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FBC75" w14:textId="31AD65D7" w:rsidR="000608E5" w:rsidRPr="00AA61B1" w:rsidRDefault="000608E5" w:rsidP="006C3C35">
      <w:pPr>
        <w:spacing w:before="240" w:after="120" w:line="360" w:lineRule="auto"/>
        <w:jc w:val="center"/>
        <w:rPr>
          <w:rFonts w:ascii="Times New Roman" w:hAnsi="Times New Roman" w:cs="Times New Roman"/>
          <w:b/>
          <w:sz w:val="24"/>
          <w:szCs w:val="24"/>
        </w:rPr>
      </w:pPr>
      <w:bookmarkStart w:id="0" w:name="_GoBack"/>
      <w:r w:rsidRPr="00AA61B1">
        <w:rPr>
          <w:rFonts w:ascii="Times New Roman" w:hAnsi="Times New Roman" w:cs="Times New Roman"/>
          <w:b/>
          <w:sz w:val="24"/>
          <w:szCs w:val="24"/>
        </w:rPr>
        <w:t>Supplementary Materials</w:t>
      </w:r>
    </w:p>
    <w:p w14:paraId="53C4DA21" w14:textId="58D1122C" w:rsidR="00D45362" w:rsidRPr="00AA61B1" w:rsidRDefault="006C3C35" w:rsidP="006C3C35">
      <w:pPr>
        <w:pStyle w:val="af0"/>
        <w:spacing w:before="240" w:after="120" w:line="360" w:lineRule="auto"/>
        <w:jc w:val="center"/>
        <w:rPr>
          <w:rFonts w:ascii="Times New Roman" w:hAnsi="Times New Roman" w:cs="Times New Roman"/>
          <w:b/>
          <w:sz w:val="24"/>
          <w:szCs w:val="24"/>
        </w:rPr>
      </w:pPr>
      <w:r w:rsidRPr="00AA61B1">
        <w:rPr>
          <w:rFonts w:ascii="Times New Roman" w:eastAsia="PMingLiU" w:hAnsi="Times New Roman" w:cs="Times New Roman"/>
          <w:b/>
          <w:sz w:val="24"/>
          <w:szCs w:val="24"/>
          <w:lang w:eastAsia="zh-TW"/>
        </w:rPr>
        <w:t>Patterns of brain dynamic functional connectivity are linked with attention-deficit/hyperactivity disorder-related behavioral and cognitive dimensions</w:t>
      </w:r>
    </w:p>
    <w:sdt>
      <w:sdtPr>
        <w:rPr>
          <w:rFonts w:asciiTheme="minorHAnsi" w:eastAsiaTheme="minorEastAsia" w:hAnsiTheme="minorHAnsi" w:cstheme="minorBidi"/>
          <w:color w:val="auto"/>
          <w:kern w:val="2"/>
          <w:sz w:val="21"/>
          <w:szCs w:val="22"/>
          <w:lang w:val="zh-CN"/>
        </w:rPr>
        <w:id w:val="-2069641532"/>
        <w:docPartObj>
          <w:docPartGallery w:val="Table of Contents"/>
          <w:docPartUnique/>
        </w:docPartObj>
      </w:sdtPr>
      <w:sdtEndPr>
        <w:rPr>
          <w:b/>
          <w:bCs/>
        </w:rPr>
      </w:sdtEndPr>
      <w:sdtContent>
        <w:p w14:paraId="4F9E7EDE" w14:textId="5BCC1AA4" w:rsidR="006C3C35" w:rsidRPr="00AA61B1" w:rsidRDefault="006C3C35">
          <w:pPr>
            <w:pStyle w:val="TOC"/>
            <w:rPr>
              <w:color w:val="auto"/>
            </w:rPr>
          </w:pPr>
        </w:p>
        <w:p w14:paraId="48433AAB" w14:textId="0E68BA4B" w:rsidR="00415DEE" w:rsidRPr="00AA61B1" w:rsidRDefault="006C3C35">
          <w:pPr>
            <w:pStyle w:val="TOC1"/>
            <w:tabs>
              <w:tab w:val="right" w:leader="dot" w:pos="8296"/>
            </w:tabs>
            <w:rPr>
              <w:noProof/>
            </w:rPr>
          </w:pPr>
          <w:r w:rsidRPr="00AA61B1">
            <w:fldChar w:fldCharType="begin"/>
          </w:r>
          <w:r w:rsidRPr="00AA61B1">
            <w:instrText xml:space="preserve"> TOC \o "1-3" \h \z \u </w:instrText>
          </w:r>
          <w:r w:rsidRPr="00AA61B1">
            <w:fldChar w:fldCharType="separate"/>
          </w:r>
          <w:hyperlink w:anchor="_Toc119873918" w:history="1">
            <w:r w:rsidR="00415DEE" w:rsidRPr="00AA61B1">
              <w:rPr>
                <w:rStyle w:val="af2"/>
                <w:rFonts w:ascii="Times New Roman" w:hAnsi="Times New Roman" w:cs="Times New Roman"/>
                <w:b/>
                <w:noProof/>
                <w:color w:val="auto"/>
              </w:rPr>
              <w:t>1. Supplementary Methods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_Toc119873918 \h </w:instrText>
            </w:r>
            <w:r w:rsidR="00415DEE" w:rsidRPr="00AA61B1">
              <w:rPr>
                <w:noProof/>
                <w:webHidden/>
              </w:rPr>
            </w:r>
            <w:r w:rsidR="00415DEE" w:rsidRPr="00AA61B1">
              <w:rPr>
                <w:noProof/>
                <w:webHidden/>
              </w:rPr>
              <w:fldChar w:fldCharType="separate"/>
            </w:r>
            <w:r w:rsidR="00415DEE" w:rsidRPr="00AA61B1">
              <w:rPr>
                <w:noProof/>
                <w:webHidden/>
              </w:rPr>
              <w:t>3</w:t>
            </w:r>
            <w:r w:rsidR="00415DEE" w:rsidRPr="00AA61B1">
              <w:rPr>
                <w:noProof/>
                <w:webHidden/>
              </w:rPr>
              <w:fldChar w:fldCharType="end"/>
            </w:r>
          </w:hyperlink>
        </w:p>
        <w:p w14:paraId="562E7DF3" w14:textId="6E49CC61" w:rsidR="00415DEE" w:rsidRPr="00AA61B1" w:rsidRDefault="00BF55AD">
          <w:pPr>
            <w:pStyle w:val="TOC2"/>
            <w:tabs>
              <w:tab w:val="right" w:leader="dot" w:pos="8296"/>
            </w:tabs>
            <w:rPr>
              <w:noProof/>
            </w:rPr>
          </w:pPr>
          <w:hyperlink w:anchor="_Toc119873919" w:history="1">
            <w:r w:rsidR="00415DEE" w:rsidRPr="00AA61B1">
              <w:rPr>
                <w:rStyle w:val="af2"/>
                <w:rFonts w:ascii="Times New Roman" w:hAnsi="Times New Roman" w:cs="Times New Roman"/>
                <w:b/>
                <w:noProof/>
                <w:color w:val="auto"/>
              </w:rPr>
              <w:t>1.1 Clinical assessment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_Toc119873919 \h </w:instrText>
            </w:r>
            <w:r w:rsidR="00415DEE" w:rsidRPr="00AA61B1">
              <w:rPr>
                <w:noProof/>
                <w:webHidden/>
              </w:rPr>
            </w:r>
            <w:r w:rsidR="00415DEE" w:rsidRPr="00AA61B1">
              <w:rPr>
                <w:noProof/>
                <w:webHidden/>
              </w:rPr>
              <w:fldChar w:fldCharType="separate"/>
            </w:r>
            <w:r w:rsidR="00415DEE" w:rsidRPr="00AA61B1">
              <w:rPr>
                <w:noProof/>
                <w:webHidden/>
              </w:rPr>
              <w:t>3</w:t>
            </w:r>
            <w:r w:rsidR="00415DEE" w:rsidRPr="00AA61B1">
              <w:rPr>
                <w:noProof/>
                <w:webHidden/>
              </w:rPr>
              <w:fldChar w:fldCharType="end"/>
            </w:r>
          </w:hyperlink>
        </w:p>
        <w:p w14:paraId="50A2A639" w14:textId="6E66B331" w:rsidR="00415DEE" w:rsidRPr="00AA61B1" w:rsidRDefault="00BF55AD">
          <w:pPr>
            <w:pStyle w:val="TOC3"/>
            <w:tabs>
              <w:tab w:val="right" w:leader="dot" w:pos="8296"/>
            </w:tabs>
            <w:rPr>
              <w:noProof/>
            </w:rPr>
          </w:pPr>
          <w:hyperlink w:anchor="_Toc119873920" w:history="1">
            <w:r w:rsidR="00415DEE" w:rsidRPr="00AA61B1">
              <w:rPr>
                <w:rStyle w:val="af2"/>
                <w:rFonts w:ascii="Times New Roman" w:hAnsi="Times New Roman" w:cs="Times New Roman"/>
                <w:i/>
                <w:noProof/>
                <w:color w:val="auto"/>
              </w:rPr>
              <w:t>Children Behavior Checklist (CBCL)</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_Toc119873920 \h </w:instrText>
            </w:r>
            <w:r w:rsidR="00415DEE" w:rsidRPr="00AA61B1">
              <w:rPr>
                <w:noProof/>
                <w:webHidden/>
              </w:rPr>
            </w:r>
            <w:r w:rsidR="00415DEE" w:rsidRPr="00AA61B1">
              <w:rPr>
                <w:noProof/>
                <w:webHidden/>
              </w:rPr>
              <w:fldChar w:fldCharType="separate"/>
            </w:r>
            <w:r w:rsidR="00415DEE" w:rsidRPr="00AA61B1">
              <w:rPr>
                <w:noProof/>
                <w:webHidden/>
              </w:rPr>
              <w:t>3</w:t>
            </w:r>
            <w:r w:rsidR="00415DEE" w:rsidRPr="00AA61B1">
              <w:rPr>
                <w:noProof/>
                <w:webHidden/>
              </w:rPr>
              <w:fldChar w:fldCharType="end"/>
            </w:r>
          </w:hyperlink>
        </w:p>
        <w:p w14:paraId="0ACFB579" w14:textId="09492284" w:rsidR="00415DEE" w:rsidRPr="00AA61B1" w:rsidRDefault="00BF55AD">
          <w:pPr>
            <w:pStyle w:val="TOC3"/>
            <w:tabs>
              <w:tab w:val="right" w:leader="dot" w:pos="8296"/>
            </w:tabs>
            <w:rPr>
              <w:noProof/>
            </w:rPr>
          </w:pPr>
          <w:hyperlink w:anchor="_Toc119873921" w:history="1">
            <w:r w:rsidR="00415DEE" w:rsidRPr="00AA61B1">
              <w:rPr>
                <w:rStyle w:val="af2"/>
                <w:rFonts w:ascii="Times New Roman" w:eastAsia="PMingLiU" w:hAnsi="Times New Roman" w:cs="Times New Roman"/>
                <w:bCs/>
                <w:i/>
                <w:noProof/>
                <w:color w:val="auto"/>
                <w:lang w:eastAsia="zh-TW"/>
              </w:rPr>
              <w:t>Conners’ Parent Rating Scale (CPRS)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_Toc119873921 \h </w:instrText>
            </w:r>
            <w:r w:rsidR="00415DEE" w:rsidRPr="00AA61B1">
              <w:rPr>
                <w:noProof/>
                <w:webHidden/>
              </w:rPr>
            </w:r>
            <w:r w:rsidR="00415DEE" w:rsidRPr="00AA61B1">
              <w:rPr>
                <w:noProof/>
                <w:webHidden/>
              </w:rPr>
              <w:fldChar w:fldCharType="separate"/>
            </w:r>
            <w:r w:rsidR="00415DEE" w:rsidRPr="00AA61B1">
              <w:rPr>
                <w:noProof/>
                <w:webHidden/>
              </w:rPr>
              <w:t>3</w:t>
            </w:r>
            <w:r w:rsidR="00415DEE" w:rsidRPr="00AA61B1">
              <w:rPr>
                <w:noProof/>
                <w:webHidden/>
              </w:rPr>
              <w:fldChar w:fldCharType="end"/>
            </w:r>
          </w:hyperlink>
        </w:p>
        <w:p w14:paraId="5D71917C" w14:textId="0E6229BB" w:rsidR="00415DEE" w:rsidRPr="00AA61B1" w:rsidRDefault="00BF55AD">
          <w:pPr>
            <w:pStyle w:val="TOC3"/>
            <w:tabs>
              <w:tab w:val="right" w:leader="dot" w:pos="8296"/>
            </w:tabs>
            <w:rPr>
              <w:noProof/>
            </w:rPr>
          </w:pPr>
          <w:hyperlink w:anchor="_Toc119873922" w:history="1">
            <w:r w:rsidR="00415DEE" w:rsidRPr="00AA61B1">
              <w:rPr>
                <w:rStyle w:val="af2"/>
                <w:rFonts w:ascii="Times New Roman" w:eastAsia="PMingLiU" w:hAnsi="Times New Roman" w:cs="Times New Roman"/>
                <w:bCs/>
                <w:i/>
                <w:noProof/>
                <w:color w:val="auto"/>
                <w:lang w:eastAsia="zh-TW"/>
              </w:rPr>
              <w:t>Visual Memory Test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_Toc119873922 \h </w:instrText>
            </w:r>
            <w:r w:rsidR="00415DEE" w:rsidRPr="00AA61B1">
              <w:rPr>
                <w:noProof/>
                <w:webHidden/>
              </w:rPr>
            </w:r>
            <w:r w:rsidR="00415DEE" w:rsidRPr="00AA61B1">
              <w:rPr>
                <w:noProof/>
                <w:webHidden/>
              </w:rPr>
              <w:fldChar w:fldCharType="separate"/>
            </w:r>
            <w:r w:rsidR="00415DEE" w:rsidRPr="00AA61B1">
              <w:rPr>
                <w:noProof/>
                <w:webHidden/>
              </w:rPr>
              <w:t>3</w:t>
            </w:r>
            <w:r w:rsidR="00415DEE" w:rsidRPr="00AA61B1">
              <w:rPr>
                <w:noProof/>
                <w:webHidden/>
              </w:rPr>
              <w:fldChar w:fldCharType="end"/>
            </w:r>
          </w:hyperlink>
        </w:p>
        <w:p w14:paraId="68E73A88" w14:textId="52C047DC" w:rsidR="00415DEE" w:rsidRPr="00AA61B1" w:rsidRDefault="00BF55AD">
          <w:pPr>
            <w:pStyle w:val="TOC3"/>
            <w:tabs>
              <w:tab w:val="right" w:leader="dot" w:pos="8296"/>
            </w:tabs>
            <w:rPr>
              <w:noProof/>
            </w:rPr>
          </w:pPr>
          <w:hyperlink w:anchor="_Toc119873923" w:history="1">
            <w:r w:rsidR="00415DEE" w:rsidRPr="00AA61B1">
              <w:rPr>
                <w:rStyle w:val="af2"/>
                <w:rFonts w:ascii="Times New Roman" w:eastAsia="PMingLiU" w:hAnsi="Times New Roman" w:cs="Times New Roman"/>
                <w:bCs/>
                <w:i/>
                <w:noProof/>
                <w:color w:val="auto"/>
                <w:lang w:eastAsia="zh-TW"/>
              </w:rPr>
              <w:t>Stroop Test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_Toc119873923 \h </w:instrText>
            </w:r>
            <w:r w:rsidR="00415DEE" w:rsidRPr="00AA61B1">
              <w:rPr>
                <w:noProof/>
                <w:webHidden/>
              </w:rPr>
            </w:r>
            <w:r w:rsidR="00415DEE" w:rsidRPr="00AA61B1">
              <w:rPr>
                <w:noProof/>
                <w:webHidden/>
              </w:rPr>
              <w:fldChar w:fldCharType="separate"/>
            </w:r>
            <w:r w:rsidR="00415DEE" w:rsidRPr="00AA61B1">
              <w:rPr>
                <w:noProof/>
                <w:webHidden/>
              </w:rPr>
              <w:t>4</w:t>
            </w:r>
            <w:r w:rsidR="00415DEE" w:rsidRPr="00AA61B1">
              <w:rPr>
                <w:noProof/>
                <w:webHidden/>
              </w:rPr>
              <w:fldChar w:fldCharType="end"/>
            </w:r>
          </w:hyperlink>
        </w:p>
        <w:p w14:paraId="09BD503F" w14:textId="7AB42595" w:rsidR="00415DEE" w:rsidRPr="00AA61B1" w:rsidRDefault="00BF55AD">
          <w:pPr>
            <w:pStyle w:val="TOC3"/>
            <w:tabs>
              <w:tab w:val="right" w:leader="dot" w:pos="8296"/>
            </w:tabs>
            <w:rPr>
              <w:noProof/>
            </w:rPr>
          </w:pPr>
          <w:hyperlink w:anchor="_Toc119873924" w:history="1">
            <w:r w:rsidR="00415DEE" w:rsidRPr="00AA61B1">
              <w:rPr>
                <w:rStyle w:val="af2"/>
                <w:rFonts w:ascii="Times New Roman" w:hAnsi="Times New Roman" w:cs="Times New Roman"/>
                <w:bCs/>
                <w:i/>
                <w:noProof/>
                <w:color w:val="auto"/>
              </w:rPr>
              <w:t>Fluency Test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_Toc119873924 \h </w:instrText>
            </w:r>
            <w:r w:rsidR="00415DEE" w:rsidRPr="00AA61B1">
              <w:rPr>
                <w:noProof/>
                <w:webHidden/>
              </w:rPr>
            </w:r>
            <w:r w:rsidR="00415DEE" w:rsidRPr="00AA61B1">
              <w:rPr>
                <w:noProof/>
                <w:webHidden/>
              </w:rPr>
              <w:fldChar w:fldCharType="separate"/>
            </w:r>
            <w:r w:rsidR="00415DEE" w:rsidRPr="00AA61B1">
              <w:rPr>
                <w:noProof/>
                <w:webHidden/>
              </w:rPr>
              <w:t>4</w:t>
            </w:r>
            <w:r w:rsidR="00415DEE" w:rsidRPr="00AA61B1">
              <w:rPr>
                <w:noProof/>
                <w:webHidden/>
              </w:rPr>
              <w:fldChar w:fldCharType="end"/>
            </w:r>
          </w:hyperlink>
        </w:p>
        <w:p w14:paraId="3EBC3663" w14:textId="52C2D393" w:rsidR="00415DEE" w:rsidRPr="00AA61B1" w:rsidRDefault="00BF55AD">
          <w:pPr>
            <w:pStyle w:val="TOC3"/>
            <w:tabs>
              <w:tab w:val="right" w:leader="dot" w:pos="8296"/>
            </w:tabs>
            <w:rPr>
              <w:noProof/>
            </w:rPr>
          </w:pPr>
          <w:hyperlink w:anchor="_Toc119873925" w:history="1">
            <w:r w:rsidR="00415DEE" w:rsidRPr="00AA61B1">
              <w:rPr>
                <w:rStyle w:val="af2"/>
                <w:rFonts w:ascii="Times New Roman" w:eastAsia="PMingLiU" w:hAnsi="Times New Roman" w:cs="Times New Roman"/>
                <w:bCs/>
                <w:i/>
                <w:noProof/>
                <w:color w:val="auto"/>
                <w:lang w:eastAsia="zh-TW"/>
              </w:rPr>
              <w:t>Wisconsin Card Sorting Test (WCST)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_Toc119873925 \h </w:instrText>
            </w:r>
            <w:r w:rsidR="00415DEE" w:rsidRPr="00AA61B1">
              <w:rPr>
                <w:noProof/>
                <w:webHidden/>
              </w:rPr>
            </w:r>
            <w:r w:rsidR="00415DEE" w:rsidRPr="00AA61B1">
              <w:rPr>
                <w:noProof/>
                <w:webHidden/>
              </w:rPr>
              <w:fldChar w:fldCharType="separate"/>
            </w:r>
            <w:r w:rsidR="00415DEE" w:rsidRPr="00AA61B1">
              <w:rPr>
                <w:noProof/>
                <w:webHidden/>
              </w:rPr>
              <w:t>5</w:t>
            </w:r>
            <w:r w:rsidR="00415DEE" w:rsidRPr="00AA61B1">
              <w:rPr>
                <w:noProof/>
                <w:webHidden/>
              </w:rPr>
              <w:fldChar w:fldCharType="end"/>
            </w:r>
          </w:hyperlink>
        </w:p>
        <w:p w14:paraId="557F41F7" w14:textId="2834838B" w:rsidR="00415DEE" w:rsidRPr="00AA61B1" w:rsidRDefault="00BF55AD">
          <w:pPr>
            <w:pStyle w:val="TOC3"/>
            <w:tabs>
              <w:tab w:val="right" w:leader="dot" w:pos="8296"/>
            </w:tabs>
            <w:rPr>
              <w:noProof/>
            </w:rPr>
          </w:pPr>
          <w:hyperlink w:anchor="_Toc119873926" w:history="1">
            <w:r w:rsidR="00415DEE" w:rsidRPr="00AA61B1">
              <w:rPr>
                <w:rStyle w:val="af2"/>
                <w:rFonts w:ascii="Times New Roman" w:eastAsia="PMingLiU" w:hAnsi="Times New Roman" w:cs="Times New Roman"/>
                <w:bCs/>
                <w:i/>
                <w:noProof/>
                <w:color w:val="auto"/>
                <w:lang w:eastAsia="zh-TW"/>
              </w:rPr>
              <w:t>Digital Span Test (forward)</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_Toc119873926 \h </w:instrText>
            </w:r>
            <w:r w:rsidR="00415DEE" w:rsidRPr="00AA61B1">
              <w:rPr>
                <w:noProof/>
                <w:webHidden/>
              </w:rPr>
            </w:r>
            <w:r w:rsidR="00415DEE" w:rsidRPr="00AA61B1">
              <w:rPr>
                <w:noProof/>
                <w:webHidden/>
              </w:rPr>
              <w:fldChar w:fldCharType="separate"/>
            </w:r>
            <w:r w:rsidR="00415DEE" w:rsidRPr="00AA61B1">
              <w:rPr>
                <w:noProof/>
                <w:webHidden/>
              </w:rPr>
              <w:t>5</w:t>
            </w:r>
            <w:r w:rsidR="00415DEE" w:rsidRPr="00AA61B1">
              <w:rPr>
                <w:noProof/>
                <w:webHidden/>
              </w:rPr>
              <w:fldChar w:fldCharType="end"/>
            </w:r>
          </w:hyperlink>
        </w:p>
        <w:p w14:paraId="0E127DF2" w14:textId="386EB0FF" w:rsidR="00415DEE" w:rsidRPr="00AA61B1" w:rsidRDefault="00BF55AD">
          <w:pPr>
            <w:pStyle w:val="TOC2"/>
            <w:tabs>
              <w:tab w:val="right" w:leader="dot" w:pos="8296"/>
            </w:tabs>
            <w:rPr>
              <w:noProof/>
            </w:rPr>
          </w:pPr>
          <w:hyperlink w:anchor="_Toc119873927" w:history="1">
            <w:r w:rsidR="00415DEE" w:rsidRPr="00AA61B1">
              <w:rPr>
                <w:rStyle w:val="af2"/>
                <w:rFonts w:ascii="Times New Roman" w:hAnsi="Times New Roman" w:cs="Times New Roman"/>
                <w:b/>
                <w:bCs/>
                <w:noProof/>
                <w:color w:val="auto"/>
              </w:rPr>
              <w:t>1.2 Validation of brain dynamic functional networks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_Toc119873927 \h </w:instrText>
            </w:r>
            <w:r w:rsidR="00415DEE" w:rsidRPr="00AA61B1">
              <w:rPr>
                <w:noProof/>
                <w:webHidden/>
              </w:rPr>
            </w:r>
            <w:r w:rsidR="00415DEE" w:rsidRPr="00AA61B1">
              <w:rPr>
                <w:noProof/>
                <w:webHidden/>
              </w:rPr>
              <w:fldChar w:fldCharType="separate"/>
            </w:r>
            <w:r w:rsidR="00415DEE" w:rsidRPr="00AA61B1">
              <w:rPr>
                <w:noProof/>
                <w:webHidden/>
              </w:rPr>
              <w:t>5</w:t>
            </w:r>
            <w:r w:rsidR="00415DEE" w:rsidRPr="00AA61B1">
              <w:rPr>
                <w:noProof/>
                <w:webHidden/>
              </w:rPr>
              <w:fldChar w:fldCharType="end"/>
            </w:r>
          </w:hyperlink>
        </w:p>
        <w:p w14:paraId="76765EE3" w14:textId="4EC5160C" w:rsidR="00415DEE" w:rsidRPr="00AA61B1" w:rsidRDefault="00BF55AD">
          <w:pPr>
            <w:pStyle w:val="TOC2"/>
            <w:tabs>
              <w:tab w:val="right" w:leader="dot" w:pos="8296"/>
            </w:tabs>
            <w:rPr>
              <w:noProof/>
            </w:rPr>
          </w:pPr>
          <w:hyperlink w:anchor="_Toc119873928" w:history="1">
            <w:r w:rsidR="00415DEE" w:rsidRPr="00AA61B1">
              <w:rPr>
                <w:rStyle w:val="af2"/>
                <w:rFonts w:ascii="Times New Roman" w:hAnsi="Times New Roman" w:cs="Times New Roman"/>
                <w:b/>
                <w:bCs/>
                <w:noProof/>
                <w:color w:val="auto"/>
              </w:rPr>
              <w:t>1.3 Sparse canonical correlation analysis (sCCA)</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_Toc119873928 \h </w:instrText>
            </w:r>
            <w:r w:rsidR="00415DEE" w:rsidRPr="00AA61B1">
              <w:rPr>
                <w:noProof/>
                <w:webHidden/>
              </w:rPr>
            </w:r>
            <w:r w:rsidR="00415DEE" w:rsidRPr="00AA61B1">
              <w:rPr>
                <w:noProof/>
                <w:webHidden/>
              </w:rPr>
              <w:fldChar w:fldCharType="separate"/>
            </w:r>
            <w:r w:rsidR="00415DEE" w:rsidRPr="00AA61B1">
              <w:rPr>
                <w:noProof/>
                <w:webHidden/>
              </w:rPr>
              <w:t>6</w:t>
            </w:r>
            <w:r w:rsidR="00415DEE" w:rsidRPr="00AA61B1">
              <w:rPr>
                <w:noProof/>
                <w:webHidden/>
              </w:rPr>
              <w:fldChar w:fldCharType="end"/>
            </w:r>
          </w:hyperlink>
        </w:p>
        <w:p w14:paraId="36233096" w14:textId="6956BCB1" w:rsidR="00415DEE" w:rsidRPr="00AA61B1" w:rsidRDefault="00BF55AD">
          <w:pPr>
            <w:pStyle w:val="TOC3"/>
            <w:tabs>
              <w:tab w:val="right" w:leader="dot" w:pos="8296"/>
            </w:tabs>
            <w:rPr>
              <w:noProof/>
            </w:rPr>
          </w:pPr>
          <w:hyperlink w:anchor="_Toc119873929" w:history="1">
            <w:r w:rsidR="00415DEE" w:rsidRPr="00AA61B1">
              <w:rPr>
                <w:rStyle w:val="af2"/>
                <w:rFonts w:ascii="Times New Roman" w:eastAsia="PMingLiU" w:hAnsi="Times New Roman" w:cs="Times New Roman"/>
                <w:i/>
                <w:noProof/>
                <w:color w:val="auto"/>
                <w:lang w:eastAsia="zh-TW"/>
              </w:rPr>
              <w:t>Feature dimension reduction</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_Toc119873929 \h </w:instrText>
            </w:r>
            <w:r w:rsidR="00415DEE" w:rsidRPr="00AA61B1">
              <w:rPr>
                <w:noProof/>
                <w:webHidden/>
              </w:rPr>
            </w:r>
            <w:r w:rsidR="00415DEE" w:rsidRPr="00AA61B1">
              <w:rPr>
                <w:noProof/>
                <w:webHidden/>
              </w:rPr>
              <w:fldChar w:fldCharType="separate"/>
            </w:r>
            <w:r w:rsidR="00415DEE" w:rsidRPr="00AA61B1">
              <w:rPr>
                <w:noProof/>
                <w:webHidden/>
              </w:rPr>
              <w:t>7</w:t>
            </w:r>
            <w:r w:rsidR="00415DEE" w:rsidRPr="00AA61B1">
              <w:rPr>
                <w:noProof/>
                <w:webHidden/>
              </w:rPr>
              <w:fldChar w:fldCharType="end"/>
            </w:r>
          </w:hyperlink>
        </w:p>
        <w:p w14:paraId="7F0BC9B9" w14:textId="29A86906" w:rsidR="00415DEE" w:rsidRPr="00AA61B1" w:rsidRDefault="00BF55AD">
          <w:pPr>
            <w:pStyle w:val="TOC3"/>
            <w:tabs>
              <w:tab w:val="right" w:leader="dot" w:pos="8296"/>
            </w:tabs>
            <w:rPr>
              <w:noProof/>
            </w:rPr>
          </w:pPr>
          <w:hyperlink w:anchor="_Toc119873930" w:history="1">
            <w:r w:rsidR="00415DEE" w:rsidRPr="00AA61B1">
              <w:rPr>
                <w:rStyle w:val="af2"/>
                <w:rFonts w:ascii="Times New Roman" w:eastAsia="PMingLiU" w:hAnsi="Times New Roman" w:cs="Times New Roman"/>
                <w:i/>
                <w:noProof/>
                <w:color w:val="auto"/>
                <w:lang w:eastAsia="zh-TW"/>
              </w:rPr>
              <w:t>Calculate sparse canonical correlation</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_Toc119873930 \h </w:instrText>
            </w:r>
            <w:r w:rsidR="00415DEE" w:rsidRPr="00AA61B1">
              <w:rPr>
                <w:noProof/>
                <w:webHidden/>
              </w:rPr>
            </w:r>
            <w:r w:rsidR="00415DEE" w:rsidRPr="00AA61B1">
              <w:rPr>
                <w:noProof/>
                <w:webHidden/>
              </w:rPr>
              <w:fldChar w:fldCharType="separate"/>
            </w:r>
            <w:r w:rsidR="00415DEE" w:rsidRPr="00AA61B1">
              <w:rPr>
                <w:noProof/>
                <w:webHidden/>
              </w:rPr>
              <w:t>8</w:t>
            </w:r>
            <w:r w:rsidR="00415DEE" w:rsidRPr="00AA61B1">
              <w:rPr>
                <w:noProof/>
                <w:webHidden/>
              </w:rPr>
              <w:fldChar w:fldCharType="end"/>
            </w:r>
          </w:hyperlink>
        </w:p>
        <w:p w14:paraId="0246B93E" w14:textId="38CD28E5" w:rsidR="00415DEE" w:rsidRPr="00AA61B1" w:rsidRDefault="00BF55AD">
          <w:pPr>
            <w:pStyle w:val="TOC3"/>
            <w:tabs>
              <w:tab w:val="right" w:leader="dot" w:pos="8296"/>
            </w:tabs>
            <w:rPr>
              <w:noProof/>
            </w:rPr>
          </w:pPr>
          <w:hyperlink w:anchor="_Toc119873931" w:history="1">
            <w:r w:rsidR="00415DEE" w:rsidRPr="00AA61B1">
              <w:rPr>
                <w:rStyle w:val="af2"/>
                <w:rFonts w:ascii="Times New Roman" w:eastAsia="PMingLiU" w:hAnsi="Times New Roman" w:cs="Times New Roman"/>
                <w:i/>
                <w:noProof/>
                <w:color w:val="auto"/>
                <w:lang w:eastAsia="zh-TW"/>
              </w:rPr>
              <w:t>Permutation test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_Toc119873931 \h </w:instrText>
            </w:r>
            <w:r w:rsidR="00415DEE" w:rsidRPr="00AA61B1">
              <w:rPr>
                <w:noProof/>
                <w:webHidden/>
              </w:rPr>
            </w:r>
            <w:r w:rsidR="00415DEE" w:rsidRPr="00AA61B1">
              <w:rPr>
                <w:noProof/>
                <w:webHidden/>
              </w:rPr>
              <w:fldChar w:fldCharType="separate"/>
            </w:r>
            <w:r w:rsidR="00415DEE" w:rsidRPr="00AA61B1">
              <w:rPr>
                <w:noProof/>
                <w:webHidden/>
              </w:rPr>
              <w:t>9</w:t>
            </w:r>
            <w:r w:rsidR="00415DEE" w:rsidRPr="00AA61B1">
              <w:rPr>
                <w:noProof/>
                <w:webHidden/>
              </w:rPr>
              <w:fldChar w:fldCharType="end"/>
            </w:r>
          </w:hyperlink>
        </w:p>
        <w:p w14:paraId="6E3D3CE3" w14:textId="70F4D024" w:rsidR="00415DEE" w:rsidRPr="00AA61B1" w:rsidRDefault="00BF55AD">
          <w:pPr>
            <w:pStyle w:val="TOC3"/>
            <w:tabs>
              <w:tab w:val="right" w:leader="dot" w:pos="8296"/>
            </w:tabs>
            <w:rPr>
              <w:noProof/>
            </w:rPr>
          </w:pPr>
          <w:hyperlink w:anchor="_Toc119873932" w:history="1">
            <w:r w:rsidR="00415DEE" w:rsidRPr="00AA61B1">
              <w:rPr>
                <w:rStyle w:val="af2"/>
                <w:rFonts w:ascii="Times New Roman" w:eastAsia="PMingLiU" w:hAnsi="Times New Roman" w:cs="Times New Roman"/>
                <w:i/>
                <w:noProof/>
                <w:color w:val="auto"/>
                <w:lang w:eastAsia="zh-TW"/>
              </w:rPr>
              <w:t>Resampling procedure</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_Toc119873932 \h </w:instrText>
            </w:r>
            <w:r w:rsidR="00415DEE" w:rsidRPr="00AA61B1">
              <w:rPr>
                <w:noProof/>
                <w:webHidden/>
              </w:rPr>
            </w:r>
            <w:r w:rsidR="00415DEE" w:rsidRPr="00AA61B1">
              <w:rPr>
                <w:noProof/>
                <w:webHidden/>
              </w:rPr>
              <w:fldChar w:fldCharType="separate"/>
            </w:r>
            <w:r w:rsidR="00415DEE" w:rsidRPr="00AA61B1">
              <w:rPr>
                <w:noProof/>
                <w:webHidden/>
              </w:rPr>
              <w:t>9</w:t>
            </w:r>
            <w:r w:rsidR="00415DEE" w:rsidRPr="00AA61B1">
              <w:rPr>
                <w:noProof/>
                <w:webHidden/>
              </w:rPr>
              <w:fldChar w:fldCharType="end"/>
            </w:r>
          </w:hyperlink>
        </w:p>
        <w:p w14:paraId="3E55C79B" w14:textId="5086219D" w:rsidR="00415DEE" w:rsidRPr="00AA61B1" w:rsidRDefault="00BF55AD">
          <w:pPr>
            <w:pStyle w:val="TOC3"/>
            <w:tabs>
              <w:tab w:val="right" w:leader="dot" w:pos="8296"/>
            </w:tabs>
            <w:rPr>
              <w:noProof/>
            </w:rPr>
          </w:pPr>
          <w:hyperlink w:anchor="_Toc119873933" w:history="1">
            <w:r w:rsidR="00415DEE" w:rsidRPr="00AA61B1">
              <w:rPr>
                <w:rStyle w:val="af2"/>
                <w:rFonts w:ascii="Times New Roman" w:eastAsia="PMingLiU" w:hAnsi="Times New Roman" w:cs="Times New Roman"/>
                <w:i/>
                <w:noProof/>
                <w:color w:val="auto"/>
                <w:lang w:eastAsia="zh-TW"/>
              </w:rPr>
              <w:t>Interpretation of canonical variates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_Toc119873933 \h </w:instrText>
            </w:r>
            <w:r w:rsidR="00415DEE" w:rsidRPr="00AA61B1">
              <w:rPr>
                <w:noProof/>
                <w:webHidden/>
              </w:rPr>
            </w:r>
            <w:r w:rsidR="00415DEE" w:rsidRPr="00AA61B1">
              <w:rPr>
                <w:noProof/>
                <w:webHidden/>
              </w:rPr>
              <w:fldChar w:fldCharType="separate"/>
            </w:r>
            <w:r w:rsidR="00415DEE" w:rsidRPr="00AA61B1">
              <w:rPr>
                <w:noProof/>
                <w:webHidden/>
              </w:rPr>
              <w:t>10</w:t>
            </w:r>
            <w:r w:rsidR="00415DEE" w:rsidRPr="00AA61B1">
              <w:rPr>
                <w:noProof/>
                <w:webHidden/>
              </w:rPr>
              <w:fldChar w:fldCharType="end"/>
            </w:r>
          </w:hyperlink>
        </w:p>
        <w:p w14:paraId="7BD74884" w14:textId="2C2595ED" w:rsidR="00415DEE" w:rsidRPr="00AA61B1" w:rsidRDefault="00BF55AD">
          <w:pPr>
            <w:pStyle w:val="TOC2"/>
            <w:tabs>
              <w:tab w:val="right" w:leader="dot" w:pos="8296"/>
            </w:tabs>
            <w:rPr>
              <w:noProof/>
            </w:rPr>
          </w:pPr>
          <w:hyperlink w:anchor="_Toc119873934" w:history="1">
            <w:r w:rsidR="00415DEE" w:rsidRPr="00AA61B1">
              <w:rPr>
                <w:rStyle w:val="af2"/>
                <w:rFonts w:ascii="Times New Roman" w:eastAsia="PMingLiU" w:hAnsi="Times New Roman" w:cs="Times New Roman"/>
                <w:b/>
                <w:noProof/>
                <w:color w:val="auto"/>
                <w:lang w:eastAsia="zh-TW"/>
              </w:rPr>
              <w:t>1.4 Mediation analysis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_Toc119873934 \h </w:instrText>
            </w:r>
            <w:r w:rsidR="00415DEE" w:rsidRPr="00AA61B1">
              <w:rPr>
                <w:noProof/>
                <w:webHidden/>
              </w:rPr>
            </w:r>
            <w:r w:rsidR="00415DEE" w:rsidRPr="00AA61B1">
              <w:rPr>
                <w:noProof/>
                <w:webHidden/>
              </w:rPr>
              <w:fldChar w:fldCharType="separate"/>
            </w:r>
            <w:r w:rsidR="00415DEE" w:rsidRPr="00AA61B1">
              <w:rPr>
                <w:noProof/>
                <w:webHidden/>
              </w:rPr>
              <w:t>10</w:t>
            </w:r>
            <w:r w:rsidR="00415DEE" w:rsidRPr="00AA61B1">
              <w:rPr>
                <w:noProof/>
                <w:webHidden/>
              </w:rPr>
              <w:fldChar w:fldCharType="end"/>
            </w:r>
          </w:hyperlink>
        </w:p>
        <w:p w14:paraId="0D05ED89" w14:textId="5EB55743" w:rsidR="00415DEE" w:rsidRPr="00AA61B1" w:rsidRDefault="00BF55AD">
          <w:pPr>
            <w:pStyle w:val="TOC1"/>
            <w:tabs>
              <w:tab w:val="right" w:leader="dot" w:pos="8296"/>
            </w:tabs>
            <w:rPr>
              <w:noProof/>
            </w:rPr>
          </w:pPr>
          <w:hyperlink w:anchor="_Toc119873935" w:history="1">
            <w:r w:rsidR="00415DEE" w:rsidRPr="00AA61B1">
              <w:rPr>
                <w:rStyle w:val="af2"/>
                <w:rFonts w:ascii="Times New Roman" w:hAnsi="Times New Roman" w:cs="Times New Roman"/>
                <w:b/>
                <w:noProof/>
                <w:color w:val="auto"/>
              </w:rPr>
              <w:t>2. Supplementary Results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_Toc119873935 \h </w:instrText>
            </w:r>
            <w:r w:rsidR="00415DEE" w:rsidRPr="00AA61B1">
              <w:rPr>
                <w:noProof/>
                <w:webHidden/>
              </w:rPr>
            </w:r>
            <w:r w:rsidR="00415DEE" w:rsidRPr="00AA61B1">
              <w:rPr>
                <w:noProof/>
                <w:webHidden/>
              </w:rPr>
              <w:fldChar w:fldCharType="separate"/>
            </w:r>
            <w:r w:rsidR="00415DEE" w:rsidRPr="00AA61B1">
              <w:rPr>
                <w:noProof/>
                <w:webHidden/>
              </w:rPr>
              <w:t>11</w:t>
            </w:r>
            <w:r w:rsidR="00415DEE" w:rsidRPr="00AA61B1">
              <w:rPr>
                <w:noProof/>
                <w:webHidden/>
              </w:rPr>
              <w:fldChar w:fldCharType="end"/>
            </w:r>
          </w:hyperlink>
        </w:p>
        <w:p w14:paraId="377664BB" w14:textId="72882761" w:rsidR="00415DEE" w:rsidRPr="00AA61B1" w:rsidRDefault="00BF55AD">
          <w:pPr>
            <w:pStyle w:val="TOC2"/>
            <w:tabs>
              <w:tab w:val="right" w:leader="dot" w:pos="8296"/>
            </w:tabs>
            <w:rPr>
              <w:noProof/>
            </w:rPr>
          </w:pPr>
          <w:hyperlink w:anchor="_Toc119873936" w:history="1">
            <w:r w:rsidR="00415DEE" w:rsidRPr="00AA61B1">
              <w:rPr>
                <w:rStyle w:val="af2"/>
                <w:rFonts w:ascii="Times New Roman" w:hAnsi="Times New Roman" w:cs="Times New Roman"/>
                <w:b/>
                <w:noProof/>
                <w:color w:val="auto"/>
              </w:rPr>
              <w:t xml:space="preserve">2.1 </w:t>
            </w:r>
            <w:r w:rsidR="00415DEE" w:rsidRPr="00AA61B1">
              <w:rPr>
                <w:rStyle w:val="af2"/>
                <w:rFonts w:ascii="Times New Roman" w:eastAsia="PMingLiU" w:hAnsi="Times New Roman" w:cs="Times New Roman"/>
                <w:b/>
                <w:noProof/>
                <w:color w:val="auto"/>
                <w:lang w:eastAsia="zh-TW"/>
              </w:rPr>
              <w:t xml:space="preserve">The </w:t>
            </w:r>
            <w:r w:rsidR="00415DEE" w:rsidRPr="00AA61B1">
              <w:rPr>
                <w:rStyle w:val="af2"/>
                <w:rFonts w:ascii="Times New Roman" w:eastAsia="宋体" w:hAnsi="Times New Roman" w:cs="Times New Roman"/>
                <w:b/>
                <w:noProof/>
                <w:color w:val="auto"/>
                <w:kern w:val="0"/>
              </w:rPr>
              <w:t>diagnosis*sex interactions on behavioral and cognitive scores.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_Toc119873936 \h </w:instrText>
            </w:r>
            <w:r w:rsidR="00415DEE" w:rsidRPr="00AA61B1">
              <w:rPr>
                <w:noProof/>
                <w:webHidden/>
              </w:rPr>
            </w:r>
            <w:r w:rsidR="00415DEE" w:rsidRPr="00AA61B1">
              <w:rPr>
                <w:noProof/>
                <w:webHidden/>
              </w:rPr>
              <w:fldChar w:fldCharType="separate"/>
            </w:r>
            <w:r w:rsidR="00415DEE" w:rsidRPr="00AA61B1">
              <w:rPr>
                <w:noProof/>
                <w:webHidden/>
              </w:rPr>
              <w:t>11</w:t>
            </w:r>
            <w:r w:rsidR="00415DEE" w:rsidRPr="00AA61B1">
              <w:rPr>
                <w:noProof/>
                <w:webHidden/>
              </w:rPr>
              <w:fldChar w:fldCharType="end"/>
            </w:r>
          </w:hyperlink>
        </w:p>
        <w:p w14:paraId="54032A1B" w14:textId="7EEFFB2F" w:rsidR="00415DEE" w:rsidRPr="00AA61B1" w:rsidRDefault="00BF55AD">
          <w:pPr>
            <w:pStyle w:val="TOC2"/>
            <w:tabs>
              <w:tab w:val="right" w:leader="dot" w:pos="8296"/>
            </w:tabs>
            <w:rPr>
              <w:noProof/>
            </w:rPr>
          </w:pPr>
          <w:hyperlink w:anchor="_Toc119873937" w:history="1">
            <w:r w:rsidR="00415DEE" w:rsidRPr="00AA61B1">
              <w:rPr>
                <w:rStyle w:val="af2"/>
                <w:rFonts w:ascii="Times New Roman" w:hAnsi="Times New Roman" w:cs="Times New Roman"/>
                <w:b/>
                <w:noProof/>
                <w:color w:val="auto"/>
              </w:rPr>
              <w:t xml:space="preserve">2.2 </w:t>
            </w:r>
            <w:r w:rsidR="00415DEE" w:rsidRPr="00AA61B1">
              <w:rPr>
                <w:rStyle w:val="af2"/>
                <w:rFonts w:ascii="Times New Roman" w:eastAsia="PMingLiU" w:hAnsi="Times New Roman" w:cs="Times New Roman"/>
                <w:b/>
                <w:noProof/>
                <w:color w:val="auto"/>
                <w:lang w:eastAsia="zh-TW"/>
              </w:rPr>
              <w:t>Canonical correlation patterns between dFC and clinical assessments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_Toc119873937 \h </w:instrText>
            </w:r>
            <w:r w:rsidR="00415DEE" w:rsidRPr="00AA61B1">
              <w:rPr>
                <w:noProof/>
                <w:webHidden/>
              </w:rPr>
            </w:r>
            <w:r w:rsidR="00415DEE" w:rsidRPr="00AA61B1">
              <w:rPr>
                <w:noProof/>
                <w:webHidden/>
              </w:rPr>
              <w:fldChar w:fldCharType="separate"/>
            </w:r>
            <w:r w:rsidR="00415DEE" w:rsidRPr="00AA61B1">
              <w:rPr>
                <w:noProof/>
                <w:webHidden/>
              </w:rPr>
              <w:t>12</w:t>
            </w:r>
            <w:r w:rsidR="00415DEE" w:rsidRPr="00AA61B1">
              <w:rPr>
                <w:noProof/>
                <w:webHidden/>
              </w:rPr>
              <w:fldChar w:fldCharType="end"/>
            </w:r>
          </w:hyperlink>
        </w:p>
        <w:p w14:paraId="1873354A" w14:textId="6286CBD8" w:rsidR="00415DEE" w:rsidRPr="00AA61B1" w:rsidRDefault="00BF55AD">
          <w:pPr>
            <w:pStyle w:val="TOC3"/>
            <w:tabs>
              <w:tab w:val="right" w:leader="dot" w:pos="8296"/>
            </w:tabs>
            <w:rPr>
              <w:noProof/>
            </w:rPr>
          </w:pPr>
          <w:hyperlink w:anchor="_Toc119873938" w:history="1">
            <w:r w:rsidR="00415DEE" w:rsidRPr="00AA61B1">
              <w:rPr>
                <w:rStyle w:val="af2"/>
                <w:rFonts w:ascii="Times New Roman" w:hAnsi="Times New Roman" w:cs="Times New Roman"/>
                <w:bCs/>
                <w:i/>
                <w:iCs/>
                <w:noProof/>
                <w:color w:val="auto"/>
              </w:rPr>
              <w:t>Linked dimensions of canonical variates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_Toc119873938 \h </w:instrText>
            </w:r>
            <w:r w:rsidR="00415DEE" w:rsidRPr="00AA61B1">
              <w:rPr>
                <w:noProof/>
                <w:webHidden/>
              </w:rPr>
            </w:r>
            <w:r w:rsidR="00415DEE" w:rsidRPr="00AA61B1">
              <w:rPr>
                <w:noProof/>
                <w:webHidden/>
              </w:rPr>
              <w:fldChar w:fldCharType="separate"/>
            </w:r>
            <w:r w:rsidR="00415DEE" w:rsidRPr="00AA61B1">
              <w:rPr>
                <w:noProof/>
                <w:webHidden/>
              </w:rPr>
              <w:t>12</w:t>
            </w:r>
            <w:r w:rsidR="00415DEE" w:rsidRPr="00AA61B1">
              <w:rPr>
                <w:noProof/>
                <w:webHidden/>
              </w:rPr>
              <w:fldChar w:fldCharType="end"/>
            </w:r>
          </w:hyperlink>
        </w:p>
        <w:p w14:paraId="16D00571" w14:textId="37527D14" w:rsidR="00415DEE" w:rsidRPr="00AA61B1" w:rsidRDefault="00BF55AD">
          <w:pPr>
            <w:pStyle w:val="TOC1"/>
            <w:tabs>
              <w:tab w:val="right" w:leader="dot" w:pos="8296"/>
            </w:tabs>
            <w:rPr>
              <w:noProof/>
            </w:rPr>
          </w:pPr>
          <w:hyperlink w:anchor="_Toc119873939" w:history="1">
            <w:r w:rsidR="00415DEE" w:rsidRPr="00AA61B1">
              <w:rPr>
                <w:rStyle w:val="af2"/>
                <w:rFonts w:ascii="Times New Roman" w:hAnsi="Times New Roman" w:cs="Times New Roman"/>
                <w:b/>
                <w:bCs/>
                <w:noProof/>
                <w:color w:val="auto"/>
              </w:rPr>
              <w:t>3. Supplementary Tables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_Toc119873939 \h </w:instrText>
            </w:r>
            <w:r w:rsidR="00415DEE" w:rsidRPr="00AA61B1">
              <w:rPr>
                <w:noProof/>
                <w:webHidden/>
              </w:rPr>
            </w:r>
            <w:r w:rsidR="00415DEE" w:rsidRPr="00AA61B1">
              <w:rPr>
                <w:noProof/>
                <w:webHidden/>
              </w:rPr>
              <w:fldChar w:fldCharType="separate"/>
            </w:r>
            <w:r w:rsidR="00415DEE" w:rsidRPr="00AA61B1">
              <w:rPr>
                <w:noProof/>
                <w:webHidden/>
              </w:rPr>
              <w:t>14</w:t>
            </w:r>
            <w:r w:rsidR="00415DEE" w:rsidRPr="00AA61B1">
              <w:rPr>
                <w:noProof/>
                <w:webHidden/>
              </w:rPr>
              <w:fldChar w:fldCharType="end"/>
            </w:r>
          </w:hyperlink>
        </w:p>
        <w:p w14:paraId="456D844F" w14:textId="47A3D5AE" w:rsidR="00415DEE" w:rsidRPr="00AA61B1" w:rsidRDefault="00BF55AD">
          <w:pPr>
            <w:pStyle w:val="TOC2"/>
            <w:tabs>
              <w:tab w:val="right" w:leader="dot" w:pos="8296"/>
            </w:tabs>
            <w:rPr>
              <w:noProof/>
            </w:rPr>
          </w:pPr>
          <w:hyperlink w:anchor="_Toc119873940" w:history="1">
            <w:r w:rsidR="00415DEE" w:rsidRPr="00AA61B1">
              <w:rPr>
                <w:rStyle w:val="af2"/>
                <w:rFonts w:ascii="Times New Roman" w:hAnsi="Times New Roman" w:cs="Times New Roman"/>
                <w:b/>
                <w:bCs/>
                <w:noProof/>
                <w:color w:val="auto"/>
              </w:rPr>
              <w:t xml:space="preserve">Table S1. </w:t>
            </w:r>
            <w:r w:rsidR="00415DEE" w:rsidRPr="00AA61B1">
              <w:rPr>
                <w:rStyle w:val="af2"/>
                <w:rFonts w:ascii="Times New Roman" w:hAnsi="Times New Roman" w:cs="Times New Roman"/>
                <w:noProof/>
                <w:color w:val="auto"/>
              </w:rPr>
              <w:t xml:space="preserve">Demographic and clinical characteristics of children with </w:t>
            </w:r>
            <w:r w:rsidR="00415DEE" w:rsidRPr="00AA61B1">
              <w:rPr>
                <w:rStyle w:val="af2"/>
                <w:rFonts w:ascii="Times New Roman" w:eastAsia="PMingLiU" w:hAnsi="Times New Roman" w:cs="Times New Roman"/>
                <w:noProof/>
                <w:color w:val="auto"/>
                <w:lang w:eastAsia="zh-TW"/>
              </w:rPr>
              <w:t>attention-deficit/hyperactivity disorder (ADHD) and typically developing children (TDC)</w:t>
            </w:r>
            <w:r w:rsidR="00415DEE" w:rsidRPr="00AA61B1">
              <w:rPr>
                <w:rStyle w:val="af2"/>
                <w:rFonts w:ascii="Times New Roman" w:hAnsi="Times New Roman" w:cs="Times New Roman"/>
                <w:noProof/>
                <w:color w:val="auto"/>
              </w:rPr>
              <w: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_Toc119873940 \h </w:instrText>
            </w:r>
            <w:r w:rsidR="00415DEE" w:rsidRPr="00AA61B1">
              <w:rPr>
                <w:noProof/>
                <w:webHidden/>
              </w:rPr>
            </w:r>
            <w:r w:rsidR="00415DEE" w:rsidRPr="00AA61B1">
              <w:rPr>
                <w:noProof/>
                <w:webHidden/>
              </w:rPr>
              <w:fldChar w:fldCharType="separate"/>
            </w:r>
            <w:r w:rsidR="00415DEE" w:rsidRPr="00AA61B1">
              <w:rPr>
                <w:noProof/>
                <w:webHidden/>
              </w:rPr>
              <w:t>14</w:t>
            </w:r>
            <w:r w:rsidR="00415DEE" w:rsidRPr="00AA61B1">
              <w:rPr>
                <w:noProof/>
                <w:webHidden/>
              </w:rPr>
              <w:fldChar w:fldCharType="end"/>
            </w:r>
          </w:hyperlink>
        </w:p>
        <w:p w14:paraId="1579B6C0" w14:textId="5372E208" w:rsidR="00415DEE" w:rsidRPr="00AA61B1" w:rsidRDefault="00BF55AD">
          <w:pPr>
            <w:pStyle w:val="TOC2"/>
            <w:tabs>
              <w:tab w:val="right" w:leader="dot" w:pos="8296"/>
            </w:tabs>
            <w:rPr>
              <w:noProof/>
            </w:rPr>
          </w:pPr>
          <w:hyperlink w:anchor="_Toc119873941" w:history="1">
            <w:r w:rsidR="00415DEE" w:rsidRPr="00AA61B1">
              <w:rPr>
                <w:rStyle w:val="af2"/>
                <w:rFonts w:ascii="Times New Roman" w:hAnsi="Times New Roman" w:cs="Times New Roman"/>
                <w:b/>
                <w:bCs/>
                <w:noProof/>
                <w:color w:val="auto"/>
              </w:rPr>
              <w:t xml:space="preserve">Table S2. </w:t>
            </w:r>
            <w:r w:rsidR="00415DEE" w:rsidRPr="00AA61B1">
              <w:rPr>
                <w:rStyle w:val="af2"/>
                <w:rFonts w:ascii="Times New Roman" w:hAnsi="Times New Roman" w:cs="Times New Roman"/>
                <w:bCs/>
                <w:noProof/>
                <w:color w:val="auto"/>
              </w:rPr>
              <w:t xml:space="preserve">The main effects of diagnosis and sex, </w:t>
            </w:r>
            <w:r w:rsidR="00415DEE" w:rsidRPr="00AA61B1">
              <w:rPr>
                <w:rStyle w:val="af2"/>
                <w:rFonts w:ascii="Times New Roman" w:eastAsia="宋体" w:hAnsi="Times New Roman" w:cs="Times New Roman"/>
                <w:noProof/>
                <w:color w:val="auto"/>
                <w:kern w:val="0"/>
              </w:rPr>
              <w:t>as well as the diagnosis*sex interactions on the cognitive or behavioral ratings.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_Toc119873941 \h </w:instrText>
            </w:r>
            <w:r w:rsidR="00415DEE" w:rsidRPr="00AA61B1">
              <w:rPr>
                <w:noProof/>
                <w:webHidden/>
              </w:rPr>
            </w:r>
            <w:r w:rsidR="00415DEE" w:rsidRPr="00AA61B1">
              <w:rPr>
                <w:noProof/>
                <w:webHidden/>
              </w:rPr>
              <w:fldChar w:fldCharType="separate"/>
            </w:r>
            <w:r w:rsidR="00415DEE" w:rsidRPr="00AA61B1">
              <w:rPr>
                <w:noProof/>
                <w:webHidden/>
              </w:rPr>
              <w:t>16</w:t>
            </w:r>
            <w:r w:rsidR="00415DEE" w:rsidRPr="00AA61B1">
              <w:rPr>
                <w:noProof/>
                <w:webHidden/>
              </w:rPr>
              <w:fldChar w:fldCharType="end"/>
            </w:r>
          </w:hyperlink>
        </w:p>
        <w:p w14:paraId="79649460" w14:textId="019165E4" w:rsidR="00415DEE" w:rsidRPr="00AA61B1" w:rsidRDefault="00BF55AD">
          <w:pPr>
            <w:pStyle w:val="TOC2"/>
            <w:tabs>
              <w:tab w:val="right" w:leader="dot" w:pos="8296"/>
            </w:tabs>
            <w:rPr>
              <w:noProof/>
            </w:rPr>
          </w:pPr>
          <w:hyperlink w:anchor="_Toc119873942" w:history="1">
            <w:r w:rsidR="00415DEE" w:rsidRPr="00AA61B1">
              <w:rPr>
                <w:rStyle w:val="af2"/>
                <w:rFonts w:ascii="Times New Roman" w:hAnsi="Times New Roman" w:cs="Times New Roman"/>
                <w:b/>
                <w:bCs/>
                <w:noProof/>
                <w:color w:val="auto"/>
              </w:rPr>
              <w:t xml:space="preserve">Table S3. </w:t>
            </w:r>
            <w:r w:rsidR="00415DEE" w:rsidRPr="00AA61B1">
              <w:rPr>
                <w:rStyle w:val="af2"/>
                <w:rFonts w:ascii="Times New Roman" w:hAnsi="Times New Roman" w:cs="Times New Roman"/>
                <w:bCs/>
                <w:noProof/>
                <w:color w:val="auto"/>
              </w:rPr>
              <w:t xml:space="preserve">Diagnostic </w:t>
            </w:r>
            <w:r w:rsidR="00415DEE" w:rsidRPr="00AA61B1">
              <w:rPr>
                <w:rStyle w:val="af2"/>
                <w:rFonts w:ascii="Times New Roman" w:eastAsia="宋体" w:hAnsi="Times New Roman" w:cs="Times New Roman"/>
                <w:noProof/>
                <w:color w:val="auto"/>
                <w:kern w:val="0"/>
              </w:rPr>
              <w:t xml:space="preserve">group differences of cognitive or behavioral scores for boys and girls, as well as sex differences of cognitive or behavioral scores of </w:t>
            </w:r>
            <w:r w:rsidR="00415DEE" w:rsidRPr="00AA61B1">
              <w:rPr>
                <w:rStyle w:val="af2"/>
                <w:rFonts w:ascii="Times New Roman" w:eastAsia="PMingLiU" w:hAnsi="Times New Roman" w:cs="Times New Roman"/>
                <w:noProof/>
                <w:color w:val="auto"/>
                <w:lang w:eastAsia="zh-TW"/>
              </w:rPr>
              <w:t xml:space="preserve">typically developing children (TDC) and </w:t>
            </w:r>
            <w:r w:rsidR="00415DEE" w:rsidRPr="00AA61B1">
              <w:rPr>
                <w:rStyle w:val="af2"/>
                <w:rFonts w:ascii="Times New Roman" w:hAnsi="Times New Roman" w:cs="Times New Roman"/>
                <w:noProof/>
                <w:color w:val="auto"/>
              </w:rPr>
              <w:t xml:space="preserve">children with </w:t>
            </w:r>
            <w:r w:rsidR="00415DEE" w:rsidRPr="00AA61B1">
              <w:rPr>
                <w:rStyle w:val="af2"/>
                <w:rFonts w:ascii="Times New Roman" w:eastAsia="PMingLiU" w:hAnsi="Times New Roman" w:cs="Times New Roman"/>
                <w:noProof/>
                <w:color w:val="auto"/>
                <w:lang w:eastAsia="zh-TW"/>
              </w:rPr>
              <w:t>attention-deficit/hyperactivity disorder (ADHD)</w:t>
            </w:r>
            <w:r w:rsidR="00415DEE" w:rsidRPr="00AA61B1">
              <w:rPr>
                <w:rStyle w:val="af2"/>
                <w:rFonts w:ascii="Times New Roman" w:hAnsi="Times New Roman" w:cs="Times New Roman"/>
                <w:noProof/>
                <w:color w:val="auto"/>
              </w:rPr>
              <w: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_Toc119873942 \h </w:instrText>
            </w:r>
            <w:r w:rsidR="00415DEE" w:rsidRPr="00AA61B1">
              <w:rPr>
                <w:noProof/>
                <w:webHidden/>
              </w:rPr>
            </w:r>
            <w:r w:rsidR="00415DEE" w:rsidRPr="00AA61B1">
              <w:rPr>
                <w:noProof/>
                <w:webHidden/>
              </w:rPr>
              <w:fldChar w:fldCharType="separate"/>
            </w:r>
            <w:r w:rsidR="00415DEE" w:rsidRPr="00AA61B1">
              <w:rPr>
                <w:noProof/>
                <w:webHidden/>
              </w:rPr>
              <w:t>18</w:t>
            </w:r>
            <w:r w:rsidR="00415DEE" w:rsidRPr="00AA61B1">
              <w:rPr>
                <w:noProof/>
                <w:webHidden/>
              </w:rPr>
              <w:fldChar w:fldCharType="end"/>
            </w:r>
          </w:hyperlink>
        </w:p>
        <w:p w14:paraId="229D22A9" w14:textId="67DE0DD3" w:rsidR="00415DEE" w:rsidRPr="00AA61B1" w:rsidRDefault="00BF55AD">
          <w:pPr>
            <w:pStyle w:val="TOC2"/>
            <w:tabs>
              <w:tab w:val="right" w:leader="dot" w:pos="8296"/>
            </w:tabs>
            <w:rPr>
              <w:noProof/>
            </w:rPr>
          </w:pPr>
          <w:hyperlink w:anchor="_Toc119873943" w:history="1">
            <w:r w:rsidR="00415DEE" w:rsidRPr="00AA61B1">
              <w:rPr>
                <w:rStyle w:val="af2"/>
                <w:rFonts w:ascii="Times New Roman" w:hAnsi="Times New Roman" w:cs="Times New Roman"/>
                <w:b/>
                <w:noProof/>
                <w:color w:val="auto"/>
              </w:rPr>
              <w:t xml:space="preserve">Table S4. </w:t>
            </w:r>
            <w:r w:rsidR="00415DEE" w:rsidRPr="00AA61B1">
              <w:rPr>
                <w:rStyle w:val="af2"/>
                <w:rFonts w:ascii="Times New Roman" w:hAnsi="Times New Roman" w:cs="Times New Roman"/>
                <w:noProof/>
                <w:color w:val="auto"/>
              </w:rPr>
              <w:t>Differences in clinical scores between different sexes and correlations between age and clinical scores in all participants.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_Toc119873943 \h </w:instrText>
            </w:r>
            <w:r w:rsidR="00415DEE" w:rsidRPr="00AA61B1">
              <w:rPr>
                <w:noProof/>
                <w:webHidden/>
              </w:rPr>
            </w:r>
            <w:r w:rsidR="00415DEE" w:rsidRPr="00AA61B1">
              <w:rPr>
                <w:noProof/>
                <w:webHidden/>
              </w:rPr>
              <w:fldChar w:fldCharType="separate"/>
            </w:r>
            <w:r w:rsidR="00415DEE" w:rsidRPr="00AA61B1">
              <w:rPr>
                <w:noProof/>
                <w:webHidden/>
              </w:rPr>
              <w:t>21</w:t>
            </w:r>
            <w:r w:rsidR="00415DEE" w:rsidRPr="00AA61B1">
              <w:rPr>
                <w:noProof/>
                <w:webHidden/>
              </w:rPr>
              <w:fldChar w:fldCharType="end"/>
            </w:r>
          </w:hyperlink>
        </w:p>
        <w:p w14:paraId="01476392" w14:textId="3A9CAF96" w:rsidR="00415DEE" w:rsidRPr="00AA61B1" w:rsidRDefault="00BF55AD">
          <w:pPr>
            <w:pStyle w:val="TOC2"/>
            <w:tabs>
              <w:tab w:val="right" w:leader="dot" w:pos="8296"/>
            </w:tabs>
            <w:rPr>
              <w:noProof/>
            </w:rPr>
          </w:pPr>
          <w:hyperlink w:anchor="_Toc119873944" w:history="1">
            <w:r w:rsidR="00415DEE" w:rsidRPr="00AA61B1">
              <w:rPr>
                <w:rStyle w:val="af2"/>
                <w:rFonts w:ascii="Times New Roman" w:hAnsi="Times New Roman" w:cs="Times New Roman"/>
                <w:b/>
                <w:noProof/>
                <w:color w:val="auto"/>
              </w:rPr>
              <w:t xml:space="preserve">Table S5. </w:t>
            </w:r>
            <w:r w:rsidR="00415DEE" w:rsidRPr="00AA61B1">
              <w:rPr>
                <w:rStyle w:val="af2"/>
                <w:rFonts w:ascii="Times New Roman" w:hAnsi="Times New Roman" w:cs="Times New Roman"/>
                <w:noProof/>
                <w:color w:val="auto"/>
              </w:rPr>
              <w:t>The information about the 227 brain regions of the Power atlas used in our study.</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_Toc119873944 \h </w:instrText>
            </w:r>
            <w:r w:rsidR="00415DEE" w:rsidRPr="00AA61B1">
              <w:rPr>
                <w:noProof/>
                <w:webHidden/>
              </w:rPr>
            </w:r>
            <w:r w:rsidR="00415DEE" w:rsidRPr="00AA61B1">
              <w:rPr>
                <w:noProof/>
                <w:webHidden/>
              </w:rPr>
              <w:fldChar w:fldCharType="separate"/>
            </w:r>
            <w:r w:rsidR="00415DEE" w:rsidRPr="00AA61B1">
              <w:rPr>
                <w:noProof/>
                <w:webHidden/>
              </w:rPr>
              <w:t>23</w:t>
            </w:r>
            <w:r w:rsidR="00415DEE" w:rsidRPr="00AA61B1">
              <w:rPr>
                <w:noProof/>
                <w:webHidden/>
              </w:rPr>
              <w:fldChar w:fldCharType="end"/>
            </w:r>
          </w:hyperlink>
        </w:p>
        <w:p w14:paraId="2AC39808" w14:textId="0D34323F" w:rsidR="00415DEE" w:rsidRPr="00AA61B1" w:rsidRDefault="00BF55AD">
          <w:pPr>
            <w:pStyle w:val="TOC2"/>
            <w:tabs>
              <w:tab w:val="right" w:leader="dot" w:pos="8296"/>
            </w:tabs>
            <w:rPr>
              <w:noProof/>
            </w:rPr>
          </w:pPr>
          <w:hyperlink w:anchor="_Toc119873945" w:history="1">
            <w:r w:rsidR="00415DEE" w:rsidRPr="00AA61B1">
              <w:rPr>
                <w:rStyle w:val="af2"/>
                <w:rFonts w:ascii="Times New Roman" w:eastAsia="PMingLiU" w:hAnsi="Times New Roman" w:cs="Times New Roman"/>
                <w:b/>
                <w:noProof/>
                <w:color w:val="auto"/>
                <w:lang w:eastAsia="zh-TW"/>
              </w:rPr>
              <w:t>Table S</w:t>
            </w:r>
            <w:r w:rsidR="00415DEE" w:rsidRPr="00AA61B1">
              <w:rPr>
                <w:rStyle w:val="af2"/>
                <w:rFonts w:ascii="Times New Roman" w:hAnsi="Times New Roman" w:cs="Times New Roman"/>
                <w:b/>
                <w:noProof/>
                <w:color w:val="auto"/>
              </w:rPr>
              <w:t>6</w:t>
            </w:r>
            <w:r w:rsidR="00415DEE" w:rsidRPr="00AA61B1">
              <w:rPr>
                <w:rStyle w:val="af2"/>
                <w:rFonts w:ascii="Times New Roman" w:eastAsia="PMingLiU" w:hAnsi="Times New Roman" w:cs="Times New Roman"/>
                <w:b/>
                <w:noProof/>
                <w:color w:val="auto"/>
                <w:lang w:eastAsia="zh-TW"/>
              </w:rPr>
              <w:t xml:space="preserve">. </w:t>
            </w:r>
            <w:r w:rsidR="00415DEE" w:rsidRPr="00AA61B1">
              <w:rPr>
                <w:rStyle w:val="af2"/>
                <w:rFonts w:ascii="Times New Roman" w:eastAsia="PMingLiU" w:hAnsi="Times New Roman" w:cs="Times New Roman"/>
                <w:noProof/>
                <w:color w:val="auto"/>
                <w:lang w:eastAsia="zh-TW"/>
              </w:rPr>
              <w:t>The multivariate correlation coefficients (</w:t>
            </w:r>
            <w:r w:rsidR="00415DEE" w:rsidRPr="00AA61B1">
              <w:rPr>
                <w:rStyle w:val="af2"/>
                <w:rFonts w:ascii="Times New Roman" w:eastAsia="PMingLiU" w:hAnsi="Times New Roman" w:cs="Times New Roman"/>
                <w:i/>
                <w:noProof/>
                <w:color w:val="auto"/>
                <w:lang w:eastAsia="zh-TW"/>
              </w:rPr>
              <w:t>r</w:t>
            </w:r>
            <w:r w:rsidR="00415DEE" w:rsidRPr="00AA61B1">
              <w:rPr>
                <w:rStyle w:val="af2"/>
                <w:rFonts w:ascii="Times New Roman" w:eastAsia="PMingLiU" w:hAnsi="Times New Roman" w:cs="Times New Roman"/>
                <w:noProof/>
                <w:color w:val="auto"/>
                <w:lang w:eastAsia="zh-TW"/>
              </w:rPr>
              <w:t xml:space="preserve">) within TDC and ADHD group for each significant dimension, separately, as well as the statistical between-group differences of </w:t>
            </w:r>
            <w:r w:rsidR="00415DEE" w:rsidRPr="00AA61B1">
              <w:rPr>
                <w:rStyle w:val="af2"/>
                <w:rFonts w:ascii="Times New Roman" w:eastAsia="PMingLiU" w:hAnsi="Times New Roman" w:cs="Times New Roman"/>
                <w:i/>
                <w:noProof/>
                <w:color w:val="auto"/>
                <w:lang w:eastAsia="zh-TW"/>
              </w:rPr>
              <w:t>r</w:t>
            </w:r>
            <w:r w:rsidR="00415DEE" w:rsidRPr="00AA61B1">
              <w:rPr>
                <w:rStyle w:val="af2"/>
                <w:rFonts w:ascii="Times New Roman" w:eastAsia="PMingLiU" w:hAnsi="Times New Roman" w:cs="Times New Roman"/>
                <w:noProof/>
                <w:color w:val="auto"/>
                <w:lang w:eastAsia="zh-TW"/>
              </w:rPr>
              <w: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_Toc119873945 \h </w:instrText>
            </w:r>
            <w:r w:rsidR="00415DEE" w:rsidRPr="00AA61B1">
              <w:rPr>
                <w:noProof/>
                <w:webHidden/>
              </w:rPr>
            </w:r>
            <w:r w:rsidR="00415DEE" w:rsidRPr="00AA61B1">
              <w:rPr>
                <w:noProof/>
                <w:webHidden/>
              </w:rPr>
              <w:fldChar w:fldCharType="separate"/>
            </w:r>
            <w:r w:rsidR="00415DEE" w:rsidRPr="00AA61B1">
              <w:rPr>
                <w:noProof/>
                <w:webHidden/>
              </w:rPr>
              <w:t>29</w:t>
            </w:r>
            <w:r w:rsidR="00415DEE" w:rsidRPr="00AA61B1">
              <w:rPr>
                <w:noProof/>
                <w:webHidden/>
              </w:rPr>
              <w:fldChar w:fldCharType="end"/>
            </w:r>
          </w:hyperlink>
        </w:p>
        <w:p w14:paraId="2CAC2308" w14:textId="2B583A41" w:rsidR="00415DEE" w:rsidRPr="00AA61B1" w:rsidRDefault="00BF55AD">
          <w:pPr>
            <w:pStyle w:val="TOC2"/>
            <w:tabs>
              <w:tab w:val="right" w:leader="dot" w:pos="8296"/>
            </w:tabs>
            <w:rPr>
              <w:noProof/>
            </w:rPr>
          </w:pPr>
          <w:hyperlink w:anchor="_Toc119873946" w:history="1">
            <w:r w:rsidR="00415DEE" w:rsidRPr="00AA61B1">
              <w:rPr>
                <w:rStyle w:val="af2"/>
                <w:rFonts w:ascii="Times New Roman" w:eastAsia="PMingLiU" w:hAnsi="Times New Roman" w:cs="Times New Roman"/>
                <w:b/>
                <w:noProof/>
                <w:color w:val="auto"/>
                <w:lang w:eastAsia="zh-TW"/>
              </w:rPr>
              <w:t>Table S</w:t>
            </w:r>
            <w:r w:rsidR="00415DEE" w:rsidRPr="00AA61B1">
              <w:rPr>
                <w:rStyle w:val="af2"/>
                <w:rFonts w:ascii="Times New Roman" w:hAnsi="Times New Roman" w:cs="Times New Roman"/>
                <w:b/>
                <w:noProof/>
                <w:color w:val="auto"/>
              </w:rPr>
              <w:t>7</w:t>
            </w:r>
            <w:r w:rsidR="00415DEE" w:rsidRPr="00AA61B1">
              <w:rPr>
                <w:rStyle w:val="af2"/>
                <w:rFonts w:ascii="Times New Roman" w:eastAsia="PMingLiU" w:hAnsi="Times New Roman" w:cs="Times New Roman"/>
                <w:b/>
                <w:noProof/>
                <w:color w:val="auto"/>
                <w:lang w:eastAsia="zh-TW"/>
              </w:rPr>
              <w:t xml:space="preserve">. </w:t>
            </w:r>
            <w:r w:rsidR="00415DEE" w:rsidRPr="00AA61B1">
              <w:rPr>
                <w:rStyle w:val="af2"/>
                <w:rFonts w:ascii="Times New Roman" w:eastAsia="PMingLiU" w:hAnsi="Times New Roman" w:cs="Times New Roman"/>
                <w:noProof/>
                <w:color w:val="auto"/>
                <w:lang w:eastAsia="zh-TW"/>
              </w:rPr>
              <w:t>The dynamic functional connectivity patterns for each behavioral and cognitive dimension within TDC and ADHD, respectively.</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_Toc119873946 \h </w:instrText>
            </w:r>
            <w:r w:rsidR="00415DEE" w:rsidRPr="00AA61B1">
              <w:rPr>
                <w:noProof/>
                <w:webHidden/>
              </w:rPr>
            </w:r>
            <w:r w:rsidR="00415DEE" w:rsidRPr="00AA61B1">
              <w:rPr>
                <w:noProof/>
                <w:webHidden/>
              </w:rPr>
              <w:fldChar w:fldCharType="separate"/>
            </w:r>
            <w:r w:rsidR="00415DEE" w:rsidRPr="00AA61B1">
              <w:rPr>
                <w:noProof/>
                <w:webHidden/>
              </w:rPr>
              <w:t>30</w:t>
            </w:r>
            <w:r w:rsidR="00415DEE" w:rsidRPr="00AA61B1">
              <w:rPr>
                <w:noProof/>
                <w:webHidden/>
              </w:rPr>
              <w:fldChar w:fldCharType="end"/>
            </w:r>
          </w:hyperlink>
        </w:p>
        <w:p w14:paraId="62C8AAC1" w14:textId="301C5730" w:rsidR="00415DEE" w:rsidRPr="00AA61B1" w:rsidRDefault="00BF55AD">
          <w:pPr>
            <w:pStyle w:val="TOC1"/>
            <w:tabs>
              <w:tab w:val="right" w:leader="dot" w:pos="8296"/>
            </w:tabs>
            <w:rPr>
              <w:noProof/>
            </w:rPr>
          </w:pPr>
          <w:hyperlink w:anchor="_Toc119873947" w:history="1">
            <w:r w:rsidR="00415DEE" w:rsidRPr="00AA61B1">
              <w:rPr>
                <w:rStyle w:val="af2"/>
                <w:rFonts w:ascii="Times New Roman" w:hAnsi="Times New Roman" w:cs="Times New Roman"/>
                <w:b/>
                <w:noProof/>
                <w:color w:val="auto"/>
              </w:rPr>
              <w:t>4. Supplementary Figures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_Toc119873947 \h </w:instrText>
            </w:r>
            <w:r w:rsidR="00415DEE" w:rsidRPr="00AA61B1">
              <w:rPr>
                <w:noProof/>
                <w:webHidden/>
              </w:rPr>
            </w:r>
            <w:r w:rsidR="00415DEE" w:rsidRPr="00AA61B1">
              <w:rPr>
                <w:noProof/>
                <w:webHidden/>
              </w:rPr>
              <w:fldChar w:fldCharType="separate"/>
            </w:r>
            <w:r w:rsidR="00415DEE" w:rsidRPr="00AA61B1">
              <w:rPr>
                <w:noProof/>
                <w:webHidden/>
              </w:rPr>
              <w:t>32</w:t>
            </w:r>
            <w:r w:rsidR="00415DEE" w:rsidRPr="00AA61B1">
              <w:rPr>
                <w:noProof/>
                <w:webHidden/>
              </w:rPr>
              <w:fldChar w:fldCharType="end"/>
            </w:r>
          </w:hyperlink>
        </w:p>
        <w:p w14:paraId="474BA330" w14:textId="38D3FD63" w:rsidR="00415DEE" w:rsidRPr="00AA61B1" w:rsidRDefault="00BF55AD">
          <w:pPr>
            <w:pStyle w:val="TOC2"/>
            <w:tabs>
              <w:tab w:val="right" w:leader="dot" w:pos="8296"/>
            </w:tabs>
            <w:rPr>
              <w:noProof/>
            </w:rPr>
          </w:pPr>
          <w:hyperlink w:anchor="_Toc119873948" w:history="1">
            <w:r w:rsidR="00415DEE" w:rsidRPr="00AA61B1">
              <w:rPr>
                <w:rStyle w:val="af2"/>
                <w:rFonts w:ascii="Times New Roman" w:hAnsi="Times New Roman" w:cs="Times New Roman"/>
                <w:b/>
                <w:noProof/>
                <w:color w:val="auto"/>
              </w:rPr>
              <w:t xml:space="preserve">Fig. S1. </w:t>
            </w:r>
            <w:r w:rsidR="00415DEE" w:rsidRPr="00AA61B1">
              <w:rPr>
                <w:rStyle w:val="af2"/>
                <w:rFonts w:ascii="Times New Roman" w:hAnsi="Times New Roman" w:cs="Times New Roman"/>
                <w:noProof/>
                <w:color w:val="auto"/>
              </w:rPr>
              <w:t>The pipeline of participants recruitment. Abbreviation: ADHD, Attention-Deficit/Hyperactivity Disorder.</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_Toc119873948 \h </w:instrText>
            </w:r>
            <w:r w:rsidR="00415DEE" w:rsidRPr="00AA61B1">
              <w:rPr>
                <w:noProof/>
                <w:webHidden/>
              </w:rPr>
            </w:r>
            <w:r w:rsidR="00415DEE" w:rsidRPr="00AA61B1">
              <w:rPr>
                <w:noProof/>
                <w:webHidden/>
              </w:rPr>
              <w:fldChar w:fldCharType="separate"/>
            </w:r>
            <w:r w:rsidR="00415DEE" w:rsidRPr="00AA61B1">
              <w:rPr>
                <w:noProof/>
                <w:webHidden/>
              </w:rPr>
              <w:t>32</w:t>
            </w:r>
            <w:r w:rsidR="00415DEE" w:rsidRPr="00AA61B1">
              <w:rPr>
                <w:noProof/>
                <w:webHidden/>
              </w:rPr>
              <w:fldChar w:fldCharType="end"/>
            </w:r>
          </w:hyperlink>
        </w:p>
        <w:p w14:paraId="3BC04E57" w14:textId="3AA51111" w:rsidR="00415DEE" w:rsidRPr="00AA61B1" w:rsidRDefault="00BF55AD">
          <w:pPr>
            <w:pStyle w:val="TOC2"/>
            <w:tabs>
              <w:tab w:val="right" w:leader="dot" w:pos="8296"/>
            </w:tabs>
            <w:rPr>
              <w:noProof/>
            </w:rPr>
          </w:pPr>
          <w:hyperlink w:anchor="_Toc119873949" w:history="1">
            <w:r w:rsidR="00415DEE" w:rsidRPr="00AA61B1">
              <w:rPr>
                <w:rStyle w:val="af2"/>
                <w:rFonts w:ascii="Times New Roman" w:hAnsi="Times New Roman" w:cs="Times New Roman"/>
                <w:b/>
                <w:noProof/>
                <w:color w:val="auto"/>
              </w:rPr>
              <w:t xml:space="preserve">Fig. S2. </w:t>
            </w:r>
            <w:r w:rsidR="00415DEE" w:rsidRPr="00AA61B1">
              <w:rPr>
                <w:rStyle w:val="af2"/>
                <w:rFonts w:ascii="Times New Roman" w:hAnsi="Times New Roman" w:cs="Times New Roman"/>
                <w:noProof/>
                <w:color w:val="auto"/>
              </w:rPr>
              <w:t>The scatter plots and boxplots show the distribution of behavioral (A) and cognitive (B) scores for typically developing children (TDC) and children with Attention-Deficit/Hyperactivity Disorder (ADHD). See Table 1 for abbreviations of behavioral and cognitive measurements.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_Toc119873949 \h </w:instrText>
            </w:r>
            <w:r w:rsidR="00415DEE" w:rsidRPr="00AA61B1">
              <w:rPr>
                <w:noProof/>
                <w:webHidden/>
              </w:rPr>
            </w:r>
            <w:r w:rsidR="00415DEE" w:rsidRPr="00AA61B1">
              <w:rPr>
                <w:noProof/>
                <w:webHidden/>
              </w:rPr>
              <w:fldChar w:fldCharType="separate"/>
            </w:r>
            <w:r w:rsidR="00415DEE" w:rsidRPr="00AA61B1">
              <w:rPr>
                <w:noProof/>
                <w:webHidden/>
              </w:rPr>
              <w:t>33</w:t>
            </w:r>
            <w:r w:rsidR="00415DEE" w:rsidRPr="00AA61B1">
              <w:rPr>
                <w:noProof/>
                <w:webHidden/>
              </w:rPr>
              <w:fldChar w:fldCharType="end"/>
            </w:r>
          </w:hyperlink>
        </w:p>
        <w:p w14:paraId="5B8A3AA4" w14:textId="6DB9D4CA" w:rsidR="00415DEE" w:rsidRPr="00AA61B1" w:rsidRDefault="00BF55AD">
          <w:pPr>
            <w:pStyle w:val="TOC2"/>
            <w:tabs>
              <w:tab w:val="right" w:leader="dot" w:pos="8296"/>
            </w:tabs>
            <w:rPr>
              <w:noProof/>
            </w:rPr>
          </w:pPr>
          <w:hyperlink w:anchor="_Toc119873950" w:history="1">
            <w:r w:rsidR="00415DEE" w:rsidRPr="00AA61B1">
              <w:rPr>
                <w:rStyle w:val="af2"/>
                <w:rFonts w:ascii="Times New Roman" w:hAnsi="Times New Roman" w:cs="Times New Roman"/>
                <w:b/>
                <w:noProof/>
                <w:color w:val="auto"/>
              </w:rPr>
              <w:t xml:space="preserve">Fig. S3. </w:t>
            </w:r>
            <w:r w:rsidR="00415DEE" w:rsidRPr="00AA61B1">
              <w:rPr>
                <w:rStyle w:val="af2"/>
                <w:rFonts w:ascii="Times New Roman" w:hAnsi="Times New Roman" w:cs="Times New Roman"/>
                <w:noProof/>
                <w:color w:val="auto"/>
              </w:rPr>
              <w:t>The dynamic functional connectivity (dFC) matrices obtained using a sliding-window approach were very similar to those defined using the flexible least squares (FLS) approach.</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_Toc119873950 \h </w:instrText>
            </w:r>
            <w:r w:rsidR="00415DEE" w:rsidRPr="00AA61B1">
              <w:rPr>
                <w:noProof/>
                <w:webHidden/>
              </w:rPr>
            </w:r>
            <w:r w:rsidR="00415DEE" w:rsidRPr="00AA61B1">
              <w:rPr>
                <w:noProof/>
                <w:webHidden/>
              </w:rPr>
              <w:fldChar w:fldCharType="separate"/>
            </w:r>
            <w:r w:rsidR="00415DEE" w:rsidRPr="00AA61B1">
              <w:rPr>
                <w:noProof/>
                <w:webHidden/>
              </w:rPr>
              <w:t>34</w:t>
            </w:r>
            <w:r w:rsidR="00415DEE" w:rsidRPr="00AA61B1">
              <w:rPr>
                <w:noProof/>
                <w:webHidden/>
              </w:rPr>
              <w:fldChar w:fldCharType="end"/>
            </w:r>
          </w:hyperlink>
        </w:p>
        <w:p w14:paraId="60F89A04" w14:textId="7F3F8E8D" w:rsidR="00415DEE" w:rsidRPr="00AA61B1" w:rsidRDefault="00BF55AD">
          <w:pPr>
            <w:pStyle w:val="TOC2"/>
            <w:tabs>
              <w:tab w:val="right" w:leader="dot" w:pos="8296"/>
            </w:tabs>
            <w:rPr>
              <w:noProof/>
            </w:rPr>
          </w:pPr>
          <w:hyperlink w:anchor="_Toc119873951" w:history="1">
            <w:r w:rsidR="00415DEE" w:rsidRPr="00AA61B1">
              <w:rPr>
                <w:rStyle w:val="af2"/>
                <w:rFonts w:ascii="Times New Roman" w:hAnsi="Times New Roman" w:cs="Times New Roman"/>
                <w:b/>
                <w:noProof/>
                <w:color w:val="auto"/>
              </w:rPr>
              <w:t xml:space="preserve">Fig. S4. </w:t>
            </w:r>
            <w:r w:rsidR="00415DEE" w:rsidRPr="00AA61B1">
              <w:rPr>
                <w:rStyle w:val="af2"/>
                <w:rFonts w:ascii="Times New Roman" w:hAnsi="Times New Roman" w:cs="Times New Roman"/>
                <w:noProof/>
                <w:color w:val="auto"/>
              </w:rPr>
              <w:t>Sparsity parameter search for sparse canonical correlation analysis (sCCA).</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_Toc119873951 \h </w:instrText>
            </w:r>
            <w:r w:rsidR="00415DEE" w:rsidRPr="00AA61B1">
              <w:rPr>
                <w:noProof/>
                <w:webHidden/>
              </w:rPr>
            </w:r>
            <w:r w:rsidR="00415DEE" w:rsidRPr="00AA61B1">
              <w:rPr>
                <w:noProof/>
                <w:webHidden/>
              </w:rPr>
              <w:fldChar w:fldCharType="separate"/>
            </w:r>
            <w:r w:rsidR="00415DEE" w:rsidRPr="00AA61B1">
              <w:rPr>
                <w:noProof/>
                <w:webHidden/>
              </w:rPr>
              <w:t>35</w:t>
            </w:r>
            <w:r w:rsidR="00415DEE" w:rsidRPr="00AA61B1">
              <w:rPr>
                <w:noProof/>
                <w:webHidden/>
              </w:rPr>
              <w:fldChar w:fldCharType="end"/>
            </w:r>
          </w:hyperlink>
        </w:p>
        <w:p w14:paraId="3C396FA2" w14:textId="7935AE7C" w:rsidR="00415DEE" w:rsidRPr="00AA61B1" w:rsidRDefault="00BF55AD">
          <w:pPr>
            <w:pStyle w:val="TOC2"/>
            <w:tabs>
              <w:tab w:val="right" w:leader="dot" w:pos="8296"/>
            </w:tabs>
            <w:rPr>
              <w:noProof/>
            </w:rPr>
          </w:pPr>
          <w:hyperlink w:anchor="_Toc119873952" w:history="1">
            <w:r w:rsidR="00415DEE" w:rsidRPr="00AA61B1">
              <w:rPr>
                <w:rStyle w:val="af2"/>
                <w:rFonts w:ascii="Times New Roman" w:hAnsi="Times New Roman" w:cs="Times New Roman"/>
                <w:b/>
                <w:noProof/>
                <w:color w:val="auto"/>
              </w:rPr>
              <w:t xml:space="preserve">Fig. S5. </w:t>
            </w:r>
            <w:r w:rsidR="00415DEE" w:rsidRPr="00AA61B1">
              <w:rPr>
                <w:rStyle w:val="af2"/>
                <w:rFonts w:ascii="Times New Roman" w:hAnsi="Times New Roman" w:cs="Times New Roman"/>
                <w:noProof/>
                <w:color w:val="auto"/>
              </w:rPr>
              <w:t>Sparse canonical correlation analysis (sCCA) captured multivariate patterns of linked dimensions of dynamic functional connectivity (dFC) patterns and behavior or cognition (which were the main results in the present study).</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_Toc119873952 \h </w:instrText>
            </w:r>
            <w:r w:rsidR="00415DEE" w:rsidRPr="00AA61B1">
              <w:rPr>
                <w:noProof/>
                <w:webHidden/>
              </w:rPr>
            </w:r>
            <w:r w:rsidR="00415DEE" w:rsidRPr="00AA61B1">
              <w:rPr>
                <w:noProof/>
                <w:webHidden/>
              </w:rPr>
              <w:fldChar w:fldCharType="separate"/>
            </w:r>
            <w:r w:rsidR="00415DEE" w:rsidRPr="00AA61B1">
              <w:rPr>
                <w:noProof/>
                <w:webHidden/>
              </w:rPr>
              <w:t>36</w:t>
            </w:r>
            <w:r w:rsidR="00415DEE" w:rsidRPr="00AA61B1">
              <w:rPr>
                <w:noProof/>
                <w:webHidden/>
              </w:rPr>
              <w:fldChar w:fldCharType="end"/>
            </w:r>
          </w:hyperlink>
        </w:p>
        <w:p w14:paraId="027C6E13" w14:textId="334EC74E" w:rsidR="00415DEE" w:rsidRPr="00AA61B1" w:rsidRDefault="00BF55AD">
          <w:pPr>
            <w:pStyle w:val="TOC2"/>
            <w:tabs>
              <w:tab w:val="right" w:leader="dot" w:pos="8296"/>
            </w:tabs>
            <w:rPr>
              <w:noProof/>
            </w:rPr>
          </w:pPr>
          <w:hyperlink w:anchor="_Toc119873953" w:history="1">
            <w:r w:rsidR="00415DEE" w:rsidRPr="00AA61B1">
              <w:rPr>
                <w:rStyle w:val="af2"/>
                <w:rFonts w:ascii="Times New Roman" w:hAnsi="Times New Roman" w:cs="Times New Roman"/>
                <w:b/>
                <w:noProof/>
                <w:color w:val="auto"/>
              </w:rPr>
              <w:t>Fig. S6.</w:t>
            </w:r>
            <w:r w:rsidR="00415DEE" w:rsidRPr="00AA61B1">
              <w:rPr>
                <w:rStyle w:val="af2"/>
                <w:rFonts w:ascii="Times New Roman" w:hAnsi="Times New Roman" w:cs="Times New Roman"/>
                <w:noProof/>
                <w:color w:val="auto"/>
              </w:rPr>
              <w:t xml:space="preserve"> Validation analysis: sparse canonical correlation analysis (sCCA) results by using principal component analysis for feature dimension reduction,</w:t>
            </w:r>
            <w:r w:rsidR="00415DEE" w:rsidRPr="00AA61B1">
              <w:rPr>
                <w:rStyle w:val="af2"/>
                <w:rFonts w:ascii="Times New Roman" w:eastAsia="PMingLiU" w:hAnsi="Times New Roman" w:cs="Times New Roman"/>
                <w:noProof/>
                <w:color w:val="auto"/>
                <w:lang w:eastAsia="zh-TW"/>
              </w:rPr>
              <w:t xml:space="preserve"> which was calculated using the sliding-window approach</w:t>
            </w:r>
            <w:r w:rsidR="00415DEE" w:rsidRPr="00AA61B1">
              <w:rPr>
                <w:rStyle w:val="af2"/>
                <w:rFonts w:ascii="Times New Roman" w:hAnsi="Times New Roman" w:cs="Times New Roman"/>
                <w:noProof/>
                <w:color w:val="auto"/>
              </w:rPr>
              <w: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_Toc119873953 \h </w:instrText>
            </w:r>
            <w:r w:rsidR="00415DEE" w:rsidRPr="00AA61B1">
              <w:rPr>
                <w:noProof/>
                <w:webHidden/>
              </w:rPr>
            </w:r>
            <w:r w:rsidR="00415DEE" w:rsidRPr="00AA61B1">
              <w:rPr>
                <w:noProof/>
                <w:webHidden/>
              </w:rPr>
              <w:fldChar w:fldCharType="separate"/>
            </w:r>
            <w:r w:rsidR="00415DEE" w:rsidRPr="00AA61B1">
              <w:rPr>
                <w:noProof/>
                <w:webHidden/>
              </w:rPr>
              <w:t>37</w:t>
            </w:r>
            <w:r w:rsidR="00415DEE" w:rsidRPr="00AA61B1">
              <w:rPr>
                <w:noProof/>
                <w:webHidden/>
              </w:rPr>
              <w:fldChar w:fldCharType="end"/>
            </w:r>
          </w:hyperlink>
        </w:p>
        <w:p w14:paraId="7A9788AB" w14:textId="5226FF9D" w:rsidR="00415DEE" w:rsidRPr="00AA61B1" w:rsidRDefault="00BF55AD">
          <w:pPr>
            <w:pStyle w:val="TOC2"/>
            <w:tabs>
              <w:tab w:val="right" w:leader="dot" w:pos="8296"/>
            </w:tabs>
            <w:rPr>
              <w:noProof/>
            </w:rPr>
          </w:pPr>
          <w:hyperlink w:anchor="_Toc119873954" w:history="1">
            <w:r w:rsidR="00415DEE" w:rsidRPr="00AA61B1">
              <w:rPr>
                <w:rStyle w:val="af2"/>
                <w:rFonts w:ascii="Times New Roman" w:hAnsi="Times New Roman" w:cs="Times New Roman"/>
                <w:b/>
                <w:noProof/>
                <w:color w:val="auto"/>
              </w:rPr>
              <w:t xml:space="preserve">Fig. S7. </w:t>
            </w:r>
            <w:r w:rsidR="00415DEE" w:rsidRPr="00AA61B1">
              <w:rPr>
                <w:rStyle w:val="af2"/>
                <w:rFonts w:ascii="Times New Roman" w:hAnsi="Times New Roman" w:cs="Times New Roman"/>
                <w:noProof/>
                <w:color w:val="auto"/>
              </w:rPr>
              <w:t xml:space="preserve">Validation analysis: sparse canonical correlation analysis (sCCA) results by using flexible least squares (FLS) method to measure dynamic functional connectivity (dFC) and </w:t>
            </w:r>
            <w:r w:rsidR="00415DEE" w:rsidRPr="00AA61B1">
              <w:rPr>
                <w:rStyle w:val="af2"/>
                <w:rFonts w:ascii="Times New Roman" w:eastAsia="PMingLiU" w:hAnsi="Times New Roman" w:cs="Times New Roman"/>
                <w:noProof/>
                <w:color w:val="auto"/>
                <w:lang w:eastAsia="zh-TW"/>
              </w:rPr>
              <w:t>Relief algorithm for feature dimension reduction</w:t>
            </w:r>
            <w:r w:rsidR="00415DEE" w:rsidRPr="00AA61B1">
              <w:rPr>
                <w:rStyle w:val="af2"/>
                <w:rFonts w:ascii="Times New Roman" w:hAnsi="Times New Roman" w:cs="Times New Roman"/>
                <w:noProof/>
                <w:color w:val="auto"/>
              </w:rPr>
              <w:t>.</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_Toc119873954 \h </w:instrText>
            </w:r>
            <w:r w:rsidR="00415DEE" w:rsidRPr="00AA61B1">
              <w:rPr>
                <w:noProof/>
                <w:webHidden/>
              </w:rPr>
            </w:r>
            <w:r w:rsidR="00415DEE" w:rsidRPr="00AA61B1">
              <w:rPr>
                <w:noProof/>
                <w:webHidden/>
              </w:rPr>
              <w:fldChar w:fldCharType="separate"/>
            </w:r>
            <w:r w:rsidR="00415DEE" w:rsidRPr="00AA61B1">
              <w:rPr>
                <w:noProof/>
                <w:webHidden/>
              </w:rPr>
              <w:t>38</w:t>
            </w:r>
            <w:r w:rsidR="00415DEE" w:rsidRPr="00AA61B1">
              <w:rPr>
                <w:noProof/>
                <w:webHidden/>
              </w:rPr>
              <w:fldChar w:fldCharType="end"/>
            </w:r>
          </w:hyperlink>
        </w:p>
        <w:p w14:paraId="22630A0D" w14:textId="669B7BA9" w:rsidR="00415DEE" w:rsidRPr="00AA61B1" w:rsidRDefault="00BF55AD">
          <w:pPr>
            <w:pStyle w:val="TOC2"/>
            <w:tabs>
              <w:tab w:val="right" w:leader="dot" w:pos="8296"/>
            </w:tabs>
            <w:rPr>
              <w:noProof/>
            </w:rPr>
          </w:pPr>
          <w:hyperlink w:anchor="_Toc119873955" w:history="1">
            <w:r w:rsidR="00415DEE" w:rsidRPr="00AA61B1">
              <w:rPr>
                <w:rStyle w:val="af2"/>
                <w:rFonts w:ascii="Times New Roman" w:hAnsi="Times New Roman" w:cs="Times New Roman"/>
                <w:b/>
                <w:noProof/>
                <w:color w:val="auto"/>
              </w:rPr>
              <w:t xml:space="preserve">Fig. S8. </w:t>
            </w:r>
            <w:r w:rsidR="00415DEE" w:rsidRPr="00AA61B1">
              <w:rPr>
                <w:rStyle w:val="af2"/>
                <w:rFonts w:ascii="Times New Roman" w:hAnsi="Times New Roman" w:cs="Times New Roman"/>
                <w:noProof/>
                <w:color w:val="auto"/>
              </w:rPr>
              <w:t>A bootstrapping approach was used to identify stable clinical features contributing to each linked dimension.</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_Toc119873955 \h </w:instrText>
            </w:r>
            <w:r w:rsidR="00415DEE" w:rsidRPr="00AA61B1">
              <w:rPr>
                <w:noProof/>
                <w:webHidden/>
              </w:rPr>
            </w:r>
            <w:r w:rsidR="00415DEE" w:rsidRPr="00AA61B1">
              <w:rPr>
                <w:noProof/>
                <w:webHidden/>
              </w:rPr>
              <w:fldChar w:fldCharType="separate"/>
            </w:r>
            <w:r w:rsidR="00415DEE" w:rsidRPr="00AA61B1">
              <w:rPr>
                <w:noProof/>
                <w:webHidden/>
              </w:rPr>
              <w:t>39</w:t>
            </w:r>
            <w:r w:rsidR="00415DEE" w:rsidRPr="00AA61B1">
              <w:rPr>
                <w:noProof/>
                <w:webHidden/>
              </w:rPr>
              <w:fldChar w:fldCharType="end"/>
            </w:r>
          </w:hyperlink>
        </w:p>
        <w:p w14:paraId="4C855DED" w14:textId="09730069" w:rsidR="00415DEE" w:rsidRPr="00AA61B1" w:rsidRDefault="00BF55AD">
          <w:pPr>
            <w:pStyle w:val="TOC2"/>
            <w:tabs>
              <w:tab w:val="right" w:leader="dot" w:pos="8296"/>
            </w:tabs>
            <w:rPr>
              <w:noProof/>
            </w:rPr>
          </w:pPr>
          <w:hyperlink w:anchor="_Toc119873956" w:history="1">
            <w:r w:rsidR="00415DEE" w:rsidRPr="00AA61B1">
              <w:rPr>
                <w:rStyle w:val="af2"/>
                <w:rFonts w:ascii="Times New Roman" w:hAnsi="Times New Roman" w:cs="Times New Roman"/>
                <w:b/>
                <w:noProof/>
                <w:color w:val="auto"/>
              </w:rPr>
              <w:t xml:space="preserve">Fig. S9. </w:t>
            </w:r>
            <w:r w:rsidR="00415DEE" w:rsidRPr="00AA61B1">
              <w:rPr>
                <w:rStyle w:val="af2"/>
                <w:rFonts w:ascii="Times New Roman" w:hAnsi="Times New Roman" w:cs="Times New Roman"/>
                <w:noProof/>
                <w:color w:val="auto"/>
              </w:rPr>
              <w:t>The correlation between each original clinical variable and the corresponding canonical variate in the main results.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_Toc119873956 \h </w:instrText>
            </w:r>
            <w:r w:rsidR="00415DEE" w:rsidRPr="00AA61B1">
              <w:rPr>
                <w:noProof/>
                <w:webHidden/>
              </w:rPr>
            </w:r>
            <w:r w:rsidR="00415DEE" w:rsidRPr="00AA61B1">
              <w:rPr>
                <w:noProof/>
                <w:webHidden/>
              </w:rPr>
              <w:fldChar w:fldCharType="separate"/>
            </w:r>
            <w:r w:rsidR="00415DEE" w:rsidRPr="00AA61B1">
              <w:rPr>
                <w:noProof/>
                <w:webHidden/>
              </w:rPr>
              <w:t>40</w:t>
            </w:r>
            <w:r w:rsidR="00415DEE" w:rsidRPr="00AA61B1">
              <w:rPr>
                <w:noProof/>
                <w:webHidden/>
              </w:rPr>
              <w:fldChar w:fldCharType="end"/>
            </w:r>
          </w:hyperlink>
        </w:p>
        <w:p w14:paraId="337138B2" w14:textId="777B4BA6" w:rsidR="00415DEE" w:rsidRPr="00AA61B1" w:rsidRDefault="00BF55AD">
          <w:pPr>
            <w:pStyle w:val="TOC2"/>
            <w:tabs>
              <w:tab w:val="right" w:leader="dot" w:pos="8296"/>
            </w:tabs>
            <w:rPr>
              <w:noProof/>
            </w:rPr>
          </w:pPr>
          <w:hyperlink w:anchor="_Toc119873957" w:history="1">
            <w:r w:rsidR="00415DEE" w:rsidRPr="00AA61B1">
              <w:rPr>
                <w:rStyle w:val="af2"/>
                <w:rFonts w:ascii="Times New Roman" w:hAnsi="Times New Roman" w:cs="Times New Roman"/>
                <w:b/>
                <w:noProof/>
                <w:color w:val="auto"/>
              </w:rPr>
              <w:t>Fig. S10.</w:t>
            </w:r>
            <w:r w:rsidR="00415DEE" w:rsidRPr="00AA61B1">
              <w:rPr>
                <w:rStyle w:val="af2"/>
                <w:rFonts w:ascii="Times New Roman" w:hAnsi="Times New Roman" w:cs="Times New Roman"/>
                <w:noProof/>
                <w:color w:val="auto"/>
              </w:rPr>
              <w:t xml:space="preserve"> The matrices of pie charts denoting contribution proportion of within- or between-networks dynamic functional connectivity (dFC) with positive and negative loadings, respectively, for each dimension.</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_Toc119873957 \h </w:instrText>
            </w:r>
            <w:r w:rsidR="00415DEE" w:rsidRPr="00AA61B1">
              <w:rPr>
                <w:noProof/>
                <w:webHidden/>
              </w:rPr>
            </w:r>
            <w:r w:rsidR="00415DEE" w:rsidRPr="00AA61B1">
              <w:rPr>
                <w:noProof/>
                <w:webHidden/>
              </w:rPr>
              <w:fldChar w:fldCharType="separate"/>
            </w:r>
            <w:r w:rsidR="00415DEE" w:rsidRPr="00AA61B1">
              <w:rPr>
                <w:noProof/>
                <w:webHidden/>
              </w:rPr>
              <w:t>41</w:t>
            </w:r>
            <w:r w:rsidR="00415DEE" w:rsidRPr="00AA61B1">
              <w:rPr>
                <w:noProof/>
                <w:webHidden/>
              </w:rPr>
              <w:fldChar w:fldCharType="end"/>
            </w:r>
          </w:hyperlink>
        </w:p>
        <w:p w14:paraId="1998D836" w14:textId="2C3BC318" w:rsidR="00415DEE" w:rsidRPr="00AA61B1" w:rsidRDefault="00BF55AD">
          <w:pPr>
            <w:pStyle w:val="TOC1"/>
            <w:tabs>
              <w:tab w:val="right" w:leader="dot" w:pos="8296"/>
            </w:tabs>
            <w:rPr>
              <w:noProof/>
            </w:rPr>
          </w:pPr>
          <w:hyperlink w:anchor="_Toc119873958" w:history="1">
            <w:r w:rsidR="00415DEE" w:rsidRPr="00AA61B1">
              <w:rPr>
                <w:rStyle w:val="af2"/>
                <w:rFonts w:ascii="Times New Roman" w:eastAsia="PMingLiU" w:hAnsi="Times New Roman" w:cs="Times New Roman"/>
                <w:b/>
                <w:noProof/>
                <w:color w:val="auto"/>
                <w:lang w:eastAsia="zh-TW"/>
              </w:rPr>
              <w:t>References</w:t>
            </w:r>
            <w:r w:rsidR="00415DEE" w:rsidRPr="00AA61B1">
              <w:rPr>
                <w:noProof/>
                <w:webHidden/>
              </w:rPr>
              <w:tab/>
            </w:r>
            <w:r w:rsidR="00415DEE" w:rsidRPr="00AA61B1">
              <w:rPr>
                <w:noProof/>
                <w:webHidden/>
              </w:rPr>
              <w:fldChar w:fldCharType="begin"/>
            </w:r>
            <w:r w:rsidR="00415DEE" w:rsidRPr="00AA61B1">
              <w:rPr>
                <w:noProof/>
                <w:webHidden/>
              </w:rPr>
              <w:instrText xml:space="preserve"> PAGEREF _Toc119873958 \h </w:instrText>
            </w:r>
            <w:r w:rsidR="00415DEE" w:rsidRPr="00AA61B1">
              <w:rPr>
                <w:noProof/>
                <w:webHidden/>
              </w:rPr>
            </w:r>
            <w:r w:rsidR="00415DEE" w:rsidRPr="00AA61B1">
              <w:rPr>
                <w:noProof/>
                <w:webHidden/>
              </w:rPr>
              <w:fldChar w:fldCharType="separate"/>
            </w:r>
            <w:r w:rsidR="00415DEE" w:rsidRPr="00AA61B1">
              <w:rPr>
                <w:noProof/>
                <w:webHidden/>
              </w:rPr>
              <w:t>42</w:t>
            </w:r>
            <w:r w:rsidR="00415DEE" w:rsidRPr="00AA61B1">
              <w:rPr>
                <w:noProof/>
                <w:webHidden/>
              </w:rPr>
              <w:fldChar w:fldCharType="end"/>
            </w:r>
          </w:hyperlink>
        </w:p>
        <w:p w14:paraId="0E75D98D" w14:textId="562E4613" w:rsidR="006C3C35" w:rsidRPr="00AA61B1" w:rsidRDefault="006C3C35">
          <w:r w:rsidRPr="00AA61B1">
            <w:rPr>
              <w:b/>
              <w:bCs/>
              <w:lang w:val="zh-CN"/>
            </w:rPr>
            <w:fldChar w:fldCharType="end"/>
          </w:r>
        </w:p>
      </w:sdtContent>
    </w:sdt>
    <w:p w14:paraId="57621F97" w14:textId="3F893656" w:rsidR="000F01EE" w:rsidRPr="00AA61B1" w:rsidRDefault="000F01EE">
      <w:pPr>
        <w:widowControl/>
        <w:jc w:val="left"/>
        <w:rPr>
          <w:rFonts w:ascii="Times New Roman" w:hAnsi="Times New Roman" w:cs="Times New Roman"/>
          <w:b/>
          <w:sz w:val="24"/>
          <w:szCs w:val="24"/>
        </w:rPr>
      </w:pPr>
      <w:r w:rsidRPr="00AA61B1">
        <w:rPr>
          <w:rFonts w:ascii="Times New Roman" w:hAnsi="Times New Roman" w:cs="Times New Roman"/>
          <w:b/>
          <w:sz w:val="24"/>
          <w:szCs w:val="24"/>
        </w:rPr>
        <w:br w:type="page"/>
      </w:r>
    </w:p>
    <w:p w14:paraId="493DDC6D" w14:textId="31FB1300" w:rsidR="000608E5" w:rsidRPr="00AA61B1" w:rsidRDefault="000608E5" w:rsidP="00660600">
      <w:pPr>
        <w:spacing w:before="240" w:after="120" w:line="360" w:lineRule="auto"/>
        <w:outlineLvl w:val="0"/>
        <w:rPr>
          <w:rFonts w:ascii="Times New Roman" w:hAnsi="Times New Roman" w:cs="Times New Roman"/>
          <w:b/>
          <w:sz w:val="24"/>
          <w:szCs w:val="24"/>
        </w:rPr>
      </w:pPr>
      <w:bookmarkStart w:id="1" w:name="_Toc119873918"/>
      <w:r w:rsidRPr="00AA61B1">
        <w:rPr>
          <w:rFonts w:ascii="Times New Roman" w:hAnsi="Times New Roman" w:cs="Times New Roman"/>
          <w:b/>
          <w:sz w:val="24"/>
          <w:szCs w:val="24"/>
        </w:rPr>
        <w:lastRenderedPageBreak/>
        <w:t xml:space="preserve">1. </w:t>
      </w:r>
      <w:r w:rsidRPr="00AA61B1">
        <w:rPr>
          <w:rFonts w:ascii="Times New Roman" w:hAnsi="Times New Roman" w:cs="Times New Roman" w:hint="eastAsia"/>
          <w:b/>
          <w:sz w:val="24"/>
          <w:szCs w:val="24"/>
        </w:rPr>
        <w:t>Su</w:t>
      </w:r>
      <w:r w:rsidRPr="00AA61B1">
        <w:rPr>
          <w:rFonts w:ascii="Times New Roman" w:hAnsi="Times New Roman" w:cs="Times New Roman"/>
          <w:b/>
          <w:sz w:val="24"/>
          <w:szCs w:val="24"/>
        </w:rPr>
        <w:t>pplementary Methods</w:t>
      </w:r>
      <w:bookmarkEnd w:id="1"/>
    </w:p>
    <w:p w14:paraId="653E13A4" w14:textId="15C0AF10" w:rsidR="000608E5" w:rsidRPr="00AA61B1" w:rsidRDefault="000608E5" w:rsidP="00660600">
      <w:pPr>
        <w:spacing w:before="240" w:after="120" w:line="360" w:lineRule="auto"/>
        <w:outlineLvl w:val="1"/>
        <w:rPr>
          <w:rFonts w:ascii="Times New Roman" w:hAnsi="Times New Roman" w:cs="Times New Roman"/>
          <w:b/>
          <w:sz w:val="24"/>
          <w:szCs w:val="24"/>
        </w:rPr>
      </w:pPr>
      <w:bookmarkStart w:id="2" w:name="_Toc119873919"/>
      <w:r w:rsidRPr="00AA61B1">
        <w:rPr>
          <w:rFonts w:ascii="Times New Roman" w:hAnsi="Times New Roman" w:cs="Times New Roman" w:hint="eastAsia"/>
          <w:b/>
          <w:sz w:val="24"/>
          <w:szCs w:val="24"/>
        </w:rPr>
        <w:t>1</w:t>
      </w:r>
      <w:r w:rsidRPr="00AA61B1">
        <w:rPr>
          <w:rFonts w:ascii="Times New Roman" w:hAnsi="Times New Roman" w:cs="Times New Roman"/>
          <w:b/>
          <w:sz w:val="24"/>
          <w:szCs w:val="24"/>
        </w:rPr>
        <w:t>.</w:t>
      </w:r>
      <w:r w:rsidR="005C366E" w:rsidRPr="00AA61B1">
        <w:rPr>
          <w:rFonts w:ascii="Times New Roman" w:hAnsi="Times New Roman" w:cs="Times New Roman"/>
          <w:b/>
          <w:sz w:val="24"/>
          <w:szCs w:val="24"/>
        </w:rPr>
        <w:t>1</w:t>
      </w:r>
      <w:r w:rsidRPr="00AA61B1">
        <w:rPr>
          <w:rFonts w:ascii="Times New Roman" w:hAnsi="Times New Roman" w:cs="Times New Roman"/>
          <w:b/>
          <w:sz w:val="24"/>
          <w:szCs w:val="24"/>
        </w:rPr>
        <w:t xml:space="preserve"> Clinical </w:t>
      </w:r>
      <w:r w:rsidR="00DF5C6B" w:rsidRPr="00AA61B1">
        <w:rPr>
          <w:rFonts w:ascii="Times New Roman" w:hAnsi="Times New Roman" w:cs="Times New Roman"/>
          <w:b/>
          <w:sz w:val="24"/>
          <w:szCs w:val="24"/>
        </w:rPr>
        <w:t>a</w:t>
      </w:r>
      <w:r w:rsidRPr="00AA61B1">
        <w:rPr>
          <w:rFonts w:ascii="Times New Roman" w:hAnsi="Times New Roman" w:cs="Times New Roman"/>
          <w:b/>
          <w:sz w:val="24"/>
          <w:szCs w:val="24"/>
        </w:rPr>
        <w:t>ssessment</w:t>
      </w:r>
      <w:bookmarkEnd w:id="2"/>
    </w:p>
    <w:p w14:paraId="198476D0" w14:textId="77777777" w:rsidR="000608E5" w:rsidRPr="00AA61B1" w:rsidRDefault="000608E5" w:rsidP="00660600">
      <w:pPr>
        <w:spacing w:before="240" w:after="120" w:line="360" w:lineRule="auto"/>
        <w:outlineLvl w:val="2"/>
        <w:rPr>
          <w:rFonts w:ascii="Times New Roman" w:hAnsi="Times New Roman" w:cs="Times New Roman"/>
          <w:i/>
          <w:sz w:val="24"/>
          <w:szCs w:val="24"/>
        </w:rPr>
      </w:pPr>
      <w:bookmarkStart w:id="3" w:name="_Toc119873920"/>
      <w:r w:rsidRPr="00AA61B1">
        <w:rPr>
          <w:rFonts w:ascii="Times New Roman" w:hAnsi="Times New Roman" w:cs="Times New Roman"/>
          <w:i/>
          <w:sz w:val="24"/>
          <w:szCs w:val="24"/>
        </w:rPr>
        <w:t>Children Behavior Checklist (CBCL)</w:t>
      </w:r>
      <w:bookmarkEnd w:id="3"/>
    </w:p>
    <w:p w14:paraId="09CEC330" w14:textId="2A5279AB" w:rsidR="000608E5" w:rsidRPr="00AA61B1" w:rsidRDefault="000608E5" w:rsidP="000608E5">
      <w:pPr>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CBCL is a well-established questionnaire on which parents rate </w:t>
      </w:r>
      <w:r w:rsidR="00CE7ADC" w:rsidRPr="00AA61B1">
        <w:rPr>
          <w:rFonts w:ascii="Times New Roman" w:eastAsia="PMingLiU" w:hAnsi="Times New Roman" w:cs="Times New Roman"/>
          <w:sz w:val="24"/>
          <w:szCs w:val="24"/>
          <w:lang w:eastAsia="zh-TW"/>
        </w:rPr>
        <w:t xml:space="preserve">a </w:t>
      </w:r>
      <w:r w:rsidRPr="00AA61B1">
        <w:rPr>
          <w:rFonts w:ascii="Times New Roman" w:eastAsia="PMingLiU" w:hAnsi="Times New Roman" w:cs="Times New Roman"/>
          <w:sz w:val="24"/>
          <w:szCs w:val="24"/>
          <w:lang w:eastAsia="zh-TW"/>
        </w:rPr>
        <w:t>child’s behavior as 0 (not true), 1 (somewhat or sometimes true), or 2 (very often true or often true) for each item. These behaviors are classified into the following factors: social withdrawal, somatic complaints, anxious/depressed, uncommunicative, thought problems, attention problems, delinquent problems, aggressive behaviors, internalizing</w:t>
      </w:r>
      <w:r w:rsidR="003D7D0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and externalizing.</w:t>
      </w:r>
    </w:p>
    <w:p w14:paraId="60FA5FFA" w14:textId="77777777" w:rsidR="00D11A8D" w:rsidRPr="00AA61B1" w:rsidRDefault="00D11A8D" w:rsidP="00981CB4">
      <w:pPr>
        <w:spacing w:before="240" w:after="120" w:line="360" w:lineRule="auto"/>
        <w:rPr>
          <w:rFonts w:ascii="Times New Roman" w:eastAsia="PMingLiU" w:hAnsi="Times New Roman" w:cs="Times New Roman"/>
          <w:bCs/>
          <w:i/>
          <w:sz w:val="24"/>
          <w:szCs w:val="24"/>
          <w:lang w:eastAsia="zh-TW"/>
        </w:rPr>
      </w:pPr>
    </w:p>
    <w:p w14:paraId="5C22AFB3" w14:textId="1A4EED82" w:rsidR="000608E5" w:rsidRPr="00AA61B1" w:rsidRDefault="000608E5" w:rsidP="00660600">
      <w:pPr>
        <w:spacing w:before="240" w:after="120" w:line="360" w:lineRule="auto"/>
        <w:outlineLvl w:val="2"/>
        <w:rPr>
          <w:rFonts w:ascii="Times New Roman" w:hAnsi="Times New Roman" w:cs="Times New Roman"/>
          <w:bCs/>
          <w:i/>
          <w:sz w:val="24"/>
          <w:szCs w:val="24"/>
        </w:rPr>
      </w:pPr>
      <w:bookmarkStart w:id="4" w:name="_Toc119873921"/>
      <w:proofErr w:type="spellStart"/>
      <w:r w:rsidRPr="00AA61B1">
        <w:rPr>
          <w:rFonts w:ascii="Times New Roman" w:eastAsia="PMingLiU" w:hAnsi="Times New Roman" w:cs="Times New Roman"/>
          <w:bCs/>
          <w:i/>
          <w:sz w:val="24"/>
          <w:szCs w:val="24"/>
          <w:lang w:eastAsia="zh-TW"/>
        </w:rPr>
        <w:t>Conners</w:t>
      </w:r>
      <w:proofErr w:type="spellEnd"/>
      <w:r w:rsidRPr="00AA61B1">
        <w:rPr>
          <w:rFonts w:ascii="Times New Roman" w:eastAsia="PMingLiU" w:hAnsi="Times New Roman" w:cs="Times New Roman"/>
          <w:bCs/>
          <w:i/>
          <w:sz w:val="24"/>
          <w:szCs w:val="24"/>
          <w:lang w:eastAsia="zh-TW"/>
        </w:rPr>
        <w:t>’ Parent Rating Scale (CPRS)</w:t>
      </w:r>
      <w:bookmarkEnd w:id="4"/>
    </w:p>
    <w:p w14:paraId="39BB46C3" w14:textId="24DAF6CF" w:rsidR="000608E5" w:rsidRPr="00AA61B1" w:rsidRDefault="000608E5" w:rsidP="000608E5">
      <w:pPr>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The CPRS is a questionnaire used to evaluate problematic behaviors such as temper, sleep, and peer relationships. The parent rates each behavior on a four-point </w:t>
      </w:r>
      <w:r w:rsidR="00CE7ADC" w:rsidRPr="00AA61B1">
        <w:rPr>
          <w:rFonts w:ascii="Times New Roman" w:eastAsia="PMingLiU" w:hAnsi="Times New Roman" w:cs="Times New Roman"/>
          <w:sz w:val="24"/>
          <w:szCs w:val="24"/>
          <w:lang w:eastAsia="zh-TW"/>
        </w:rPr>
        <w:t>L</w:t>
      </w:r>
      <w:r w:rsidRPr="00AA61B1">
        <w:rPr>
          <w:rFonts w:ascii="Times New Roman" w:eastAsia="PMingLiU" w:hAnsi="Times New Roman" w:cs="Times New Roman"/>
          <w:sz w:val="24"/>
          <w:szCs w:val="24"/>
          <w:lang w:eastAsia="zh-TW"/>
        </w:rPr>
        <w:t>ikert-type scale. For CPRS, behaviors are aggregated into the following factors: conduct problems, study problems, psychosomatic problems, impulsive-hyperactive behaviors, anxiety</w:t>
      </w:r>
      <w:r w:rsidR="00BA44E9"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and hyperactivity index.</w:t>
      </w:r>
    </w:p>
    <w:p w14:paraId="55B0C1C7" w14:textId="77777777" w:rsidR="00D11A8D" w:rsidRPr="00AA61B1" w:rsidRDefault="00D11A8D" w:rsidP="00981CB4">
      <w:pPr>
        <w:spacing w:before="240" w:after="120" w:line="360" w:lineRule="auto"/>
        <w:rPr>
          <w:rFonts w:ascii="Times New Roman" w:eastAsia="PMingLiU" w:hAnsi="Times New Roman" w:cs="Times New Roman"/>
          <w:bCs/>
          <w:i/>
          <w:sz w:val="24"/>
          <w:szCs w:val="24"/>
          <w:lang w:eastAsia="zh-TW"/>
        </w:rPr>
      </w:pPr>
    </w:p>
    <w:p w14:paraId="60966D6C" w14:textId="0040EC2A" w:rsidR="000608E5" w:rsidRPr="00AA61B1" w:rsidRDefault="000608E5" w:rsidP="00660600">
      <w:pPr>
        <w:spacing w:before="240" w:after="120" w:line="360" w:lineRule="auto"/>
        <w:outlineLvl w:val="2"/>
        <w:rPr>
          <w:rFonts w:ascii="Times New Roman" w:hAnsi="Times New Roman" w:cs="Times New Roman"/>
          <w:bCs/>
          <w:i/>
          <w:sz w:val="24"/>
          <w:szCs w:val="24"/>
        </w:rPr>
      </w:pPr>
      <w:bookmarkStart w:id="5" w:name="_Toc119873922"/>
      <w:r w:rsidRPr="00AA61B1">
        <w:rPr>
          <w:rFonts w:ascii="Times New Roman" w:eastAsia="PMingLiU" w:hAnsi="Times New Roman" w:cs="Times New Roman"/>
          <w:bCs/>
          <w:i/>
          <w:sz w:val="24"/>
          <w:szCs w:val="24"/>
          <w:lang w:eastAsia="zh-TW"/>
        </w:rPr>
        <w:t>Visual Memory Test</w:t>
      </w:r>
      <w:bookmarkEnd w:id="5"/>
    </w:p>
    <w:p w14:paraId="05F0A620" w14:textId="7BA36D1A" w:rsidR="000608E5" w:rsidRPr="00AA61B1" w:rsidRDefault="000608E5" w:rsidP="00451C50">
      <w:pPr>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Visual Memory Test </w:t>
      </w:r>
      <w:r w:rsidR="00CE7ADC" w:rsidRPr="00AA61B1">
        <w:rPr>
          <w:rFonts w:ascii="Times New Roman" w:eastAsia="PMingLiU" w:hAnsi="Times New Roman" w:cs="Times New Roman"/>
          <w:sz w:val="24"/>
          <w:szCs w:val="24"/>
          <w:lang w:eastAsia="zh-TW"/>
        </w:rPr>
        <w:t xml:space="preserve">is part of </w:t>
      </w:r>
      <w:r w:rsidRPr="00AA61B1">
        <w:rPr>
          <w:rFonts w:ascii="Times New Roman" w:eastAsia="PMingLiU" w:hAnsi="Times New Roman" w:cs="Times New Roman"/>
          <w:sz w:val="24"/>
          <w:szCs w:val="24"/>
          <w:lang w:eastAsia="zh-TW"/>
        </w:rPr>
        <w:t xml:space="preserve">the Wechsler Memory Scale, including both immediate and delayed performance. Two designs were presented individually for 10 seconds. Following each presentation, the participants were asked to draw the designs from memory. After completion of the designs, the participants were instructed to remember the designs for later recall. After a delay of 30 minutes, the participants were asked to reproduce the designs from memory again. The scores on immediate recall and delayed recall were recorded. </w:t>
      </w:r>
    </w:p>
    <w:p w14:paraId="1392E698" w14:textId="77777777" w:rsidR="00D11A8D" w:rsidRPr="00AA61B1" w:rsidRDefault="00D11A8D" w:rsidP="00981CB4">
      <w:pPr>
        <w:spacing w:before="240" w:after="120" w:line="360" w:lineRule="auto"/>
        <w:rPr>
          <w:rFonts w:ascii="Times New Roman" w:eastAsia="PMingLiU" w:hAnsi="Times New Roman" w:cs="Times New Roman"/>
          <w:bCs/>
          <w:i/>
          <w:sz w:val="24"/>
          <w:szCs w:val="24"/>
          <w:lang w:eastAsia="zh-TW"/>
        </w:rPr>
      </w:pPr>
    </w:p>
    <w:p w14:paraId="7C21BD96" w14:textId="7906C3CF" w:rsidR="000608E5" w:rsidRPr="00AA61B1" w:rsidRDefault="000608E5" w:rsidP="00660600">
      <w:pPr>
        <w:spacing w:before="240" w:after="120" w:line="360" w:lineRule="auto"/>
        <w:outlineLvl w:val="2"/>
        <w:rPr>
          <w:rFonts w:ascii="Times New Roman" w:eastAsia="宋体" w:hAnsi="Times New Roman" w:cs="Times New Roman"/>
          <w:bCs/>
          <w:i/>
          <w:sz w:val="24"/>
          <w:szCs w:val="24"/>
        </w:rPr>
      </w:pPr>
      <w:bookmarkStart w:id="6" w:name="_Toc119873923"/>
      <w:r w:rsidRPr="00AA61B1">
        <w:rPr>
          <w:rFonts w:ascii="Times New Roman" w:eastAsia="PMingLiU" w:hAnsi="Times New Roman" w:cs="Times New Roman"/>
          <w:bCs/>
          <w:i/>
          <w:sz w:val="24"/>
          <w:szCs w:val="24"/>
          <w:lang w:eastAsia="zh-TW"/>
        </w:rPr>
        <w:t>Stroop Test</w:t>
      </w:r>
      <w:bookmarkEnd w:id="6"/>
    </w:p>
    <w:p w14:paraId="35732AE3" w14:textId="404BA350" w:rsidR="000608E5" w:rsidRPr="00AA61B1" w:rsidRDefault="000608E5" w:rsidP="00451C50">
      <w:pPr>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The Stroop Test consists of two conditions completed in a fixed order: naming colors (Color Test, Stroop-C), and incongruent color naming of color words (Color-Word Test, Stroop-CW). In the color condition, participants were asked to name the colors (red, blue, green, or yellow) of the presented </w:t>
      </w:r>
      <w:r w:rsidR="00F7747E" w:rsidRPr="00AA61B1">
        <w:rPr>
          <w:rFonts w:ascii="Times New Roman" w:eastAsia="PMingLiU" w:hAnsi="Times New Roman" w:cs="Times New Roman"/>
          <w:sz w:val="24"/>
          <w:szCs w:val="24"/>
          <w:lang w:eastAsia="zh-TW"/>
        </w:rPr>
        <w:t>words</w:t>
      </w:r>
      <w:r w:rsidRPr="00AA61B1">
        <w:rPr>
          <w:rFonts w:ascii="Times New Roman" w:eastAsia="PMingLiU" w:hAnsi="Times New Roman" w:cs="Times New Roman"/>
          <w:sz w:val="24"/>
          <w:szCs w:val="24"/>
          <w:lang w:eastAsia="zh-TW"/>
        </w:rPr>
        <w:t xml:space="preserve"> with congruent colors. </w:t>
      </w:r>
      <w:r w:rsidR="00CE7ADC" w:rsidRPr="00AA61B1">
        <w:rPr>
          <w:rFonts w:ascii="Times New Roman" w:eastAsia="PMingLiU" w:hAnsi="Times New Roman" w:cs="Times New Roman"/>
          <w:sz w:val="24"/>
          <w:szCs w:val="24"/>
          <w:lang w:eastAsia="zh-TW"/>
        </w:rPr>
        <w:t>T</w:t>
      </w:r>
      <w:r w:rsidRPr="00AA61B1">
        <w:rPr>
          <w:rFonts w:ascii="Times New Roman" w:eastAsia="PMingLiU" w:hAnsi="Times New Roman" w:cs="Times New Roman"/>
          <w:sz w:val="24"/>
          <w:szCs w:val="24"/>
          <w:lang w:eastAsia="zh-TW"/>
        </w:rPr>
        <w:t xml:space="preserve">he color-word condition consists of colored </w:t>
      </w:r>
      <w:r w:rsidR="00F628C4" w:rsidRPr="00AA61B1">
        <w:rPr>
          <w:rFonts w:ascii="Times New Roman" w:eastAsia="PMingLiU" w:hAnsi="Times New Roman" w:cs="Times New Roman"/>
          <w:sz w:val="24"/>
          <w:szCs w:val="24"/>
          <w:lang w:eastAsia="zh-TW"/>
        </w:rPr>
        <w:t>word</w:t>
      </w:r>
      <w:r w:rsidRPr="00AA61B1">
        <w:rPr>
          <w:rFonts w:ascii="Times New Roman" w:eastAsia="PMingLiU" w:hAnsi="Times New Roman" w:cs="Times New Roman"/>
          <w:sz w:val="24"/>
          <w:szCs w:val="24"/>
          <w:lang w:eastAsia="zh-TW"/>
        </w:rPr>
        <w:t>s in incongruent colors. In the color-word condition, participants were asked to name the color of the ink instead of reading the word. The dependent variables of the Stroop Test includ</w:t>
      </w:r>
      <w:r w:rsidR="00C8048C" w:rsidRPr="00AA61B1">
        <w:rPr>
          <w:rFonts w:ascii="Times New Roman" w:eastAsia="PMingLiU" w:hAnsi="Times New Roman" w:cs="Times New Roman"/>
          <w:sz w:val="24"/>
          <w:szCs w:val="24"/>
          <w:lang w:eastAsia="zh-TW"/>
        </w:rPr>
        <w:t>e</w:t>
      </w:r>
      <w:r w:rsidRPr="00AA61B1">
        <w:rPr>
          <w:rFonts w:ascii="Times New Roman" w:eastAsia="PMingLiU" w:hAnsi="Times New Roman" w:cs="Times New Roman"/>
          <w:sz w:val="24"/>
          <w:szCs w:val="24"/>
          <w:lang w:eastAsia="zh-TW"/>
        </w:rPr>
        <w:t xml:space="preserve"> number right, number error, number correction, and total time. The Stroop Test is used to measure inhibitory control.</w:t>
      </w:r>
    </w:p>
    <w:p w14:paraId="2A1FC5BF" w14:textId="77777777" w:rsidR="00D11A8D" w:rsidRPr="00AA61B1" w:rsidRDefault="00D11A8D" w:rsidP="00451C50">
      <w:pPr>
        <w:spacing w:before="240" w:after="120" w:line="360" w:lineRule="auto"/>
        <w:rPr>
          <w:rFonts w:ascii="Times New Roman" w:eastAsia="PMingLiU" w:hAnsi="Times New Roman" w:cs="Times New Roman"/>
          <w:sz w:val="24"/>
          <w:szCs w:val="24"/>
          <w:lang w:eastAsia="zh-TW"/>
        </w:rPr>
      </w:pPr>
    </w:p>
    <w:p w14:paraId="1E4128FF" w14:textId="77777777" w:rsidR="000608E5" w:rsidRPr="00AA61B1" w:rsidRDefault="000608E5" w:rsidP="00660600">
      <w:pPr>
        <w:spacing w:before="240" w:after="120" w:line="360" w:lineRule="auto"/>
        <w:outlineLvl w:val="2"/>
        <w:rPr>
          <w:rFonts w:ascii="Times New Roman" w:hAnsi="Times New Roman" w:cs="Times New Roman"/>
          <w:bCs/>
          <w:i/>
          <w:sz w:val="24"/>
          <w:szCs w:val="24"/>
        </w:rPr>
      </w:pPr>
      <w:bookmarkStart w:id="7" w:name="_Toc119873924"/>
      <w:r w:rsidRPr="00AA61B1">
        <w:rPr>
          <w:rFonts w:ascii="Times New Roman" w:hAnsi="Times New Roman" w:cs="Times New Roman" w:hint="eastAsia"/>
          <w:bCs/>
          <w:i/>
          <w:sz w:val="24"/>
          <w:szCs w:val="24"/>
        </w:rPr>
        <w:t>F</w:t>
      </w:r>
      <w:r w:rsidRPr="00AA61B1">
        <w:rPr>
          <w:rFonts w:ascii="Times New Roman" w:hAnsi="Times New Roman" w:cs="Times New Roman"/>
          <w:bCs/>
          <w:i/>
          <w:sz w:val="24"/>
          <w:szCs w:val="24"/>
        </w:rPr>
        <w:t>luency Test</w:t>
      </w:r>
      <w:bookmarkEnd w:id="7"/>
    </w:p>
    <w:p w14:paraId="510B3908" w14:textId="3EE4A641" w:rsidR="009235B2" w:rsidRPr="00AA61B1" w:rsidRDefault="000608E5" w:rsidP="00451C50">
      <w:pPr>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Fluency </w:t>
      </w:r>
      <w:r w:rsidR="009235B2" w:rsidRPr="00AA61B1">
        <w:rPr>
          <w:rFonts w:ascii="Times New Roman" w:eastAsia="PMingLiU" w:hAnsi="Times New Roman" w:cs="Times New Roman"/>
          <w:sz w:val="24"/>
          <w:szCs w:val="24"/>
          <w:lang w:eastAsia="zh-TW"/>
        </w:rPr>
        <w:t xml:space="preserve">is evaluated as the </w:t>
      </w:r>
      <w:r w:rsidRPr="00AA61B1">
        <w:rPr>
          <w:rFonts w:ascii="Times New Roman" w:eastAsia="PMingLiU" w:hAnsi="Times New Roman" w:cs="Times New Roman"/>
          <w:sz w:val="24"/>
          <w:szCs w:val="24"/>
          <w:lang w:eastAsia="zh-TW"/>
        </w:rPr>
        <w:t xml:space="preserve">ability to </w:t>
      </w:r>
      <w:r w:rsidR="009235B2" w:rsidRPr="00AA61B1">
        <w:rPr>
          <w:rFonts w:ascii="Times New Roman" w:eastAsia="PMingLiU" w:hAnsi="Times New Roman" w:cs="Times New Roman"/>
          <w:sz w:val="24"/>
          <w:szCs w:val="24"/>
          <w:lang w:eastAsia="zh-TW"/>
        </w:rPr>
        <w:t xml:space="preserve">search an </w:t>
      </w:r>
      <w:r w:rsidRPr="00AA61B1">
        <w:rPr>
          <w:rFonts w:ascii="Times New Roman" w:eastAsia="PMingLiU" w:hAnsi="Times New Roman" w:cs="Times New Roman"/>
          <w:sz w:val="24"/>
          <w:szCs w:val="24"/>
          <w:lang w:eastAsia="zh-TW"/>
        </w:rPr>
        <w:t>internal semantic network</w:t>
      </w:r>
      <w:r w:rsidR="009235B2" w:rsidRPr="00AA61B1">
        <w:rPr>
          <w:rFonts w:ascii="Times New Roman" w:eastAsia="PMingLiU" w:hAnsi="Times New Roman" w:cs="Times New Roman"/>
          <w:sz w:val="24"/>
          <w:szCs w:val="24"/>
          <w:lang w:eastAsia="zh-TW"/>
        </w:rPr>
        <w:t xml:space="preserve"> to produce words that start with a letter or are in a class (such as animals)</w:t>
      </w:r>
      <w:r w:rsidRPr="00AA61B1">
        <w:rPr>
          <w:rFonts w:ascii="Times New Roman" w:eastAsia="PMingLiU" w:hAnsi="Times New Roman" w:cs="Times New Roman"/>
          <w:sz w:val="24"/>
          <w:szCs w:val="24"/>
          <w:lang w:eastAsia="zh-TW"/>
        </w:rPr>
        <w:t xml:space="preserve">. Cognitive processes involved in verbal fluency </w:t>
      </w:r>
      <w:r w:rsidR="009235B2" w:rsidRPr="00AA61B1">
        <w:rPr>
          <w:rFonts w:ascii="Times New Roman" w:eastAsia="PMingLiU" w:hAnsi="Times New Roman" w:cs="Times New Roman"/>
          <w:sz w:val="24"/>
          <w:szCs w:val="24"/>
          <w:lang w:eastAsia="zh-TW"/>
        </w:rPr>
        <w:t xml:space="preserve">performance include </w:t>
      </w:r>
      <w:r w:rsidRPr="00AA61B1">
        <w:rPr>
          <w:rFonts w:ascii="Times New Roman" w:eastAsia="PMingLiU" w:hAnsi="Times New Roman" w:cs="Times New Roman"/>
          <w:sz w:val="24"/>
          <w:szCs w:val="24"/>
          <w:lang w:eastAsia="zh-TW"/>
        </w:rPr>
        <w:t xml:space="preserve">processing speed, depth of vocabulary, semantic memory, inhibition, and set maintenance </w:t>
      </w:r>
      <w:r w:rsidRPr="00AA61B1">
        <w:rPr>
          <w:rFonts w:ascii="Times New Roman" w:eastAsia="宋体" w:hAnsi="Times New Roman" w:cs="Times New Roman"/>
          <w:sz w:val="24"/>
          <w:szCs w:val="24"/>
        </w:rPr>
        <w:fldChar w:fldCharType="begin">
          <w:fldData xml:space="preserve">PEVuZE5vdGU+PENpdGU+PEF1dGhvcj5TZXJnZWFudDwvQXV0aG9yPjxZZWFyPjIwMDI8L1llYXI+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</w:fldData>
        </w:fldChar>
      </w:r>
      <w:r w:rsidR="00CB5931" w:rsidRPr="00AA61B1">
        <w:rPr>
          <w:rFonts w:ascii="Times New Roman" w:eastAsia="宋体" w:hAnsi="Times New Roman" w:cs="Times New Roman"/>
          <w:sz w:val="24"/>
          <w:szCs w:val="24"/>
        </w:rPr>
        <w:instrText xml:space="preserve"> ADDIN EN.CITE </w:instrText>
      </w:r>
      <w:r w:rsidR="00CB5931" w:rsidRPr="00AA61B1">
        <w:rPr>
          <w:rFonts w:ascii="Times New Roman" w:eastAsia="宋体" w:hAnsi="Times New Roman" w:cs="Times New Roman"/>
          <w:sz w:val="24"/>
          <w:szCs w:val="24"/>
        </w:rPr>
        <w:fldChar w:fldCharType="begin">
          <w:fldData xml:space="preserve">PEVuZE5vdGU+PENpdGU+PEF1dGhvcj5TZXJnZWFudDwvQXV0aG9yPjxZZWFyPjIwMDI8L1llYXI+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</w:fldData>
        </w:fldChar>
      </w:r>
      <w:r w:rsidR="00CB5931" w:rsidRPr="00AA61B1">
        <w:rPr>
          <w:rFonts w:ascii="Times New Roman" w:eastAsia="宋体" w:hAnsi="Times New Roman" w:cs="Times New Roman"/>
          <w:sz w:val="24"/>
          <w:szCs w:val="24"/>
        </w:rPr>
        <w:instrText xml:space="preserve"> ADDIN EN.CITE.DATA </w:instrText>
      </w:r>
      <w:r w:rsidR="00CB5931" w:rsidRPr="00AA61B1">
        <w:rPr>
          <w:rFonts w:ascii="Times New Roman" w:eastAsia="宋体" w:hAnsi="Times New Roman" w:cs="Times New Roman"/>
          <w:sz w:val="24"/>
          <w:szCs w:val="24"/>
        </w:rPr>
      </w:r>
      <w:r w:rsidR="00CB5931" w:rsidRPr="00AA61B1">
        <w:rPr>
          <w:rFonts w:ascii="Times New Roman" w:eastAsia="宋体" w:hAnsi="Times New Roman" w:cs="Times New Roman"/>
          <w:sz w:val="24"/>
          <w:szCs w:val="24"/>
        </w:rPr>
        <w:fldChar w:fldCharType="end"/>
      </w:r>
      <w:r w:rsidRPr="00AA61B1">
        <w:rPr>
          <w:rFonts w:ascii="Times New Roman" w:eastAsia="宋体" w:hAnsi="Times New Roman" w:cs="Times New Roman"/>
          <w:sz w:val="24"/>
          <w:szCs w:val="24"/>
        </w:rPr>
      </w:r>
      <w:r w:rsidRPr="00AA61B1">
        <w:rPr>
          <w:rFonts w:ascii="Times New Roman" w:eastAsia="宋体" w:hAnsi="Times New Roman" w:cs="Times New Roman"/>
          <w:sz w:val="24"/>
          <w:szCs w:val="24"/>
        </w:rPr>
        <w:fldChar w:fldCharType="separate"/>
      </w:r>
      <w:r w:rsidR="00CB5931" w:rsidRPr="00AA61B1">
        <w:rPr>
          <w:rFonts w:ascii="Times New Roman" w:eastAsia="宋体" w:hAnsi="Times New Roman" w:cs="Times New Roman"/>
          <w:noProof/>
          <w:sz w:val="24"/>
          <w:szCs w:val="24"/>
        </w:rPr>
        <w:t>(Sergeant, Geurts, &amp; Oosterlaan, 2002)</w:t>
      </w:r>
      <w:r w:rsidRPr="00AA61B1">
        <w:rPr>
          <w:rFonts w:ascii="Times New Roman" w:eastAsia="宋体" w:hAnsi="Times New Roman" w:cs="Times New Roman"/>
          <w:sz w:val="24"/>
          <w:szCs w:val="24"/>
        </w:rPr>
        <w:fldChar w:fldCharType="end"/>
      </w:r>
      <w:r w:rsidRPr="00AA61B1">
        <w:rPr>
          <w:rFonts w:ascii="Times New Roman" w:eastAsia="PMingLiU" w:hAnsi="Times New Roman" w:cs="Times New Roman"/>
          <w:sz w:val="24"/>
          <w:szCs w:val="24"/>
          <w:lang w:eastAsia="zh-TW"/>
        </w:rPr>
        <w:t xml:space="preserve">. Participants are provided one minute to name as many words as they can for the given category. </w:t>
      </w:r>
    </w:p>
    <w:p w14:paraId="44CE9302" w14:textId="06E00DF5" w:rsidR="000608E5" w:rsidRPr="00AA61B1" w:rsidRDefault="000608E5" w:rsidP="00154934">
      <w:pPr>
        <w:spacing w:before="240" w:after="120" w:line="360" w:lineRule="auto"/>
        <w:ind w:firstLineChars="200" w:firstLine="480"/>
        <w:rPr>
          <w:rFonts w:ascii="Times New Roman" w:eastAsia="宋体" w:hAnsi="Times New Roman" w:cs="Times New Roman"/>
          <w:sz w:val="24"/>
          <w:szCs w:val="24"/>
        </w:rPr>
      </w:pPr>
      <w:r w:rsidRPr="00AA61B1">
        <w:rPr>
          <w:rFonts w:ascii="Times New Roman" w:eastAsia="PMingLiU" w:hAnsi="Times New Roman" w:cs="Times New Roman"/>
          <w:sz w:val="24"/>
          <w:szCs w:val="24"/>
          <w:lang w:eastAsia="zh-TW"/>
        </w:rPr>
        <w:t>The ideational fluency task was based on the Used Objects Test. Participants were asked to generate possible uses of three objects</w:t>
      </w:r>
      <w:r w:rsidR="009235B2" w:rsidRPr="00AA61B1">
        <w:rPr>
          <w:rFonts w:ascii="Times New Roman" w:eastAsia="PMingLiU" w:hAnsi="Times New Roman" w:cs="Times New Roman"/>
          <w:sz w:val="24"/>
          <w:szCs w:val="24"/>
          <w:lang w:eastAsia="zh-TW"/>
        </w:rPr>
        <w:t xml:space="preserve"> for </w:t>
      </w:r>
      <w:r w:rsidRPr="00AA61B1">
        <w:rPr>
          <w:rFonts w:ascii="Times New Roman" w:eastAsia="PMingLiU" w:hAnsi="Times New Roman" w:cs="Times New Roman"/>
          <w:sz w:val="24"/>
          <w:szCs w:val="24"/>
          <w:lang w:eastAsia="zh-TW"/>
        </w:rPr>
        <w:t xml:space="preserve">one minute. The total number of generated correct responses was recorded. The responses from the three objects were combined to obtain </w:t>
      </w:r>
      <w:r w:rsidR="002569A6" w:rsidRPr="00AA61B1">
        <w:rPr>
          <w:rFonts w:ascii="Times New Roman" w:eastAsia="PMingLiU" w:hAnsi="Times New Roman" w:cs="Times New Roman"/>
          <w:sz w:val="24"/>
          <w:szCs w:val="24"/>
          <w:lang w:eastAsia="zh-TW"/>
        </w:rPr>
        <w:t xml:space="preserve">a summary </w:t>
      </w:r>
      <w:r w:rsidRPr="00AA61B1">
        <w:rPr>
          <w:rFonts w:ascii="Times New Roman" w:eastAsia="PMingLiU" w:hAnsi="Times New Roman" w:cs="Times New Roman"/>
          <w:sz w:val="24"/>
          <w:szCs w:val="24"/>
          <w:lang w:eastAsia="zh-TW"/>
        </w:rPr>
        <w:t xml:space="preserve">score. The non-verbal fluency task, also called Design Fluency, </w:t>
      </w:r>
      <w:r w:rsidR="002569A6" w:rsidRPr="00AA61B1">
        <w:rPr>
          <w:rFonts w:ascii="Times New Roman" w:eastAsia="PMingLiU" w:hAnsi="Times New Roman" w:cs="Times New Roman"/>
          <w:sz w:val="24"/>
          <w:szCs w:val="24"/>
          <w:lang w:eastAsia="zh-TW"/>
        </w:rPr>
        <w:t xml:space="preserve">requires that </w:t>
      </w:r>
      <w:r w:rsidRPr="00AA61B1">
        <w:rPr>
          <w:rFonts w:ascii="Times New Roman" w:eastAsia="PMingLiU" w:hAnsi="Times New Roman" w:cs="Times New Roman"/>
          <w:sz w:val="24"/>
          <w:szCs w:val="24"/>
          <w:lang w:eastAsia="zh-TW"/>
        </w:rPr>
        <w:t xml:space="preserve">subjects come up with as many objects that have the same shape as the given geometric form. This task was scored by counting the total number of novel responses. </w:t>
      </w:r>
    </w:p>
    <w:p w14:paraId="23066A2D" w14:textId="77777777" w:rsidR="00D11A8D" w:rsidRPr="00AA61B1" w:rsidRDefault="00D11A8D" w:rsidP="00451C50">
      <w:pPr>
        <w:spacing w:before="240" w:after="120" w:line="360" w:lineRule="auto"/>
        <w:rPr>
          <w:rFonts w:ascii="Times New Roman" w:eastAsia="宋体" w:hAnsi="Times New Roman" w:cs="Times New Roman"/>
          <w:sz w:val="24"/>
          <w:szCs w:val="24"/>
        </w:rPr>
      </w:pPr>
    </w:p>
    <w:p w14:paraId="43EA7B6F" w14:textId="77777777" w:rsidR="000608E5" w:rsidRPr="00AA61B1" w:rsidRDefault="000608E5" w:rsidP="00660600">
      <w:pPr>
        <w:spacing w:before="240" w:after="120" w:line="360" w:lineRule="auto"/>
        <w:outlineLvl w:val="2"/>
        <w:rPr>
          <w:rFonts w:ascii="Times New Roman" w:eastAsia="宋体" w:hAnsi="Times New Roman" w:cs="Times New Roman"/>
          <w:bCs/>
          <w:i/>
          <w:sz w:val="24"/>
          <w:szCs w:val="24"/>
        </w:rPr>
      </w:pPr>
      <w:bookmarkStart w:id="8" w:name="_Toc119873925"/>
      <w:r w:rsidRPr="00AA61B1">
        <w:rPr>
          <w:rFonts w:ascii="Times New Roman" w:eastAsia="PMingLiU" w:hAnsi="Times New Roman" w:cs="Times New Roman"/>
          <w:bCs/>
          <w:i/>
          <w:sz w:val="24"/>
          <w:szCs w:val="24"/>
          <w:lang w:eastAsia="zh-TW"/>
        </w:rPr>
        <w:lastRenderedPageBreak/>
        <w:t>Wisconsin Card Sorting Test (WCST)</w:t>
      </w:r>
      <w:bookmarkEnd w:id="8"/>
    </w:p>
    <w:p w14:paraId="158E24A6" w14:textId="65AE06BB" w:rsidR="000608E5" w:rsidRPr="00AA61B1" w:rsidRDefault="002000C1" w:rsidP="00451C50">
      <w:pPr>
        <w:spacing w:before="240" w:after="120" w:line="360" w:lineRule="auto"/>
        <w:rPr>
          <w:rFonts w:ascii="Times New Roman" w:eastAsia="宋体" w:hAnsi="Times New Roman" w:cs="Times New Roman"/>
          <w:sz w:val="24"/>
          <w:szCs w:val="24"/>
        </w:rPr>
      </w:pPr>
      <w:r w:rsidRPr="00AA61B1">
        <w:rPr>
          <w:rFonts w:ascii="Times New Roman" w:eastAsia="PMingLiU" w:hAnsi="Times New Roman" w:cs="Times New Roman"/>
          <w:sz w:val="24"/>
          <w:szCs w:val="24"/>
          <w:lang w:eastAsia="zh-TW"/>
        </w:rPr>
        <w:t>In t</w:t>
      </w:r>
      <w:r w:rsidR="000608E5" w:rsidRPr="00AA61B1">
        <w:rPr>
          <w:rFonts w:ascii="Times New Roman" w:eastAsia="PMingLiU" w:hAnsi="Times New Roman" w:cs="Times New Roman"/>
          <w:sz w:val="24"/>
          <w:szCs w:val="24"/>
          <w:lang w:eastAsia="zh-TW"/>
        </w:rPr>
        <w:t>he WCST</w:t>
      </w:r>
      <w:r w:rsidRPr="00AA61B1">
        <w:rPr>
          <w:rFonts w:ascii="Times New Roman" w:eastAsia="PMingLiU" w:hAnsi="Times New Roman" w:cs="Times New Roman"/>
          <w:sz w:val="24"/>
          <w:szCs w:val="24"/>
          <w:lang w:eastAsia="zh-TW"/>
        </w:rPr>
        <w:t>,</w:t>
      </w:r>
      <w:r w:rsidR="000608E5" w:rsidRPr="00AA61B1">
        <w:rPr>
          <w:rFonts w:ascii="Times New Roman" w:eastAsia="PMingLiU" w:hAnsi="Times New Roman" w:cs="Times New Roman"/>
          <w:sz w:val="24"/>
          <w:szCs w:val="24"/>
          <w:lang w:eastAsia="zh-TW"/>
        </w:rPr>
        <w:t xml:space="preserve"> participan</w:t>
      </w:r>
      <w:r w:rsidRPr="00AA61B1">
        <w:rPr>
          <w:rFonts w:ascii="Times New Roman" w:eastAsia="PMingLiU" w:hAnsi="Times New Roman" w:cs="Times New Roman"/>
          <w:sz w:val="24"/>
          <w:szCs w:val="24"/>
          <w:lang w:eastAsia="zh-TW"/>
        </w:rPr>
        <w:t>t</w:t>
      </w:r>
      <w:r w:rsidR="002569A6" w:rsidRPr="00AA61B1">
        <w:rPr>
          <w:rFonts w:ascii="Times New Roman" w:eastAsia="PMingLiU" w:hAnsi="Times New Roman" w:cs="Times New Roman"/>
          <w:sz w:val="24"/>
          <w:szCs w:val="24"/>
          <w:lang w:eastAsia="zh-TW"/>
        </w:rPr>
        <w:t xml:space="preserve">s are </w:t>
      </w:r>
      <w:r w:rsidR="000608E5" w:rsidRPr="00AA61B1">
        <w:rPr>
          <w:rFonts w:ascii="Times New Roman" w:eastAsia="PMingLiU" w:hAnsi="Times New Roman" w:cs="Times New Roman"/>
          <w:sz w:val="24"/>
          <w:szCs w:val="24"/>
          <w:lang w:eastAsia="zh-TW"/>
        </w:rPr>
        <w:t xml:space="preserve">asked to change </w:t>
      </w:r>
      <w:r w:rsidR="002569A6" w:rsidRPr="00AA61B1">
        <w:rPr>
          <w:rFonts w:ascii="Times New Roman" w:eastAsia="PMingLiU" w:hAnsi="Times New Roman" w:cs="Times New Roman"/>
          <w:sz w:val="24"/>
          <w:szCs w:val="24"/>
          <w:lang w:eastAsia="zh-TW"/>
        </w:rPr>
        <w:t xml:space="preserve">sorting </w:t>
      </w:r>
      <w:r w:rsidR="000608E5" w:rsidRPr="00AA61B1">
        <w:rPr>
          <w:rFonts w:ascii="Times New Roman" w:eastAsia="PMingLiU" w:hAnsi="Times New Roman" w:cs="Times New Roman"/>
          <w:sz w:val="24"/>
          <w:szCs w:val="24"/>
          <w:lang w:eastAsia="zh-TW"/>
        </w:rPr>
        <w:t xml:space="preserve">strategies after correctly matching a card according to a certain stimulus feature (color, number, or form) for ten consecutive trials. </w:t>
      </w:r>
      <w:r w:rsidR="002569A6" w:rsidRPr="00AA61B1">
        <w:rPr>
          <w:rFonts w:ascii="Times New Roman" w:eastAsia="PMingLiU" w:hAnsi="Times New Roman" w:cs="Times New Roman"/>
          <w:sz w:val="24"/>
          <w:szCs w:val="24"/>
          <w:lang w:eastAsia="zh-TW"/>
        </w:rPr>
        <w:t xml:space="preserve">Performance measures include </w:t>
      </w:r>
      <w:r w:rsidR="000608E5" w:rsidRPr="00AA61B1">
        <w:rPr>
          <w:rFonts w:ascii="Times New Roman" w:eastAsia="PMingLiU" w:hAnsi="Times New Roman" w:cs="Times New Roman"/>
          <w:sz w:val="24"/>
          <w:szCs w:val="24"/>
          <w:lang w:eastAsia="zh-TW"/>
        </w:rPr>
        <w:t>perseverative errors, non-perseverative errors, total errors, and categories completed. The WCST mainly reflects cognitive flexibility</w:t>
      </w:r>
      <w:r w:rsidR="002569A6" w:rsidRPr="00AA61B1">
        <w:rPr>
          <w:rFonts w:ascii="Times New Roman" w:eastAsia="PMingLiU" w:hAnsi="Times New Roman" w:cs="Times New Roman"/>
          <w:sz w:val="24"/>
          <w:szCs w:val="24"/>
          <w:lang w:eastAsia="zh-TW"/>
        </w:rPr>
        <w:t xml:space="preserve"> and</w:t>
      </w:r>
      <w:r w:rsidR="000608E5" w:rsidRPr="00AA61B1">
        <w:rPr>
          <w:rFonts w:ascii="Times New Roman" w:eastAsia="PMingLiU" w:hAnsi="Times New Roman" w:cs="Times New Roman"/>
          <w:sz w:val="24"/>
          <w:szCs w:val="24"/>
          <w:lang w:eastAsia="zh-TW"/>
        </w:rPr>
        <w:t xml:space="preserve"> set-shifting</w:t>
      </w:r>
      <w:r w:rsidR="002569A6" w:rsidRPr="00AA61B1">
        <w:rPr>
          <w:rFonts w:ascii="Times New Roman" w:eastAsia="PMingLiU" w:hAnsi="Times New Roman" w:cs="Times New Roman"/>
          <w:sz w:val="24"/>
          <w:szCs w:val="24"/>
          <w:lang w:eastAsia="zh-TW"/>
        </w:rPr>
        <w:t>.</w:t>
      </w:r>
      <w:r w:rsidR="000608E5" w:rsidRPr="00AA61B1">
        <w:rPr>
          <w:rFonts w:ascii="Times New Roman" w:eastAsia="宋体" w:hAnsi="Times New Roman" w:cs="Times New Roman"/>
          <w:sz w:val="24"/>
          <w:szCs w:val="24"/>
        </w:rPr>
        <w:t xml:space="preserve"> </w:t>
      </w:r>
    </w:p>
    <w:p w14:paraId="292D9638" w14:textId="77777777" w:rsidR="00D11A8D" w:rsidRPr="00AA61B1" w:rsidRDefault="00D11A8D" w:rsidP="00451C50">
      <w:pPr>
        <w:spacing w:before="240" w:after="120" w:line="360" w:lineRule="auto"/>
        <w:rPr>
          <w:rFonts w:ascii="Times New Roman" w:eastAsia="宋体" w:hAnsi="Times New Roman" w:cs="Times New Roman"/>
          <w:sz w:val="24"/>
          <w:szCs w:val="24"/>
        </w:rPr>
      </w:pPr>
    </w:p>
    <w:p w14:paraId="0920A72F" w14:textId="77777777" w:rsidR="000608E5" w:rsidRPr="00AA61B1" w:rsidRDefault="000608E5" w:rsidP="00660600">
      <w:pPr>
        <w:spacing w:before="240" w:after="120" w:line="360" w:lineRule="auto"/>
        <w:outlineLvl w:val="2"/>
        <w:rPr>
          <w:rFonts w:ascii="Times New Roman" w:eastAsia="宋体" w:hAnsi="Times New Roman" w:cs="Times New Roman"/>
          <w:bCs/>
          <w:i/>
          <w:sz w:val="24"/>
          <w:szCs w:val="24"/>
        </w:rPr>
      </w:pPr>
      <w:bookmarkStart w:id="9" w:name="_Toc119873926"/>
      <w:r w:rsidRPr="00AA61B1">
        <w:rPr>
          <w:rFonts w:ascii="Times New Roman" w:eastAsia="PMingLiU" w:hAnsi="Times New Roman" w:cs="Times New Roman"/>
          <w:bCs/>
          <w:i/>
          <w:sz w:val="24"/>
          <w:szCs w:val="24"/>
          <w:lang w:eastAsia="zh-TW"/>
        </w:rPr>
        <w:t>Digital Span Test (forward)</w:t>
      </w:r>
      <w:bookmarkEnd w:id="9"/>
    </w:p>
    <w:p w14:paraId="44BA765D" w14:textId="218DAEEB" w:rsidR="000608E5" w:rsidRPr="00AA61B1" w:rsidRDefault="000608E5" w:rsidP="00451C50">
      <w:pPr>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In the forward Digital Span Test, participants </w:t>
      </w:r>
      <w:r w:rsidR="002569A6" w:rsidRPr="00AA61B1">
        <w:rPr>
          <w:rFonts w:ascii="Times New Roman" w:eastAsia="PMingLiU" w:hAnsi="Times New Roman" w:cs="Times New Roman"/>
          <w:sz w:val="24"/>
          <w:szCs w:val="24"/>
          <w:lang w:eastAsia="zh-TW"/>
        </w:rPr>
        <w:t xml:space="preserve">are presented </w:t>
      </w:r>
      <w:r w:rsidRPr="00AA61B1">
        <w:rPr>
          <w:rFonts w:ascii="Times New Roman" w:eastAsia="PMingLiU" w:hAnsi="Times New Roman" w:cs="Times New Roman"/>
          <w:sz w:val="24"/>
          <w:szCs w:val="24"/>
          <w:lang w:eastAsia="zh-TW"/>
        </w:rPr>
        <w:t xml:space="preserve">a series of digits and </w:t>
      </w:r>
      <w:r w:rsidR="002569A6" w:rsidRPr="00AA61B1">
        <w:rPr>
          <w:rFonts w:ascii="Times New Roman" w:eastAsia="PMingLiU" w:hAnsi="Times New Roman" w:cs="Times New Roman"/>
          <w:sz w:val="24"/>
          <w:szCs w:val="24"/>
          <w:lang w:eastAsia="zh-TW"/>
        </w:rPr>
        <w:t xml:space="preserve">are then </w:t>
      </w:r>
      <w:r w:rsidRPr="00AA61B1">
        <w:rPr>
          <w:rFonts w:ascii="Times New Roman" w:eastAsia="PMingLiU" w:hAnsi="Times New Roman" w:cs="Times New Roman"/>
          <w:sz w:val="24"/>
          <w:szCs w:val="24"/>
          <w:lang w:eastAsia="zh-TW"/>
        </w:rPr>
        <w:t xml:space="preserve">asked to recall the sequence </w:t>
      </w:r>
      <w:r w:rsidR="002569A6" w:rsidRPr="00AA61B1">
        <w:rPr>
          <w:rFonts w:ascii="Times New Roman" w:eastAsia="PMingLiU" w:hAnsi="Times New Roman" w:cs="Times New Roman"/>
          <w:sz w:val="24"/>
          <w:szCs w:val="24"/>
          <w:lang w:eastAsia="zh-TW"/>
        </w:rPr>
        <w:t xml:space="preserve">of numbers </w:t>
      </w:r>
      <w:r w:rsidRPr="00AA61B1">
        <w:rPr>
          <w:rFonts w:ascii="Times New Roman" w:eastAsia="PMingLiU" w:hAnsi="Times New Roman" w:cs="Times New Roman"/>
          <w:sz w:val="24"/>
          <w:szCs w:val="24"/>
          <w:lang w:eastAsia="zh-TW"/>
        </w:rPr>
        <w:t xml:space="preserve">correctly, with increasingly longer digit sequences being tested in each trial. The longest number of digits that </w:t>
      </w:r>
      <w:r w:rsidR="002569A6" w:rsidRPr="00AA61B1">
        <w:rPr>
          <w:rFonts w:ascii="Times New Roman" w:eastAsia="PMingLiU" w:hAnsi="Times New Roman" w:cs="Times New Roman"/>
          <w:sz w:val="24"/>
          <w:szCs w:val="24"/>
          <w:lang w:eastAsia="zh-TW"/>
        </w:rPr>
        <w:t xml:space="preserve">could </w:t>
      </w:r>
      <w:r w:rsidRPr="00AA61B1">
        <w:rPr>
          <w:rFonts w:ascii="Times New Roman" w:eastAsia="PMingLiU" w:hAnsi="Times New Roman" w:cs="Times New Roman"/>
          <w:sz w:val="24"/>
          <w:szCs w:val="24"/>
          <w:lang w:eastAsia="zh-TW"/>
        </w:rPr>
        <w:t>be recalled correctly was recorded as the measure of the participant’s memory span. This test is used to measure short-term memory.</w:t>
      </w:r>
    </w:p>
    <w:p w14:paraId="7006E779" w14:textId="77777777" w:rsidR="00031908" w:rsidRPr="00AA61B1" w:rsidRDefault="00031908" w:rsidP="00031908">
      <w:pPr>
        <w:spacing w:before="240" w:after="120" w:line="360" w:lineRule="auto"/>
        <w:rPr>
          <w:rFonts w:ascii="Times New Roman" w:hAnsi="Times New Roman" w:cs="Times New Roman"/>
          <w:b/>
          <w:bCs/>
          <w:sz w:val="24"/>
          <w:szCs w:val="24"/>
        </w:rPr>
      </w:pPr>
    </w:p>
    <w:p w14:paraId="1D7E43B8" w14:textId="4EB12368" w:rsidR="00B26BAF" w:rsidRPr="00AA61B1" w:rsidRDefault="00B26BAF" w:rsidP="00660600">
      <w:pPr>
        <w:spacing w:before="240" w:after="120" w:line="360" w:lineRule="auto"/>
        <w:outlineLvl w:val="1"/>
        <w:rPr>
          <w:rFonts w:ascii="Times New Roman" w:hAnsi="Times New Roman" w:cs="Times New Roman"/>
          <w:b/>
          <w:bCs/>
          <w:sz w:val="24"/>
          <w:szCs w:val="24"/>
        </w:rPr>
      </w:pPr>
      <w:bookmarkStart w:id="10" w:name="_Toc119873927"/>
      <w:r w:rsidRPr="00AA61B1">
        <w:rPr>
          <w:rFonts w:ascii="Times New Roman" w:hAnsi="Times New Roman" w:cs="Times New Roman" w:hint="eastAsia"/>
          <w:b/>
          <w:bCs/>
          <w:sz w:val="24"/>
          <w:szCs w:val="24"/>
        </w:rPr>
        <w:t>1</w:t>
      </w:r>
      <w:r w:rsidRPr="00AA61B1">
        <w:rPr>
          <w:rFonts w:ascii="Times New Roman" w:hAnsi="Times New Roman" w:cs="Times New Roman"/>
          <w:b/>
          <w:bCs/>
          <w:sz w:val="24"/>
          <w:szCs w:val="24"/>
        </w:rPr>
        <w:t>.</w:t>
      </w:r>
      <w:r w:rsidR="005C366E" w:rsidRPr="00AA61B1">
        <w:rPr>
          <w:rFonts w:ascii="Times New Roman" w:hAnsi="Times New Roman" w:cs="Times New Roman"/>
          <w:b/>
          <w:bCs/>
          <w:sz w:val="24"/>
          <w:szCs w:val="24"/>
        </w:rPr>
        <w:t>2</w:t>
      </w:r>
      <w:r w:rsidRPr="00AA61B1">
        <w:rPr>
          <w:rFonts w:ascii="Times New Roman" w:hAnsi="Times New Roman" w:cs="Times New Roman"/>
          <w:b/>
          <w:bCs/>
          <w:sz w:val="24"/>
          <w:szCs w:val="24"/>
        </w:rPr>
        <w:t xml:space="preserve"> Validation of brain dynamic functional networks</w:t>
      </w:r>
      <w:bookmarkEnd w:id="10"/>
    </w:p>
    <w:p w14:paraId="0FF8B6CC" w14:textId="34F33DA9" w:rsidR="00B26BAF" w:rsidRPr="00AA61B1" w:rsidRDefault="00B26BAF" w:rsidP="00D11A8D">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 xml:space="preserve">In order to validate the consistency of </w:t>
      </w:r>
      <w:r w:rsidR="00F30781" w:rsidRPr="00AA61B1">
        <w:rPr>
          <w:rFonts w:ascii="Times New Roman" w:eastAsia="PMingLiU" w:hAnsi="Times New Roman" w:cs="Times New Roman"/>
          <w:sz w:val="24"/>
          <w:szCs w:val="24"/>
          <w:lang w:eastAsia="zh-TW"/>
        </w:rPr>
        <w:t>dynamic functional connectivity (</w:t>
      </w:r>
      <w:proofErr w:type="spellStart"/>
      <w:r w:rsidRPr="00AA61B1">
        <w:rPr>
          <w:rFonts w:ascii="Times New Roman" w:eastAsia="PMingLiU" w:hAnsi="Times New Roman" w:cs="Times New Roman"/>
          <w:sz w:val="24"/>
          <w:szCs w:val="24"/>
          <w:lang w:eastAsia="zh-TW"/>
        </w:rPr>
        <w:t>dFC</w:t>
      </w:r>
      <w:proofErr w:type="spellEnd"/>
      <w:r w:rsidR="00F30781"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measures regardless of window size, we used a flexible least squares (FLS) method in </w:t>
      </w:r>
      <w:proofErr w:type="spellStart"/>
      <w:r w:rsidRPr="00AA61B1">
        <w:rPr>
          <w:rFonts w:ascii="Times New Roman" w:eastAsia="PMingLiU" w:hAnsi="Times New Roman" w:cs="Times New Roman"/>
          <w:sz w:val="24"/>
          <w:szCs w:val="24"/>
          <w:lang w:eastAsia="zh-TW"/>
        </w:rPr>
        <w:t>DynamicBC</w:t>
      </w:r>
      <w:proofErr w:type="spellEnd"/>
      <w:r w:rsidRPr="00AA61B1">
        <w:rPr>
          <w:rFonts w:ascii="Times New Roman" w:eastAsia="PMingLiU" w:hAnsi="Times New Roman" w:cs="Times New Roman"/>
          <w:sz w:val="24"/>
          <w:szCs w:val="24"/>
          <w:lang w:eastAsia="zh-TW"/>
        </w:rPr>
        <w:t xml:space="preserve"> toolbox (restfmri.net/forum/</w:t>
      </w:r>
      <w:proofErr w:type="spellStart"/>
      <w:r w:rsidRPr="00AA61B1">
        <w:rPr>
          <w:rFonts w:ascii="Times New Roman" w:eastAsia="PMingLiU" w:hAnsi="Times New Roman" w:cs="Times New Roman"/>
          <w:sz w:val="24"/>
          <w:szCs w:val="24"/>
          <w:lang w:eastAsia="zh-TW"/>
        </w:rPr>
        <w:t>DynamicBC</w:t>
      </w:r>
      <w:proofErr w:type="spellEnd"/>
      <w:r w:rsidRPr="00AA61B1">
        <w:rPr>
          <w:rFonts w:ascii="Times New Roman" w:eastAsia="PMingLiU" w:hAnsi="Times New Roman" w:cs="Times New Roman"/>
          <w:sz w:val="24"/>
          <w:szCs w:val="24"/>
          <w:lang w:eastAsia="zh-TW"/>
        </w:rPr>
        <w:t>) to evaluate the brain dynamics. Which can be used to estimate the continuously changed model parameters at each observation (e.g. time point). To describe the dynamic connection among the brain regions, a time-varying parameter regression method was used, the formula is as follows:</w:t>
      </w:r>
    </w:p>
    <w:p w14:paraId="5389787D" w14:textId="77777777" w:rsidR="00B26BAF" w:rsidRPr="00AA61B1" w:rsidRDefault="00B26BAF" w:rsidP="00B26BAF">
      <w:pPr>
        <w:spacing w:before="240" w:after="120" w:line="360" w:lineRule="auto"/>
        <w:ind w:firstLineChars="200" w:firstLine="480"/>
        <w:jc w:val="center"/>
        <w:rPr>
          <w:rFonts w:ascii="Times New Roman" w:hAnsi="Times New Roman" w:cs="Times New Roman"/>
          <w:sz w:val="24"/>
          <w:szCs w:val="24"/>
        </w:rPr>
      </w:pPr>
      <w:r w:rsidRPr="00AA61B1">
        <w:rPr>
          <w:rFonts w:ascii="Times New Roman" w:eastAsia="PMingLiU" w:hAnsi="Times New Roman" w:cs="Times New Roman"/>
          <w:i/>
          <w:sz w:val="24"/>
          <w:szCs w:val="24"/>
          <w:lang w:eastAsia="zh-TW"/>
        </w:rPr>
        <w:t>y</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 </w:t>
      </w:r>
      <w:r w:rsidRPr="00AA61B1">
        <w:rPr>
          <w:rFonts w:ascii="Times New Roman" w:eastAsia="PMingLiU" w:hAnsi="Times New Roman" w:cs="Times New Roman"/>
          <w:i/>
          <w:sz w:val="24"/>
          <w:szCs w:val="24"/>
          <w:lang w:eastAsia="zh-TW"/>
        </w:rPr>
        <w:t>x</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β</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 </w:t>
      </w:r>
      <w:r w:rsidRPr="00AA61B1">
        <w:rPr>
          <w:rFonts w:ascii="Times New Roman" w:eastAsia="PMingLiU" w:hAnsi="Times New Roman" w:cs="Times New Roman"/>
          <w:i/>
          <w:sz w:val="24"/>
          <w:szCs w:val="24"/>
          <w:lang w:eastAsia="zh-TW"/>
        </w:rPr>
        <w:t>u</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w:t>
      </w:r>
    </w:p>
    <w:p w14:paraId="5BE03F15" w14:textId="77777777" w:rsidR="00B26BAF" w:rsidRPr="00AA61B1" w:rsidRDefault="00B26BAF" w:rsidP="00B26BAF">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 xml:space="preserve">in which </w:t>
      </w:r>
      <w:r w:rsidRPr="00AA61B1">
        <w:rPr>
          <w:rFonts w:ascii="Times New Roman" w:eastAsia="PMingLiU" w:hAnsi="Times New Roman" w:cs="Times New Roman"/>
          <w:i/>
          <w:sz w:val="24"/>
          <w:szCs w:val="24"/>
          <w:lang w:eastAsia="zh-TW"/>
        </w:rPr>
        <w:t>x</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and </w:t>
      </w:r>
      <w:r w:rsidRPr="00AA61B1">
        <w:rPr>
          <w:rFonts w:ascii="Times New Roman" w:eastAsia="PMingLiU" w:hAnsi="Times New Roman" w:cs="Times New Roman"/>
          <w:i/>
          <w:sz w:val="24"/>
          <w:szCs w:val="24"/>
          <w:lang w:eastAsia="zh-TW"/>
        </w:rPr>
        <w:t>y</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are the signals of seed and target brain regions at time point </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and </w:t>
      </w:r>
      <w:r w:rsidRPr="00AA61B1">
        <w:rPr>
          <w:rFonts w:ascii="Times New Roman" w:eastAsia="PMingLiU" w:hAnsi="Times New Roman" w:cs="Times New Roman"/>
          <w:i/>
          <w:sz w:val="24"/>
          <w:szCs w:val="24"/>
          <w:lang w:eastAsia="zh-TW"/>
        </w:rPr>
        <w:t>β</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is the regression coefficient that reflects the relationship between </w:t>
      </w:r>
      <w:r w:rsidRPr="00AA61B1">
        <w:rPr>
          <w:rFonts w:ascii="Times New Roman" w:eastAsia="PMingLiU" w:hAnsi="Times New Roman" w:cs="Times New Roman"/>
          <w:i/>
          <w:sz w:val="24"/>
          <w:szCs w:val="24"/>
          <w:lang w:eastAsia="zh-TW"/>
        </w:rPr>
        <w:t>x</w:t>
      </w:r>
      <w:r w:rsidRPr="00AA61B1">
        <w:rPr>
          <w:rFonts w:ascii="Times New Roman" w:eastAsia="PMingLiU" w:hAnsi="Times New Roman" w:cs="Times New Roman"/>
          <w:sz w:val="24"/>
          <w:szCs w:val="24"/>
          <w:lang w:eastAsia="zh-TW"/>
        </w:rPr>
        <w:t xml:space="preserve"> and </w:t>
      </w:r>
      <w:r w:rsidRPr="00AA61B1">
        <w:rPr>
          <w:rFonts w:ascii="Times New Roman" w:eastAsia="PMingLiU" w:hAnsi="Times New Roman" w:cs="Times New Roman"/>
          <w:i/>
          <w:sz w:val="24"/>
          <w:szCs w:val="24"/>
          <w:lang w:eastAsia="zh-TW"/>
        </w:rPr>
        <w:t>y</w:t>
      </w:r>
      <w:r w:rsidRPr="00AA61B1">
        <w:rPr>
          <w:rFonts w:ascii="Times New Roman" w:eastAsia="PMingLiU" w:hAnsi="Times New Roman" w:cs="Times New Roman"/>
          <w:sz w:val="24"/>
          <w:szCs w:val="24"/>
          <w:lang w:eastAsia="zh-TW"/>
        </w:rPr>
        <w:t xml:space="preserve"> at time </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w:t>
      </w:r>
      <w:r w:rsidRPr="00AA61B1">
        <w:rPr>
          <w:rFonts w:ascii="Times New Roman" w:eastAsia="PMingLiU" w:hAnsi="Times New Roman" w:cs="Times New Roman"/>
          <w:sz w:val="24"/>
          <w:szCs w:val="24"/>
          <w:lang w:eastAsia="zh-TW"/>
        </w:rPr>
        <w:lastRenderedPageBreak/>
        <w:t xml:space="preserve">and </w:t>
      </w:r>
      <w:r w:rsidRPr="00AA61B1">
        <w:rPr>
          <w:rFonts w:ascii="Times New Roman" w:eastAsia="PMingLiU" w:hAnsi="Times New Roman" w:cs="Times New Roman"/>
          <w:i/>
          <w:sz w:val="24"/>
          <w:szCs w:val="24"/>
          <w:lang w:eastAsia="zh-TW"/>
        </w:rPr>
        <w:t>u</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is the approximation error. The basic idea of FLS is to minimize the total sum of two types of residual errors. The first one is the sum of squared residual errors, in which </w:t>
      </w:r>
      <w:r w:rsidRPr="00AA61B1">
        <w:rPr>
          <w:rFonts w:ascii="Times New Roman" w:eastAsia="PMingLiU" w:hAnsi="Times New Roman" w:cs="Times New Roman"/>
          <w:i/>
          <w:sz w:val="24"/>
          <w:szCs w:val="24"/>
          <w:lang w:eastAsia="zh-TW"/>
        </w:rPr>
        <w:t>y</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 </w:t>
      </w:r>
      <w:r w:rsidRPr="00AA61B1">
        <w:rPr>
          <w:rFonts w:ascii="Times New Roman" w:eastAsia="PMingLiU" w:hAnsi="Times New Roman" w:cs="Times New Roman"/>
          <w:i/>
          <w:sz w:val="24"/>
          <w:szCs w:val="24"/>
          <w:lang w:eastAsia="zh-TW"/>
        </w:rPr>
        <w:t>x</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β</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w:t>
      </w:r>
      <m:oMath>
        <m:r>
          <w:rPr>
            <w:rFonts w:ascii="Cambria Math" w:eastAsia="等线" w:hAnsi="Cambria Math" w:cs="Times New Roman"/>
            <w:sz w:val="24"/>
            <w:szCs w:val="24"/>
          </w:rPr>
          <m:t>≈0</m:t>
        </m:r>
      </m:oMath>
      <w:r w:rsidRPr="00AA61B1">
        <w:rPr>
          <w:rFonts w:ascii="Times New Roman" w:eastAsia="PMingLiU" w:hAnsi="Times New Roman" w:cs="Times New Roman"/>
          <w:sz w:val="24"/>
          <w:szCs w:val="24"/>
          <w:lang w:eastAsia="zh-TW"/>
        </w:rPr>
        <w:t>:</w:t>
      </w:r>
    </w:p>
    <w:p w14:paraId="44E0E324" w14:textId="77777777" w:rsidR="00B26BAF" w:rsidRPr="00AA61B1" w:rsidRDefault="00BF55AD" w:rsidP="00B26BAF">
      <w:pPr>
        <w:spacing w:before="240" w:after="120" w:line="360" w:lineRule="auto"/>
        <w:ind w:firstLineChars="200" w:firstLine="480"/>
        <w:jc w:val="center"/>
        <w:rPr>
          <w:rFonts w:ascii="Times New Roman" w:hAnsi="Times New Roman" w:cs="Times New Roman"/>
          <w:sz w:val="24"/>
          <w:szCs w:val="24"/>
          <w:vertAlign w:val="superscript"/>
        </w:rPr>
      </w:pPr>
      <m:oMath>
        <m:sSubSup>
          <m:sSubSupPr>
            <m:ctrlPr>
              <w:rPr>
                <w:rFonts w:ascii="Cambria Math" w:hAnsi="Cambria Math" w:cs="Times New Roman"/>
                <w:sz w:val="24"/>
                <w:szCs w:val="24"/>
              </w:rPr>
            </m:ctrlPr>
          </m:sSubSupPr>
          <m:e>
            <m:r>
              <w:rPr>
                <w:rFonts w:ascii="Cambria Math" w:hAnsi="Cambria Math" w:cs="Times New Roman"/>
                <w:sz w:val="24"/>
                <w:szCs w:val="24"/>
              </w:rPr>
              <m:t>r</m:t>
            </m:r>
          </m:e>
          <m:sub>
            <m:r>
              <w:rPr>
                <w:rFonts w:ascii="Cambria Math" w:hAnsi="Cambria Math" w:cs="Times New Roman"/>
                <w:sz w:val="24"/>
                <w:szCs w:val="24"/>
              </w:rPr>
              <m:t>M</m:t>
            </m:r>
          </m:sub>
          <m:sup>
            <m:r>
              <w:rPr>
                <w:rFonts w:ascii="Cambria Math" w:hAnsi="Cambria Math" w:cs="Times New Roman"/>
                <w:sz w:val="24"/>
                <w:szCs w:val="24"/>
              </w:rPr>
              <m:t>2</m:t>
            </m:r>
          </m:sup>
        </m:sSubSup>
      </m:oMath>
      <w:r w:rsidR="00B26BAF" w:rsidRPr="00AA61B1">
        <w:rPr>
          <w:rFonts w:ascii="Times New Roman" w:eastAsia="PMingLiU" w:hAnsi="Times New Roman" w:cs="Times New Roman"/>
          <w:sz w:val="24"/>
          <w:szCs w:val="24"/>
          <w:lang w:eastAsia="zh-TW"/>
        </w:rPr>
        <w:t>(</w:t>
      </w:r>
      <w:r w:rsidR="00B26BAF" w:rsidRPr="00AA61B1">
        <w:rPr>
          <w:rFonts w:ascii="Times New Roman" w:eastAsia="PMingLiU" w:hAnsi="Times New Roman" w:cs="Times New Roman"/>
          <w:i/>
          <w:sz w:val="24"/>
          <w:szCs w:val="24"/>
          <w:lang w:eastAsia="zh-TW"/>
        </w:rPr>
        <w:t>β</w:t>
      </w:r>
      <w:r w:rsidR="00B26BAF" w:rsidRPr="00AA61B1">
        <w:rPr>
          <w:rFonts w:ascii="Times New Roman" w:eastAsia="PMingLiU" w:hAnsi="Times New Roman" w:cs="Times New Roman"/>
          <w:sz w:val="24"/>
          <w:szCs w:val="24"/>
          <w:lang w:eastAsia="zh-TW"/>
        </w:rPr>
        <w:t xml:space="preserve">, </w:t>
      </w:r>
      <w:r w:rsidR="00B26BAF" w:rsidRPr="00AA61B1">
        <w:rPr>
          <w:rFonts w:ascii="Times New Roman" w:eastAsia="PMingLiU" w:hAnsi="Times New Roman" w:cs="Times New Roman"/>
          <w:i/>
          <w:sz w:val="24"/>
          <w:szCs w:val="24"/>
          <w:lang w:eastAsia="zh-TW"/>
        </w:rPr>
        <w:t>T</w:t>
      </w:r>
      <w:r w:rsidR="00B26BAF" w:rsidRPr="00AA61B1">
        <w:rPr>
          <w:rFonts w:ascii="Times New Roman" w:eastAsia="PMingLiU" w:hAnsi="Times New Roman" w:cs="Times New Roman"/>
          <w:sz w:val="24"/>
          <w:szCs w:val="24"/>
          <w:lang w:eastAsia="zh-TW"/>
        </w:rPr>
        <w:t xml:space="preserve">) = </w:t>
      </w:r>
      <m:oMath>
        <m:nary>
          <m:naryPr>
            <m:chr m:val="∑"/>
            <m:limLoc m:val="subSup"/>
            <m:ctrlPr>
              <w:rPr>
                <w:rFonts w:ascii="Cambria Math" w:hAnsi="Cambria Math" w:cs="Times New Roman"/>
                <w:sz w:val="24"/>
                <w:szCs w:val="24"/>
              </w:rPr>
            </m:ctrlPr>
          </m:naryPr>
          <m:sub>
            <m:r>
              <w:rPr>
                <w:rFonts w:ascii="Cambria Math" w:hAnsi="Cambria Math" w:cs="Times New Roman"/>
                <w:sz w:val="24"/>
                <w:szCs w:val="24"/>
              </w:rPr>
              <m:t>t=1</m:t>
            </m:r>
          </m:sub>
          <m:sup>
            <m:r>
              <w:rPr>
                <w:rFonts w:ascii="Cambria Math" w:hAnsi="Cambria Math" w:cs="Times New Roman"/>
                <w:sz w:val="24"/>
                <w:szCs w:val="24"/>
              </w:rPr>
              <m:t>T</m:t>
            </m:r>
          </m:sup>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-x(t)</m:t>
            </m:r>
          </m:e>
        </m:nary>
        <m:r>
          <w:rPr>
            <w:rFonts w:ascii="Cambria Math" w:eastAsia="等线" w:hAnsi="Cambria Math" w:cs="Times New Roman"/>
            <w:sz w:val="24"/>
            <w:szCs w:val="24"/>
          </w:rPr>
          <m:t>β(t))</m:t>
        </m:r>
      </m:oMath>
      <w:r w:rsidR="00B26BAF" w:rsidRPr="00AA61B1">
        <w:rPr>
          <w:rFonts w:ascii="Times New Roman" w:eastAsia="PMingLiU" w:hAnsi="Times New Roman" w:cs="Times New Roman"/>
          <w:sz w:val="24"/>
          <w:szCs w:val="24"/>
          <w:vertAlign w:val="superscript"/>
          <w:lang w:eastAsia="zh-TW"/>
        </w:rPr>
        <w:t>2</w:t>
      </w:r>
    </w:p>
    <w:p w14:paraId="0276C61B" w14:textId="77777777" w:rsidR="00B26BAF" w:rsidRPr="00AA61B1" w:rsidRDefault="00B26BAF" w:rsidP="00B26BAF">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The other one is the sum of squared residual dynamic error, in which FLS declares that the vector of coefficients evolves slowly over time</w:t>
      </w:r>
      <m:oMath>
        <m:r>
          <m:rPr>
            <m:sty m:val="p"/>
          </m:rPr>
          <w:rPr>
            <w:rFonts w:ascii="Cambria Math" w:hAnsi="Cambria Math" w:cs="Times New Roman"/>
            <w:sz w:val="24"/>
            <w:szCs w:val="24"/>
          </w:rPr>
          <m:t xml:space="preserve"> (</m:t>
        </m:r>
        <m:r>
          <w:rPr>
            <w:rFonts w:ascii="Cambria Math" w:eastAsia="等线" w:hAnsi="Cambria Math" w:cs="Times New Roman"/>
            <w:sz w:val="24"/>
            <w:szCs w:val="24"/>
          </w:rPr>
          <m:t>β</m:t>
        </m:r>
        <m:d>
          <m:dPr>
            <m:ctrlPr>
              <w:rPr>
                <w:rFonts w:ascii="Cambria Math" w:eastAsia="等线" w:hAnsi="Cambria Math" w:cs="Times New Roman"/>
                <w:i/>
                <w:sz w:val="24"/>
                <w:szCs w:val="24"/>
              </w:rPr>
            </m:ctrlPr>
          </m:dPr>
          <m:e>
            <m:r>
              <w:rPr>
                <w:rFonts w:ascii="Cambria Math" w:eastAsia="等线" w:hAnsi="Cambria Math" w:cs="Times New Roman"/>
                <w:sz w:val="24"/>
                <w:szCs w:val="24"/>
              </w:rPr>
              <m:t>t+1</m:t>
            </m:r>
          </m:e>
        </m:d>
        <m:r>
          <w:rPr>
            <w:rFonts w:ascii="Cambria Math" w:eastAsia="等线" w:hAnsi="Cambria Math" w:cs="Times New Roman"/>
            <w:sz w:val="24"/>
            <w:szCs w:val="24"/>
          </w:rPr>
          <m:t>-β</m:t>
        </m:r>
        <m:d>
          <m:dPr>
            <m:ctrlPr>
              <w:rPr>
                <w:rFonts w:ascii="Cambria Math" w:eastAsia="等线" w:hAnsi="Cambria Math" w:cs="Times New Roman"/>
                <w:i/>
                <w:sz w:val="24"/>
                <w:szCs w:val="24"/>
              </w:rPr>
            </m:ctrlPr>
          </m:dPr>
          <m:e>
            <m:r>
              <w:rPr>
                <w:rFonts w:ascii="Cambria Math" w:eastAsia="等线" w:hAnsi="Cambria Math" w:cs="Times New Roman"/>
                <w:sz w:val="24"/>
                <w:szCs w:val="24"/>
              </w:rPr>
              <m:t>t</m:t>
            </m:r>
          </m:e>
        </m:d>
        <m:r>
          <w:rPr>
            <w:rFonts w:ascii="Cambria Math" w:eastAsia="等线" w:hAnsi="Cambria Math" w:cs="Times New Roman"/>
            <w:sz w:val="24"/>
            <w:szCs w:val="24"/>
          </w:rPr>
          <m:t>≈0)</m:t>
        </m:r>
      </m:oMath>
      <w:r w:rsidRPr="00AA61B1">
        <w:rPr>
          <w:rFonts w:ascii="Times New Roman" w:eastAsia="PMingLiU" w:hAnsi="Times New Roman" w:cs="Times New Roman"/>
          <w:sz w:val="24"/>
          <w:szCs w:val="24"/>
          <w:lang w:eastAsia="zh-TW"/>
        </w:rPr>
        <w:t>, the formula is shown as follows:</w:t>
      </w:r>
    </w:p>
    <w:p w14:paraId="219AAE1C" w14:textId="77777777" w:rsidR="00B26BAF" w:rsidRPr="00AA61B1" w:rsidRDefault="00BF55AD" w:rsidP="00B26BAF">
      <w:pPr>
        <w:spacing w:before="240" w:after="120" w:line="360" w:lineRule="auto"/>
        <w:ind w:firstLineChars="200" w:firstLine="480"/>
        <w:jc w:val="center"/>
        <w:rPr>
          <w:rFonts w:ascii="Times New Roman" w:hAnsi="Times New Roman" w:cs="Times New Roman"/>
          <w:sz w:val="24"/>
          <w:szCs w:val="24"/>
          <w:vertAlign w:val="superscript"/>
        </w:rPr>
      </w:pPr>
      <m:oMath>
        <m:sSubSup>
          <m:sSubSupPr>
            <m:ctrlPr>
              <w:rPr>
                <w:rFonts w:ascii="Cambria Math" w:hAnsi="Cambria Math" w:cs="Times New Roman"/>
                <w:sz w:val="24"/>
                <w:szCs w:val="24"/>
              </w:rPr>
            </m:ctrlPr>
          </m:sSubSupPr>
          <m:e>
            <m:r>
              <w:rPr>
                <w:rFonts w:ascii="Cambria Math" w:hAnsi="Cambria Math" w:cs="Times New Roman"/>
                <w:sz w:val="24"/>
                <w:szCs w:val="24"/>
              </w:rPr>
              <m:t>r</m:t>
            </m:r>
          </m:e>
          <m:sub>
            <m:r>
              <w:rPr>
                <w:rFonts w:ascii="Cambria Math" w:hAnsi="Cambria Math" w:cs="Times New Roman"/>
                <w:sz w:val="24"/>
                <w:szCs w:val="24"/>
              </w:rPr>
              <m:t>D</m:t>
            </m:r>
          </m:sub>
          <m:sup>
            <m:r>
              <w:rPr>
                <w:rFonts w:ascii="Cambria Math" w:hAnsi="Cambria Math" w:cs="Times New Roman"/>
                <w:sz w:val="24"/>
                <w:szCs w:val="24"/>
              </w:rPr>
              <m:t>2</m:t>
            </m:r>
          </m:sup>
        </m:sSubSup>
      </m:oMath>
      <w:r w:rsidR="00B26BAF" w:rsidRPr="00AA61B1">
        <w:rPr>
          <w:rFonts w:ascii="Times New Roman" w:eastAsia="PMingLiU" w:hAnsi="Times New Roman" w:cs="Times New Roman"/>
          <w:sz w:val="24"/>
          <w:szCs w:val="24"/>
          <w:lang w:eastAsia="zh-TW"/>
        </w:rPr>
        <w:t>(</w:t>
      </w:r>
      <w:r w:rsidR="00B26BAF" w:rsidRPr="00AA61B1">
        <w:rPr>
          <w:rFonts w:ascii="Times New Roman" w:eastAsia="PMingLiU" w:hAnsi="Times New Roman" w:cs="Times New Roman"/>
          <w:i/>
          <w:sz w:val="24"/>
          <w:szCs w:val="24"/>
          <w:lang w:eastAsia="zh-TW"/>
        </w:rPr>
        <w:t>β</w:t>
      </w:r>
      <w:r w:rsidR="00B26BAF" w:rsidRPr="00AA61B1">
        <w:rPr>
          <w:rFonts w:ascii="Times New Roman" w:eastAsia="PMingLiU" w:hAnsi="Times New Roman" w:cs="Times New Roman"/>
          <w:sz w:val="24"/>
          <w:szCs w:val="24"/>
          <w:lang w:eastAsia="zh-TW"/>
        </w:rPr>
        <w:t xml:space="preserve">, </w:t>
      </w:r>
      <w:r w:rsidR="00B26BAF" w:rsidRPr="00AA61B1">
        <w:rPr>
          <w:rFonts w:ascii="Times New Roman" w:eastAsia="PMingLiU" w:hAnsi="Times New Roman" w:cs="Times New Roman"/>
          <w:i/>
          <w:sz w:val="24"/>
          <w:szCs w:val="24"/>
          <w:lang w:eastAsia="zh-TW"/>
        </w:rPr>
        <w:t>T</w:t>
      </w:r>
      <w:r w:rsidR="00B26BAF" w:rsidRPr="00AA61B1">
        <w:rPr>
          <w:rFonts w:ascii="Times New Roman" w:eastAsia="PMingLiU" w:hAnsi="Times New Roman" w:cs="Times New Roman"/>
          <w:sz w:val="24"/>
          <w:szCs w:val="24"/>
          <w:lang w:eastAsia="zh-TW"/>
        </w:rPr>
        <w:t xml:space="preserve">) = </w:t>
      </w:r>
      <m:oMath>
        <m:nary>
          <m:naryPr>
            <m:chr m:val="∑"/>
            <m:limLoc m:val="subSup"/>
            <m:ctrlPr>
              <w:rPr>
                <w:rFonts w:ascii="Cambria Math" w:hAnsi="Cambria Math" w:cs="Times New Roman"/>
                <w:sz w:val="24"/>
                <w:szCs w:val="24"/>
              </w:rPr>
            </m:ctrlPr>
          </m:naryPr>
          <m:sub>
            <m:r>
              <w:rPr>
                <w:rFonts w:ascii="Cambria Math" w:hAnsi="Cambria Math" w:cs="Times New Roman"/>
                <w:sz w:val="24"/>
                <w:szCs w:val="24"/>
              </w:rPr>
              <m:t>t=1</m:t>
            </m:r>
          </m:sub>
          <m:sup>
            <m:r>
              <w:rPr>
                <w:rFonts w:ascii="Cambria Math" w:hAnsi="Cambria Math" w:cs="Times New Roman"/>
                <w:sz w:val="24"/>
                <w:szCs w:val="24"/>
              </w:rPr>
              <m:t>T</m:t>
            </m:r>
          </m:sup>
          <m:e>
            <m:r>
              <m:rPr>
                <m:sty m:val="p"/>
              </m:rPr>
              <w:rPr>
                <w:rFonts w:ascii="Cambria Math" w:hAnsi="Cambria Math" w:cs="Times New Roman"/>
                <w:sz w:val="24"/>
                <w:szCs w:val="24"/>
              </w:rPr>
              <m:t>(</m:t>
            </m:r>
            <m:r>
              <w:rPr>
                <w:rFonts w:ascii="Cambria Math" w:eastAsia="等线" w:hAnsi="Cambria Math" w:cs="Times New Roman"/>
                <w:sz w:val="24"/>
                <w:szCs w:val="24"/>
              </w:rPr>
              <m:t>β</m:t>
            </m:r>
            <m:d>
              <m:dPr>
                <m:ctrlPr>
                  <w:rPr>
                    <w:rFonts w:ascii="Cambria Math" w:eastAsia="等线" w:hAnsi="Cambria Math" w:cs="Times New Roman"/>
                    <w:i/>
                    <w:sz w:val="24"/>
                    <w:szCs w:val="24"/>
                  </w:rPr>
                </m:ctrlPr>
              </m:dPr>
              <m:e>
                <m:r>
                  <w:rPr>
                    <w:rFonts w:ascii="Cambria Math" w:eastAsia="等线" w:hAnsi="Cambria Math" w:cs="Times New Roman"/>
                    <w:sz w:val="24"/>
                    <w:szCs w:val="24"/>
                  </w:rPr>
                  <m:t>t+1</m:t>
                </m:r>
              </m:e>
            </m:d>
            <m:r>
              <w:rPr>
                <w:rFonts w:ascii="Cambria Math" w:eastAsia="等线" w:hAnsi="Cambria Math" w:cs="Times New Roman"/>
                <w:sz w:val="24"/>
                <w:szCs w:val="24"/>
              </w:rPr>
              <m:t>-β</m:t>
            </m:r>
            <m:d>
              <m:dPr>
                <m:ctrlPr>
                  <w:rPr>
                    <w:rFonts w:ascii="Cambria Math" w:eastAsia="等线" w:hAnsi="Cambria Math" w:cs="Times New Roman"/>
                    <w:i/>
                    <w:sz w:val="24"/>
                    <w:szCs w:val="24"/>
                  </w:rPr>
                </m:ctrlPr>
              </m:dPr>
              <m:e>
                <m:r>
                  <w:rPr>
                    <w:rFonts w:ascii="Cambria Math" w:eastAsia="等线" w:hAnsi="Cambria Math" w:cs="Times New Roman"/>
                    <w:sz w:val="24"/>
                    <w:szCs w:val="24"/>
                  </w:rPr>
                  <m:t>t</m:t>
                </m:r>
              </m:e>
            </m:d>
          </m:e>
        </m:nary>
        <m:r>
          <w:rPr>
            <w:rFonts w:ascii="Cambria Math" w:eastAsia="等线" w:hAnsi="Cambria Math" w:cs="Times New Roman"/>
            <w:sz w:val="24"/>
            <w:szCs w:val="24"/>
          </w:rPr>
          <m:t>)</m:t>
        </m:r>
      </m:oMath>
      <w:r w:rsidR="00B26BAF" w:rsidRPr="00AA61B1">
        <w:rPr>
          <w:rFonts w:ascii="Times New Roman" w:eastAsia="PMingLiU" w:hAnsi="Times New Roman" w:cs="Times New Roman"/>
          <w:sz w:val="24"/>
          <w:szCs w:val="24"/>
          <w:vertAlign w:val="superscript"/>
          <w:lang w:eastAsia="zh-TW"/>
        </w:rPr>
        <w:t>2</w:t>
      </w:r>
    </w:p>
    <w:p w14:paraId="461639C5" w14:textId="4C8C35C3" w:rsidR="00B26BAF" w:rsidRPr="00AA61B1" w:rsidRDefault="00B26BAF" w:rsidP="00B26BAF">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 xml:space="preserve">With a given </w:t>
      </w:r>
      <w:r w:rsidRPr="00AA61B1">
        <w:rPr>
          <w:rFonts w:ascii="Times New Roman" w:eastAsia="PMingLiU" w:hAnsi="Times New Roman" w:cs="Times New Roman"/>
          <w:i/>
          <w:sz w:val="24"/>
          <w:szCs w:val="24"/>
          <w:lang w:eastAsia="zh-TW"/>
        </w:rPr>
        <w:t xml:space="preserve">μ </w:t>
      </w:r>
      <w:r w:rsidRPr="00AA61B1">
        <w:rPr>
          <w:rFonts w:ascii="Times New Roman" w:eastAsia="PMingLiU" w:hAnsi="Times New Roman" w:cs="Times New Roman"/>
          <w:sz w:val="24"/>
          <w:szCs w:val="24"/>
          <w:lang w:eastAsia="zh-TW"/>
        </w:rPr>
        <w:t xml:space="preserve">weighting parameter, </w:t>
      </w:r>
      <w:proofErr w:type="spellStart"/>
      <w:r w:rsidRPr="00AA61B1">
        <w:rPr>
          <w:rFonts w:ascii="Times New Roman" w:eastAsia="PMingLiU" w:hAnsi="Times New Roman" w:cs="Times New Roman"/>
          <w:sz w:val="24"/>
          <w:szCs w:val="24"/>
          <w:lang w:eastAsia="zh-TW"/>
        </w:rPr>
        <w:t>Kalaba</w:t>
      </w:r>
      <w:proofErr w:type="spellEnd"/>
      <w:r w:rsidRPr="00AA61B1">
        <w:rPr>
          <w:rFonts w:ascii="Times New Roman" w:eastAsia="PMingLiU" w:hAnsi="Times New Roman" w:cs="Times New Roman"/>
          <w:sz w:val="24"/>
          <w:szCs w:val="24"/>
          <w:lang w:eastAsia="zh-TW"/>
        </w:rPr>
        <w:t xml:space="preserve"> et al. </w:t>
      </w:r>
      <w:r w:rsidRPr="00AA61B1">
        <w:rPr>
          <w:rFonts w:ascii="Times New Roman" w:hAnsi="Times New Roman" w:cs="Times New Roman"/>
          <w:sz w:val="24"/>
          <w:szCs w:val="24"/>
        </w:rPr>
        <w:fldChar w:fldCharType="begin"/>
      </w:r>
      <w:r w:rsidR="00CB5931" w:rsidRPr="00AA61B1">
        <w:rPr>
          <w:rFonts w:ascii="Times New Roman" w:hAnsi="Times New Roman" w:cs="Times New Roman"/>
          <w:sz w:val="24"/>
          <w:szCs w:val="24"/>
        </w:rPr>
        <w:instrText xml:space="preserve"> ADDIN EN.CITE &lt;EndNote&gt;&lt;Cite&gt;&lt;Author&gt;Kalaba&lt;/Author&gt;&lt;Year&gt;1989&lt;/Year&gt;&lt;RecNum&gt;466&lt;/RecNum&gt;&lt;DisplayText&gt;(Kalaba &amp;amp; Tesfatsion, 1989)&lt;/DisplayText&gt;&lt;record&gt;&lt;rec-number&gt;466&lt;/rec-number&gt;&lt;foreign-keys&gt;&lt;key app="EN" db-id="r2r90v2a5wadewe9xar595zzvtp0ft0eedzp" timestamp="1620718928"&gt;466&lt;/key&gt;&lt;/foreign-keys&gt;&lt;ref-type name="Journal Article"&gt;17&lt;/ref-type&gt;&lt;contributors&gt;&lt;authors&gt;&lt;author&gt;Kalaba, R.&lt;/author&gt;&lt;author&gt;Tesfatsion, L.&lt;/author&gt;&lt;/authors&gt;&lt;/contributors&gt;&lt;auth-address&gt;Univ So Calif,Dept Econ,Modelling Res Grp Mc-0152,Los Angeles,Ca 90089&amp;#xD;Univ So Calif,Dept Elect Engn,Los Angeles,Ca 90089&amp;#xD;Univ So Calif,Dept Biomed Engn,Los Angeles,Ca 90089&lt;/auth-address&gt;&lt;titles&gt;&lt;title&gt;Time-Varying Linear-Regression Via Flexible Least-Squares&lt;/title&gt;&lt;secondary-title&gt;Computers &amp;amp; Mathematics with Applications&lt;/secondary-title&gt;&lt;alt-title&gt;Comput Math Appl&lt;/alt-title&gt;&lt;/titles&gt;&lt;periodical&gt;&lt;full-title&gt;Computers &amp;amp; Mathematics with Applications&lt;/full-title&gt;&lt;abbr-1&gt;Comput Math Appl&lt;/abbr-1&gt;&lt;/periodical&gt;&lt;alt-periodical&gt;&lt;full-title&gt;Computers &amp;amp; Mathematics with Applications&lt;/full-title&gt;&lt;abbr-1&gt;Comput Math Appl&lt;/abbr-1&gt;&lt;/alt-periodical&gt;&lt;pages&gt;1215-1245&lt;/pages&gt;&lt;volume&gt;17&lt;/volume&gt;&lt;number&gt;8-9&lt;/number&gt;&lt;dates&gt;&lt;year&gt;1989&lt;/year&gt;&lt;/dates&gt;&lt;isbn&gt;0898-1221&lt;/isbn&gt;&lt;accession-num&gt;WOS:A1989U354400006&lt;/accession-num&gt;&lt;urls&gt;&lt;related-urls&gt;&lt;url&gt;&amp;lt;Go to ISI&amp;gt;://WOS:A1989U354400006&lt;/url&gt;&lt;/related-urls&gt;&lt;/urls&gt;&lt;electronic-resource-num&gt;Doi 10.1016/0898-1221(89)90091-6&lt;/electronic-resource-num&gt;&lt;language&gt;English&lt;/language&gt;&lt;/record&gt;&lt;/Cite&gt;&lt;/EndNote&gt;</w:instrText>
      </w:r>
      <w:r w:rsidRPr="00AA61B1">
        <w:rPr>
          <w:rFonts w:ascii="Times New Roman" w:hAnsi="Times New Roman" w:cs="Times New Roman"/>
          <w:sz w:val="24"/>
          <w:szCs w:val="24"/>
        </w:rPr>
        <w:fldChar w:fldCharType="separate"/>
      </w:r>
      <w:r w:rsidR="00CB5931" w:rsidRPr="00AA61B1">
        <w:rPr>
          <w:rFonts w:ascii="Times New Roman" w:hAnsi="Times New Roman" w:cs="Times New Roman"/>
          <w:noProof/>
          <w:sz w:val="24"/>
          <w:szCs w:val="24"/>
        </w:rPr>
        <w:t>(Kalaba &amp; Tesfatsion, 1989)</w:t>
      </w:r>
      <w:r w:rsidRPr="00AA61B1">
        <w:rPr>
          <w:rFonts w:ascii="Times New Roman" w:hAnsi="Times New Roman" w:cs="Times New Roman"/>
          <w:sz w:val="24"/>
          <w:szCs w:val="24"/>
        </w:rPr>
        <w:fldChar w:fldCharType="end"/>
      </w:r>
      <w:r w:rsidRPr="00AA61B1">
        <w:rPr>
          <w:rFonts w:ascii="Times New Roman" w:eastAsia="PMingLiU" w:hAnsi="Times New Roman" w:cs="Times New Roman"/>
          <w:sz w:val="24"/>
          <w:szCs w:val="24"/>
          <w:lang w:eastAsia="zh-TW"/>
        </w:rPr>
        <w:t xml:space="preserve"> defined the incompatibility cost assigned to any </w:t>
      </w:r>
      <m:oMath>
        <m:r>
          <w:rPr>
            <w:rFonts w:ascii="Cambria Math" w:eastAsia="等线" w:hAnsi="Cambria Math" w:cs="Times New Roman"/>
            <w:sz w:val="24"/>
            <w:szCs w:val="24"/>
          </w:rPr>
          <m:t>β</m:t>
        </m:r>
      </m:oMath>
      <w:r w:rsidRPr="00AA61B1">
        <w:rPr>
          <w:rFonts w:ascii="Times New Roman" w:eastAsia="PMingLiU" w:hAnsi="Times New Roman" w:cs="Times New Roman"/>
          <w:sz w:val="24"/>
          <w:szCs w:val="24"/>
          <w:lang w:eastAsia="zh-TW"/>
        </w:rPr>
        <w:t xml:space="preserve"> coefficient sequence as follows:</w:t>
      </w:r>
    </w:p>
    <w:p w14:paraId="5DB323FD" w14:textId="77777777" w:rsidR="00B26BAF" w:rsidRPr="00AA61B1" w:rsidRDefault="00B26BAF" w:rsidP="00B26BAF">
      <w:pPr>
        <w:spacing w:before="240" w:after="120" w:line="360" w:lineRule="auto"/>
        <w:jc w:val="center"/>
        <w:rPr>
          <w:rFonts w:ascii="Times New Roman" w:hAnsi="Times New Roman" w:cs="Times New Roman"/>
          <w:sz w:val="24"/>
          <w:szCs w:val="24"/>
        </w:rPr>
      </w:pPr>
      <w:proofErr w:type="gramStart"/>
      <w:r w:rsidRPr="00AA61B1">
        <w:rPr>
          <w:rFonts w:ascii="Times New Roman" w:eastAsia="PMingLiU" w:hAnsi="Times New Roman" w:cs="Times New Roman"/>
          <w:i/>
          <w:sz w:val="24"/>
          <w:szCs w:val="24"/>
          <w:lang w:eastAsia="zh-TW"/>
        </w:rPr>
        <w:t>C</w:t>
      </w:r>
      <w:r w:rsidRPr="00AA61B1">
        <w:rPr>
          <w:rFonts w:ascii="Times New Roman" w:eastAsia="PMingLiU" w:hAnsi="Times New Roman" w:cs="Times New Roman"/>
          <w:sz w:val="24"/>
          <w:szCs w:val="24"/>
          <w:lang w:eastAsia="zh-TW"/>
        </w:rPr>
        <w:t>(</w:t>
      </w:r>
      <w:proofErr w:type="gramEnd"/>
      <w:r w:rsidRPr="00AA61B1">
        <w:rPr>
          <w:rFonts w:ascii="Times New Roman" w:eastAsia="PMingLiU" w:hAnsi="Times New Roman" w:cs="Times New Roman"/>
          <w:i/>
          <w:sz w:val="24"/>
          <w:szCs w:val="24"/>
          <w:lang w:eastAsia="zh-TW"/>
        </w:rPr>
        <w:t>β, μ, T)</w:t>
      </w:r>
      <w:r w:rsidRPr="00AA61B1">
        <w:rPr>
          <w:rFonts w:ascii="Times New Roman" w:eastAsia="PMingLiU" w:hAnsi="Times New Roman" w:cs="Times New Roman"/>
          <w:sz w:val="24"/>
          <w:szCs w:val="24"/>
          <w:lang w:eastAsia="zh-TW"/>
        </w:rPr>
        <w:t xml:space="preserve"> = </w:t>
      </w:r>
      <w:r w:rsidRPr="00AA61B1">
        <w:rPr>
          <w:rFonts w:ascii="Times New Roman" w:eastAsia="PMingLiU" w:hAnsi="Times New Roman" w:cs="Times New Roman"/>
          <w:i/>
          <w:sz w:val="24"/>
          <w:szCs w:val="24"/>
          <w:lang w:eastAsia="zh-TW"/>
        </w:rPr>
        <w:t>μ</w:t>
      </w:r>
      <w:r w:rsidRPr="00AA61B1">
        <w:rPr>
          <w:rFonts w:ascii="Times New Roman" w:eastAsia="PMingLiU" w:hAnsi="Times New Roman" w:cs="Times New Roman"/>
          <w:sz w:val="24"/>
          <w:szCs w:val="24"/>
          <w:lang w:eastAsia="zh-TW"/>
        </w:rPr>
        <w:t>·</w:t>
      </w:r>
      <m:oMath>
        <m:sSubSup>
          <m:sSubSupPr>
            <m:ctrlPr>
              <w:rPr>
                <w:rFonts w:ascii="Cambria Math" w:hAnsi="Cambria Math" w:cs="Times New Roman"/>
                <w:sz w:val="24"/>
                <w:szCs w:val="24"/>
              </w:rPr>
            </m:ctrlPr>
          </m:sSubSupPr>
          <m:e>
            <m:r>
              <w:rPr>
                <w:rFonts w:ascii="Cambria Math" w:hAnsi="Cambria Math" w:cs="Times New Roman"/>
                <w:sz w:val="24"/>
                <w:szCs w:val="24"/>
              </w:rPr>
              <m:t>r</m:t>
            </m:r>
          </m:e>
          <m:sub>
            <m:r>
              <w:rPr>
                <w:rFonts w:ascii="Cambria Math" w:hAnsi="Cambria Math" w:cs="Times New Roman"/>
                <w:sz w:val="24"/>
                <w:szCs w:val="24"/>
              </w:rPr>
              <m:t>D</m:t>
            </m:r>
          </m:sub>
          <m:sup>
            <m:r>
              <w:rPr>
                <w:rFonts w:ascii="Cambria Math" w:hAnsi="Cambria Math" w:cs="Times New Roman"/>
                <w:sz w:val="24"/>
                <w:szCs w:val="24"/>
              </w:rPr>
              <m:t>2</m:t>
            </m:r>
          </m:sup>
        </m:sSubSup>
      </m:oMath>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β</w:t>
      </w:r>
      <w:r w:rsidRPr="00AA61B1">
        <w:rPr>
          <w:rFonts w:ascii="Times New Roman" w:eastAsia="PMingLiU" w:hAnsi="Times New Roman" w:cs="Times New Roman"/>
          <w:sz w:val="24"/>
          <w:szCs w:val="24"/>
          <w:lang w:eastAsia="zh-TW"/>
        </w:rPr>
        <w:t xml:space="preserve">, </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 </w:t>
      </w:r>
      <m:oMath>
        <m:sSubSup>
          <m:sSubSupPr>
            <m:ctrlPr>
              <w:rPr>
                <w:rFonts w:ascii="Cambria Math" w:hAnsi="Cambria Math" w:cs="Times New Roman"/>
                <w:sz w:val="24"/>
                <w:szCs w:val="24"/>
              </w:rPr>
            </m:ctrlPr>
          </m:sSubSupPr>
          <m:e>
            <m:r>
              <w:rPr>
                <w:rFonts w:ascii="Cambria Math" w:hAnsi="Cambria Math" w:cs="Times New Roman"/>
                <w:sz w:val="24"/>
                <w:szCs w:val="24"/>
              </w:rPr>
              <m:t>r</m:t>
            </m:r>
          </m:e>
          <m:sub>
            <m:r>
              <w:rPr>
                <w:rFonts w:ascii="Cambria Math" w:hAnsi="Cambria Math" w:cs="Times New Roman"/>
                <w:sz w:val="24"/>
                <w:szCs w:val="24"/>
              </w:rPr>
              <m:t>M</m:t>
            </m:r>
          </m:sub>
          <m:sup>
            <m:r>
              <w:rPr>
                <w:rFonts w:ascii="Cambria Math" w:hAnsi="Cambria Math" w:cs="Times New Roman"/>
                <w:sz w:val="24"/>
                <w:szCs w:val="24"/>
              </w:rPr>
              <m:t>2</m:t>
            </m:r>
          </m:sup>
        </m:sSubSup>
      </m:oMath>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β</w:t>
      </w:r>
      <w:r w:rsidRPr="00AA61B1">
        <w:rPr>
          <w:rFonts w:ascii="Times New Roman" w:eastAsia="PMingLiU" w:hAnsi="Times New Roman" w:cs="Times New Roman"/>
          <w:sz w:val="24"/>
          <w:szCs w:val="24"/>
          <w:lang w:eastAsia="zh-TW"/>
        </w:rPr>
        <w:t xml:space="preserve">, </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w:t>
      </w:r>
    </w:p>
    <w:p w14:paraId="3C78908E" w14:textId="09308215" w:rsidR="00B26BAF" w:rsidRPr="00AA61B1" w:rsidRDefault="00B26BAF" w:rsidP="00B26BAF">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 xml:space="preserve">The incompatibility cost function </w:t>
      </w:r>
      <w:proofErr w:type="gramStart"/>
      <w:r w:rsidRPr="00AA61B1">
        <w:rPr>
          <w:rFonts w:ascii="Times New Roman" w:eastAsia="PMingLiU" w:hAnsi="Times New Roman" w:cs="Times New Roman"/>
          <w:i/>
          <w:sz w:val="24"/>
          <w:szCs w:val="24"/>
          <w:lang w:eastAsia="zh-TW"/>
        </w:rPr>
        <w:t>C</w:t>
      </w:r>
      <w:r w:rsidRPr="00AA61B1">
        <w:rPr>
          <w:rFonts w:ascii="Times New Roman" w:eastAsia="PMingLiU" w:hAnsi="Times New Roman" w:cs="Times New Roman"/>
          <w:sz w:val="24"/>
          <w:szCs w:val="24"/>
          <w:lang w:eastAsia="zh-TW"/>
        </w:rPr>
        <w:t>(</w:t>
      </w:r>
      <w:proofErr w:type="gramEnd"/>
      <w:r w:rsidRPr="00AA61B1">
        <w:rPr>
          <w:rFonts w:ascii="Times New Roman" w:eastAsia="PMingLiU" w:hAnsi="Times New Roman" w:cs="Times New Roman"/>
          <w:i/>
          <w:sz w:val="24"/>
          <w:szCs w:val="24"/>
          <w:lang w:eastAsia="zh-TW"/>
        </w:rPr>
        <w:t xml:space="preserve">β, μ, T) </w:t>
      </w:r>
      <w:r w:rsidRPr="00AA61B1">
        <w:rPr>
          <w:rFonts w:ascii="Times New Roman" w:eastAsia="PMingLiU" w:hAnsi="Times New Roman" w:cs="Times New Roman"/>
          <w:sz w:val="24"/>
          <w:szCs w:val="24"/>
          <w:lang w:eastAsia="zh-TW"/>
        </w:rPr>
        <w:t xml:space="preserve">generalizes the goodness-of-fit criterion function for ordinary least squares estimation by permitting the coefficient vector </w:t>
      </w:r>
      <w:r w:rsidRPr="00AA61B1">
        <w:rPr>
          <w:rFonts w:ascii="Times New Roman" w:eastAsia="PMingLiU" w:hAnsi="Times New Roman" w:cs="Times New Roman"/>
          <w:i/>
          <w:sz w:val="24"/>
          <w:szCs w:val="24"/>
          <w:lang w:eastAsia="zh-TW"/>
        </w:rPr>
        <w:t>β</w:t>
      </w:r>
      <w:r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i/>
          <w:sz w:val="24"/>
          <w:szCs w:val="24"/>
          <w:lang w:eastAsia="zh-TW"/>
        </w:rPr>
        <w:t>t</w:t>
      </w:r>
      <w:r w:rsidRPr="00AA61B1">
        <w:rPr>
          <w:rFonts w:ascii="Times New Roman" w:eastAsia="PMingLiU" w:hAnsi="Times New Roman" w:cs="Times New Roman"/>
          <w:sz w:val="24"/>
          <w:szCs w:val="24"/>
          <w:lang w:eastAsia="zh-TW"/>
        </w:rPr>
        <w:t xml:space="preserve">) to vary over time. When </w:t>
      </w:r>
      <w:r w:rsidRPr="00AA61B1">
        <w:rPr>
          <w:rFonts w:ascii="Times New Roman" w:eastAsia="PMingLiU" w:hAnsi="Times New Roman" w:cs="Times New Roman"/>
          <w:i/>
          <w:sz w:val="24"/>
          <w:szCs w:val="24"/>
          <w:lang w:eastAsia="zh-TW"/>
        </w:rPr>
        <w:t>μ</w:t>
      </w:r>
      <w:r w:rsidRPr="00AA61B1">
        <w:rPr>
          <w:rFonts w:ascii="Times New Roman" w:eastAsia="PMingLiU" w:hAnsi="Times New Roman" w:cs="Times New Roman"/>
          <w:sz w:val="24"/>
          <w:szCs w:val="24"/>
          <w:lang w:eastAsia="zh-TW"/>
        </w:rPr>
        <w:t xml:space="preserve"> was set to zero, </w:t>
      </w:r>
      <m:oMath>
        <m:sSubSup>
          <m:sSubSupPr>
            <m:ctrlPr>
              <w:rPr>
                <w:rFonts w:ascii="Cambria Math" w:hAnsi="Cambria Math" w:cs="Times New Roman"/>
                <w:sz w:val="24"/>
                <w:szCs w:val="24"/>
              </w:rPr>
            </m:ctrlPr>
          </m:sSubSupPr>
          <m:e>
            <m:r>
              <w:rPr>
                <w:rFonts w:ascii="Cambria Math" w:hAnsi="Cambria Math" w:cs="Times New Roman"/>
                <w:sz w:val="24"/>
                <w:szCs w:val="24"/>
              </w:rPr>
              <m:t>r</m:t>
            </m:r>
          </m:e>
          <m:sub>
            <m:r>
              <w:rPr>
                <w:rFonts w:ascii="Cambria Math" w:hAnsi="Cambria Math" w:cs="Times New Roman"/>
                <w:sz w:val="24"/>
                <w:szCs w:val="24"/>
              </w:rPr>
              <m:t>M</m:t>
            </m:r>
          </m:sub>
          <m:sup>
            <m:r>
              <w:rPr>
                <w:rFonts w:ascii="Cambria Math" w:hAnsi="Cambria Math" w:cs="Times New Roman"/>
                <w:sz w:val="24"/>
                <w:szCs w:val="24"/>
              </w:rPr>
              <m:t>2</m:t>
            </m:r>
          </m:sup>
        </m:sSubSup>
      </m:oMath>
      <w:r w:rsidRPr="00AA61B1">
        <w:rPr>
          <w:rFonts w:ascii="Times New Roman" w:eastAsia="PMingLiU" w:hAnsi="Times New Roman" w:cs="Times New Roman"/>
          <w:sz w:val="24"/>
          <w:szCs w:val="24"/>
          <w:lang w:eastAsia="zh-TW"/>
        </w:rPr>
        <w:t xml:space="preserve"> can generally be bought down close to zero and the corresponding value for </w:t>
      </w:r>
      <m:oMath>
        <m:sSubSup>
          <m:sSubSupPr>
            <m:ctrlPr>
              <w:rPr>
                <w:rFonts w:ascii="Cambria Math" w:hAnsi="Cambria Math" w:cs="Times New Roman"/>
                <w:sz w:val="24"/>
                <w:szCs w:val="24"/>
              </w:rPr>
            </m:ctrlPr>
          </m:sSubSupPr>
          <m:e>
            <m:r>
              <w:rPr>
                <w:rFonts w:ascii="Cambria Math" w:hAnsi="Cambria Math" w:cs="Times New Roman"/>
                <w:sz w:val="24"/>
                <w:szCs w:val="24"/>
              </w:rPr>
              <m:t>r</m:t>
            </m:r>
          </m:e>
          <m:sub>
            <m:r>
              <w:rPr>
                <w:rFonts w:ascii="Cambria Math" w:hAnsi="Cambria Math" w:cs="Times New Roman"/>
                <w:sz w:val="24"/>
                <w:szCs w:val="24"/>
              </w:rPr>
              <m:t>D</m:t>
            </m:r>
          </m:sub>
          <m:sup>
            <m:r>
              <w:rPr>
                <w:rFonts w:ascii="Cambria Math" w:hAnsi="Cambria Math" w:cs="Times New Roman"/>
                <w:sz w:val="24"/>
                <w:szCs w:val="24"/>
              </w:rPr>
              <m:t>2</m:t>
            </m:r>
          </m:sup>
        </m:sSubSup>
      </m:oMath>
      <w:r w:rsidRPr="00AA61B1">
        <w:rPr>
          <w:rFonts w:ascii="Times New Roman" w:eastAsia="PMingLiU" w:hAnsi="Times New Roman" w:cs="Times New Roman"/>
          <w:sz w:val="24"/>
          <w:szCs w:val="24"/>
          <w:lang w:eastAsia="zh-TW"/>
        </w:rPr>
        <w:t xml:space="preserve"> will be relatively large, resulting in a rather erratic sequence of estimates. As </w:t>
      </w:r>
      <w:r w:rsidRPr="00AA61B1">
        <w:rPr>
          <w:rFonts w:ascii="Times New Roman" w:eastAsia="PMingLiU" w:hAnsi="Times New Roman" w:cs="Times New Roman"/>
          <w:i/>
          <w:sz w:val="24"/>
          <w:szCs w:val="24"/>
          <w:lang w:eastAsia="zh-TW"/>
        </w:rPr>
        <w:t xml:space="preserve">μ </w:t>
      </w:r>
      <w:r w:rsidRPr="00AA61B1">
        <w:rPr>
          <w:rFonts w:ascii="Times New Roman" w:eastAsia="PMingLiU" w:hAnsi="Times New Roman" w:cs="Times New Roman"/>
          <w:sz w:val="24"/>
          <w:szCs w:val="24"/>
          <w:lang w:eastAsia="zh-TW"/>
        </w:rPr>
        <w:t xml:space="preserve">becomes relatively large, the incompatibility cost function assigns all importance to the dynamic specification. This case yields the ordinary least squares solution, </w:t>
      </w:r>
      <m:oMath>
        <m:sSubSup>
          <m:sSubSupPr>
            <m:ctrlPr>
              <w:rPr>
                <w:rFonts w:ascii="Cambria Math" w:hAnsi="Cambria Math" w:cs="Times New Roman"/>
                <w:sz w:val="24"/>
                <w:szCs w:val="24"/>
              </w:rPr>
            </m:ctrlPr>
          </m:sSubSupPr>
          <m:e>
            <m:r>
              <w:rPr>
                <w:rFonts w:ascii="Cambria Math" w:hAnsi="Cambria Math" w:cs="Times New Roman"/>
                <w:sz w:val="24"/>
                <w:szCs w:val="24"/>
              </w:rPr>
              <m:t>r</m:t>
            </m:r>
          </m:e>
          <m:sub>
            <m:r>
              <w:rPr>
                <w:rFonts w:ascii="Cambria Math" w:hAnsi="Cambria Math" w:cs="Times New Roman"/>
                <w:sz w:val="24"/>
                <w:szCs w:val="24"/>
              </w:rPr>
              <m:t>M</m:t>
            </m:r>
          </m:sub>
          <m:sup>
            <m:r>
              <w:rPr>
                <w:rFonts w:ascii="Cambria Math" w:hAnsi="Cambria Math" w:cs="Times New Roman"/>
                <w:sz w:val="24"/>
                <w:szCs w:val="24"/>
              </w:rPr>
              <m:t>2</m:t>
            </m:r>
          </m:sup>
        </m:sSubSup>
      </m:oMath>
      <w:r w:rsidRPr="00AA61B1">
        <w:rPr>
          <w:rFonts w:ascii="Times New Roman" w:eastAsia="PMingLiU" w:hAnsi="Times New Roman" w:cs="Times New Roman"/>
          <w:sz w:val="24"/>
          <w:szCs w:val="24"/>
          <w:lang w:eastAsia="zh-TW"/>
        </w:rPr>
        <w:t xml:space="preserve"> is minimized subject to the following formula: </w:t>
      </w:r>
      <m:oMath>
        <m:sSubSup>
          <m:sSubSupPr>
            <m:ctrlPr>
              <w:rPr>
                <w:rFonts w:ascii="Cambria Math" w:hAnsi="Cambria Math" w:cs="Times New Roman"/>
                <w:sz w:val="24"/>
                <w:szCs w:val="24"/>
              </w:rPr>
            </m:ctrlPr>
          </m:sSubSupPr>
          <m:e>
            <m:r>
              <w:rPr>
                <w:rFonts w:ascii="Cambria Math" w:hAnsi="Cambria Math" w:cs="Times New Roman"/>
                <w:sz w:val="24"/>
                <w:szCs w:val="24"/>
              </w:rPr>
              <m:t>r</m:t>
            </m:r>
          </m:e>
          <m:sub>
            <m:r>
              <w:rPr>
                <w:rFonts w:ascii="Cambria Math" w:hAnsi="Cambria Math" w:cs="Times New Roman"/>
                <w:sz w:val="24"/>
                <w:szCs w:val="24"/>
              </w:rPr>
              <m:t>D</m:t>
            </m:r>
          </m:sub>
          <m:sup>
            <m:r>
              <w:rPr>
                <w:rFonts w:ascii="Cambria Math" w:hAnsi="Cambria Math" w:cs="Times New Roman"/>
                <w:sz w:val="24"/>
                <w:szCs w:val="24"/>
              </w:rPr>
              <m:t>2</m:t>
            </m:r>
          </m:sup>
        </m:sSubSup>
      </m:oMath>
      <w:r w:rsidRPr="00AA61B1">
        <w:rPr>
          <w:rFonts w:ascii="Times New Roman" w:eastAsia="PMingLiU" w:hAnsi="Times New Roman" w:cs="Times New Roman"/>
          <w:sz w:val="24"/>
          <w:szCs w:val="24"/>
          <w:lang w:eastAsia="zh-TW"/>
        </w:rPr>
        <w:t xml:space="preserve"> = 0. After obtaining the coefficient vector </w:t>
      </w:r>
      <w:r w:rsidRPr="00AA61B1">
        <w:rPr>
          <w:rFonts w:ascii="Times New Roman" w:eastAsia="PMingLiU" w:hAnsi="Times New Roman" w:cs="Times New Roman"/>
          <w:i/>
          <w:sz w:val="24"/>
          <w:szCs w:val="24"/>
          <w:lang w:eastAsia="zh-TW"/>
        </w:rPr>
        <w:t>β</w:t>
      </w:r>
      <w:r w:rsidRPr="00AA61B1">
        <w:rPr>
          <w:rFonts w:ascii="Times New Roman" w:eastAsia="PMingLiU" w:hAnsi="Times New Roman" w:cs="Times New Roman"/>
          <w:sz w:val="24"/>
          <w:szCs w:val="24"/>
          <w:lang w:eastAsia="zh-TW"/>
        </w:rPr>
        <w:t xml:space="preserve"> for each time point, the temporal variability was then be estimated by the standard deviation across all time points of the whole scanning between each pair of brain regions. The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matrices obtained by FLS approach were very similar to that of sliding-window approach</w:t>
      </w:r>
      <w:r w:rsidR="002323FC" w:rsidRPr="00AA61B1">
        <w:rPr>
          <w:rFonts w:ascii="Times New Roman" w:eastAsia="PMingLiU" w:hAnsi="Times New Roman" w:cs="Times New Roman"/>
          <w:sz w:val="24"/>
          <w:szCs w:val="24"/>
          <w:lang w:eastAsia="zh-TW"/>
        </w:rPr>
        <w:t xml:space="preserve"> in the present study</w:t>
      </w:r>
      <w:r w:rsidRPr="00AA61B1">
        <w:rPr>
          <w:rFonts w:ascii="Times New Roman" w:eastAsia="PMingLiU" w:hAnsi="Times New Roman" w:cs="Times New Roman"/>
          <w:sz w:val="24"/>
          <w:szCs w:val="24"/>
          <w:lang w:eastAsia="zh-TW"/>
        </w:rPr>
        <w:t xml:space="preserve">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3</w:t>
      </w:r>
      <w:r w:rsidRPr="00AA61B1">
        <w:rPr>
          <w:rFonts w:ascii="Times New Roman" w:eastAsia="PMingLiU" w:hAnsi="Times New Roman" w:cs="Times New Roman"/>
          <w:sz w:val="24"/>
          <w:szCs w:val="24"/>
          <w:lang w:eastAsia="zh-TW"/>
        </w:rPr>
        <w:t>).</w:t>
      </w:r>
      <w:r w:rsidRPr="00AA61B1">
        <w:rPr>
          <w:rFonts w:ascii="Times New Roman" w:hAnsi="Times New Roman" w:cs="Times New Roman"/>
          <w:sz w:val="24"/>
          <w:szCs w:val="24"/>
        </w:rPr>
        <w:t xml:space="preserve"> </w:t>
      </w:r>
    </w:p>
    <w:p w14:paraId="76365596" w14:textId="77777777" w:rsidR="00B26BAF" w:rsidRPr="00AA61B1" w:rsidRDefault="00B26BAF" w:rsidP="00B26BAF">
      <w:pPr>
        <w:spacing w:before="240" w:after="120" w:line="360" w:lineRule="auto"/>
        <w:rPr>
          <w:rFonts w:ascii="Times New Roman" w:eastAsia="PMingLiU" w:hAnsi="Times New Roman" w:cs="Times New Roman"/>
          <w:sz w:val="24"/>
          <w:szCs w:val="24"/>
          <w:lang w:eastAsia="zh-TW"/>
        </w:rPr>
      </w:pPr>
    </w:p>
    <w:p w14:paraId="6DAA46B6" w14:textId="5823C759" w:rsidR="006E56F2" w:rsidRPr="00AA61B1" w:rsidRDefault="006E56F2" w:rsidP="00660600">
      <w:pPr>
        <w:spacing w:before="240" w:after="120" w:line="360" w:lineRule="auto"/>
        <w:outlineLvl w:val="1"/>
        <w:rPr>
          <w:rFonts w:ascii="Times New Roman" w:hAnsi="Times New Roman" w:cs="Times New Roman"/>
          <w:b/>
          <w:bCs/>
          <w:sz w:val="24"/>
          <w:szCs w:val="24"/>
        </w:rPr>
      </w:pPr>
      <w:bookmarkStart w:id="11" w:name="_Toc119873928"/>
      <w:r w:rsidRPr="00AA61B1">
        <w:rPr>
          <w:rFonts w:ascii="Times New Roman" w:hAnsi="Times New Roman" w:cs="Times New Roman" w:hint="eastAsia"/>
          <w:b/>
          <w:bCs/>
          <w:sz w:val="24"/>
          <w:szCs w:val="24"/>
        </w:rPr>
        <w:t>1</w:t>
      </w:r>
      <w:r w:rsidRPr="00AA61B1">
        <w:rPr>
          <w:rFonts w:ascii="Times New Roman" w:hAnsi="Times New Roman" w:cs="Times New Roman"/>
          <w:b/>
          <w:bCs/>
          <w:sz w:val="24"/>
          <w:szCs w:val="24"/>
        </w:rPr>
        <w:t>.</w:t>
      </w:r>
      <w:r w:rsidR="005C366E" w:rsidRPr="00AA61B1">
        <w:rPr>
          <w:rFonts w:ascii="Times New Roman" w:hAnsi="Times New Roman" w:cs="Times New Roman"/>
          <w:b/>
          <w:bCs/>
          <w:sz w:val="24"/>
          <w:szCs w:val="24"/>
        </w:rPr>
        <w:t>3</w:t>
      </w:r>
      <w:r w:rsidRPr="00AA61B1">
        <w:rPr>
          <w:rFonts w:ascii="Times New Roman" w:hAnsi="Times New Roman" w:cs="Times New Roman"/>
          <w:b/>
          <w:bCs/>
          <w:sz w:val="24"/>
          <w:szCs w:val="24"/>
        </w:rPr>
        <w:t xml:space="preserve"> </w:t>
      </w:r>
      <w:r w:rsidR="00D9552C" w:rsidRPr="00AA61B1">
        <w:rPr>
          <w:rFonts w:ascii="Times New Roman" w:hAnsi="Times New Roman" w:cs="Times New Roman"/>
          <w:b/>
          <w:bCs/>
          <w:sz w:val="24"/>
          <w:szCs w:val="24"/>
        </w:rPr>
        <w:t>S</w:t>
      </w:r>
      <w:r w:rsidR="003D7D0D" w:rsidRPr="00AA61B1">
        <w:rPr>
          <w:rFonts w:ascii="Times New Roman" w:hAnsi="Times New Roman" w:cs="Times New Roman"/>
          <w:b/>
          <w:bCs/>
          <w:sz w:val="24"/>
          <w:szCs w:val="24"/>
        </w:rPr>
        <w:t>parse canonical correlation analysis (</w:t>
      </w:r>
      <w:proofErr w:type="spellStart"/>
      <w:r w:rsidRPr="00AA61B1">
        <w:rPr>
          <w:rFonts w:ascii="Times New Roman" w:hAnsi="Times New Roman" w:cs="Times New Roman"/>
          <w:b/>
          <w:bCs/>
          <w:sz w:val="24"/>
          <w:szCs w:val="24"/>
        </w:rPr>
        <w:t>sCCA</w:t>
      </w:r>
      <w:proofErr w:type="spellEnd"/>
      <w:r w:rsidR="003D7D0D" w:rsidRPr="00AA61B1">
        <w:rPr>
          <w:rFonts w:ascii="Times New Roman" w:hAnsi="Times New Roman" w:cs="Times New Roman"/>
          <w:b/>
          <w:bCs/>
          <w:sz w:val="24"/>
          <w:szCs w:val="24"/>
        </w:rPr>
        <w:t>)</w:t>
      </w:r>
      <w:bookmarkEnd w:id="11"/>
    </w:p>
    <w:p w14:paraId="1579F364" w14:textId="77777777" w:rsidR="00257339" w:rsidRPr="00AA61B1" w:rsidRDefault="00257339" w:rsidP="00257339">
      <w:pPr>
        <w:spacing w:before="240" w:after="120" w:line="360" w:lineRule="auto"/>
        <w:rPr>
          <w:rFonts w:ascii="Times New Roman" w:eastAsia="宋体" w:hAnsi="Times New Roman" w:cs="Times New Roman"/>
          <w:noProof/>
          <w:sz w:val="24"/>
          <w:szCs w:val="24"/>
        </w:rPr>
      </w:pPr>
      <w:r w:rsidRPr="00AA61B1">
        <w:rPr>
          <w:rFonts w:ascii="Times New Roman" w:eastAsia="PMingLiU" w:hAnsi="Times New Roman" w:cs="Times New Roman"/>
          <w:noProof/>
          <w:sz w:val="24"/>
          <w:szCs w:val="24"/>
          <w:lang w:eastAsia="zh-TW"/>
        </w:rPr>
        <w:lastRenderedPageBreak/>
        <w:t>Using unsupervised sCCA allows continuous dimensions of psychopathology to be present in a varying degree, and related to distinct patterns of brain function. In these analyses, dimensional features of psychopathology of an individual are represented as patterns of regional brain dynamic abnormalities, which together produce specific combinations of abnormal behaviors and cognitive functions.</w:t>
      </w:r>
      <w:r w:rsidRPr="00AA61B1">
        <w:rPr>
          <w:rFonts w:ascii="Times New Roman" w:eastAsia="宋体" w:hAnsi="Times New Roman" w:cs="Times New Roman"/>
          <w:noProof/>
          <w:sz w:val="24"/>
          <w:szCs w:val="24"/>
        </w:rPr>
        <w:t xml:space="preserve"> </w:t>
      </w:r>
    </w:p>
    <w:p w14:paraId="63F3A7D1" w14:textId="77777777" w:rsidR="00257339" w:rsidRPr="00AA61B1" w:rsidRDefault="00257339" w:rsidP="00257339">
      <w:pPr>
        <w:spacing w:before="240" w:after="120" w:line="360" w:lineRule="auto"/>
        <w:rPr>
          <w:rFonts w:ascii="Times New Roman" w:eastAsia="PMingLiU" w:hAnsi="Times New Roman" w:cs="Times New Roman"/>
          <w:i/>
          <w:sz w:val="24"/>
          <w:szCs w:val="24"/>
          <w:lang w:eastAsia="zh-TW"/>
        </w:rPr>
      </w:pPr>
    </w:p>
    <w:p w14:paraId="1D3BF8AA" w14:textId="0CDF0C9D" w:rsidR="006E56F2" w:rsidRPr="00AA61B1" w:rsidRDefault="006E56F2" w:rsidP="006E56F2">
      <w:pPr>
        <w:spacing w:before="240" w:after="120" w:line="360" w:lineRule="auto"/>
        <w:outlineLvl w:val="2"/>
        <w:rPr>
          <w:rFonts w:ascii="Times New Roman" w:hAnsi="Times New Roman" w:cs="Times New Roman"/>
          <w:sz w:val="24"/>
          <w:szCs w:val="24"/>
        </w:rPr>
      </w:pPr>
      <w:bookmarkStart w:id="12" w:name="_Toc119873929"/>
      <w:r w:rsidRPr="00AA61B1">
        <w:rPr>
          <w:rFonts w:ascii="Times New Roman" w:eastAsia="PMingLiU" w:hAnsi="Times New Roman" w:cs="Times New Roman"/>
          <w:i/>
          <w:sz w:val="24"/>
          <w:szCs w:val="24"/>
          <w:lang w:eastAsia="zh-TW"/>
        </w:rPr>
        <w:t>Feature dimension reduction</w:t>
      </w:r>
      <w:bookmarkEnd w:id="12"/>
      <w:r w:rsidRPr="00AA61B1">
        <w:rPr>
          <w:rFonts w:ascii="Times New Roman" w:hAnsi="Times New Roman" w:cs="Times New Roman"/>
          <w:sz w:val="24"/>
          <w:szCs w:val="24"/>
        </w:rPr>
        <w:t xml:space="preserve">  </w:t>
      </w:r>
    </w:p>
    <w:p w14:paraId="20BF5798" w14:textId="3069BE40" w:rsidR="006E56F2" w:rsidRPr="00AA61B1" w:rsidRDefault="006E56F2" w:rsidP="006E56F2">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 xml:space="preserve">Each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matrix comprised very large feature dimensions (227 </w:t>
      </w:r>
      <w:r w:rsidRPr="00AA61B1">
        <w:rPr>
          <w:rFonts w:ascii="等线" w:eastAsia="PMingLiU" w:hAnsi="等线" w:cs="Times New Roman" w:hint="eastAsia"/>
          <w:sz w:val="24"/>
          <w:szCs w:val="24"/>
          <w:lang w:eastAsia="zh-TW"/>
        </w:rPr>
        <w:t>×</w:t>
      </w:r>
      <w:r w:rsidRPr="00AA61B1">
        <w:rPr>
          <w:rFonts w:ascii="Times New Roman" w:eastAsia="PMingLiU" w:hAnsi="Times New Roman" w:cs="Times New Roman"/>
          <w:sz w:val="24"/>
          <w:szCs w:val="24"/>
          <w:lang w:eastAsia="zh-TW"/>
        </w:rPr>
        <w:t xml:space="preserve"> 226/2 = 25651). To reduce the feature dimensionality of the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matrices, we used Relief algorithm </w:t>
      </w:r>
      <w:r w:rsidRPr="00AA61B1">
        <w:rPr>
          <w:rFonts w:ascii="Times New Roman" w:hAnsi="Times New Roman" w:cs="Times New Roman"/>
          <w:sz w:val="24"/>
          <w:szCs w:val="24"/>
        </w:rPr>
        <w:fldChar w:fldCharType="begin"/>
      </w:r>
      <w:r w:rsidR="00CB5931" w:rsidRPr="00AA61B1">
        <w:rPr>
          <w:rFonts w:ascii="Times New Roman" w:hAnsi="Times New Roman" w:cs="Times New Roman"/>
          <w:sz w:val="24"/>
          <w:szCs w:val="24"/>
        </w:rPr>
        <w:instrText xml:space="preserve"> ADDIN EN.CITE &lt;EndNote&gt;&lt;Cite&gt;&lt;Author&gt;Kira&lt;/Author&gt;&lt;Year&gt;1992&lt;/Year&gt;&lt;RecNum&gt;456&lt;/RecNum&gt;&lt;DisplayText&gt;(Kira &amp;amp; Rendell, 1992)&lt;/DisplayText&gt;&lt;record&gt;&lt;rec-number&gt;456&lt;/rec-number&gt;&lt;foreign-keys&gt;&lt;key app="EN" db-id="r2r90v2a5wadewe9xar595zzvtp0ft0eedzp" timestamp="1620545668"&gt;456&lt;/key&gt;&lt;/foreign-keys&gt;&lt;ref-type name="Conference Paper"&gt;47&lt;/ref-type&gt;&lt;contributors&gt;&lt;authors&gt;&lt;author&gt;Kenji Kira&lt;/author&gt;&lt;author&gt;Larry A. Rendell&lt;/author&gt;&lt;/authors&gt;&lt;/contributors&gt;&lt;titles&gt;&lt;title&gt;A practical approach to feature selection&lt;/title&gt;&lt;secondary-title&gt;Proceedings of the ninth international workshop on Machine learning&lt;/secondary-title&gt;&lt;/titles&gt;&lt;pages&gt;249–256&lt;/pages&gt;&lt;dates&gt;&lt;year&gt;1992&lt;/year&gt;&lt;/dates&gt;&lt;pub-location&gt;Aberdeen, Scotland, United Kingdom&lt;/pub-location&gt;&lt;publisher&gt;Morgan Kaufmann Publishers Inc.&lt;/publisher&gt;&lt;urls&gt;&lt;/urls&gt;&lt;/record&gt;&lt;/Cite&gt;&lt;/EndNote&gt;</w:instrText>
      </w:r>
      <w:r w:rsidRPr="00AA61B1">
        <w:rPr>
          <w:rFonts w:ascii="Times New Roman" w:hAnsi="Times New Roman" w:cs="Times New Roman"/>
          <w:sz w:val="24"/>
          <w:szCs w:val="24"/>
        </w:rPr>
        <w:fldChar w:fldCharType="separate"/>
      </w:r>
      <w:r w:rsidR="00CB5931" w:rsidRPr="00AA61B1">
        <w:rPr>
          <w:rFonts w:ascii="Times New Roman" w:hAnsi="Times New Roman" w:cs="Times New Roman"/>
          <w:noProof/>
          <w:sz w:val="24"/>
          <w:szCs w:val="24"/>
        </w:rPr>
        <w:t>(Kira &amp; Rendell, 1992)</w:t>
      </w:r>
      <w:r w:rsidRPr="00AA61B1">
        <w:rPr>
          <w:rFonts w:ascii="Times New Roman" w:hAnsi="Times New Roman" w:cs="Times New Roman"/>
          <w:sz w:val="24"/>
          <w:szCs w:val="24"/>
        </w:rPr>
        <w:fldChar w:fldCharType="end"/>
      </w:r>
      <w:r w:rsidRPr="00AA61B1">
        <w:rPr>
          <w:rFonts w:ascii="Times New Roman" w:eastAsia="PMingLiU" w:hAnsi="Times New Roman" w:cs="Times New Roman"/>
          <w:sz w:val="24"/>
          <w:szCs w:val="24"/>
          <w:lang w:eastAsia="zh-TW"/>
        </w:rPr>
        <w:t xml:space="preserve"> to select the top 1% of features with the highest weights. As an individual evaluation filtering feature selection method, Relief calculates a proxy statistic for each feature that can be used to estimate feature “importance” for the target concept. These feature statistics are referred to as feature weights or “scores” that range in the interval [-1, 1], with higher “scores” indicat</w:t>
      </w:r>
      <w:r w:rsidR="00782102" w:rsidRPr="00AA61B1">
        <w:rPr>
          <w:rFonts w:ascii="Times New Roman" w:eastAsia="PMingLiU" w:hAnsi="Times New Roman" w:cs="Times New Roman"/>
          <w:sz w:val="24"/>
          <w:szCs w:val="24"/>
          <w:lang w:eastAsia="zh-TW"/>
        </w:rPr>
        <w:t>ing</w:t>
      </w:r>
      <w:r w:rsidRPr="00AA61B1">
        <w:rPr>
          <w:rFonts w:ascii="Times New Roman" w:eastAsia="PMingLiU" w:hAnsi="Times New Roman" w:cs="Times New Roman"/>
          <w:sz w:val="24"/>
          <w:szCs w:val="24"/>
          <w:lang w:eastAsia="zh-TW"/>
        </w:rPr>
        <w:t xml:space="preserve"> having more “importance”. The importance of a feature in the Relief algorithm is based on the ability of using the feature to distinguish short-distance samples. Relief identifies two nearest neighbor instances of the sample </w:t>
      </w:r>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lang w:eastAsia="zh-TW"/>
        </w:rPr>
        <w:t xml:space="preserve">; one with the same class as the target, called the </w:t>
      </w:r>
      <w:r w:rsidRPr="00AA61B1">
        <w:rPr>
          <w:rFonts w:ascii="Times New Roman" w:eastAsia="PMingLiU" w:hAnsi="Times New Roman" w:cs="Times New Roman"/>
          <w:i/>
          <w:sz w:val="24"/>
          <w:szCs w:val="24"/>
          <w:lang w:eastAsia="zh-TW"/>
        </w:rPr>
        <w:t>nearest hit</w:t>
      </w:r>
      <w:r w:rsidRPr="00AA61B1">
        <w:rPr>
          <w:rFonts w:ascii="Times New Roman" w:eastAsia="PMingLiU" w:hAnsi="Times New Roman" w:cs="Times New Roman"/>
          <w:sz w:val="24"/>
          <w:szCs w:val="24"/>
          <w:lang w:eastAsia="zh-TW"/>
        </w:rPr>
        <w:t xml:space="preserve"> (</w:t>
      </w:r>
      <w:r w:rsidRPr="00AA61B1">
        <w:rPr>
          <w:rFonts w:ascii="Times New Roman" w:eastAsia="PMingLiU" w:hAnsi="Times New Roman" w:cs="Times New Roman"/>
          <w:i/>
          <w:sz w:val="24"/>
          <w:szCs w:val="24"/>
          <w:lang w:eastAsia="zh-TW"/>
        </w:rPr>
        <w:t>H</w:t>
      </w:r>
      <w:r w:rsidRPr="00AA61B1">
        <w:rPr>
          <w:rFonts w:ascii="Times New Roman" w:eastAsia="PMingLiU" w:hAnsi="Times New Roman" w:cs="Times New Roman"/>
          <w:sz w:val="24"/>
          <w:szCs w:val="24"/>
          <w:lang w:eastAsia="zh-TW"/>
        </w:rPr>
        <w:t xml:space="preserve">) and the other with the opposite class, called the </w:t>
      </w:r>
      <w:r w:rsidRPr="00AA61B1">
        <w:rPr>
          <w:rFonts w:ascii="Times New Roman" w:eastAsia="PMingLiU" w:hAnsi="Times New Roman" w:cs="Times New Roman"/>
          <w:i/>
          <w:sz w:val="24"/>
          <w:szCs w:val="24"/>
          <w:lang w:eastAsia="zh-TW"/>
        </w:rPr>
        <w:t>nearest miss</w:t>
      </w:r>
      <w:r w:rsidRPr="00AA61B1">
        <w:rPr>
          <w:rFonts w:ascii="Times New Roman" w:eastAsia="PMingLiU" w:hAnsi="Times New Roman" w:cs="Times New Roman"/>
          <w:sz w:val="24"/>
          <w:szCs w:val="24"/>
          <w:lang w:eastAsia="zh-TW"/>
        </w:rPr>
        <w:t xml:space="preserve"> (</w:t>
      </w:r>
      <w:r w:rsidRPr="00AA61B1">
        <w:rPr>
          <w:rFonts w:ascii="Times New Roman" w:eastAsia="PMingLiU" w:hAnsi="Times New Roman" w:cs="Times New Roman"/>
          <w:i/>
          <w:sz w:val="24"/>
          <w:szCs w:val="24"/>
          <w:lang w:eastAsia="zh-TW"/>
        </w:rPr>
        <w:t>M</w:t>
      </w:r>
      <w:r w:rsidRPr="00AA61B1">
        <w:rPr>
          <w:rFonts w:ascii="Times New Roman" w:eastAsia="PMingLiU" w:hAnsi="Times New Roman" w:cs="Times New Roman"/>
          <w:sz w:val="24"/>
          <w:szCs w:val="24"/>
          <w:lang w:eastAsia="zh-TW"/>
        </w:rPr>
        <w:t xml:space="preserve">). Then update the weight of each feature according to the following rules: if the distance between </w:t>
      </w:r>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lang w:eastAsia="zh-TW"/>
        </w:rPr>
        <w:t xml:space="preserve"> and </w:t>
      </w:r>
      <w:r w:rsidRPr="00AA61B1">
        <w:rPr>
          <w:rFonts w:ascii="Times New Roman" w:eastAsia="PMingLiU" w:hAnsi="Times New Roman" w:cs="Times New Roman"/>
          <w:i/>
          <w:sz w:val="24"/>
          <w:szCs w:val="24"/>
          <w:lang w:eastAsia="zh-TW"/>
        </w:rPr>
        <w:t>H</w:t>
      </w:r>
      <w:r w:rsidRPr="00AA61B1">
        <w:rPr>
          <w:rFonts w:ascii="Times New Roman" w:eastAsia="PMingLiU" w:hAnsi="Times New Roman" w:cs="Times New Roman"/>
          <w:sz w:val="24"/>
          <w:szCs w:val="24"/>
          <w:lang w:eastAsia="zh-TW"/>
        </w:rPr>
        <w:t xml:space="preserve"> on a feature is less than the distance between </w:t>
      </w:r>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lang w:eastAsia="zh-TW"/>
        </w:rPr>
        <w:t xml:space="preserve"> and </w:t>
      </w:r>
      <w:r w:rsidRPr="00AA61B1">
        <w:rPr>
          <w:rFonts w:ascii="Times New Roman" w:eastAsia="PMingLiU" w:hAnsi="Times New Roman" w:cs="Times New Roman"/>
          <w:i/>
          <w:sz w:val="24"/>
          <w:szCs w:val="24"/>
          <w:lang w:eastAsia="zh-TW"/>
        </w:rPr>
        <w:t>M</w:t>
      </w:r>
      <w:r w:rsidRPr="00AA61B1">
        <w:rPr>
          <w:rFonts w:ascii="Times New Roman" w:eastAsia="PMingLiU" w:hAnsi="Times New Roman" w:cs="Times New Roman"/>
          <w:sz w:val="24"/>
          <w:szCs w:val="24"/>
          <w:lang w:eastAsia="zh-TW"/>
        </w:rPr>
        <w:t xml:space="preserve">, it means that the feature is useful for distinguishing the nearest neighbors of the same type from different types, then increase the weight of the feature; conversely, if the distance between </w:t>
      </w:r>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lang w:eastAsia="zh-TW"/>
        </w:rPr>
        <w:t xml:space="preserve"> and </w:t>
      </w:r>
      <w:r w:rsidRPr="00AA61B1">
        <w:rPr>
          <w:rFonts w:ascii="Times New Roman" w:eastAsia="PMingLiU" w:hAnsi="Times New Roman" w:cs="Times New Roman"/>
          <w:i/>
          <w:sz w:val="24"/>
          <w:szCs w:val="24"/>
          <w:lang w:eastAsia="zh-TW"/>
        </w:rPr>
        <w:t>H</w:t>
      </w:r>
      <w:r w:rsidRPr="00AA61B1">
        <w:rPr>
          <w:rFonts w:ascii="Times New Roman" w:eastAsia="PMingLiU" w:hAnsi="Times New Roman" w:cs="Times New Roman"/>
          <w:sz w:val="24"/>
          <w:szCs w:val="24"/>
          <w:lang w:eastAsia="zh-TW"/>
        </w:rPr>
        <w:t xml:space="preserve"> on a feature is more than the distance between </w:t>
      </w:r>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lang w:eastAsia="zh-TW"/>
        </w:rPr>
        <w:t xml:space="preserve"> and </w:t>
      </w:r>
      <w:r w:rsidRPr="00AA61B1">
        <w:rPr>
          <w:rFonts w:ascii="Times New Roman" w:eastAsia="PMingLiU" w:hAnsi="Times New Roman" w:cs="Times New Roman"/>
          <w:i/>
          <w:sz w:val="24"/>
          <w:szCs w:val="24"/>
          <w:lang w:eastAsia="zh-TW"/>
        </w:rPr>
        <w:t>M</w:t>
      </w:r>
      <w:r w:rsidRPr="00AA61B1">
        <w:rPr>
          <w:rFonts w:ascii="Times New Roman" w:eastAsia="PMingLiU" w:hAnsi="Times New Roman" w:cs="Times New Roman"/>
          <w:sz w:val="24"/>
          <w:szCs w:val="24"/>
          <w:lang w:eastAsia="zh-TW"/>
        </w:rPr>
        <w:t>, indicating that the feature has a negative effect on distinguishing the nearest neighbors of the same type from different types, then reduce the weight of the feature. For each feature, the above process was repeated and finally the weights of all features were obtained.</w:t>
      </w:r>
      <w:r w:rsidRPr="00AA61B1">
        <w:rPr>
          <w:rFonts w:ascii="Times New Roman" w:hAnsi="Times New Roman" w:cs="Times New Roman"/>
          <w:sz w:val="24"/>
          <w:szCs w:val="24"/>
        </w:rPr>
        <w:t xml:space="preserve"> </w:t>
      </w:r>
    </w:p>
    <w:p w14:paraId="679020C8" w14:textId="511B4D55" w:rsidR="006E56F2" w:rsidRPr="00AA61B1" w:rsidRDefault="006E56F2" w:rsidP="006E56F2">
      <w:pPr>
        <w:spacing w:before="240" w:after="120" w:line="360" w:lineRule="auto"/>
        <w:ind w:firstLineChars="200" w:firstLine="480"/>
        <w:rPr>
          <w:rFonts w:ascii="Times New Roman" w:hAnsi="Times New Roman" w:cs="Times New Roman"/>
          <w:sz w:val="24"/>
          <w:szCs w:val="24"/>
        </w:rPr>
      </w:pPr>
      <w:r w:rsidRPr="00AA61B1">
        <w:rPr>
          <w:rFonts w:ascii="Times New Roman" w:eastAsia="PMingLiU" w:hAnsi="Times New Roman" w:cs="Times New Roman"/>
          <w:sz w:val="24"/>
          <w:szCs w:val="24"/>
          <w:lang w:eastAsia="zh-TW"/>
        </w:rPr>
        <w:t xml:space="preserve">To validate whether different feature selection methods will affect our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result, </w:t>
      </w:r>
      <w:r w:rsidRPr="00AA61B1">
        <w:rPr>
          <w:rFonts w:ascii="Times New Roman" w:eastAsia="PMingLiU" w:hAnsi="Times New Roman" w:cs="Times New Roman"/>
          <w:sz w:val="24"/>
          <w:szCs w:val="24"/>
          <w:lang w:eastAsia="zh-TW"/>
        </w:rPr>
        <w:lastRenderedPageBreak/>
        <w:t xml:space="preserve">an alternative approach for feature dimension reduction is principal component analysis (PCA). From PCA we selected the top 111 components (explaining 95% of the variance for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features) as features entered into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-behavior and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w:t>
      </w:r>
      <w:r w:rsidR="008A2B3A" w:rsidRPr="00AA61B1">
        <w:rPr>
          <w:rFonts w:ascii="Times New Roman" w:eastAsia="PMingLiU" w:hAnsi="Times New Roman" w:cs="Times New Roman"/>
          <w:sz w:val="24"/>
          <w:szCs w:val="24"/>
          <w:lang w:eastAsia="zh-TW"/>
        </w:rPr>
        <w:t>cognition</w:t>
      </w:r>
      <w:r w:rsidRPr="00AA61B1">
        <w:rPr>
          <w:rFonts w:ascii="Times New Roman" w:eastAsia="PMingLiU" w:hAnsi="Times New Roman" w:cs="Times New Roman"/>
          <w:sz w:val="24"/>
          <w:szCs w:val="24"/>
          <w:lang w:eastAsia="zh-TW"/>
        </w:rPr>
        <w:t xml:space="preserve">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respectively. We mainly showed the results of Relief because it allowed direct use of primary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features, instead of latent variables (</w:t>
      </w:r>
      <w:r w:rsidR="0036331B" w:rsidRPr="00AA61B1">
        <w:rPr>
          <w:rFonts w:ascii="Times New Roman" w:eastAsia="PMingLiU" w:hAnsi="Times New Roman" w:cs="Times New Roman"/>
          <w:sz w:val="24"/>
          <w:szCs w:val="24"/>
          <w:lang w:eastAsia="zh-TW"/>
        </w:rPr>
        <w:t>princip</w:t>
      </w:r>
      <w:r w:rsidR="0023243E" w:rsidRPr="00AA61B1">
        <w:rPr>
          <w:rFonts w:ascii="Times New Roman" w:eastAsia="PMingLiU" w:hAnsi="Times New Roman" w:cs="Times New Roman"/>
          <w:sz w:val="24"/>
          <w:szCs w:val="24"/>
          <w:lang w:eastAsia="zh-TW"/>
        </w:rPr>
        <w:t>a</w:t>
      </w:r>
      <w:r w:rsidR="0036331B" w:rsidRPr="00AA61B1">
        <w:rPr>
          <w:rFonts w:ascii="Times New Roman" w:eastAsia="PMingLiU" w:hAnsi="Times New Roman" w:cs="Times New Roman"/>
          <w:sz w:val="24"/>
          <w:szCs w:val="24"/>
          <w:lang w:eastAsia="zh-TW"/>
        </w:rPr>
        <w:t xml:space="preserve">l </w:t>
      </w:r>
      <w:r w:rsidRPr="00AA61B1">
        <w:rPr>
          <w:rFonts w:ascii="Times New Roman" w:eastAsia="PMingLiU" w:hAnsi="Times New Roman" w:cs="Times New Roman"/>
          <w:sz w:val="24"/>
          <w:szCs w:val="24"/>
          <w:lang w:eastAsia="zh-TW"/>
        </w:rPr>
        <w:t xml:space="preserve">components from PCA), as the input features to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thus increasing the interpretability of the results. Moreover, to validate the consistency of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results regardless of window size for computation of </w:t>
      </w:r>
      <w:proofErr w:type="spellStart"/>
      <w:r w:rsidRPr="00AA61B1">
        <w:rPr>
          <w:rFonts w:ascii="Times New Roman" w:eastAsia="PMingLiU" w:hAnsi="Times New Roman" w:cs="Times New Roman"/>
          <w:sz w:val="24"/>
          <w:szCs w:val="24"/>
          <w:lang w:eastAsia="zh-TW"/>
        </w:rPr>
        <w:t>dFCs</w:t>
      </w:r>
      <w:proofErr w:type="spellEnd"/>
      <w:r w:rsidRPr="00AA61B1">
        <w:rPr>
          <w:rFonts w:ascii="Times New Roman" w:eastAsia="PMingLiU" w:hAnsi="Times New Roman" w:cs="Times New Roman"/>
          <w:sz w:val="24"/>
          <w:szCs w:val="24"/>
          <w:lang w:eastAsia="zh-TW"/>
        </w:rPr>
        <w:t xml:space="preserve">, we also used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matrices obtained by FLS methods to measure canonical correlations between brain dynamics and clinical variables with other parameters the same as the main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analysis. The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findings of using FLS to obtain </w:t>
      </w:r>
      <w:proofErr w:type="spellStart"/>
      <w:r w:rsidRPr="00AA61B1">
        <w:rPr>
          <w:rFonts w:ascii="Times New Roman" w:eastAsia="PMingLiU" w:hAnsi="Times New Roman" w:cs="Times New Roman"/>
          <w:sz w:val="24"/>
          <w:szCs w:val="24"/>
          <w:lang w:eastAsia="zh-TW"/>
        </w:rPr>
        <w:t>dFCs</w:t>
      </w:r>
      <w:proofErr w:type="spellEnd"/>
      <w:r w:rsidRPr="00AA61B1">
        <w:rPr>
          <w:rFonts w:ascii="Times New Roman" w:eastAsia="PMingLiU" w:hAnsi="Times New Roman" w:cs="Times New Roman"/>
          <w:sz w:val="24"/>
          <w:szCs w:val="24"/>
          <w:lang w:eastAsia="zh-TW"/>
        </w:rPr>
        <w:t xml:space="preserve"> and using PCA for feature dimension reduction yielded similar results as the main analysis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S</w:t>
      </w:r>
      <w:r w:rsidR="00CC0424" w:rsidRPr="00AA61B1">
        <w:rPr>
          <w:rFonts w:ascii="Times New Roman" w:eastAsia="PMingLiU" w:hAnsi="Times New Roman" w:cs="Times New Roman"/>
          <w:sz w:val="24"/>
          <w:szCs w:val="24"/>
          <w:lang w:eastAsia="zh-TW"/>
        </w:rPr>
        <w:t>6</w:t>
      </w:r>
      <w:r w:rsidRPr="00AA61B1">
        <w:rPr>
          <w:rFonts w:ascii="Times New Roman" w:eastAsia="PMingLiU" w:hAnsi="Times New Roman" w:cs="Times New Roman"/>
          <w:sz w:val="24"/>
          <w:szCs w:val="24"/>
          <w:lang w:eastAsia="zh-TW"/>
        </w:rPr>
        <w:t xml:space="preserve"> and S</w:t>
      </w:r>
      <w:r w:rsidR="00CC0424" w:rsidRPr="00AA61B1">
        <w:rPr>
          <w:rFonts w:ascii="Times New Roman" w:eastAsia="PMingLiU" w:hAnsi="Times New Roman" w:cs="Times New Roman"/>
          <w:sz w:val="24"/>
          <w:szCs w:val="24"/>
          <w:lang w:eastAsia="zh-TW"/>
        </w:rPr>
        <w:t>7</w:t>
      </w:r>
      <w:r w:rsidRPr="00AA61B1">
        <w:rPr>
          <w:rFonts w:ascii="Times New Roman" w:eastAsia="PMingLiU" w:hAnsi="Times New Roman" w:cs="Times New Roman"/>
          <w:sz w:val="24"/>
          <w:szCs w:val="24"/>
          <w:lang w:eastAsia="zh-TW"/>
        </w:rPr>
        <w:t>).</w:t>
      </w:r>
    </w:p>
    <w:p w14:paraId="1F468C33" w14:textId="77777777" w:rsidR="006E56F2" w:rsidRPr="00AA61B1" w:rsidRDefault="006E56F2" w:rsidP="006E56F2">
      <w:pPr>
        <w:spacing w:before="240" w:after="120" w:line="360" w:lineRule="auto"/>
        <w:rPr>
          <w:rFonts w:ascii="Times New Roman" w:hAnsi="Times New Roman" w:cs="Times New Roman"/>
          <w:b/>
          <w:sz w:val="24"/>
          <w:szCs w:val="24"/>
        </w:rPr>
      </w:pPr>
    </w:p>
    <w:p w14:paraId="707D3772" w14:textId="77777777" w:rsidR="006E56F2" w:rsidRPr="00AA61B1" w:rsidRDefault="006E56F2" w:rsidP="006E56F2">
      <w:pPr>
        <w:spacing w:before="240" w:after="120" w:line="360" w:lineRule="auto"/>
        <w:outlineLvl w:val="2"/>
        <w:rPr>
          <w:rFonts w:ascii="Times New Roman" w:hAnsi="Times New Roman" w:cs="Times New Roman"/>
          <w:i/>
          <w:sz w:val="24"/>
          <w:szCs w:val="24"/>
        </w:rPr>
      </w:pPr>
      <w:bookmarkStart w:id="13" w:name="_Toc119873930"/>
      <w:r w:rsidRPr="00AA61B1">
        <w:rPr>
          <w:rFonts w:ascii="Times New Roman" w:eastAsia="PMingLiU" w:hAnsi="Times New Roman" w:cs="Times New Roman"/>
          <w:i/>
          <w:sz w:val="24"/>
          <w:szCs w:val="24"/>
          <w:lang w:eastAsia="zh-TW"/>
        </w:rPr>
        <w:t>Calculate sparse canonical correlation</w:t>
      </w:r>
      <w:bookmarkEnd w:id="13"/>
    </w:p>
    <w:p w14:paraId="0EC51617" w14:textId="1CC9F0B2" w:rsidR="006E56F2" w:rsidRPr="00AA61B1" w:rsidRDefault="006E56F2" w:rsidP="006E56F2">
      <w:pPr>
        <w:spacing w:before="240" w:after="120" w:line="360" w:lineRule="auto"/>
        <w:rPr>
          <w:rFonts w:ascii="Times New Roman" w:hAnsi="Times New Roman" w:cs="Times New Roman"/>
          <w:sz w:val="24"/>
          <w:szCs w:val="24"/>
          <w:vertAlign w:val="subscript"/>
        </w:rPr>
      </w:pP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is a multivariate correlation procedure that seeks maximal linear combinations of multidimensional variables in both sets, with regulation to achieve sparsity </w:t>
      </w:r>
      <w:r w:rsidRPr="00AA61B1">
        <w:rPr>
          <w:rFonts w:ascii="Times New Roman" w:hAnsi="Times New Roman" w:cs="Times New Roman"/>
          <w:sz w:val="24"/>
          <w:szCs w:val="24"/>
        </w:rPr>
        <w:fldChar w:fldCharType="begin"/>
      </w:r>
      <w:r w:rsidR="00CB5931" w:rsidRPr="00AA61B1">
        <w:rPr>
          <w:rFonts w:ascii="Times New Roman" w:hAnsi="Times New Roman" w:cs="Times New Roman"/>
          <w:sz w:val="24"/>
          <w:szCs w:val="24"/>
        </w:rPr>
        <w:instrText xml:space="preserve"> ADDIN EN.CITE &lt;EndNote&gt;&lt;Cite&gt;&lt;Author&gt;Witten&lt;/Author&gt;&lt;Year&gt;2009&lt;/Year&gt;&lt;RecNum&gt;457&lt;/RecNum&gt;&lt;DisplayText&gt;(Witten, Tibshirani, &amp;amp; Hastie, 2009)&lt;/DisplayText&gt;&lt;record&gt;&lt;rec-number&gt;457&lt;/rec-number&gt;&lt;foreign-keys&gt;&lt;key app="EN" db-id="r2r90v2a5wadewe9xar595zzvtp0ft0eedzp" timestamp="1620551155"&gt;457&lt;/key&gt;&lt;/foreign-keys&gt;&lt;ref-type name="Journal Article"&gt;17&lt;/ref-type&gt;&lt;contributors&gt;&lt;authors&gt;&lt;author&gt;Witten, D. M.&lt;/author&gt;&lt;author&gt;Tibshirani, R.&lt;/author&gt;&lt;author&gt;Hastie, T.&lt;/author&gt;&lt;/authors&gt;&lt;/contributors&gt;&lt;auth-address&gt;Department of Statistics, Stanford University, Stanford, CA 94305, USA. dwitten@stanford.edu&lt;/auth-address&gt;&lt;titles&gt;&lt;title&gt;A penalized matrix decomposition, with applications to sparse principal components and canonical correlation analysis&lt;/title&gt;&lt;secondary-title&gt;Biostatistics&lt;/secondary-title&gt;&lt;/titles&gt;&lt;periodical&gt;&lt;full-title&gt;Biostatistics&lt;/full-title&gt;&lt;/periodical&gt;&lt;pages&gt;515-34&lt;/pages&gt;&lt;volume&gt;10&lt;/volume&gt;&lt;number&gt;3&lt;/number&gt;&lt;keywords&gt;&lt;keyword&gt;Algorithms&lt;/keyword&gt;&lt;keyword&gt;Biometry/*methods&lt;/keyword&gt;&lt;keyword&gt;Breast Neoplasms/genetics&lt;/keyword&gt;&lt;keyword&gt;Chromosomes, Human, Pair 1/genetics&lt;/keyword&gt;&lt;keyword&gt;DNA, Neoplasm/genetics&lt;/keyword&gt;&lt;keyword&gt;Data Interpretation, Statistical&lt;/keyword&gt;&lt;keyword&gt;Female&lt;/keyword&gt;&lt;keyword&gt;Gene Dosage&lt;/keyword&gt;&lt;keyword&gt;Genomics/statistics &amp;amp; numerical data&lt;/keyword&gt;&lt;keyword&gt;Humans&lt;/keyword&gt;&lt;keyword&gt;Models, Statistical&lt;/keyword&gt;&lt;keyword&gt;Principal Component Analysis/*methods&lt;/keyword&gt;&lt;/keywords&gt;&lt;dates&gt;&lt;year&gt;2009&lt;/year&gt;&lt;pub-dates&gt;&lt;date&gt;Jul&lt;/date&gt;&lt;/pub-dates&gt;&lt;/dates&gt;&lt;isbn&gt;1468-4357 (Electronic)&amp;#xD;1465-4644 (Linking)&lt;/isbn&gt;&lt;accession-num&gt;19377034&lt;/accession-num&gt;&lt;urls&gt;&lt;related-urls&gt;&lt;url&gt;https://www.ncbi.nlm.nih.gov/pubmed/19377034&lt;/url&gt;&lt;/related-urls&gt;&lt;/urls&gt;&lt;custom2&gt;PMC2697346&lt;/custom2&gt;&lt;electronic-resource-num&gt;10.1093/biostatistics/kxp008&lt;/electronic-resource-num&gt;&lt;/record&gt;&lt;/Cite&gt;&lt;/EndNote&gt;</w:instrText>
      </w:r>
      <w:r w:rsidRPr="00AA61B1">
        <w:rPr>
          <w:rFonts w:ascii="Times New Roman" w:hAnsi="Times New Roman" w:cs="Times New Roman"/>
          <w:sz w:val="24"/>
          <w:szCs w:val="24"/>
        </w:rPr>
        <w:fldChar w:fldCharType="separate"/>
      </w:r>
      <w:r w:rsidR="00CB5931" w:rsidRPr="00AA61B1">
        <w:rPr>
          <w:rFonts w:ascii="Times New Roman" w:hAnsi="Times New Roman" w:cs="Times New Roman"/>
          <w:noProof/>
          <w:sz w:val="24"/>
          <w:szCs w:val="24"/>
        </w:rPr>
        <w:t>(Witten, Tibshirani, &amp; Hastie, 2009)</w:t>
      </w:r>
      <w:r w:rsidRPr="00AA61B1">
        <w:rPr>
          <w:rFonts w:ascii="Times New Roman" w:hAnsi="Times New Roman" w:cs="Times New Roman"/>
          <w:sz w:val="24"/>
          <w:szCs w:val="24"/>
        </w:rPr>
        <w:fldChar w:fldCharType="end"/>
      </w:r>
      <w:r w:rsidRPr="00AA61B1">
        <w:rPr>
          <w:rFonts w:ascii="Times New Roman" w:eastAsia="PMingLiU" w:hAnsi="Times New Roman" w:cs="Times New Roman"/>
          <w:sz w:val="24"/>
          <w:szCs w:val="24"/>
          <w:lang w:eastAsia="zh-TW"/>
        </w:rPr>
        <w:t xml:space="preserve">. In brief, given two matrices, </w:t>
      </w:r>
      <w:proofErr w:type="spellStart"/>
      <w:r w:rsidRPr="00AA61B1">
        <w:rPr>
          <w:rFonts w:ascii="Times New Roman" w:eastAsia="PMingLiU" w:hAnsi="Times New Roman" w:cs="Times New Roman"/>
          <w:sz w:val="24"/>
          <w:szCs w:val="24"/>
          <w:lang w:eastAsia="zh-TW"/>
        </w:rPr>
        <w:t>X</w:t>
      </w:r>
      <w:r w:rsidRPr="00AA61B1">
        <w:rPr>
          <w:rFonts w:ascii="Times New Roman" w:eastAsia="PMingLiU" w:hAnsi="Times New Roman" w:cs="Times New Roman"/>
          <w:i/>
          <w:sz w:val="24"/>
          <w:szCs w:val="24"/>
          <w:vertAlign w:val="subscript"/>
          <w:lang w:eastAsia="zh-TW"/>
        </w:rPr>
        <w:t>n×p</w:t>
      </w:r>
      <w:proofErr w:type="spellEnd"/>
      <w:r w:rsidRPr="00AA61B1">
        <w:rPr>
          <w:rFonts w:ascii="Times New Roman" w:eastAsia="PMingLiU" w:hAnsi="Times New Roman" w:cs="Times New Roman"/>
          <w:sz w:val="24"/>
          <w:szCs w:val="24"/>
          <w:vertAlign w:val="subscript"/>
          <w:lang w:eastAsia="zh-TW"/>
        </w:rPr>
        <w:t xml:space="preserve"> </w:t>
      </w:r>
      <w:r w:rsidRPr="00AA61B1">
        <w:rPr>
          <w:rFonts w:ascii="Times New Roman" w:eastAsia="PMingLiU" w:hAnsi="Times New Roman" w:cs="Times New Roman"/>
          <w:sz w:val="24"/>
          <w:szCs w:val="24"/>
          <w:lang w:eastAsia="zh-TW"/>
        </w:rPr>
        <w:t xml:space="preserve">and </w:t>
      </w:r>
      <w:proofErr w:type="spellStart"/>
      <w:r w:rsidRPr="00AA61B1">
        <w:rPr>
          <w:rFonts w:ascii="Times New Roman" w:eastAsia="PMingLiU" w:hAnsi="Times New Roman" w:cs="Times New Roman"/>
          <w:sz w:val="24"/>
          <w:szCs w:val="24"/>
          <w:lang w:eastAsia="zh-TW"/>
        </w:rPr>
        <w:t>Y</w:t>
      </w:r>
      <w:r w:rsidRPr="00AA61B1">
        <w:rPr>
          <w:rFonts w:ascii="Times New Roman" w:eastAsia="PMingLiU" w:hAnsi="Times New Roman" w:cs="Times New Roman"/>
          <w:i/>
          <w:sz w:val="24"/>
          <w:szCs w:val="24"/>
          <w:vertAlign w:val="subscript"/>
          <w:lang w:eastAsia="zh-TW"/>
        </w:rPr>
        <w:t>n×q</w:t>
      </w:r>
      <w:proofErr w:type="spellEnd"/>
      <w:r w:rsidRPr="00AA61B1">
        <w:rPr>
          <w:rFonts w:ascii="Times New Roman" w:eastAsia="PMingLiU" w:hAnsi="Times New Roman" w:cs="Times New Roman"/>
          <w:sz w:val="24"/>
          <w:szCs w:val="24"/>
          <w:lang w:eastAsia="zh-TW"/>
        </w:rPr>
        <w:t xml:space="preserve">, in which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lang w:eastAsia="zh-TW"/>
        </w:rPr>
        <w:t xml:space="preserve"> and </w:t>
      </w:r>
      <w:r w:rsidRPr="00AA61B1">
        <w:rPr>
          <w:rFonts w:ascii="Times New Roman" w:eastAsia="PMingLiU" w:hAnsi="Times New Roman" w:cs="Times New Roman"/>
          <w:i/>
          <w:sz w:val="24"/>
          <w:szCs w:val="24"/>
          <w:lang w:eastAsia="zh-TW"/>
        </w:rPr>
        <w:t>q</w:t>
      </w:r>
      <w:r w:rsidRPr="00AA61B1">
        <w:rPr>
          <w:rFonts w:ascii="Times New Roman" w:eastAsia="PMingLiU" w:hAnsi="Times New Roman" w:cs="Times New Roman"/>
          <w:sz w:val="24"/>
          <w:szCs w:val="24"/>
          <w:lang w:eastAsia="zh-TW"/>
        </w:rPr>
        <w:t xml:space="preserve"> are the number of features (e.g., brain imaging feature and clinical scores, respectively), and </w:t>
      </w:r>
      <w:r w:rsidRPr="00AA61B1">
        <w:rPr>
          <w:rFonts w:ascii="Times New Roman" w:eastAsia="PMingLiU" w:hAnsi="Times New Roman" w:cs="Times New Roman"/>
          <w:i/>
          <w:sz w:val="24"/>
          <w:szCs w:val="24"/>
          <w:lang w:eastAsia="zh-TW"/>
        </w:rPr>
        <w:t>n</w:t>
      </w:r>
      <w:r w:rsidRPr="00AA61B1">
        <w:rPr>
          <w:rFonts w:ascii="Times New Roman" w:eastAsia="PMingLiU" w:hAnsi="Times New Roman" w:cs="Times New Roman"/>
          <w:sz w:val="24"/>
          <w:szCs w:val="24"/>
          <w:lang w:eastAsia="zh-TW"/>
        </w:rPr>
        <w:t xml:space="preserve"> is the number of participants.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involves finding u and v, which are loading vectors, that maximize </w:t>
      </w:r>
      <w:proofErr w:type="spellStart"/>
      <w:r w:rsidRPr="00AA61B1">
        <w:rPr>
          <w:rFonts w:ascii="Times New Roman" w:eastAsia="PMingLiU" w:hAnsi="Times New Roman" w:cs="Times New Roman"/>
          <w:sz w:val="24"/>
          <w:szCs w:val="24"/>
          <w:lang w:eastAsia="zh-TW"/>
        </w:rPr>
        <w:t>cor</w:t>
      </w:r>
      <w:proofErr w:type="spellEnd"/>
      <w:r w:rsidRPr="00AA61B1">
        <w:rPr>
          <w:rFonts w:ascii="Times New Roman" w:eastAsia="PMingLiU" w:hAnsi="Times New Roman" w:cs="Times New Roman"/>
          <w:sz w:val="24"/>
          <w:szCs w:val="24"/>
          <w:lang w:eastAsia="zh-TW"/>
        </w:rPr>
        <w:t xml:space="preserve"> (</w:t>
      </w:r>
      <w:proofErr w:type="spellStart"/>
      <w:proofErr w:type="gramStart"/>
      <w:r w:rsidRPr="00AA61B1">
        <w:rPr>
          <w:rFonts w:ascii="Times New Roman" w:eastAsia="PMingLiU" w:hAnsi="Times New Roman" w:cs="Times New Roman"/>
          <w:sz w:val="24"/>
          <w:szCs w:val="24"/>
          <w:lang w:eastAsia="zh-TW"/>
        </w:rPr>
        <w:t>Xu,Yv</w:t>
      </w:r>
      <w:proofErr w:type="spellEnd"/>
      <w:proofErr w:type="gramEnd"/>
      <w:r w:rsidRPr="00AA61B1">
        <w:rPr>
          <w:rFonts w:ascii="Times New Roman" w:eastAsia="PMingLiU" w:hAnsi="Times New Roman" w:cs="Times New Roman"/>
          <w:sz w:val="24"/>
          <w:szCs w:val="24"/>
          <w:lang w:eastAsia="zh-TW"/>
        </w:rPr>
        <w:t xml:space="preserve">). Since both </w:t>
      </w:r>
      <w:r w:rsidRPr="00AA61B1">
        <w:rPr>
          <w:rFonts w:ascii="Times New Roman" w:eastAsia="PMingLiU" w:hAnsi="Times New Roman" w:cs="Times New Roman"/>
          <w:i/>
          <w:sz w:val="24"/>
          <w:szCs w:val="24"/>
          <w:lang w:eastAsia="zh-TW"/>
        </w:rPr>
        <w:t>L</w:t>
      </w:r>
      <w:r w:rsidRPr="00AA61B1">
        <w:rPr>
          <w:rFonts w:ascii="Times New Roman" w:eastAsia="PMingLiU" w:hAnsi="Times New Roman" w:cs="Times New Roman"/>
          <w:sz w:val="24"/>
          <w:szCs w:val="24"/>
          <w:vertAlign w:val="superscript"/>
          <w:lang w:eastAsia="zh-TW"/>
        </w:rPr>
        <w:t>1</w:t>
      </w:r>
      <w:r w:rsidRPr="00AA61B1">
        <w:rPr>
          <w:rFonts w:ascii="Times New Roman" w:eastAsia="PMingLiU" w:hAnsi="Times New Roman" w:cs="Times New Roman"/>
          <w:sz w:val="24"/>
          <w:szCs w:val="24"/>
          <w:lang w:eastAsia="zh-TW"/>
        </w:rPr>
        <w:t xml:space="preserve">-norm and </w:t>
      </w:r>
      <w:r w:rsidRPr="00AA61B1">
        <w:rPr>
          <w:rFonts w:ascii="Times New Roman" w:eastAsia="PMingLiU" w:hAnsi="Times New Roman" w:cs="Times New Roman"/>
          <w:i/>
          <w:sz w:val="24"/>
          <w:szCs w:val="24"/>
          <w:lang w:eastAsia="zh-TW"/>
        </w:rPr>
        <w:t>L</w:t>
      </w:r>
      <w:r w:rsidRPr="00AA61B1">
        <w:rPr>
          <w:rFonts w:ascii="Times New Roman" w:eastAsia="PMingLiU" w:hAnsi="Times New Roman" w:cs="Times New Roman"/>
          <w:sz w:val="24"/>
          <w:szCs w:val="24"/>
          <w:vertAlign w:val="superscript"/>
          <w:lang w:eastAsia="zh-TW"/>
        </w:rPr>
        <w:t>2</w:t>
      </w:r>
      <w:r w:rsidRPr="00AA61B1">
        <w:rPr>
          <w:rFonts w:ascii="Times New Roman" w:eastAsia="PMingLiU" w:hAnsi="Times New Roman" w:cs="Times New Roman"/>
          <w:sz w:val="24"/>
          <w:szCs w:val="24"/>
          <w:lang w:eastAsia="zh-TW"/>
        </w:rPr>
        <w:t xml:space="preserve">-norm are used, this is an elastic net regularization that combines the LASSO and ridge penalties. We tuned the </w:t>
      </w:r>
      <w:r w:rsidRPr="00AA61B1">
        <w:rPr>
          <w:rFonts w:ascii="Times New Roman" w:eastAsia="PMingLiU" w:hAnsi="Times New Roman" w:cs="Times New Roman"/>
          <w:i/>
          <w:sz w:val="24"/>
          <w:szCs w:val="24"/>
          <w:lang w:eastAsia="zh-TW"/>
        </w:rPr>
        <w:t>L</w:t>
      </w:r>
      <w:r w:rsidRPr="00AA61B1">
        <w:rPr>
          <w:rFonts w:ascii="Times New Roman" w:eastAsia="PMingLiU" w:hAnsi="Times New Roman" w:cs="Times New Roman"/>
          <w:sz w:val="24"/>
          <w:szCs w:val="24"/>
          <w:vertAlign w:val="superscript"/>
          <w:lang w:eastAsia="zh-TW"/>
        </w:rPr>
        <w:t>1</w:t>
      </w:r>
      <w:r w:rsidRPr="00AA61B1">
        <w:rPr>
          <w:rFonts w:ascii="Times New Roman" w:eastAsia="PMingLiU" w:hAnsi="Times New Roman" w:cs="Times New Roman"/>
          <w:sz w:val="24"/>
          <w:szCs w:val="24"/>
          <w:lang w:eastAsia="zh-TW"/>
        </w:rPr>
        <w:t xml:space="preserve"> regulation parameters for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and clinical features (behavior and </w:t>
      </w:r>
      <w:r w:rsidR="008A2B3A" w:rsidRPr="00AA61B1">
        <w:rPr>
          <w:rFonts w:ascii="Times New Roman" w:eastAsia="PMingLiU" w:hAnsi="Times New Roman" w:cs="Times New Roman"/>
          <w:sz w:val="24"/>
          <w:szCs w:val="24"/>
          <w:lang w:eastAsia="zh-TW"/>
        </w:rPr>
        <w:t>cognition</w:t>
      </w:r>
      <w:r w:rsidRPr="00AA61B1">
        <w:rPr>
          <w:rFonts w:ascii="Times New Roman" w:eastAsia="PMingLiU" w:hAnsi="Times New Roman" w:cs="Times New Roman"/>
          <w:sz w:val="24"/>
          <w:szCs w:val="24"/>
          <w:lang w:eastAsia="zh-TW"/>
        </w:rPr>
        <w:t xml:space="preserve">, respectively). The range of sparsity ranged from 0 to 1 in the PMA package </w:t>
      </w:r>
      <w:r w:rsidRPr="00AA61B1">
        <w:rPr>
          <w:rFonts w:ascii="Times New Roman" w:hAnsi="Times New Roman" w:cs="Times New Roman"/>
          <w:sz w:val="24"/>
          <w:szCs w:val="24"/>
        </w:rPr>
        <w:fldChar w:fldCharType="begin"/>
      </w:r>
      <w:r w:rsidR="00C37089" w:rsidRPr="00AA61B1">
        <w:rPr>
          <w:rFonts w:ascii="Times New Roman" w:hAnsi="Times New Roman" w:cs="Times New Roman"/>
          <w:sz w:val="24"/>
          <w:szCs w:val="24"/>
        </w:rPr>
        <w:instrText xml:space="preserve"> ADDIN EN.CITE &lt;EndNote&gt;&lt;Cite&gt;&lt;Author&gt;Witten&lt;/Author&gt;&lt;Year&gt;2009&lt;/Year&gt;&lt;RecNum&gt;458&lt;/RecNum&gt;&lt;DisplayText&gt;(Witten et al., 2009)&lt;/DisplayText&gt;&lt;record&gt;&lt;rec-number&gt;458&lt;/rec-number&gt;&lt;foreign-keys&gt;&lt;key app="EN" db-id="r2r90v2a5wadewe9xar595zzvtp0ft0eedzp" timestamp="1620614104"&gt;458&lt;/key&gt;&lt;/foreign-keys&gt;&lt;ref-type name="Journal Article"&gt;17&lt;/ref-type&gt;&lt;contributors&gt;&lt;authors&gt;&lt;author&gt;Witten, D. M.&lt;/author&gt;&lt;author&gt;Tibshirani, R.&lt;/author&gt;&lt;author&gt;Hastie, T.&lt;/author&gt;&lt;/authors&gt;&lt;/contributors&gt;&lt;auth-address&gt;Department of Statistics, Stanford University, Stanford, CA 94305, USA. dwitten@stanford.edu&lt;/auth-address&gt;&lt;titles&gt;&lt;title&gt;A penalized matrix decomposition, with applications to sparse principal components and canonical correlation analysis&lt;/title&gt;&lt;secondary-title&gt;Biostatistics&lt;/secondary-title&gt;&lt;/titles&gt;&lt;periodical&gt;&lt;full-title&gt;Biostatistics&lt;/full-title&gt;&lt;/periodical&gt;&lt;pages&gt;515-34&lt;/pages&gt;&lt;volume&gt;10&lt;/volume&gt;&lt;number&gt;3&lt;/number&gt;&lt;keywords&gt;&lt;keyword&gt;Algorithms&lt;/keyword&gt;&lt;keyword&gt;Biometry/*methods&lt;/keyword&gt;&lt;keyword&gt;Breast Neoplasms/genetics&lt;/keyword&gt;&lt;keyword&gt;Chromosomes, Human, Pair 1/genetics&lt;/keyword&gt;&lt;keyword&gt;DNA, Neoplasm/genetics&lt;/keyword&gt;&lt;keyword&gt;Data Interpretation, Statistical&lt;/keyword&gt;&lt;keyword&gt;Female&lt;/keyword&gt;&lt;keyword&gt;Gene Dosage&lt;/keyword&gt;&lt;keyword&gt;Genomics/statistics &amp;amp; numerical data&lt;/keyword&gt;&lt;keyword&gt;Humans&lt;/keyword&gt;&lt;keyword&gt;Models, Statistical&lt;/keyword&gt;&lt;keyword&gt;Principal Component Analysis/*methods&lt;/keyword&gt;&lt;/keywords&gt;&lt;dates&gt;&lt;year&gt;2009&lt;/year&gt;&lt;pub-dates&gt;&lt;date&gt;Jul&lt;/date&gt;&lt;/pub-dates&gt;&lt;/dates&gt;&lt;isbn&gt;1468-4357 (Electronic)&amp;#xD;1465-4644 (Linking)&lt;/isbn&gt;&lt;accession-num&gt;19377034&lt;/accession-num&gt;&lt;urls&gt;&lt;related-urls&gt;&lt;url&gt;https://www.ncbi.nlm.nih.gov/pubmed/19377034&lt;/url&gt;&lt;/related-urls&gt;&lt;/urls&gt;&lt;custom2&gt;PMC2697346&lt;/custom2&gt;&lt;electronic-resource-num&gt;10.1093/biostatistics/kxp008&lt;/electronic-resource-num&gt;&lt;/record&gt;&lt;/Cite&gt;&lt;/EndNote&gt;</w:instrText>
      </w:r>
      <w:r w:rsidRPr="00AA61B1">
        <w:rPr>
          <w:rFonts w:ascii="Times New Roman" w:hAnsi="Times New Roman" w:cs="Times New Roman"/>
          <w:sz w:val="24"/>
          <w:szCs w:val="24"/>
        </w:rPr>
        <w:fldChar w:fldCharType="separate"/>
      </w:r>
      <w:r w:rsidR="00C37089" w:rsidRPr="00AA61B1">
        <w:rPr>
          <w:rFonts w:ascii="Times New Roman" w:hAnsi="Times New Roman" w:cs="Times New Roman"/>
          <w:noProof/>
          <w:sz w:val="24"/>
          <w:szCs w:val="24"/>
        </w:rPr>
        <w:t>(Witten et al., 2009)</w:t>
      </w:r>
      <w:r w:rsidRPr="00AA61B1">
        <w:rPr>
          <w:rFonts w:ascii="Times New Roman" w:hAnsi="Times New Roman" w:cs="Times New Roman"/>
          <w:sz w:val="24"/>
          <w:szCs w:val="24"/>
        </w:rPr>
        <w:fldChar w:fldCharType="end"/>
      </w:r>
      <w:r w:rsidRPr="00AA61B1">
        <w:rPr>
          <w:rFonts w:ascii="Times New Roman" w:eastAsia="PMingLiU" w:hAnsi="Times New Roman" w:cs="Times New Roman"/>
          <w:sz w:val="24"/>
          <w:szCs w:val="24"/>
          <w:lang w:eastAsia="zh-TW"/>
        </w:rPr>
        <w:t xml:space="preserve"> in R, where 1 indicates preserving all the features (lowest sparsity level) and 0 indicates the least number of features (highest sparsity level). The grid search method with increment was used to determine the combination of parameters that would achieve the highest correlation of the first canonical variate across 300 randomly resampled samples. The best sparsity parameters for sparse canonical </w:t>
      </w:r>
      <w:r w:rsidRPr="00AA61B1">
        <w:rPr>
          <w:rFonts w:ascii="Times New Roman" w:eastAsia="PMingLiU" w:hAnsi="Times New Roman" w:cs="Times New Roman"/>
          <w:sz w:val="24"/>
          <w:szCs w:val="24"/>
          <w:lang w:eastAsia="zh-TW"/>
        </w:rPr>
        <w:lastRenderedPageBreak/>
        <w:t xml:space="preserve">correlation between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and behaviors or </w:t>
      </w:r>
      <w:r w:rsidR="008A2B3A" w:rsidRPr="00AA61B1">
        <w:rPr>
          <w:rFonts w:ascii="Times New Roman" w:eastAsia="PMingLiU" w:hAnsi="Times New Roman" w:cs="Times New Roman"/>
          <w:sz w:val="24"/>
          <w:szCs w:val="24"/>
          <w:lang w:eastAsia="zh-TW"/>
        </w:rPr>
        <w:t>cognitive</w:t>
      </w:r>
      <w:r w:rsidRPr="00AA61B1">
        <w:rPr>
          <w:rFonts w:ascii="Times New Roman" w:eastAsia="PMingLiU" w:hAnsi="Times New Roman" w:cs="Times New Roman"/>
          <w:sz w:val="24"/>
          <w:szCs w:val="24"/>
          <w:lang w:eastAsia="zh-TW"/>
        </w:rPr>
        <w:t xml:space="preserve"> functions are shown in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4</w:t>
      </w:r>
      <w:r w:rsidRPr="00AA61B1">
        <w:rPr>
          <w:rFonts w:ascii="Times New Roman" w:eastAsia="PMingLiU" w:hAnsi="Times New Roman" w:cs="Times New Roman"/>
          <w:sz w:val="24"/>
          <w:szCs w:val="24"/>
          <w:lang w:eastAsia="zh-TW"/>
        </w:rPr>
        <w:t>. The best sparsity parameters were applied to comput</w:t>
      </w:r>
      <w:r w:rsidR="0036331B" w:rsidRPr="00AA61B1">
        <w:rPr>
          <w:rFonts w:ascii="Times New Roman" w:eastAsia="PMingLiU" w:hAnsi="Times New Roman" w:cs="Times New Roman"/>
          <w:sz w:val="24"/>
          <w:szCs w:val="24"/>
          <w:lang w:eastAsia="zh-TW"/>
        </w:rPr>
        <w:t>e</w:t>
      </w:r>
      <w:r w:rsidRPr="00AA61B1">
        <w:rPr>
          <w:rFonts w:ascii="Times New Roman" w:eastAsia="PMingLiU" w:hAnsi="Times New Roman" w:cs="Times New Roman"/>
          <w:sz w:val="24"/>
          <w:szCs w:val="24"/>
          <w:lang w:eastAsia="zh-TW"/>
        </w:rPr>
        <w:t xml:space="preserve"> the canonical correlations.</w:t>
      </w:r>
      <w:r w:rsidRPr="00AA61B1">
        <w:rPr>
          <w:rFonts w:ascii="Times New Roman" w:hAnsi="Times New Roman" w:cs="Times New Roman"/>
          <w:sz w:val="24"/>
          <w:szCs w:val="24"/>
        </w:rPr>
        <w:t xml:space="preserve"> </w:t>
      </w:r>
    </w:p>
    <w:p w14:paraId="39ED25A1" w14:textId="77777777" w:rsidR="006E56F2" w:rsidRPr="00AA61B1" w:rsidRDefault="006E56F2" w:rsidP="006E56F2">
      <w:pPr>
        <w:spacing w:before="240" w:after="120" w:line="360" w:lineRule="auto"/>
        <w:rPr>
          <w:rFonts w:ascii="Times New Roman" w:hAnsi="Times New Roman" w:cs="Times New Roman"/>
          <w:b/>
          <w:sz w:val="24"/>
          <w:szCs w:val="24"/>
        </w:rPr>
      </w:pPr>
    </w:p>
    <w:p w14:paraId="59C970F2" w14:textId="77777777" w:rsidR="006E56F2" w:rsidRPr="00AA61B1" w:rsidRDefault="006E56F2" w:rsidP="006E56F2">
      <w:pPr>
        <w:spacing w:before="240" w:after="120" w:line="360" w:lineRule="auto"/>
        <w:outlineLvl w:val="2"/>
        <w:rPr>
          <w:rFonts w:ascii="Times New Roman" w:hAnsi="Times New Roman" w:cs="Times New Roman"/>
          <w:i/>
          <w:sz w:val="24"/>
          <w:szCs w:val="24"/>
        </w:rPr>
      </w:pPr>
      <w:bookmarkStart w:id="14" w:name="_Toc119873931"/>
      <w:r w:rsidRPr="00AA61B1">
        <w:rPr>
          <w:rFonts w:ascii="Times New Roman" w:eastAsia="PMingLiU" w:hAnsi="Times New Roman" w:cs="Times New Roman"/>
          <w:i/>
          <w:sz w:val="24"/>
          <w:szCs w:val="24"/>
          <w:lang w:eastAsia="zh-TW"/>
        </w:rPr>
        <w:t>Permutation test</w:t>
      </w:r>
      <w:bookmarkEnd w:id="14"/>
    </w:p>
    <w:p w14:paraId="5BE5A963" w14:textId="1124F2FA" w:rsidR="007C5AF1" w:rsidRPr="00AA61B1" w:rsidRDefault="006E56F2" w:rsidP="009C706B">
      <w:pPr>
        <w:spacing w:before="240" w:after="120" w:line="360" w:lineRule="auto"/>
        <w:rPr>
          <w:rFonts w:ascii="Times New Roman" w:hAnsi="Times New Roman" w:cs="Times New Roman"/>
          <w:iCs/>
          <w:sz w:val="24"/>
          <w:szCs w:val="24"/>
        </w:rPr>
      </w:pPr>
      <w:r w:rsidRPr="00AA61B1">
        <w:rPr>
          <w:rFonts w:ascii="Times New Roman" w:eastAsia="PMingLiU" w:hAnsi="Times New Roman" w:cs="Times New Roman"/>
          <w:sz w:val="24"/>
          <w:szCs w:val="24"/>
          <w:lang w:eastAsia="zh-TW"/>
        </w:rPr>
        <w:t xml:space="preserve">To assess the statistical significance of each canonical variate, a permutation test was used to create the null distribution of canonical correlations. First, we held the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features constant, and then shuffled the rows of clinical scores to break the linkage of participants’ brain features and clinical features. Then, we performed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using the same sparsity parameters as before to generate a null distribution of correlations after permuting 1000 times. Because permutation could induce arbitrary axis rotation, which changes the order of canonical variates, we matched the canonical variates of permuted data matrices with the ones derived from the original data matrix by comparing the clinical loadings </w:t>
      </w:r>
      <w:r w:rsidRPr="00AA61B1">
        <w:rPr>
          <w:rFonts w:ascii="Times New Roman" w:hAnsi="Times New Roman" w:cs="Times New Roman"/>
          <w:sz w:val="24"/>
          <w:szCs w:val="24"/>
        </w:rPr>
        <w:fldChar w:fldCharType="begin">
          <w:fldData xml:space="preserve">PEVuZE5vdGU+PENpdGU+PEF1dGhvcj5NaXNpYzwvQXV0aG9yPjxZZWFyPjIwMTY8L1llYXI+PFJl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==
</w:fldData>
        </w:fldChar>
      </w:r>
      <w:r w:rsidR="00C37089" w:rsidRPr="00AA61B1">
        <w:rPr>
          <w:rFonts w:ascii="Times New Roman" w:hAnsi="Times New Roman" w:cs="Times New Roman"/>
          <w:sz w:val="24"/>
          <w:szCs w:val="24"/>
        </w:rPr>
        <w:instrText xml:space="preserve"> ADDIN EN.CITE </w:instrText>
      </w:r>
      <w:r w:rsidR="00C37089" w:rsidRPr="00AA61B1">
        <w:rPr>
          <w:rFonts w:ascii="Times New Roman" w:hAnsi="Times New Roman" w:cs="Times New Roman"/>
          <w:sz w:val="24"/>
          <w:szCs w:val="24"/>
        </w:rPr>
        <w:fldChar w:fldCharType="begin">
          <w:fldData xml:space="preserve">PEVuZE5vdGU+PENpdGU+PEF1dGhvcj5NaXNpYzwvQXV0aG9yPjxZZWFyPjIwMTY8L1llYXI+PFJl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==
</w:fldData>
        </w:fldChar>
      </w:r>
      <w:r w:rsidR="00C37089" w:rsidRPr="00AA61B1">
        <w:rPr>
          <w:rFonts w:ascii="Times New Roman" w:hAnsi="Times New Roman" w:cs="Times New Roman"/>
          <w:sz w:val="24"/>
          <w:szCs w:val="24"/>
        </w:rPr>
        <w:instrText xml:space="preserve"> ADDIN EN.CITE.DATA </w:instrText>
      </w:r>
      <w:r w:rsidR="00C37089" w:rsidRPr="00AA61B1">
        <w:rPr>
          <w:rFonts w:ascii="Times New Roman" w:hAnsi="Times New Roman" w:cs="Times New Roman"/>
          <w:sz w:val="24"/>
          <w:szCs w:val="24"/>
        </w:rPr>
      </w:r>
      <w:r w:rsidR="00C37089" w:rsidRPr="00AA61B1">
        <w:rPr>
          <w:rFonts w:ascii="Times New Roman" w:hAnsi="Times New Roman" w:cs="Times New Roman"/>
          <w:sz w:val="24"/>
          <w:szCs w:val="24"/>
        </w:rPr>
        <w:fldChar w:fldCharType="end"/>
      </w:r>
      <w:r w:rsidRPr="00AA61B1">
        <w:rPr>
          <w:rFonts w:ascii="Times New Roman" w:hAnsi="Times New Roman" w:cs="Times New Roman"/>
          <w:sz w:val="24"/>
          <w:szCs w:val="24"/>
        </w:rPr>
      </w:r>
      <w:r w:rsidRPr="00AA61B1">
        <w:rPr>
          <w:rFonts w:ascii="Times New Roman" w:hAnsi="Times New Roman" w:cs="Times New Roman"/>
          <w:sz w:val="24"/>
          <w:szCs w:val="24"/>
        </w:rPr>
        <w:fldChar w:fldCharType="separate"/>
      </w:r>
      <w:r w:rsidR="00C37089" w:rsidRPr="00AA61B1">
        <w:rPr>
          <w:rFonts w:ascii="Times New Roman" w:hAnsi="Times New Roman" w:cs="Times New Roman"/>
          <w:noProof/>
          <w:sz w:val="24"/>
          <w:szCs w:val="24"/>
        </w:rPr>
        <w:t>(Misic et al., 2016)</w:t>
      </w:r>
      <w:r w:rsidRPr="00AA61B1">
        <w:rPr>
          <w:rFonts w:ascii="Times New Roman" w:hAnsi="Times New Roman" w:cs="Times New Roman"/>
          <w:sz w:val="24"/>
          <w:szCs w:val="24"/>
        </w:rPr>
        <w:fldChar w:fldCharType="end"/>
      </w:r>
      <w:r w:rsidRPr="00AA61B1">
        <w:rPr>
          <w:rFonts w:ascii="Times New Roman" w:eastAsia="PMingLiU" w:hAnsi="Times New Roman" w:cs="Times New Roman"/>
          <w:sz w:val="24"/>
          <w:szCs w:val="24"/>
          <w:lang w:eastAsia="zh-TW"/>
        </w:rPr>
        <w:t xml:space="preserve">. The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lang w:eastAsia="zh-TW"/>
        </w:rPr>
        <w:t xml:space="preserve"> value was estimated as the percentage of null correlations that exceeded the primary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correlations estimated on the original data. The false discovery rate (FDR) correction was used to correct the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lang w:eastAsia="zh-TW"/>
        </w:rPr>
        <w:t xml:space="preserve"> value across the selected canonical variates, which preserve 85% of covariance explained.</w:t>
      </w:r>
      <w:r w:rsidR="00DA1B6A" w:rsidRPr="00AA61B1">
        <w:rPr>
          <w:rFonts w:ascii="Times New Roman" w:hAnsi="Times New Roman" w:cs="Times New Roman"/>
          <w:iCs/>
          <w:sz w:val="24"/>
          <w:szCs w:val="24"/>
        </w:rPr>
        <w:t xml:space="preserve"> </w:t>
      </w:r>
    </w:p>
    <w:p w14:paraId="0F83DBA1" w14:textId="77777777" w:rsidR="006E56F2" w:rsidRPr="00AA61B1" w:rsidRDefault="006E56F2" w:rsidP="006E56F2">
      <w:pPr>
        <w:spacing w:before="240" w:after="120" w:line="360" w:lineRule="auto"/>
        <w:rPr>
          <w:rFonts w:ascii="Times New Roman" w:hAnsi="Times New Roman" w:cs="Times New Roman"/>
          <w:b/>
          <w:sz w:val="24"/>
          <w:szCs w:val="24"/>
        </w:rPr>
      </w:pPr>
    </w:p>
    <w:p w14:paraId="508D7373" w14:textId="77777777" w:rsidR="006E56F2" w:rsidRPr="00AA61B1" w:rsidRDefault="006E56F2" w:rsidP="006E56F2">
      <w:pPr>
        <w:spacing w:before="240" w:after="120" w:line="360" w:lineRule="auto"/>
        <w:outlineLvl w:val="2"/>
        <w:rPr>
          <w:rFonts w:ascii="Times New Roman" w:hAnsi="Times New Roman" w:cs="Times New Roman"/>
          <w:i/>
          <w:sz w:val="24"/>
          <w:szCs w:val="24"/>
        </w:rPr>
      </w:pPr>
      <w:bookmarkStart w:id="15" w:name="_Toc119873932"/>
      <w:r w:rsidRPr="00AA61B1">
        <w:rPr>
          <w:rFonts w:ascii="Times New Roman" w:eastAsia="PMingLiU" w:hAnsi="Times New Roman" w:cs="Times New Roman"/>
          <w:i/>
          <w:sz w:val="24"/>
          <w:szCs w:val="24"/>
          <w:lang w:eastAsia="zh-TW"/>
        </w:rPr>
        <w:t>Resampling procedure</w:t>
      </w:r>
      <w:bookmarkEnd w:id="15"/>
    </w:p>
    <w:p w14:paraId="5D92D2F3" w14:textId="712FA066" w:rsidR="006E56F2" w:rsidRPr="00AA61B1" w:rsidRDefault="006E56F2" w:rsidP="006E56F2">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 xml:space="preserve">To estimate mean and standard error for canonical correlation coefficients and confidence intervals </w:t>
      </w:r>
      <w:r w:rsidR="00DB2986" w:rsidRPr="00AA61B1">
        <w:rPr>
          <w:rFonts w:ascii="Times New Roman" w:eastAsia="PMingLiU" w:hAnsi="Times New Roman" w:cs="Times New Roman"/>
          <w:sz w:val="24"/>
          <w:szCs w:val="24"/>
          <w:lang w:eastAsia="zh-TW"/>
        </w:rPr>
        <w:t xml:space="preserve">(CI) </w:t>
      </w:r>
      <w:r w:rsidRPr="00AA61B1">
        <w:rPr>
          <w:rFonts w:ascii="Times New Roman" w:eastAsia="PMingLiU" w:hAnsi="Times New Roman" w:cs="Times New Roman"/>
          <w:sz w:val="24"/>
          <w:szCs w:val="24"/>
          <w:lang w:eastAsia="zh-TW"/>
        </w:rPr>
        <w:t xml:space="preserve">for variable loadings, we applied a bootstrapping procedure, </w:t>
      </w:r>
      <w:r w:rsidRPr="00AA61B1">
        <w:rPr>
          <w:rFonts w:ascii="Times New Roman" w:eastAsia="PMingLiU" w:hAnsi="Times New Roman" w:cs="Times New Roman"/>
          <w:noProof/>
          <w:sz w:val="24"/>
          <w:szCs w:val="24"/>
          <w:lang w:eastAsia="zh-TW"/>
        </w:rPr>
        <w:t xml:space="preserve">resampling our data </w:t>
      </w:r>
      <w:r w:rsidRPr="00AA61B1">
        <w:rPr>
          <w:rFonts w:ascii="Times New Roman" w:eastAsia="PMingLiU" w:hAnsi="Times New Roman" w:cs="Times New Roman"/>
          <w:sz w:val="24"/>
          <w:szCs w:val="24"/>
          <w:lang w:eastAsia="zh-TW"/>
        </w:rPr>
        <w:t xml:space="preserve">with replacements for 1000 times. Similar to the permutation procedure, we matched the canonical variates from resampled matrices to the original one to obtain a set of comparable decompositions </w:t>
      </w:r>
      <w:r w:rsidRPr="00AA61B1">
        <w:rPr>
          <w:rFonts w:ascii="Times New Roman" w:hAnsi="Times New Roman" w:cs="Times New Roman"/>
          <w:sz w:val="24"/>
          <w:szCs w:val="24"/>
        </w:rPr>
        <w:fldChar w:fldCharType="begin"/>
      </w:r>
      <w:r w:rsidR="00C37089" w:rsidRPr="00AA61B1">
        <w:rPr>
          <w:rFonts w:ascii="Times New Roman" w:hAnsi="Times New Roman" w:cs="Times New Roman"/>
          <w:sz w:val="24"/>
          <w:szCs w:val="24"/>
        </w:rPr>
        <w:instrText xml:space="preserve"> ADDIN EN.CITE &lt;EndNote&gt;&lt;Cite&gt;&lt;Author&gt;Chai&lt;/Author&gt;&lt;Year&gt;2017&lt;/Year&gt;&lt;RecNum&gt;460&lt;/RecNum&gt;&lt;DisplayText&gt;(Chai et al., 2017)&lt;/DisplayText&gt;&lt;record&gt;&lt;rec-number&gt;460&lt;/rec-number&gt;&lt;foreign-keys&gt;&lt;key app="EN" db-id="r2r90v2a5wadewe9xar595zzvtp0ft0eedzp" timestamp="1620630965"&gt;460&lt;/key&gt;&lt;/foreign-keys&gt;&lt;ref-type name="Journal Article"&gt;17&lt;/ref-type&gt;&lt;contributors&gt;&lt;authors&gt;&lt;author&gt;Chai, L. R.&lt;/author&gt;&lt;author&gt;Khambhati, A. N.&lt;/author&gt;&lt;author&gt;Ciric, R.&lt;/author&gt;&lt;author&gt;Moore, T. M.&lt;/author&gt;&lt;author&gt;Gur, R. C.&lt;/author&gt;&lt;author&gt;Gur, R. E.&lt;/author&gt;&lt;author&gt;Satterthwaite, T. D.&lt;/author&gt;&lt;author&gt;Bassett, D. S.&lt;/author&gt;&lt;/authors&gt;&lt;/contributors&gt;&lt;auth-address&gt;Department of Bioengineering, University of Pennsylvania, Philadelphia, PA 19104 USA.&amp;#xD;Brain Behavior Laboratory, Department of Psychiatry, University of Pennsylvania, Philadelphia, PA 19104 USA.&amp;#xD;Department of Electrical &amp;amp; Systems Engineering, University of Pennsylvania, Philadelphia, PA 19104 USA.&lt;/auth-address&gt;&lt;titles&gt;&lt;title&gt;Evolution of brain network dynamics in neurodevelopment&lt;/title&gt;&lt;secondary-title&gt;Netw Neurosci&lt;/secondary-title&gt;&lt;/titles&gt;&lt;periodical&gt;&lt;full-title&gt;Netw Neurosci&lt;/full-title&gt;&lt;/periodical&gt;&lt;pages&gt;14-30&lt;/pages&gt;&lt;volume&gt;1&lt;/volume&gt;&lt;number&gt;1&lt;/number&gt;&lt;keywords&gt;&lt;keyword&gt;Energy&lt;/keyword&gt;&lt;keyword&gt;Entropy&lt;/keyword&gt;&lt;keyword&gt;Executive function&lt;/keyword&gt;&lt;keyword&gt;Flexibility&lt;/keyword&gt;&lt;keyword&gt;Matrix factorization&lt;/keyword&gt;&lt;keyword&gt;Neurodevelopment&lt;/keyword&gt;&lt;keyword&gt;Subgraph&lt;/keyword&gt;&lt;/keywords&gt;&lt;dates&gt;&lt;year&gt;2017&lt;/year&gt;&lt;/dates&gt;&lt;isbn&gt;2472-1751 (Electronic)&amp;#xD;2472-1751 (Linking)&lt;/isbn&gt;&lt;accession-num&gt;30793068&lt;/accession-num&gt;&lt;urls&gt;&lt;related-urls&gt;&lt;url&gt;https://www.ncbi.nlm.nih.gov/pubmed/30793068&lt;/url&gt;&lt;/related-urls&gt;&lt;/urls&gt;&lt;custom2&gt;PMC6330215&lt;/custom2&gt;&lt;electronic-resource-num&gt;10.1162/NETN_a_00001&lt;/electronic-resource-num&gt;&lt;/record&gt;&lt;/Cite&gt;&lt;/EndNote&gt;</w:instrText>
      </w:r>
      <w:r w:rsidRPr="00AA61B1">
        <w:rPr>
          <w:rFonts w:ascii="Times New Roman" w:hAnsi="Times New Roman" w:cs="Times New Roman"/>
          <w:sz w:val="24"/>
          <w:szCs w:val="24"/>
        </w:rPr>
        <w:fldChar w:fldCharType="separate"/>
      </w:r>
      <w:r w:rsidR="00C37089" w:rsidRPr="00AA61B1">
        <w:rPr>
          <w:rFonts w:ascii="Times New Roman" w:hAnsi="Times New Roman" w:cs="Times New Roman"/>
          <w:noProof/>
          <w:sz w:val="24"/>
          <w:szCs w:val="24"/>
        </w:rPr>
        <w:t>(Chai et al., 2017)</w:t>
      </w:r>
      <w:r w:rsidRPr="00AA61B1">
        <w:rPr>
          <w:rFonts w:ascii="Times New Roman" w:hAnsi="Times New Roman" w:cs="Times New Roman"/>
          <w:sz w:val="24"/>
          <w:szCs w:val="24"/>
        </w:rPr>
        <w:fldChar w:fldCharType="end"/>
      </w:r>
      <w:r w:rsidRPr="00AA61B1">
        <w:rPr>
          <w:rFonts w:ascii="Times New Roman" w:eastAsia="PMingLiU" w:hAnsi="Times New Roman" w:cs="Times New Roman"/>
          <w:sz w:val="24"/>
          <w:szCs w:val="24"/>
          <w:lang w:eastAsia="zh-TW"/>
        </w:rPr>
        <w:t xml:space="preserve">. Features whose 99% (for </w:t>
      </w:r>
      <w:r w:rsidR="001522AF" w:rsidRPr="00AA61B1">
        <w:rPr>
          <w:rFonts w:ascii="Times New Roman" w:eastAsia="PMingLiU" w:hAnsi="Times New Roman" w:cs="Times New Roman"/>
          <w:sz w:val="24"/>
          <w:szCs w:val="24"/>
          <w:lang w:eastAsia="zh-TW"/>
        </w:rPr>
        <w:t xml:space="preserve">significant </w:t>
      </w:r>
      <w:r w:rsidRPr="00AA61B1">
        <w:rPr>
          <w:rFonts w:ascii="Times New Roman" w:eastAsia="PMingLiU" w:hAnsi="Times New Roman" w:cs="Times New Roman"/>
          <w:sz w:val="24"/>
          <w:szCs w:val="24"/>
          <w:lang w:eastAsia="zh-TW"/>
        </w:rPr>
        <w:t>brain imaging features</w:t>
      </w:r>
      <w:r w:rsidR="008E3339" w:rsidRPr="00AA61B1">
        <w:rPr>
          <w:rFonts w:ascii="Times New Roman" w:eastAsia="PMingLiU" w:hAnsi="Times New Roman" w:cs="Times New Roman"/>
          <w:sz w:val="24"/>
          <w:szCs w:val="24"/>
          <w:lang w:eastAsia="zh-TW"/>
        </w:rPr>
        <w:t>, Fig</w:t>
      </w:r>
      <w:r w:rsidR="00685B9D" w:rsidRPr="00AA61B1">
        <w:rPr>
          <w:rFonts w:ascii="Times New Roman" w:eastAsia="PMingLiU" w:hAnsi="Times New Roman" w:cs="Times New Roman"/>
          <w:sz w:val="24"/>
          <w:szCs w:val="24"/>
          <w:lang w:eastAsia="zh-TW"/>
        </w:rPr>
        <w:t>.</w:t>
      </w:r>
      <w:r w:rsidR="008E3339" w:rsidRPr="00AA61B1">
        <w:rPr>
          <w:rFonts w:ascii="Times New Roman" w:eastAsia="PMingLiU" w:hAnsi="Times New Roman" w:cs="Times New Roman"/>
          <w:sz w:val="24"/>
          <w:szCs w:val="24"/>
          <w:lang w:eastAsia="zh-TW"/>
        </w:rPr>
        <w:t xml:space="preserve"> 3A and B</w:t>
      </w:r>
      <w:r w:rsidRPr="00AA61B1">
        <w:rPr>
          <w:rFonts w:ascii="Times New Roman" w:eastAsia="PMingLiU" w:hAnsi="Times New Roman" w:cs="Times New Roman"/>
          <w:sz w:val="24"/>
          <w:szCs w:val="24"/>
          <w:lang w:eastAsia="zh-TW"/>
        </w:rPr>
        <w:t>) and 95% (for clinical features</w:t>
      </w:r>
      <w:r w:rsidR="008E3339" w:rsidRPr="00AA61B1">
        <w:rPr>
          <w:rFonts w:ascii="Times New Roman" w:eastAsia="PMingLiU" w:hAnsi="Times New Roman" w:cs="Times New Roman"/>
          <w:sz w:val="24"/>
          <w:szCs w:val="24"/>
          <w:lang w:eastAsia="zh-TW"/>
        </w:rPr>
        <w:t>, Fig</w:t>
      </w:r>
      <w:r w:rsidR="00685B9D" w:rsidRPr="00AA61B1">
        <w:rPr>
          <w:rFonts w:ascii="Times New Roman" w:eastAsia="PMingLiU" w:hAnsi="Times New Roman" w:cs="Times New Roman"/>
          <w:sz w:val="24"/>
          <w:szCs w:val="24"/>
          <w:lang w:eastAsia="zh-TW"/>
        </w:rPr>
        <w:t>.</w:t>
      </w:r>
      <w:r w:rsidR="008E3339"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8</w:t>
      </w:r>
      <w:r w:rsidRPr="00AA61B1">
        <w:rPr>
          <w:rFonts w:ascii="Times New Roman" w:eastAsia="PMingLiU" w:hAnsi="Times New Roman" w:cs="Times New Roman"/>
          <w:sz w:val="24"/>
          <w:szCs w:val="24"/>
          <w:lang w:eastAsia="zh-TW"/>
        </w:rPr>
        <w:t xml:space="preserve">) CI of loading value did not cross zero were considered as significant, suggesting that they were stable across different sampling cohorts. To validate if these </w:t>
      </w:r>
      <w:r w:rsidRPr="00AA61B1">
        <w:rPr>
          <w:rFonts w:ascii="Times New Roman" w:eastAsia="PMingLiU" w:hAnsi="Times New Roman" w:cs="Times New Roman"/>
          <w:sz w:val="24"/>
          <w:szCs w:val="24"/>
          <w:lang w:eastAsia="zh-TW"/>
        </w:rPr>
        <w:lastRenderedPageBreak/>
        <w:t>stable features significantly related with their respective linear combined variates</w:t>
      </w:r>
      <w:r w:rsidR="001522AF" w:rsidRPr="00AA61B1">
        <w:rPr>
          <w:rFonts w:ascii="Times New Roman" w:eastAsia="PMingLiU" w:hAnsi="Times New Roman" w:cs="Times New Roman"/>
          <w:sz w:val="24"/>
          <w:szCs w:val="24"/>
          <w:lang w:eastAsia="zh-TW"/>
        </w:rPr>
        <w:t xml:space="preserve"> (canonical variates)</w:t>
      </w:r>
      <w:r w:rsidRPr="00AA61B1">
        <w:rPr>
          <w:rFonts w:ascii="Times New Roman" w:eastAsia="PMingLiU" w:hAnsi="Times New Roman" w:cs="Times New Roman"/>
          <w:sz w:val="24"/>
          <w:szCs w:val="24"/>
          <w:lang w:eastAsia="zh-TW"/>
        </w:rPr>
        <w:t>, we next calculated the Pearson’s correlation between each original variable and the corresponding canonical variate.</w:t>
      </w:r>
    </w:p>
    <w:p w14:paraId="64B39BC0" w14:textId="77777777" w:rsidR="006E56F2" w:rsidRPr="00AA61B1" w:rsidRDefault="006E56F2" w:rsidP="006E56F2">
      <w:pPr>
        <w:spacing w:before="240" w:after="120" w:line="360" w:lineRule="auto"/>
        <w:rPr>
          <w:rFonts w:ascii="Times New Roman" w:hAnsi="Times New Roman" w:cs="Times New Roman"/>
          <w:sz w:val="24"/>
          <w:szCs w:val="24"/>
        </w:rPr>
      </w:pPr>
    </w:p>
    <w:p w14:paraId="596B0F08" w14:textId="77777777" w:rsidR="006E56F2" w:rsidRPr="00AA61B1" w:rsidRDefault="006E56F2" w:rsidP="006E56F2">
      <w:pPr>
        <w:spacing w:before="240" w:after="120" w:line="360" w:lineRule="auto"/>
        <w:outlineLvl w:val="2"/>
        <w:rPr>
          <w:rFonts w:ascii="Times New Roman" w:hAnsi="Times New Roman" w:cs="Times New Roman"/>
          <w:i/>
          <w:sz w:val="24"/>
          <w:szCs w:val="24"/>
        </w:rPr>
      </w:pPr>
      <w:bookmarkStart w:id="16" w:name="_Toc119873933"/>
      <w:r w:rsidRPr="00AA61B1">
        <w:rPr>
          <w:rFonts w:ascii="Times New Roman" w:eastAsia="PMingLiU" w:hAnsi="Times New Roman" w:cs="Times New Roman"/>
          <w:i/>
          <w:sz w:val="24"/>
          <w:szCs w:val="24"/>
          <w:lang w:eastAsia="zh-TW"/>
        </w:rPr>
        <w:t>Interpretation of canonical variates</w:t>
      </w:r>
      <w:bookmarkEnd w:id="16"/>
    </w:p>
    <w:p w14:paraId="7B2C9087" w14:textId="474A21E6" w:rsidR="006E56F2" w:rsidRPr="00AA61B1" w:rsidRDefault="006E56F2" w:rsidP="006E56F2">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Finally,</w:t>
      </w:r>
      <w:r w:rsidRPr="00AA61B1">
        <w:rPr>
          <w:rFonts w:ascii="Times New Roman" w:eastAsia="PMingLiU" w:hAnsi="Times New Roman" w:cs="Times New Roman"/>
          <w:b/>
          <w:sz w:val="24"/>
          <w:szCs w:val="24"/>
          <w:lang w:eastAsia="zh-TW"/>
        </w:rPr>
        <w:t xml:space="preserve"> </w:t>
      </w:r>
      <w:r w:rsidRPr="00AA61B1">
        <w:rPr>
          <w:rFonts w:ascii="Times New Roman" w:eastAsia="PMingLiU" w:hAnsi="Times New Roman" w:cs="Times New Roman"/>
          <w:sz w:val="24"/>
          <w:szCs w:val="24"/>
          <w:lang w:eastAsia="zh-TW"/>
        </w:rPr>
        <w:t xml:space="preserve">to understand the meaning of each significant </w:t>
      </w:r>
      <w:r w:rsidR="001522AF" w:rsidRPr="00AA61B1">
        <w:rPr>
          <w:rFonts w:ascii="Times New Roman" w:eastAsia="PMingLiU" w:hAnsi="Times New Roman" w:cs="Times New Roman"/>
          <w:sz w:val="24"/>
          <w:szCs w:val="24"/>
          <w:lang w:eastAsia="zh-TW"/>
        </w:rPr>
        <w:t xml:space="preserve">brain imaging </w:t>
      </w:r>
      <w:r w:rsidRPr="00AA61B1">
        <w:rPr>
          <w:rFonts w:ascii="Times New Roman" w:eastAsia="PMingLiU" w:hAnsi="Times New Roman" w:cs="Times New Roman"/>
          <w:sz w:val="24"/>
          <w:szCs w:val="24"/>
          <w:lang w:eastAsia="zh-TW"/>
        </w:rPr>
        <w:t xml:space="preserve">canonical variate and make visualization, we calculated the sum of absolute loading values for within- and between-networks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features.</w:t>
      </w:r>
      <w:r w:rsidRPr="00AA61B1">
        <w:rPr>
          <w:rFonts w:ascii="Times New Roman" w:hAnsi="Times New Roman" w:cs="Times New Roman"/>
          <w:sz w:val="24"/>
          <w:szCs w:val="24"/>
        </w:rPr>
        <w:t xml:space="preserve"> </w:t>
      </w:r>
    </w:p>
    <w:p w14:paraId="091DBB56" w14:textId="77777777" w:rsidR="006E56F2" w:rsidRPr="00AA61B1" w:rsidRDefault="006E56F2" w:rsidP="006E56F2">
      <w:pPr>
        <w:spacing w:before="240" w:after="120" w:line="360" w:lineRule="auto"/>
        <w:rPr>
          <w:rFonts w:ascii="Times New Roman" w:hAnsi="Times New Roman" w:cs="Times New Roman"/>
          <w:b/>
          <w:bCs/>
          <w:sz w:val="24"/>
          <w:szCs w:val="24"/>
        </w:rPr>
      </w:pPr>
    </w:p>
    <w:p w14:paraId="4E33A17B" w14:textId="70C6F57A" w:rsidR="00B26BAF" w:rsidRPr="00AA61B1" w:rsidRDefault="00924873" w:rsidP="00B26BAF">
      <w:pPr>
        <w:spacing w:before="240" w:after="120" w:line="360" w:lineRule="auto"/>
        <w:outlineLvl w:val="1"/>
        <w:rPr>
          <w:rFonts w:ascii="Times New Roman" w:hAnsi="Times New Roman" w:cs="Times New Roman"/>
          <w:b/>
          <w:sz w:val="24"/>
          <w:szCs w:val="24"/>
        </w:rPr>
      </w:pPr>
      <w:bookmarkStart w:id="17" w:name="_Toc119873934"/>
      <w:r w:rsidRPr="00AA61B1">
        <w:rPr>
          <w:rFonts w:ascii="Times New Roman" w:eastAsia="PMingLiU" w:hAnsi="Times New Roman" w:cs="Times New Roman"/>
          <w:b/>
          <w:sz w:val="24"/>
          <w:szCs w:val="24"/>
          <w:lang w:eastAsia="zh-TW"/>
        </w:rPr>
        <w:t>1.</w:t>
      </w:r>
      <w:r w:rsidR="005C366E" w:rsidRPr="00AA61B1">
        <w:rPr>
          <w:rFonts w:ascii="Times New Roman" w:eastAsia="PMingLiU" w:hAnsi="Times New Roman" w:cs="Times New Roman"/>
          <w:b/>
          <w:sz w:val="24"/>
          <w:szCs w:val="24"/>
          <w:lang w:eastAsia="zh-TW"/>
        </w:rPr>
        <w:t>4</w:t>
      </w:r>
      <w:r w:rsidRPr="00AA61B1">
        <w:rPr>
          <w:rFonts w:ascii="Times New Roman" w:eastAsia="PMingLiU" w:hAnsi="Times New Roman" w:cs="Times New Roman"/>
          <w:b/>
          <w:sz w:val="24"/>
          <w:szCs w:val="24"/>
          <w:lang w:eastAsia="zh-TW"/>
        </w:rPr>
        <w:t xml:space="preserve"> </w:t>
      </w:r>
      <w:r w:rsidR="00B26BAF" w:rsidRPr="00AA61B1">
        <w:rPr>
          <w:rFonts w:ascii="Times New Roman" w:eastAsia="PMingLiU" w:hAnsi="Times New Roman" w:cs="Times New Roman"/>
          <w:b/>
          <w:sz w:val="24"/>
          <w:szCs w:val="24"/>
          <w:lang w:eastAsia="zh-TW"/>
        </w:rPr>
        <w:t>Mediation analysis</w:t>
      </w:r>
      <w:bookmarkEnd w:id="17"/>
    </w:p>
    <w:p w14:paraId="2DC6BBB5" w14:textId="14CC5DFA" w:rsidR="00B26BAF" w:rsidRPr="00AA61B1" w:rsidRDefault="00B26BAF" w:rsidP="00B26BAF">
      <w:pPr>
        <w:spacing w:before="240" w:after="120" w:line="360" w:lineRule="auto"/>
        <w:rPr>
          <w:rFonts w:ascii="Times New Roman" w:eastAsia="PMingLiU" w:hAnsi="Times New Roman" w:cs="Times New Roman"/>
          <w:sz w:val="24"/>
          <w:szCs w:val="24"/>
          <w:lang w:eastAsia="zh-TW"/>
        </w:rPr>
      </w:pPr>
      <w:bookmarkStart w:id="18" w:name="_Hlk99459416"/>
      <w:r w:rsidRPr="00AA61B1">
        <w:rPr>
          <w:rFonts w:ascii="Times New Roman" w:eastAsia="PMingLiU" w:hAnsi="Times New Roman" w:cs="Times New Roman"/>
          <w:sz w:val="24"/>
          <w:szCs w:val="24"/>
          <w:lang w:eastAsia="zh-TW"/>
        </w:rPr>
        <w:t xml:space="preserve">Pearson correlations were computed to </w:t>
      </w:r>
      <w:r w:rsidR="002569A6" w:rsidRPr="00AA61B1">
        <w:rPr>
          <w:rFonts w:ascii="Times New Roman" w:eastAsia="PMingLiU" w:hAnsi="Times New Roman" w:cs="Times New Roman"/>
          <w:sz w:val="24"/>
          <w:szCs w:val="24"/>
          <w:lang w:eastAsia="zh-TW"/>
        </w:rPr>
        <w:t xml:space="preserve">identify </w:t>
      </w:r>
      <w:r w:rsidRPr="00AA61B1">
        <w:rPr>
          <w:rFonts w:ascii="Times New Roman" w:eastAsia="PMingLiU" w:hAnsi="Times New Roman" w:cs="Times New Roman"/>
          <w:sz w:val="24"/>
          <w:szCs w:val="24"/>
          <w:lang w:eastAsia="zh-TW"/>
        </w:rPr>
        <w:t>significant relationship</w:t>
      </w:r>
      <w:r w:rsidR="002569A6" w:rsidRPr="00AA61B1">
        <w:rPr>
          <w:rFonts w:ascii="Times New Roman" w:eastAsia="PMingLiU" w:hAnsi="Times New Roman" w:cs="Times New Roman"/>
          <w:sz w:val="24"/>
          <w:szCs w:val="24"/>
          <w:lang w:eastAsia="zh-TW"/>
        </w:rPr>
        <w:t>s</w:t>
      </w:r>
      <w:r w:rsidRPr="00AA61B1">
        <w:rPr>
          <w:rFonts w:ascii="Times New Roman" w:eastAsia="PMingLiU" w:hAnsi="Times New Roman" w:cs="Times New Roman"/>
          <w:sz w:val="24"/>
          <w:szCs w:val="24"/>
          <w:lang w:eastAsia="zh-TW"/>
        </w:rPr>
        <w:t xml:space="preserve"> between pairs of dimension score</w:t>
      </w:r>
      <w:r w:rsidR="0023243E" w:rsidRPr="00AA61B1">
        <w:rPr>
          <w:rFonts w:ascii="Times New Roman" w:eastAsia="PMingLiU" w:hAnsi="Times New Roman" w:cs="Times New Roman"/>
          <w:sz w:val="24"/>
          <w:szCs w:val="24"/>
          <w:lang w:eastAsia="zh-TW"/>
        </w:rPr>
        <w:t>s</w:t>
      </w:r>
      <w:r w:rsidRPr="00AA61B1">
        <w:rPr>
          <w:rFonts w:ascii="Times New Roman" w:eastAsia="PMingLiU" w:hAnsi="Times New Roman" w:cs="Times New Roman"/>
          <w:sz w:val="24"/>
          <w:szCs w:val="24"/>
          <w:lang w:eastAsia="zh-TW"/>
        </w:rPr>
        <w:t xml:space="preserve"> (linear combination score) of </w:t>
      </w:r>
      <w:r w:rsidR="00264FA6" w:rsidRPr="00AA61B1">
        <w:rPr>
          <w:rFonts w:ascii="Times New Roman" w:eastAsia="PMingLiU" w:hAnsi="Times New Roman" w:cs="Times New Roman"/>
          <w:sz w:val="24"/>
          <w:szCs w:val="24"/>
          <w:lang w:eastAsia="zh-TW"/>
        </w:rPr>
        <w:t>cognition</w:t>
      </w:r>
      <w:r w:rsidRPr="00AA61B1">
        <w:rPr>
          <w:rFonts w:ascii="Times New Roman" w:eastAsia="PMingLiU" w:hAnsi="Times New Roman" w:cs="Times New Roman"/>
          <w:sz w:val="24"/>
          <w:szCs w:val="24"/>
          <w:lang w:eastAsia="zh-TW"/>
        </w:rPr>
        <w:t xml:space="preserve"> and behavior. The correlation analysis revealed that the inhibition and flexibility dimension score significantly correlated with inattention/hyperactivity dimension score (</w:t>
      </w:r>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lang w:eastAsia="zh-TW"/>
        </w:rPr>
        <w:t xml:space="preserve"> = -0.429,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lang w:eastAsia="zh-TW"/>
        </w:rPr>
        <w:t xml:space="preserve"> &lt; 0.001), while the other three pairs didn’t show a significant correlation. </w:t>
      </w:r>
      <w:r w:rsidR="0023243E" w:rsidRPr="00AA61B1">
        <w:rPr>
          <w:rFonts w:ascii="Times New Roman" w:eastAsia="PMingLiU" w:hAnsi="Times New Roman" w:cs="Times New Roman"/>
          <w:sz w:val="24"/>
          <w:szCs w:val="24"/>
          <w:lang w:eastAsia="zh-TW"/>
        </w:rPr>
        <w:t>Therefore, w</w:t>
      </w:r>
      <w:r w:rsidRPr="00AA61B1">
        <w:rPr>
          <w:rFonts w:ascii="Times New Roman" w:eastAsia="PMingLiU" w:hAnsi="Times New Roman" w:cs="Times New Roman"/>
          <w:sz w:val="24"/>
          <w:szCs w:val="24"/>
          <w:lang w:eastAsia="zh-TW"/>
        </w:rPr>
        <w:t xml:space="preserve">e </w:t>
      </w:r>
      <w:r w:rsidR="007F79DA" w:rsidRPr="00AA61B1">
        <w:rPr>
          <w:rFonts w:ascii="Times New Roman" w:eastAsia="PMingLiU" w:hAnsi="Times New Roman" w:cs="Times New Roman"/>
          <w:sz w:val="24"/>
          <w:szCs w:val="24"/>
          <w:lang w:eastAsia="zh-TW"/>
        </w:rPr>
        <w:t xml:space="preserve">inferred </w:t>
      </w:r>
      <w:r w:rsidRPr="00AA61B1">
        <w:rPr>
          <w:rFonts w:ascii="Times New Roman" w:eastAsia="PMingLiU" w:hAnsi="Times New Roman" w:cs="Times New Roman"/>
          <w:sz w:val="24"/>
          <w:szCs w:val="24"/>
          <w:lang w:eastAsia="zh-TW"/>
        </w:rPr>
        <w:t xml:space="preserve">that </w:t>
      </w:r>
      <w:r w:rsidR="009A2E92" w:rsidRPr="00AA61B1">
        <w:rPr>
          <w:rFonts w:ascii="Times New Roman" w:eastAsia="PMingLiU" w:hAnsi="Times New Roman" w:cs="Times New Roman"/>
          <w:sz w:val="24"/>
          <w:szCs w:val="24"/>
          <w:lang w:eastAsia="zh-TW"/>
        </w:rPr>
        <w:t>cognitive</w:t>
      </w:r>
      <w:r w:rsidRPr="00AA61B1">
        <w:rPr>
          <w:rFonts w:ascii="Times New Roman" w:eastAsia="PMingLiU" w:hAnsi="Times New Roman" w:cs="Times New Roman"/>
          <w:sz w:val="24"/>
          <w:szCs w:val="24"/>
          <w:lang w:eastAsia="zh-TW"/>
        </w:rPr>
        <w:t xml:space="preserve"> functions involving inhibitory control and cognitive flexibility mediate the relationship between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and inattention/hyperactivity.</w:t>
      </w:r>
      <w:r w:rsidRPr="00AA61B1">
        <w:rPr>
          <w:rFonts w:ascii="Times New Roman" w:hAnsi="Times New Roman" w:cs="Times New Roman" w:hint="eastAsia"/>
          <w:sz w:val="24"/>
          <w:szCs w:val="24"/>
        </w:rPr>
        <w:t xml:space="preserve"> </w:t>
      </w:r>
      <w:bookmarkEnd w:id="18"/>
      <w:r w:rsidRPr="00AA61B1">
        <w:rPr>
          <w:rFonts w:ascii="Times New Roman" w:eastAsia="PMingLiU" w:hAnsi="Times New Roman" w:cs="Times New Roman"/>
          <w:sz w:val="24"/>
          <w:szCs w:val="24"/>
          <w:lang w:eastAsia="zh-TW"/>
        </w:rPr>
        <w:t xml:space="preserve">For brain imaging characteristics, we </w:t>
      </w:r>
      <w:r w:rsidR="007F79DA" w:rsidRPr="00AA61B1">
        <w:rPr>
          <w:rFonts w:ascii="Times New Roman" w:eastAsia="PMingLiU" w:hAnsi="Times New Roman" w:cs="Times New Roman"/>
          <w:sz w:val="24"/>
          <w:szCs w:val="24"/>
          <w:lang w:eastAsia="zh-TW"/>
        </w:rPr>
        <w:t xml:space="preserve">treated </w:t>
      </w:r>
      <w:proofErr w:type="spellStart"/>
      <w:r w:rsidRPr="00AA61B1">
        <w:rPr>
          <w:rFonts w:ascii="Times New Roman" w:eastAsia="PMingLiU" w:hAnsi="Times New Roman" w:cs="Times New Roman"/>
          <w:sz w:val="24"/>
          <w:szCs w:val="24"/>
          <w:lang w:eastAsia="zh-TW"/>
        </w:rPr>
        <w:t>dFCs</w:t>
      </w:r>
      <w:proofErr w:type="spellEnd"/>
      <w:r w:rsidRPr="00AA61B1">
        <w:rPr>
          <w:rFonts w:ascii="Times New Roman" w:eastAsia="PMingLiU" w:hAnsi="Times New Roman" w:cs="Times New Roman"/>
          <w:sz w:val="24"/>
          <w:szCs w:val="24"/>
          <w:lang w:eastAsia="zh-TW"/>
        </w:rPr>
        <w:t xml:space="preserve"> related to both </w:t>
      </w:r>
      <w:r w:rsidR="009A2E92" w:rsidRPr="00AA61B1">
        <w:rPr>
          <w:rFonts w:ascii="Times New Roman" w:eastAsia="PMingLiU" w:hAnsi="Times New Roman" w:cs="Times New Roman"/>
          <w:sz w:val="24"/>
          <w:szCs w:val="24"/>
          <w:lang w:eastAsia="zh-TW"/>
        </w:rPr>
        <w:t>cognition</w:t>
      </w:r>
      <w:r w:rsidRPr="00AA61B1">
        <w:rPr>
          <w:rFonts w:ascii="Times New Roman" w:eastAsia="PMingLiU" w:hAnsi="Times New Roman" w:cs="Times New Roman"/>
          <w:sz w:val="24"/>
          <w:szCs w:val="24"/>
          <w:lang w:eastAsia="zh-TW"/>
        </w:rPr>
        <w:t xml:space="preserve"> and behavior in the mediation analyses</w:t>
      </w:r>
      <w:r w:rsidR="007F79DA" w:rsidRPr="00AA61B1">
        <w:rPr>
          <w:rFonts w:ascii="Times New Roman" w:eastAsia="PMingLiU" w:hAnsi="Times New Roman" w:cs="Times New Roman"/>
          <w:sz w:val="24"/>
          <w:szCs w:val="24"/>
          <w:lang w:eastAsia="zh-TW"/>
        </w:rPr>
        <w:t>. W</w:t>
      </w:r>
      <w:r w:rsidRPr="00AA61B1">
        <w:rPr>
          <w:rFonts w:ascii="Times New Roman" w:eastAsia="PMingLiU" w:hAnsi="Times New Roman" w:cs="Times New Roman"/>
          <w:sz w:val="24"/>
          <w:szCs w:val="24"/>
          <w:lang w:eastAsia="zh-TW"/>
        </w:rPr>
        <w:t xml:space="preserve">e selected </w:t>
      </w:r>
      <w:r w:rsidR="00AF1343" w:rsidRPr="00AA61B1">
        <w:rPr>
          <w:rFonts w:ascii="Times New Roman" w:eastAsia="PMingLiU" w:hAnsi="Times New Roman" w:cs="Times New Roman"/>
          <w:sz w:val="24"/>
          <w:szCs w:val="24"/>
          <w:lang w:eastAsia="zh-TW"/>
        </w:rPr>
        <w:t xml:space="preserve">overlapping </w:t>
      </w:r>
      <w:proofErr w:type="spellStart"/>
      <w:r w:rsidRPr="00AA61B1">
        <w:rPr>
          <w:rFonts w:ascii="Times New Roman" w:eastAsia="PMingLiU" w:hAnsi="Times New Roman" w:cs="Times New Roman"/>
          <w:sz w:val="24"/>
          <w:szCs w:val="24"/>
          <w:lang w:eastAsia="zh-TW"/>
        </w:rPr>
        <w:t>dFCs</w:t>
      </w:r>
      <w:proofErr w:type="spellEnd"/>
      <w:r w:rsidRPr="00AA61B1">
        <w:rPr>
          <w:rFonts w:ascii="Times New Roman" w:eastAsia="PMingLiU" w:hAnsi="Times New Roman" w:cs="Times New Roman"/>
          <w:sz w:val="24"/>
          <w:szCs w:val="24"/>
          <w:lang w:eastAsia="zh-TW"/>
        </w:rPr>
        <w:t xml:space="preserve"> </w:t>
      </w:r>
      <w:r w:rsidR="007F79DA" w:rsidRPr="00AA61B1">
        <w:rPr>
          <w:rFonts w:ascii="Times New Roman" w:eastAsia="PMingLiU" w:hAnsi="Times New Roman" w:cs="Times New Roman"/>
          <w:sz w:val="24"/>
          <w:szCs w:val="24"/>
          <w:lang w:eastAsia="zh-TW"/>
        </w:rPr>
        <w:t xml:space="preserve">that </w:t>
      </w:r>
      <w:r w:rsidRPr="00AA61B1">
        <w:rPr>
          <w:rFonts w:ascii="Times New Roman" w:eastAsia="PMingLiU" w:hAnsi="Times New Roman" w:cs="Times New Roman"/>
          <w:sz w:val="24"/>
          <w:szCs w:val="24"/>
          <w:lang w:eastAsia="zh-TW"/>
        </w:rPr>
        <w:t xml:space="preserve">significantly contributed to both the </w:t>
      </w:r>
      <w:r w:rsidR="009A2E92" w:rsidRPr="00AA61B1">
        <w:rPr>
          <w:rFonts w:ascii="Times New Roman" w:eastAsia="PMingLiU" w:hAnsi="Times New Roman" w:cs="Times New Roman"/>
          <w:sz w:val="24"/>
          <w:szCs w:val="24"/>
          <w:lang w:eastAsia="zh-TW"/>
        </w:rPr>
        <w:t>cognition</w:t>
      </w:r>
      <w:r w:rsidRPr="00AA61B1">
        <w:rPr>
          <w:rFonts w:ascii="Times New Roman" w:eastAsia="PMingLiU" w:hAnsi="Times New Roman" w:cs="Times New Roman"/>
          <w:sz w:val="24"/>
          <w:szCs w:val="24"/>
          <w:lang w:eastAsia="zh-TW"/>
        </w:rPr>
        <w:t xml:space="preserve"> dimension of inhibition and flexibility </w:t>
      </w:r>
      <w:r w:rsidR="008C180A" w:rsidRPr="00AA61B1">
        <w:rPr>
          <w:rFonts w:ascii="Times New Roman" w:eastAsia="PMingLiU" w:hAnsi="Times New Roman" w:cs="Times New Roman"/>
          <w:sz w:val="24"/>
          <w:szCs w:val="24"/>
          <w:lang w:eastAsia="zh-TW"/>
        </w:rPr>
        <w:t>as well as</w:t>
      </w:r>
      <w:r w:rsidRPr="00AA61B1">
        <w:rPr>
          <w:rFonts w:ascii="Times New Roman" w:eastAsia="PMingLiU" w:hAnsi="Times New Roman" w:cs="Times New Roman"/>
          <w:sz w:val="24"/>
          <w:szCs w:val="24"/>
          <w:lang w:eastAsia="zh-TW"/>
        </w:rPr>
        <w:t xml:space="preserve"> </w:t>
      </w:r>
      <w:r w:rsidR="007F79DA" w:rsidRPr="00AA61B1">
        <w:rPr>
          <w:rFonts w:ascii="Times New Roman" w:eastAsia="PMingLiU" w:hAnsi="Times New Roman" w:cs="Times New Roman"/>
          <w:sz w:val="24"/>
          <w:szCs w:val="24"/>
          <w:lang w:eastAsia="zh-TW"/>
        </w:rPr>
        <w:t xml:space="preserve">to the </w:t>
      </w:r>
      <w:r w:rsidRPr="00AA61B1">
        <w:rPr>
          <w:rFonts w:ascii="Times New Roman" w:eastAsia="PMingLiU" w:hAnsi="Times New Roman" w:cs="Times New Roman"/>
          <w:sz w:val="24"/>
          <w:szCs w:val="24"/>
          <w:lang w:eastAsia="zh-TW"/>
        </w:rPr>
        <w:t xml:space="preserve">behavior dimension of inattention/hyperactivity for the mediation analysis. Then we calculated the mean value of all </w:t>
      </w:r>
      <w:proofErr w:type="spellStart"/>
      <w:r w:rsidRPr="00AA61B1">
        <w:rPr>
          <w:rFonts w:ascii="Times New Roman" w:eastAsia="PMingLiU" w:hAnsi="Times New Roman" w:cs="Times New Roman"/>
          <w:sz w:val="24"/>
          <w:szCs w:val="24"/>
          <w:lang w:eastAsia="zh-TW"/>
        </w:rPr>
        <w:t>dFCs</w:t>
      </w:r>
      <w:proofErr w:type="spellEnd"/>
      <w:r w:rsidRPr="00AA61B1">
        <w:rPr>
          <w:rFonts w:ascii="Times New Roman" w:eastAsia="PMingLiU" w:hAnsi="Times New Roman" w:cs="Times New Roman"/>
          <w:sz w:val="24"/>
          <w:szCs w:val="24"/>
          <w:lang w:eastAsia="zh-TW"/>
        </w:rPr>
        <w:t xml:space="preserve"> positively or negatively correlated with </w:t>
      </w:r>
      <w:r w:rsidR="007F79DA" w:rsidRPr="00AA61B1">
        <w:rPr>
          <w:rFonts w:ascii="Times New Roman" w:eastAsia="PMingLiU" w:hAnsi="Times New Roman" w:cs="Times New Roman"/>
          <w:sz w:val="24"/>
          <w:szCs w:val="24"/>
          <w:lang w:eastAsia="zh-TW"/>
        </w:rPr>
        <w:t xml:space="preserve">the </w:t>
      </w:r>
      <w:r w:rsidR="009A2E92" w:rsidRPr="00AA61B1">
        <w:rPr>
          <w:rFonts w:ascii="Times New Roman" w:eastAsia="PMingLiU" w:hAnsi="Times New Roman" w:cs="Times New Roman"/>
          <w:sz w:val="24"/>
          <w:szCs w:val="24"/>
          <w:lang w:eastAsia="zh-TW"/>
        </w:rPr>
        <w:t>cognition</w:t>
      </w:r>
      <w:r w:rsidRPr="00AA61B1">
        <w:rPr>
          <w:rFonts w:ascii="Times New Roman" w:eastAsia="PMingLiU" w:hAnsi="Times New Roman" w:cs="Times New Roman"/>
          <w:sz w:val="24"/>
          <w:szCs w:val="24"/>
          <w:lang w:eastAsia="zh-TW"/>
        </w:rPr>
        <w:t xml:space="preserve"> dimension score</w:t>
      </w:r>
      <w:r w:rsidR="00CE6262" w:rsidRPr="00AA61B1">
        <w:rPr>
          <w:rFonts w:ascii="Times New Roman" w:eastAsia="PMingLiU" w:hAnsi="Times New Roman" w:cs="Times New Roman"/>
          <w:sz w:val="24"/>
          <w:szCs w:val="24"/>
          <w:lang w:eastAsia="zh-TW"/>
        </w:rPr>
        <w:t xml:space="preserve"> </w:t>
      </w:r>
      <w:r w:rsidRPr="00AA61B1">
        <w:rPr>
          <w:rFonts w:ascii="Times New Roman" w:eastAsia="PMingLiU" w:hAnsi="Times New Roman" w:cs="Times New Roman"/>
          <w:sz w:val="24"/>
          <w:szCs w:val="24"/>
          <w:lang w:eastAsia="zh-TW"/>
        </w:rPr>
        <w:t>to represent two types of overlapp</w:t>
      </w:r>
      <w:r w:rsidR="00D326B0" w:rsidRPr="00AA61B1">
        <w:rPr>
          <w:rFonts w:ascii="Times New Roman" w:eastAsia="PMingLiU" w:hAnsi="Times New Roman" w:cs="Times New Roman"/>
          <w:sz w:val="24"/>
          <w:szCs w:val="24"/>
          <w:lang w:eastAsia="zh-TW"/>
        </w:rPr>
        <w:t>ing</w:t>
      </w:r>
      <w:r w:rsidRPr="00AA61B1">
        <w:rPr>
          <w:rFonts w:ascii="Times New Roman" w:eastAsia="PMingLiU" w:hAnsi="Times New Roman" w:cs="Times New Roman"/>
          <w:sz w:val="24"/>
          <w:szCs w:val="24"/>
          <w:lang w:eastAsia="zh-TW"/>
        </w:rPr>
        <w:t xml:space="preserve"> </w:t>
      </w:r>
      <w:proofErr w:type="spellStart"/>
      <w:r w:rsidRPr="00AA61B1">
        <w:rPr>
          <w:rFonts w:ascii="Times New Roman" w:eastAsia="PMingLiU" w:hAnsi="Times New Roman" w:cs="Times New Roman"/>
          <w:sz w:val="24"/>
          <w:szCs w:val="24"/>
          <w:lang w:eastAsia="zh-TW"/>
        </w:rPr>
        <w:t>dFCs</w:t>
      </w:r>
      <w:proofErr w:type="spellEnd"/>
      <w:r w:rsidRPr="00AA61B1">
        <w:rPr>
          <w:rFonts w:ascii="Times New Roman" w:eastAsia="PMingLiU" w:hAnsi="Times New Roman" w:cs="Times New Roman"/>
          <w:sz w:val="24"/>
          <w:szCs w:val="24"/>
          <w:lang w:eastAsia="zh-TW"/>
        </w:rPr>
        <w:t xml:space="preserve"> (named pos</w:t>
      </w:r>
      <w:r w:rsidR="00783FE9" w:rsidRPr="00AA61B1">
        <w:rPr>
          <w:rFonts w:ascii="Times New Roman" w:eastAsia="PMingLiU" w:hAnsi="Times New Roman" w:cs="Times New Roman"/>
          <w:sz w:val="24"/>
          <w:szCs w:val="24"/>
          <w:lang w:eastAsia="zh-TW"/>
        </w:rPr>
        <w:t xml:space="preserve">itive </w:t>
      </w:r>
      <w:r w:rsidRPr="00AA61B1">
        <w:rPr>
          <w:rFonts w:ascii="Times New Roman" w:eastAsia="PMingLiU" w:hAnsi="Times New Roman" w:cs="Times New Roman"/>
          <w:sz w:val="24"/>
          <w:szCs w:val="24"/>
          <w:lang w:eastAsia="zh-TW"/>
        </w:rPr>
        <w:t>links and neg</w:t>
      </w:r>
      <w:r w:rsidR="00783FE9" w:rsidRPr="00AA61B1">
        <w:rPr>
          <w:rFonts w:ascii="Times New Roman" w:eastAsia="PMingLiU" w:hAnsi="Times New Roman" w:cs="Times New Roman"/>
          <w:sz w:val="24"/>
          <w:szCs w:val="24"/>
          <w:lang w:eastAsia="zh-TW"/>
        </w:rPr>
        <w:t xml:space="preserve">ative </w:t>
      </w:r>
      <w:r w:rsidRPr="00AA61B1">
        <w:rPr>
          <w:rFonts w:ascii="Times New Roman" w:eastAsia="PMingLiU" w:hAnsi="Times New Roman" w:cs="Times New Roman"/>
          <w:sz w:val="24"/>
          <w:szCs w:val="24"/>
          <w:lang w:eastAsia="zh-TW"/>
        </w:rPr>
        <w:t xml:space="preserve">links, respectively). Subsequently, each type of shared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was used for mediation analysis to test our assumption that </w:t>
      </w:r>
      <w:r w:rsidR="009A2E92" w:rsidRPr="00AA61B1">
        <w:rPr>
          <w:rFonts w:ascii="Times New Roman" w:eastAsia="PMingLiU" w:hAnsi="Times New Roman" w:cs="Times New Roman"/>
          <w:sz w:val="24"/>
          <w:szCs w:val="24"/>
          <w:lang w:eastAsia="zh-TW"/>
        </w:rPr>
        <w:t>cognitive</w:t>
      </w:r>
      <w:r w:rsidRPr="00AA61B1">
        <w:rPr>
          <w:rFonts w:ascii="Times New Roman" w:eastAsia="PMingLiU" w:hAnsi="Times New Roman" w:cs="Times New Roman"/>
          <w:sz w:val="24"/>
          <w:szCs w:val="24"/>
          <w:lang w:eastAsia="zh-TW"/>
        </w:rPr>
        <w:t xml:space="preserve"> function could mediate the relationship between brain functional dynamics and behaviors. Covariates used in this model included age and sex. </w:t>
      </w:r>
    </w:p>
    <w:p w14:paraId="2E595C17" w14:textId="54526423" w:rsidR="00786952" w:rsidRPr="00AA61B1" w:rsidRDefault="00B26BAF" w:rsidP="002F1DB5">
      <w:pPr>
        <w:spacing w:before="240" w:after="120" w:line="360" w:lineRule="auto"/>
        <w:ind w:firstLineChars="200" w:firstLine="480"/>
        <w:rPr>
          <w:rFonts w:ascii="Times New Roman" w:hAnsi="Times New Roman" w:cs="Times New Roman"/>
          <w:sz w:val="24"/>
          <w:szCs w:val="24"/>
        </w:rPr>
      </w:pPr>
      <w:r w:rsidRPr="00AA61B1">
        <w:rPr>
          <w:rFonts w:ascii="Times New Roman" w:eastAsia="PMingLiU" w:hAnsi="Times New Roman" w:cs="Times New Roman"/>
          <w:sz w:val="24"/>
          <w:szCs w:val="24"/>
          <w:lang w:eastAsia="zh-TW"/>
        </w:rPr>
        <w:t>Several paths between variables were estimated in the mediation analyses, including the total effect, direct effect, and indirect effect. For an independent variable X, mediator M, and a dependent variable Y, the total effect of X on Y consists of the direct effect of X on Y after controlling for M (path c’) and the indirect effect of X on Y through M (e.g.</w:t>
      </w:r>
      <w:r w:rsidRPr="00AA61B1">
        <w:rPr>
          <w:rFonts w:ascii="Times New Roman" w:eastAsia="PMingLiU" w:hAnsi="Times New Roman" w:cs="Times New Roman" w:hint="eastAsia"/>
          <w:sz w:val="24"/>
          <w:szCs w:val="24"/>
          <w:lang w:eastAsia="zh-TW"/>
        </w:rPr>
        <w:t xml:space="preserve"> path X</w:t>
      </w:r>
      <w:r w:rsidRPr="00AA61B1">
        <w:rPr>
          <w:rFonts w:ascii="Times New Roman" w:eastAsia="PMingLiU" w:hAnsi="Times New Roman" w:cs="Times New Roman" w:hint="eastAsia"/>
          <w:sz w:val="24"/>
          <w:szCs w:val="24"/>
          <w:lang w:eastAsia="zh-TW"/>
        </w:rPr>
        <w:t>→</w:t>
      </w:r>
      <w:r w:rsidRPr="00AA61B1">
        <w:rPr>
          <w:rFonts w:ascii="Times New Roman" w:eastAsia="PMingLiU" w:hAnsi="Times New Roman" w:cs="Times New Roman" w:hint="eastAsia"/>
          <w:sz w:val="24"/>
          <w:szCs w:val="24"/>
          <w:lang w:eastAsia="zh-TW"/>
        </w:rPr>
        <w:t>M and M</w:t>
      </w:r>
      <w:r w:rsidRPr="00AA61B1">
        <w:rPr>
          <w:rFonts w:ascii="Times New Roman" w:eastAsia="PMingLiU" w:hAnsi="Times New Roman" w:cs="Times New Roman" w:hint="eastAsia"/>
          <w:sz w:val="24"/>
          <w:szCs w:val="24"/>
          <w:lang w:eastAsia="zh-TW"/>
        </w:rPr>
        <w:t>→</w:t>
      </w:r>
      <w:r w:rsidRPr="00AA61B1">
        <w:rPr>
          <w:rFonts w:ascii="Times New Roman" w:eastAsia="PMingLiU" w:hAnsi="Times New Roman" w:cs="Times New Roman" w:hint="eastAsia"/>
          <w:sz w:val="24"/>
          <w:szCs w:val="24"/>
          <w:lang w:eastAsia="zh-TW"/>
        </w:rPr>
        <w:t>Y</w:t>
      </w:r>
      <w:r w:rsidRPr="00AA61B1">
        <w:rPr>
          <w:rFonts w:ascii="Times New Roman" w:eastAsia="PMingLiU" w:hAnsi="Times New Roman" w:cs="Times New Roman"/>
          <w:sz w:val="24"/>
          <w:szCs w:val="24"/>
          <w:lang w:eastAsia="zh-TW"/>
        </w:rPr>
        <w:t xml:space="preserve">, also known as path a × b). The mediation effect is significant when the simulated 95% CI does not include zero. The proportion of mediation indicates the percentage of indirect effects explained for the total effect of X on Y. The default simulation type is the quasi-Bayesian Monte Carlo method (1000 times) </w:t>
      </w:r>
      <w:r w:rsidRPr="00AA61B1">
        <w:rPr>
          <w:rFonts w:ascii="Times New Roman" w:hAnsi="Times New Roman" w:cs="Times New Roman"/>
          <w:sz w:val="24"/>
          <w:szCs w:val="24"/>
        </w:rPr>
        <w:fldChar w:fldCharType="begin"/>
      </w:r>
      <w:r w:rsidR="00CB5931" w:rsidRPr="00AA61B1">
        <w:rPr>
          <w:rFonts w:ascii="Times New Roman" w:hAnsi="Times New Roman" w:cs="Times New Roman"/>
          <w:sz w:val="24"/>
          <w:szCs w:val="24"/>
        </w:rPr>
        <w:instrText xml:space="preserve"> ADDIN EN.CITE &lt;EndNote&gt;&lt;Cite&gt;&lt;Author&gt;Tingley&lt;/Author&gt;&lt;Year&gt;2014&lt;/Year&gt;&lt;RecNum&gt;495&lt;/RecNum&gt;&lt;DisplayText&gt;(Tingley, Yamamoto, Hirose, Keele, &amp;amp; Imai, 2014)&lt;/DisplayText&gt;&lt;record&gt;&lt;rec-number&gt;495&lt;/rec-number&gt;&lt;foreign-keys&gt;&lt;key app="EN" db-id="r2r90v2a5wadewe9xar595zzvtp0ft0eedzp" timestamp="1624968794"&gt;495&lt;/key&gt;&lt;/foreign-keys&gt;&lt;ref-type name="Journal Article"&gt;17&lt;/ref-type&gt;&lt;contributors&gt;&lt;authors&gt;&lt;author&gt;Tingley, D.&lt;/author&gt;&lt;author&gt;Yamamoto, T.&lt;/author&gt;&lt;author&gt;Hirose, K.&lt;/author&gt;&lt;author&gt;Keele, L.&lt;/author&gt;&lt;author&gt;Imai, K.&lt;/author&gt;&lt;/authors&gt;&lt;/contributors&gt;&lt;auth-address&gt;Harvard Univ, Dept Govt, Cambridge, MA 02138 USA&amp;#xD;MIT, Dept Polit Sci, Cambridge, MA 02139 USA&amp;#xD;Princeton Univ, Dept Polit, Princeton, NJ 08544 USA&amp;#xD;Penn State Univ, Dept Polit Sci, University Pk, PA 16802 USA&lt;/auth-address&gt;&lt;titles&gt;&lt;title&gt;mediation: R Package for Causal Mediation Analysis&lt;/title&gt;&lt;secondary-title&gt;Journal of Statistical Software&lt;/secondary-title&gt;&lt;alt-title&gt;J Stat Softw&lt;/alt-title&gt;&lt;/titles&gt;&lt;periodical&gt;&lt;full-title&gt;Journal of Statistical Software&lt;/full-title&gt;&lt;abbr-1&gt;J Stat Softw&lt;/abbr-1&gt;&lt;/periodical&gt;&lt;alt-periodical&gt;&lt;full-title&gt;Journal of Statistical Software&lt;/full-title&gt;&lt;abbr-1&gt;J Stat Softw&lt;/abbr-1&gt;&lt;/alt-periodical&gt;&lt;volume&gt;59&lt;/volume&gt;&lt;number&gt;5&lt;/number&gt;&lt;keywords&gt;&lt;keyword&gt;causal mechanisms&lt;/keyword&gt;&lt;keyword&gt;mediation analysis&lt;/keyword&gt;&lt;keyword&gt;mediation&lt;/keyword&gt;&lt;keyword&gt;r&lt;/keyword&gt;&lt;keyword&gt;sensitivity-analysis&lt;/keyword&gt;&lt;keyword&gt;identification&lt;/keyword&gt;&lt;keyword&gt;mechanisms&lt;/keyword&gt;&lt;/keywords&gt;&lt;dates&gt;&lt;year&gt;2014&lt;/year&gt;&lt;pub-dates&gt;&lt;date&gt;Aug&lt;/date&gt;&lt;/pub-dates&gt;&lt;/dates&gt;&lt;isbn&gt;1548-7660&lt;/isbn&gt;&lt;accession-num&gt;WOS:000341793300001&lt;/accession-num&gt;&lt;urls&gt;&lt;related-urls&gt;&lt;url&gt;&amp;lt;Go to ISI&amp;gt;://WOS:000341793300001&lt;/url&gt;&lt;/related-urls&gt;&lt;/urls&gt;&lt;language&gt;English&lt;/language&gt;&lt;/record&gt;&lt;/Cite&gt;&lt;/EndNote&gt;</w:instrText>
      </w:r>
      <w:r w:rsidRPr="00AA61B1">
        <w:rPr>
          <w:rFonts w:ascii="Times New Roman" w:hAnsi="Times New Roman" w:cs="Times New Roman"/>
          <w:sz w:val="24"/>
          <w:szCs w:val="24"/>
        </w:rPr>
        <w:fldChar w:fldCharType="separate"/>
      </w:r>
      <w:r w:rsidR="00CB5931" w:rsidRPr="00AA61B1">
        <w:rPr>
          <w:rFonts w:ascii="Times New Roman" w:hAnsi="Times New Roman" w:cs="Times New Roman"/>
          <w:noProof/>
          <w:sz w:val="24"/>
          <w:szCs w:val="24"/>
        </w:rPr>
        <w:t>(Tingley, Yamamoto, Hirose, Keele, &amp; Imai, 2014)</w:t>
      </w:r>
      <w:r w:rsidRPr="00AA61B1">
        <w:rPr>
          <w:rFonts w:ascii="Times New Roman" w:hAnsi="Times New Roman" w:cs="Times New Roman"/>
          <w:sz w:val="24"/>
          <w:szCs w:val="24"/>
        </w:rPr>
        <w:fldChar w:fldCharType="end"/>
      </w:r>
      <w:r w:rsidRPr="00AA61B1">
        <w:rPr>
          <w:rFonts w:ascii="Times New Roman" w:eastAsia="PMingLiU" w:hAnsi="Times New Roman" w:cs="Times New Roman"/>
          <w:sz w:val="24"/>
          <w:szCs w:val="24"/>
          <w:lang w:eastAsia="zh-TW"/>
        </w:rPr>
        <w:t>. The two-tailed α was set at 0.05.</w:t>
      </w:r>
      <w:r w:rsidRPr="00AA61B1">
        <w:rPr>
          <w:rFonts w:ascii="Times New Roman" w:hAnsi="Times New Roman" w:cs="Times New Roman"/>
          <w:sz w:val="24"/>
          <w:szCs w:val="24"/>
        </w:rPr>
        <w:t xml:space="preserve"> </w:t>
      </w:r>
    </w:p>
    <w:p w14:paraId="4F8D23D1" w14:textId="5E046D46" w:rsidR="00786952" w:rsidRPr="00AA61B1" w:rsidRDefault="00786952">
      <w:pPr>
        <w:widowControl/>
        <w:jc w:val="left"/>
        <w:rPr>
          <w:rFonts w:ascii="Times New Roman" w:eastAsia="PMingLiU" w:hAnsi="Times New Roman" w:cs="Times New Roman"/>
          <w:sz w:val="24"/>
          <w:szCs w:val="24"/>
          <w:lang w:eastAsia="zh-TW"/>
        </w:rPr>
      </w:pPr>
    </w:p>
    <w:p w14:paraId="375799ED" w14:textId="20F6B5C5" w:rsidR="00FD4244" w:rsidRPr="00AA61B1" w:rsidRDefault="00FD4244" w:rsidP="00660600">
      <w:pPr>
        <w:spacing w:before="240" w:after="120" w:line="360" w:lineRule="auto"/>
        <w:outlineLvl w:val="0"/>
        <w:rPr>
          <w:rFonts w:ascii="Times New Roman" w:hAnsi="Times New Roman" w:cs="Times New Roman"/>
          <w:b/>
          <w:sz w:val="24"/>
          <w:szCs w:val="24"/>
        </w:rPr>
      </w:pPr>
      <w:bookmarkStart w:id="19" w:name="_Toc119873935"/>
      <w:r w:rsidRPr="00AA61B1">
        <w:rPr>
          <w:rFonts w:ascii="Times New Roman" w:hAnsi="Times New Roman" w:cs="Times New Roman"/>
          <w:b/>
          <w:sz w:val="24"/>
          <w:szCs w:val="24"/>
        </w:rPr>
        <w:t xml:space="preserve">2. </w:t>
      </w:r>
      <w:r w:rsidRPr="00AA61B1">
        <w:rPr>
          <w:rFonts w:ascii="Times New Roman" w:hAnsi="Times New Roman" w:cs="Times New Roman" w:hint="eastAsia"/>
          <w:b/>
          <w:sz w:val="24"/>
          <w:szCs w:val="24"/>
        </w:rPr>
        <w:t>Su</w:t>
      </w:r>
      <w:r w:rsidRPr="00AA61B1">
        <w:rPr>
          <w:rFonts w:ascii="Times New Roman" w:hAnsi="Times New Roman" w:cs="Times New Roman"/>
          <w:b/>
          <w:sz w:val="24"/>
          <w:szCs w:val="24"/>
        </w:rPr>
        <w:t>pplementary Results</w:t>
      </w:r>
      <w:bookmarkEnd w:id="19"/>
    </w:p>
    <w:p w14:paraId="52F20EDF" w14:textId="4E4399F7" w:rsidR="001D6E92" w:rsidRPr="00AA61B1" w:rsidRDefault="001D6E92" w:rsidP="001D6E92">
      <w:pPr>
        <w:widowControl/>
        <w:spacing w:before="240" w:after="120" w:line="360" w:lineRule="auto"/>
        <w:outlineLvl w:val="1"/>
        <w:rPr>
          <w:rFonts w:ascii="Times New Roman" w:eastAsia="宋体" w:hAnsi="Times New Roman" w:cs="Times New Roman"/>
          <w:b/>
          <w:kern w:val="0"/>
          <w:sz w:val="24"/>
          <w:szCs w:val="24"/>
        </w:rPr>
      </w:pPr>
      <w:bookmarkStart w:id="20" w:name="_Toc119873936"/>
      <w:r w:rsidRPr="00AA61B1">
        <w:rPr>
          <w:rFonts w:ascii="Times New Roman" w:hAnsi="Times New Roman" w:cs="Times New Roman" w:hint="eastAsia"/>
          <w:b/>
          <w:sz w:val="24"/>
          <w:szCs w:val="24"/>
        </w:rPr>
        <w:t>2</w:t>
      </w:r>
      <w:r w:rsidRPr="00AA61B1">
        <w:rPr>
          <w:rFonts w:ascii="Times New Roman" w:hAnsi="Times New Roman" w:cs="Times New Roman"/>
          <w:b/>
          <w:sz w:val="24"/>
          <w:szCs w:val="24"/>
        </w:rPr>
        <w:t xml:space="preserve">.1 </w:t>
      </w:r>
      <w:r w:rsidR="00BB7305" w:rsidRPr="00AA61B1">
        <w:rPr>
          <w:rFonts w:ascii="Times New Roman" w:eastAsia="PMingLiU" w:hAnsi="Times New Roman" w:cs="Times New Roman"/>
          <w:b/>
          <w:sz w:val="24"/>
          <w:szCs w:val="24"/>
          <w:lang w:eastAsia="zh-TW"/>
        </w:rPr>
        <w:t>T</w:t>
      </w:r>
      <w:r w:rsidRPr="00AA61B1">
        <w:rPr>
          <w:rFonts w:ascii="Times New Roman" w:eastAsia="PMingLiU" w:hAnsi="Times New Roman" w:cs="Times New Roman"/>
          <w:b/>
          <w:sz w:val="24"/>
          <w:szCs w:val="24"/>
          <w:lang w:eastAsia="zh-TW"/>
        </w:rPr>
        <w:t xml:space="preserve">he </w:t>
      </w:r>
      <w:r w:rsidRPr="00AA61B1">
        <w:rPr>
          <w:rFonts w:ascii="Times New Roman" w:eastAsia="宋体" w:hAnsi="Times New Roman" w:cs="Times New Roman"/>
          <w:b/>
          <w:kern w:val="0"/>
          <w:sz w:val="24"/>
          <w:szCs w:val="24"/>
        </w:rPr>
        <w:t xml:space="preserve">diagnosis*sex interactions on </w:t>
      </w:r>
      <w:r w:rsidR="00BB7305" w:rsidRPr="00AA61B1">
        <w:rPr>
          <w:rFonts w:ascii="Times New Roman" w:eastAsia="宋体" w:hAnsi="Times New Roman" w:cs="Times New Roman"/>
          <w:b/>
          <w:kern w:val="0"/>
          <w:sz w:val="24"/>
          <w:szCs w:val="24"/>
        </w:rPr>
        <w:t>behavioral and cognitive</w:t>
      </w:r>
      <w:r w:rsidRPr="00AA61B1">
        <w:rPr>
          <w:rFonts w:ascii="Times New Roman" w:eastAsia="宋体" w:hAnsi="Times New Roman" w:cs="Times New Roman"/>
          <w:b/>
          <w:kern w:val="0"/>
          <w:sz w:val="24"/>
          <w:szCs w:val="24"/>
        </w:rPr>
        <w:t xml:space="preserve"> scores.</w:t>
      </w:r>
      <w:bookmarkEnd w:id="20"/>
    </w:p>
    <w:p w14:paraId="1DA64CCC" w14:textId="2B299957" w:rsidR="00BB7305" w:rsidRPr="00AA61B1" w:rsidRDefault="00BB7305" w:rsidP="00BB7305">
      <w:pPr>
        <w:widowControl/>
        <w:shd w:val="clear" w:color="auto" w:fill="FFFFFF"/>
        <w:spacing w:line="360" w:lineRule="auto"/>
        <w:rPr>
          <w:rFonts w:ascii="Times New Roman" w:eastAsia="宋体" w:hAnsi="Times New Roman" w:cs="Times New Roman"/>
          <w:kern w:val="0"/>
          <w:sz w:val="24"/>
          <w:szCs w:val="24"/>
        </w:rPr>
      </w:pPr>
      <w:r w:rsidRPr="00AA61B1">
        <w:rPr>
          <w:rFonts w:ascii="Times New Roman" w:eastAsia="宋体" w:hAnsi="Times New Roman" w:cs="Times New Roman"/>
          <w:kern w:val="0"/>
          <w:sz w:val="24"/>
          <w:szCs w:val="24"/>
        </w:rPr>
        <w:t xml:space="preserve">We tested the main effect of diagnosis and sex, as well as the diagnosis*sex interactions on the cognitive or behavioral ratings (Table S2). The results showed that there was </w:t>
      </w:r>
      <w:r w:rsidR="00246800" w:rsidRPr="00AA61B1">
        <w:rPr>
          <w:rFonts w:ascii="Times New Roman" w:eastAsia="宋体" w:hAnsi="Times New Roman" w:cs="Times New Roman"/>
          <w:kern w:val="0"/>
          <w:sz w:val="24"/>
          <w:szCs w:val="24"/>
        </w:rPr>
        <w:t xml:space="preserve">a </w:t>
      </w:r>
      <w:r w:rsidRPr="00AA61B1">
        <w:rPr>
          <w:rFonts w:ascii="Times New Roman" w:eastAsia="宋体" w:hAnsi="Times New Roman" w:cs="Times New Roman"/>
          <w:kern w:val="0"/>
          <w:sz w:val="24"/>
          <w:szCs w:val="24"/>
        </w:rPr>
        <w:t xml:space="preserve">significant interaction effect of diagnosis*sex only on the anxiety score, no significant interaction effect of diagnosis*sex was observed on other cognitive or behavioral scores. </w:t>
      </w:r>
    </w:p>
    <w:p w14:paraId="0FDCF36C" w14:textId="2A0C164F" w:rsidR="00BB7305" w:rsidRPr="00AA61B1" w:rsidRDefault="00BB7305" w:rsidP="00BB7305">
      <w:pPr>
        <w:widowControl/>
        <w:shd w:val="clear" w:color="auto" w:fill="FFFFFF"/>
        <w:spacing w:line="360" w:lineRule="auto"/>
        <w:ind w:firstLineChars="200" w:firstLine="480"/>
        <w:rPr>
          <w:rFonts w:ascii="Times New Roman" w:eastAsia="宋体" w:hAnsi="Times New Roman" w:cs="Times New Roman"/>
          <w:kern w:val="0"/>
          <w:sz w:val="24"/>
          <w:szCs w:val="24"/>
        </w:rPr>
      </w:pPr>
      <w:r w:rsidRPr="00AA61B1">
        <w:rPr>
          <w:rFonts w:ascii="Times New Roman" w:eastAsia="宋体" w:hAnsi="Times New Roman" w:cs="Times New Roman"/>
          <w:kern w:val="0"/>
          <w:sz w:val="24"/>
          <w:szCs w:val="24"/>
        </w:rPr>
        <w:t xml:space="preserve">We have also tested group differences </w:t>
      </w:r>
      <w:r w:rsidR="00246800" w:rsidRPr="00AA61B1">
        <w:rPr>
          <w:rFonts w:ascii="Times New Roman" w:eastAsia="宋体" w:hAnsi="Times New Roman" w:cs="Times New Roman"/>
          <w:kern w:val="0"/>
          <w:sz w:val="24"/>
          <w:szCs w:val="24"/>
        </w:rPr>
        <w:t xml:space="preserve">in </w:t>
      </w:r>
      <w:r w:rsidRPr="00AA61B1">
        <w:rPr>
          <w:rFonts w:ascii="Times New Roman" w:eastAsia="宋体" w:hAnsi="Times New Roman" w:cs="Times New Roman"/>
          <w:kern w:val="0"/>
          <w:sz w:val="24"/>
          <w:szCs w:val="24"/>
        </w:rPr>
        <w:t xml:space="preserve">cognitive or behavioral scores for boys and girls, as well as sex differences </w:t>
      </w:r>
      <w:r w:rsidR="00246800" w:rsidRPr="00AA61B1">
        <w:rPr>
          <w:rFonts w:ascii="Times New Roman" w:eastAsia="宋体" w:hAnsi="Times New Roman" w:cs="Times New Roman"/>
          <w:kern w:val="0"/>
          <w:sz w:val="24"/>
          <w:szCs w:val="24"/>
        </w:rPr>
        <w:t xml:space="preserve">in </w:t>
      </w:r>
      <w:r w:rsidRPr="00AA61B1">
        <w:rPr>
          <w:rFonts w:ascii="Times New Roman" w:eastAsia="宋体" w:hAnsi="Times New Roman" w:cs="Times New Roman"/>
          <w:kern w:val="0"/>
          <w:sz w:val="24"/>
          <w:szCs w:val="24"/>
        </w:rPr>
        <w:t xml:space="preserve">cognitive or behavioral scores of TDC and ADHD, respectively (Table S3). As shown in Table S3, for boys and girls, the diagnostic group differences were similar in most cognitive or behavioral scores. While for boys the </w:t>
      </w:r>
      <w:r w:rsidR="00246800" w:rsidRPr="00AA61B1">
        <w:rPr>
          <w:rFonts w:ascii="Times New Roman" w:eastAsia="宋体" w:hAnsi="Times New Roman" w:cs="Times New Roman"/>
          <w:kern w:val="0"/>
          <w:sz w:val="24"/>
          <w:szCs w:val="24"/>
        </w:rPr>
        <w:t xml:space="preserve">diagnostic </w:t>
      </w:r>
      <w:r w:rsidRPr="00AA61B1">
        <w:rPr>
          <w:rFonts w:ascii="Times New Roman" w:eastAsia="宋体" w:hAnsi="Times New Roman" w:cs="Times New Roman"/>
          <w:kern w:val="0"/>
          <w:sz w:val="24"/>
          <w:szCs w:val="24"/>
        </w:rPr>
        <w:t xml:space="preserve">group differences were more prominent in most clinical scores than girls, probably because the sample size of boys (n = 106) was larger than girls (n =16). We also found ADHD girls had significantly higher anxiety score and social withdrawn score than typically developing girls, but this trend was not significant in boys. As for the sex differences </w:t>
      </w:r>
      <w:r w:rsidR="00246800" w:rsidRPr="00AA61B1">
        <w:rPr>
          <w:rFonts w:ascii="Times New Roman" w:eastAsia="宋体" w:hAnsi="Times New Roman" w:cs="Times New Roman"/>
          <w:kern w:val="0"/>
          <w:sz w:val="24"/>
          <w:szCs w:val="24"/>
        </w:rPr>
        <w:t xml:space="preserve">in </w:t>
      </w:r>
      <w:r w:rsidRPr="00AA61B1">
        <w:rPr>
          <w:rFonts w:ascii="Times New Roman" w:eastAsia="宋体" w:hAnsi="Times New Roman" w:cs="Times New Roman"/>
          <w:kern w:val="0"/>
          <w:sz w:val="24"/>
          <w:szCs w:val="24"/>
        </w:rPr>
        <w:t xml:space="preserve">cognitive or behavioral scores of TDC and ADHD, we only observed girls with ADHD showed significantly higher anxiety score than boys with ADHD. Together with the finding </w:t>
      </w:r>
      <w:r w:rsidR="00246800" w:rsidRPr="00AA61B1">
        <w:rPr>
          <w:rFonts w:ascii="Times New Roman" w:eastAsia="宋体" w:hAnsi="Times New Roman" w:cs="Times New Roman"/>
          <w:kern w:val="0"/>
          <w:sz w:val="24"/>
          <w:szCs w:val="24"/>
        </w:rPr>
        <w:t xml:space="preserve">of </w:t>
      </w:r>
      <w:r w:rsidRPr="00AA61B1">
        <w:rPr>
          <w:rFonts w:ascii="Times New Roman" w:eastAsia="宋体" w:hAnsi="Times New Roman" w:cs="Times New Roman"/>
          <w:kern w:val="0"/>
          <w:sz w:val="24"/>
          <w:szCs w:val="24"/>
        </w:rPr>
        <w:t xml:space="preserve">significant </w:t>
      </w:r>
      <w:r w:rsidR="00246800" w:rsidRPr="00AA61B1">
        <w:rPr>
          <w:rFonts w:ascii="Times New Roman" w:eastAsia="宋体" w:hAnsi="Times New Roman" w:cs="Times New Roman"/>
          <w:kern w:val="0"/>
          <w:sz w:val="24"/>
          <w:szCs w:val="24"/>
        </w:rPr>
        <w:t xml:space="preserve">diagnosis*sex </w:t>
      </w:r>
      <w:r w:rsidRPr="00AA61B1">
        <w:rPr>
          <w:rFonts w:ascii="Times New Roman" w:eastAsia="宋体" w:hAnsi="Times New Roman" w:cs="Times New Roman"/>
          <w:kern w:val="0"/>
          <w:sz w:val="24"/>
          <w:szCs w:val="24"/>
        </w:rPr>
        <w:t>interaction effect on the anxiety score</w:t>
      </w:r>
      <w:r w:rsidR="00246800" w:rsidRPr="00AA61B1">
        <w:rPr>
          <w:rFonts w:ascii="Times New Roman" w:eastAsia="宋体" w:hAnsi="Times New Roman" w:cs="Times New Roman"/>
          <w:kern w:val="0"/>
          <w:sz w:val="24"/>
          <w:szCs w:val="24"/>
        </w:rPr>
        <w:t xml:space="preserve"> of all subjects</w:t>
      </w:r>
      <w:r w:rsidRPr="00AA61B1">
        <w:rPr>
          <w:rFonts w:ascii="Times New Roman" w:eastAsia="宋体" w:hAnsi="Times New Roman" w:cs="Times New Roman"/>
          <w:kern w:val="0"/>
          <w:sz w:val="24"/>
          <w:szCs w:val="24"/>
        </w:rPr>
        <w:t xml:space="preserve">, we </w:t>
      </w:r>
      <w:r w:rsidR="00246800" w:rsidRPr="00AA61B1">
        <w:rPr>
          <w:rFonts w:ascii="Times New Roman" w:eastAsia="宋体" w:hAnsi="Times New Roman" w:cs="Times New Roman"/>
          <w:kern w:val="0"/>
          <w:sz w:val="24"/>
          <w:szCs w:val="24"/>
        </w:rPr>
        <w:t xml:space="preserve">found </w:t>
      </w:r>
      <w:r w:rsidRPr="00AA61B1">
        <w:rPr>
          <w:rFonts w:ascii="Times New Roman" w:eastAsia="宋体" w:hAnsi="Times New Roman" w:cs="Times New Roman"/>
          <w:kern w:val="0"/>
          <w:sz w:val="24"/>
          <w:szCs w:val="24"/>
        </w:rPr>
        <w:t xml:space="preserve">ADHD girls had higher anxiety level than ADHD boys and typically developing girls. </w:t>
      </w:r>
      <w:r w:rsidR="00246800" w:rsidRPr="00AA61B1">
        <w:rPr>
          <w:rFonts w:ascii="Times New Roman" w:eastAsia="宋体" w:hAnsi="Times New Roman" w:cs="Times New Roman"/>
          <w:kern w:val="0"/>
          <w:sz w:val="24"/>
          <w:szCs w:val="24"/>
        </w:rPr>
        <w:t>Therefore</w:t>
      </w:r>
      <w:r w:rsidRPr="00AA61B1">
        <w:rPr>
          <w:rFonts w:ascii="Times New Roman" w:eastAsia="宋体" w:hAnsi="Times New Roman" w:cs="Times New Roman"/>
          <w:kern w:val="0"/>
          <w:sz w:val="24"/>
          <w:szCs w:val="24"/>
        </w:rPr>
        <w:t xml:space="preserve">, sex may have </w:t>
      </w:r>
      <w:r w:rsidR="00246800" w:rsidRPr="00AA61B1">
        <w:rPr>
          <w:rFonts w:ascii="Times New Roman" w:eastAsia="宋体" w:hAnsi="Times New Roman" w:cs="Times New Roman"/>
          <w:kern w:val="0"/>
          <w:sz w:val="24"/>
          <w:szCs w:val="24"/>
        </w:rPr>
        <w:t xml:space="preserve">a </w:t>
      </w:r>
      <w:r w:rsidRPr="00AA61B1">
        <w:rPr>
          <w:rFonts w:ascii="Times New Roman" w:eastAsia="宋体" w:hAnsi="Times New Roman" w:cs="Times New Roman"/>
          <w:kern w:val="0"/>
          <w:sz w:val="24"/>
          <w:szCs w:val="24"/>
        </w:rPr>
        <w:t xml:space="preserve">different effect on anxiety level of TDC and ADHD, but have no main effect or diagnosis*sex interaction effect on other cognitive or behavioral scores. </w:t>
      </w:r>
    </w:p>
    <w:p w14:paraId="24B03782" w14:textId="77777777" w:rsidR="001D6E92" w:rsidRPr="00AA61B1" w:rsidRDefault="001D6E92" w:rsidP="001D6E92">
      <w:pPr>
        <w:widowControl/>
        <w:spacing w:before="240" w:after="120" w:line="360" w:lineRule="auto"/>
        <w:rPr>
          <w:rFonts w:ascii="Times New Roman" w:hAnsi="Times New Roman" w:cs="Times New Roman"/>
          <w:b/>
          <w:sz w:val="24"/>
          <w:szCs w:val="24"/>
        </w:rPr>
      </w:pPr>
    </w:p>
    <w:p w14:paraId="5FA8EF19" w14:textId="275A2C2D" w:rsidR="00B96BAA" w:rsidRPr="00AA61B1" w:rsidRDefault="007E4619" w:rsidP="001D6E92">
      <w:pPr>
        <w:widowControl/>
        <w:spacing w:before="240" w:after="120" w:line="360" w:lineRule="auto"/>
        <w:outlineLvl w:val="1"/>
        <w:rPr>
          <w:rFonts w:ascii="Times New Roman" w:hAnsi="Times New Roman" w:cs="Times New Roman"/>
          <w:b/>
          <w:sz w:val="24"/>
          <w:szCs w:val="24"/>
        </w:rPr>
      </w:pPr>
      <w:bookmarkStart w:id="21" w:name="_Toc119873937"/>
      <w:r w:rsidRPr="00AA61B1">
        <w:rPr>
          <w:rFonts w:ascii="Times New Roman" w:hAnsi="Times New Roman" w:cs="Times New Roman" w:hint="eastAsia"/>
          <w:b/>
          <w:sz w:val="24"/>
          <w:szCs w:val="24"/>
        </w:rPr>
        <w:t>2</w:t>
      </w:r>
      <w:r w:rsidRPr="00AA61B1">
        <w:rPr>
          <w:rFonts w:ascii="Times New Roman" w:hAnsi="Times New Roman" w:cs="Times New Roman"/>
          <w:b/>
          <w:sz w:val="24"/>
          <w:szCs w:val="24"/>
        </w:rPr>
        <w:t>.</w:t>
      </w:r>
      <w:r w:rsidR="00BD3439" w:rsidRPr="00AA61B1">
        <w:rPr>
          <w:rFonts w:ascii="Times New Roman" w:hAnsi="Times New Roman" w:cs="Times New Roman"/>
          <w:b/>
          <w:sz w:val="24"/>
          <w:szCs w:val="24"/>
        </w:rPr>
        <w:t>2</w:t>
      </w:r>
      <w:r w:rsidRPr="00AA61B1">
        <w:rPr>
          <w:rFonts w:ascii="Times New Roman" w:hAnsi="Times New Roman" w:cs="Times New Roman"/>
          <w:b/>
          <w:sz w:val="24"/>
          <w:szCs w:val="24"/>
        </w:rPr>
        <w:t xml:space="preserve"> </w:t>
      </w:r>
      <w:r w:rsidR="00B96BAA" w:rsidRPr="00AA61B1">
        <w:rPr>
          <w:rFonts w:ascii="Times New Roman" w:eastAsia="PMingLiU" w:hAnsi="Times New Roman" w:cs="Times New Roman"/>
          <w:b/>
          <w:sz w:val="24"/>
          <w:szCs w:val="24"/>
          <w:lang w:eastAsia="zh-TW"/>
        </w:rPr>
        <w:t xml:space="preserve">Canonical correlation patterns between </w:t>
      </w:r>
      <w:proofErr w:type="spellStart"/>
      <w:r w:rsidR="00B96BAA" w:rsidRPr="00AA61B1">
        <w:rPr>
          <w:rFonts w:ascii="Times New Roman" w:eastAsia="PMingLiU" w:hAnsi="Times New Roman" w:cs="Times New Roman"/>
          <w:b/>
          <w:sz w:val="24"/>
          <w:szCs w:val="24"/>
          <w:lang w:eastAsia="zh-TW"/>
        </w:rPr>
        <w:t>dFC</w:t>
      </w:r>
      <w:proofErr w:type="spellEnd"/>
      <w:r w:rsidR="00B96BAA" w:rsidRPr="00AA61B1">
        <w:rPr>
          <w:rFonts w:ascii="Times New Roman" w:eastAsia="PMingLiU" w:hAnsi="Times New Roman" w:cs="Times New Roman"/>
          <w:b/>
          <w:sz w:val="24"/>
          <w:szCs w:val="24"/>
          <w:lang w:eastAsia="zh-TW"/>
        </w:rPr>
        <w:t xml:space="preserve"> and clinical assessments</w:t>
      </w:r>
      <w:bookmarkEnd w:id="21"/>
    </w:p>
    <w:p w14:paraId="33A80309" w14:textId="6EE97BCE" w:rsidR="007E4619" w:rsidRPr="00AA61B1" w:rsidRDefault="007E4619" w:rsidP="00A3305D">
      <w:pPr>
        <w:spacing w:before="240" w:after="120" w:line="360" w:lineRule="auto"/>
        <w:outlineLvl w:val="2"/>
        <w:rPr>
          <w:rFonts w:ascii="Times New Roman" w:hAnsi="Times New Roman" w:cs="Times New Roman"/>
          <w:bCs/>
          <w:i/>
          <w:iCs/>
          <w:sz w:val="24"/>
          <w:szCs w:val="24"/>
        </w:rPr>
      </w:pPr>
      <w:bookmarkStart w:id="22" w:name="_Toc119873938"/>
      <w:r w:rsidRPr="00AA61B1">
        <w:rPr>
          <w:rFonts w:ascii="Times New Roman" w:hAnsi="Times New Roman" w:cs="Times New Roman"/>
          <w:bCs/>
          <w:i/>
          <w:iCs/>
          <w:sz w:val="24"/>
          <w:szCs w:val="24"/>
        </w:rPr>
        <w:t>Linked dimensions of canonical variates</w:t>
      </w:r>
      <w:bookmarkEnd w:id="22"/>
    </w:p>
    <w:p w14:paraId="0D48BDE6" w14:textId="11B79D79" w:rsidR="004C5497" w:rsidRPr="00AA61B1" w:rsidRDefault="00600D11" w:rsidP="00F93C11">
      <w:pPr>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We performed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to link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with behavioral measures and </w:t>
      </w:r>
      <w:r w:rsidR="009A2E92" w:rsidRPr="00AA61B1">
        <w:rPr>
          <w:rFonts w:ascii="Times New Roman" w:eastAsia="PMingLiU" w:hAnsi="Times New Roman" w:cs="Times New Roman"/>
          <w:sz w:val="24"/>
          <w:szCs w:val="24"/>
          <w:lang w:eastAsia="zh-TW"/>
        </w:rPr>
        <w:t>cognitive</w:t>
      </w:r>
      <w:r w:rsidRPr="00AA61B1">
        <w:rPr>
          <w:rFonts w:ascii="Times New Roman" w:eastAsia="PMingLiU" w:hAnsi="Times New Roman" w:cs="Times New Roman"/>
          <w:sz w:val="24"/>
          <w:szCs w:val="24"/>
          <w:lang w:eastAsia="zh-TW"/>
        </w:rPr>
        <w:t xml:space="preserve"> function scores, respectively. Specifically, for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-behavior </w:t>
      </w:r>
      <w:proofErr w:type="spellStart"/>
      <w:r w:rsidRPr="00AA61B1">
        <w:rPr>
          <w:rFonts w:ascii="Times New Roman" w:eastAsia="PMingLiU" w:hAnsi="Times New Roman" w:cs="Times New Roman"/>
          <w:sz w:val="24"/>
          <w:szCs w:val="24"/>
          <w:lang w:eastAsia="zh-TW"/>
        </w:rPr>
        <w:t>sCCA</w:t>
      </w:r>
      <w:proofErr w:type="spellEnd"/>
      <w:r w:rsidRPr="00AA61B1">
        <w:rPr>
          <w:rFonts w:ascii="Times New Roman" w:eastAsia="PMingLiU" w:hAnsi="Times New Roman" w:cs="Times New Roman"/>
          <w:sz w:val="24"/>
          <w:szCs w:val="24"/>
          <w:lang w:eastAsia="zh-TW"/>
        </w:rPr>
        <w:t xml:space="preserve"> analysis, we selected the first 12 pairs of canonical variates for further analysis, based on the</w:t>
      </w:r>
      <w:r w:rsidR="004C5497" w:rsidRPr="00AA61B1">
        <w:rPr>
          <w:rFonts w:ascii="Times New Roman" w:eastAsia="PMingLiU" w:hAnsi="Times New Roman" w:cs="Times New Roman"/>
          <w:sz w:val="24"/>
          <w:szCs w:val="24"/>
          <w:lang w:eastAsia="zh-TW"/>
        </w:rPr>
        <w:t xml:space="preserve">ir </w:t>
      </w:r>
      <w:r w:rsidRPr="00AA61B1">
        <w:rPr>
          <w:rFonts w:ascii="Times New Roman" w:eastAsia="PMingLiU" w:hAnsi="Times New Roman" w:cs="Times New Roman"/>
          <w:sz w:val="24"/>
          <w:szCs w:val="24"/>
          <w:lang w:eastAsia="zh-TW"/>
        </w:rPr>
        <w:t>accumulated covariance explained more than 85%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5</w:t>
      </w:r>
      <w:r w:rsidRPr="00AA61B1">
        <w:rPr>
          <w:rFonts w:ascii="Times New Roman" w:eastAsia="PMingLiU" w:hAnsi="Times New Roman" w:cs="Times New Roman"/>
          <w:sz w:val="24"/>
          <w:szCs w:val="24"/>
          <w:lang w:eastAsia="zh-TW"/>
        </w:rPr>
        <w:t xml:space="preserve">A). Of these 12 canonical variates, two were significant using permutation tests </w:t>
      </w:r>
      <w:r w:rsidR="008C180A" w:rsidRPr="00AA61B1">
        <w:rPr>
          <w:rFonts w:ascii="Times New Roman" w:eastAsia="PMingLiU" w:hAnsi="Times New Roman" w:cs="Times New Roman"/>
          <w:sz w:val="24"/>
          <w:szCs w:val="24"/>
          <w:lang w:eastAsia="zh-TW"/>
        </w:rPr>
        <w:t xml:space="preserve">with FDR correction </w:t>
      </w:r>
      <w:r w:rsidRPr="00AA61B1">
        <w:rPr>
          <w:rFonts w:ascii="Times New Roman" w:eastAsia="PMingLiU" w:hAnsi="Times New Roman" w:cs="Times New Roman"/>
          <w:sz w:val="24"/>
          <w:szCs w:val="24"/>
          <w:lang w:eastAsia="zh-TW"/>
        </w:rPr>
        <w:t>(</w:t>
      </w:r>
      <w:proofErr w:type="spellStart"/>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vertAlign w:val="subscript"/>
          <w:lang w:eastAsia="zh-TW"/>
        </w:rPr>
        <w:t>mean</w:t>
      </w:r>
      <w:proofErr w:type="spellEnd"/>
      <w:r w:rsidRPr="00AA61B1">
        <w:rPr>
          <w:rFonts w:ascii="Times New Roman" w:eastAsia="PMingLiU" w:hAnsi="Times New Roman" w:cs="Times New Roman"/>
          <w:sz w:val="24"/>
          <w:szCs w:val="24"/>
          <w:vertAlign w:val="subscript"/>
          <w:lang w:eastAsia="zh-TW"/>
        </w:rPr>
        <w:t xml:space="preserve"> </w:t>
      </w:r>
      <w:r w:rsidRPr="00AA61B1">
        <w:rPr>
          <w:rFonts w:ascii="Times New Roman" w:eastAsia="PMingLiU" w:hAnsi="Times New Roman" w:cs="Times New Roman"/>
          <w:sz w:val="24"/>
          <w:szCs w:val="24"/>
          <w:lang w:eastAsia="zh-TW"/>
        </w:rPr>
        <w:t xml:space="preserve">= 0.857,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lang w:eastAsia="zh-TW"/>
        </w:rPr>
        <w:t xml:space="preserve"> &lt; 0.001,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vertAlign w:val="subscript"/>
          <w:lang w:eastAsia="zh-TW"/>
        </w:rPr>
        <w:t xml:space="preserve">FDR </w:t>
      </w:r>
      <w:r w:rsidRPr="00AA61B1">
        <w:rPr>
          <w:rFonts w:ascii="Times New Roman" w:eastAsia="PMingLiU" w:hAnsi="Times New Roman" w:cs="Times New Roman"/>
          <w:sz w:val="24"/>
          <w:szCs w:val="24"/>
          <w:lang w:eastAsia="zh-TW"/>
        </w:rPr>
        <w:t xml:space="preserve">&lt; 0.001; </w:t>
      </w:r>
      <w:proofErr w:type="spellStart"/>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vertAlign w:val="subscript"/>
          <w:lang w:eastAsia="zh-TW"/>
        </w:rPr>
        <w:t>mean</w:t>
      </w:r>
      <w:proofErr w:type="spellEnd"/>
      <w:r w:rsidRPr="00AA61B1">
        <w:rPr>
          <w:rFonts w:ascii="Times New Roman" w:eastAsia="PMingLiU" w:hAnsi="Times New Roman" w:cs="Times New Roman"/>
          <w:sz w:val="24"/>
          <w:szCs w:val="24"/>
          <w:lang w:eastAsia="zh-TW"/>
        </w:rPr>
        <w:t xml:space="preserve"> = 0.836,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lang w:eastAsia="zh-TW"/>
        </w:rPr>
        <w:t xml:space="preserve"> = 0.007,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vertAlign w:val="subscript"/>
          <w:lang w:eastAsia="zh-TW"/>
        </w:rPr>
        <w:t>FDR</w:t>
      </w:r>
      <w:r w:rsidRPr="00AA61B1">
        <w:rPr>
          <w:rFonts w:ascii="Times New Roman" w:eastAsia="PMingLiU" w:hAnsi="Times New Roman" w:cs="Times New Roman"/>
          <w:i/>
          <w:sz w:val="24"/>
          <w:szCs w:val="24"/>
          <w:vertAlign w:val="subscript"/>
          <w:lang w:eastAsia="zh-TW"/>
        </w:rPr>
        <w:t xml:space="preserve"> </w:t>
      </w:r>
      <w:r w:rsidRPr="00AA61B1">
        <w:rPr>
          <w:rFonts w:ascii="Times New Roman" w:eastAsia="PMingLiU" w:hAnsi="Times New Roman" w:cs="Times New Roman"/>
          <w:sz w:val="24"/>
          <w:szCs w:val="24"/>
          <w:lang w:eastAsia="zh-TW"/>
        </w:rPr>
        <w:t xml:space="preserve">= 0.042, respectively), while another one canonical variate </w:t>
      </w:r>
      <w:r w:rsidR="004C5497" w:rsidRPr="00AA61B1">
        <w:rPr>
          <w:rFonts w:ascii="Times New Roman" w:eastAsia="PMingLiU" w:hAnsi="Times New Roman" w:cs="Times New Roman"/>
          <w:sz w:val="24"/>
          <w:szCs w:val="24"/>
          <w:lang w:eastAsia="zh-TW"/>
        </w:rPr>
        <w:t xml:space="preserve">was nominally </w:t>
      </w:r>
      <w:r w:rsidRPr="00AA61B1">
        <w:rPr>
          <w:rFonts w:ascii="Times New Roman" w:eastAsia="PMingLiU" w:hAnsi="Times New Roman" w:cs="Times New Roman"/>
          <w:sz w:val="24"/>
          <w:szCs w:val="24"/>
          <w:lang w:eastAsia="zh-TW"/>
        </w:rPr>
        <w:t>significan</w:t>
      </w:r>
      <w:r w:rsidR="004C5497" w:rsidRPr="00AA61B1">
        <w:rPr>
          <w:rFonts w:ascii="Times New Roman" w:eastAsia="PMingLiU" w:hAnsi="Times New Roman" w:cs="Times New Roman"/>
          <w:sz w:val="24"/>
          <w:szCs w:val="24"/>
          <w:lang w:eastAsia="zh-TW"/>
        </w:rPr>
        <w:t>t</w:t>
      </w:r>
      <w:r w:rsidRPr="00AA61B1">
        <w:rPr>
          <w:rFonts w:ascii="Times New Roman" w:eastAsia="PMingLiU" w:hAnsi="Times New Roman" w:cs="Times New Roman"/>
          <w:sz w:val="24"/>
          <w:szCs w:val="24"/>
          <w:lang w:eastAsia="zh-TW"/>
        </w:rPr>
        <w:t xml:space="preserve"> (</w:t>
      </w:r>
      <w:proofErr w:type="spellStart"/>
      <w:r w:rsidRPr="00AA61B1">
        <w:rPr>
          <w:rFonts w:ascii="Times New Roman" w:eastAsia="PMingLiU" w:hAnsi="Times New Roman" w:cs="Times New Roman"/>
          <w:i/>
          <w:sz w:val="24"/>
          <w:szCs w:val="24"/>
          <w:lang w:eastAsia="zh-TW"/>
        </w:rPr>
        <w:t>r</w:t>
      </w:r>
      <w:r w:rsidRPr="00AA61B1">
        <w:rPr>
          <w:rFonts w:ascii="Times New Roman" w:eastAsia="PMingLiU" w:hAnsi="Times New Roman" w:cs="Times New Roman"/>
          <w:sz w:val="24"/>
          <w:szCs w:val="24"/>
          <w:vertAlign w:val="subscript"/>
          <w:lang w:eastAsia="zh-TW"/>
        </w:rPr>
        <w:t>mean</w:t>
      </w:r>
      <w:proofErr w:type="spellEnd"/>
      <w:r w:rsidRPr="00AA61B1">
        <w:rPr>
          <w:rFonts w:ascii="Times New Roman" w:eastAsia="PMingLiU" w:hAnsi="Times New Roman" w:cs="Times New Roman"/>
          <w:sz w:val="24"/>
          <w:szCs w:val="24"/>
          <w:lang w:eastAsia="zh-TW"/>
        </w:rPr>
        <w:t xml:space="preserve"> = 0.818,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lang w:eastAsia="zh-TW"/>
        </w:rPr>
        <w:t xml:space="preserve"> = 0.042, </w:t>
      </w:r>
      <w:r w:rsidRPr="00AA61B1">
        <w:rPr>
          <w:rFonts w:ascii="Times New Roman" w:eastAsia="PMingLiU" w:hAnsi="Times New Roman" w:cs="Times New Roman"/>
          <w:i/>
          <w:sz w:val="24"/>
          <w:szCs w:val="24"/>
          <w:lang w:eastAsia="zh-TW"/>
        </w:rPr>
        <w:t>P</w:t>
      </w:r>
      <w:r w:rsidRPr="00AA61B1">
        <w:rPr>
          <w:rFonts w:ascii="Times New Roman" w:eastAsia="PMingLiU" w:hAnsi="Times New Roman" w:cs="Times New Roman"/>
          <w:sz w:val="24"/>
          <w:szCs w:val="24"/>
          <w:vertAlign w:val="subscript"/>
          <w:lang w:eastAsia="zh-TW"/>
        </w:rPr>
        <w:t>FDR</w:t>
      </w:r>
      <w:r w:rsidRPr="00AA61B1">
        <w:rPr>
          <w:rFonts w:ascii="Times New Roman" w:eastAsia="PMingLiU" w:hAnsi="Times New Roman" w:cs="Times New Roman"/>
          <w:i/>
          <w:sz w:val="24"/>
          <w:szCs w:val="24"/>
          <w:vertAlign w:val="subscript"/>
          <w:lang w:eastAsia="zh-TW"/>
        </w:rPr>
        <w:t xml:space="preserve"> </w:t>
      </w:r>
      <w:r w:rsidRPr="00AA61B1">
        <w:rPr>
          <w:rFonts w:ascii="Times New Roman" w:eastAsia="PMingLiU" w:hAnsi="Times New Roman" w:cs="Times New Roman"/>
          <w:sz w:val="24"/>
          <w:szCs w:val="24"/>
          <w:lang w:eastAsia="zh-TW"/>
        </w:rPr>
        <w:t>= 0.168)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5</w:t>
      </w:r>
      <w:r w:rsidRPr="00AA61B1">
        <w:rPr>
          <w:rFonts w:ascii="Times New Roman" w:eastAsia="PMingLiU" w:hAnsi="Times New Roman" w:cs="Times New Roman"/>
          <w:sz w:val="24"/>
          <w:szCs w:val="24"/>
          <w:lang w:eastAsia="zh-TW"/>
        </w:rPr>
        <w:t xml:space="preserve">B). </w:t>
      </w:r>
    </w:p>
    <w:p w14:paraId="665098DB" w14:textId="30ACC5D2" w:rsidR="00600D11" w:rsidRPr="00AA61B1" w:rsidRDefault="004C5497" w:rsidP="00F93C11">
      <w:pPr>
        <w:spacing w:before="240" w:after="120" w:line="360" w:lineRule="auto"/>
        <w:rPr>
          <w:rFonts w:ascii="Times New Roman" w:hAnsi="Times New Roman" w:cs="Times New Roman"/>
          <w:sz w:val="24"/>
          <w:szCs w:val="24"/>
        </w:rPr>
      </w:pPr>
      <w:r w:rsidRPr="00AA61B1">
        <w:rPr>
          <w:rFonts w:ascii="Times New Roman" w:eastAsia="PMingLiU" w:hAnsi="Times New Roman" w:cs="Times New Roman"/>
          <w:sz w:val="24"/>
          <w:szCs w:val="24"/>
          <w:lang w:eastAsia="zh-TW"/>
        </w:rPr>
        <w:tab/>
      </w:r>
      <w:r w:rsidR="00600D11" w:rsidRPr="00AA61B1">
        <w:rPr>
          <w:rFonts w:ascii="Times New Roman" w:eastAsia="PMingLiU" w:hAnsi="Times New Roman" w:cs="Times New Roman"/>
          <w:sz w:val="24"/>
          <w:szCs w:val="24"/>
          <w:lang w:eastAsia="zh-TW"/>
        </w:rPr>
        <w:t>For</w:t>
      </w:r>
      <w:r w:rsidRPr="00AA61B1">
        <w:rPr>
          <w:rFonts w:ascii="Times New Roman" w:eastAsia="PMingLiU" w:hAnsi="Times New Roman" w:cs="Times New Roman"/>
          <w:sz w:val="24"/>
          <w:szCs w:val="24"/>
          <w:lang w:eastAsia="zh-TW"/>
        </w:rPr>
        <w:t xml:space="preserve"> the</w:t>
      </w:r>
      <w:r w:rsidR="00600D11" w:rsidRPr="00AA61B1">
        <w:rPr>
          <w:rFonts w:ascii="Times New Roman" w:eastAsia="PMingLiU" w:hAnsi="Times New Roman" w:cs="Times New Roman"/>
          <w:sz w:val="24"/>
          <w:szCs w:val="24"/>
          <w:lang w:eastAsia="zh-TW"/>
        </w:rPr>
        <w:t xml:space="preserve"> </w:t>
      </w:r>
      <w:proofErr w:type="spellStart"/>
      <w:r w:rsidR="00600D11" w:rsidRPr="00AA61B1">
        <w:rPr>
          <w:rFonts w:ascii="Times New Roman" w:eastAsia="PMingLiU" w:hAnsi="Times New Roman" w:cs="Times New Roman"/>
          <w:sz w:val="24"/>
          <w:szCs w:val="24"/>
          <w:lang w:eastAsia="zh-TW"/>
        </w:rPr>
        <w:t>dFC</w:t>
      </w:r>
      <w:proofErr w:type="spellEnd"/>
      <w:r w:rsidR="00600D11" w:rsidRPr="00AA61B1">
        <w:rPr>
          <w:rFonts w:ascii="Times New Roman" w:eastAsia="PMingLiU" w:hAnsi="Times New Roman" w:cs="Times New Roman"/>
          <w:sz w:val="24"/>
          <w:szCs w:val="24"/>
          <w:lang w:eastAsia="zh-TW"/>
        </w:rPr>
        <w:t>-</w:t>
      </w:r>
      <w:r w:rsidR="009A2E92" w:rsidRPr="00AA61B1">
        <w:rPr>
          <w:rFonts w:ascii="Times New Roman" w:eastAsia="PMingLiU" w:hAnsi="Times New Roman" w:cs="Times New Roman"/>
          <w:sz w:val="24"/>
          <w:szCs w:val="24"/>
          <w:lang w:eastAsia="zh-TW"/>
        </w:rPr>
        <w:t>cognition</w:t>
      </w:r>
      <w:r w:rsidR="00600D11" w:rsidRPr="00AA61B1">
        <w:rPr>
          <w:rFonts w:ascii="Times New Roman" w:eastAsia="PMingLiU" w:hAnsi="Times New Roman" w:cs="Times New Roman"/>
          <w:sz w:val="24"/>
          <w:szCs w:val="24"/>
          <w:lang w:eastAsia="zh-TW"/>
        </w:rPr>
        <w:t xml:space="preserve"> </w:t>
      </w:r>
      <w:proofErr w:type="spellStart"/>
      <w:r w:rsidR="00600D11" w:rsidRPr="00AA61B1">
        <w:rPr>
          <w:rFonts w:ascii="Times New Roman" w:eastAsia="PMingLiU" w:hAnsi="Times New Roman" w:cs="Times New Roman"/>
          <w:sz w:val="24"/>
          <w:szCs w:val="24"/>
          <w:lang w:eastAsia="zh-TW"/>
        </w:rPr>
        <w:t>sCCA</w:t>
      </w:r>
      <w:proofErr w:type="spellEnd"/>
      <w:r w:rsidR="00600D11" w:rsidRPr="00AA61B1">
        <w:rPr>
          <w:rFonts w:ascii="Times New Roman" w:eastAsia="PMingLiU" w:hAnsi="Times New Roman" w:cs="Times New Roman"/>
          <w:sz w:val="24"/>
          <w:szCs w:val="24"/>
          <w:lang w:eastAsia="zh-TW"/>
        </w:rPr>
        <w:t xml:space="preserve"> analysis, the first 14 pairs of canonical variates were selected for further analysis based on the accumulated covariance explained (Fig</w:t>
      </w:r>
      <w:r w:rsidR="00685B9D" w:rsidRPr="00AA61B1">
        <w:rPr>
          <w:rFonts w:ascii="Times New Roman" w:eastAsia="PMingLiU" w:hAnsi="Times New Roman" w:cs="Times New Roman"/>
          <w:sz w:val="24"/>
          <w:szCs w:val="24"/>
          <w:lang w:eastAsia="zh-TW"/>
        </w:rPr>
        <w:t>.</w:t>
      </w:r>
      <w:r w:rsidR="00600D11"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5</w:t>
      </w:r>
      <w:r w:rsidR="00600D11" w:rsidRPr="00AA61B1">
        <w:rPr>
          <w:rFonts w:ascii="Times New Roman" w:eastAsia="PMingLiU" w:hAnsi="Times New Roman" w:cs="Times New Roman"/>
          <w:sz w:val="24"/>
          <w:szCs w:val="24"/>
          <w:lang w:eastAsia="zh-TW"/>
        </w:rPr>
        <w:t>C). Of these 14 canonical variates,</w:t>
      </w:r>
      <w:r w:rsidR="00887E71" w:rsidRPr="00AA61B1">
        <w:rPr>
          <w:rFonts w:asciiTheme="minorEastAsia" w:hAnsiTheme="minorEastAsia" w:cs="Times New Roman"/>
          <w:sz w:val="24"/>
          <w:szCs w:val="24"/>
        </w:rPr>
        <w:t xml:space="preserve"> </w:t>
      </w:r>
      <w:r w:rsidR="00887E71" w:rsidRPr="00AA61B1">
        <w:rPr>
          <w:rFonts w:ascii="Times New Roman" w:hAnsi="Times New Roman" w:cs="Times New Roman"/>
          <w:sz w:val="24"/>
          <w:szCs w:val="24"/>
        </w:rPr>
        <w:t xml:space="preserve">six were significant after permutation tests, in which </w:t>
      </w:r>
      <w:r w:rsidR="00600D11" w:rsidRPr="00AA61B1">
        <w:rPr>
          <w:rFonts w:ascii="Times New Roman" w:eastAsia="PMingLiU" w:hAnsi="Times New Roman" w:cs="Times New Roman"/>
          <w:sz w:val="24"/>
          <w:szCs w:val="24"/>
          <w:lang w:eastAsia="zh-TW"/>
        </w:rPr>
        <w:t xml:space="preserve">two </w:t>
      </w:r>
      <w:r w:rsidR="00887E71" w:rsidRPr="00AA61B1">
        <w:rPr>
          <w:rFonts w:ascii="Times New Roman" w:eastAsia="PMingLiU" w:hAnsi="Times New Roman" w:cs="Times New Roman"/>
          <w:sz w:val="24"/>
          <w:szCs w:val="24"/>
          <w:lang w:eastAsia="zh-TW"/>
        </w:rPr>
        <w:t xml:space="preserve">survived the FDR correction </w:t>
      </w:r>
      <w:r w:rsidR="00600D11" w:rsidRPr="00AA61B1">
        <w:rPr>
          <w:rFonts w:ascii="Times New Roman" w:eastAsia="PMingLiU" w:hAnsi="Times New Roman" w:cs="Times New Roman"/>
          <w:sz w:val="24"/>
          <w:szCs w:val="24"/>
          <w:lang w:eastAsia="zh-TW"/>
        </w:rPr>
        <w:t>(</w:t>
      </w:r>
      <w:proofErr w:type="spellStart"/>
      <w:r w:rsidR="00600D11" w:rsidRPr="00AA61B1">
        <w:rPr>
          <w:rFonts w:ascii="Times New Roman" w:eastAsia="PMingLiU" w:hAnsi="Times New Roman" w:cs="Times New Roman"/>
          <w:i/>
          <w:sz w:val="24"/>
          <w:szCs w:val="24"/>
          <w:lang w:eastAsia="zh-TW"/>
        </w:rPr>
        <w:t>r</w:t>
      </w:r>
      <w:r w:rsidR="00600D11" w:rsidRPr="00AA61B1">
        <w:rPr>
          <w:rFonts w:ascii="Times New Roman" w:eastAsia="PMingLiU" w:hAnsi="Times New Roman" w:cs="Times New Roman"/>
          <w:sz w:val="24"/>
          <w:szCs w:val="24"/>
          <w:vertAlign w:val="subscript"/>
          <w:lang w:eastAsia="zh-TW"/>
        </w:rPr>
        <w:t>mean</w:t>
      </w:r>
      <w:proofErr w:type="spellEnd"/>
      <w:r w:rsidR="00600D11" w:rsidRPr="00AA61B1">
        <w:rPr>
          <w:rFonts w:ascii="Times New Roman" w:eastAsia="PMingLiU" w:hAnsi="Times New Roman" w:cs="Times New Roman"/>
          <w:sz w:val="24"/>
          <w:szCs w:val="24"/>
          <w:lang w:eastAsia="zh-TW"/>
        </w:rPr>
        <w:t xml:space="preserve"> = 0.864, </w:t>
      </w:r>
      <w:r w:rsidR="00600D11" w:rsidRPr="00AA61B1">
        <w:rPr>
          <w:rFonts w:ascii="Times New Roman" w:eastAsia="PMingLiU" w:hAnsi="Times New Roman" w:cs="Times New Roman"/>
          <w:i/>
          <w:sz w:val="24"/>
          <w:szCs w:val="24"/>
          <w:lang w:eastAsia="zh-TW"/>
        </w:rPr>
        <w:t>P</w:t>
      </w:r>
      <w:r w:rsidR="00600D11" w:rsidRPr="00AA61B1">
        <w:rPr>
          <w:rFonts w:ascii="Times New Roman" w:eastAsia="PMingLiU" w:hAnsi="Times New Roman" w:cs="Times New Roman"/>
          <w:sz w:val="24"/>
          <w:szCs w:val="24"/>
          <w:lang w:eastAsia="zh-TW"/>
        </w:rPr>
        <w:t xml:space="preserve"> &lt; 0.001, </w:t>
      </w:r>
      <w:r w:rsidR="00600D11" w:rsidRPr="00AA61B1">
        <w:rPr>
          <w:rFonts w:ascii="Times New Roman" w:eastAsia="PMingLiU" w:hAnsi="Times New Roman" w:cs="Times New Roman"/>
          <w:i/>
          <w:sz w:val="24"/>
          <w:szCs w:val="24"/>
          <w:lang w:eastAsia="zh-TW"/>
        </w:rPr>
        <w:t>P</w:t>
      </w:r>
      <w:r w:rsidR="00600D11" w:rsidRPr="00AA61B1">
        <w:rPr>
          <w:rFonts w:ascii="Times New Roman" w:eastAsia="PMingLiU" w:hAnsi="Times New Roman" w:cs="Times New Roman"/>
          <w:sz w:val="24"/>
          <w:szCs w:val="24"/>
          <w:vertAlign w:val="subscript"/>
          <w:lang w:eastAsia="zh-TW"/>
        </w:rPr>
        <w:t xml:space="preserve">FDR </w:t>
      </w:r>
      <w:r w:rsidR="00600D11" w:rsidRPr="00AA61B1">
        <w:rPr>
          <w:rFonts w:ascii="Times New Roman" w:eastAsia="PMingLiU" w:hAnsi="Times New Roman" w:cs="Times New Roman"/>
          <w:sz w:val="24"/>
          <w:szCs w:val="24"/>
          <w:lang w:eastAsia="zh-TW"/>
        </w:rPr>
        <w:t xml:space="preserve">&lt; 0.001; </w:t>
      </w:r>
      <w:proofErr w:type="spellStart"/>
      <w:r w:rsidR="00600D11" w:rsidRPr="00AA61B1">
        <w:rPr>
          <w:rFonts w:ascii="Times New Roman" w:eastAsia="PMingLiU" w:hAnsi="Times New Roman" w:cs="Times New Roman"/>
          <w:i/>
          <w:sz w:val="24"/>
          <w:szCs w:val="24"/>
          <w:lang w:eastAsia="zh-TW"/>
        </w:rPr>
        <w:t>r</w:t>
      </w:r>
      <w:r w:rsidR="00600D11" w:rsidRPr="00AA61B1">
        <w:rPr>
          <w:rFonts w:ascii="Times New Roman" w:eastAsia="PMingLiU" w:hAnsi="Times New Roman" w:cs="Times New Roman"/>
          <w:sz w:val="24"/>
          <w:szCs w:val="24"/>
          <w:vertAlign w:val="subscript"/>
          <w:lang w:eastAsia="zh-TW"/>
        </w:rPr>
        <w:t>mean</w:t>
      </w:r>
      <w:proofErr w:type="spellEnd"/>
      <w:r w:rsidR="00600D11" w:rsidRPr="00AA61B1">
        <w:rPr>
          <w:rFonts w:ascii="Times New Roman" w:eastAsia="PMingLiU" w:hAnsi="Times New Roman" w:cs="Times New Roman"/>
          <w:sz w:val="24"/>
          <w:szCs w:val="24"/>
          <w:lang w:eastAsia="zh-TW"/>
        </w:rPr>
        <w:t xml:space="preserve"> = 0.855, </w:t>
      </w:r>
      <w:r w:rsidR="00600D11" w:rsidRPr="00AA61B1">
        <w:rPr>
          <w:rFonts w:ascii="Times New Roman" w:eastAsia="PMingLiU" w:hAnsi="Times New Roman" w:cs="Times New Roman"/>
          <w:i/>
          <w:sz w:val="24"/>
          <w:szCs w:val="24"/>
          <w:lang w:eastAsia="zh-TW"/>
        </w:rPr>
        <w:t>P</w:t>
      </w:r>
      <w:r w:rsidR="00600D11" w:rsidRPr="00AA61B1">
        <w:rPr>
          <w:rFonts w:ascii="Times New Roman" w:eastAsia="PMingLiU" w:hAnsi="Times New Roman" w:cs="Times New Roman"/>
          <w:sz w:val="24"/>
          <w:szCs w:val="24"/>
          <w:lang w:eastAsia="zh-TW"/>
        </w:rPr>
        <w:t xml:space="preserve"> &lt; 0.001, </w:t>
      </w:r>
      <w:r w:rsidR="00600D11" w:rsidRPr="00AA61B1">
        <w:rPr>
          <w:rFonts w:ascii="Times New Roman" w:eastAsia="PMingLiU" w:hAnsi="Times New Roman" w:cs="Times New Roman"/>
          <w:i/>
          <w:sz w:val="24"/>
          <w:szCs w:val="24"/>
          <w:lang w:eastAsia="zh-TW"/>
        </w:rPr>
        <w:t>P</w:t>
      </w:r>
      <w:r w:rsidR="00600D11" w:rsidRPr="00AA61B1">
        <w:rPr>
          <w:rFonts w:ascii="Times New Roman" w:eastAsia="PMingLiU" w:hAnsi="Times New Roman" w:cs="Times New Roman"/>
          <w:sz w:val="24"/>
          <w:szCs w:val="24"/>
          <w:vertAlign w:val="subscript"/>
          <w:lang w:eastAsia="zh-TW"/>
        </w:rPr>
        <w:t xml:space="preserve">FDR </w:t>
      </w:r>
      <w:r w:rsidR="00600D11" w:rsidRPr="00AA61B1">
        <w:rPr>
          <w:rFonts w:ascii="Times New Roman" w:eastAsia="PMingLiU" w:hAnsi="Times New Roman" w:cs="Times New Roman"/>
          <w:sz w:val="24"/>
          <w:szCs w:val="24"/>
          <w:lang w:eastAsia="zh-TW"/>
        </w:rPr>
        <w:t xml:space="preserve">&lt; 0.001, respectively), while the other four </w:t>
      </w:r>
      <w:r w:rsidR="005761F5" w:rsidRPr="00AA61B1">
        <w:rPr>
          <w:rFonts w:ascii="Times New Roman" w:eastAsia="PMingLiU" w:hAnsi="Times New Roman" w:cs="Times New Roman"/>
          <w:sz w:val="24"/>
          <w:szCs w:val="24"/>
          <w:lang w:eastAsia="zh-TW"/>
        </w:rPr>
        <w:t>were not significant after</w:t>
      </w:r>
      <w:r w:rsidR="00600D11" w:rsidRPr="00AA61B1">
        <w:rPr>
          <w:rFonts w:ascii="Times New Roman" w:eastAsia="PMingLiU" w:hAnsi="Times New Roman" w:cs="Times New Roman"/>
          <w:sz w:val="24"/>
          <w:szCs w:val="24"/>
          <w:lang w:eastAsia="zh-TW"/>
        </w:rPr>
        <w:t xml:space="preserve"> the FDR correction (Fig</w:t>
      </w:r>
      <w:r w:rsidR="00685B9D" w:rsidRPr="00AA61B1">
        <w:rPr>
          <w:rFonts w:ascii="Times New Roman" w:eastAsia="PMingLiU" w:hAnsi="Times New Roman" w:cs="Times New Roman"/>
          <w:sz w:val="24"/>
          <w:szCs w:val="24"/>
          <w:lang w:eastAsia="zh-TW"/>
        </w:rPr>
        <w:t>.</w:t>
      </w:r>
      <w:r w:rsidR="00600D11"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5</w:t>
      </w:r>
      <w:r w:rsidR="00600D11" w:rsidRPr="00AA61B1">
        <w:rPr>
          <w:rFonts w:ascii="Times New Roman" w:eastAsia="PMingLiU" w:hAnsi="Times New Roman" w:cs="Times New Roman"/>
          <w:sz w:val="24"/>
          <w:szCs w:val="24"/>
          <w:lang w:eastAsia="zh-TW"/>
        </w:rPr>
        <w:t>D). Notably, these results were similar to the results of using PCA for feature dimension reduction (Fig</w:t>
      </w:r>
      <w:r w:rsidR="00685B9D" w:rsidRPr="00AA61B1">
        <w:rPr>
          <w:rFonts w:ascii="Times New Roman" w:eastAsia="PMingLiU" w:hAnsi="Times New Roman" w:cs="Times New Roman"/>
          <w:sz w:val="24"/>
          <w:szCs w:val="24"/>
          <w:lang w:eastAsia="zh-TW"/>
        </w:rPr>
        <w:t>.</w:t>
      </w:r>
      <w:r w:rsidR="00600D11"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6</w:t>
      </w:r>
      <w:r w:rsidR="00600D11" w:rsidRPr="00AA61B1">
        <w:rPr>
          <w:rFonts w:ascii="Times New Roman" w:eastAsia="PMingLiU" w:hAnsi="Times New Roman" w:cs="Times New Roman"/>
          <w:sz w:val="24"/>
          <w:szCs w:val="24"/>
          <w:lang w:eastAsia="zh-TW"/>
        </w:rPr>
        <w:t xml:space="preserve">) or using </w:t>
      </w:r>
      <w:r w:rsidR="004D18AD" w:rsidRPr="00AA61B1">
        <w:rPr>
          <w:rFonts w:ascii="Times New Roman" w:eastAsia="PMingLiU" w:hAnsi="Times New Roman" w:cs="Times New Roman"/>
          <w:sz w:val="24"/>
          <w:szCs w:val="24"/>
          <w:lang w:eastAsia="zh-TW"/>
        </w:rPr>
        <w:t xml:space="preserve">the </w:t>
      </w:r>
      <w:r w:rsidR="00600D11" w:rsidRPr="00AA61B1">
        <w:rPr>
          <w:rFonts w:ascii="Times New Roman" w:eastAsia="PMingLiU" w:hAnsi="Times New Roman" w:cs="Times New Roman"/>
          <w:sz w:val="24"/>
          <w:szCs w:val="24"/>
          <w:lang w:eastAsia="zh-TW"/>
        </w:rPr>
        <w:t xml:space="preserve">FLS method to calculate </w:t>
      </w:r>
      <w:proofErr w:type="spellStart"/>
      <w:r w:rsidR="00600D11" w:rsidRPr="00AA61B1">
        <w:rPr>
          <w:rFonts w:ascii="Times New Roman" w:eastAsia="PMingLiU" w:hAnsi="Times New Roman" w:cs="Times New Roman"/>
          <w:sz w:val="24"/>
          <w:szCs w:val="24"/>
          <w:lang w:eastAsia="zh-TW"/>
        </w:rPr>
        <w:t>dFC</w:t>
      </w:r>
      <w:proofErr w:type="spellEnd"/>
      <w:r w:rsidR="00600D11" w:rsidRPr="00AA61B1">
        <w:rPr>
          <w:rFonts w:ascii="Times New Roman" w:eastAsia="PMingLiU" w:hAnsi="Times New Roman" w:cs="Times New Roman"/>
          <w:sz w:val="24"/>
          <w:szCs w:val="24"/>
          <w:lang w:eastAsia="zh-TW"/>
        </w:rPr>
        <w:t xml:space="preserve"> matrices (Fig</w:t>
      </w:r>
      <w:r w:rsidR="00685B9D" w:rsidRPr="00AA61B1">
        <w:rPr>
          <w:rFonts w:ascii="Times New Roman" w:eastAsia="PMingLiU" w:hAnsi="Times New Roman" w:cs="Times New Roman"/>
          <w:sz w:val="24"/>
          <w:szCs w:val="24"/>
          <w:lang w:eastAsia="zh-TW"/>
        </w:rPr>
        <w:t>.</w:t>
      </w:r>
      <w:r w:rsidR="00600D11" w:rsidRPr="00AA61B1">
        <w:rPr>
          <w:rFonts w:ascii="Times New Roman" w:eastAsia="PMingLiU" w:hAnsi="Times New Roman" w:cs="Times New Roman"/>
          <w:sz w:val="24"/>
          <w:szCs w:val="24"/>
          <w:lang w:eastAsia="zh-TW"/>
        </w:rPr>
        <w:t xml:space="preserve"> S</w:t>
      </w:r>
      <w:r w:rsidR="00F73331" w:rsidRPr="00AA61B1">
        <w:rPr>
          <w:rFonts w:ascii="Times New Roman" w:eastAsia="PMingLiU" w:hAnsi="Times New Roman" w:cs="Times New Roman"/>
          <w:sz w:val="24"/>
          <w:szCs w:val="24"/>
          <w:lang w:eastAsia="zh-TW"/>
        </w:rPr>
        <w:t>7</w:t>
      </w:r>
      <w:r w:rsidR="00600D11" w:rsidRPr="00AA61B1">
        <w:rPr>
          <w:rFonts w:ascii="Times New Roman" w:eastAsia="PMingLiU" w:hAnsi="Times New Roman" w:cs="Times New Roman"/>
          <w:sz w:val="24"/>
          <w:szCs w:val="24"/>
          <w:lang w:eastAsia="zh-TW"/>
        </w:rPr>
        <w:t xml:space="preserve">), indicating </w:t>
      </w:r>
      <w:r w:rsidR="004D18AD" w:rsidRPr="00AA61B1">
        <w:rPr>
          <w:rFonts w:ascii="Times New Roman" w:eastAsia="PMingLiU" w:hAnsi="Times New Roman" w:cs="Times New Roman"/>
          <w:sz w:val="24"/>
          <w:szCs w:val="24"/>
          <w:lang w:eastAsia="zh-TW"/>
        </w:rPr>
        <w:t xml:space="preserve">that </w:t>
      </w:r>
      <w:r w:rsidR="00600D11" w:rsidRPr="00AA61B1">
        <w:rPr>
          <w:rFonts w:ascii="Times New Roman" w:eastAsia="PMingLiU" w:hAnsi="Times New Roman" w:cs="Times New Roman"/>
          <w:sz w:val="24"/>
          <w:szCs w:val="24"/>
          <w:lang w:eastAsia="zh-TW"/>
        </w:rPr>
        <w:t>the multivariate correlations were robust regardless of different methodological choices.</w:t>
      </w:r>
      <w:r w:rsidR="00600D11" w:rsidRPr="00AA61B1">
        <w:rPr>
          <w:rFonts w:ascii="Times New Roman" w:hAnsi="Times New Roman" w:cs="Times New Roman"/>
          <w:sz w:val="24"/>
          <w:szCs w:val="24"/>
        </w:rPr>
        <w:t xml:space="preserve"> </w:t>
      </w:r>
    </w:p>
    <w:p w14:paraId="72C23019" w14:textId="7BA42BFB" w:rsidR="00AC4A61" w:rsidRPr="00AA61B1" w:rsidRDefault="00600D11" w:rsidP="00C97151">
      <w:pPr>
        <w:spacing w:before="240" w:after="120" w:line="360" w:lineRule="auto"/>
        <w:ind w:firstLineChars="200" w:firstLine="480"/>
        <w:rPr>
          <w:rFonts w:ascii="Times New Roman" w:hAnsi="Times New Roman" w:cs="Times New Roman"/>
          <w:sz w:val="24"/>
          <w:szCs w:val="24"/>
        </w:rPr>
      </w:pPr>
      <w:r w:rsidRPr="00AA61B1">
        <w:rPr>
          <w:rFonts w:ascii="Times New Roman" w:eastAsia="PMingLiU" w:hAnsi="Times New Roman" w:cs="Times New Roman"/>
          <w:sz w:val="24"/>
          <w:szCs w:val="24"/>
          <w:lang w:eastAsia="zh-TW"/>
        </w:rPr>
        <w:t xml:space="preserve">Each canonical variate represented a characteristic pattern that relates a weighted set of </w:t>
      </w:r>
      <w:proofErr w:type="spellStart"/>
      <w:r w:rsidRPr="00AA61B1">
        <w:rPr>
          <w:rFonts w:ascii="Times New Roman" w:eastAsia="PMingLiU" w:hAnsi="Times New Roman" w:cs="Times New Roman"/>
          <w:sz w:val="24"/>
          <w:szCs w:val="24"/>
          <w:lang w:eastAsia="zh-TW"/>
        </w:rPr>
        <w:t>dFC</w:t>
      </w:r>
      <w:r w:rsidR="008C180A" w:rsidRPr="00AA61B1">
        <w:rPr>
          <w:rFonts w:ascii="Times New Roman" w:eastAsia="PMingLiU" w:hAnsi="Times New Roman" w:cs="Times New Roman"/>
          <w:sz w:val="24"/>
          <w:szCs w:val="24"/>
          <w:lang w:eastAsia="zh-TW"/>
        </w:rPr>
        <w:t>s</w:t>
      </w:r>
      <w:proofErr w:type="spellEnd"/>
      <w:r w:rsidRPr="00AA61B1">
        <w:rPr>
          <w:rFonts w:ascii="Times New Roman" w:eastAsia="PMingLiU" w:hAnsi="Times New Roman" w:cs="Times New Roman"/>
          <w:sz w:val="24"/>
          <w:szCs w:val="24"/>
          <w:lang w:eastAsia="zh-TW"/>
        </w:rPr>
        <w:t xml:space="preserve"> to a weighted set of clinical scores. Inspection of the clinical scores with the heaviest weights for each dimension </w:t>
      </w:r>
      <w:r w:rsidR="004D18AD" w:rsidRPr="00AA61B1">
        <w:rPr>
          <w:rFonts w:ascii="Times New Roman" w:eastAsia="PMingLiU" w:hAnsi="Times New Roman" w:cs="Times New Roman"/>
          <w:sz w:val="24"/>
          <w:szCs w:val="24"/>
          <w:lang w:eastAsia="zh-TW"/>
        </w:rPr>
        <w:t xml:space="preserve">guided </w:t>
      </w:r>
      <w:r w:rsidRPr="00AA61B1">
        <w:rPr>
          <w:rFonts w:ascii="Times New Roman" w:eastAsia="PMingLiU" w:hAnsi="Times New Roman" w:cs="Times New Roman"/>
          <w:sz w:val="24"/>
          <w:szCs w:val="24"/>
          <w:lang w:eastAsia="zh-TW"/>
        </w:rPr>
        <w:t>interpretation regarding their content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2). For example, in the analysis of behaviors, attention problems, hyperactivity index, and study problems contributed most to the first significant dimension, we named this dimension as </w:t>
      </w:r>
      <w:bookmarkStart w:id="23" w:name="_Hlk84084719"/>
      <w:r w:rsidRPr="00AA61B1">
        <w:rPr>
          <w:rFonts w:ascii="Times New Roman" w:eastAsia="PMingLiU" w:hAnsi="Times New Roman" w:cs="Times New Roman"/>
          <w:sz w:val="24"/>
          <w:szCs w:val="24"/>
          <w:lang w:eastAsia="zh-TW"/>
        </w:rPr>
        <w:t xml:space="preserve">“inattention/hyperactivity” </w:t>
      </w:r>
      <w:bookmarkEnd w:id="23"/>
      <w:r w:rsidRPr="00AA61B1">
        <w:rPr>
          <w:rFonts w:ascii="Times New Roman" w:eastAsia="PMingLiU" w:hAnsi="Times New Roman" w:cs="Times New Roman"/>
          <w:sz w:val="24"/>
          <w:szCs w:val="24"/>
          <w:lang w:eastAsia="zh-TW"/>
        </w:rPr>
        <w:t>(Fig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2B); while psychosomatic manifestation was the most heavily weighted clinical feature in the second significant behavior dimension, we named this dimension as </w:t>
      </w:r>
      <w:bookmarkStart w:id="24" w:name="_Hlk84084730"/>
      <w:r w:rsidRPr="00AA61B1">
        <w:rPr>
          <w:rFonts w:ascii="Times New Roman" w:eastAsia="PMingLiU" w:hAnsi="Times New Roman" w:cs="Times New Roman"/>
          <w:sz w:val="24"/>
          <w:szCs w:val="24"/>
          <w:lang w:eastAsia="zh-TW"/>
        </w:rPr>
        <w:t>“somatization”</w:t>
      </w:r>
      <w:bookmarkEnd w:id="24"/>
      <w:r w:rsidRPr="00AA61B1">
        <w:rPr>
          <w:rFonts w:ascii="Times New Roman" w:eastAsia="PMingLiU" w:hAnsi="Times New Roman" w:cs="Times New Roman"/>
          <w:sz w:val="24"/>
          <w:szCs w:val="24"/>
          <w:lang w:eastAsia="zh-TW"/>
        </w:rPr>
        <w:t xml:space="preserve">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2E). For the analysis of </w:t>
      </w:r>
      <w:r w:rsidR="009A2E92" w:rsidRPr="00AA61B1">
        <w:rPr>
          <w:rFonts w:ascii="Times New Roman" w:eastAsia="PMingLiU" w:hAnsi="Times New Roman" w:cs="Times New Roman"/>
          <w:sz w:val="24"/>
          <w:szCs w:val="24"/>
          <w:lang w:eastAsia="zh-TW"/>
        </w:rPr>
        <w:t>cognitive</w:t>
      </w:r>
      <w:r w:rsidRPr="00AA61B1">
        <w:rPr>
          <w:rFonts w:ascii="Times New Roman" w:eastAsia="PMingLiU" w:hAnsi="Times New Roman" w:cs="Times New Roman"/>
          <w:sz w:val="24"/>
          <w:szCs w:val="24"/>
          <w:lang w:eastAsia="zh-TW"/>
        </w:rPr>
        <w:t xml:space="preserve"> functions, Stroop Test and WCST scores contributed most to the first significant dimension, we summarized this </w:t>
      </w:r>
      <w:r w:rsidR="009A2E92" w:rsidRPr="00AA61B1">
        <w:rPr>
          <w:rFonts w:ascii="Times New Roman" w:eastAsia="PMingLiU" w:hAnsi="Times New Roman" w:cs="Times New Roman"/>
          <w:sz w:val="24"/>
          <w:szCs w:val="24"/>
          <w:lang w:eastAsia="zh-TW"/>
        </w:rPr>
        <w:t>cognition</w:t>
      </w:r>
      <w:r w:rsidRPr="00AA61B1">
        <w:rPr>
          <w:rFonts w:ascii="Times New Roman" w:eastAsia="PMingLiU" w:hAnsi="Times New Roman" w:cs="Times New Roman"/>
          <w:sz w:val="24"/>
          <w:szCs w:val="24"/>
          <w:lang w:eastAsia="zh-TW"/>
        </w:rPr>
        <w:t xml:space="preserve"> dimension as </w:t>
      </w:r>
      <w:bookmarkStart w:id="25" w:name="_Hlk84084744"/>
      <w:r w:rsidRPr="00AA61B1">
        <w:rPr>
          <w:rFonts w:ascii="Times New Roman" w:eastAsia="PMingLiU" w:hAnsi="Times New Roman" w:cs="Times New Roman"/>
          <w:sz w:val="24"/>
          <w:szCs w:val="24"/>
          <w:lang w:eastAsia="zh-TW"/>
        </w:rPr>
        <w:t>“inhibition and flexibility”</w:t>
      </w:r>
      <w:bookmarkEnd w:id="25"/>
      <w:r w:rsidRPr="00AA61B1">
        <w:rPr>
          <w:rFonts w:ascii="Times New Roman" w:eastAsia="PMingLiU" w:hAnsi="Times New Roman" w:cs="Times New Roman"/>
          <w:sz w:val="24"/>
          <w:szCs w:val="24"/>
          <w:lang w:eastAsia="zh-TW"/>
        </w:rPr>
        <w:t xml:space="preserve">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2H)</w:t>
      </w:r>
      <w:r w:rsidR="004D18AD" w:rsidRPr="00AA61B1">
        <w:rPr>
          <w:rFonts w:ascii="Times New Roman" w:eastAsia="PMingLiU" w:hAnsi="Times New Roman" w:cs="Times New Roman"/>
          <w:sz w:val="24"/>
          <w:szCs w:val="24"/>
          <w:lang w:eastAsia="zh-TW"/>
        </w:rPr>
        <w:t>. A</w:t>
      </w:r>
      <w:r w:rsidRPr="00AA61B1">
        <w:rPr>
          <w:rFonts w:ascii="Times New Roman" w:eastAsia="PMingLiU" w:hAnsi="Times New Roman" w:cs="Times New Roman"/>
          <w:sz w:val="24"/>
          <w:szCs w:val="24"/>
          <w:lang w:eastAsia="zh-TW"/>
        </w:rPr>
        <w:t xml:space="preserve">s Fluency Test and Visual Memory scores weighted most heavily in the second significant </w:t>
      </w:r>
      <w:r w:rsidR="009A2E92" w:rsidRPr="00AA61B1">
        <w:rPr>
          <w:rFonts w:ascii="Times New Roman" w:eastAsia="PMingLiU" w:hAnsi="Times New Roman" w:cs="Times New Roman"/>
          <w:sz w:val="24"/>
          <w:szCs w:val="24"/>
          <w:lang w:eastAsia="zh-TW"/>
        </w:rPr>
        <w:t>cognition</w:t>
      </w:r>
      <w:r w:rsidRPr="00AA61B1">
        <w:rPr>
          <w:rFonts w:ascii="Times New Roman" w:eastAsia="PMingLiU" w:hAnsi="Times New Roman" w:cs="Times New Roman"/>
          <w:sz w:val="24"/>
          <w:szCs w:val="24"/>
          <w:lang w:eastAsia="zh-TW"/>
        </w:rPr>
        <w:t xml:space="preserve"> dimension, we called this dimension </w:t>
      </w:r>
      <w:bookmarkStart w:id="26" w:name="_Hlk84084754"/>
      <w:r w:rsidRPr="00AA61B1">
        <w:rPr>
          <w:rFonts w:ascii="Times New Roman" w:eastAsia="PMingLiU" w:hAnsi="Times New Roman" w:cs="Times New Roman"/>
          <w:sz w:val="24"/>
          <w:szCs w:val="24"/>
          <w:lang w:eastAsia="zh-TW"/>
        </w:rPr>
        <w:t>“fluency and memory”</w:t>
      </w:r>
      <w:bookmarkEnd w:id="26"/>
      <w:r w:rsidRPr="00AA61B1">
        <w:rPr>
          <w:rFonts w:ascii="Times New Roman" w:eastAsia="PMingLiU" w:hAnsi="Times New Roman" w:cs="Times New Roman"/>
          <w:sz w:val="24"/>
          <w:szCs w:val="24"/>
          <w:lang w:eastAsia="zh-TW"/>
        </w:rPr>
        <w:t xml:space="preserve"> (Fig</w:t>
      </w:r>
      <w:r w:rsidR="00685B9D"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2K).</w:t>
      </w:r>
      <w:r w:rsidRPr="00AA61B1">
        <w:rPr>
          <w:rFonts w:ascii="Times New Roman" w:hAnsi="Times New Roman" w:cs="Times New Roman"/>
          <w:sz w:val="24"/>
          <w:szCs w:val="24"/>
        </w:rPr>
        <w:t xml:space="preserve"> </w:t>
      </w:r>
    </w:p>
    <w:p w14:paraId="64384334" w14:textId="77777777" w:rsidR="0029159A" w:rsidRPr="00AA61B1" w:rsidRDefault="0029159A" w:rsidP="00C97151">
      <w:pPr>
        <w:spacing w:before="240" w:after="120" w:line="360" w:lineRule="auto"/>
        <w:ind w:firstLineChars="200" w:firstLine="480"/>
        <w:rPr>
          <w:rFonts w:ascii="Times New Roman" w:hAnsi="Times New Roman" w:cs="Times New Roman"/>
          <w:sz w:val="24"/>
          <w:szCs w:val="24"/>
        </w:rPr>
      </w:pPr>
    </w:p>
    <w:p w14:paraId="2E286B44" w14:textId="77777777" w:rsidR="00FA1AFA" w:rsidRPr="00AA61B1" w:rsidRDefault="00FA1AFA">
      <w:pPr>
        <w:widowControl/>
        <w:jc w:val="left"/>
        <w:rPr>
          <w:rFonts w:ascii="Times New Roman" w:hAnsi="Times New Roman" w:cs="Times New Roman"/>
          <w:b/>
          <w:bCs/>
          <w:sz w:val="24"/>
          <w:szCs w:val="24"/>
        </w:rPr>
      </w:pPr>
      <w:r w:rsidRPr="00AA61B1">
        <w:rPr>
          <w:rFonts w:ascii="Times New Roman" w:hAnsi="Times New Roman" w:cs="Times New Roman"/>
          <w:b/>
          <w:bCs/>
          <w:sz w:val="24"/>
          <w:szCs w:val="24"/>
        </w:rPr>
        <w:br w:type="page"/>
      </w:r>
    </w:p>
    <w:p w14:paraId="62E21131" w14:textId="16394568" w:rsidR="007A7E28" w:rsidRPr="00AA61B1" w:rsidRDefault="009A6D24" w:rsidP="00660600">
      <w:pPr>
        <w:spacing w:before="240" w:after="120" w:line="360" w:lineRule="auto"/>
        <w:outlineLvl w:val="0"/>
        <w:rPr>
          <w:rFonts w:ascii="Times New Roman" w:hAnsi="Times New Roman" w:cs="Times New Roman"/>
          <w:b/>
          <w:bCs/>
          <w:sz w:val="24"/>
          <w:szCs w:val="24"/>
        </w:rPr>
      </w:pPr>
      <w:bookmarkStart w:id="27" w:name="_Toc119873939"/>
      <w:r w:rsidRPr="00AA61B1">
        <w:rPr>
          <w:rFonts w:ascii="Times New Roman" w:hAnsi="Times New Roman" w:cs="Times New Roman"/>
          <w:b/>
          <w:bCs/>
          <w:sz w:val="24"/>
          <w:szCs w:val="24"/>
        </w:rPr>
        <w:t>3</w:t>
      </w:r>
      <w:r w:rsidR="00056379" w:rsidRPr="00AA61B1">
        <w:rPr>
          <w:rFonts w:ascii="Times New Roman" w:hAnsi="Times New Roman" w:cs="Times New Roman"/>
          <w:b/>
          <w:bCs/>
          <w:sz w:val="24"/>
          <w:szCs w:val="24"/>
        </w:rPr>
        <w:t>. Supplementary Tables</w:t>
      </w:r>
      <w:bookmarkEnd w:id="27"/>
    </w:p>
    <w:p w14:paraId="1D4E1184" w14:textId="4026F8BE" w:rsidR="00C43375" w:rsidRPr="00AA61B1" w:rsidRDefault="00684B79" w:rsidP="00415DEE">
      <w:pPr>
        <w:autoSpaceDE w:val="0"/>
        <w:autoSpaceDN w:val="0"/>
        <w:adjustRightInd w:val="0"/>
        <w:spacing w:before="240" w:after="120" w:line="360" w:lineRule="auto"/>
        <w:outlineLvl w:val="1"/>
        <w:rPr>
          <w:rFonts w:ascii="Times New Roman" w:hAnsi="Times New Roman" w:cs="Times New Roman"/>
          <w:sz w:val="24"/>
          <w:szCs w:val="24"/>
        </w:rPr>
      </w:pPr>
      <w:bookmarkStart w:id="28" w:name="_Toc119873940"/>
      <w:r w:rsidRPr="00AA61B1">
        <w:rPr>
          <w:rFonts w:ascii="Times New Roman" w:hAnsi="Times New Roman" w:cs="Times New Roman"/>
          <w:b/>
          <w:bCs/>
          <w:sz w:val="24"/>
          <w:szCs w:val="24"/>
        </w:rPr>
        <w:t>Table S</w:t>
      </w:r>
      <w:r w:rsidR="00FB3F8E" w:rsidRPr="00AA61B1">
        <w:rPr>
          <w:rFonts w:ascii="Times New Roman" w:hAnsi="Times New Roman" w:cs="Times New Roman"/>
          <w:b/>
          <w:bCs/>
          <w:sz w:val="24"/>
          <w:szCs w:val="24"/>
        </w:rPr>
        <w:t>1</w:t>
      </w:r>
      <w:r w:rsidR="00C43375" w:rsidRPr="00AA61B1">
        <w:rPr>
          <w:rFonts w:ascii="Times New Roman" w:hAnsi="Times New Roman" w:cs="Times New Roman"/>
          <w:b/>
          <w:bCs/>
          <w:sz w:val="24"/>
          <w:szCs w:val="24"/>
        </w:rPr>
        <w:t xml:space="preserve">. </w:t>
      </w:r>
      <w:r w:rsidR="00C43375" w:rsidRPr="00AA61B1">
        <w:rPr>
          <w:rFonts w:ascii="Times New Roman" w:hAnsi="Times New Roman" w:cs="Times New Roman"/>
          <w:sz w:val="24"/>
          <w:szCs w:val="24"/>
        </w:rPr>
        <w:t xml:space="preserve">Demographic and clinical characteristics of children with </w:t>
      </w:r>
      <w:r w:rsidR="00C43375" w:rsidRPr="00AA61B1">
        <w:rPr>
          <w:rFonts w:ascii="Times New Roman" w:eastAsia="PMingLiU" w:hAnsi="Times New Roman" w:cs="Times New Roman"/>
          <w:sz w:val="24"/>
          <w:szCs w:val="24"/>
          <w:lang w:eastAsia="zh-TW"/>
        </w:rPr>
        <w:t>attention-deficit/hyperactivity disorder (ADHD) and typically developing children (TDC)</w:t>
      </w:r>
      <w:r w:rsidR="00C43375" w:rsidRPr="00AA61B1">
        <w:rPr>
          <w:rFonts w:ascii="Times New Roman" w:hAnsi="Times New Roman" w:cs="Times New Roman" w:hint="eastAsia"/>
          <w:sz w:val="24"/>
          <w:szCs w:val="24"/>
        </w:rPr>
        <w:t>.</w:t>
      </w:r>
      <w:bookmarkEnd w:id="28"/>
    </w:p>
    <w:tbl>
      <w:tblPr>
        <w:tblW w:w="8320" w:type="dxa"/>
        <w:tblLayout w:type="fixed"/>
        <w:tblLook w:val="04A0" w:firstRow="1" w:lastRow="0" w:firstColumn="1" w:lastColumn="0" w:noHBand="0" w:noVBand="1"/>
      </w:tblPr>
      <w:tblGrid>
        <w:gridCol w:w="2694"/>
        <w:gridCol w:w="1559"/>
        <w:gridCol w:w="1701"/>
        <w:gridCol w:w="850"/>
        <w:gridCol w:w="1280"/>
        <w:gridCol w:w="236"/>
      </w:tblGrid>
      <w:tr w:rsidR="00086697" w:rsidRPr="00AA61B1" w14:paraId="4AF8EAA1" w14:textId="77777777" w:rsidTr="003C56D3">
        <w:trPr>
          <w:trHeight w:val="804"/>
        </w:trPr>
        <w:tc>
          <w:tcPr>
            <w:tcW w:w="2694" w:type="dxa"/>
            <w:tcBorders>
              <w:top w:val="single" w:sz="4" w:space="0" w:color="auto"/>
              <w:left w:val="nil"/>
              <w:bottom w:val="single" w:sz="4" w:space="0" w:color="000000"/>
              <w:right w:val="nil"/>
            </w:tcBorders>
            <w:shd w:val="clear" w:color="auto" w:fill="auto"/>
            <w:hideMark/>
          </w:tcPr>
          <w:p w14:paraId="365FF6F3" w14:textId="2049A1CE" w:rsidR="00086697" w:rsidRPr="00AA61B1" w:rsidRDefault="00A74858" w:rsidP="00A74858">
            <w:pPr>
              <w:widowControl/>
              <w:spacing w:line="600" w:lineRule="auto"/>
              <w:jc w:val="left"/>
              <w:rPr>
                <w:rFonts w:ascii="Times New Roman" w:eastAsia="等线" w:hAnsi="Times New Roman" w:cs="Times New Roman"/>
                <w:kern w:val="0"/>
                <w:szCs w:val="21"/>
              </w:rPr>
            </w:pPr>
            <w:r w:rsidRPr="00AA61B1">
              <w:rPr>
                <w:rFonts w:ascii="Times New Roman" w:eastAsia="等线" w:hAnsi="Times New Roman" w:cs="Times New Roman"/>
                <w:iCs/>
                <w:kern w:val="0"/>
                <w:szCs w:val="21"/>
              </w:rPr>
              <w:t>Clinical scores</w:t>
            </w:r>
          </w:p>
        </w:tc>
        <w:tc>
          <w:tcPr>
            <w:tcW w:w="1559" w:type="dxa"/>
            <w:tcBorders>
              <w:top w:val="single" w:sz="4" w:space="0" w:color="auto"/>
              <w:left w:val="nil"/>
              <w:bottom w:val="single" w:sz="4" w:space="0" w:color="000000"/>
              <w:right w:val="nil"/>
            </w:tcBorders>
            <w:shd w:val="clear" w:color="auto" w:fill="auto"/>
            <w:vAlign w:val="center"/>
            <w:hideMark/>
          </w:tcPr>
          <w:p w14:paraId="1A918FD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TDC</w:t>
            </w:r>
          </w:p>
          <w:p w14:paraId="5D47CA2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(n = 59)</w:t>
            </w:r>
          </w:p>
        </w:tc>
        <w:tc>
          <w:tcPr>
            <w:tcW w:w="1701" w:type="dxa"/>
            <w:tcBorders>
              <w:top w:val="single" w:sz="4" w:space="0" w:color="auto"/>
              <w:left w:val="nil"/>
              <w:bottom w:val="single" w:sz="4" w:space="0" w:color="000000"/>
              <w:right w:val="nil"/>
            </w:tcBorders>
            <w:shd w:val="clear" w:color="auto" w:fill="auto"/>
            <w:vAlign w:val="center"/>
            <w:hideMark/>
          </w:tcPr>
          <w:p w14:paraId="26220F1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ADHD</w:t>
            </w:r>
          </w:p>
          <w:p w14:paraId="03AA64B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(n = 63)</w:t>
            </w:r>
          </w:p>
        </w:tc>
        <w:tc>
          <w:tcPr>
            <w:tcW w:w="850" w:type="dxa"/>
            <w:tcBorders>
              <w:top w:val="single" w:sz="4" w:space="0" w:color="auto"/>
              <w:left w:val="nil"/>
              <w:bottom w:val="single" w:sz="4" w:space="0" w:color="000000"/>
              <w:right w:val="nil"/>
            </w:tcBorders>
            <w:shd w:val="clear" w:color="auto" w:fill="auto"/>
            <w:vAlign w:val="center"/>
            <w:hideMark/>
          </w:tcPr>
          <w:p w14:paraId="3AE6752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宋体" w:hAnsi="Times New Roman" w:cs="Times New Roman"/>
                <w:bCs/>
                <w:szCs w:val="21"/>
              </w:rPr>
              <w:sym w:font="Symbol" w:char="F063"/>
            </w:r>
            <w:r w:rsidRPr="00AA61B1">
              <w:rPr>
                <w:rFonts w:ascii="Times New Roman" w:eastAsia="宋体" w:hAnsi="Times New Roman" w:cs="Times New Roman"/>
                <w:bCs/>
                <w:szCs w:val="21"/>
                <w:vertAlign w:val="superscript"/>
              </w:rPr>
              <w:t>2</w:t>
            </w:r>
            <w:r w:rsidRPr="00AA61B1">
              <w:rPr>
                <w:rFonts w:ascii="Times New Roman" w:eastAsia="宋体" w:hAnsi="Times New Roman" w:cs="Times New Roman"/>
                <w:bCs/>
                <w:szCs w:val="21"/>
              </w:rPr>
              <w:t>/t</w:t>
            </w:r>
            <w:r w:rsidRPr="00AA61B1">
              <w:rPr>
                <w:rFonts w:ascii="Times New Roman" w:eastAsia="等线" w:hAnsi="Times New Roman" w:cs="Times New Roman"/>
                <w:kern w:val="0"/>
                <w:szCs w:val="21"/>
              </w:rPr>
              <w:t xml:space="preserve"> value</w:t>
            </w:r>
          </w:p>
        </w:tc>
        <w:tc>
          <w:tcPr>
            <w:tcW w:w="1280" w:type="dxa"/>
            <w:tcBorders>
              <w:top w:val="single" w:sz="4" w:space="0" w:color="auto"/>
              <w:left w:val="nil"/>
              <w:bottom w:val="single" w:sz="4" w:space="0" w:color="000000"/>
              <w:right w:val="nil"/>
            </w:tcBorders>
            <w:shd w:val="clear" w:color="auto" w:fill="auto"/>
            <w:vAlign w:val="center"/>
            <w:hideMark/>
          </w:tcPr>
          <w:p w14:paraId="36294D9C" w14:textId="77777777" w:rsidR="00086697" w:rsidRPr="00AA61B1" w:rsidRDefault="00086697" w:rsidP="003C56D3">
            <w:pPr>
              <w:widowControl/>
              <w:jc w:val="center"/>
              <w:rPr>
                <w:rFonts w:ascii="Times New Roman" w:eastAsia="等线" w:hAnsi="Times New Roman" w:cs="Times New Roman"/>
                <w:i/>
                <w:iCs/>
                <w:kern w:val="0"/>
                <w:szCs w:val="21"/>
              </w:rPr>
            </w:pPr>
            <w:r w:rsidRPr="00AA61B1">
              <w:rPr>
                <w:rFonts w:ascii="Times New Roman" w:eastAsia="等线" w:hAnsi="Times New Roman" w:cs="Times New Roman"/>
                <w:i/>
                <w:iCs/>
                <w:kern w:val="0"/>
                <w:szCs w:val="21"/>
              </w:rPr>
              <w:t xml:space="preserve">P </w:t>
            </w:r>
            <w:r w:rsidRPr="00AA61B1">
              <w:rPr>
                <w:rFonts w:ascii="Times New Roman" w:eastAsia="等线" w:hAnsi="Times New Roman" w:cs="Times New Roman"/>
                <w:kern w:val="0"/>
                <w:szCs w:val="21"/>
              </w:rPr>
              <w:t>value</w:t>
            </w:r>
          </w:p>
        </w:tc>
        <w:tc>
          <w:tcPr>
            <w:tcW w:w="236" w:type="dxa"/>
            <w:tcBorders>
              <w:top w:val="single" w:sz="4" w:space="0" w:color="auto"/>
              <w:left w:val="nil"/>
              <w:bottom w:val="single" w:sz="4" w:space="0" w:color="auto"/>
              <w:right w:val="nil"/>
            </w:tcBorders>
          </w:tcPr>
          <w:p w14:paraId="6993177C" w14:textId="77777777" w:rsidR="00086697" w:rsidRPr="00AA61B1" w:rsidRDefault="00086697" w:rsidP="003C56D3">
            <w:pPr>
              <w:widowControl/>
              <w:jc w:val="center"/>
              <w:rPr>
                <w:rFonts w:ascii="Times New Roman" w:eastAsia="等线" w:hAnsi="Times New Roman" w:cs="Times New Roman"/>
                <w:i/>
                <w:iCs/>
                <w:kern w:val="0"/>
                <w:szCs w:val="21"/>
              </w:rPr>
            </w:pPr>
          </w:p>
        </w:tc>
      </w:tr>
      <w:tr w:rsidR="00086697" w:rsidRPr="00AA61B1" w14:paraId="34E7F993" w14:textId="77777777" w:rsidTr="003C56D3">
        <w:trPr>
          <w:trHeight w:val="397"/>
        </w:trPr>
        <w:tc>
          <w:tcPr>
            <w:tcW w:w="2694" w:type="dxa"/>
            <w:tcBorders>
              <w:top w:val="nil"/>
              <w:left w:val="nil"/>
              <w:bottom w:val="nil"/>
              <w:right w:val="nil"/>
            </w:tcBorders>
            <w:shd w:val="clear" w:color="auto" w:fill="auto"/>
            <w:vAlign w:val="center"/>
            <w:hideMark/>
          </w:tcPr>
          <w:p w14:paraId="4A4E029F" w14:textId="1D93D3EE" w:rsidR="00086697" w:rsidRPr="00AA61B1" w:rsidRDefault="000207EE"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Sex</w:t>
            </w:r>
            <w:r w:rsidR="00086697" w:rsidRPr="00AA61B1">
              <w:rPr>
                <w:rFonts w:ascii="Times New Roman" w:eastAsia="等线" w:hAnsi="Times New Roman" w:cs="Times New Roman"/>
                <w:kern w:val="0"/>
                <w:szCs w:val="21"/>
              </w:rPr>
              <w:t xml:space="preserve"> (number)</w:t>
            </w:r>
          </w:p>
        </w:tc>
        <w:tc>
          <w:tcPr>
            <w:tcW w:w="1559" w:type="dxa"/>
            <w:tcBorders>
              <w:top w:val="nil"/>
              <w:left w:val="nil"/>
              <w:bottom w:val="nil"/>
              <w:right w:val="nil"/>
            </w:tcBorders>
            <w:shd w:val="clear" w:color="auto" w:fill="auto"/>
            <w:vAlign w:val="center"/>
            <w:hideMark/>
          </w:tcPr>
          <w:p w14:paraId="2DC7695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49M, 10F</w:t>
            </w:r>
          </w:p>
        </w:tc>
        <w:tc>
          <w:tcPr>
            <w:tcW w:w="1701" w:type="dxa"/>
            <w:tcBorders>
              <w:top w:val="nil"/>
              <w:left w:val="nil"/>
              <w:bottom w:val="nil"/>
              <w:right w:val="nil"/>
            </w:tcBorders>
            <w:shd w:val="clear" w:color="auto" w:fill="auto"/>
            <w:vAlign w:val="center"/>
            <w:hideMark/>
          </w:tcPr>
          <w:p w14:paraId="56206DA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57M, 6F</w:t>
            </w:r>
          </w:p>
        </w:tc>
        <w:tc>
          <w:tcPr>
            <w:tcW w:w="850" w:type="dxa"/>
            <w:tcBorders>
              <w:top w:val="nil"/>
              <w:left w:val="nil"/>
              <w:bottom w:val="nil"/>
              <w:right w:val="nil"/>
            </w:tcBorders>
            <w:shd w:val="clear" w:color="auto" w:fill="auto"/>
            <w:vAlign w:val="center"/>
            <w:hideMark/>
          </w:tcPr>
          <w:p w14:paraId="351B1A4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1.474</w:t>
            </w:r>
          </w:p>
        </w:tc>
        <w:tc>
          <w:tcPr>
            <w:tcW w:w="1280" w:type="dxa"/>
            <w:tcBorders>
              <w:top w:val="nil"/>
              <w:left w:val="nil"/>
              <w:bottom w:val="nil"/>
              <w:right w:val="nil"/>
            </w:tcBorders>
            <w:shd w:val="clear" w:color="auto" w:fill="auto"/>
            <w:vAlign w:val="center"/>
            <w:hideMark/>
          </w:tcPr>
          <w:p w14:paraId="6BCBC645"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0.225</w:t>
            </w:r>
          </w:p>
        </w:tc>
        <w:tc>
          <w:tcPr>
            <w:tcW w:w="236" w:type="dxa"/>
            <w:tcBorders>
              <w:top w:val="single" w:sz="4" w:space="0" w:color="auto"/>
              <w:left w:val="nil"/>
              <w:bottom w:val="nil"/>
              <w:right w:val="nil"/>
            </w:tcBorders>
          </w:tcPr>
          <w:p w14:paraId="038232EA"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429EFA32" w14:textId="77777777" w:rsidTr="003C56D3">
        <w:trPr>
          <w:trHeight w:val="397"/>
        </w:trPr>
        <w:tc>
          <w:tcPr>
            <w:tcW w:w="2694" w:type="dxa"/>
            <w:tcBorders>
              <w:top w:val="nil"/>
              <w:left w:val="nil"/>
              <w:bottom w:val="nil"/>
              <w:right w:val="nil"/>
            </w:tcBorders>
            <w:shd w:val="clear" w:color="auto" w:fill="auto"/>
            <w:vAlign w:val="center"/>
            <w:hideMark/>
          </w:tcPr>
          <w:p w14:paraId="425E4994"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Age (years)</w:t>
            </w:r>
          </w:p>
        </w:tc>
        <w:tc>
          <w:tcPr>
            <w:tcW w:w="1559" w:type="dxa"/>
            <w:tcBorders>
              <w:top w:val="nil"/>
              <w:left w:val="nil"/>
              <w:bottom w:val="nil"/>
              <w:right w:val="nil"/>
            </w:tcBorders>
            <w:shd w:val="clear" w:color="auto" w:fill="auto"/>
            <w:vAlign w:val="center"/>
            <w:hideMark/>
          </w:tcPr>
          <w:p w14:paraId="3639900D"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10.6 ± 1.9</w:t>
            </w:r>
          </w:p>
        </w:tc>
        <w:tc>
          <w:tcPr>
            <w:tcW w:w="1701" w:type="dxa"/>
            <w:tcBorders>
              <w:top w:val="nil"/>
              <w:left w:val="nil"/>
              <w:bottom w:val="nil"/>
              <w:right w:val="nil"/>
            </w:tcBorders>
            <w:shd w:val="clear" w:color="auto" w:fill="auto"/>
            <w:vAlign w:val="center"/>
            <w:hideMark/>
          </w:tcPr>
          <w:p w14:paraId="5958220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10.3±2.3</w:t>
            </w:r>
          </w:p>
        </w:tc>
        <w:tc>
          <w:tcPr>
            <w:tcW w:w="850" w:type="dxa"/>
            <w:tcBorders>
              <w:top w:val="nil"/>
              <w:left w:val="nil"/>
              <w:bottom w:val="nil"/>
              <w:right w:val="nil"/>
            </w:tcBorders>
            <w:shd w:val="clear" w:color="auto" w:fill="auto"/>
            <w:vAlign w:val="center"/>
            <w:hideMark/>
          </w:tcPr>
          <w:p w14:paraId="251E688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0.872</w:t>
            </w:r>
          </w:p>
        </w:tc>
        <w:tc>
          <w:tcPr>
            <w:tcW w:w="1280" w:type="dxa"/>
            <w:tcBorders>
              <w:top w:val="nil"/>
              <w:left w:val="nil"/>
              <w:bottom w:val="nil"/>
              <w:right w:val="nil"/>
            </w:tcBorders>
            <w:shd w:val="clear" w:color="auto" w:fill="auto"/>
            <w:vAlign w:val="center"/>
            <w:hideMark/>
          </w:tcPr>
          <w:p w14:paraId="1A9D7BF5"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0.385</w:t>
            </w:r>
          </w:p>
        </w:tc>
        <w:tc>
          <w:tcPr>
            <w:tcW w:w="236" w:type="dxa"/>
            <w:tcBorders>
              <w:top w:val="nil"/>
              <w:left w:val="nil"/>
              <w:bottom w:val="nil"/>
              <w:right w:val="nil"/>
            </w:tcBorders>
          </w:tcPr>
          <w:p w14:paraId="26A92937"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1E73449B" w14:textId="77777777" w:rsidTr="003C56D3">
        <w:trPr>
          <w:trHeight w:val="397"/>
        </w:trPr>
        <w:tc>
          <w:tcPr>
            <w:tcW w:w="8084" w:type="dxa"/>
            <w:gridSpan w:val="5"/>
            <w:tcBorders>
              <w:top w:val="nil"/>
              <w:left w:val="nil"/>
              <w:bottom w:val="nil"/>
              <w:right w:val="nil"/>
            </w:tcBorders>
            <w:shd w:val="clear" w:color="auto" w:fill="auto"/>
            <w:noWrap/>
            <w:vAlign w:val="bottom"/>
            <w:hideMark/>
          </w:tcPr>
          <w:p w14:paraId="67F13A7C" w14:textId="77777777" w:rsidR="00086697" w:rsidRPr="00AA61B1" w:rsidRDefault="00086697"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 xml:space="preserve">Corners' Parent Rating Scale </w:t>
            </w:r>
          </w:p>
        </w:tc>
        <w:tc>
          <w:tcPr>
            <w:tcW w:w="236" w:type="dxa"/>
            <w:tcBorders>
              <w:top w:val="nil"/>
              <w:left w:val="nil"/>
              <w:bottom w:val="nil"/>
              <w:right w:val="nil"/>
            </w:tcBorders>
          </w:tcPr>
          <w:p w14:paraId="2C5D9D96" w14:textId="77777777" w:rsidR="00086697" w:rsidRPr="00AA61B1" w:rsidRDefault="00086697" w:rsidP="003C56D3">
            <w:pPr>
              <w:widowControl/>
              <w:jc w:val="left"/>
              <w:rPr>
                <w:rFonts w:ascii="Times New Roman" w:eastAsia="等线" w:hAnsi="Times New Roman" w:cs="Times New Roman"/>
                <w:b/>
                <w:bCs/>
                <w:kern w:val="0"/>
                <w:szCs w:val="21"/>
              </w:rPr>
            </w:pPr>
          </w:p>
        </w:tc>
      </w:tr>
      <w:tr w:rsidR="00086697" w:rsidRPr="00AA61B1" w14:paraId="787F27D4" w14:textId="77777777" w:rsidTr="003C56D3">
        <w:trPr>
          <w:trHeight w:val="397"/>
        </w:trPr>
        <w:tc>
          <w:tcPr>
            <w:tcW w:w="2694" w:type="dxa"/>
            <w:tcBorders>
              <w:top w:val="nil"/>
              <w:left w:val="nil"/>
              <w:bottom w:val="nil"/>
              <w:right w:val="nil"/>
            </w:tcBorders>
            <w:shd w:val="clear" w:color="auto" w:fill="auto"/>
            <w:noWrap/>
            <w:vAlign w:val="bottom"/>
            <w:hideMark/>
          </w:tcPr>
          <w:p w14:paraId="471BC23A"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Conduct problems</w:t>
            </w:r>
          </w:p>
        </w:tc>
        <w:tc>
          <w:tcPr>
            <w:tcW w:w="1559" w:type="dxa"/>
            <w:tcBorders>
              <w:top w:val="nil"/>
              <w:left w:val="nil"/>
              <w:bottom w:val="nil"/>
              <w:right w:val="nil"/>
            </w:tcBorders>
            <w:shd w:val="clear" w:color="auto" w:fill="auto"/>
            <w:noWrap/>
            <w:vAlign w:val="bottom"/>
            <w:hideMark/>
          </w:tcPr>
          <w:p w14:paraId="0EF715B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5.276±4.797</w:t>
            </w:r>
          </w:p>
        </w:tc>
        <w:tc>
          <w:tcPr>
            <w:tcW w:w="1701" w:type="dxa"/>
            <w:tcBorders>
              <w:top w:val="nil"/>
              <w:left w:val="nil"/>
              <w:bottom w:val="nil"/>
              <w:right w:val="nil"/>
            </w:tcBorders>
            <w:shd w:val="clear" w:color="auto" w:fill="auto"/>
            <w:noWrap/>
            <w:vAlign w:val="bottom"/>
            <w:hideMark/>
          </w:tcPr>
          <w:p w14:paraId="3808135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12.017±7.604</w:t>
            </w:r>
          </w:p>
        </w:tc>
        <w:tc>
          <w:tcPr>
            <w:tcW w:w="850" w:type="dxa"/>
            <w:tcBorders>
              <w:top w:val="nil"/>
              <w:left w:val="nil"/>
              <w:bottom w:val="nil"/>
              <w:right w:val="nil"/>
            </w:tcBorders>
            <w:shd w:val="clear" w:color="auto" w:fill="auto"/>
            <w:noWrap/>
            <w:vAlign w:val="center"/>
            <w:hideMark/>
          </w:tcPr>
          <w:p w14:paraId="28DB145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-6.741 </w:t>
            </w:r>
          </w:p>
        </w:tc>
        <w:tc>
          <w:tcPr>
            <w:tcW w:w="1280" w:type="dxa"/>
            <w:tcBorders>
              <w:top w:val="nil"/>
              <w:left w:val="nil"/>
              <w:bottom w:val="nil"/>
              <w:right w:val="nil"/>
            </w:tcBorders>
            <w:shd w:val="clear" w:color="auto" w:fill="auto"/>
            <w:noWrap/>
            <w:vAlign w:val="center"/>
            <w:hideMark/>
          </w:tcPr>
          <w:p w14:paraId="77A7899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71558293"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6D07386" w14:textId="77777777" w:rsidTr="003C56D3">
        <w:trPr>
          <w:trHeight w:val="397"/>
        </w:trPr>
        <w:tc>
          <w:tcPr>
            <w:tcW w:w="2694" w:type="dxa"/>
            <w:tcBorders>
              <w:top w:val="nil"/>
              <w:left w:val="nil"/>
              <w:bottom w:val="nil"/>
              <w:right w:val="nil"/>
            </w:tcBorders>
            <w:shd w:val="clear" w:color="auto" w:fill="auto"/>
            <w:noWrap/>
            <w:vAlign w:val="bottom"/>
            <w:hideMark/>
          </w:tcPr>
          <w:p w14:paraId="4127D58B"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Study problems</w:t>
            </w:r>
          </w:p>
        </w:tc>
        <w:tc>
          <w:tcPr>
            <w:tcW w:w="1559" w:type="dxa"/>
            <w:tcBorders>
              <w:top w:val="nil"/>
              <w:left w:val="nil"/>
              <w:bottom w:val="nil"/>
              <w:right w:val="nil"/>
            </w:tcBorders>
            <w:shd w:val="clear" w:color="auto" w:fill="auto"/>
            <w:noWrap/>
            <w:vAlign w:val="bottom"/>
            <w:hideMark/>
          </w:tcPr>
          <w:p w14:paraId="3038142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2.897±2.532</w:t>
            </w:r>
          </w:p>
        </w:tc>
        <w:tc>
          <w:tcPr>
            <w:tcW w:w="1701" w:type="dxa"/>
            <w:tcBorders>
              <w:top w:val="nil"/>
              <w:left w:val="nil"/>
              <w:bottom w:val="nil"/>
              <w:right w:val="nil"/>
            </w:tcBorders>
            <w:shd w:val="clear" w:color="auto" w:fill="auto"/>
            <w:noWrap/>
            <w:vAlign w:val="bottom"/>
            <w:hideMark/>
          </w:tcPr>
          <w:p w14:paraId="72691FA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7.262±2.834</w:t>
            </w:r>
          </w:p>
        </w:tc>
        <w:tc>
          <w:tcPr>
            <w:tcW w:w="850" w:type="dxa"/>
            <w:tcBorders>
              <w:top w:val="nil"/>
              <w:left w:val="nil"/>
              <w:bottom w:val="nil"/>
              <w:right w:val="nil"/>
            </w:tcBorders>
            <w:shd w:val="clear" w:color="auto" w:fill="auto"/>
            <w:noWrap/>
            <w:vAlign w:val="center"/>
            <w:hideMark/>
          </w:tcPr>
          <w:p w14:paraId="45EF8E6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-4.366 </w:t>
            </w:r>
          </w:p>
        </w:tc>
        <w:tc>
          <w:tcPr>
            <w:tcW w:w="1280" w:type="dxa"/>
            <w:tcBorders>
              <w:top w:val="nil"/>
              <w:left w:val="nil"/>
              <w:bottom w:val="nil"/>
              <w:right w:val="nil"/>
            </w:tcBorders>
            <w:shd w:val="clear" w:color="auto" w:fill="auto"/>
            <w:noWrap/>
            <w:vAlign w:val="center"/>
            <w:hideMark/>
          </w:tcPr>
          <w:p w14:paraId="1236C55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5A3D2565"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C88B138" w14:textId="77777777" w:rsidTr="003C56D3">
        <w:trPr>
          <w:trHeight w:val="397"/>
        </w:trPr>
        <w:tc>
          <w:tcPr>
            <w:tcW w:w="2694" w:type="dxa"/>
            <w:tcBorders>
              <w:top w:val="nil"/>
              <w:left w:val="nil"/>
              <w:bottom w:val="nil"/>
              <w:right w:val="nil"/>
            </w:tcBorders>
            <w:shd w:val="clear" w:color="auto" w:fill="auto"/>
            <w:noWrap/>
            <w:vAlign w:val="bottom"/>
            <w:hideMark/>
          </w:tcPr>
          <w:p w14:paraId="35ECC1BC"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Psychosomatic problems</w:t>
            </w:r>
          </w:p>
        </w:tc>
        <w:tc>
          <w:tcPr>
            <w:tcW w:w="1559" w:type="dxa"/>
            <w:tcBorders>
              <w:top w:val="nil"/>
              <w:left w:val="nil"/>
              <w:bottom w:val="nil"/>
              <w:right w:val="nil"/>
            </w:tcBorders>
            <w:shd w:val="clear" w:color="auto" w:fill="auto"/>
            <w:noWrap/>
            <w:vAlign w:val="bottom"/>
            <w:hideMark/>
          </w:tcPr>
          <w:p w14:paraId="56D10C0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0.517±1.096</w:t>
            </w:r>
          </w:p>
        </w:tc>
        <w:tc>
          <w:tcPr>
            <w:tcW w:w="1701" w:type="dxa"/>
            <w:tcBorders>
              <w:top w:val="nil"/>
              <w:left w:val="nil"/>
              <w:bottom w:val="nil"/>
              <w:right w:val="nil"/>
            </w:tcBorders>
            <w:shd w:val="clear" w:color="auto" w:fill="auto"/>
            <w:noWrap/>
            <w:vAlign w:val="bottom"/>
            <w:hideMark/>
          </w:tcPr>
          <w:p w14:paraId="2CC86F3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1.066±1.276</w:t>
            </w:r>
          </w:p>
        </w:tc>
        <w:tc>
          <w:tcPr>
            <w:tcW w:w="850" w:type="dxa"/>
            <w:tcBorders>
              <w:top w:val="nil"/>
              <w:left w:val="nil"/>
              <w:bottom w:val="nil"/>
              <w:right w:val="nil"/>
            </w:tcBorders>
            <w:shd w:val="clear" w:color="auto" w:fill="auto"/>
            <w:noWrap/>
            <w:vAlign w:val="center"/>
            <w:hideMark/>
          </w:tcPr>
          <w:p w14:paraId="205F940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-0.548 </w:t>
            </w:r>
          </w:p>
        </w:tc>
        <w:tc>
          <w:tcPr>
            <w:tcW w:w="1280" w:type="dxa"/>
            <w:tcBorders>
              <w:top w:val="nil"/>
              <w:left w:val="nil"/>
              <w:bottom w:val="nil"/>
              <w:right w:val="nil"/>
            </w:tcBorders>
            <w:shd w:val="clear" w:color="auto" w:fill="auto"/>
            <w:noWrap/>
            <w:vAlign w:val="center"/>
            <w:hideMark/>
          </w:tcPr>
          <w:p w14:paraId="0DBEC4D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0.013** </w:t>
            </w:r>
          </w:p>
        </w:tc>
        <w:tc>
          <w:tcPr>
            <w:tcW w:w="236" w:type="dxa"/>
            <w:tcBorders>
              <w:top w:val="nil"/>
              <w:left w:val="nil"/>
              <w:bottom w:val="nil"/>
              <w:right w:val="nil"/>
            </w:tcBorders>
          </w:tcPr>
          <w:p w14:paraId="6A91F59E"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4192ED41" w14:textId="77777777" w:rsidTr="003C56D3">
        <w:trPr>
          <w:trHeight w:val="397"/>
        </w:trPr>
        <w:tc>
          <w:tcPr>
            <w:tcW w:w="2694" w:type="dxa"/>
            <w:tcBorders>
              <w:top w:val="nil"/>
              <w:left w:val="nil"/>
              <w:bottom w:val="nil"/>
              <w:right w:val="nil"/>
            </w:tcBorders>
            <w:shd w:val="clear" w:color="auto" w:fill="auto"/>
            <w:noWrap/>
            <w:vAlign w:val="bottom"/>
            <w:hideMark/>
          </w:tcPr>
          <w:p w14:paraId="2303B718"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Impulsive-hyperactive </w:t>
            </w:r>
          </w:p>
        </w:tc>
        <w:tc>
          <w:tcPr>
            <w:tcW w:w="1559" w:type="dxa"/>
            <w:tcBorders>
              <w:top w:val="nil"/>
              <w:left w:val="nil"/>
              <w:bottom w:val="nil"/>
              <w:right w:val="nil"/>
            </w:tcBorders>
            <w:shd w:val="clear" w:color="auto" w:fill="auto"/>
            <w:noWrap/>
            <w:vAlign w:val="bottom"/>
            <w:hideMark/>
          </w:tcPr>
          <w:p w14:paraId="6093D00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2.138±1.951</w:t>
            </w:r>
          </w:p>
        </w:tc>
        <w:tc>
          <w:tcPr>
            <w:tcW w:w="1701" w:type="dxa"/>
            <w:tcBorders>
              <w:top w:val="nil"/>
              <w:left w:val="nil"/>
              <w:bottom w:val="nil"/>
              <w:right w:val="nil"/>
            </w:tcBorders>
            <w:shd w:val="clear" w:color="auto" w:fill="auto"/>
            <w:noWrap/>
            <w:vAlign w:val="bottom"/>
            <w:hideMark/>
          </w:tcPr>
          <w:p w14:paraId="21A0CB9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5.590±3.063</w:t>
            </w:r>
          </w:p>
        </w:tc>
        <w:tc>
          <w:tcPr>
            <w:tcW w:w="850" w:type="dxa"/>
            <w:tcBorders>
              <w:top w:val="nil"/>
              <w:left w:val="nil"/>
              <w:bottom w:val="nil"/>
              <w:right w:val="nil"/>
            </w:tcBorders>
            <w:shd w:val="clear" w:color="auto" w:fill="auto"/>
            <w:noWrap/>
            <w:vAlign w:val="center"/>
            <w:hideMark/>
          </w:tcPr>
          <w:p w14:paraId="30AEAC3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-3.452 </w:t>
            </w:r>
          </w:p>
        </w:tc>
        <w:tc>
          <w:tcPr>
            <w:tcW w:w="1280" w:type="dxa"/>
            <w:tcBorders>
              <w:top w:val="nil"/>
              <w:left w:val="nil"/>
              <w:bottom w:val="nil"/>
              <w:right w:val="nil"/>
            </w:tcBorders>
            <w:shd w:val="clear" w:color="auto" w:fill="auto"/>
            <w:noWrap/>
            <w:vAlign w:val="center"/>
            <w:hideMark/>
          </w:tcPr>
          <w:p w14:paraId="3812278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2B825210"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0D457F41" w14:textId="77777777" w:rsidTr="003C56D3">
        <w:trPr>
          <w:trHeight w:val="397"/>
        </w:trPr>
        <w:tc>
          <w:tcPr>
            <w:tcW w:w="2694" w:type="dxa"/>
            <w:tcBorders>
              <w:top w:val="nil"/>
              <w:left w:val="nil"/>
              <w:bottom w:val="nil"/>
              <w:right w:val="nil"/>
            </w:tcBorders>
            <w:shd w:val="clear" w:color="auto" w:fill="auto"/>
            <w:noWrap/>
            <w:vAlign w:val="bottom"/>
            <w:hideMark/>
          </w:tcPr>
          <w:p w14:paraId="3CA4AE5B"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Anxiety</w:t>
            </w:r>
          </w:p>
        </w:tc>
        <w:tc>
          <w:tcPr>
            <w:tcW w:w="1559" w:type="dxa"/>
            <w:tcBorders>
              <w:top w:val="nil"/>
              <w:left w:val="nil"/>
              <w:bottom w:val="nil"/>
              <w:right w:val="nil"/>
            </w:tcBorders>
            <w:shd w:val="clear" w:color="auto" w:fill="auto"/>
            <w:noWrap/>
            <w:vAlign w:val="bottom"/>
            <w:hideMark/>
          </w:tcPr>
          <w:p w14:paraId="14C1A77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1.534±1.570</w:t>
            </w:r>
          </w:p>
        </w:tc>
        <w:tc>
          <w:tcPr>
            <w:tcW w:w="1701" w:type="dxa"/>
            <w:tcBorders>
              <w:top w:val="nil"/>
              <w:left w:val="nil"/>
              <w:bottom w:val="nil"/>
              <w:right w:val="nil"/>
            </w:tcBorders>
            <w:shd w:val="clear" w:color="auto" w:fill="auto"/>
            <w:noWrap/>
            <w:vAlign w:val="bottom"/>
            <w:hideMark/>
          </w:tcPr>
          <w:p w14:paraId="6441270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1.656±1.769</w:t>
            </w:r>
          </w:p>
        </w:tc>
        <w:tc>
          <w:tcPr>
            <w:tcW w:w="850" w:type="dxa"/>
            <w:tcBorders>
              <w:top w:val="nil"/>
              <w:left w:val="nil"/>
              <w:bottom w:val="nil"/>
              <w:right w:val="nil"/>
            </w:tcBorders>
            <w:shd w:val="clear" w:color="auto" w:fill="auto"/>
            <w:noWrap/>
            <w:vAlign w:val="center"/>
            <w:hideMark/>
          </w:tcPr>
          <w:p w14:paraId="3282883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-0.121 </w:t>
            </w:r>
          </w:p>
        </w:tc>
        <w:tc>
          <w:tcPr>
            <w:tcW w:w="1280" w:type="dxa"/>
            <w:tcBorders>
              <w:top w:val="nil"/>
              <w:left w:val="nil"/>
              <w:bottom w:val="nil"/>
              <w:right w:val="nil"/>
            </w:tcBorders>
            <w:shd w:val="clear" w:color="auto" w:fill="auto"/>
            <w:noWrap/>
            <w:vAlign w:val="center"/>
            <w:hideMark/>
          </w:tcPr>
          <w:p w14:paraId="54AF7B1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0.694 </w:t>
            </w:r>
          </w:p>
        </w:tc>
        <w:tc>
          <w:tcPr>
            <w:tcW w:w="236" w:type="dxa"/>
            <w:tcBorders>
              <w:top w:val="nil"/>
              <w:left w:val="nil"/>
              <w:bottom w:val="nil"/>
              <w:right w:val="nil"/>
            </w:tcBorders>
          </w:tcPr>
          <w:p w14:paraId="6B112F03"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8EB77E2" w14:textId="77777777" w:rsidTr="003C56D3">
        <w:trPr>
          <w:trHeight w:val="397"/>
        </w:trPr>
        <w:tc>
          <w:tcPr>
            <w:tcW w:w="2694" w:type="dxa"/>
            <w:tcBorders>
              <w:top w:val="nil"/>
              <w:left w:val="nil"/>
              <w:bottom w:val="nil"/>
              <w:right w:val="nil"/>
            </w:tcBorders>
            <w:shd w:val="clear" w:color="auto" w:fill="auto"/>
            <w:noWrap/>
            <w:vAlign w:val="bottom"/>
            <w:hideMark/>
          </w:tcPr>
          <w:p w14:paraId="3E2F8926"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Hyperactivity index</w:t>
            </w:r>
          </w:p>
        </w:tc>
        <w:tc>
          <w:tcPr>
            <w:tcW w:w="1559" w:type="dxa"/>
            <w:tcBorders>
              <w:top w:val="nil"/>
              <w:left w:val="nil"/>
              <w:bottom w:val="nil"/>
              <w:right w:val="nil"/>
            </w:tcBorders>
            <w:shd w:val="clear" w:color="auto" w:fill="auto"/>
            <w:noWrap/>
            <w:vAlign w:val="bottom"/>
            <w:hideMark/>
          </w:tcPr>
          <w:p w14:paraId="40AD5AE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4.983±4.579</w:t>
            </w:r>
          </w:p>
        </w:tc>
        <w:tc>
          <w:tcPr>
            <w:tcW w:w="1701" w:type="dxa"/>
            <w:tcBorders>
              <w:top w:val="nil"/>
              <w:left w:val="nil"/>
              <w:bottom w:val="nil"/>
              <w:right w:val="nil"/>
            </w:tcBorders>
            <w:shd w:val="clear" w:color="auto" w:fill="auto"/>
            <w:noWrap/>
            <w:vAlign w:val="bottom"/>
            <w:hideMark/>
          </w:tcPr>
          <w:p w14:paraId="558569E5"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13.233±5.998</w:t>
            </w:r>
          </w:p>
        </w:tc>
        <w:tc>
          <w:tcPr>
            <w:tcW w:w="850" w:type="dxa"/>
            <w:tcBorders>
              <w:top w:val="nil"/>
              <w:left w:val="nil"/>
              <w:bottom w:val="nil"/>
              <w:right w:val="nil"/>
            </w:tcBorders>
            <w:shd w:val="clear" w:color="auto" w:fill="auto"/>
            <w:noWrap/>
            <w:vAlign w:val="center"/>
            <w:hideMark/>
          </w:tcPr>
          <w:p w14:paraId="7A3C5A7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-8.251 </w:t>
            </w:r>
          </w:p>
        </w:tc>
        <w:tc>
          <w:tcPr>
            <w:tcW w:w="1280" w:type="dxa"/>
            <w:tcBorders>
              <w:top w:val="nil"/>
              <w:left w:val="nil"/>
              <w:bottom w:val="nil"/>
              <w:right w:val="nil"/>
            </w:tcBorders>
            <w:shd w:val="clear" w:color="auto" w:fill="auto"/>
            <w:noWrap/>
            <w:vAlign w:val="center"/>
            <w:hideMark/>
          </w:tcPr>
          <w:p w14:paraId="7866A29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1478CA09"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6F16D624" w14:textId="77777777" w:rsidTr="003C56D3">
        <w:trPr>
          <w:trHeight w:val="397"/>
        </w:trPr>
        <w:tc>
          <w:tcPr>
            <w:tcW w:w="8084" w:type="dxa"/>
            <w:gridSpan w:val="5"/>
            <w:tcBorders>
              <w:top w:val="nil"/>
              <w:left w:val="nil"/>
              <w:bottom w:val="nil"/>
              <w:right w:val="nil"/>
            </w:tcBorders>
            <w:shd w:val="clear" w:color="auto" w:fill="auto"/>
            <w:noWrap/>
            <w:vAlign w:val="bottom"/>
            <w:hideMark/>
          </w:tcPr>
          <w:p w14:paraId="7C631747" w14:textId="77777777" w:rsidR="00086697" w:rsidRPr="00AA61B1" w:rsidRDefault="00086697"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Achenbach Children Behavior Checklist</w:t>
            </w:r>
          </w:p>
        </w:tc>
        <w:tc>
          <w:tcPr>
            <w:tcW w:w="236" w:type="dxa"/>
            <w:tcBorders>
              <w:top w:val="nil"/>
              <w:left w:val="nil"/>
              <w:bottom w:val="nil"/>
              <w:right w:val="nil"/>
            </w:tcBorders>
          </w:tcPr>
          <w:p w14:paraId="0080FA81" w14:textId="77777777" w:rsidR="00086697" w:rsidRPr="00AA61B1" w:rsidRDefault="00086697" w:rsidP="003C56D3">
            <w:pPr>
              <w:widowControl/>
              <w:jc w:val="left"/>
              <w:rPr>
                <w:rFonts w:ascii="Times New Roman" w:eastAsia="等线" w:hAnsi="Times New Roman" w:cs="Times New Roman"/>
                <w:b/>
                <w:bCs/>
                <w:kern w:val="0"/>
                <w:szCs w:val="21"/>
              </w:rPr>
            </w:pPr>
          </w:p>
        </w:tc>
      </w:tr>
      <w:tr w:rsidR="00086697" w:rsidRPr="00AA61B1" w14:paraId="40C75B71" w14:textId="77777777" w:rsidTr="003C56D3">
        <w:trPr>
          <w:trHeight w:val="397"/>
        </w:trPr>
        <w:tc>
          <w:tcPr>
            <w:tcW w:w="2694" w:type="dxa"/>
            <w:tcBorders>
              <w:top w:val="nil"/>
              <w:left w:val="nil"/>
              <w:bottom w:val="nil"/>
              <w:right w:val="nil"/>
            </w:tcBorders>
            <w:shd w:val="clear" w:color="auto" w:fill="auto"/>
            <w:noWrap/>
            <w:vAlign w:val="bottom"/>
            <w:hideMark/>
          </w:tcPr>
          <w:p w14:paraId="5A221485"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Social withdrawn</w:t>
            </w:r>
          </w:p>
        </w:tc>
        <w:tc>
          <w:tcPr>
            <w:tcW w:w="1559" w:type="dxa"/>
            <w:tcBorders>
              <w:top w:val="nil"/>
              <w:left w:val="nil"/>
              <w:bottom w:val="nil"/>
              <w:right w:val="nil"/>
            </w:tcBorders>
            <w:shd w:val="clear" w:color="auto" w:fill="auto"/>
            <w:noWrap/>
            <w:vAlign w:val="bottom"/>
            <w:hideMark/>
          </w:tcPr>
          <w:p w14:paraId="687A17D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3.298±3.257</w:t>
            </w:r>
          </w:p>
        </w:tc>
        <w:tc>
          <w:tcPr>
            <w:tcW w:w="1701" w:type="dxa"/>
            <w:tcBorders>
              <w:top w:val="nil"/>
              <w:left w:val="nil"/>
              <w:bottom w:val="nil"/>
              <w:right w:val="nil"/>
            </w:tcBorders>
            <w:shd w:val="clear" w:color="auto" w:fill="auto"/>
            <w:noWrap/>
            <w:vAlign w:val="bottom"/>
            <w:hideMark/>
          </w:tcPr>
          <w:p w14:paraId="2EF1980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4.131±3.354</w:t>
            </w:r>
          </w:p>
        </w:tc>
        <w:tc>
          <w:tcPr>
            <w:tcW w:w="850" w:type="dxa"/>
            <w:tcBorders>
              <w:top w:val="nil"/>
              <w:left w:val="nil"/>
              <w:bottom w:val="nil"/>
              <w:right w:val="nil"/>
            </w:tcBorders>
            <w:shd w:val="clear" w:color="auto" w:fill="auto"/>
            <w:noWrap/>
            <w:vAlign w:val="center"/>
            <w:hideMark/>
          </w:tcPr>
          <w:p w14:paraId="0562273A"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-0.833 </w:t>
            </w:r>
          </w:p>
        </w:tc>
        <w:tc>
          <w:tcPr>
            <w:tcW w:w="1280" w:type="dxa"/>
            <w:tcBorders>
              <w:top w:val="nil"/>
              <w:left w:val="nil"/>
              <w:bottom w:val="nil"/>
              <w:right w:val="nil"/>
            </w:tcBorders>
            <w:shd w:val="clear" w:color="auto" w:fill="auto"/>
            <w:noWrap/>
            <w:vAlign w:val="center"/>
            <w:hideMark/>
          </w:tcPr>
          <w:p w14:paraId="2187980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0.174 </w:t>
            </w:r>
          </w:p>
        </w:tc>
        <w:tc>
          <w:tcPr>
            <w:tcW w:w="236" w:type="dxa"/>
            <w:tcBorders>
              <w:top w:val="nil"/>
              <w:left w:val="nil"/>
              <w:bottom w:val="nil"/>
              <w:right w:val="nil"/>
            </w:tcBorders>
          </w:tcPr>
          <w:p w14:paraId="69DF90EA"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5E93CDC1" w14:textId="77777777" w:rsidTr="003C56D3">
        <w:trPr>
          <w:trHeight w:val="397"/>
        </w:trPr>
        <w:tc>
          <w:tcPr>
            <w:tcW w:w="2694" w:type="dxa"/>
            <w:tcBorders>
              <w:top w:val="nil"/>
              <w:left w:val="nil"/>
              <w:bottom w:val="nil"/>
              <w:right w:val="nil"/>
            </w:tcBorders>
            <w:shd w:val="clear" w:color="auto" w:fill="auto"/>
            <w:noWrap/>
            <w:vAlign w:val="bottom"/>
            <w:hideMark/>
          </w:tcPr>
          <w:p w14:paraId="3B0BD03F"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Somatic complaints</w:t>
            </w:r>
          </w:p>
        </w:tc>
        <w:tc>
          <w:tcPr>
            <w:tcW w:w="1559" w:type="dxa"/>
            <w:tcBorders>
              <w:top w:val="nil"/>
              <w:left w:val="nil"/>
              <w:bottom w:val="nil"/>
              <w:right w:val="nil"/>
            </w:tcBorders>
            <w:shd w:val="clear" w:color="auto" w:fill="auto"/>
            <w:noWrap/>
            <w:vAlign w:val="bottom"/>
            <w:hideMark/>
          </w:tcPr>
          <w:p w14:paraId="4F40E4B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1.228±1.881</w:t>
            </w:r>
          </w:p>
        </w:tc>
        <w:tc>
          <w:tcPr>
            <w:tcW w:w="1701" w:type="dxa"/>
            <w:tcBorders>
              <w:top w:val="nil"/>
              <w:left w:val="nil"/>
              <w:bottom w:val="nil"/>
              <w:right w:val="nil"/>
            </w:tcBorders>
            <w:shd w:val="clear" w:color="auto" w:fill="auto"/>
            <w:noWrap/>
            <w:vAlign w:val="bottom"/>
            <w:hideMark/>
          </w:tcPr>
          <w:p w14:paraId="0792320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1.328±1.690</w:t>
            </w:r>
          </w:p>
        </w:tc>
        <w:tc>
          <w:tcPr>
            <w:tcW w:w="850" w:type="dxa"/>
            <w:tcBorders>
              <w:top w:val="nil"/>
              <w:left w:val="nil"/>
              <w:bottom w:val="nil"/>
              <w:right w:val="nil"/>
            </w:tcBorders>
            <w:shd w:val="clear" w:color="auto" w:fill="auto"/>
            <w:noWrap/>
            <w:vAlign w:val="center"/>
            <w:hideMark/>
          </w:tcPr>
          <w:p w14:paraId="0E969E6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-0.100 </w:t>
            </w:r>
          </w:p>
        </w:tc>
        <w:tc>
          <w:tcPr>
            <w:tcW w:w="1280" w:type="dxa"/>
            <w:tcBorders>
              <w:top w:val="nil"/>
              <w:left w:val="nil"/>
              <w:bottom w:val="nil"/>
              <w:right w:val="nil"/>
            </w:tcBorders>
            <w:shd w:val="clear" w:color="auto" w:fill="auto"/>
            <w:noWrap/>
            <w:vAlign w:val="center"/>
            <w:hideMark/>
          </w:tcPr>
          <w:p w14:paraId="43467C3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0.762 </w:t>
            </w:r>
          </w:p>
        </w:tc>
        <w:tc>
          <w:tcPr>
            <w:tcW w:w="236" w:type="dxa"/>
            <w:tcBorders>
              <w:top w:val="nil"/>
              <w:left w:val="nil"/>
              <w:bottom w:val="nil"/>
              <w:right w:val="nil"/>
            </w:tcBorders>
          </w:tcPr>
          <w:p w14:paraId="02179AA1"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11A71FF3" w14:textId="77777777" w:rsidTr="003C56D3">
        <w:trPr>
          <w:trHeight w:val="397"/>
        </w:trPr>
        <w:tc>
          <w:tcPr>
            <w:tcW w:w="2694" w:type="dxa"/>
            <w:tcBorders>
              <w:top w:val="nil"/>
              <w:left w:val="nil"/>
              <w:bottom w:val="nil"/>
              <w:right w:val="nil"/>
            </w:tcBorders>
            <w:shd w:val="clear" w:color="auto" w:fill="auto"/>
            <w:noWrap/>
            <w:vAlign w:val="bottom"/>
            <w:hideMark/>
          </w:tcPr>
          <w:p w14:paraId="674958F4"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Anxious/Depressed</w:t>
            </w:r>
          </w:p>
        </w:tc>
        <w:tc>
          <w:tcPr>
            <w:tcW w:w="1559" w:type="dxa"/>
            <w:tcBorders>
              <w:top w:val="nil"/>
              <w:left w:val="nil"/>
              <w:bottom w:val="nil"/>
              <w:right w:val="nil"/>
            </w:tcBorders>
            <w:shd w:val="clear" w:color="auto" w:fill="auto"/>
            <w:noWrap/>
            <w:vAlign w:val="bottom"/>
            <w:hideMark/>
          </w:tcPr>
          <w:p w14:paraId="03E6727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2.764±3.344</w:t>
            </w:r>
          </w:p>
        </w:tc>
        <w:tc>
          <w:tcPr>
            <w:tcW w:w="1701" w:type="dxa"/>
            <w:tcBorders>
              <w:top w:val="nil"/>
              <w:left w:val="nil"/>
              <w:bottom w:val="nil"/>
              <w:right w:val="nil"/>
            </w:tcBorders>
            <w:shd w:val="clear" w:color="auto" w:fill="auto"/>
            <w:noWrap/>
            <w:vAlign w:val="bottom"/>
            <w:hideMark/>
          </w:tcPr>
          <w:p w14:paraId="3AC11EC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5.803±4.932</w:t>
            </w:r>
          </w:p>
        </w:tc>
        <w:tc>
          <w:tcPr>
            <w:tcW w:w="850" w:type="dxa"/>
            <w:tcBorders>
              <w:top w:val="nil"/>
              <w:left w:val="nil"/>
              <w:bottom w:val="nil"/>
              <w:right w:val="nil"/>
            </w:tcBorders>
            <w:shd w:val="clear" w:color="auto" w:fill="auto"/>
            <w:noWrap/>
            <w:vAlign w:val="center"/>
            <w:hideMark/>
          </w:tcPr>
          <w:p w14:paraId="1DC7C92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-3.040 </w:t>
            </w:r>
          </w:p>
        </w:tc>
        <w:tc>
          <w:tcPr>
            <w:tcW w:w="1280" w:type="dxa"/>
            <w:tcBorders>
              <w:top w:val="nil"/>
              <w:left w:val="nil"/>
              <w:bottom w:val="nil"/>
              <w:right w:val="nil"/>
            </w:tcBorders>
            <w:shd w:val="clear" w:color="auto" w:fill="auto"/>
            <w:noWrap/>
            <w:vAlign w:val="center"/>
            <w:hideMark/>
          </w:tcPr>
          <w:p w14:paraId="147CFB3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19BD63B7"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4393B947" w14:textId="77777777" w:rsidTr="003C56D3">
        <w:trPr>
          <w:trHeight w:val="397"/>
        </w:trPr>
        <w:tc>
          <w:tcPr>
            <w:tcW w:w="2694" w:type="dxa"/>
            <w:tcBorders>
              <w:top w:val="nil"/>
              <w:left w:val="nil"/>
              <w:bottom w:val="nil"/>
              <w:right w:val="nil"/>
            </w:tcBorders>
            <w:shd w:val="clear" w:color="auto" w:fill="auto"/>
            <w:noWrap/>
            <w:vAlign w:val="bottom"/>
            <w:hideMark/>
          </w:tcPr>
          <w:p w14:paraId="53817728"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Uncommunicative</w:t>
            </w:r>
          </w:p>
        </w:tc>
        <w:tc>
          <w:tcPr>
            <w:tcW w:w="1559" w:type="dxa"/>
            <w:tcBorders>
              <w:top w:val="nil"/>
              <w:left w:val="nil"/>
              <w:bottom w:val="nil"/>
              <w:right w:val="nil"/>
            </w:tcBorders>
            <w:shd w:val="clear" w:color="auto" w:fill="auto"/>
            <w:noWrap/>
            <w:vAlign w:val="bottom"/>
            <w:hideMark/>
          </w:tcPr>
          <w:p w14:paraId="28C5171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2.754±2.481</w:t>
            </w:r>
          </w:p>
        </w:tc>
        <w:tc>
          <w:tcPr>
            <w:tcW w:w="1701" w:type="dxa"/>
            <w:tcBorders>
              <w:top w:val="nil"/>
              <w:left w:val="nil"/>
              <w:bottom w:val="nil"/>
              <w:right w:val="nil"/>
            </w:tcBorders>
            <w:shd w:val="clear" w:color="auto" w:fill="auto"/>
            <w:noWrap/>
            <w:vAlign w:val="bottom"/>
            <w:hideMark/>
          </w:tcPr>
          <w:p w14:paraId="2C14AEB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5.180±2.958</w:t>
            </w:r>
          </w:p>
        </w:tc>
        <w:tc>
          <w:tcPr>
            <w:tcW w:w="850" w:type="dxa"/>
            <w:tcBorders>
              <w:top w:val="nil"/>
              <w:left w:val="nil"/>
              <w:bottom w:val="nil"/>
              <w:right w:val="nil"/>
            </w:tcBorders>
            <w:shd w:val="clear" w:color="auto" w:fill="auto"/>
            <w:noWrap/>
            <w:vAlign w:val="center"/>
            <w:hideMark/>
          </w:tcPr>
          <w:p w14:paraId="307F940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-2.426 </w:t>
            </w:r>
          </w:p>
        </w:tc>
        <w:tc>
          <w:tcPr>
            <w:tcW w:w="1280" w:type="dxa"/>
            <w:tcBorders>
              <w:top w:val="nil"/>
              <w:left w:val="nil"/>
              <w:bottom w:val="nil"/>
              <w:right w:val="nil"/>
            </w:tcBorders>
            <w:shd w:val="clear" w:color="auto" w:fill="auto"/>
            <w:noWrap/>
            <w:vAlign w:val="center"/>
            <w:hideMark/>
          </w:tcPr>
          <w:p w14:paraId="295D7E9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02CE68B6"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68A338AF" w14:textId="77777777" w:rsidTr="003C56D3">
        <w:trPr>
          <w:trHeight w:val="397"/>
        </w:trPr>
        <w:tc>
          <w:tcPr>
            <w:tcW w:w="2694" w:type="dxa"/>
            <w:tcBorders>
              <w:top w:val="nil"/>
              <w:left w:val="nil"/>
              <w:bottom w:val="nil"/>
              <w:right w:val="nil"/>
            </w:tcBorders>
            <w:shd w:val="clear" w:color="auto" w:fill="auto"/>
            <w:noWrap/>
            <w:vAlign w:val="bottom"/>
            <w:hideMark/>
          </w:tcPr>
          <w:p w14:paraId="1537A440"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Thought problems</w:t>
            </w:r>
          </w:p>
        </w:tc>
        <w:tc>
          <w:tcPr>
            <w:tcW w:w="1559" w:type="dxa"/>
            <w:tcBorders>
              <w:top w:val="nil"/>
              <w:left w:val="nil"/>
              <w:bottom w:val="nil"/>
              <w:right w:val="nil"/>
            </w:tcBorders>
            <w:shd w:val="clear" w:color="auto" w:fill="auto"/>
            <w:noWrap/>
            <w:vAlign w:val="bottom"/>
            <w:hideMark/>
          </w:tcPr>
          <w:p w14:paraId="12A4F25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0.509±0.928</w:t>
            </w:r>
          </w:p>
        </w:tc>
        <w:tc>
          <w:tcPr>
            <w:tcW w:w="1701" w:type="dxa"/>
            <w:tcBorders>
              <w:top w:val="nil"/>
              <w:left w:val="nil"/>
              <w:bottom w:val="nil"/>
              <w:right w:val="nil"/>
            </w:tcBorders>
            <w:shd w:val="clear" w:color="auto" w:fill="auto"/>
            <w:noWrap/>
            <w:vAlign w:val="bottom"/>
            <w:hideMark/>
          </w:tcPr>
          <w:p w14:paraId="5CF2755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2.068±2.399</w:t>
            </w:r>
          </w:p>
        </w:tc>
        <w:tc>
          <w:tcPr>
            <w:tcW w:w="850" w:type="dxa"/>
            <w:tcBorders>
              <w:top w:val="nil"/>
              <w:left w:val="nil"/>
              <w:bottom w:val="nil"/>
              <w:right w:val="nil"/>
            </w:tcBorders>
            <w:shd w:val="clear" w:color="auto" w:fill="auto"/>
            <w:noWrap/>
            <w:vAlign w:val="center"/>
            <w:hideMark/>
          </w:tcPr>
          <w:p w14:paraId="5C8D1E4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-1.559 </w:t>
            </w:r>
          </w:p>
        </w:tc>
        <w:tc>
          <w:tcPr>
            <w:tcW w:w="1280" w:type="dxa"/>
            <w:tcBorders>
              <w:top w:val="nil"/>
              <w:left w:val="nil"/>
              <w:bottom w:val="nil"/>
              <w:right w:val="nil"/>
            </w:tcBorders>
            <w:shd w:val="clear" w:color="auto" w:fill="auto"/>
            <w:noWrap/>
            <w:vAlign w:val="center"/>
            <w:hideMark/>
          </w:tcPr>
          <w:p w14:paraId="2CCEFA5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1B67653B"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8AEF2D3" w14:textId="77777777" w:rsidTr="003C56D3">
        <w:trPr>
          <w:trHeight w:val="397"/>
        </w:trPr>
        <w:tc>
          <w:tcPr>
            <w:tcW w:w="2694" w:type="dxa"/>
            <w:tcBorders>
              <w:top w:val="nil"/>
              <w:left w:val="nil"/>
              <w:bottom w:val="nil"/>
              <w:right w:val="nil"/>
            </w:tcBorders>
            <w:shd w:val="clear" w:color="auto" w:fill="auto"/>
            <w:noWrap/>
            <w:vAlign w:val="bottom"/>
            <w:hideMark/>
          </w:tcPr>
          <w:p w14:paraId="58C290E0"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Attention problems</w:t>
            </w:r>
          </w:p>
        </w:tc>
        <w:tc>
          <w:tcPr>
            <w:tcW w:w="1559" w:type="dxa"/>
            <w:tcBorders>
              <w:top w:val="nil"/>
              <w:left w:val="nil"/>
              <w:bottom w:val="nil"/>
              <w:right w:val="nil"/>
            </w:tcBorders>
            <w:shd w:val="clear" w:color="auto" w:fill="auto"/>
            <w:noWrap/>
            <w:vAlign w:val="bottom"/>
            <w:hideMark/>
          </w:tcPr>
          <w:p w14:paraId="3B3CD28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3.719±3.161</w:t>
            </w:r>
          </w:p>
        </w:tc>
        <w:tc>
          <w:tcPr>
            <w:tcW w:w="1701" w:type="dxa"/>
            <w:tcBorders>
              <w:top w:val="nil"/>
              <w:left w:val="nil"/>
              <w:bottom w:val="nil"/>
              <w:right w:val="nil"/>
            </w:tcBorders>
            <w:shd w:val="clear" w:color="auto" w:fill="auto"/>
            <w:noWrap/>
            <w:vAlign w:val="bottom"/>
            <w:hideMark/>
          </w:tcPr>
          <w:p w14:paraId="2764F66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9.517±3.553</w:t>
            </w:r>
          </w:p>
        </w:tc>
        <w:tc>
          <w:tcPr>
            <w:tcW w:w="850" w:type="dxa"/>
            <w:tcBorders>
              <w:top w:val="nil"/>
              <w:left w:val="nil"/>
              <w:bottom w:val="nil"/>
              <w:right w:val="nil"/>
            </w:tcBorders>
            <w:shd w:val="clear" w:color="auto" w:fill="auto"/>
            <w:noWrap/>
            <w:vAlign w:val="center"/>
            <w:hideMark/>
          </w:tcPr>
          <w:p w14:paraId="674ECA0D"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-5.797 </w:t>
            </w:r>
          </w:p>
        </w:tc>
        <w:tc>
          <w:tcPr>
            <w:tcW w:w="1280" w:type="dxa"/>
            <w:tcBorders>
              <w:top w:val="nil"/>
              <w:left w:val="nil"/>
              <w:bottom w:val="nil"/>
              <w:right w:val="nil"/>
            </w:tcBorders>
            <w:shd w:val="clear" w:color="auto" w:fill="auto"/>
            <w:noWrap/>
            <w:vAlign w:val="center"/>
            <w:hideMark/>
          </w:tcPr>
          <w:p w14:paraId="54AA4AB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2401EB5C"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37E0E3BE" w14:textId="77777777" w:rsidTr="003C56D3">
        <w:trPr>
          <w:trHeight w:val="397"/>
        </w:trPr>
        <w:tc>
          <w:tcPr>
            <w:tcW w:w="2694" w:type="dxa"/>
            <w:tcBorders>
              <w:top w:val="nil"/>
              <w:left w:val="nil"/>
              <w:bottom w:val="nil"/>
              <w:right w:val="nil"/>
            </w:tcBorders>
            <w:shd w:val="clear" w:color="auto" w:fill="auto"/>
            <w:noWrap/>
            <w:vAlign w:val="bottom"/>
            <w:hideMark/>
          </w:tcPr>
          <w:p w14:paraId="6AA670A7"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Delinquent problems</w:t>
            </w:r>
          </w:p>
        </w:tc>
        <w:tc>
          <w:tcPr>
            <w:tcW w:w="1559" w:type="dxa"/>
            <w:tcBorders>
              <w:top w:val="nil"/>
              <w:left w:val="nil"/>
              <w:bottom w:val="nil"/>
              <w:right w:val="nil"/>
            </w:tcBorders>
            <w:shd w:val="clear" w:color="auto" w:fill="auto"/>
            <w:noWrap/>
            <w:vAlign w:val="bottom"/>
            <w:hideMark/>
          </w:tcPr>
          <w:p w14:paraId="0E3C950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2.054±1.773</w:t>
            </w:r>
          </w:p>
        </w:tc>
        <w:tc>
          <w:tcPr>
            <w:tcW w:w="1701" w:type="dxa"/>
            <w:tcBorders>
              <w:top w:val="nil"/>
              <w:left w:val="nil"/>
              <w:bottom w:val="nil"/>
              <w:right w:val="nil"/>
            </w:tcBorders>
            <w:shd w:val="clear" w:color="auto" w:fill="auto"/>
            <w:noWrap/>
            <w:vAlign w:val="bottom"/>
            <w:hideMark/>
          </w:tcPr>
          <w:p w14:paraId="452D152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5.117±3.385</w:t>
            </w:r>
          </w:p>
        </w:tc>
        <w:tc>
          <w:tcPr>
            <w:tcW w:w="850" w:type="dxa"/>
            <w:tcBorders>
              <w:top w:val="nil"/>
              <w:left w:val="nil"/>
              <w:bottom w:val="nil"/>
              <w:right w:val="nil"/>
            </w:tcBorders>
            <w:shd w:val="clear" w:color="auto" w:fill="auto"/>
            <w:noWrap/>
            <w:vAlign w:val="center"/>
            <w:hideMark/>
          </w:tcPr>
          <w:p w14:paraId="6D90CE6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-3.063 </w:t>
            </w:r>
          </w:p>
        </w:tc>
        <w:tc>
          <w:tcPr>
            <w:tcW w:w="1280" w:type="dxa"/>
            <w:tcBorders>
              <w:top w:val="nil"/>
              <w:left w:val="nil"/>
              <w:bottom w:val="nil"/>
              <w:right w:val="nil"/>
            </w:tcBorders>
            <w:shd w:val="clear" w:color="auto" w:fill="auto"/>
            <w:noWrap/>
            <w:vAlign w:val="center"/>
            <w:hideMark/>
          </w:tcPr>
          <w:p w14:paraId="674A6A4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2CDD10F9"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6D33D7C9" w14:textId="77777777" w:rsidTr="003C56D3">
        <w:trPr>
          <w:trHeight w:val="397"/>
        </w:trPr>
        <w:tc>
          <w:tcPr>
            <w:tcW w:w="2694" w:type="dxa"/>
            <w:tcBorders>
              <w:top w:val="nil"/>
              <w:left w:val="nil"/>
              <w:bottom w:val="nil"/>
              <w:right w:val="nil"/>
            </w:tcBorders>
            <w:shd w:val="clear" w:color="auto" w:fill="auto"/>
            <w:noWrap/>
            <w:vAlign w:val="bottom"/>
            <w:hideMark/>
          </w:tcPr>
          <w:p w14:paraId="498DCE35"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Aggressive behaviors</w:t>
            </w:r>
          </w:p>
        </w:tc>
        <w:tc>
          <w:tcPr>
            <w:tcW w:w="1559" w:type="dxa"/>
            <w:tcBorders>
              <w:top w:val="nil"/>
              <w:left w:val="nil"/>
              <w:bottom w:val="nil"/>
              <w:right w:val="nil"/>
            </w:tcBorders>
            <w:shd w:val="clear" w:color="auto" w:fill="auto"/>
            <w:noWrap/>
            <w:vAlign w:val="bottom"/>
            <w:hideMark/>
          </w:tcPr>
          <w:p w14:paraId="602CAD7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5.946±4.777</w:t>
            </w:r>
          </w:p>
        </w:tc>
        <w:tc>
          <w:tcPr>
            <w:tcW w:w="1701" w:type="dxa"/>
            <w:tcBorders>
              <w:top w:val="nil"/>
              <w:left w:val="nil"/>
              <w:bottom w:val="nil"/>
              <w:right w:val="nil"/>
            </w:tcBorders>
            <w:shd w:val="clear" w:color="auto" w:fill="auto"/>
            <w:noWrap/>
            <w:vAlign w:val="bottom"/>
            <w:hideMark/>
          </w:tcPr>
          <w:p w14:paraId="2D07320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14.213±8.118</w:t>
            </w:r>
          </w:p>
        </w:tc>
        <w:tc>
          <w:tcPr>
            <w:tcW w:w="850" w:type="dxa"/>
            <w:tcBorders>
              <w:top w:val="nil"/>
              <w:left w:val="nil"/>
              <w:bottom w:val="nil"/>
              <w:right w:val="nil"/>
            </w:tcBorders>
            <w:shd w:val="clear" w:color="auto" w:fill="auto"/>
            <w:noWrap/>
            <w:vAlign w:val="center"/>
            <w:hideMark/>
          </w:tcPr>
          <w:p w14:paraId="081800A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-8.267 </w:t>
            </w:r>
          </w:p>
        </w:tc>
        <w:tc>
          <w:tcPr>
            <w:tcW w:w="1280" w:type="dxa"/>
            <w:tcBorders>
              <w:top w:val="nil"/>
              <w:left w:val="nil"/>
              <w:bottom w:val="nil"/>
              <w:right w:val="nil"/>
            </w:tcBorders>
            <w:shd w:val="clear" w:color="auto" w:fill="auto"/>
            <w:noWrap/>
            <w:vAlign w:val="center"/>
            <w:hideMark/>
          </w:tcPr>
          <w:p w14:paraId="1BDED28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4E3F4B2D"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068368EA" w14:textId="77777777" w:rsidTr="003C56D3">
        <w:trPr>
          <w:trHeight w:val="397"/>
        </w:trPr>
        <w:tc>
          <w:tcPr>
            <w:tcW w:w="2694" w:type="dxa"/>
            <w:tcBorders>
              <w:top w:val="nil"/>
              <w:left w:val="nil"/>
              <w:bottom w:val="nil"/>
              <w:right w:val="nil"/>
            </w:tcBorders>
            <w:shd w:val="clear" w:color="auto" w:fill="auto"/>
            <w:noWrap/>
            <w:vAlign w:val="bottom"/>
            <w:hideMark/>
          </w:tcPr>
          <w:p w14:paraId="78EA1D12"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Internalizing</w:t>
            </w:r>
          </w:p>
        </w:tc>
        <w:tc>
          <w:tcPr>
            <w:tcW w:w="1559" w:type="dxa"/>
            <w:tcBorders>
              <w:top w:val="nil"/>
              <w:left w:val="nil"/>
              <w:bottom w:val="nil"/>
              <w:right w:val="nil"/>
            </w:tcBorders>
            <w:shd w:val="clear" w:color="auto" w:fill="auto"/>
            <w:noWrap/>
            <w:vAlign w:val="bottom"/>
            <w:hideMark/>
          </w:tcPr>
          <w:p w14:paraId="486A40D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6.406±7.783</w:t>
            </w:r>
          </w:p>
        </w:tc>
        <w:tc>
          <w:tcPr>
            <w:tcW w:w="1701" w:type="dxa"/>
            <w:tcBorders>
              <w:top w:val="nil"/>
              <w:left w:val="nil"/>
              <w:bottom w:val="nil"/>
              <w:right w:val="nil"/>
            </w:tcBorders>
            <w:shd w:val="clear" w:color="auto" w:fill="auto"/>
            <w:noWrap/>
            <w:vAlign w:val="bottom"/>
            <w:hideMark/>
          </w:tcPr>
          <w:p w14:paraId="2F4630FA"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11.324±8.130</w:t>
            </w:r>
          </w:p>
        </w:tc>
        <w:tc>
          <w:tcPr>
            <w:tcW w:w="850" w:type="dxa"/>
            <w:tcBorders>
              <w:top w:val="nil"/>
              <w:left w:val="nil"/>
              <w:bottom w:val="nil"/>
              <w:right w:val="nil"/>
            </w:tcBorders>
            <w:shd w:val="clear" w:color="auto" w:fill="auto"/>
            <w:noWrap/>
            <w:vAlign w:val="center"/>
            <w:hideMark/>
          </w:tcPr>
          <w:p w14:paraId="32D1BB7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-4.917 </w:t>
            </w:r>
          </w:p>
        </w:tc>
        <w:tc>
          <w:tcPr>
            <w:tcW w:w="1280" w:type="dxa"/>
            <w:tcBorders>
              <w:top w:val="nil"/>
              <w:left w:val="nil"/>
              <w:bottom w:val="nil"/>
              <w:right w:val="nil"/>
            </w:tcBorders>
            <w:shd w:val="clear" w:color="auto" w:fill="auto"/>
            <w:noWrap/>
            <w:vAlign w:val="center"/>
            <w:hideMark/>
          </w:tcPr>
          <w:p w14:paraId="33128DF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0.015** </w:t>
            </w:r>
          </w:p>
        </w:tc>
        <w:tc>
          <w:tcPr>
            <w:tcW w:w="236" w:type="dxa"/>
            <w:tcBorders>
              <w:top w:val="nil"/>
              <w:left w:val="nil"/>
              <w:bottom w:val="nil"/>
              <w:right w:val="nil"/>
            </w:tcBorders>
          </w:tcPr>
          <w:p w14:paraId="69DE0C1B"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7AD9518" w14:textId="77777777" w:rsidTr="003C56D3">
        <w:trPr>
          <w:trHeight w:val="397"/>
        </w:trPr>
        <w:tc>
          <w:tcPr>
            <w:tcW w:w="2694" w:type="dxa"/>
            <w:tcBorders>
              <w:top w:val="nil"/>
              <w:left w:val="nil"/>
              <w:bottom w:val="nil"/>
              <w:right w:val="nil"/>
            </w:tcBorders>
            <w:shd w:val="clear" w:color="auto" w:fill="auto"/>
            <w:noWrap/>
            <w:vAlign w:val="bottom"/>
            <w:hideMark/>
          </w:tcPr>
          <w:p w14:paraId="7A5C8B35"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Externalizing</w:t>
            </w:r>
          </w:p>
        </w:tc>
        <w:tc>
          <w:tcPr>
            <w:tcW w:w="1559" w:type="dxa"/>
            <w:tcBorders>
              <w:top w:val="nil"/>
              <w:left w:val="nil"/>
              <w:bottom w:val="nil"/>
              <w:right w:val="nil"/>
            </w:tcBorders>
            <w:shd w:val="clear" w:color="auto" w:fill="auto"/>
            <w:noWrap/>
            <w:vAlign w:val="bottom"/>
            <w:hideMark/>
          </w:tcPr>
          <w:p w14:paraId="4B5564E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7.927±6.158</w:t>
            </w:r>
          </w:p>
        </w:tc>
        <w:tc>
          <w:tcPr>
            <w:tcW w:w="1701" w:type="dxa"/>
            <w:tcBorders>
              <w:top w:val="nil"/>
              <w:left w:val="nil"/>
              <w:bottom w:val="nil"/>
              <w:right w:val="nil"/>
            </w:tcBorders>
            <w:shd w:val="clear" w:color="auto" w:fill="auto"/>
            <w:noWrap/>
            <w:vAlign w:val="bottom"/>
            <w:hideMark/>
          </w:tcPr>
          <w:p w14:paraId="260D5E2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19.571±11.043</w:t>
            </w:r>
          </w:p>
        </w:tc>
        <w:tc>
          <w:tcPr>
            <w:tcW w:w="850" w:type="dxa"/>
            <w:tcBorders>
              <w:top w:val="nil"/>
              <w:left w:val="nil"/>
              <w:bottom w:val="nil"/>
              <w:right w:val="nil"/>
            </w:tcBorders>
            <w:shd w:val="clear" w:color="auto" w:fill="auto"/>
            <w:noWrap/>
            <w:vAlign w:val="center"/>
            <w:hideMark/>
          </w:tcPr>
          <w:p w14:paraId="69E2667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-11.644 </w:t>
            </w:r>
          </w:p>
        </w:tc>
        <w:tc>
          <w:tcPr>
            <w:tcW w:w="1280" w:type="dxa"/>
            <w:tcBorders>
              <w:top w:val="nil"/>
              <w:left w:val="nil"/>
              <w:bottom w:val="nil"/>
              <w:right w:val="nil"/>
            </w:tcBorders>
            <w:shd w:val="clear" w:color="auto" w:fill="auto"/>
            <w:noWrap/>
            <w:vAlign w:val="center"/>
            <w:hideMark/>
          </w:tcPr>
          <w:p w14:paraId="2D81008D"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48FEF298"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4C83A610" w14:textId="77777777" w:rsidTr="003C56D3">
        <w:trPr>
          <w:trHeight w:val="397"/>
        </w:trPr>
        <w:tc>
          <w:tcPr>
            <w:tcW w:w="8084" w:type="dxa"/>
            <w:gridSpan w:val="5"/>
            <w:tcBorders>
              <w:top w:val="nil"/>
              <w:left w:val="nil"/>
              <w:bottom w:val="nil"/>
              <w:right w:val="nil"/>
            </w:tcBorders>
            <w:shd w:val="clear" w:color="auto" w:fill="auto"/>
            <w:noWrap/>
            <w:vAlign w:val="bottom"/>
            <w:hideMark/>
          </w:tcPr>
          <w:p w14:paraId="593DBECA" w14:textId="77777777" w:rsidR="00086697" w:rsidRPr="00AA61B1" w:rsidRDefault="00086697"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Visual Memory</w:t>
            </w:r>
          </w:p>
        </w:tc>
        <w:tc>
          <w:tcPr>
            <w:tcW w:w="236" w:type="dxa"/>
            <w:tcBorders>
              <w:top w:val="nil"/>
              <w:left w:val="nil"/>
              <w:bottom w:val="nil"/>
              <w:right w:val="nil"/>
            </w:tcBorders>
          </w:tcPr>
          <w:p w14:paraId="30CD3C00" w14:textId="77777777" w:rsidR="00086697" w:rsidRPr="00AA61B1" w:rsidRDefault="00086697" w:rsidP="003C56D3">
            <w:pPr>
              <w:widowControl/>
              <w:jc w:val="left"/>
              <w:rPr>
                <w:rFonts w:ascii="Times New Roman" w:eastAsia="等线" w:hAnsi="Times New Roman" w:cs="Times New Roman"/>
                <w:b/>
                <w:bCs/>
                <w:kern w:val="0"/>
                <w:szCs w:val="21"/>
              </w:rPr>
            </w:pPr>
          </w:p>
        </w:tc>
      </w:tr>
      <w:tr w:rsidR="00086697" w:rsidRPr="00AA61B1" w14:paraId="5928DB76" w14:textId="77777777" w:rsidTr="003C56D3">
        <w:trPr>
          <w:trHeight w:val="397"/>
        </w:trPr>
        <w:tc>
          <w:tcPr>
            <w:tcW w:w="2694" w:type="dxa"/>
            <w:tcBorders>
              <w:top w:val="nil"/>
              <w:left w:val="nil"/>
              <w:bottom w:val="nil"/>
              <w:right w:val="nil"/>
            </w:tcBorders>
            <w:shd w:val="clear" w:color="auto" w:fill="auto"/>
            <w:noWrap/>
            <w:vAlign w:val="bottom"/>
            <w:hideMark/>
          </w:tcPr>
          <w:p w14:paraId="71869A63"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Immediate score</w:t>
            </w:r>
          </w:p>
        </w:tc>
        <w:tc>
          <w:tcPr>
            <w:tcW w:w="1559" w:type="dxa"/>
            <w:tcBorders>
              <w:top w:val="nil"/>
              <w:left w:val="nil"/>
              <w:bottom w:val="nil"/>
              <w:right w:val="nil"/>
            </w:tcBorders>
            <w:shd w:val="clear" w:color="auto" w:fill="auto"/>
            <w:noWrap/>
            <w:vAlign w:val="bottom"/>
            <w:hideMark/>
          </w:tcPr>
          <w:p w14:paraId="53DDBB5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19.140±4.962</w:t>
            </w:r>
          </w:p>
        </w:tc>
        <w:tc>
          <w:tcPr>
            <w:tcW w:w="1701" w:type="dxa"/>
            <w:tcBorders>
              <w:top w:val="nil"/>
              <w:left w:val="nil"/>
              <w:bottom w:val="nil"/>
              <w:right w:val="nil"/>
            </w:tcBorders>
            <w:shd w:val="clear" w:color="auto" w:fill="auto"/>
            <w:noWrap/>
            <w:vAlign w:val="bottom"/>
            <w:hideMark/>
          </w:tcPr>
          <w:p w14:paraId="7C69616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17.242±4.693</w:t>
            </w:r>
          </w:p>
        </w:tc>
        <w:tc>
          <w:tcPr>
            <w:tcW w:w="850" w:type="dxa"/>
            <w:tcBorders>
              <w:top w:val="nil"/>
              <w:left w:val="nil"/>
              <w:bottom w:val="nil"/>
              <w:right w:val="nil"/>
            </w:tcBorders>
            <w:shd w:val="clear" w:color="auto" w:fill="auto"/>
            <w:noWrap/>
            <w:vAlign w:val="center"/>
            <w:hideMark/>
          </w:tcPr>
          <w:p w14:paraId="71CABA5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1.898 </w:t>
            </w:r>
          </w:p>
        </w:tc>
        <w:tc>
          <w:tcPr>
            <w:tcW w:w="1280" w:type="dxa"/>
            <w:tcBorders>
              <w:top w:val="nil"/>
              <w:left w:val="nil"/>
              <w:bottom w:val="nil"/>
              <w:right w:val="nil"/>
            </w:tcBorders>
            <w:shd w:val="clear" w:color="auto" w:fill="auto"/>
            <w:noWrap/>
            <w:vAlign w:val="center"/>
            <w:hideMark/>
          </w:tcPr>
          <w:p w14:paraId="095B29E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0.034** </w:t>
            </w:r>
          </w:p>
        </w:tc>
        <w:tc>
          <w:tcPr>
            <w:tcW w:w="236" w:type="dxa"/>
            <w:tcBorders>
              <w:top w:val="nil"/>
              <w:left w:val="nil"/>
              <w:bottom w:val="nil"/>
              <w:right w:val="nil"/>
            </w:tcBorders>
          </w:tcPr>
          <w:p w14:paraId="0963EA86"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7D023EC" w14:textId="77777777" w:rsidTr="003C56D3">
        <w:trPr>
          <w:trHeight w:val="397"/>
        </w:trPr>
        <w:tc>
          <w:tcPr>
            <w:tcW w:w="2694" w:type="dxa"/>
            <w:tcBorders>
              <w:top w:val="nil"/>
              <w:left w:val="nil"/>
              <w:bottom w:val="nil"/>
              <w:right w:val="nil"/>
            </w:tcBorders>
            <w:shd w:val="clear" w:color="auto" w:fill="auto"/>
            <w:noWrap/>
            <w:vAlign w:val="bottom"/>
            <w:hideMark/>
          </w:tcPr>
          <w:p w14:paraId="0F783455"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Delayed score</w:t>
            </w:r>
          </w:p>
        </w:tc>
        <w:tc>
          <w:tcPr>
            <w:tcW w:w="1559" w:type="dxa"/>
            <w:tcBorders>
              <w:top w:val="nil"/>
              <w:left w:val="nil"/>
              <w:bottom w:val="nil"/>
              <w:right w:val="nil"/>
            </w:tcBorders>
            <w:shd w:val="clear" w:color="auto" w:fill="auto"/>
            <w:noWrap/>
            <w:vAlign w:val="bottom"/>
            <w:hideMark/>
          </w:tcPr>
          <w:p w14:paraId="117C5B0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18.696±4.628</w:t>
            </w:r>
          </w:p>
        </w:tc>
        <w:tc>
          <w:tcPr>
            <w:tcW w:w="1701" w:type="dxa"/>
            <w:tcBorders>
              <w:top w:val="nil"/>
              <w:left w:val="nil"/>
              <w:bottom w:val="nil"/>
              <w:right w:val="nil"/>
            </w:tcBorders>
            <w:shd w:val="clear" w:color="auto" w:fill="auto"/>
            <w:noWrap/>
            <w:vAlign w:val="bottom"/>
            <w:hideMark/>
          </w:tcPr>
          <w:p w14:paraId="6ABCCD3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16.344±4.468</w:t>
            </w:r>
          </w:p>
        </w:tc>
        <w:tc>
          <w:tcPr>
            <w:tcW w:w="850" w:type="dxa"/>
            <w:tcBorders>
              <w:top w:val="nil"/>
              <w:left w:val="nil"/>
              <w:bottom w:val="nil"/>
              <w:right w:val="nil"/>
            </w:tcBorders>
            <w:shd w:val="clear" w:color="auto" w:fill="auto"/>
            <w:noWrap/>
            <w:vAlign w:val="center"/>
            <w:hideMark/>
          </w:tcPr>
          <w:p w14:paraId="6819C79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2.352 </w:t>
            </w:r>
          </w:p>
        </w:tc>
        <w:tc>
          <w:tcPr>
            <w:tcW w:w="1280" w:type="dxa"/>
            <w:tcBorders>
              <w:top w:val="nil"/>
              <w:left w:val="nil"/>
              <w:bottom w:val="nil"/>
              <w:right w:val="nil"/>
            </w:tcBorders>
            <w:shd w:val="clear" w:color="auto" w:fill="auto"/>
            <w:noWrap/>
            <w:vAlign w:val="center"/>
            <w:hideMark/>
          </w:tcPr>
          <w:p w14:paraId="400ADB6D"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0.006** </w:t>
            </w:r>
          </w:p>
        </w:tc>
        <w:tc>
          <w:tcPr>
            <w:tcW w:w="236" w:type="dxa"/>
            <w:tcBorders>
              <w:top w:val="nil"/>
              <w:left w:val="nil"/>
              <w:bottom w:val="nil"/>
              <w:right w:val="nil"/>
            </w:tcBorders>
          </w:tcPr>
          <w:p w14:paraId="7B90A9D4"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3A9F0213" w14:textId="77777777" w:rsidTr="003C56D3">
        <w:trPr>
          <w:trHeight w:val="397"/>
        </w:trPr>
        <w:tc>
          <w:tcPr>
            <w:tcW w:w="2694" w:type="dxa"/>
            <w:tcBorders>
              <w:top w:val="nil"/>
              <w:left w:val="nil"/>
              <w:bottom w:val="nil"/>
              <w:right w:val="nil"/>
            </w:tcBorders>
            <w:shd w:val="clear" w:color="auto" w:fill="auto"/>
            <w:noWrap/>
            <w:vAlign w:val="bottom"/>
            <w:hideMark/>
          </w:tcPr>
          <w:p w14:paraId="06FF02F5" w14:textId="77777777" w:rsidR="00086697" w:rsidRPr="00AA61B1" w:rsidRDefault="00086697"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Stroop Test</w:t>
            </w:r>
          </w:p>
        </w:tc>
        <w:tc>
          <w:tcPr>
            <w:tcW w:w="1559" w:type="dxa"/>
            <w:tcBorders>
              <w:top w:val="nil"/>
              <w:left w:val="nil"/>
              <w:bottom w:val="nil"/>
              <w:right w:val="nil"/>
            </w:tcBorders>
            <w:shd w:val="clear" w:color="auto" w:fill="auto"/>
            <w:noWrap/>
            <w:vAlign w:val="bottom"/>
            <w:hideMark/>
          </w:tcPr>
          <w:p w14:paraId="00212BFA" w14:textId="77777777" w:rsidR="00086697" w:rsidRPr="00AA61B1" w:rsidRDefault="00086697" w:rsidP="003C56D3">
            <w:pPr>
              <w:widowControl/>
              <w:jc w:val="left"/>
              <w:rPr>
                <w:rFonts w:ascii="Times New Roman" w:eastAsia="等线" w:hAnsi="Times New Roman" w:cs="Times New Roman"/>
                <w:b/>
                <w:bCs/>
                <w:kern w:val="0"/>
                <w:szCs w:val="21"/>
              </w:rPr>
            </w:pPr>
          </w:p>
        </w:tc>
        <w:tc>
          <w:tcPr>
            <w:tcW w:w="1701" w:type="dxa"/>
            <w:tcBorders>
              <w:top w:val="nil"/>
              <w:left w:val="nil"/>
              <w:bottom w:val="nil"/>
              <w:right w:val="nil"/>
            </w:tcBorders>
            <w:shd w:val="clear" w:color="auto" w:fill="auto"/>
            <w:noWrap/>
            <w:vAlign w:val="bottom"/>
            <w:hideMark/>
          </w:tcPr>
          <w:p w14:paraId="13A0C76D" w14:textId="77777777" w:rsidR="00086697" w:rsidRPr="00AA61B1" w:rsidRDefault="00086697" w:rsidP="003C56D3">
            <w:pPr>
              <w:widowControl/>
              <w:jc w:val="center"/>
              <w:rPr>
                <w:rFonts w:ascii="Times New Roman" w:eastAsia="Times New Roman" w:hAnsi="Times New Roman" w:cs="Times New Roman"/>
                <w:kern w:val="0"/>
                <w:szCs w:val="21"/>
              </w:rPr>
            </w:pPr>
          </w:p>
        </w:tc>
        <w:tc>
          <w:tcPr>
            <w:tcW w:w="850" w:type="dxa"/>
            <w:tcBorders>
              <w:top w:val="nil"/>
              <w:left w:val="nil"/>
              <w:bottom w:val="nil"/>
              <w:right w:val="nil"/>
            </w:tcBorders>
            <w:shd w:val="clear" w:color="auto" w:fill="auto"/>
            <w:noWrap/>
            <w:vAlign w:val="bottom"/>
            <w:hideMark/>
          </w:tcPr>
          <w:p w14:paraId="1A0F5D85" w14:textId="77777777" w:rsidR="00086697" w:rsidRPr="00AA61B1" w:rsidRDefault="00086697" w:rsidP="003C56D3">
            <w:pPr>
              <w:widowControl/>
              <w:jc w:val="center"/>
              <w:rPr>
                <w:rFonts w:ascii="Times New Roman" w:eastAsia="Times New Roman" w:hAnsi="Times New Roman" w:cs="Times New Roman"/>
                <w:kern w:val="0"/>
                <w:szCs w:val="21"/>
              </w:rPr>
            </w:pPr>
          </w:p>
        </w:tc>
        <w:tc>
          <w:tcPr>
            <w:tcW w:w="1280" w:type="dxa"/>
            <w:tcBorders>
              <w:top w:val="nil"/>
              <w:left w:val="nil"/>
              <w:bottom w:val="nil"/>
              <w:right w:val="nil"/>
            </w:tcBorders>
            <w:shd w:val="clear" w:color="auto" w:fill="auto"/>
            <w:noWrap/>
            <w:vAlign w:val="bottom"/>
            <w:hideMark/>
          </w:tcPr>
          <w:p w14:paraId="5A836CA5" w14:textId="77777777" w:rsidR="00086697" w:rsidRPr="00AA61B1" w:rsidRDefault="00086697" w:rsidP="003C56D3">
            <w:pPr>
              <w:widowControl/>
              <w:jc w:val="center"/>
              <w:rPr>
                <w:rFonts w:ascii="Times New Roman" w:eastAsia="Times New Roman" w:hAnsi="Times New Roman" w:cs="Times New Roman"/>
                <w:kern w:val="0"/>
                <w:szCs w:val="21"/>
              </w:rPr>
            </w:pPr>
          </w:p>
        </w:tc>
        <w:tc>
          <w:tcPr>
            <w:tcW w:w="236" w:type="dxa"/>
            <w:tcBorders>
              <w:top w:val="nil"/>
              <w:left w:val="nil"/>
              <w:bottom w:val="nil"/>
              <w:right w:val="nil"/>
            </w:tcBorders>
          </w:tcPr>
          <w:p w14:paraId="7EEBE437" w14:textId="77777777" w:rsidR="00086697" w:rsidRPr="00AA61B1" w:rsidRDefault="00086697" w:rsidP="003C56D3">
            <w:pPr>
              <w:widowControl/>
              <w:jc w:val="center"/>
              <w:rPr>
                <w:rFonts w:ascii="Times New Roman" w:eastAsia="Times New Roman" w:hAnsi="Times New Roman" w:cs="Times New Roman"/>
                <w:kern w:val="0"/>
                <w:szCs w:val="21"/>
              </w:rPr>
            </w:pPr>
          </w:p>
        </w:tc>
      </w:tr>
      <w:tr w:rsidR="00086697" w:rsidRPr="00AA61B1" w14:paraId="0E3108F6" w14:textId="77777777" w:rsidTr="003C56D3">
        <w:trPr>
          <w:trHeight w:val="397"/>
        </w:trPr>
        <w:tc>
          <w:tcPr>
            <w:tcW w:w="2694" w:type="dxa"/>
            <w:tcBorders>
              <w:top w:val="nil"/>
              <w:left w:val="nil"/>
              <w:bottom w:val="nil"/>
              <w:right w:val="nil"/>
            </w:tcBorders>
            <w:shd w:val="clear" w:color="auto" w:fill="auto"/>
            <w:noWrap/>
            <w:vAlign w:val="bottom"/>
            <w:hideMark/>
          </w:tcPr>
          <w:p w14:paraId="011F628E"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 No. right </w:t>
            </w:r>
          </w:p>
        </w:tc>
        <w:tc>
          <w:tcPr>
            <w:tcW w:w="1559" w:type="dxa"/>
            <w:tcBorders>
              <w:top w:val="nil"/>
              <w:left w:val="nil"/>
              <w:bottom w:val="nil"/>
              <w:right w:val="nil"/>
            </w:tcBorders>
            <w:shd w:val="clear" w:color="auto" w:fill="auto"/>
            <w:noWrap/>
            <w:vAlign w:val="bottom"/>
            <w:hideMark/>
          </w:tcPr>
          <w:p w14:paraId="2C14984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110.576±1.704</w:t>
            </w:r>
          </w:p>
        </w:tc>
        <w:tc>
          <w:tcPr>
            <w:tcW w:w="1701" w:type="dxa"/>
            <w:tcBorders>
              <w:top w:val="nil"/>
              <w:left w:val="nil"/>
              <w:bottom w:val="nil"/>
              <w:right w:val="nil"/>
            </w:tcBorders>
            <w:shd w:val="clear" w:color="auto" w:fill="auto"/>
            <w:noWrap/>
            <w:vAlign w:val="bottom"/>
            <w:hideMark/>
          </w:tcPr>
          <w:p w14:paraId="2D22F2ED"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108.794±3.686</w:t>
            </w:r>
          </w:p>
        </w:tc>
        <w:tc>
          <w:tcPr>
            <w:tcW w:w="850" w:type="dxa"/>
            <w:tcBorders>
              <w:top w:val="nil"/>
              <w:left w:val="nil"/>
              <w:bottom w:val="nil"/>
              <w:right w:val="nil"/>
            </w:tcBorders>
            <w:shd w:val="clear" w:color="auto" w:fill="auto"/>
            <w:noWrap/>
            <w:vAlign w:val="center"/>
            <w:hideMark/>
          </w:tcPr>
          <w:p w14:paraId="30CE3B3D"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1.783 </w:t>
            </w:r>
          </w:p>
        </w:tc>
        <w:tc>
          <w:tcPr>
            <w:tcW w:w="1280" w:type="dxa"/>
            <w:tcBorders>
              <w:top w:val="nil"/>
              <w:left w:val="nil"/>
              <w:bottom w:val="nil"/>
              <w:right w:val="nil"/>
            </w:tcBorders>
            <w:shd w:val="clear" w:color="auto" w:fill="auto"/>
            <w:noWrap/>
            <w:vAlign w:val="center"/>
            <w:hideMark/>
          </w:tcPr>
          <w:p w14:paraId="72C359C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0.001** </w:t>
            </w:r>
          </w:p>
        </w:tc>
        <w:tc>
          <w:tcPr>
            <w:tcW w:w="236" w:type="dxa"/>
            <w:tcBorders>
              <w:top w:val="nil"/>
              <w:left w:val="nil"/>
              <w:bottom w:val="nil"/>
              <w:right w:val="nil"/>
            </w:tcBorders>
          </w:tcPr>
          <w:p w14:paraId="4B581BD8"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55594DF4" w14:textId="77777777" w:rsidTr="003C56D3">
        <w:trPr>
          <w:trHeight w:val="397"/>
        </w:trPr>
        <w:tc>
          <w:tcPr>
            <w:tcW w:w="2694" w:type="dxa"/>
            <w:tcBorders>
              <w:top w:val="nil"/>
              <w:left w:val="nil"/>
              <w:bottom w:val="nil"/>
              <w:right w:val="nil"/>
            </w:tcBorders>
            <w:shd w:val="clear" w:color="auto" w:fill="auto"/>
            <w:noWrap/>
            <w:vAlign w:val="bottom"/>
            <w:hideMark/>
          </w:tcPr>
          <w:p w14:paraId="0A317088"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No. error</w:t>
            </w:r>
          </w:p>
        </w:tc>
        <w:tc>
          <w:tcPr>
            <w:tcW w:w="1559" w:type="dxa"/>
            <w:tcBorders>
              <w:top w:val="nil"/>
              <w:left w:val="nil"/>
              <w:bottom w:val="nil"/>
              <w:right w:val="nil"/>
            </w:tcBorders>
            <w:shd w:val="clear" w:color="auto" w:fill="auto"/>
            <w:noWrap/>
            <w:vAlign w:val="bottom"/>
            <w:hideMark/>
          </w:tcPr>
          <w:p w14:paraId="25B6B67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1.153±1.495</w:t>
            </w:r>
          </w:p>
        </w:tc>
        <w:tc>
          <w:tcPr>
            <w:tcW w:w="1701" w:type="dxa"/>
            <w:tcBorders>
              <w:top w:val="nil"/>
              <w:left w:val="nil"/>
              <w:bottom w:val="nil"/>
              <w:right w:val="nil"/>
            </w:tcBorders>
            <w:shd w:val="clear" w:color="auto" w:fill="auto"/>
            <w:noWrap/>
            <w:vAlign w:val="bottom"/>
            <w:hideMark/>
          </w:tcPr>
          <w:p w14:paraId="6D83FC9A"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2.937±3.454</w:t>
            </w:r>
          </w:p>
        </w:tc>
        <w:tc>
          <w:tcPr>
            <w:tcW w:w="850" w:type="dxa"/>
            <w:tcBorders>
              <w:top w:val="nil"/>
              <w:left w:val="nil"/>
              <w:bottom w:val="nil"/>
              <w:right w:val="nil"/>
            </w:tcBorders>
            <w:shd w:val="clear" w:color="auto" w:fill="auto"/>
            <w:noWrap/>
            <w:vAlign w:val="center"/>
            <w:hideMark/>
          </w:tcPr>
          <w:p w14:paraId="7B7E914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-1.784 </w:t>
            </w:r>
          </w:p>
        </w:tc>
        <w:tc>
          <w:tcPr>
            <w:tcW w:w="1280" w:type="dxa"/>
            <w:tcBorders>
              <w:top w:val="nil"/>
              <w:left w:val="nil"/>
              <w:bottom w:val="nil"/>
              <w:right w:val="nil"/>
            </w:tcBorders>
            <w:shd w:val="clear" w:color="auto" w:fill="auto"/>
            <w:noWrap/>
            <w:vAlign w:val="center"/>
            <w:hideMark/>
          </w:tcPr>
          <w:p w14:paraId="41997D2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3863524E"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60ABC759" w14:textId="77777777" w:rsidTr="003C56D3">
        <w:trPr>
          <w:trHeight w:val="397"/>
        </w:trPr>
        <w:tc>
          <w:tcPr>
            <w:tcW w:w="2694" w:type="dxa"/>
            <w:tcBorders>
              <w:top w:val="nil"/>
              <w:left w:val="nil"/>
              <w:bottom w:val="nil"/>
              <w:right w:val="nil"/>
            </w:tcBorders>
            <w:shd w:val="clear" w:color="auto" w:fill="auto"/>
            <w:noWrap/>
            <w:vAlign w:val="bottom"/>
            <w:hideMark/>
          </w:tcPr>
          <w:p w14:paraId="5E107EC1"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No. correction</w:t>
            </w:r>
          </w:p>
        </w:tc>
        <w:tc>
          <w:tcPr>
            <w:tcW w:w="1559" w:type="dxa"/>
            <w:tcBorders>
              <w:top w:val="nil"/>
              <w:left w:val="nil"/>
              <w:bottom w:val="nil"/>
              <w:right w:val="nil"/>
            </w:tcBorders>
            <w:shd w:val="clear" w:color="auto" w:fill="auto"/>
            <w:noWrap/>
            <w:vAlign w:val="bottom"/>
            <w:hideMark/>
          </w:tcPr>
          <w:p w14:paraId="39DB884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0.797±1.156</w:t>
            </w:r>
          </w:p>
        </w:tc>
        <w:tc>
          <w:tcPr>
            <w:tcW w:w="1701" w:type="dxa"/>
            <w:tcBorders>
              <w:top w:val="nil"/>
              <w:left w:val="nil"/>
              <w:bottom w:val="nil"/>
              <w:right w:val="nil"/>
            </w:tcBorders>
            <w:shd w:val="clear" w:color="auto" w:fill="auto"/>
            <w:noWrap/>
            <w:vAlign w:val="bottom"/>
            <w:hideMark/>
          </w:tcPr>
          <w:p w14:paraId="360807A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1.095±1.201</w:t>
            </w:r>
          </w:p>
        </w:tc>
        <w:tc>
          <w:tcPr>
            <w:tcW w:w="850" w:type="dxa"/>
            <w:tcBorders>
              <w:top w:val="nil"/>
              <w:left w:val="nil"/>
              <w:bottom w:val="nil"/>
              <w:right w:val="nil"/>
            </w:tcBorders>
            <w:shd w:val="clear" w:color="auto" w:fill="auto"/>
            <w:noWrap/>
            <w:vAlign w:val="center"/>
            <w:hideMark/>
          </w:tcPr>
          <w:p w14:paraId="6D1A4EC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-0.299 </w:t>
            </w:r>
          </w:p>
        </w:tc>
        <w:tc>
          <w:tcPr>
            <w:tcW w:w="1280" w:type="dxa"/>
            <w:tcBorders>
              <w:top w:val="nil"/>
              <w:left w:val="nil"/>
              <w:bottom w:val="nil"/>
              <w:right w:val="nil"/>
            </w:tcBorders>
            <w:shd w:val="clear" w:color="auto" w:fill="auto"/>
            <w:noWrap/>
            <w:vAlign w:val="center"/>
            <w:hideMark/>
          </w:tcPr>
          <w:p w14:paraId="254E3D6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0.165 </w:t>
            </w:r>
          </w:p>
        </w:tc>
        <w:tc>
          <w:tcPr>
            <w:tcW w:w="236" w:type="dxa"/>
            <w:tcBorders>
              <w:top w:val="nil"/>
              <w:left w:val="nil"/>
              <w:bottom w:val="nil"/>
              <w:right w:val="nil"/>
            </w:tcBorders>
          </w:tcPr>
          <w:p w14:paraId="459783E5"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66409CAE" w14:textId="77777777" w:rsidTr="003C56D3">
        <w:trPr>
          <w:trHeight w:val="397"/>
        </w:trPr>
        <w:tc>
          <w:tcPr>
            <w:tcW w:w="2694" w:type="dxa"/>
            <w:tcBorders>
              <w:top w:val="nil"/>
              <w:left w:val="nil"/>
              <w:bottom w:val="nil"/>
              <w:right w:val="nil"/>
            </w:tcBorders>
            <w:shd w:val="clear" w:color="auto" w:fill="auto"/>
            <w:noWrap/>
            <w:vAlign w:val="bottom"/>
            <w:hideMark/>
          </w:tcPr>
          <w:p w14:paraId="390B9566"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Total score</w:t>
            </w:r>
          </w:p>
        </w:tc>
        <w:tc>
          <w:tcPr>
            <w:tcW w:w="1559" w:type="dxa"/>
            <w:tcBorders>
              <w:top w:val="nil"/>
              <w:left w:val="nil"/>
              <w:bottom w:val="nil"/>
              <w:right w:val="nil"/>
            </w:tcBorders>
            <w:shd w:val="clear" w:color="auto" w:fill="auto"/>
            <w:noWrap/>
            <w:vAlign w:val="bottom"/>
            <w:hideMark/>
          </w:tcPr>
          <w:p w14:paraId="0C6F2B65"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111.390±1.034</w:t>
            </w:r>
          </w:p>
        </w:tc>
        <w:tc>
          <w:tcPr>
            <w:tcW w:w="1701" w:type="dxa"/>
            <w:tcBorders>
              <w:top w:val="nil"/>
              <w:left w:val="nil"/>
              <w:bottom w:val="nil"/>
              <w:right w:val="nil"/>
            </w:tcBorders>
            <w:shd w:val="clear" w:color="auto" w:fill="auto"/>
            <w:noWrap/>
            <w:vAlign w:val="bottom"/>
            <w:hideMark/>
          </w:tcPr>
          <w:p w14:paraId="1FE0842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110.048±3.353</w:t>
            </w:r>
          </w:p>
        </w:tc>
        <w:tc>
          <w:tcPr>
            <w:tcW w:w="850" w:type="dxa"/>
            <w:tcBorders>
              <w:top w:val="nil"/>
              <w:left w:val="nil"/>
              <w:bottom w:val="nil"/>
              <w:right w:val="nil"/>
            </w:tcBorders>
            <w:shd w:val="clear" w:color="auto" w:fill="auto"/>
            <w:noWrap/>
            <w:vAlign w:val="center"/>
            <w:hideMark/>
          </w:tcPr>
          <w:p w14:paraId="033AAA6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1.342 </w:t>
            </w:r>
          </w:p>
        </w:tc>
        <w:tc>
          <w:tcPr>
            <w:tcW w:w="1280" w:type="dxa"/>
            <w:tcBorders>
              <w:top w:val="nil"/>
              <w:left w:val="nil"/>
              <w:bottom w:val="nil"/>
              <w:right w:val="nil"/>
            </w:tcBorders>
            <w:shd w:val="clear" w:color="auto" w:fill="auto"/>
            <w:noWrap/>
            <w:vAlign w:val="center"/>
            <w:hideMark/>
          </w:tcPr>
          <w:p w14:paraId="7CA904C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0.004** </w:t>
            </w:r>
          </w:p>
        </w:tc>
        <w:tc>
          <w:tcPr>
            <w:tcW w:w="236" w:type="dxa"/>
            <w:tcBorders>
              <w:top w:val="nil"/>
              <w:left w:val="nil"/>
              <w:bottom w:val="nil"/>
              <w:right w:val="nil"/>
            </w:tcBorders>
          </w:tcPr>
          <w:p w14:paraId="7B28C5FE"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2D3B977E" w14:textId="77777777" w:rsidTr="003C56D3">
        <w:trPr>
          <w:trHeight w:val="397"/>
        </w:trPr>
        <w:tc>
          <w:tcPr>
            <w:tcW w:w="2694" w:type="dxa"/>
            <w:tcBorders>
              <w:top w:val="nil"/>
              <w:left w:val="nil"/>
              <w:bottom w:val="nil"/>
              <w:right w:val="nil"/>
            </w:tcBorders>
            <w:shd w:val="clear" w:color="auto" w:fill="auto"/>
            <w:noWrap/>
            <w:vAlign w:val="bottom"/>
            <w:hideMark/>
          </w:tcPr>
          <w:p w14:paraId="57C79F58"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Total time</w:t>
            </w:r>
          </w:p>
        </w:tc>
        <w:tc>
          <w:tcPr>
            <w:tcW w:w="1559" w:type="dxa"/>
            <w:tcBorders>
              <w:top w:val="nil"/>
              <w:left w:val="nil"/>
              <w:bottom w:val="nil"/>
              <w:right w:val="nil"/>
            </w:tcBorders>
            <w:shd w:val="clear" w:color="auto" w:fill="auto"/>
            <w:noWrap/>
            <w:vAlign w:val="bottom"/>
            <w:hideMark/>
          </w:tcPr>
          <w:p w14:paraId="2038CE8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74.017±18.677</w:t>
            </w:r>
          </w:p>
        </w:tc>
        <w:tc>
          <w:tcPr>
            <w:tcW w:w="1701" w:type="dxa"/>
            <w:tcBorders>
              <w:top w:val="nil"/>
              <w:left w:val="nil"/>
              <w:bottom w:val="nil"/>
              <w:right w:val="nil"/>
            </w:tcBorders>
            <w:shd w:val="clear" w:color="auto" w:fill="auto"/>
            <w:noWrap/>
            <w:vAlign w:val="bottom"/>
            <w:hideMark/>
          </w:tcPr>
          <w:p w14:paraId="3E580FE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94.190±32.772</w:t>
            </w:r>
          </w:p>
        </w:tc>
        <w:tc>
          <w:tcPr>
            <w:tcW w:w="850" w:type="dxa"/>
            <w:tcBorders>
              <w:top w:val="nil"/>
              <w:left w:val="nil"/>
              <w:bottom w:val="nil"/>
              <w:right w:val="nil"/>
            </w:tcBorders>
            <w:shd w:val="clear" w:color="auto" w:fill="auto"/>
            <w:noWrap/>
            <w:vAlign w:val="center"/>
            <w:hideMark/>
          </w:tcPr>
          <w:p w14:paraId="5366B1E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-20.174 </w:t>
            </w:r>
          </w:p>
        </w:tc>
        <w:tc>
          <w:tcPr>
            <w:tcW w:w="1280" w:type="dxa"/>
            <w:tcBorders>
              <w:top w:val="nil"/>
              <w:left w:val="nil"/>
              <w:bottom w:val="nil"/>
              <w:right w:val="nil"/>
            </w:tcBorders>
            <w:shd w:val="clear" w:color="auto" w:fill="auto"/>
            <w:noWrap/>
            <w:vAlign w:val="center"/>
            <w:hideMark/>
          </w:tcPr>
          <w:p w14:paraId="25C3284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4AEE262E"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1AA2D6BF" w14:textId="77777777" w:rsidTr="003C56D3">
        <w:trPr>
          <w:trHeight w:val="397"/>
        </w:trPr>
        <w:tc>
          <w:tcPr>
            <w:tcW w:w="2694" w:type="dxa"/>
            <w:tcBorders>
              <w:top w:val="nil"/>
              <w:left w:val="nil"/>
              <w:bottom w:val="nil"/>
              <w:right w:val="nil"/>
            </w:tcBorders>
            <w:shd w:val="clear" w:color="auto" w:fill="auto"/>
            <w:noWrap/>
            <w:vAlign w:val="bottom"/>
            <w:hideMark/>
          </w:tcPr>
          <w:p w14:paraId="622F7C03"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Stroop-CW No. right </w:t>
            </w:r>
          </w:p>
        </w:tc>
        <w:tc>
          <w:tcPr>
            <w:tcW w:w="1559" w:type="dxa"/>
            <w:tcBorders>
              <w:top w:val="nil"/>
              <w:left w:val="nil"/>
              <w:bottom w:val="nil"/>
              <w:right w:val="nil"/>
            </w:tcBorders>
            <w:shd w:val="clear" w:color="auto" w:fill="auto"/>
            <w:noWrap/>
            <w:vAlign w:val="bottom"/>
            <w:hideMark/>
          </w:tcPr>
          <w:p w14:paraId="52B5649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104.814±6.277</w:t>
            </w:r>
          </w:p>
        </w:tc>
        <w:tc>
          <w:tcPr>
            <w:tcW w:w="1701" w:type="dxa"/>
            <w:tcBorders>
              <w:top w:val="nil"/>
              <w:left w:val="nil"/>
              <w:bottom w:val="nil"/>
              <w:right w:val="nil"/>
            </w:tcBorders>
            <w:shd w:val="clear" w:color="auto" w:fill="auto"/>
            <w:noWrap/>
            <w:vAlign w:val="bottom"/>
            <w:hideMark/>
          </w:tcPr>
          <w:p w14:paraId="13E1DFF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96.557±10.264</w:t>
            </w:r>
          </w:p>
        </w:tc>
        <w:tc>
          <w:tcPr>
            <w:tcW w:w="850" w:type="dxa"/>
            <w:tcBorders>
              <w:top w:val="nil"/>
              <w:left w:val="nil"/>
              <w:bottom w:val="nil"/>
              <w:right w:val="nil"/>
            </w:tcBorders>
            <w:shd w:val="clear" w:color="auto" w:fill="auto"/>
            <w:noWrap/>
            <w:vAlign w:val="center"/>
            <w:hideMark/>
          </w:tcPr>
          <w:p w14:paraId="5B599CA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8.256 </w:t>
            </w:r>
          </w:p>
        </w:tc>
        <w:tc>
          <w:tcPr>
            <w:tcW w:w="1280" w:type="dxa"/>
            <w:tcBorders>
              <w:top w:val="nil"/>
              <w:left w:val="nil"/>
              <w:bottom w:val="nil"/>
              <w:right w:val="nil"/>
            </w:tcBorders>
            <w:shd w:val="clear" w:color="auto" w:fill="auto"/>
            <w:noWrap/>
            <w:vAlign w:val="center"/>
            <w:hideMark/>
          </w:tcPr>
          <w:p w14:paraId="17DCC7E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0BECE892"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20EE4D5C" w14:textId="77777777" w:rsidTr="003C56D3">
        <w:trPr>
          <w:trHeight w:val="397"/>
        </w:trPr>
        <w:tc>
          <w:tcPr>
            <w:tcW w:w="2694" w:type="dxa"/>
            <w:tcBorders>
              <w:top w:val="nil"/>
              <w:left w:val="nil"/>
              <w:bottom w:val="nil"/>
              <w:right w:val="nil"/>
            </w:tcBorders>
            <w:shd w:val="clear" w:color="auto" w:fill="auto"/>
            <w:noWrap/>
            <w:vAlign w:val="bottom"/>
            <w:hideMark/>
          </w:tcPr>
          <w:p w14:paraId="74152F95"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No. error</w:t>
            </w:r>
          </w:p>
        </w:tc>
        <w:tc>
          <w:tcPr>
            <w:tcW w:w="1559" w:type="dxa"/>
            <w:tcBorders>
              <w:top w:val="nil"/>
              <w:left w:val="nil"/>
              <w:bottom w:val="nil"/>
              <w:right w:val="nil"/>
            </w:tcBorders>
            <w:shd w:val="clear" w:color="auto" w:fill="auto"/>
            <w:noWrap/>
            <w:vAlign w:val="bottom"/>
            <w:hideMark/>
          </w:tcPr>
          <w:p w14:paraId="6BCF4AE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6.119±5.623</w:t>
            </w:r>
          </w:p>
        </w:tc>
        <w:tc>
          <w:tcPr>
            <w:tcW w:w="1701" w:type="dxa"/>
            <w:tcBorders>
              <w:top w:val="nil"/>
              <w:left w:val="nil"/>
              <w:bottom w:val="nil"/>
              <w:right w:val="nil"/>
            </w:tcBorders>
            <w:shd w:val="clear" w:color="auto" w:fill="auto"/>
            <w:noWrap/>
            <w:vAlign w:val="bottom"/>
            <w:hideMark/>
          </w:tcPr>
          <w:p w14:paraId="0A7A8A9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15.016±10.380</w:t>
            </w:r>
          </w:p>
        </w:tc>
        <w:tc>
          <w:tcPr>
            <w:tcW w:w="850" w:type="dxa"/>
            <w:tcBorders>
              <w:top w:val="nil"/>
              <w:left w:val="nil"/>
              <w:bottom w:val="nil"/>
              <w:right w:val="nil"/>
            </w:tcBorders>
            <w:shd w:val="clear" w:color="auto" w:fill="auto"/>
            <w:noWrap/>
            <w:vAlign w:val="center"/>
            <w:hideMark/>
          </w:tcPr>
          <w:p w14:paraId="1A22AB2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-8.898 </w:t>
            </w:r>
          </w:p>
        </w:tc>
        <w:tc>
          <w:tcPr>
            <w:tcW w:w="1280" w:type="dxa"/>
            <w:tcBorders>
              <w:top w:val="nil"/>
              <w:left w:val="nil"/>
              <w:bottom w:val="nil"/>
              <w:right w:val="nil"/>
            </w:tcBorders>
            <w:shd w:val="clear" w:color="auto" w:fill="auto"/>
            <w:noWrap/>
            <w:vAlign w:val="center"/>
            <w:hideMark/>
          </w:tcPr>
          <w:p w14:paraId="3F0BCB4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42826F22"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094448C9" w14:textId="77777777" w:rsidTr="003C56D3">
        <w:trPr>
          <w:trHeight w:val="397"/>
        </w:trPr>
        <w:tc>
          <w:tcPr>
            <w:tcW w:w="2694" w:type="dxa"/>
            <w:tcBorders>
              <w:top w:val="nil"/>
              <w:left w:val="nil"/>
              <w:bottom w:val="nil"/>
              <w:right w:val="nil"/>
            </w:tcBorders>
            <w:shd w:val="clear" w:color="auto" w:fill="auto"/>
            <w:noWrap/>
            <w:vAlign w:val="bottom"/>
            <w:hideMark/>
          </w:tcPr>
          <w:p w14:paraId="711A8C60"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No. correction</w:t>
            </w:r>
          </w:p>
        </w:tc>
        <w:tc>
          <w:tcPr>
            <w:tcW w:w="1559" w:type="dxa"/>
            <w:tcBorders>
              <w:top w:val="nil"/>
              <w:left w:val="nil"/>
              <w:bottom w:val="nil"/>
              <w:right w:val="nil"/>
            </w:tcBorders>
            <w:shd w:val="clear" w:color="auto" w:fill="auto"/>
            <w:noWrap/>
            <w:vAlign w:val="bottom"/>
            <w:hideMark/>
          </w:tcPr>
          <w:p w14:paraId="2288236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2.847±2.310</w:t>
            </w:r>
          </w:p>
        </w:tc>
        <w:tc>
          <w:tcPr>
            <w:tcW w:w="1701" w:type="dxa"/>
            <w:tcBorders>
              <w:top w:val="nil"/>
              <w:left w:val="nil"/>
              <w:bottom w:val="nil"/>
              <w:right w:val="nil"/>
            </w:tcBorders>
            <w:shd w:val="clear" w:color="auto" w:fill="auto"/>
            <w:noWrap/>
            <w:vAlign w:val="bottom"/>
            <w:hideMark/>
          </w:tcPr>
          <w:p w14:paraId="5BC403C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6.902±5.075</w:t>
            </w:r>
          </w:p>
        </w:tc>
        <w:tc>
          <w:tcPr>
            <w:tcW w:w="850" w:type="dxa"/>
            <w:tcBorders>
              <w:top w:val="nil"/>
              <w:left w:val="nil"/>
              <w:bottom w:val="nil"/>
              <w:right w:val="nil"/>
            </w:tcBorders>
            <w:shd w:val="clear" w:color="auto" w:fill="auto"/>
            <w:noWrap/>
            <w:vAlign w:val="center"/>
            <w:hideMark/>
          </w:tcPr>
          <w:p w14:paraId="09D2F5A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-4.054 </w:t>
            </w:r>
          </w:p>
        </w:tc>
        <w:tc>
          <w:tcPr>
            <w:tcW w:w="1280" w:type="dxa"/>
            <w:tcBorders>
              <w:top w:val="nil"/>
              <w:left w:val="nil"/>
              <w:bottom w:val="nil"/>
              <w:right w:val="nil"/>
            </w:tcBorders>
            <w:shd w:val="clear" w:color="auto" w:fill="auto"/>
            <w:noWrap/>
            <w:vAlign w:val="center"/>
            <w:hideMark/>
          </w:tcPr>
          <w:p w14:paraId="7D274FF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68330B45"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09EB5FCD" w14:textId="77777777" w:rsidTr="003C56D3">
        <w:trPr>
          <w:trHeight w:val="397"/>
        </w:trPr>
        <w:tc>
          <w:tcPr>
            <w:tcW w:w="2694" w:type="dxa"/>
            <w:tcBorders>
              <w:top w:val="nil"/>
              <w:left w:val="nil"/>
              <w:bottom w:val="nil"/>
              <w:right w:val="nil"/>
            </w:tcBorders>
            <w:shd w:val="clear" w:color="auto" w:fill="auto"/>
            <w:noWrap/>
            <w:vAlign w:val="bottom"/>
            <w:hideMark/>
          </w:tcPr>
          <w:p w14:paraId="1BA8FE05"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Total score</w:t>
            </w:r>
          </w:p>
        </w:tc>
        <w:tc>
          <w:tcPr>
            <w:tcW w:w="1559" w:type="dxa"/>
            <w:tcBorders>
              <w:top w:val="nil"/>
              <w:left w:val="nil"/>
              <w:bottom w:val="nil"/>
              <w:right w:val="nil"/>
            </w:tcBorders>
            <w:shd w:val="clear" w:color="auto" w:fill="auto"/>
            <w:noWrap/>
            <w:vAlign w:val="bottom"/>
            <w:hideMark/>
          </w:tcPr>
          <w:p w14:paraId="3D25C5B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105.966±13.770</w:t>
            </w:r>
          </w:p>
        </w:tc>
        <w:tc>
          <w:tcPr>
            <w:tcW w:w="1701" w:type="dxa"/>
            <w:tcBorders>
              <w:top w:val="nil"/>
              <w:left w:val="nil"/>
              <w:bottom w:val="nil"/>
              <w:right w:val="nil"/>
            </w:tcBorders>
            <w:shd w:val="clear" w:color="auto" w:fill="auto"/>
            <w:noWrap/>
            <w:vAlign w:val="bottom"/>
            <w:hideMark/>
          </w:tcPr>
          <w:p w14:paraId="6D1F6E7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103.459±9.239</w:t>
            </w:r>
          </w:p>
        </w:tc>
        <w:tc>
          <w:tcPr>
            <w:tcW w:w="850" w:type="dxa"/>
            <w:tcBorders>
              <w:top w:val="nil"/>
              <w:left w:val="nil"/>
              <w:bottom w:val="nil"/>
              <w:right w:val="nil"/>
            </w:tcBorders>
            <w:shd w:val="clear" w:color="auto" w:fill="auto"/>
            <w:noWrap/>
            <w:vAlign w:val="center"/>
            <w:hideMark/>
          </w:tcPr>
          <w:p w14:paraId="69DD119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2.507 </w:t>
            </w:r>
          </w:p>
        </w:tc>
        <w:tc>
          <w:tcPr>
            <w:tcW w:w="1280" w:type="dxa"/>
            <w:tcBorders>
              <w:top w:val="nil"/>
              <w:left w:val="nil"/>
              <w:bottom w:val="nil"/>
              <w:right w:val="nil"/>
            </w:tcBorders>
            <w:shd w:val="clear" w:color="auto" w:fill="auto"/>
            <w:noWrap/>
            <w:vAlign w:val="center"/>
            <w:hideMark/>
          </w:tcPr>
          <w:p w14:paraId="60F973C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0.242 </w:t>
            </w:r>
          </w:p>
        </w:tc>
        <w:tc>
          <w:tcPr>
            <w:tcW w:w="236" w:type="dxa"/>
            <w:tcBorders>
              <w:top w:val="nil"/>
              <w:left w:val="nil"/>
              <w:bottom w:val="nil"/>
              <w:right w:val="nil"/>
            </w:tcBorders>
          </w:tcPr>
          <w:p w14:paraId="5CDC490D"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560BA59B" w14:textId="77777777" w:rsidTr="003C56D3">
        <w:trPr>
          <w:trHeight w:val="397"/>
        </w:trPr>
        <w:tc>
          <w:tcPr>
            <w:tcW w:w="2694" w:type="dxa"/>
            <w:tcBorders>
              <w:top w:val="nil"/>
              <w:left w:val="nil"/>
              <w:bottom w:val="nil"/>
              <w:right w:val="nil"/>
            </w:tcBorders>
            <w:shd w:val="clear" w:color="auto" w:fill="auto"/>
            <w:noWrap/>
            <w:vAlign w:val="bottom"/>
            <w:hideMark/>
          </w:tcPr>
          <w:p w14:paraId="25C6FA6A"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Total time</w:t>
            </w:r>
          </w:p>
        </w:tc>
        <w:tc>
          <w:tcPr>
            <w:tcW w:w="1559" w:type="dxa"/>
            <w:tcBorders>
              <w:top w:val="nil"/>
              <w:left w:val="nil"/>
              <w:bottom w:val="nil"/>
              <w:right w:val="nil"/>
            </w:tcBorders>
            <w:shd w:val="clear" w:color="auto" w:fill="auto"/>
            <w:noWrap/>
            <w:vAlign w:val="bottom"/>
            <w:hideMark/>
          </w:tcPr>
          <w:p w14:paraId="5D817E2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175.373±44.176</w:t>
            </w:r>
          </w:p>
        </w:tc>
        <w:tc>
          <w:tcPr>
            <w:tcW w:w="1701" w:type="dxa"/>
            <w:tcBorders>
              <w:top w:val="nil"/>
              <w:left w:val="nil"/>
              <w:bottom w:val="nil"/>
              <w:right w:val="nil"/>
            </w:tcBorders>
            <w:shd w:val="clear" w:color="auto" w:fill="auto"/>
            <w:noWrap/>
            <w:vAlign w:val="bottom"/>
            <w:hideMark/>
          </w:tcPr>
          <w:p w14:paraId="4BD1D9F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267.033±97.386</w:t>
            </w:r>
          </w:p>
        </w:tc>
        <w:tc>
          <w:tcPr>
            <w:tcW w:w="850" w:type="dxa"/>
            <w:tcBorders>
              <w:top w:val="nil"/>
              <w:left w:val="nil"/>
              <w:bottom w:val="nil"/>
              <w:right w:val="nil"/>
            </w:tcBorders>
            <w:shd w:val="clear" w:color="auto" w:fill="auto"/>
            <w:noWrap/>
            <w:vAlign w:val="center"/>
            <w:hideMark/>
          </w:tcPr>
          <w:p w14:paraId="4CA2AD5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-91.660 </w:t>
            </w:r>
          </w:p>
        </w:tc>
        <w:tc>
          <w:tcPr>
            <w:tcW w:w="1280" w:type="dxa"/>
            <w:tcBorders>
              <w:top w:val="nil"/>
              <w:left w:val="nil"/>
              <w:bottom w:val="nil"/>
              <w:right w:val="nil"/>
            </w:tcBorders>
            <w:shd w:val="clear" w:color="auto" w:fill="auto"/>
            <w:noWrap/>
            <w:vAlign w:val="center"/>
            <w:hideMark/>
          </w:tcPr>
          <w:p w14:paraId="17E1DF8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4F499CA8"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422F7E11" w14:textId="77777777" w:rsidTr="003C56D3">
        <w:trPr>
          <w:trHeight w:val="397"/>
        </w:trPr>
        <w:tc>
          <w:tcPr>
            <w:tcW w:w="8084" w:type="dxa"/>
            <w:gridSpan w:val="5"/>
            <w:tcBorders>
              <w:top w:val="nil"/>
              <w:left w:val="nil"/>
              <w:bottom w:val="nil"/>
              <w:right w:val="nil"/>
            </w:tcBorders>
            <w:shd w:val="clear" w:color="auto" w:fill="auto"/>
            <w:noWrap/>
            <w:vAlign w:val="bottom"/>
            <w:hideMark/>
          </w:tcPr>
          <w:p w14:paraId="17DD1D94" w14:textId="77777777" w:rsidR="00086697" w:rsidRPr="00AA61B1" w:rsidRDefault="00086697"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Fluency Test</w:t>
            </w:r>
          </w:p>
        </w:tc>
        <w:tc>
          <w:tcPr>
            <w:tcW w:w="236" w:type="dxa"/>
            <w:tcBorders>
              <w:top w:val="nil"/>
              <w:left w:val="nil"/>
              <w:bottom w:val="nil"/>
              <w:right w:val="nil"/>
            </w:tcBorders>
          </w:tcPr>
          <w:p w14:paraId="18C46A52" w14:textId="77777777" w:rsidR="00086697" w:rsidRPr="00AA61B1" w:rsidRDefault="00086697" w:rsidP="003C56D3">
            <w:pPr>
              <w:widowControl/>
              <w:jc w:val="left"/>
              <w:rPr>
                <w:rFonts w:ascii="Times New Roman" w:eastAsia="等线" w:hAnsi="Times New Roman" w:cs="Times New Roman"/>
                <w:b/>
                <w:bCs/>
                <w:kern w:val="0"/>
                <w:szCs w:val="21"/>
              </w:rPr>
            </w:pPr>
          </w:p>
        </w:tc>
      </w:tr>
      <w:tr w:rsidR="00086697" w:rsidRPr="00AA61B1" w14:paraId="4520CB37" w14:textId="77777777" w:rsidTr="003C56D3">
        <w:trPr>
          <w:trHeight w:val="397"/>
        </w:trPr>
        <w:tc>
          <w:tcPr>
            <w:tcW w:w="2694" w:type="dxa"/>
            <w:tcBorders>
              <w:top w:val="nil"/>
              <w:left w:val="nil"/>
              <w:bottom w:val="nil"/>
              <w:right w:val="nil"/>
            </w:tcBorders>
            <w:shd w:val="clear" w:color="auto" w:fill="auto"/>
            <w:noWrap/>
            <w:vAlign w:val="bottom"/>
            <w:hideMark/>
          </w:tcPr>
          <w:p w14:paraId="33042772"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Total score</w:t>
            </w:r>
          </w:p>
        </w:tc>
        <w:tc>
          <w:tcPr>
            <w:tcW w:w="1559" w:type="dxa"/>
            <w:tcBorders>
              <w:top w:val="nil"/>
              <w:left w:val="nil"/>
              <w:bottom w:val="nil"/>
              <w:right w:val="nil"/>
            </w:tcBorders>
            <w:shd w:val="clear" w:color="auto" w:fill="auto"/>
            <w:noWrap/>
            <w:vAlign w:val="bottom"/>
            <w:hideMark/>
          </w:tcPr>
          <w:p w14:paraId="416A0F0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18.525±4.772</w:t>
            </w:r>
          </w:p>
        </w:tc>
        <w:tc>
          <w:tcPr>
            <w:tcW w:w="1701" w:type="dxa"/>
            <w:tcBorders>
              <w:top w:val="nil"/>
              <w:left w:val="nil"/>
              <w:bottom w:val="nil"/>
              <w:right w:val="nil"/>
            </w:tcBorders>
            <w:shd w:val="clear" w:color="auto" w:fill="auto"/>
            <w:noWrap/>
            <w:vAlign w:val="bottom"/>
            <w:hideMark/>
          </w:tcPr>
          <w:p w14:paraId="1CCED4B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17.667±6.912</w:t>
            </w:r>
          </w:p>
        </w:tc>
        <w:tc>
          <w:tcPr>
            <w:tcW w:w="850" w:type="dxa"/>
            <w:tcBorders>
              <w:top w:val="nil"/>
              <w:left w:val="nil"/>
              <w:bottom w:val="nil"/>
              <w:right w:val="nil"/>
            </w:tcBorders>
            <w:shd w:val="clear" w:color="auto" w:fill="auto"/>
            <w:noWrap/>
            <w:vAlign w:val="center"/>
            <w:hideMark/>
          </w:tcPr>
          <w:p w14:paraId="45C21B4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0.859 </w:t>
            </w:r>
          </w:p>
        </w:tc>
        <w:tc>
          <w:tcPr>
            <w:tcW w:w="1280" w:type="dxa"/>
            <w:tcBorders>
              <w:top w:val="nil"/>
              <w:left w:val="nil"/>
              <w:bottom w:val="nil"/>
              <w:right w:val="nil"/>
            </w:tcBorders>
            <w:shd w:val="clear" w:color="auto" w:fill="auto"/>
            <w:noWrap/>
            <w:vAlign w:val="center"/>
            <w:hideMark/>
          </w:tcPr>
          <w:p w14:paraId="429E887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0.429 </w:t>
            </w:r>
          </w:p>
        </w:tc>
        <w:tc>
          <w:tcPr>
            <w:tcW w:w="236" w:type="dxa"/>
            <w:tcBorders>
              <w:top w:val="nil"/>
              <w:left w:val="nil"/>
              <w:bottom w:val="nil"/>
              <w:right w:val="nil"/>
            </w:tcBorders>
          </w:tcPr>
          <w:p w14:paraId="56E5B36A"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58D697C8" w14:textId="77777777" w:rsidTr="003C56D3">
        <w:trPr>
          <w:trHeight w:val="397"/>
        </w:trPr>
        <w:tc>
          <w:tcPr>
            <w:tcW w:w="2694" w:type="dxa"/>
            <w:tcBorders>
              <w:top w:val="nil"/>
              <w:left w:val="nil"/>
              <w:bottom w:val="nil"/>
              <w:right w:val="nil"/>
            </w:tcBorders>
            <w:shd w:val="clear" w:color="auto" w:fill="auto"/>
            <w:noWrap/>
            <w:vAlign w:val="bottom"/>
            <w:hideMark/>
          </w:tcPr>
          <w:p w14:paraId="1620D16D"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error</w:t>
            </w:r>
          </w:p>
        </w:tc>
        <w:tc>
          <w:tcPr>
            <w:tcW w:w="1559" w:type="dxa"/>
            <w:tcBorders>
              <w:top w:val="nil"/>
              <w:left w:val="nil"/>
              <w:bottom w:val="nil"/>
              <w:right w:val="nil"/>
            </w:tcBorders>
            <w:shd w:val="clear" w:color="auto" w:fill="auto"/>
            <w:noWrap/>
            <w:vAlign w:val="bottom"/>
            <w:hideMark/>
          </w:tcPr>
          <w:p w14:paraId="040F114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0.085±0.337</w:t>
            </w:r>
          </w:p>
        </w:tc>
        <w:tc>
          <w:tcPr>
            <w:tcW w:w="1701" w:type="dxa"/>
            <w:tcBorders>
              <w:top w:val="nil"/>
              <w:left w:val="nil"/>
              <w:bottom w:val="nil"/>
              <w:right w:val="nil"/>
            </w:tcBorders>
            <w:shd w:val="clear" w:color="auto" w:fill="auto"/>
            <w:noWrap/>
            <w:vAlign w:val="bottom"/>
            <w:hideMark/>
          </w:tcPr>
          <w:p w14:paraId="511679A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0.016±0.126</w:t>
            </w:r>
          </w:p>
        </w:tc>
        <w:tc>
          <w:tcPr>
            <w:tcW w:w="850" w:type="dxa"/>
            <w:tcBorders>
              <w:top w:val="nil"/>
              <w:left w:val="nil"/>
              <w:bottom w:val="nil"/>
              <w:right w:val="nil"/>
            </w:tcBorders>
            <w:shd w:val="clear" w:color="auto" w:fill="auto"/>
            <w:noWrap/>
            <w:vAlign w:val="center"/>
            <w:hideMark/>
          </w:tcPr>
          <w:p w14:paraId="6644EF1A"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0.069 </w:t>
            </w:r>
          </w:p>
        </w:tc>
        <w:tc>
          <w:tcPr>
            <w:tcW w:w="1280" w:type="dxa"/>
            <w:tcBorders>
              <w:top w:val="nil"/>
              <w:left w:val="nil"/>
              <w:bottom w:val="nil"/>
              <w:right w:val="nil"/>
            </w:tcBorders>
            <w:shd w:val="clear" w:color="auto" w:fill="auto"/>
            <w:noWrap/>
            <w:vAlign w:val="center"/>
            <w:hideMark/>
          </w:tcPr>
          <w:p w14:paraId="7D959B9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0.133 </w:t>
            </w:r>
          </w:p>
        </w:tc>
        <w:tc>
          <w:tcPr>
            <w:tcW w:w="236" w:type="dxa"/>
            <w:tcBorders>
              <w:top w:val="nil"/>
              <w:left w:val="nil"/>
              <w:bottom w:val="nil"/>
              <w:right w:val="nil"/>
            </w:tcBorders>
          </w:tcPr>
          <w:p w14:paraId="6F7E3C27"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F903F45" w14:textId="77777777" w:rsidTr="003C56D3">
        <w:trPr>
          <w:trHeight w:val="397"/>
        </w:trPr>
        <w:tc>
          <w:tcPr>
            <w:tcW w:w="2694" w:type="dxa"/>
            <w:tcBorders>
              <w:top w:val="nil"/>
              <w:left w:val="nil"/>
              <w:bottom w:val="nil"/>
              <w:right w:val="nil"/>
            </w:tcBorders>
            <w:shd w:val="clear" w:color="auto" w:fill="auto"/>
            <w:noWrap/>
            <w:vAlign w:val="bottom"/>
            <w:hideMark/>
          </w:tcPr>
          <w:p w14:paraId="3B89B7FC"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w:t>
            </w:r>
            <w:r w:rsidRPr="00AA61B1">
              <w:rPr>
                <w:szCs w:val="21"/>
              </w:rPr>
              <w:t xml:space="preserve"> </w:t>
            </w:r>
            <w:r w:rsidRPr="00AA61B1">
              <w:rPr>
                <w:rFonts w:ascii="Times New Roman" w:eastAsia="等线" w:hAnsi="Times New Roman" w:cs="Times New Roman"/>
                <w:kern w:val="0"/>
                <w:szCs w:val="21"/>
              </w:rPr>
              <w:t>perseverative</w:t>
            </w:r>
          </w:p>
        </w:tc>
        <w:tc>
          <w:tcPr>
            <w:tcW w:w="1559" w:type="dxa"/>
            <w:tcBorders>
              <w:top w:val="nil"/>
              <w:left w:val="nil"/>
              <w:bottom w:val="nil"/>
              <w:right w:val="nil"/>
            </w:tcBorders>
            <w:shd w:val="clear" w:color="auto" w:fill="auto"/>
            <w:noWrap/>
            <w:vAlign w:val="bottom"/>
            <w:hideMark/>
          </w:tcPr>
          <w:p w14:paraId="2D6420B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0.288±0.589</w:t>
            </w:r>
          </w:p>
        </w:tc>
        <w:tc>
          <w:tcPr>
            <w:tcW w:w="1701" w:type="dxa"/>
            <w:tcBorders>
              <w:top w:val="nil"/>
              <w:left w:val="nil"/>
              <w:bottom w:val="nil"/>
              <w:right w:val="nil"/>
            </w:tcBorders>
            <w:shd w:val="clear" w:color="auto" w:fill="auto"/>
            <w:noWrap/>
            <w:vAlign w:val="bottom"/>
            <w:hideMark/>
          </w:tcPr>
          <w:p w14:paraId="7547714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0.762±1.266</w:t>
            </w:r>
          </w:p>
        </w:tc>
        <w:tc>
          <w:tcPr>
            <w:tcW w:w="850" w:type="dxa"/>
            <w:tcBorders>
              <w:top w:val="nil"/>
              <w:left w:val="nil"/>
              <w:bottom w:val="nil"/>
              <w:right w:val="nil"/>
            </w:tcBorders>
            <w:shd w:val="clear" w:color="auto" w:fill="auto"/>
            <w:noWrap/>
            <w:vAlign w:val="center"/>
            <w:hideMark/>
          </w:tcPr>
          <w:p w14:paraId="50D1B37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-0.474 </w:t>
            </w:r>
          </w:p>
        </w:tc>
        <w:tc>
          <w:tcPr>
            <w:tcW w:w="1280" w:type="dxa"/>
            <w:tcBorders>
              <w:top w:val="nil"/>
              <w:left w:val="nil"/>
              <w:bottom w:val="nil"/>
              <w:right w:val="nil"/>
            </w:tcBorders>
            <w:shd w:val="clear" w:color="auto" w:fill="auto"/>
            <w:noWrap/>
            <w:vAlign w:val="center"/>
            <w:hideMark/>
          </w:tcPr>
          <w:p w14:paraId="17DED40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0.010* </w:t>
            </w:r>
          </w:p>
        </w:tc>
        <w:tc>
          <w:tcPr>
            <w:tcW w:w="236" w:type="dxa"/>
            <w:tcBorders>
              <w:top w:val="nil"/>
              <w:left w:val="nil"/>
              <w:bottom w:val="nil"/>
              <w:right w:val="nil"/>
            </w:tcBorders>
          </w:tcPr>
          <w:p w14:paraId="5A796E7B"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69F3D384" w14:textId="77777777" w:rsidTr="003C56D3">
        <w:trPr>
          <w:trHeight w:val="397"/>
        </w:trPr>
        <w:tc>
          <w:tcPr>
            <w:tcW w:w="2694" w:type="dxa"/>
            <w:tcBorders>
              <w:top w:val="nil"/>
              <w:left w:val="nil"/>
              <w:bottom w:val="nil"/>
              <w:right w:val="nil"/>
            </w:tcBorders>
            <w:shd w:val="clear" w:color="auto" w:fill="auto"/>
            <w:noWrap/>
            <w:vAlign w:val="bottom"/>
            <w:hideMark/>
          </w:tcPr>
          <w:p w14:paraId="5BD82B0F"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correct</w:t>
            </w:r>
          </w:p>
        </w:tc>
        <w:tc>
          <w:tcPr>
            <w:tcW w:w="1559" w:type="dxa"/>
            <w:tcBorders>
              <w:top w:val="nil"/>
              <w:left w:val="nil"/>
              <w:bottom w:val="nil"/>
              <w:right w:val="nil"/>
            </w:tcBorders>
            <w:shd w:val="clear" w:color="auto" w:fill="auto"/>
            <w:noWrap/>
            <w:vAlign w:val="bottom"/>
            <w:hideMark/>
          </w:tcPr>
          <w:p w14:paraId="0EF8B4F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17.949±5.107</w:t>
            </w:r>
          </w:p>
        </w:tc>
        <w:tc>
          <w:tcPr>
            <w:tcW w:w="1701" w:type="dxa"/>
            <w:tcBorders>
              <w:top w:val="nil"/>
              <w:left w:val="nil"/>
              <w:bottom w:val="nil"/>
              <w:right w:val="nil"/>
            </w:tcBorders>
            <w:shd w:val="clear" w:color="auto" w:fill="auto"/>
            <w:noWrap/>
            <w:vAlign w:val="bottom"/>
            <w:hideMark/>
          </w:tcPr>
          <w:p w14:paraId="7644463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16.889±7.005</w:t>
            </w:r>
          </w:p>
        </w:tc>
        <w:tc>
          <w:tcPr>
            <w:tcW w:w="850" w:type="dxa"/>
            <w:tcBorders>
              <w:top w:val="nil"/>
              <w:left w:val="nil"/>
              <w:bottom w:val="nil"/>
              <w:right w:val="nil"/>
            </w:tcBorders>
            <w:shd w:val="clear" w:color="auto" w:fill="auto"/>
            <w:noWrap/>
            <w:vAlign w:val="center"/>
            <w:hideMark/>
          </w:tcPr>
          <w:p w14:paraId="3447ADCA"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1.060 </w:t>
            </w:r>
          </w:p>
        </w:tc>
        <w:tc>
          <w:tcPr>
            <w:tcW w:w="1280" w:type="dxa"/>
            <w:tcBorders>
              <w:top w:val="nil"/>
              <w:left w:val="nil"/>
              <w:bottom w:val="nil"/>
              <w:right w:val="nil"/>
            </w:tcBorders>
            <w:shd w:val="clear" w:color="auto" w:fill="auto"/>
            <w:noWrap/>
            <w:vAlign w:val="center"/>
            <w:hideMark/>
          </w:tcPr>
          <w:p w14:paraId="3CE2DC3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0.344 </w:t>
            </w:r>
          </w:p>
        </w:tc>
        <w:tc>
          <w:tcPr>
            <w:tcW w:w="236" w:type="dxa"/>
            <w:tcBorders>
              <w:top w:val="nil"/>
              <w:left w:val="nil"/>
              <w:bottom w:val="nil"/>
              <w:right w:val="nil"/>
            </w:tcBorders>
          </w:tcPr>
          <w:p w14:paraId="662664BF"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4F69A6C7" w14:textId="77777777" w:rsidTr="003C56D3">
        <w:trPr>
          <w:trHeight w:val="397"/>
        </w:trPr>
        <w:tc>
          <w:tcPr>
            <w:tcW w:w="2694" w:type="dxa"/>
            <w:tcBorders>
              <w:top w:val="nil"/>
              <w:left w:val="nil"/>
              <w:bottom w:val="nil"/>
              <w:right w:val="nil"/>
            </w:tcBorders>
            <w:shd w:val="clear" w:color="auto" w:fill="auto"/>
            <w:noWrap/>
            <w:vAlign w:val="bottom"/>
            <w:hideMark/>
          </w:tcPr>
          <w:p w14:paraId="4A0670E1"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Ideational No. correct</w:t>
            </w:r>
          </w:p>
        </w:tc>
        <w:tc>
          <w:tcPr>
            <w:tcW w:w="1559" w:type="dxa"/>
            <w:tcBorders>
              <w:top w:val="nil"/>
              <w:left w:val="nil"/>
              <w:bottom w:val="nil"/>
              <w:right w:val="nil"/>
            </w:tcBorders>
            <w:shd w:val="clear" w:color="auto" w:fill="auto"/>
            <w:noWrap/>
            <w:vAlign w:val="bottom"/>
            <w:hideMark/>
          </w:tcPr>
          <w:p w14:paraId="7425403A"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12.458±5.781</w:t>
            </w:r>
          </w:p>
        </w:tc>
        <w:tc>
          <w:tcPr>
            <w:tcW w:w="1701" w:type="dxa"/>
            <w:tcBorders>
              <w:top w:val="nil"/>
              <w:left w:val="nil"/>
              <w:bottom w:val="nil"/>
              <w:right w:val="nil"/>
            </w:tcBorders>
            <w:shd w:val="clear" w:color="auto" w:fill="auto"/>
            <w:noWrap/>
            <w:vAlign w:val="bottom"/>
            <w:hideMark/>
          </w:tcPr>
          <w:p w14:paraId="541DDEC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12.127±7.124</w:t>
            </w:r>
          </w:p>
        </w:tc>
        <w:tc>
          <w:tcPr>
            <w:tcW w:w="850" w:type="dxa"/>
            <w:tcBorders>
              <w:top w:val="nil"/>
              <w:left w:val="nil"/>
              <w:bottom w:val="nil"/>
              <w:right w:val="nil"/>
            </w:tcBorders>
            <w:shd w:val="clear" w:color="auto" w:fill="auto"/>
            <w:noWrap/>
            <w:vAlign w:val="center"/>
            <w:hideMark/>
          </w:tcPr>
          <w:p w14:paraId="18F7DC0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0.331 </w:t>
            </w:r>
          </w:p>
        </w:tc>
        <w:tc>
          <w:tcPr>
            <w:tcW w:w="1280" w:type="dxa"/>
            <w:tcBorders>
              <w:top w:val="nil"/>
              <w:left w:val="nil"/>
              <w:bottom w:val="nil"/>
              <w:right w:val="nil"/>
            </w:tcBorders>
            <w:shd w:val="clear" w:color="auto" w:fill="auto"/>
            <w:noWrap/>
            <w:vAlign w:val="center"/>
            <w:hideMark/>
          </w:tcPr>
          <w:p w14:paraId="77C17FD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0.780 </w:t>
            </w:r>
          </w:p>
        </w:tc>
        <w:tc>
          <w:tcPr>
            <w:tcW w:w="236" w:type="dxa"/>
            <w:tcBorders>
              <w:top w:val="nil"/>
              <w:left w:val="nil"/>
              <w:bottom w:val="nil"/>
              <w:right w:val="nil"/>
            </w:tcBorders>
          </w:tcPr>
          <w:p w14:paraId="55523FE2"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47E045C9" w14:textId="77777777" w:rsidTr="003C56D3">
        <w:trPr>
          <w:trHeight w:val="397"/>
        </w:trPr>
        <w:tc>
          <w:tcPr>
            <w:tcW w:w="2694" w:type="dxa"/>
            <w:tcBorders>
              <w:top w:val="nil"/>
              <w:left w:val="nil"/>
              <w:bottom w:val="nil"/>
              <w:right w:val="nil"/>
            </w:tcBorders>
            <w:shd w:val="clear" w:color="auto" w:fill="auto"/>
            <w:noWrap/>
            <w:vAlign w:val="bottom"/>
            <w:hideMark/>
          </w:tcPr>
          <w:p w14:paraId="23300CCB"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non-VFT No. correct</w:t>
            </w:r>
          </w:p>
        </w:tc>
        <w:tc>
          <w:tcPr>
            <w:tcW w:w="1559" w:type="dxa"/>
            <w:tcBorders>
              <w:top w:val="nil"/>
              <w:left w:val="nil"/>
              <w:bottom w:val="nil"/>
              <w:right w:val="nil"/>
            </w:tcBorders>
            <w:shd w:val="clear" w:color="auto" w:fill="auto"/>
            <w:noWrap/>
            <w:vAlign w:val="bottom"/>
            <w:hideMark/>
          </w:tcPr>
          <w:p w14:paraId="05677BD3"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15.000±7.826</w:t>
            </w:r>
          </w:p>
        </w:tc>
        <w:tc>
          <w:tcPr>
            <w:tcW w:w="1701" w:type="dxa"/>
            <w:tcBorders>
              <w:top w:val="nil"/>
              <w:left w:val="nil"/>
              <w:bottom w:val="nil"/>
              <w:right w:val="nil"/>
            </w:tcBorders>
            <w:shd w:val="clear" w:color="auto" w:fill="auto"/>
            <w:noWrap/>
            <w:vAlign w:val="bottom"/>
            <w:hideMark/>
          </w:tcPr>
          <w:p w14:paraId="6E060A5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12.635±6.769</w:t>
            </w:r>
          </w:p>
        </w:tc>
        <w:tc>
          <w:tcPr>
            <w:tcW w:w="850" w:type="dxa"/>
            <w:tcBorders>
              <w:top w:val="nil"/>
              <w:left w:val="nil"/>
              <w:bottom w:val="nil"/>
              <w:right w:val="nil"/>
            </w:tcBorders>
            <w:shd w:val="clear" w:color="auto" w:fill="auto"/>
            <w:noWrap/>
            <w:vAlign w:val="center"/>
            <w:hideMark/>
          </w:tcPr>
          <w:p w14:paraId="78C7B0C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2.365 </w:t>
            </w:r>
          </w:p>
        </w:tc>
        <w:tc>
          <w:tcPr>
            <w:tcW w:w="1280" w:type="dxa"/>
            <w:tcBorders>
              <w:top w:val="nil"/>
              <w:left w:val="nil"/>
              <w:bottom w:val="nil"/>
              <w:right w:val="nil"/>
            </w:tcBorders>
            <w:shd w:val="clear" w:color="auto" w:fill="auto"/>
            <w:noWrap/>
            <w:vAlign w:val="center"/>
            <w:hideMark/>
          </w:tcPr>
          <w:p w14:paraId="1FD4AD6A"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0.076 </w:t>
            </w:r>
          </w:p>
        </w:tc>
        <w:tc>
          <w:tcPr>
            <w:tcW w:w="236" w:type="dxa"/>
            <w:tcBorders>
              <w:top w:val="nil"/>
              <w:left w:val="nil"/>
              <w:bottom w:val="nil"/>
              <w:right w:val="nil"/>
            </w:tcBorders>
          </w:tcPr>
          <w:p w14:paraId="3D0D7222"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3D6A3EE" w14:textId="77777777" w:rsidTr="003C56D3">
        <w:trPr>
          <w:trHeight w:val="397"/>
        </w:trPr>
        <w:tc>
          <w:tcPr>
            <w:tcW w:w="8084" w:type="dxa"/>
            <w:gridSpan w:val="5"/>
            <w:tcBorders>
              <w:top w:val="nil"/>
              <w:left w:val="nil"/>
              <w:bottom w:val="nil"/>
              <w:right w:val="nil"/>
            </w:tcBorders>
            <w:shd w:val="clear" w:color="auto" w:fill="auto"/>
            <w:noWrap/>
            <w:vAlign w:val="bottom"/>
            <w:hideMark/>
          </w:tcPr>
          <w:p w14:paraId="01E21C25" w14:textId="77777777" w:rsidR="00086697" w:rsidRPr="00AA61B1" w:rsidRDefault="00086697"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Wisconsin Card Sorting Test</w:t>
            </w:r>
          </w:p>
        </w:tc>
        <w:tc>
          <w:tcPr>
            <w:tcW w:w="236" w:type="dxa"/>
            <w:tcBorders>
              <w:top w:val="nil"/>
              <w:left w:val="nil"/>
              <w:bottom w:val="nil"/>
              <w:right w:val="nil"/>
            </w:tcBorders>
          </w:tcPr>
          <w:p w14:paraId="5A5E6F09" w14:textId="77777777" w:rsidR="00086697" w:rsidRPr="00AA61B1" w:rsidRDefault="00086697" w:rsidP="003C56D3">
            <w:pPr>
              <w:widowControl/>
              <w:jc w:val="left"/>
              <w:rPr>
                <w:rFonts w:ascii="Times New Roman" w:eastAsia="等线" w:hAnsi="Times New Roman" w:cs="Times New Roman"/>
                <w:b/>
                <w:bCs/>
                <w:kern w:val="0"/>
                <w:szCs w:val="21"/>
              </w:rPr>
            </w:pPr>
          </w:p>
        </w:tc>
      </w:tr>
      <w:tr w:rsidR="00086697" w:rsidRPr="00AA61B1" w14:paraId="2C935B80" w14:textId="77777777" w:rsidTr="003C56D3">
        <w:trPr>
          <w:trHeight w:val="397"/>
        </w:trPr>
        <w:tc>
          <w:tcPr>
            <w:tcW w:w="2694" w:type="dxa"/>
            <w:tcBorders>
              <w:top w:val="nil"/>
              <w:left w:val="nil"/>
              <w:bottom w:val="nil"/>
              <w:right w:val="nil"/>
            </w:tcBorders>
            <w:shd w:val="clear" w:color="auto" w:fill="auto"/>
            <w:noWrap/>
            <w:vAlign w:val="bottom"/>
            <w:hideMark/>
          </w:tcPr>
          <w:p w14:paraId="0C5BD561"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Total correct matches </w:t>
            </w:r>
          </w:p>
        </w:tc>
        <w:tc>
          <w:tcPr>
            <w:tcW w:w="1559" w:type="dxa"/>
            <w:tcBorders>
              <w:top w:val="nil"/>
              <w:left w:val="nil"/>
              <w:bottom w:val="nil"/>
              <w:right w:val="nil"/>
            </w:tcBorders>
            <w:shd w:val="clear" w:color="auto" w:fill="auto"/>
            <w:noWrap/>
            <w:vAlign w:val="bottom"/>
            <w:hideMark/>
          </w:tcPr>
          <w:p w14:paraId="3A159DB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35.255±6.407</w:t>
            </w:r>
          </w:p>
        </w:tc>
        <w:tc>
          <w:tcPr>
            <w:tcW w:w="1701" w:type="dxa"/>
            <w:tcBorders>
              <w:top w:val="nil"/>
              <w:left w:val="nil"/>
              <w:bottom w:val="nil"/>
              <w:right w:val="nil"/>
            </w:tcBorders>
            <w:shd w:val="clear" w:color="auto" w:fill="auto"/>
            <w:noWrap/>
            <w:vAlign w:val="bottom"/>
            <w:hideMark/>
          </w:tcPr>
          <w:p w14:paraId="6A50472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29.806±10.114</w:t>
            </w:r>
          </w:p>
        </w:tc>
        <w:tc>
          <w:tcPr>
            <w:tcW w:w="850" w:type="dxa"/>
            <w:tcBorders>
              <w:top w:val="nil"/>
              <w:left w:val="nil"/>
              <w:bottom w:val="nil"/>
              <w:right w:val="nil"/>
            </w:tcBorders>
            <w:shd w:val="clear" w:color="auto" w:fill="auto"/>
            <w:noWrap/>
            <w:vAlign w:val="center"/>
            <w:hideMark/>
          </w:tcPr>
          <w:p w14:paraId="24C67C8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5.448 </w:t>
            </w:r>
          </w:p>
        </w:tc>
        <w:tc>
          <w:tcPr>
            <w:tcW w:w="1280" w:type="dxa"/>
            <w:tcBorders>
              <w:top w:val="nil"/>
              <w:left w:val="nil"/>
              <w:bottom w:val="nil"/>
              <w:right w:val="nil"/>
            </w:tcBorders>
            <w:shd w:val="clear" w:color="auto" w:fill="auto"/>
            <w:noWrap/>
            <w:vAlign w:val="center"/>
            <w:hideMark/>
          </w:tcPr>
          <w:p w14:paraId="6DA5482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0.001* </w:t>
            </w:r>
          </w:p>
        </w:tc>
        <w:tc>
          <w:tcPr>
            <w:tcW w:w="236" w:type="dxa"/>
            <w:tcBorders>
              <w:top w:val="nil"/>
              <w:left w:val="nil"/>
              <w:bottom w:val="nil"/>
              <w:right w:val="nil"/>
            </w:tcBorders>
          </w:tcPr>
          <w:p w14:paraId="78CEB219"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5CD5CDD9" w14:textId="77777777" w:rsidTr="003C56D3">
        <w:trPr>
          <w:trHeight w:val="397"/>
        </w:trPr>
        <w:tc>
          <w:tcPr>
            <w:tcW w:w="2694" w:type="dxa"/>
            <w:tcBorders>
              <w:top w:val="nil"/>
              <w:left w:val="nil"/>
              <w:bottom w:val="nil"/>
              <w:right w:val="nil"/>
            </w:tcBorders>
            <w:shd w:val="clear" w:color="auto" w:fill="auto"/>
            <w:noWrap/>
            <w:vAlign w:val="bottom"/>
            <w:hideMark/>
          </w:tcPr>
          <w:p w14:paraId="2C29FF10"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Total errors</w:t>
            </w:r>
          </w:p>
        </w:tc>
        <w:tc>
          <w:tcPr>
            <w:tcW w:w="1559" w:type="dxa"/>
            <w:tcBorders>
              <w:top w:val="nil"/>
              <w:left w:val="nil"/>
              <w:bottom w:val="nil"/>
              <w:right w:val="nil"/>
            </w:tcBorders>
            <w:shd w:val="clear" w:color="auto" w:fill="auto"/>
            <w:noWrap/>
            <w:vAlign w:val="bottom"/>
            <w:hideMark/>
          </w:tcPr>
          <w:p w14:paraId="622AE02D"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9.600±7.788</w:t>
            </w:r>
          </w:p>
        </w:tc>
        <w:tc>
          <w:tcPr>
            <w:tcW w:w="1701" w:type="dxa"/>
            <w:tcBorders>
              <w:top w:val="nil"/>
              <w:left w:val="nil"/>
              <w:bottom w:val="nil"/>
              <w:right w:val="nil"/>
            </w:tcBorders>
            <w:shd w:val="clear" w:color="auto" w:fill="auto"/>
            <w:noWrap/>
            <w:vAlign w:val="bottom"/>
            <w:hideMark/>
          </w:tcPr>
          <w:p w14:paraId="21E7169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16.242±11.881</w:t>
            </w:r>
          </w:p>
        </w:tc>
        <w:tc>
          <w:tcPr>
            <w:tcW w:w="850" w:type="dxa"/>
            <w:tcBorders>
              <w:top w:val="nil"/>
              <w:left w:val="nil"/>
              <w:bottom w:val="nil"/>
              <w:right w:val="nil"/>
            </w:tcBorders>
            <w:shd w:val="clear" w:color="auto" w:fill="auto"/>
            <w:noWrap/>
            <w:vAlign w:val="center"/>
            <w:hideMark/>
          </w:tcPr>
          <w:p w14:paraId="395B269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-6.642 </w:t>
            </w:r>
          </w:p>
        </w:tc>
        <w:tc>
          <w:tcPr>
            <w:tcW w:w="1280" w:type="dxa"/>
            <w:tcBorders>
              <w:top w:val="nil"/>
              <w:left w:val="nil"/>
              <w:bottom w:val="nil"/>
              <w:right w:val="nil"/>
            </w:tcBorders>
            <w:shd w:val="clear" w:color="auto" w:fill="auto"/>
            <w:noWrap/>
            <w:vAlign w:val="center"/>
            <w:hideMark/>
          </w:tcPr>
          <w:p w14:paraId="78E4CA2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0.001* </w:t>
            </w:r>
          </w:p>
        </w:tc>
        <w:tc>
          <w:tcPr>
            <w:tcW w:w="236" w:type="dxa"/>
            <w:tcBorders>
              <w:top w:val="nil"/>
              <w:left w:val="nil"/>
              <w:bottom w:val="nil"/>
              <w:right w:val="nil"/>
            </w:tcBorders>
          </w:tcPr>
          <w:p w14:paraId="7C2CC6DC"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24C0B2F9" w14:textId="77777777" w:rsidTr="003C56D3">
        <w:trPr>
          <w:trHeight w:val="397"/>
        </w:trPr>
        <w:tc>
          <w:tcPr>
            <w:tcW w:w="2694" w:type="dxa"/>
            <w:tcBorders>
              <w:top w:val="nil"/>
              <w:left w:val="nil"/>
              <w:bottom w:val="nil"/>
              <w:right w:val="nil"/>
            </w:tcBorders>
            <w:shd w:val="clear" w:color="auto" w:fill="auto"/>
            <w:noWrap/>
            <w:vAlign w:val="bottom"/>
            <w:hideMark/>
          </w:tcPr>
          <w:p w14:paraId="1146D547"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Perseverative errors</w:t>
            </w:r>
          </w:p>
        </w:tc>
        <w:tc>
          <w:tcPr>
            <w:tcW w:w="1559" w:type="dxa"/>
            <w:tcBorders>
              <w:top w:val="nil"/>
              <w:left w:val="nil"/>
              <w:bottom w:val="nil"/>
              <w:right w:val="nil"/>
            </w:tcBorders>
            <w:shd w:val="clear" w:color="auto" w:fill="auto"/>
            <w:noWrap/>
            <w:vAlign w:val="bottom"/>
            <w:hideMark/>
          </w:tcPr>
          <w:p w14:paraId="6570B74B"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2.055±2.606</w:t>
            </w:r>
          </w:p>
        </w:tc>
        <w:tc>
          <w:tcPr>
            <w:tcW w:w="1701" w:type="dxa"/>
            <w:tcBorders>
              <w:top w:val="nil"/>
              <w:left w:val="nil"/>
              <w:bottom w:val="nil"/>
              <w:right w:val="nil"/>
            </w:tcBorders>
            <w:shd w:val="clear" w:color="auto" w:fill="auto"/>
            <w:noWrap/>
            <w:vAlign w:val="bottom"/>
            <w:hideMark/>
          </w:tcPr>
          <w:p w14:paraId="3034A26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4.952±5.427</w:t>
            </w:r>
          </w:p>
        </w:tc>
        <w:tc>
          <w:tcPr>
            <w:tcW w:w="850" w:type="dxa"/>
            <w:tcBorders>
              <w:top w:val="nil"/>
              <w:left w:val="nil"/>
              <w:bottom w:val="nil"/>
              <w:right w:val="nil"/>
            </w:tcBorders>
            <w:shd w:val="clear" w:color="auto" w:fill="auto"/>
            <w:noWrap/>
            <w:vAlign w:val="center"/>
            <w:hideMark/>
          </w:tcPr>
          <w:p w14:paraId="6E47CB78"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-2.897 </w:t>
            </w:r>
          </w:p>
        </w:tc>
        <w:tc>
          <w:tcPr>
            <w:tcW w:w="1280" w:type="dxa"/>
            <w:tcBorders>
              <w:top w:val="nil"/>
              <w:left w:val="nil"/>
              <w:bottom w:val="nil"/>
              <w:right w:val="nil"/>
            </w:tcBorders>
            <w:shd w:val="clear" w:color="auto" w:fill="auto"/>
            <w:noWrap/>
            <w:vAlign w:val="center"/>
            <w:hideMark/>
          </w:tcPr>
          <w:p w14:paraId="5355AA50"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236" w:type="dxa"/>
            <w:tcBorders>
              <w:top w:val="nil"/>
              <w:left w:val="nil"/>
              <w:bottom w:val="nil"/>
              <w:right w:val="nil"/>
            </w:tcBorders>
          </w:tcPr>
          <w:p w14:paraId="18739250"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1920D77F" w14:textId="77777777" w:rsidTr="003C56D3">
        <w:trPr>
          <w:trHeight w:val="397"/>
        </w:trPr>
        <w:tc>
          <w:tcPr>
            <w:tcW w:w="2694" w:type="dxa"/>
            <w:tcBorders>
              <w:top w:val="nil"/>
              <w:left w:val="nil"/>
              <w:bottom w:val="nil"/>
              <w:right w:val="nil"/>
            </w:tcBorders>
            <w:shd w:val="clear" w:color="auto" w:fill="auto"/>
            <w:noWrap/>
            <w:vAlign w:val="bottom"/>
            <w:hideMark/>
          </w:tcPr>
          <w:p w14:paraId="0F9EBEDF" w14:textId="77777777" w:rsidR="00086697" w:rsidRPr="00AA61B1" w:rsidRDefault="00086697" w:rsidP="003C56D3">
            <w:pPr>
              <w:widowControl/>
              <w:jc w:val="left"/>
              <w:rPr>
                <w:rFonts w:ascii="Times New Roman" w:eastAsia="等线" w:hAnsi="Times New Roman" w:cs="Times New Roman"/>
                <w:kern w:val="0"/>
                <w:szCs w:val="21"/>
              </w:rPr>
            </w:pPr>
            <w:proofErr w:type="spellStart"/>
            <w:r w:rsidRPr="00AA61B1">
              <w:rPr>
                <w:rFonts w:ascii="Times New Roman" w:eastAsia="等线" w:hAnsi="Times New Roman" w:cs="Times New Roman"/>
                <w:kern w:val="0"/>
                <w:szCs w:val="21"/>
              </w:rPr>
              <w:t>Noperserverative</w:t>
            </w:r>
            <w:proofErr w:type="spellEnd"/>
            <w:r w:rsidRPr="00AA61B1">
              <w:rPr>
                <w:rFonts w:ascii="Times New Roman" w:eastAsia="等线" w:hAnsi="Times New Roman" w:cs="Times New Roman"/>
                <w:kern w:val="0"/>
                <w:szCs w:val="21"/>
              </w:rPr>
              <w:t xml:space="preserve"> errors</w:t>
            </w:r>
          </w:p>
        </w:tc>
        <w:tc>
          <w:tcPr>
            <w:tcW w:w="1559" w:type="dxa"/>
            <w:tcBorders>
              <w:top w:val="nil"/>
              <w:left w:val="nil"/>
              <w:bottom w:val="nil"/>
              <w:right w:val="nil"/>
            </w:tcBorders>
            <w:shd w:val="clear" w:color="auto" w:fill="auto"/>
            <w:noWrap/>
            <w:vAlign w:val="bottom"/>
            <w:hideMark/>
          </w:tcPr>
          <w:p w14:paraId="580D1E44"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7.545±5.865</w:t>
            </w:r>
          </w:p>
        </w:tc>
        <w:tc>
          <w:tcPr>
            <w:tcW w:w="1701" w:type="dxa"/>
            <w:tcBorders>
              <w:top w:val="nil"/>
              <w:left w:val="nil"/>
              <w:bottom w:val="nil"/>
              <w:right w:val="nil"/>
            </w:tcBorders>
            <w:shd w:val="clear" w:color="auto" w:fill="auto"/>
            <w:noWrap/>
            <w:vAlign w:val="bottom"/>
            <w:hideMark/>
          </w:tcPr>
          <w:p w14:paraId="0A4F0BD2"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11.290±7.502</w:t>
            </w:r>
          </w:p>
        </w:tc>
        <w:tc>
          <w:tcPr>
            <w:tcW w:w="850" w:type="dxa"/>
            <w:tcBorders>
              <w:top w:val="nil"/>
              <w:left w:val="nil"/>
              <w:bottom w:val="nil"/>
              <w:right w:val="nil"/>
            </w:tcBorders>
            <w:shd w:val="clear" w:color="auto" w:fill="auto"/>
            <w:noWrap/>
            <w:vAlign w:val="center"/>
            <w:hideMark/>
          </w:tcPr>
          <w:p w14:paraId="1585271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-3.745 </w:t>
            </w:r>
          </w:p>
        </w:tc>
        <w:tc>
          <w:tcPr>
            <w:tcW w:w="1280" w:type="dxa"/>
            <w:tcBorders>
              <w:top w:val="nil"/>
              <w:left w:val="nil"/>
              <w:bottom w:val="nil"/>
              <w:right w:val="nil"/>
            </w:tcBorders>
            <w:shd w:val="clear" w:color="auto" w:fill="auto"/>
            <w:noWrap/>
            <w:vAlign w:val="center"/>
            <w:hideMark/>
          </w:tcPr>
          <w:p w14:paraId="30399937"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0.004* </w:t>
            </w:r>
          </w:p>
        </w:tc>
        <w:tc>
          <w:tcPr>
            <w:tcW w:w="236" w:type="dxa"/>
            <w:tcBorders>
              <w:top w:val="nil"/>
              <w:left w:val="nil"/>
              <w:bottom w:val="nil"/>
              <w:right w:val="nil"/>
            </w:tcBorders>
          </w:tcPr>
          <w:p w14:paraId="2CB79020"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1765D7EE" w14:textId="77777777" w:rsidTr="003C56D3">
        <w:trPr>
          <w:trHeight w:val="397"/>
        </w:trPr>
        <w:tc>
          <w:tcPr>
            <w:tcW w:w="2694" w:type="dxa"/>
            <w:tcBorders>
              <w:top w:val="nil"/>
              <w:left w:val="nil"/>
              <w:bottom w:val="nil"/>
              <w:right w:val="nil"/>
            </w:tcBorders>
            <w:shd w:val="clear" w:color="auto" w:fill="auto"/>
            <w:noWrap/>
            <w:vAlign w:val="bottom"/>
            <w:hideMark/>
          </w:tcPr>
          <w:p w14:paraId="1BF7DBA3" w14:textId="77777777" w:rsidR="00086697" w:rsidRPr="00AA61B1" w:rsidRDefault="00086697"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Categories completed</w:t>
            </w:r>
          </w:p>
        </w:tc>
        <w:tc>
          <w:tcPr>
            <w:tcW w:w="1559" w:type="dxa"/>
            <w:tcBorders>
              <w:top w:val="nil"/>
              <w:left w:val="nil"/>
              <w:bottom w:val="nil"/>
              <w:right w:val="nil"/>
            </w:tcBorders>
            <w:shd w:val="clear" w:color="auto" w:fill="auto"/>
            <w:noWrap/>
            <w:vAlign w:val="bottom"/>
            <w:hideMark/>
          </w:tcPr>
          <w:p w14:paraId="0EB1AE0C"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5.291±1.595</w:t>
            </w:r>
          </w:p>
        </w:tc>
        <w:tc>
          <w:tcPr>
            <w:tcW w:w="1701" w:type="dxa"/>
            <w:tcBorders>
              <w:top w:val="nil"/>
              <w:left w:val="nil"/>
              <w:bottom w:val="nil"/>
              <w:right w:val="nil"/>
            </w:tcBorders>
            <w:shd w:val="clear" w:color="auto" w:fill="auto"/>
            <w:noWrap/>
            <w:vAlign w:val="bottom"/>
            <w:hideMark/>
          </w:tcPr>
          <w:p w14:paraId="516EADD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4.306±1.861</w:t>
            </w:r>
          </w:p>
        </w:tc>
        <w:tc>
          <w:tcPr>
            <w:tcW w:w="850" w:type="dxa"/>
            <w:tcBorders>
              <w:top w:val="nil"/>
              <w:left w:val="nil"/>
              <w:bottom w:val="nil"/>
              <w:right w:val="nil"/>
            </w:tcBorders>
            <w:shd w:val="clear" w:color="auto" w:fill="auto"/>
            <w:noWrap/>
            <w:vAlign w:val="center"/>
            <w:hideMark/>
          </w:tcPr>
          <w:p w14:paraId="1E0F124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0.984 </w:t>
            </w:r>
          </w:p>
        </w:tc>
        <w:tc>
          <w:tcPr>
            <w:tcW w:w="1280" w:type="dxa"/>
            <w:tcBorders>
              <w:top w:val="nil"/>
              <w:left w:val="nil"/>
              <w:bottom w:val="nil"/>
              <w:right w:val="nil"/>
            </w:tcBorders>
            <w:shd w:val="clear" w:color="auto" w:fill="auto"/>
            <w:noWrap/>
            <w:vAlign w:val="center"/>
            <w:hideMark/>
          </w:tcPr>
          <w:p w14:paraId="433C0D99"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0.003* </w:t>
            </w:r>
          </w:p>
        </w:tc>
        <w:tc>
          <w:tcPr>
            <w:tcW w:w="236" w:type="dxa"/>
            <w:tcBorders>
              <w:top w:val="nil"/>
              <w:left w:val="nil"/>
              <w:bottom w:val="nil"/>
              <w:right w:val="nil"/>
            </w:tcBorders>
          </w:tcPr>
          <w:p w14:paraId="71E27315" w14:textId="77777777" w:rsidR="00086697" w:rsidRPr="00AA61B1" w:rsidRDefault="00086697" w:rsidP="003C56D3">
            <w:pPr>
              <w:widowControl/>
              <w:jc w:val="center"/>
              <w:rPr>
                <w:rFonts w:ascii="Times New Roman" w:eastAsia="等线" w:hAnsi="Times New Roman" w:cs="Times New Roman"/>
                <w:kern w:val="0"/>
                <w:szCs w:val="21"/>
              </w:rPr>
            </w:pPr>
          </w:p>
        </w:tc>
      </w:tr>
      <w:tr w:rsidR="00086697" w:rsidRPr="00AA61B1" w14:paraId="72CCEBD5" w14:textId="77777777" w:rsidTr="003C56D3">
        <w:trPr>
          <w:trHeight w:val="397"/>
        </w:trPr>
        <w:tc>
          <w:tcPr>
            <w:tcW w:w="2694" w:type="dxa"/>
            <w:tcBorders>
              <w:top w:val="nil"/>
              <w:left w:val="nil"/>
              <w:bottom w:val="single" w:sz="4" w:space="0" w:color="auto"/>
              <w:right w:val="nil"/>
            </w:tcBorders>
            <w:shd w:val="clear" w:color="auto" w:fill="auto"/>
            <w:noWrap/>
            <w:vAlign w:val="bottom"/>
            <w:hideMark/>
          </w:tcPr>
          <w:p w14:paraId="39197D22" w14:textId="77777777" w:rsidR="00086697" w:rsidRPr="00AA61B1" w:rsidRDefault="00086697"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Digital span (forward)</w:t>
            </w:r>
          </w:p>
        </w:tc>
        <w:tc>
          <w:tcPr>
            <w:tcW w:w="1559" w:type="dxa"/>
            <w:tcBorders>
              <w:top w:val="nil"/>
              <w:left w:val="nil"/>
              <w:bottom w:val="single" w:sz="4" w:space="0" w:color="auto"/>
              <w:right w:val="nil"/>
            </w:tcBorders>
            <w:shd w:val="clear" w:color="auto" w:fill="auto"/>
            <w:noWrap/>
            <w:vAlign w:val="bottom"/>
            <w:hideMark/>
          </w:tcPr>
          <w:p w14:paraId="21E2599F"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8.254±1.708</w:t>
            </w:r>
          </w:p>
        </w:tc>
        <w:tc>
          <w:tcPr>
            <w:tcW w:w="1701" w:type="dxa"/>
            <w:tcBorders>
              <w:top w:val="nil"/>
              <w:left w:val="nil"/>
              <w:bottom w:val="single" w:sz="4" w:space="0" w:color="auto"/>
              <w:right w:val="nil"/>
            </w:tcBorders>
            <w:shd w:val="clear" w:color="auto" w:fill="auto"/>
            <w:noWrap/>
            <w:vAlign w:val="bottom"/>
            <w:hideMark/>
          </w:tcPr>
          <w:p w14:paraId="0394DB31"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7.286±2.059</w:t>
            </w:r>
          </w:p>
        </w:tc>
        <w:tc>
          <w:tcPr>
            <w:tcW w:w="850" w:type="dxa"/>
            <w:tcBorders>
              <w:top w:val="nil"/>
              <w:left w:val="nil"/>
              <w:bottom w:val="single" w:sz="4" w:space="0" w:color="auto"/>
              <w:right w:val="nil"/>
            </w:tcBorders>
            <w:shd w:val="clear" w:color="auto" w:fill="auto"/>
            <w:noWrap/>
            <w:vAlign w:val="center"/>
            <w:hideMark/>
          </w:tcPr>
          <w:p w14:paraId="00A9A3A6"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0.969 </w:t>
            </w:r>
          </w:p>
        </w:tc>
        <w:tc>
          <w:tcPr>
            <w:tcW w:w="1280" w:type="dxa"/>
            <w:tcBorders>
              <w:top w:val="nil"/>
              <w:left w:val="nil"/>
              <w:bottom w:val="single" w:sz="4" w:space="0" w:color="auto"/>
              <w:right w:val="nil"/>
            </w:tcBorders>
            <w:shd w:val="clear" w:color="auto" w:fill="auto"/>
            <w:noWrap/>
            <w:vAlign w:val="center"/>
            <w:hideMark/>
          </w:tcPr>
          <w:p w14:paraId="06F7B74E" w14:textId="77777777" w:rsidR="00086697" w:rsidRPr="00AA61B1" w:rsidRDefault="00086697"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0.006* </w:t>
            </w:r>
          </w:p>
        </w:tc>
        <w:tc>
          <w:tcPr>
            <w:tcW w:w="236" w:type="dxa"/>
            <w:tcBorders>
              <w:top w:val="nil"/>
              <w:left w:val="nil"/>
              <w:bottom w:val="single" w:sz="4" w:space="0" w:color="auto"/>
              <w:right w:val="nil"/>
            </w:tcBorders>
          </w:tcPr>
          <w:p w14:paraId="683FCDF4" w14:textId="77777777" w:rsidR="00086697" w:rsidRPr="00AA61B1" w:rsidRDefault="00086697" w:rsidP="003C56D3">
            <w:pPr>
              <w:widowControl/>
              <w:jc w:val="center"/>
              <w:rPr>
                <w:rFonts w:ascii="Times New Roman" w:eastAsia="等线" w:hAnsi="Times New Roman" w:cs="Times New Roman"/>
                <w:kern w:val="0"/>
                <w:szCs w:val="21"/>
              </w:rPr>
            </w:pPr>
          </w:p>
        </w:tc>
      </w:tr>
    </w:tbl>
    <w:p w14:paraId="59DA53E4" w14:textId="5B86E35B" w:rsidR="00C53BA3" w:rsidRPr="00AA61B1" w:rsidRDefault="00C53BA3" w:rsidP="00415DEE">
      <w:pPr>
        <w:spacing w:before="240" w:after="120" w:line="360" w:lineRule="auto"/>
        <w:rPr>
          <w:rFonts w:ascii="Times New Roman" w:hAnsi="Times New Roman" w:cs="Times New Roman"/>
          <w:sz w:val="24"/>
          <w:szCs w:val="24"/>
        </w:rPr>
      </w:pPr>
      <w:r w:rsidRPr="00AA61B1">
        <w:rPr>
          <w:rFonts w:ascii="Times New Roman" w:hAnsi="Times New Roman" w:cs="Times New Roman"/>
          <w:sz w:val="24"/>
          <w:szCs w:val="24"/>
        </w:rPr>
        <w:t xml:space="preserve">Values </w:t>
      </w:r>
      <w:r w:rsidRPr="00AA61B1">
        <w:rPr>
          <w:rFonts w:ascii="Times New Roman" w:hAnsi="Times New Roman" w:cs="Times New Roman" w:hint="eastAsia"/>
          <w:sz w:val="24"/>
          <w:szCs w:val="24"/>
        </w:rPr>
        <w:t>were</w:t>
      </w:r>
      <w:r w:rsidRPr="00AA61B1">
        <w:rPr>
          <w:rFonts w:ascii="Times New Roman" w:hAnsi="Times New Roman" w:cs="Times New Roman"/>
          <w:sz w:val="24"/>
          <w:szCs w:val="24"/>
        </w:rPr>
        <w:t xml:space="preserve"> given as mean</w:t>
      </w:r>
      <w:r w:rsidRPr="00AA61B1">
        <w:rPr>
          <w:rFonts w:ascii="Times New Roman" w:hAnsi="Times New Roman" w:cs="Times New Roman" w:hint="eastAsia"/>
          <w:sz w:val="24"/>
          <w:szCs w:val="24"/>
        </w:rPr>
        <w:t>±</w:t>
      </w:r>
      <w:r w:rsidRPr="00AA61B1">
        <w:rPr>
          <w:rFonts w:ascii="Times New Roman" w:hAnsi="Times New Roman" w:cs="Times New Roman"/>
          <w:sz w:val="24"/>
          <w:szCs w:val="24"/>
        </w:rPr>
        <w:t xml:space="preserve">SD. </w:t>
      </w:r>
      <w:r w:rsidRPr="00AA61B1">
        <w:rPr>
          <w:rFonts w:ascii="Times New Roman" w:hAnsi="Times New Roman" w:cs="Times New Roman"/>
          <w:i/>
          <w:sz w:val="24"/>
          <w:szCs w:val="24"/>
        </w:rPr>
        <w:t>P</w:t>
      </w:r>
      <w:r w:rsidRPr="00AA61B1">
        <w:rPr>
          <w:rFonts w:ascii="Times New Roman" w:hAnsi="Times New Roman" w:cs="Times New Roman"/>
          <w:sz w:val="24"/>
          <w:szCs w:val="24"/>
        </w:rPr>
        <w:t xml:space="preserve"> value of </w:t>
      </w:r>
      <w:r w:rsidR="00415DEE" w:rsidRPr="00AA61B1">
        <w:rPr>
          <w:rFonts w:ascii="Times New Roman" w:hAnsi="Times New Roman" w:cs="Times New Roman"/>
          <w:sz w:val="24"/>
          <w:szCs w:val="24"/>
        </w:rPr>
        <w:t>sex</w:t>
      </w:r>
      <w:r w:rsidRPr="00AA61B1">
        <w:rPr>
          <w:rFonts w:ascii="Times New Roman" w:hAnsi="Times New Roman" w:cs="Times New Roman"/>
          <w:sz w:val="24"/>
          <w:szCs w:val="24"/>
        </w:rPr>
        <w:t xml:space="preserve"> was obtained by chi-square test and </w:t>
      </w:r>
      <w:r w:rsidRPr="00AA61B1">
        <w:rPr>
          <w:rFonts w:ascii="Times New Roman" w:hAnsi="Times New Roman" w:cs="Times New Roman"/>
          <w:i/>
          <w:sz w:val="24"/>
          <w:szCs w:val="24"/>
        </w:rPr>
        <w:t>P</w:t>
      </w:r>
      <w:r w:rsidRPr="00AA61B1">
        <w:rPr>
          <w:rFonts w:ascii="Times New Roman" w:hAnsi="Times New Roman" w:cs="Times New Roman"/>
          <w:sz w:val="24"/>
          <w:szCs w:val="24"/>
        </w:rPr>
        <w:t xml:space="preserve"> values of other measures were obtained by two-sample </w:t>
      </w:r>
      <w:r w:rsidRPr="00AA61B1">
        <w:rPr>
          <w:rFonts w:ascii="Times New Roman" w:hAnsi="Times New Roman" w:cs="Times New Roman"/>
          <w:i/>
          <w:sz w:val="24"/>
          <w:szCs w:val="24"/>
        </w:rPr>
        <w:t>t</w:t>
      </w:r>
      <w:r w:rsidRPr="00AA61B1">
        <w:rPr>
          <w:rFonts w:ascii="Times New Roman" w:hAnsi="Times New Roman" w:cs="Times New Roman"/>
          <w:sz w:val="24"/>
          <w:szCs w:val="24"/>
        </w:rPr>
        <w:t xml:space="preserve">-test. * indicates </w:t>
      </w:r>
      <w:r w:rsidRPr="00AA61B1">
        <w:rPr>
          <w:rFonts w:ascii="Times New Roman" w:hAnsi="Times New Roman" w:cs="Times New Roman"/>
          <w:i/>
          <w:sz w:val="24"/>
          <w:szCs w:val="24"/>
        </w:rPr>
        <w:t xml:space="preserve">P </w:t>
      </w:r>
      <w:r w:rsidRPr="00AA61B1">
        <w:rPr>
          <w:rFonts w:ascii="Times New Roman" w:hAnsi="Times New Roman" w:cs="Times New Roman"/>
          <w:sz w:val="24"/>
          <w:szCs w:val="24"/>
        </w:rPr>
        <w:t>&lt; 0.05.</w:t>
      </w:r>
      <w:r w:rsidRPr="00AA61B1">
        <w:rPr>
          <w:rFonts w:ascii="Times New Roman" w:hAnsi="Times New Roman" w:cs="Times New Roman" w:hint="eastAsia"/>
          <w:sz w:val="24"/>
          <w:szCs w:val="24"/>
        </w:rPr>
        <w:t xml:space="preserve"> </w:t>
      </w:r>
    </w:p>
    <w:p w14:paraId="16A7D223" w14:textId="77777777" w:rsidR="001F1BFF" w:rsidRPr="00AA61B1" w:rsidRDefault="00C53BA3" w:rsidP="00415DEE">
      <w:pPr>
        <w:spacing w:before="240" w:after="120" w:line="360" w:lineRule="auto"/>
        <w:rPr>
          <w:rFonts w:ascii="Times New Roman" w:hAnsi="Times New Roman" w:cs="Times New Roman"/>
          <w:sz w:val="24"/>
        </w:rPr>
      </w:pPr>
      <w:r w:rsidRPr="00AA61B1">
        <w:rPr>
          <w:rFonts w:ascii="Times New Roman" w:hAnsi="Times New Roman" w:cs="Times New Roman"/>
          <w:sz w:val="24"/>
          <w:szCs w:val="24"/>
        </w:rPr>
        <w:t xml:space="preserve">Abbreviations: TDC, typical developing children; ADHD, </w:t>
      </w:r>
      <w:r w:rsidRPr="00AA61B1">
        <w:rPr>
          <w:rFonts w:ascii="Times New Roman" w:hAnsi="Times New Roman" w:cs="Times New Roman"/>
          <w:sz w:val="24"/>
        </w:rPr>
        <w:t xml:space="preserve">Attention-Deficit/Hyperactivity Disorder; M, male; F, female; </w:t>
      </w:r>
      <w:r w:rsidR="00AC3508" w:rsidRPr="00AA61B1">
        <w:rPr>
          <w:rFonts w:ascii="Times New Roman" w:hAnsi="Times New Roman" w:cs="Times New Roman"/>
          <w:sz w:val="24"/>
        </w:rPr>
        <w:t xml:space="preserve">Stroop-C/CW, Stroop Color/Color-Word Test; No., number of; VFT, Verbal Fluency Test.   </w:t>
      </w:r>
    </w:p>
    <w:p w14:paraId="7BB9EE49" w14:textId="77777777" w:rsidR="001F1BFF" w:rsidRPr="00AA61B1" w:rsidRDefault="001F1BFF">
      <w:pPr>
        <w:widowControl/>
        <w:jc w:val="left"/>
        <w:rPr>
          <w:rFonts w:ascii="Times New Roman" w:hAnsi="Times New Roman" w:cs="Times New Roman"/>
          <w:sz w:val="24"/>
        </w:rPr>
      </w:pPr>
      <w:r w:rsidRPr="00AA61B1">
        <w:rPr>
          <w:rFonts w:ascii="Times New Roman" w:hAnsi="Times New Roman" w:cs="Times New Roman"/>
          <w:sz w:val="24"/>
        </w:rPr>
        <w:br w:type="page"/>
      </w:r>
    </w:p>
    <w:p w14:paraId="35011282" w14:textId="07749602" w:rsidR="001F1BFF" w:rsidRPr="00AA61B1" w:rsidRDefault="00684B79" w:rsidP="00415DEE">
      <w:pPr>
        <w:spacing w:before="240" w:after="120" w:line="360" w:lineRule="auto"/>
        <w:outlineLvl w:val="1"/>
        <w:rPr>
          <w:rFonts w:ascii="Times New Roman" w:eastAsia="宋体" w:hAnsi="Times New Roman" w:cs="Times New Roman"/>
          <w:kern w:val="0"/>
          <w:sz w:val="24"/>
          <w:szCs w:val="24"/>
        </w:rPr>
      </w:pPr>
      <w:bookmarkStart w:id="29" w:name="_Toc119873941"/>
      <w:r w:rsidRPr="00AA61B1">
        <w:rPr>
          <w:rFonts w:ascii="Times New Roman" w:hAnsi="Times New Roman" w:cs="Times New Roman"/>
          <w:b/>
          <w:bCs/>
          <w:sz w:val="24"/>
          <w:szCs w:val="24"/>
        </w:rPr>
        <w:t>Table S</w:t>
      </w:r>
      <w:r w:rsidR="00FB3F8E" w:rsidRPr="00AA61B1">
        <w:rPr>
          <w:rFonts w:ascii="Times New Roman" w:hAnsi="Times New Roman" w:cs="Times New Roman"/>
          <w:b/>
          <w:bCs/>
          <w:sz w:val="24"/>
          <w:szCs w:val="24"/>
        </w:rPr>
        <w:t>2</w:t>
      </w:r>
      <w:r w:rsidR="001F1BFF" w:rsidRPr="00AA61B1">
        <w:rPr>
          <w:rFonts w:ascii="Times New Roman" w:hAnsi="Times New Roman" w:cs="Times New Roman"/>
          <w:b/>
          <w:bCs/>
          <w:sz w:val="24"/>
          <w:szCs w:val="24"/>
        </w:rPr>
        <w:t xml:space="preserve">. </w:t>
      </w:r>
      <w:r w:rsidR="001F1BFF" w:rsidRPr="00AA61B1">
        <w:rPr>
          <w:rFonts w:ascii="Times New Roman" w:hAnsi="Times New Roman" w:cs="Times New Roman"/>
          <w:bCs/>
          <w:sz w:val="24"/>
          <w:szCs w:val="24"/>
        </w:rPr>
        <w:t xml:space="preserve">The main effects of diagnosis and sex, </w:t>
      </w:r>
      <w:r w:rsidR="001F1BFF" w:rsidRPr="00AA61B1">
        <w:rPr>
          <w:rFonts w:ascii="Times New Roman" w:eastAsia="宋体" w:hAnsi="Times New Roman" w:cs="Times New Roman"/>
          <w:kern w:val="0"/>
          <w:sz w:val="24"/>
          <w:szCs w:val="24"/>
        </w:rPr>
        <w:t>as well as the diagnosis*sex interactions on the cognitive or behavioral ratings.</w:t>
      </w:r>
      <w:bookmarkEnd w:id="29"/>
    </w:p>
    <w:tbl>
      <w:tblPr>
        <w:tblW w:w="8444" w:type="dxa"/>
        <w:tblLook w:val="04A0" w:firstRow="1" w:lastRow="0" w:firstColumn="1" w:lastColumn="0" w:noHBand="0" w:noVBand="1"/>
      </w:tblPr>
      <w:tblGrid>
        <w:gridCol w:w="2460"/>
        <w:gridCol w:w="960"/>
        <w:gridCol w:w="940"/>
        <w:gridCol w:w="222"/>
        <w:gridCol w:w="960"/>
        <w:gridCol w:w="860"/>
        <w:gridCol w:w="222"/>
        <w:gridCol w:w="940"/>
        <w:gridCol w:w="880"/>
      </w:tblGrid>
      <w:tr w:rsidR="001F1BFF" w:rsidRPr="00AA61B1" w14:paraId="5EF860C5" w14:textId="77777777" w:rsidTr="001F1BFF">
        <w:trPr>
          <w:trHeight w:val="300"/>
        </w:trPr>
        <w:tc>
          <w:tcPr>
            <w:tcW w:w="2460" w:type="dxa"/>
            <w:vMerge w:val="restart"/>
            <w:tcBorders>
              <w:top w:val="single" w:sz="4" w:space="0" w:color="auto"/>
              <w:left w:val="nil"/>
              <w:bottom w:val="single" w:sz="4" w:space="0" w:color="000000"/>
              <w:right w:val="nil"/>
            </w:tcBorders>
            <w:shd w:val="clear" w:color="auto" w:fill="auto"/>
            <w:vAlign w:val="center"/>
            <w:hideMark/>
          </w:tcPr>
          <w:p w14:paraId="2DD8DF03" w14:textId="4E88CF19" w:rsidR="001F1BFF" w:rsidRPr="00AA61B1" w:rsidRDefault="00A74858"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hint="eastAsia"/>
                <w:kern w:val="0"/>
                <w:szCs w:val="21"/>
              </w:rPr>
              <w:t>C</w:t>
            </w:r>
            <w:r w:rsidRPr="00AA61B1">
              <w:rPr>
                <w:rFonts w:ascii="Times New Roman" w:eastAsia="等线" w:hAnsi="Times New Roman" w:cs="Times New Roman"/>
                <w:kern w:val="0"/>
                <w:szCs w:val="21"/>
              </w:rPr>
              <w:t>linical scores</w:t>
            </w:r>
          </w:p>
        </w:tc>
        <w:tc>
          <w:tcPr>
            <w:tcW w:w="1900" w:type="dxa"/>
            <w:gridSpan w:val="2"/>
            <w:tcBorders>
              <w:top w:val="single" w:sz="4" w:space="0" w:color="auto"/>
              <w:left w:val="nil"/>
              <w:bottom w:val="single" w:sz="4" w:space="0" w:color="auto"/>
              <w:right w:val="nil"/>
            </w:tcBorders>
            <w:shd w:val="clear" w:color="auto" w:fill="auto"/>
            <w:vAlign w:val="center"/>
            <w:hideMark/>
          </w:tcPr>
          <w:p w14:paraId="73F053BF" w14:textId="7BD2C332"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Group</w:t>
            </w:r>
          </w:p>
        </w:tc>
        <w:tc>
          <w:tcPr>
            <w:tcW w:w="222" w:type="dxa"/>
            <w:tcBorders>
              <w:top w:val="single" w:sz="4" w:space="0" w:color="auto"/>
              <w:left w:val="nil"/>
              <w:bottom w:val="nil"/>
              <w:right w:val="nil"/>
            </w:tcBorders>
            <w:shd w:val="clear" w:color="auto" w:fill="auto"/>
            <w:vAlign w:val="center"/>
            <w:hideMark/>
          </w:tcPr>
          <w:p w14:paraId="65C9C88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1820" w:type="dxa"/>
            <w:gridSpan w:val="2"/>
            <w:tcBorders>
              <w:top w:val="single" w:sz="4" w:space="0" w:color="auto"/>
              <w:left w:val="nil"/>
              <w:bottom w:val="single" w:sz="4" w:space="0" w:color="auto"/>
              <w:right w:val="nil"/>
            </w:tcBorders>
            <w:shd w:val="clear" w:color="auto" w:fill="auto"/>
            <w:vAlign w:val="center"/>
            <w:hideMark/>
          </w:tcPr>
          <w:p w14:paraId="091F1D3E" w14:textId="4C3CC2B0"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Sex</w:t>
            </w:r>
          </w:p>
        </w:tc>
        <w:tc>
          <w:tcPr>
            <w:tcW w:w="222" w:type="dxa"/>
            <w:tcBorders>
              <w:top w:val="single" w:sz="4" w:space="0" w:color="auto"/>
              <w:left w:val="nil"/>
              <w:bottom w:val="nil"/>
              <w:right w:val="nil"/>
            </w:tcBorders>
            <w:shd w:val="clear" w:color="auto" w:fill="auto"/>
            <w:vAlign w:val="center"/>
            <w:hideMark/>
          </w:tcPr>
          <w:p w14:paraId="09B1957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1820" w:type="dxa"/>
            <w:gridSpan w:val="2"/>
            <w:tcBorders>
              <w:top w:val="single" w:sz="4" w:space="0" w:color="auto"/>
              <w:left w:val="nil"/>
              <w:bottom w:val="single" w:sz="4" w:space="0" w:color="auto"/>
              <w:right w:val="nil"/>
            </w:tcBorders>
            <w:shd w:val="clear" w:color="auto" w:fill="auto"/>
            <w:vAlign w:val="center"/>
            <w:hideMark/>
          </w:tcPr>
          <w:p w14:paraId="7CBFA3B5" w14:textId="3FE2CA0F"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Group*sex</w:t>
            </w:r>
          </w:p>
        </w:tc>
      </w:tr>
      <w:tr w:rsidR="001F1BFF" w:rsidRPr="00AA61B1" w14:paraId="3CA4C2AB" w14:textId="77777777" w:rsidTr="001F1BFF">
        <w:trPr>
          <w:trHeight w:val="300"/>
        </w:trPr>
        <w:tc>
          <w:tcPr>
            <w:tcW w:w="2460" w:type="dxa"/>
            <w:vMerge/>
            <w:tcBorders>
              <w:top w:val="single" w:sz="4" w:space="0" w:color="auto"/>
              <w:left w:val="nil"/>
              <w:bottom w:val="single" w:sz="4" w:space="0" w:color="000000"/>
              <w:right w:val="nil"/>
            </w:tcBorders>
            <w:vAlign w:val="center"/>
            <w:hideMark/>
          </w:tcPr>
          <w:p w14:paraId="79A555E1" w14:textId="77777777" w:rsidR="001F1BFF" w:rsidRPr="00AA61B1" w:rsidRDefault="001F1BFF" w:rsidP="001F1BFF">
            <w:pPr>
              <w:widowControl/>
              <w:jc w:val="left"/>
              <w:rPr>
                <w:rFonts w:ascii="Times New Roman" w:eastAsia="等线" w:hAnsi="Times New Roman" w:cs="Times New Roman"/>
                <w:kern w:val="0"/>
                <w:szCs w:val="21"/>
              </w:rPr>
            </w:pPr>
          </w:p>
        </w:tc>
        <w:tc>
          <w:tcPr>
            <w:tcW w:w="960" w:type="dxa"/>
            <w:tcBorders>
              <w:top w:val="nil"/>
              <w:left w:val="nil"/>
              <w:bottom w:val="single" w:sz="4" w:space="0" w:color="auto"/>
              <w:right w:val="nil"/>
            </w:tcBorders>
            <w:shd w:val="clear" w:color="auto" w:fill="auto"/>
            <w:vAlign w:val="center"/>
            <w:hideMark/>
          </w:tcPr>
          <w:p w14:paraId="56DCA3A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F</w:t>
            </w:r>
            <w:r w:rsidRPr="00AA61B1">
              <w:rPr>
                <w:rFonts w:ascii="Times New Roman" w:eastAsia="等线" w:hAnsi="Times New Roman" w:cs="Times New Roman"/>
                <w:kern w:val="0"/>
                <w:szCs w:val="21"/>
              </w:rPr>
              <w:t xml:space="preserve"> value</w:t>
            </w:r>
          </w:p>
        </w:tc>
        <w:tc>
          <w:tcPr>
            <w:tcW w:w="940" w:type="dxa"/>
            <w:tcBorders>
              <w:top w:val="nil"/>
              <w:left w:val="nil"/>
              <w:bottom w:val="single" w:sz="4" w:space="0" w:color="auto"/>
              <w:right w:val="nil"/>
            </w:tcBorders>
            <w:shd w:val="clear" w:color="auto" w:fill="auto"/>
            <w:vAlign w:val="center"/>
            <w:hideMark/>
          </w:tcPr>
          <w:p w14:paraId="697F34E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P</w:t>
            </w:r>
            <w:r w:rsidRPr="00AA61B1">
              <w:rPr>
                <w:rFonts w:ascii="Times New Roman" w:eastAsia="等线" w:hAnsi="Times New Roman" w:cs="Times New Roman"/>
                <w:kern w:val="0"/>
                <w:szCs w:val="21"/>
              </w:rPr>
              <w:t xml:space="preserve"> value</w:t>
            </w:r>
          </w:p>
        </w:tc>
        <w:tc>
          <w:tcPr>
            <w:tcW w:w="222" w:type="dxa"/>
            <w:tcBorders>
              <w:top w:val="nil"/>
              <w:left w:val="nil"/>
              <w:bottom w:val="single" w:sz="4" w:space="0" w:color="auto"/>
              <w:right w:val="nil"/>
            </w:tcBorders>
            <w:shd w:val="clear" w:color="auto" w:fill="auto"/>
            <w:vAlign w:val="center"/>
            <w:hideMark/>
          </w:tcPr>
          <w:p w14:paraId="501C753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960" w:type="dxa"/>
            <w:tcBorders>
              <w:top w:val="nil"/>
              <w:left w:val="nil"/>
              <w:bottom w:val="single" w:sz="4" w:space="0" w:color="auto"/>
              <w:right w:val="nil"/>
            </w:tcBorders>
            <w:shd w:val="clear" w:color="auto" w:fill="auto"/>
            <w:vAlign w:val="center"/>
            <w:hideMark/>
          </w:tcPr>
          <w:p w14:paraId="6EC9211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F</w:t>
            </w:r>
            <w:r w:rsidRPr="00AA61B1">
              <w:rPr>
                <w:rFonts w:ascii="Times New Roman" w:eastAsia="等线" w:hAnsi="Times New Roman" w:cs="Times New Roman"/>
                <w:kern w:val="0"/>
                <w:szCs w:val="21"/>
              </w:rPr>
              <w:t xml:space="preserve"> value</w:t>
            </w:r>
          </w:p>
        </w:tc>
        <w:tc>
          <w:tcPr>
            <w:tcW w:w="860" w:type="dxa"/>
            <w:tcBorders>
              <w:top w:val="nil"/>
              <w:left w:val="nil"/>
              <w:bottom w:val="single" w:sz="4" w:space="0" w:color="auto"/>
              <w:right w:val="nil"/>
            </w:tcBorders>
            <w:shd w:val="clear" w:color="auto" w:fill="auto"/>
            <w:vAlign w:val="center"/>
            <w:hideMark/>
          </w:tcPr>
          <w:p w14:paraId="350710A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P</w:t>
            </w:r>
            <w:r w:rsidRPr="00AA61B1">
              <w:rPr>
                <w:rFonts w:ascii="Times New Roman" w:eastAsia="等线" w:hAnsi="Times New Roman" w:cs="Times New Roman"/>
                <w:kern w:val="0"/>
                <w:szCs w:val="21"/>
              </w:rPr>
              <w:t xml:space="preserve"> value</w:t>
            </w:r>
          </w:p>
        </w:tc>
        <w:tc>
          <w:tcPr>
            <w:tcW w:w="222" w:type="dxa"/>
            <w:tcBorders>
              <w:top w:val="nil"/>
              <w:left w:val="nil"/>
              <w:bottom w:val="single" w:sz="4" w:space="0" w:color="auto"/>
              <w:right w:val="nil"/>
            </w:tcBorders>
            <w:shd w:val="clear" w:color="auto" w:fill="auto"/>
            <w:vAlign w:val="center"/>
            <w:hideMark/>
          </w:tcPr>
          <w:p w14:paraId="6B15967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940" w:type="dxa"/>
            <w:tcBorders>
              <w:top w:val="nil"/>
              <w:left w:val="nil"/>
              <w:bottom w:val="single" w:sz="4" w:space="0" w:color="auto"/>
              <w:right w:val="nil"/>
            </w:tcBorders>
            <w:shd w:val="clear" w:color="auto" w:fill="auto"/>
            <w:vAlign w:val="center"/>
            <w:hideMark/>
          </w:tcPr>
          <w:p w14:paraId="363AA3A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F</w:t>
            </w:r>
            <w:r w:rsidRPr="00AA61B1">
              <w:rPr>
                <w:rFonts w:ascii="Times New Roman" w:eastAsia="等线" w:hAnsi="Times New Roman" w:cs="Times New Roman"/>
                <w:kern w:val="0"/>
                <w:szCs w:val="21"/>
              </w:rPr>
              <w:t xml:space="preserve"> value</w:t>
            </w:r>
          </w:p>
        </w:tc>
        <w:tc>
          <w:tcPr>
            <w:tcW w:w="880" w:type="dxa"/>
            <w:tcBorders>
              <w:top w:val="nil"/>
              <w:left w:val="nil"/>
              <w:bottom w:val="single" w:sz="4" w:space="0" w:color="auto"/>
              <w:right w:val="nil"/>
            </w:tcBorders>
            <w:shd w:val="clear" w:color="auto" w:fill="auto"/>
            <w:vAlign w:val="center"/>
            <w:hideMark/>
          </w:tcPr>
          <w:p w14:paraId="02A630A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P</w:t>
            </w:r>
            <w:r w:rsidRPr="00AA61B1">
              <w:rPr>
                <w:rFonts w:ascii="Times New Roman" w:eastAsia="等线" w:hAnsi="Times New Roman" w:cs="Times New Roman"/>
                <w:kern w:val="0"/>
                <w:szCs w:val="21"/>
              </w:rPr>
              <w:t xml:space="preserve"> value</w:t>
            </w:r>
          </w:p>
        </w:tc>
      </w:tr>
      <w:tr w:rsidR="001F1BFF" w:rsidRPr="00AA61B1" w14:paraId="3C3A65B7" w14:textId="77777777" w:rsidTr="001F1BFF">
        <w:trPr>
          <w:trHeight w:val="300"/>
        </w:trPr>
        <w:tc>
          <w:tcPr>
            <w:tcW w:w="6402" w:type="dxa"/>
            <w:gridSpan w:val="6"/>
            <w:tcBorders>
              <w:top w:val="nil"/>
              <w:left w:val="nil"/>
              <w:bottom w:val="nil"/>
              <w:right w:val="nil"/>
            </w:tcBorders>
            <w:shd w:val="clear" w:color="auto" w:fill="auto"/>
            <w:noWrap/>
            <w:vAlign w:val="center"/>
            <w:hideMark/>
          </w:tcPr>
          <w:p w14:paraId="17CCF1B8" w14:textId="77777777" w:rsidR="001F1BFF" w:rsidRPr="00AA61B1" w:rsidRDefault="001F1BFF" w:rsidP="001F1BFF">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 xml:space="preserve">Corners' Parent Rating Scale </w:t>
            </w:r>
          </w:p>
        </w:tc>
        <w:tc>
          <w:tcPr>
            <w:tcW w:w="222" w:type="dxa"/>
            <w:tcBorders>
              <w:top w:val="nil"/>
              <w:left w:val="nil"/>
              <w:bottom w:val="nil"/>
              <w:right w:val="nil"/>
            </w:tcBorders>
            <w:shd w:val="clear" w:color="auto" w:fill="auto"/>
            <w:noWrap/>
            <w:vAlign w:val="center"/>
            <w:hideMark/>
          </w:tcPr>
          <w:p w14:paraId="2C61D0EC" w14:textId="77777777" w:rsidR="001F1BFF" w:rsidRPr="00AA61B1" w:rsidRDefault="001F1BFF" w:rsidP="001F1BFF">
            <w:pPr>
              <w:widowControl/>
              <w:jc w:val="left"/>
              <w:rPr>
                <w:rFonts w:ascii="Times New Roman" w:eastAsia="等线" w:hAnsi="Times New Roman" w:cs="Times New Roman"/>
                <w:b/>
                <w:bCs/>
                <w:kern w:val="0"/>
                <w:szCs w:val="21"/>
              </w:rPr>
            </w:pPr>
          </w:p>
        </w:tc>
        <w:tc>
          <w:tcPr>
            <w:tcW w:w="940" w:type="dxa"/>
            <w:tcBorders>
              <w:top w:val="nil"/>
              <w:left w:val="nil"/>
              <w:bottom w:val="nil"/>
              <w:right w:val="nil"/>
            </w:tcBorders>
            <w:shd w:val="clear" w:color="auto" w:fill="auto"/>
            <w:vAlign w:val="center"/>
            <w:hideMark/>
          </w:tcPr>
          <w:p w14:paraId="3F98C69A"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14:paraId="6307C5C1" w14:textId="77777777" w:rsidR="001F1BFF" w:rsidRPr="00AA61B1" w:rsidRDefault="001F1BFF" w:rsidP="001F1BFF">
            <w:pPr>
              <w:widowControl/>
              <w:jc w:val="left"/>
              <w:rPr>
                <w:rFonts w:ascii="Times New Roman" w:eastAsia="Times New Roman" w:hAnsi="Times New Roman" w:cs="Times New Roman"/>
                <w:kern w:val="0"/>
                <w:sz w:val="20"/>
                <w:szCs w:val="20"/>
              </w:rPr>
            </w:pPr>
          </w:p>
        </w:tc>
      </w:tr>
      <w:tr w:rsidR="001F1BFF" w:rsidRPr="00AA61B1" w14:paraId="287E0F20" w14:textId="77777777" w:rsidTr="001F1BFF">
        <w:trPr>
          <w:trHeight w:val="300"/>
        </w:trPr>
        <w:tc>
          <w:tcPr>
            <w:tcW w:w="2460" w:type="dxa"/>
            <w:tcBorders>
              <w:top w:val="nil"/>
              <w:left w:val="nil"/>
              <w:bottom w:val="nil"/>
              <w:right w:val="nil"/>
            </w:tcBorders>
            <w:shd w:val="clear" w:color="auto" w:fill="auto"/>
            <w:noWrap/>
            <w:vAlign w:val="center"/>
            <w:hideMark/>
          </w:tcPr>
          <w:p w14:paraId="275CE6D6"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Conduct problems</w:t>
            </w:r>
          </w:p>
        </w:tc>
        <w:tc>
          <w:tcPr>
            <w:tcW w:w="960" w:type="dxa"/>
            <w:tcBorders>
              <w:top w:val="nil"/>
              <w:left w:val="nil"/>
              <w:bottom w:val="nil"/>
              <w:right w:val="nil"/>
            </w:tcBorders>
            <w:shd w:val="clear" w:color="auto" w:fill="auto"/>
            <w:noWrap/>
            <w:vAlign w:val="center"/>
            <w:hideMark/>
          </w:tcPr>
          <w:p w14:paraId="321072E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15.592 </w:t>
            </w:r>
          </w:p>
        </w:tc>
        <w:tc>
          <w:tcPr>
            <w:tcW w:w="940" w:type="dxa"/>
            <w:tcBorders>
              <w:top w:val="nil"/>
              <w:left w:val="nil"/>
              <w:bottom w:val="nil"/>
              <w:right w:val="nil"/>
            </w:tcBorders>
            <w:shd w:val="clear" w:color="auto" w:fill="auto"/>
            <w:noWrap/>
            <w:vAlign w:val="center"/>
            <w:hideMark/>
          </w:tcPr>
          <w:p w14:paraId="3C15465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17373399"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3BC3217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0.432 </w:t>
            </w:r>
          </w:p>
        </w:tc>
        <w:tc>
          <w:tcPr>
            <w:tcW w:w="860" w:type="dxa"/>
            <w:tcBorders>
              <w:top w:val="nil"/>
              <w:left w:val="nil"/>
              <w:bottom w:val="nil"/>
              <w:right w:val="nil"/>
            </w:tcBorders>
            <w:shd w:val="clear" w:color="auto" w:fill="auto"/>
            <w:noWrap/>
            <w:vAlign w:val="center"/>
            <w:hideMark/>
          </w:tcPr>
          <w:p w14:paraId="47E7A48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0.512 </w:t>
            </w:r>
          </w:p>
        </w:tc>
        <w:tc>
          <w:tcPr>
            <w:tcW w:w="222" w:type="dxa"/>
            <w:tcBorders>
              <w:top w:val="nil"/>
              <w:left w:val="nil"/>
              <w:bottom w:val="nil"/>
              <w:right w:val="nil"/>
            </w:tcBorders>
            <w:shd w:val="clear" w:color="auto" w:fill="auto"/>
            <w:noWrap/>
            <w:vAlign w:val="center"/>
            <w:hideMark/>
          </w:tcPr>
          <w:p w14:paraId="1C9EAD46"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0E6A2A0E"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0.147 </w:t>
            </w:r>
          </w:p>
        </w:tc>
        <w:tc>
          <w:tcPr>
            <w:tcW w:w="880" w:type="dxa"/>
            <w:tcBorders>
              <w:top w:val="nil"/>
              <w:left w:val="nil"/>
              <w:bottom w:val="nil"/>
              <w:right w:val="nil"/>
            </w:tcBorders>
            <w:shd w:val="clear" w:color="auto" w:fill="auto"/>
            <w:noWrap/>
            <w:vAlign w:val="bottom"/>
            <w:hideMark/>
          </w:tcPr>
          <w:p w14:paraId="19DC037A"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0.702 </w:t>
            </w:r>
          </w:p>
        </w:tc>
      </w:tr>
      <w:tr w:rsidR="001F1BFF" w:rsidRPr="00AA61B1" w14:paraId="207C9B36" w14:textId="77777777" w:rsidTr="001F1BFF">
        <w:trPr>
          <w:trHeight w:val="300"/>
        </w:trPr>
        <w:tc>
          <w:tcPr>
            <w:tcW w:w="2460" w:type="dxa"/>
            <w:tcBorders>
              <w:top w:val="nil"/>
              <w:left w:val="nil"/>
              <w:bottom w:val="nil"/>
              <w:right w:val="nil"/>
            </w:tcBorders>
            <w:shd w:val="clear" w:color="auto" w:fill="auto"/>
            <w:noWrap/>
            <w:vAlign w:val="center"/>
            <w:hideMark/>
          </w:tcPr>
          <w:p w14:paraId="0717141F"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Study problems</w:t>
            </w:r>
          </w:p>
        </w:tc>
        <w:tc>
          <w:tcPr>
            <w:tcW w:w="960" w:type="dxa"/>
            <w:tcBorders>
              <w:top w:val="nil"/>
              <w:left w:val="nil"/>
              <w:bottom w:val="nil"/>
              <w:right w:val="nil"/>
            </w:tcBorders>
            <w:shd w:val="clear" w:color="auto" w:fill="auto"/>
            <w:noWrap/>
            <w:vAlign w:val="center"/>
            <w:hideMark/>
          </w:tcPr>
          <w:p w14:paraId="1B6BA66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42.984 </w:t>
            </w:r>
          </w:p>
        </w:tc>
        <w:tc>
          <w:tcPr>
            <w:tcW w:w="940" w:type="dxa"/>
            <w:tcBorders>
              <w:top w:val="nil"/>
              <w:left w:val="nil"/>
              <w:bottom w:val="nil"/>
              <w:right w:val="nil"/>
            </w:tcBorders>
            <w:shd w:val="clear" w:color="auto" w:fill="auto"/>
            <w:noWrap/>
            <w:vAlign w:val="center"/>
            <w:hideMark/>
          </w:tcPr>
          <w:p w14:paraId="0BDB9FA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0388822B"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26F65D7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0.019 </w:t>
            </w:r>
          </w:p>
        </w:tc>
        <w:tc>
          <w:tcPr>
            <w:tcW w:w="860" w:type="dxa"/>
            <w:tcBorders>
              <w:top w:val="nil"/>
              <w:left w:val="nil"/>
              <w:bottom w:val="nil"/>
              <w:right w:val="nil"/>
            </w:tcBorders>
            <w:shd w:val="clear" w:color="auto" w:fill="auto"/>
            <w:noWrap/>
            <w:vAlign w:val="center"/>
            <w:hideMark/>
          </w:tcPr>
          <w:p w14:paraId="546BD69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0.889 </w:t>
            </w:r>
          </w:p>
        </w:tc>
        <w:tc>
          <w:tcPr>
            <w:tcW w:w="222" w:type="dxa"/>
            <w:tcBorders>
              <w:top w:val="nil"/>
              <w:left w:val="nil"/>
              <w:bottom w:val="nil"/>
              <w:right w:val="nil"/>
            </w:tcBorders>
            <w:shd w:val="clear" w:color="auto" w:fill="auto"/>
            <w:noWrap/>
            <w:vAlign w:val="center"/>
            <w:hideMark/>
          </w:tcPr>
          <w:p w14:paraId="481492E8"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5854BAA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0.975 </w:t>
            </w:r>
          </w:p>
        </w:tc>
        <w:tc>
          <w:tcPr>
            <w:tcW w:w="880" w:type="dxa"/>
            <w:tcBorders>
              <w:top w:val="nil"/>
              <w:left w:val="nil"/>
              <w:bottom w:val="nil"/>
              <w:right w:val="nil"/>
            </w:tcBorders>
            <w:shd w:val="clear" w:color="auto" w:fill="auto"/>
            <w:noWrap/>
            <w:vAlign w:val="bottom"/>
            <w:hideMark/>
          </w:tcPr>
          <w:p w14:paraId="45887EFD"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0.325 </w:t>
            </w:r>
          </w:p>
        </w:tc>
      </w:tr>
      <w:tr w:rsidR="001F1BFF" w:rsidRPr="00AA61B1" w14:paraId="1E350D05" w14:textId="77777777" w:rsidTr="001F1BFF">
        <w:trPr>
          <w:trHeight w:val="300"/>
        </w:trPr>
        <w:tc>
          <w:tcPr>
            <w:tcW w:w="2460" w:type="dxa"/>
            <w:tcBorders>
              <w:top w:val="nil"/>
              <w:left w:val="nil"/>
              <w:bottom w:val="nil"/>
              <w:right w:val="nil"/>
            </w:tcBorders>
            <w:shd w:val="clear" w:color="auto" w:fill="auto"/>
            <w:noWrap/>
            <w:vAlign w:val="center"/>
            <w:hideMark/>
          </w:tcPr>
          <w:p w14:paraId="675B1E49"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Psychosomatic problems</w:t>
            </w:r>
          </w:p>
        </w:tc>
        <w:tc>
          <w:tcPr>
            <w:tcW w:w="960" w:type="dxa"/>
            <w:tcBorders>
              <w:top w:val="nil"/>
              <w:left w:val="nil"/>
              <w:bottom w:val="nil"/>
              <w:right w:val="nil"/>
            </w:tcBorders>
            <w:shd w:val="clear" w:color="auto" w:fill="auto"/>
            <w:noWrap/>
            <w:vAlign w:val="center"/>
            <w:hideMark/>
          </w:tcPr>
          <w:p w14:paraId="2DA5D52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1.491 </w:t>
            </w:r>
          </w:p>
        </w:tc>
        <w:tc>
          <w:tcPr>
            <w:tcW w:w="940" w:type="dxa"/>
            <w:tcBorders>
              <w:top w:val="nil"/>
              <w:left w:val="nil"/>
              <w:bottom w:val="nil"/>
              <w:right w:val="nil"/>
            </w:tcBorders>
            <w:shd w:val="clear" w:color="auto" w:fill="auto"/>
            <w:noWrap/>
            <w:vAlign w:val="center"/>
            <w:hideMark/>
          </w:tcPr>
          <w:p w14:paraId="4DEEEB9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0.225 </w:t>
            </w:r>
          </w:p>
        </w:tc>
        <w:tc>
          <w:tcPr>
            <w:tcW w:w="222" w:type="dxa"/>
            <w:tcBorders>
              <w:top w:val="nil"/>
              <w:left w:val="nil"/>
              <w:bottom w:val="nil"/>
              <w:right w:val="nil"/>
            </w:tcBorders>
            <w:shd w:val="clear" w:color="auto" w:fill="auto"/>
            <w:noWrap/>
            <w:vAlign w:val="center"/>
            <w:hideMark/>
          </w:tcPr>
          <w:p w14:paraId="61D1096C"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2B6360F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1.114 </w:t>
            </w:r>
          </w:p>
        </w:tc>
        <w:tc>
          <w:tcPr>
            <w:tcW w:w="860" w:type="dxa"/>
            <w:tcBorders>
              <w:top w:val="nil"/>
              <w:left w:val="nil"/>
              <w:bottom w:val="nil"/>
              <w:right w:val="nil"/>
            </w:tcBorders>
            <w:shd w:val="clear" w:color="auto" w:fill="auto"/>
            <w:noWrap/>
            <w:vAlign w:val="center"/>
            <w:hideMark/>
          </w:tcPr>
          <w:p w14:paraId="1E8B5FF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0.293 </w:t>
            </w:r>
          </w:p>
        </w:tc>
        <w:tc>
          <w:tcPr>
            <w:tcW w:w="222" w:type="dxa"/>
            <w:tcBorders>
              <w:top w:val="nil"/>
              <w:left w:val="nil"/>
              <w:bottom w:val="nil"/>
              <w:right w:val="nil"/>
            </w:tcBorders>
            <w:shd w:val="clear" w:color="auto" w:fill="auto"/>
            <w:noWrap/>
            <w:vAlign w:val="center"/>
            <w:hideMark/>
          </w:tcPr>
          <w:p w14:paraId="63EE1D3D"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0E48D1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0.511 </w:t>
            </w:r>
          </w:p>
        </w:tc>
        <w:tc>
          <w:tcPr>
            <w:tcW w:w="880" w:type="dxa"/>
            <w:tcBorders>
              <w:top w:val="nil"/>
              <w:left w:val="nil"/>
              <w:bottom w:val="nil"/>
              <w:right w:val="nil"/>
            </w:tcBorders>
            <w:shd w:val="clear" w:color="auto" w:fill="auto"/>
            <w:noWrap/>
            <w:vAlign w:val="bottom"/>
            <w:hideMark/>
          </w:tcPr>
          <w:p w14:paraId="1B04B233"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0.476 </w:t>
            </w:r>
          </w:p>
        </w:tc>
      </w:tr>
      <w:tr w:rsidR="001F1BFF" w:rsidRPr="00AA61B1" w14:paraId="12C15272" w14:textId="77777777" w:rsidTr="001F1BFF">
        <w:trPr>
          <w:trHeight w:val="300"/>
        </w:trPr>
        <w:tc>
          <w:tcPr>
            <w:tcW w:w="2460" w:type="dxa"/>
            <w:tcBorders>
              <w:top w:val="nil"/>
              <w:left w:val="nil"/>
              <w:bottom w:val="nil"/>
              <w:right w:val="nil"/>
            </w:tcBorders>
            <w:shd w:val="clear" w:color="auto" w:fill="auto"/>
            <w:noWrap/>
            <w:vAlign w:val="center"/>
            <w:hideMark/>
          </w:tcPr>
          <w:p w14:paraId="74413F05"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Impulsive-hyperactive </w:t>
            </w:r>
          </w:p>
        </w:tc>
        <w:tc>
          <w:tcPr>
            <w:tcW w:w="960" w:type="dxa"/>
            <w:tcBorders>
              <w:top w:val="nil"/>
              <w:left w:val="nil"/>
              <w:bottom w:val="nil"/>
              <w:right w:val="nil"/>
            </w:tcBorders>
            <w:shd w:val="clear" w:color="auto" w:fill="auto"/>
            <w:noWrap/>
            <w:vAlign w:val="center"/>
            <w:hideMark/>
          </w:tcPr>
          <w:p w14:paraId="061BAA9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18.395 </w:t>
            </w:r>
          </w:p>
        </w:tc>
        <w:tc>
          <w:tcPr>
            <w:tcW w:w="940" w:type="dxa"/>
            <w:tcBorders>
              <w:top w:val="nil"/>
              <w:left w:val="nil"/>
              <w:bottom w:val="nil"/>
              <w:right w:val="nil"/>
            </w:tcBorders>
            <w:shd w:val="clear" w:color="auto" w:fill="auto"/>
            <w:noWrap/>
            <w:vAlign w:val="center"/>
            <w:hideMark/>
          </w:tcPr>
          <w:p w14:paraId="6E6C1B6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446503C2"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724DF75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0.129 </w:t>
            </w:r>
          </w:p>
        </w:tc>
        <w:tc>
          <w:tcPr>
            <w:tcW w:w="860" w:type="dxa"/>
            <w:tcBorders>
              <w:top w:val="nil"/>
              <w:left w:val="nil"/>
              <w:bottom w:val="nil"/>
              <w:right w:val="nil"/>
            </w:tcBorders>
            <w:shd w:val="clear" w:color="auto" w:fill="auto"/>
            <w:noWrap/>
            <w:vAlign w:val="center"/>
            <w:hideMark/>
          </w:tcPr>
          <w:p w14:paraId="341620C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0.720 </w:t>
            </w:r>
          </w:p>
        </w:tc>
        <w:tc>
          <w:tcPr>
            <w:tcW w:w="222" w:type="dxa"/>
            <w:tcBorders>
              <w:top w:val="nil"/>
              <w:left w:val="nil"/>
              <w:bottom w:val="nil"/>
              <w:right w:val="nil"/>
            </w:tcBorders>
            <w:shd w:val="clear" w:color="auto" w:fill="auto"/>
            <w:noWrap/>
            <w:vAlign w:val="center"/>
            <w:hideMark/>
          </w:tcPr>
          <w:p w14:paraId="4FF4C61D"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7C61337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0.572 </w:t>
            </w:r>
          </w:p>
        </w:tc>
        <w:tc>
          <w:tcPr>
            <w:tcW w:w="880" w:type="dxa"/>
            <w:tcBorders>
              <w:top w:val="nil"/>
              <w:left w:val="nil"/>
              <w:bottom w:val="nil"/>
              <w:right w:val="nil"/>
            </w:tcBorders>
            <w:shd w:val="clear" w:color="auto" w:fill="auto"/>
            <w:noWrap/>
            <w:vAlign w:val="bottom"/>
            <w:hideMark/>
          </w:tcPr>
          <w:p w14:paraId="3800D392"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0.451 </w:t>
            </w:r>
          </w:p>
        </w:tc>
      </w:tr>
      <w:tr w:rsidR="001F1BFF" w:rsidRPr="00AA61B1" w14:paraId="072363DC" w14:textId="77777777" w:rsidTr="001F1BFF">
        <w:trPr>
          <w:trHeight w:val="300"/>
        </w:trPr>
        <w:tc>
          <w:tcPr>
            <w:tcW w:w="2460" w:type="dxa"/>
            <w:tcBorders>
              <w:top w:val="nil"/>
              <w:left w:val="nil"/>
              <w:bottom w:val="nil"/>
              <w:right w:val="nil"/>
            </w:tcBorders>
            <w:shd w:val="clear" w:color="auto" w:fill="auto"/>
            <w:noWrap/>
            <w:vAlign w:val="center"/>
            <w:hideMark/>
          </w:tcPr>
          <w:p w14:paraId="1D84A10E"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Anxiety</w:t>
            </w:r>
          </w:p>
        </w:tc>
        <w:tc>
          <w:tcPr>
            <w:tcW w:w="960" w:type="dxa"/>
            <w:tcBorders>
              <w:top w:val="nil"/>
              <w:left w:val="nil"/>
              <w:bottom w:val="nil"/>
              <w:right w:val="nil"/>
            </w:tcBorders>
            <w:shd w:val="clear" w:color="auto" w:fill="auto"/>
            <w:noWrap/>
            <w:vAlign w:val="center"/>
            <w:hideMark/>
          </w:tcPr>
          <w:p w14:paraId="04234E1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4.504 </w:t>
            </w:r>
          </w:p>
        </w:tc>
        <w:tc>
          <w:tcPr>
            <w:tcW w:w="940" w:type="dxa"/>
            <w:tcBorders>
              <w:top w:val="nil"/>
              <w:left w:val="nil"/>
              <w:bottom w:val="nil"/>
              <w:right w:val="nil"/>
            </w:tcBorders>
            <w:shd w:val="clear" w:color="auto" w:fill="auto"/>
            <w:noWrap/>
            <w:vAlign w:val="center"/>
            <w:hideMark/>
          </w:tcPr>
          <w:p w14:paraId="5976633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0.036*</w:t>
            </w:r>
          </w:p>
        </w:tc>
        <w:tc>
          <w:tcPr>
            <w:tcW w:w="222" w:type="dxa"/>
            <w:tcBorders>
              <w:top w:val="nil"/>
              <w:left w:val="nil"/>
              <w:bottom w:val="nil"/>
              <w:right w:val="nil"/>
            </w:tcBorders>
            <w:shd w:val="clear" w:color="auto" w:fill="auto"/>
            <w:noWrap/>
            <w:vAlign w:val="center"/>
            <w:hideMark/>
          </w:tcPr>
          <w:p w14:paraId="2DC97061"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23E8F79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3.031 </w:t>
            </w:r>
          </w:p>
        </w:tc>
        <w:tc>
          <w:tcPr>
            <w:tcW w:w="860" w:type="dxa"/>
            <w:tcBorders>
              <w:top w:val="nil"/>
              <w:left w:val="nil"/>
              <w:bottom w:val="nil"/>
              <w:right w:val="nil"/>
            </w:tcBorders>
            <w:shd w:val="clear" w:color="auto" w:fill="auto"/>
            <w:noWrap/>
            <w:vAlign w:val="center"/>
            <w:hideMark/>
          </w:tcPr>
          <w:p w14:paraId="3B6EC76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0.084 </w:t>
            </w:r>
          </w:p>
        </w:tc>
        <w:tc>
          <w:tcPr>
            <w:tcW w:w="222" w:type="dxa"/>
            <w:tcBorders>
              <w:top w:val="nil"/>
              <w:left w:val="nil"/>
              <w:bottom w:val="nil"/>
              <w:right w:val="nil"/>
            </w:tcBorders>
            <w:shd w:val="clear" w:color="auto" w:fill="auto"/>
            <w:noWrap/>
            <w:vAlign w:val="center"/>
            <w:hideMark/>
          </w:tcPr>
          <w:p w14:paraId="23E47DB5"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0FB7409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5.600 </w:t>
            </w:r>
          </w:p>
        </w:tc>
        <w:tc>
          <w:tcPr>
            <w:tcW w:w="880" w:type="dxa"/>
            <w:tcBorders>
              <w:top w:val="nil"/>
              <w:left w:val="nil"/>
              <w:bottom w:val="nil"/>
              <w:right w:val="nil"/>
            </w:tcBorders>
            <w:shd w:val="clear" w:color="auto" w:fill="auto"/>
            <w:noWrap/>
            <w:vAlign w:val="bottom"/>
            <w:hideMark/>
          </w:tcPr>
          <w:p w14:paraId="04352D9C"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0.020*</w:t>
            </w:r>
          </w:p>
        </w:tc>
      </w:tr>
      <w:tr w:rsidR="001F1BFF" w:rsidRPr="00AA61B1" w14:paraId="3186B196" w14:textId="77777777" w:rsidTr="001F1BFF">
        <w:trPr>
          <w:trHeight w:val="300"/>
        </w:trPr>
        <w:tc>
          <w:tcPr>
            <w:tcW w:w="2460" w:type="dxa"/>
            <w:tcBorders>
              <w:top w:val="nil"/>
              <w:left w:val="nil"/>
              <w:bottom w:val="nil"/>
              <w:right w:val="nil"/>
            </w:tcBorders>
            <w:shd w:val="clear" w:color="auto" w:fill="auto"/>
            <w:noWrap/>
            <w:vAlign w:val="center"/>
            <w:hideMark/>
          </w:tcPr>
          <w:p w14:paraId="73BAAC83"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Hyperactivity index</w:t>
            </w:r>
          </w:p>
        </w:tc>
        <w:tc>
          <w:tcPr>
            <w:tcW w:w="960" w:type="dxa"/>
            <w:tcBorders>
              <w:top w:val="nil"/>
              <w:left w:val="nil"/>
              <w:bottom w:val="nil"/>
              <w:right w:val="nil"/>
            </w:tcBorders>
            <w:shd w:val="clear" w:color="auto" w:fill="auto"/>
            <w:noWrap/>
            <w:vAlign w:val="center"/>
            <w:hideMark/>
          </w:tcPr>
          <w:p w14:paraId="5B79034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27.985 </w:t>
            </w:r>
          </w:p>
        </w:tc>
        <w:tc>
          <w:tcPr>
            <w:tcW w:w="940" w:type="dxa"/>
            <w:tcBorders>
              <w:top w:val="nil"/>
              <w:left w:val="nil"/>
              <w:bottom w:val="nil"/>
              <w:right w:val="nil"/>
            </w:tcBorders>
            <w:shd w:val="clear" w:color="auto" w:fill="auto"/>
            <w:noWrap/>
            <w:vAlign w:val="center"/>
            <w:hideMark/>
          </w:tcPr>
          <w:p w14:paraId="4C7F344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470542D6"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2FE1EAA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0.007 </w:t>
            </w:r>
          </w:p>
        </w:tc>
        <w:tc>
          <w:tcPr>
            <w:tcW w:w="860" w:type="dxa"/>
            <w:tcBorders>
              <w:top w:val="nil"/>
              <w:left w:val="nil"/>
              <w:bottom w:val="nil"/>
              <w:right w:val="nil"/>
            </w:tcBorders>
            <w:shd w:val="clear" w:color="auto" w:fill="auto"/>
            <w:noWrap/>
            <w:vAlign w:val="center"/>
            <w:hideMark/>
          </w:tcPr>
          <w:p w14:paraId="08F4CE0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0.935 </w:t>
            </w:r>
          </w:p>
        </w:tc>
        <w:tc>
          <w:tcPr>
            <w:tcW w:w="222" w:type="dxa"/>
            <w:tcBorders>
              <w:top w:val="nil"/>
              <w:left w:val="nil"/>
              <w:bottom w:val="nil"/>
              <w:right w:val="nil"/>
            </w:tcBorders>
            <w:shd w:val="clear" w:color="auto" w:fill="auto"/>
            <w:noWrap/>
            <w:vAlign w:val="center"/>
            <w:hideMark/>
          </w:tcPr>
          <w:p w14:paraId="328FF06E"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57076D4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0.003 </w:t>
            </w:r>
          </w:p>
        </w:tc>
        <w:tc>
          <w:tcPr>
            <w:tcW w:w="880" w:type="dxa"/>
            <w:tcBorders>
              <w:top w:val="nil"/>
              <w:left w:val="nil"/>
              <w:bottom w:val="nil"/>
              <w:right w:val="nil"/>
            </w:tcBorders>
            <w:shd w:val="clear" w:color="auto" w:fill="auto"/>
            <w:noWrap/>
            <w:vAlign w:val="bottom"/>
            <w:hideMark/>
          </w:tcPr>
          <w:p w14:paraId="52F8E56F"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0.953 </w:t>
            </w:r>
          </w:p>
        </w:tc>
      </w:tr>
      <w:tr w:rsidR="001F1BFF" w:rsidRPr="00AA61B1" w14:paraId="2A528885" w14:textId="77777777" w:rsidTr="001F1BFF">
        <w:trPr>
          <w:trHeight w:val="300"/>
        </w:trPr>
        <w:tc>
          <w:tcPr>
            <w:tcW w:w="6402" w:type="dxa"/>
            <w:gridSpan w:val="6"/>
            <w:tcBorders>
              <w:top w:val="nil"/>
              <w:left w:val="nil"/>
              <w:bottom w:val="nil"/>
              <w:right w:val="nil"/>
            </w:tcBorders>
            <w:shd w:val="clear" w:color="auto" w:fill="auto"/>
            <w:noWrap/>
            <w:vAlign w:val="center"/>
            <w:hideMark/>
          </w:tcPr>
          <w:p w14:paraId="17578E4D" w14:textId="77777777" w:rsidR="001F1BFF" w:rsidRPr="00AA61B1" w:rsidRDefault="001F1BFF" w:rsidP="001F1BFF">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Achenbach Children Behavior Checklist</w:t>
            </w:r>
          </w:p>
        </w:tc>
        <w:tc>
          <w:tcPr>
            <w:tcW w:w="222" w:type="dxa"/>
            <w:tcBorders>
              <w:top w:val="nil"/>
              <w:left w:val="nil"/>
              <w:bottom w:val="nil"/>
              <w:right w:val="nil"/>
            </w:tcBorders>
            <w:shd w:val="clear" w:color="auto" w:fill="auto"/>
            <w:noWrap/>
            <w:vAlign w:val="center"/>
            <w:hideMark/>
          </w:tcPr>
          <w:p w14:paraId="14FAEC67" w14:textId="77777777" w:rsidR="001F1BFF" w:rsidRPr="00AA61B1" w:rsidRDefault="001F1BFF" w:rsidP="001F1BFF">
            <w:pPr>
              <w:widowControl/>
              <w:jc w:val="left"/>
              <w:rPr>
                <w:rFonts w:ascii="Times New Roman" w:eastAsia="等线" w:hAnsi="Times New Roman" w:cs="Times New Roman"/>
                <w:b/>
                <w:bCs/>
                <w:kern w:val="0"/>
                <w:szCs w:val="21"/>
              </w:rPr>
            </w:pPr>
          </w:p>
        </w:tc>
        <w:tc>
          <w:tcPr>
            <w:tcW w:w="940" w:type="dxa"/>
            <w:tcBorders>
              <w:top w:val="nil"/>
              <w:left w:val="nil"/>
              <w:bottom w:val="nil"/>
              <w:right w:val="nil"/>
            </w:tcBorders>
            <w:shd w:val="clear" w:color="auto" w:fill="auto"/>
            <w:vAlign w:val="center"/>
            <w:hideMark/>
          </w:tcPr>
          <w:p w14:paraId="794BE961"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14:paraId="704536C1" w14:textId="77777777" w:rsidR="001F1BFF" w:rsidRPr="00AA61B1" w:rsidRDefault="001F1BFF" w:rsidP="001F1BFF">
            <w:pPr>
              <w:widowControl/>
              <w:jc w:val="left"/>
              <w:rPr>
                <w:rFonts w:ascii="Times New Roman" w:eastAsia="Times New Roman" w:hAnsi="Times New Roman" w:cs="Times New Roman"/>
                <w:kern w:val="0"/>
                <w:sz w:val="20"/>
                <w:szCs w:val="20"/>
              </w:rPr>
            </w:pPr>
          </w:p>
        </w:tc>
      </w:tr>
      <w:tr w:rsidR="001F1BFF" w:rsidRPr="00AA61B1" w14:paraId="7C93D7A2" w14:textId="77777777" w:rsidTr="001F1BFF">
        <w:trPr>
          <w:trHeight w:val="300"/>
        </w:trPr>
        <w:tc>
          <w:tcPr>
            <w:tcW w:w="2460" w:type="dxa"/>
            <w:tcBorders>
              <w:top w:val="nil"/>
              <w:left w:val="nil"/>
              <w:bottom w:val="nil"/>
              <w:right w:val="nil"/>
            </w:tcBorders>
            <w:shd w:val="clear" w:color="auto" w:fill="auto"/>
            <w:noWrap/>
            <w:vAlign w:val="center"/>
            <w:hideMark/>
          </w:tcPr>
          <w:p w14:paraId="3B4C1A47"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Social withdrawn</w:t>
            </w:r>
          </w:p>
        </w:tc>
        <w:tc>
          <w:tcPr>
            <w:tcW w:w="960" w:type="dxa"/>
            <w:tcBorders>
              <w:top w:val="nil"/>
              <w:left w:val="nil"/>
              <w:bottom w:val="nil"/>
              <w:right w:val="nil"/>
            </w:tcBorders>
            <w:shd w:val="clear" w:color="auto" w:fill="auto"/>
            <w:noWrap/>
            <w:vAlign w:val="bottom"/>
            <w:hideMark/>
          </w:tcPr>
          <w:p w14:paraId="7198E5F7"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5.674</w:t>
            </w:r>
          </w:p>
        </w:tc>
        <w:tc>
          <w:tcPr>
            <w:tcW w:w="940" w:type="dxa"/>
            <w:tcBorders>
              <w:top w:val="nil"/>
              <w:left w:val="nil"/>
              <w:bottom w:val="nil"/>
              <w:right w:val="nil"/>
            </w:tcBorders>
            <w:shd w:val="clear" w:color="auto" w:fill="auto"/>
            <w:noWrap/>
            <w:vAlign w:val="bottom"/>
            <w:hideMark/>
          </w:tcPr>
          <w:p w14:paraId="11BB1C36"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0.019*</w:t>
            </w:r>
          </w:p>
        </w:tc>
        <w:tc>
          <w:tcPr>
            <w:tcW w:w="222" w:type="dxa"/>
            <w:tcBorders>
              <w:top w:val="nil"/>
              <w:left w:val="nil"/>
              <w:bottom w:val="nil"/>
              <w:right w:val="nil"/>
            </w:tcBorders>
            <w:shd w:val="clear" w:color="auto" w:fill="auto"/>
            <w:noWrap/>
            <w:vAlign w:val="bottom"/>
            <w:hideMark/>
          </w:tcPr>
          <w:p w14:paraId="5235F13F" w14:textId="77777777" w:rsidR="001F1BFF" w:rsidRPr="00AA61B1" w:rsidRDefault="001F1BFF" w:rsidP="001F1BFF">
            <w:pPr>
              <w:widowControl/>
              <w:jc w:val="center"/>
              <w:rPr>
                <w:rFonts w:ascii="Times New Roman" w:eastAsia="等线" w:hAnsi="Times New Roman" w:cs="Times New Roman"/>
                <w:kern w:val="0"/>
                <w:sz w:val="22"/>
              </w:rPr>
            </w:pPr>
          </w:p>
        </w:tc>
        <w:tc>
          <w:tcPr>
            <w:tcW w:w="960" w:type="dxa"/>
            <w:tcBorders>
              <w:top w:val="nil"/>
              <w:left w:val="nil"/>
              <w:bottom w:val="nil"/>
              <w:right w:val="nil"/>
            </w:tcBorders>
            <w:shd w:val="clear" w:color="auto" w:fill="auto"/>
            <w:noWrap/>
            <w:vAlign w:val="bottom"/>
            <w:hideMark/>
          </w:tcPr>
          <w:p w14:paraId="7A74EF7A"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1.484</w:t>
            </w:r>
          </w:p>
        </w:tc>
        <w:tc>
          <w:tcPr>
            <w:tcW w:w="860" w:type="dxa"/>
            <w:tcBorders>
              <w:top w:val="nil"/>
              <w:left w:val="nil"/>
              <w:bottom w:val="nil"/>
              <w:right w:val="nil"/>
            </w:tcBorders>
            <w:shd w:val="clear" w:color="auto" w:fill="auto"/>
            <w:noWrap/>
            <w:vAlign w:val="bottom"/>
            <w:hideMark/>
          </w:tcPr>
          <w:p w14:paraId="7314033E"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0.226</w:t>
            </w:r>
          </w:p>
        </w:tc>
        <w:tc>
          <w:tcPr>
            <w:tcW w:w="222" w:type="dxa"/>
            <w:tcBorders>
              <w:top w:val="nil"/>
              <w:left w:val="nil"/>
              <w:bottom w:val="nil"/>
              <w:right w:val="nil"/>
            </w:tcBorders>
            <w:shd w:val="clear" w:color="auto" w:fill="auto"/>
            <w:noWrap/>
            <w:vAlign w:val="bottom"/>
            <w:hideMark/>
          </w:tcPr>
          <w:p w14:paraId="61CD5F54" w14:textId="77777777" w:rsidR="001F1BFF" w:rsidRPr="00AA61B1" w:rsidRDefault="001F1BFF" w:rsidP="001F1BFF">
            <w:pPr>
              <w:widowControl/>
              <w:jc w:val="center"/>
              <w:rPr>
                <w:rFonts w:ascii="Times New Roman" w:eastAsia="等线" w:hAnsi="Times New Roman" w:cs="Times New Roman"/>
                <w:kern w:val="0"/>
                <w:sz w:val="22"/>
              </w:rPr>
            </w:pPr>
          </w:p>
        </w:tc>
        <w:tc>
          <w:tcPr>
            <w:tcW w:w="940" w:type="dxa"/>
            <w:tcBorders>
              <w:top w:val="nil"/>
              <w:left w:val="nil"/>
              <w:bottom w:val="nil"/>
              <w:right w:val="nil"/>
            </w:tcBorders>
            <w:shd w:val="clear" w:color="auto" w:fill="auto"/>
            <w:noWrap/>
            <w:vAlign w:val="bottom"/>
            <w:hideMark/>
          </w:tcPr>
          <w:p w14:paraId="1ECEF275"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3.554</w:t>
            </w:r>
          </w:p>
        </w:tc>
        <w:tc>
          <w:tcPr>
            <w:tcW w:w="880" w:type="dxa"/>
            <w:tcBorders>
              <w:top w:val="nil"/>
              <w:left w:val="nil"/>
              <w:bottom w:val="nil"/>
              <w:right w:val="nil"/>
            </w:tcBorders>
            <w:shd w:val="clear" w:color="auto" w:fill="auto"/>
            <w:noWrap/>
            <w:vAlign w:val="bottom"/>
            <w:hideMark/>
          </w:tcPr>
          <w:p w14:paraId="04383D49"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0.062</w:t>
            </w:r>
          </w:p>
        </w:tc>
      </w:tr>
      <w:tr w:rsidR="001F1BFF" w:rsidRPr="00AA61B1" w14:paraId="440A4D6E" w14:textId="77777777" w:rsidTr="001F1BFF">
        <w:trPr>
          <w:trHeight w:val="300"/>
        </w:trPr>
        <w:tc>
          <w:tcPr>
            <w:tcW w:w="2460" w:type="dxa"/>
            <w:tcBorders>
              <w:top w:val="nil"/>
              <w:left w:val="nil"/>
              <w:bottom w:val="nil"/>
              <w:right w:val="nil"/>
            </w:tcBorders>
            <w:shd w:val="clear" w:color="auto" w:fill="auto"/>
            <w:noWrap/>
            <w:vAlign w:val="center"/>
            <w:hideMark/>
          </w:tcPr>
          <w:p w14:paraId="4EC451F2"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Somatic complaints</w:t>
            </w:r>
          </w:p>
        </w:tc>
        <w:tc>
          <w:tcPr>
            <w:tcW w:w="960" w:type="dxa"/>
            <w:tcBorders>
              <w:top w:val="nil"/>
              <w:left w:val="nil"/>
              <w:bottom w:val="nil"/>
              <w:right w:val="nil"/>
            </w:tcBorders>
            <w:shd w:val="clear" w:color="auto" w:fill="auto"/>
            <w:noWrap/>
            <w:vAlign w:val="center"/>
            <w:hideMark/>
          </w:tcPr>
          <w:p w14:paraId="5C88809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0.628 </w:t>
            </w:r>
          </w:p>
        </w:tc>
        <w:tc>
          <w:tcPr>
            <w:tcW w:w="940" w:type="dxa"/>
            <w:tcBorders>
              <w:top w:val="nil"/>
              <w:left w:val="nil"/>
              <w:bottom w:val="nil"/>
              <w:right w:val="nil"/>
            </w:tcBorders>
            <w:shd w:val="clear" w:color="auto" w:fill="auto"/>
            <w:noWrap/>
            <w:vAlign w:val="center"/>
            <w:hideMark/>
          </w:tcPr>
          <w:p w14:paraId="7BB8F15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0.430 </w:t>
            </w:r>
          </w:p>
        </w:tc>
        <w:tc>
          <w:tcPr>
            <w:tcW w:w="222" w:type="dxa"/>
            <w:tcBorders>
              <w:top w:val="nil"/>
              <w:left w:val="nil"/>
              <w:bottom w:val="nil"/>
              <w:right w:val="nil"/>
            </w:tcBorders>
            <w:shd w:val="clear" w:color="auto" w:fill="auto"/>
            <w:noWrap/>
            <w:vAlign w:val="center"/>
            <w:hideMark/>
          </w:tcPr>
          <w:p w14:paraId="0110BA48"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79C71DD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0.499 </w:t>
            </w:r>
          </w:p>
        </w:tc>
        <w:tc>
          <w:tcPr>
            <w:tcW w:w="860" w:type="dxa"/>
            <w:tcBorders>
              <w:top w:val="nil"/>
              <w:left w:val="nil"/>
              <w:bottom w:val="nil"/>
              <w:right w:val="nil"/>
            </w:tcBorders>
            <w:shd w:val="clear" w:color="auto" w:fill="auto"/>
            <w:noWrap/>
            <w:vAlign w:val="center"/>
            <w:hideMark/>
          </w:tcPr>
          <w:p w14:paraId="66D1B2F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0.482 </w:t>
            </w:r>
          </w:p>
        </w:tc>
        <w:tc>
          <w:tcPr>
            <w:tcW w:w="222" w:type="dxa"/>
            <w:tcBorders>
              <w:top w:val="nil"/>
              <w:left w:val="nil"/>
              <w:bottom w:val="nil"/>
              <w:right w:val="nil"/>
            </w:tcBorders>
            <w:shd w:val="clear" w:color="auto" w:fill="auto"/>
            <w:noWrap/>
            <w:vAlign w:val="center"/>
            <w:hideMark/>
          </w:tcPr>
          <w:p w14:paraId="15CB0FD6"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2A2B4C6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2.092 </w:t>
            </w:r>
          </w:p>
        </w:tc>
        <w:tc>
          <w:tcPr>
            <w:tcW w:w="880" w:type="dxa"/>
            <w:tcBorders>
              <w:top w:val="nil"/>
              <w:left w:val="nil"/>
              <w:bottom w:val="nil"/>
              <w:right w:val="nil"/>
            </w:tcBorders>
            <w:shd w:val="clear" w:color="auto" w:fill="auto"/>
            <w:noWrap/>
            <w:vAlign w:val="bottom"/>
            <w:hideMark/>
          </w:tcPr>
          <w:p w14:paraId="5A1DCB3A"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0.151 </w:t>
            </w:r>
          </w:p>
        </w:tc>
      </w:tr>
      <w:tr w:rsidR="001F1BFF" w:rsidRPr="00AA61B1" w14:paraId="2CC91DB1" w14:textId="77777777" w:rsidTr="001F1BFF">
        <w:trPr>
          <w:trHeight w:val="300"/>
        </w:trPr>
        <w:tc>
          <w:tcPr>
            <w:tcW w:w="2460" w:type="dxa"/>
            <w:tcBorders>
              <w:top w:val="nil"/>
              <w:left w:val="nil"/>
              <w:bottom w:val="nil"/>
              <w:right w:val="nil"/>
            </w:tcBorders>
            <w:shd w:val="clear" w:color="auto" w:fill="auto"/>
            <w:noWrap/>
            <w:vAlign w:val="center"/>
            <w:hideMark/>
          </w:tcPr>
          <w:p w14:paraId="5A495B3D"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Anxious/Depressed</w:t>
            </w:r>
          </w:p>
        </w:tc>
        <w:tc>
          <w:tcPr>
            <w:tcW w:w="960" w:type="dxa"/>
            <w:tcBorders>
              <w:top w:val="nil"/>
              <w:left w:val="nil"/>
              <w:bottom w:val="nil"/>
              <w:right w:val="nil"/>
            </w:tcBorders>
            <w:shd w:val="clear" w:color="auto" w:fill="auto"/>
            <w:noWrap/>
            <w:vAlign w:val="center"/>
            <w:hideMark/>
          </w:tcPr>
          <w:p w14:paraId="4B3E0AA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6.132 </w:t>
            </w:r>
          </w:p>
        </w:tc>
        <w:tc>
          <w:tcPr>
            <w:tcW w:w="940" w:type="dxa"/>
            <w:tcBorders>
              <w:top w:val="nil"/>
              <w:left w:val="nil"/>
              <w:bottom w:val="nil"/>
              <w:right w:val="nil"/>
            </w:tcBorders>
            <w:shd w:val="clear" w:color="auto" w:fill="auto"/>
            <w:noWrap/>
            <w:vAlign w:val="center"/>
            <w:hideMark/>
          </w:tcPr>
          <w:p w14:paraId="262C6EA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0.015*</w:t>
            </w:r>
          </w:p>
        </w:tc>
        <w:tc>
          <w:tcPr>
            <w:tcW w:w="222" w:type="dxa"/>
            <w:tcBorders>
              <w:top w:val="nil"/>
              <w:left w:val="nil"/>
              <w:bottom w:val="nil"/>
              <w:right w:val="nil"/>
            </w:tcBorders>
            <w:shd w:val="clear" w:color="auto" w:fill="auto"/>
            <w:noWrap/>
            <w:vAlign w:val="center"/>
            <w:hideMark/>
          </w:tcPr>
          <w:p w14:paraId="119EEF44"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194DC65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0.590 </w:t>
            </w:r>
          </w:p>
        </w:tc>
        <w:tc>
          <w:tcPr>
            <w:tcW w:w="860" w:type="dxa"/>
            <w:tcBorders>
              <w:top w:val="nil"/>
              <w:left w:val="nil"/>
              <w:bottom w:val="nil"/>
              <w:right w:val="nil"/>
            </w:tcBorders>
            <w:shd w:val="clear" w:color="auto" w:fill="auto"/>
            <w:noWrap/>
            <w:vAlign w:val="center"/>
            <w:hideMark/>
          </w:tcPr>
          <w:p w14:paraId="57BDD74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0.444 </w:t>
            </w:r>
          </w:p>
        </w:tc>
        <w:tc>
          <w:tcPr>
            <w:tcW w:w="222" w:type="dxa"/>
            <w:tcBorders>
              <w:top w:val="nil"/>
              <w:left w:val="nil"/>
              <w:bottom w:val="nil"/>
              <w:right w:val="nil"/>
            </w:tcBorders>
            <w:shd w:val="clear" w:color="auto" w:fill="auto"/>
            <w:noWrap/>
            <w:vAlign w:val="center"/>
            <w:hideMark/>
          </w:tcPr>
          <w:p w14:paraId="28F7E3E8"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8EF087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0.016 </w:t>
            </w:r>
          </w:p>
        </w:tc>
        <w:tc>
          <w:tcPr>
            <w:tcW w:w="880" w:type="dxa"/>
            <w:tcBorders>
              <w:top w:val="nil"/>
              <w:left w:val="nil"/>
              <w:bottom w:val="nil"/>
              <w:right w:val="nil"/>
            </w:tcBorders>
            <w:shd w:val="clear" w:color="auto" w:fill="auto"/>
            <w:noWrap/>
            <w:vAlign w:val="bottom"/>
            <w:hideMark/>
          </w:tcPr>
          <w:p w14:paraId="15244DCB"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0.899 </w:t>
            </w:r>
          </w:p>
        </w:tc>
      </w:tr>
      <w:tr w:rsidR="001F1BFF" w:rsidRPr="00AA61B1" w14:paraId="72398E08" w14:textId="77777777" w:rsidTr="001F1BFF">
        <w:trPr>
          <w:trHeight w:val="300"/>
        </w:trPr>
        <w:tc>
          <w:tcPr>
            <w:tcW w:w="2460" w:type="dxa"/>
            <w:tcBorders>
              <w:top w:val="nil"/>
              <w:left w:val="nil"/>
              <w:bottom w:val="nil"/>
              <w:right w:val="nil"/>
            </w:tcBorders>
            <w:shd w:val="clear" w:color="auto" w:fill="auto"/>
            <w:noWrap/>
            <w:vAlign w:val="center"/>
            <w:hideMark/>
          </w:tcPr>
          <w:p w14:paraId="3A84EAF0"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Uncommunicative</w:t>
            </w:r>
          </w:p>
        </w:tc>
        <w:tc>
          <w:tcPr>
            <w:tcW w:w="960" w:type="dxa"/>
            <w:tcBorders>
              <w:top w:val="nil"/>
              <w:left w:val="nil"/>
              <w:bottom w:val="nil"/>
              <w:right w:val="nil"/>
            </w:tcBorders>
            <w:shd w:val="clear" w:color="auto" w:fill="auto"/>
            <w:noWrap/>
            <w:vAlign w:val="center"/>
            <w:hideMark/>
          </w:tcPr>
          <w:p w14:paraId="1835D8A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16.457 </w:t>
            </w:r>
          </w:p>
        </w:tc>
        <w:tc>
          <w:tcPr>
            <w:tcW w:w="940" w:type="dxa"/>
            <w:tcBorders>
              <w:top w:val="nil"/>
              <w:left w:val="nil"/>
              <w:bottom w:val="nil"/>
              <w:right w:val="nil"/>
            </w:tcBorders>
            <w:shd w:val="clear" w:color="auto" w:fill="auto"/>
            <w:noWrap/>
            <w:vAlign w:val="center"/>
            <w:hideMark/>
          </w:tcPr>
          <w:p w14:paraId="64C51B8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78BD6E2B"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163851F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1.988 </w:t>
            </w:r>
          </w:p>
        </w:tc>
        <w:tc>
          <w:tcPr>
            <w:tcW w:w="860" w:type="dxa"/>
            <w:tcBorders>
              <w:top w:val="nil"/>
              <w:left w:val="nil"/>
              <w:bottom w:val="nil"/>
              <w:right w:val="nil"/>
            </w:tcBorders>
            <w:shd w:val="clear" w:color="auto" w:fill="auto"/>
            <w:noWrap/>
            <w:vAlign w:val="center"/>
            <w:hideMark/>
          </w:tcPr>
          <w:p w14:paraId="09AC812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0.161 </w:t>
            </w:r>
          </w:p>
        </w:tc>
        <w:tc>
          <w:tcPr>
            <w:tcW w:w="222" w:type="dxa"/>
            <w:tcBorders>
              <w:top w:val="nil"/>
              <w:left w:val="nil"/>
              <w:bottom w:val="nil"/>
              <w:right w:val="nil"/>
            </w:tcBorders>
            <w:shd w:val="clear" w:color="auto" w:fill="auto"/>
            <w:noWrap/>
            <w:vAlign w:val="center"/>
            <w:hideMark/>
          </w:tcPr>
          <w:p w14:paraId="39E3F057"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7888096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1.032 </w:t>
            </w:r>
          </w:p>
        </w:tc>
        <w:tc>
          <w:tcPr>
            <w:tcW w:w="880" w:type="dxa"/>
            <w:tcBorders>
              <w:top w:val="nil"/>
              <w:left w:val="nil"/>
              <w:bottom w:val="nil"/>
              <w:right w:val="nil"/>
            </w:tcBorders>
            <w:shd w:val="clear" w:color="auto" w:fill="auto"/>
            <w:noWrap/>
            <w:vAlign w:val="bottom"/>
            <w:hideMark/>
          </w:tcPr>
          <w:p w14:paraId="15DD9F6B"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0.312 </w:t>
            </w:r>
          </w:p>
        </w:tc>
      </w:tr>
      <w:tr w:rsidR="001F1BFF" w:rsidRPr="00AA61B1" w14:paraId="3D4E0229" w14:textId="77777777" w:rsidTr="001F1BFF">
        <w:trPr>
          <w:trHeight w:val="300"/>
        </w:trPr>
        <w:tc>
          <w:tcPr>
            <w:tcW w:w="2460" w:type="dxa"/>
            <w:tcBorders>
              <w:top w:val="nil"/>
              <w:left w:val="nil"/>
              <w:bottom w:val="nil"/>
              <w:right w:val="nil"/>
            </w:tcBorders>
            <w:shd w:val="clear" w:color="auto" w:fill="auto"/>
            <w:noWrap/>
            <w:vAlign w:val="center"/>
            <w:hideMark/>
          </w:tcPr>
          <w:p w14:paraId="250AB1A8"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Thought problems</w:t>
            </w:r>
          </w:p>
        </w:tc>
        <w:tc>
          <w:tcPr>
            <w:tcW w:w="960" w:type="dxa"/>
            <w:tcBorders>
              <w:top w:val="nil"/>
              <w:left w:val="nil"/>
              <w:bottom w:val="nil"/>
              <w:right w:val="nil"/>
            </w:tcBorders>
            <w:shd w:val="clear" w:color="auto" w:fill="auto"/>
            <w:noWrap/>
            <w:vAlign w:val="center"/>
            <w:hideMark/>
          </w:tcPr>
          <w:p w14:paraId="264E517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10.778 </w:t>
            </w:r>
          </w:p>
        </w:tc>
        <w:tc>
          <w:tcPr>
            <w:tcW w:w="940" w:type="dxa"/>
            <w:tcBorders>
              <w:top w:val="nil"/>
              <w:left w:val="nil"/>
              <w:bottom w:val="nil"/>
              <w:right w:val="nil"/>
            </w:tcBorders>
            <w:shd w:val="clear" w:color="auto" w:fill="auto"/>
            <w:noWrap/>
            <w:vAlign w:val="center"/>
            <w:hideMark/>
          </w:tcPr>
          <w:p w14:paraId="259867D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0.001*</w:t>
            </w:r>
          </w:p>
        </w:tc>
        <w:tc>
          <w:tcPr>
            <w:tcW w:w="222" w:type="dxa"/>
            <w:tcBorders>
              <w:top w:val="nil"/>
              <w:left w:val="nil"/>
              <w:bottom w:val="nil"/>
              <w:right w:val="nil"/>
            </w:tcBorders>
            <w:shd w:val="clear" w:color="auto" w:fill="auto"/>
            <w:noWrap/>
            <w:vAlign w:val="center"/>
            <w:hideMark/>
          </w:tcPr>
          <w:p w14:paraId="62D3CD76"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727E107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0.488 </w:t>
            </w:r>
          </w:p>
        </w:tc>
        <w:tc>
          <w:tcPr>
            <w:tcW w:w="860" w:type="dxa"/>
            <w:tcBorders>
              <w:top w:val="nil"/>
              <w:left w:val="nil"/>
              <w:bottom w:val="nil"/>
              <w:right w:val="nil"/>
            </w:tcBorders>
            <w:shd w:val="clear" w:color="auto" w:fill="auto"/>
            <w:noWrap/>
            <w:vAlign w:val="center"/>
            <w:hideMark/>
          </w:tcPr>
          <w:p w14:paraId="694A94F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0.486 </w:t>
            </w:r>
          </w:p>
        </w:tc>
        <w:tc>
          <w:tcPr>
            <w:tcW w:w="222" w:type="dxa"/>
            <w:tcBorders>
              <w:top w:val="nil"/>
              <w:left w:val="nil"/>
              <w:bottom w:val="nil"/>
              <w:right w:val="nil"/>
            </w:tcBorders>
            <w:shd w:val="clear" w:color="auto" w:fill="auto"/>
            <w:noWrap/>
            <w:vAlign w:val="center"/>
            <w:hideMark/>
          </w:tcPr>
          <w:p w14:paraId="6D410185"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71E443F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0.060 </w:t>
            </w:r>
          </w:p>
        </w:tc>
        <w:tc>
          <w:tcPr>
            <w:tcW w:w="880" w:type="dxa"/>
            <w:tcBorders>
              <w:top w:val="nil"/>
              <w:left w:val="nil"/>
              <w:bottom w:val="nil"/>
              <w:right w:val="nil"/>
            </w:tcBorders>
            <w:shd w:val="clear" w:color="auto" w:fill="auto"/>
            <w:noWrap/>
            <w:vAlign w:val="bottom"/>
            <w:hideMark/>
          </w:tcPr>
          <w:p w14:paraId="5D0FAC33"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0.808 </w:t>
            </w:r>
          </w:p>
        </w:tc>
      </w:tr>
      <w:tr w:rsidR="001F1BFF" w:rsidRPr="00AA61B1" w14:paraId="6FA39EE3" w14:textId="77777777" w:rsidTr="001F1BFF">
        <w:trPr>
          <w:trHeight w:val="300"/>
        </w:trPr>
        <w:tc>
          <w:tcPr>
            <w:tcW w:w="2460" w:type="dxa"/>
            <w:tcBorders>
              <w:top w:val="nil"/>
              <w:left w:val="nil"/>
              <w:bottom w:val="nil"/>
              <w:right w:val="nil"/>
            </w:tcBorders>
            <w:shd w:val="clear" w:color="auto" w:fill="auto"/>
            <w:noWrap/>
            <w:vAlign w:val="center"/>
            <w:hideMark/>
          </w:tcPr>
          <w:p w14:paraId="74B5AC5E"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Attention problems</w:t>
            </w:r>
          </w:p>
        </w:tc>
        <w:tc>
          <w:tcPr>
            <w:tcW w:w="960" w:type="dxa"/>
            <w:tcBorders>
              <w:top w:val="nil"/>
              <w:left w:val="nil"/>
              <w:bottom w:val="nil"/>
              <w:right w:val="nil"/>
            </w:tcBorders>
            <w:shd w:val="clear" w:color="auto" w:fill="auto"/>
            <w:noWrap/>
            <w:vAlign w:val="center"/>
            <w:hideMark/>
          </w:tcPr>
          <w:p w14:paraId="78A28B4E"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34.625 </w:t>
            </w:r>
          </w:p>
        </w:tc>
        <w:tc>
          <w:tcPr>
            <w:tcW w:w="940" w:type="dxa"/>
            <w:tcBorders>
              <w:top w:val="nil"/>
              <w:left w:val="nil"/>
              <w:bottom w:val="nil"/>
              <w:right w:val="nil"/>
            </w:tcBorders>
            <w:shd w:val="clear" w:color="auto" w:fill="auto"/>
            <w:noWrap/>
            <w:vAlign w:val="center"/>
            <w:hideMark/>
          </w:tcPr>
          <w:p w14:paraId="0EC7249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08D3E5C4"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44223E0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0.185 </w:t>
            </w:r>
          </w:p>
        </w:tc>
        <w:tc>
          <w:tcPr>
            <w:tcW w:w="860" w:type="dxa"/>
            <w:tcBorders>
              <w:top w:val="nil"/>
              <w:left w:val="nil"/>
              <w:bottom w:val="nil"/>
              <w:right w:val="nil"/>
            </w:tcBorders>
            <w:shd w:val="clear" w:color="auto" w:fill="auto"/>
            <w:noWrap/>
            <w:vAlign w:val="center"/>
            <w:hideMark/>
          </w:tcPr>
          <w:p w14:paraId="70B3A59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0.668 </w:t>
            </w:r>
          </w:p>
        </w:tc>
        <w:tc>
          <w:tcPr>
            <w:tcW w:w="222" w:type="dxa"/>
            <w:tcBorders>
              <w:top w:val="nil"/>
              <w:left w:val="nil"/>
              <w:bottom w:val="nil"/>
              <w:right w:val="nil"/>
            </w:tcBorders>
            <w:shd w:val="clear" w:color="auto" w:fill="auto"/>
            <w:noWrap/>
            <w:vAlign w:val="center"/>
            <w:hideMark/>
          </w:tcPr>
          <w:p w14:paraId="36E420B1"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68C6FEF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0.202 </w:t>
            </w:r>
          </w:p>
        </w:tc>
        <w:tc>
          <w:tcPr>
            <w:tcW w:w="880" w:type="dxa"/>
            <w:tcBorders>
              <w:top w:val="nil"/>
              <w:left w:val="nil"/>
              <w:bottom w:val="nil"/>
              <w:right w:val="nil"/>
            </w:tcBorders>
            <w:shd w:val="clear" w:color="auto" w:fill="auto"/>
            <w:noWrap/>
            <w:vAlign w:val="bottom"/>
            <w:hideMark/>
          </w:tcPr>
          <w:p w14:paraId="352F38D2"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0.654 </w:t>
            </w:r>
          </w:p>
        </w:tc>
      </w:tr>
      <w:tr w:rsidR="001F1BFF" w:rsidRPr="00AA61B1" w14:paraId="6ED2EB5F" w14:textId="77777777" w:rsidTr="001F1BFF">
        <w:trPr>
          <w:trHeight w:val="300"/>
        </w:trPr>
        <w:tc>
          <w:tcPr>
            <w:tcW w:w="2460" w:type="dxa"/>
            <w:tcBorders>
              <w:top w:val="nil"/>
              <w:left w:val="nil"/>
              <w:bottom w:val="nil"/>
              <w:right w:val="nil"/>
            </w:tcBorders>
            <w:shd w:val="clear" w:color="auto" w:fill="auto"/>
            <w:noWrap/>
            <w:vAlign w:val="center"/>
            <w:hideMark/>
          </w:tcPr>
          <w:p w14:paraId="7313590E"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Delinquent problems</w:t>
            </w:r>
          </w:p>
        </w:tc>
        <w:tc>
          <w:tcPr>
            <w:tcW w:w="960" w:type="dxa"/>
            <w:tcBorders>
              <w:top w:val="nil"/>
              <w:left w:val="nil"/>
              <w:bottom w:val="nil"/>
              <w:right w:val="nil"/>
            </w:tcBorders>
            <w:shd w:val="clear" w:color="auto" w:fill="auto"/>
            <w:noWrap/>
            <w:vAlign w:val="center"/>
            <w:hideMark/>
          </w:tcPr>
          <w:p w14:paraId="484C722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17.993 </w:t>
            </w:r>
          </w:p>
        </w:tc>
        <w:tc>
          <w:tcPr>
            <w:tcW w:w="940" w:type="dxa"/>
            <w:tcBorders>
              <w:top w:val="nil"/>
              <w:left w:val="nil"/>
              <w:bottom w:val="nil"/>
              <w:right w:val="nil"/>
            </w:tcBorders>
            <w:shd w:val="clear" w:color="auto" w:fill="auto"/>
            <w:noWrap/>
            <w:vAlign w:val="center"/>
            <w:hideMark/>
          </w:tcPr>
          <w:p w14:paraId="37C557E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28CA292A"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6E99E77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0.279 </w:t>
            </w:r>
          </w:p>
        </w:tc>
        <w:tc>
          <w:tcPr>
            <w:tcW w:w="860" w:type="dxa"/>
            <w:tcBorders>
              <w:top w:val="nil"/>
              <w:left w:val="nil"/>
              <w:bottom w:val="nil"/>
              <w:right w:val="nil"/>
            </w:tcBorders>
            <w:shd w:val="clear" w:color="auto" w:fill="auto"/>
            <w:noWrap/>
            <w:vAlign w:val="center"/>
            <w:hideMark/>
          </w:tcPr>
          <w:p w14:paraId="21522E8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0.599 </w:t>
            </w:r>
          </w:p>
        </w:tc>
        <w:tc>
          <w:tcPr>
            <w:tcW w:w="222" w:type="dxa"/>
            <w:tcBorders>
              <w:top w:val="nil"/>
              <w:left w:val="nil"/>
              <w:bottom w:val="nil"/>
              <w:right w:val="nil"/>
            </w:tcBorders>
            <w:shd w:val="clear" w:color="auto" w:fill="auto"/>
            <w:noWrap/>
            <w:vAlign w:val="center"/>
            <w:hideMark/>
          </w:tcPr>
          <w:p w14:paraId="68CED604"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61F5386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0.128 </w:t>
            </w:r>
          </w:p>
        </w:tc>
        <w:tc>
          <w:tcPr>
            <w:tcW w:w="880" w:type="dxa"/>
            <w:tcBorders>
              <w:top w:val="nil"/>
              <w:left w:val="nil"/>
              <w:bottom w:val="nil"/>
              <w:right w:val="nil"/>
            </w:tcBorders>
            <w:shd w:val="clear" w:color="auto" w:fill="auto"/>
            <w:noWrap/>
            <w:vAlign w:val="bottom"/>
            <w:hideMark/>
          </w:tcPr>
          <w:p w14:paraId="1781EFA3"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0.721 </w:t>
            </w:r>
          </w:p>
        </w:tc>
      </w:tr>
      <w:tr w:rsidR="001F1BFF" w:rsidRPr="00AA61B1" w14:paraId="5FAE6F6B" w14:textId="77777777" w:rsidTr="001F1BFF">
        <w:trPr>
          <w:trHeight w:val="300"/>
        </w:trPr>
        <w:tc>
          <w:tcPr>
            <w:tcW w:w="2460" w:type="dxa"/>
            <w:tcBorders>
              <w:top w:val="nil"/>
              <w:left w:val="nil"/>
              <w:bottom w:val="nil"/>
              <w:right w:val="nil"/>
            </w:tcBorders>
            <w:shd w:val="clear" w:color="auto" w:fill="auto"/>
            <w:noWrap/>
            <w:vAlign w:val="center"/>
            <w:hideMark/>
          </w:tcPr>
          <w:p w14:paraId="2C9C8D54"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Aggressive behaviors</w:t>
            </w:r>
          </w:p>
        </w:tc>
        <w:tc>
          <w:tcPr>
            <w:tcW w:w="960" w:type="dxa"/>
            <w:tcBorders>
              <w:top w:val="nil"/>
              <w:left w:val="nil"/>
              <w:bottom w:val="nil"/>
              <w:right w:val="nil"/>
            </w:tcBorders>
            <w:shd w:val="clear" w:color="auto" w:fill="auto"/>
            <w:noWrap/>
            <w:vAlign w:val="center"/>
            <w:hideMark/>
          </w:tcPr>
          <w:p w14:paraId="0CE6A61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16.779 </w:t>
            </w:r>
          </w:p>
        </w:tc>
        <w:tc>
          <w:tcPr>
            <w:tcW w:w="940" w:type="dxa"/>
            <w:tcBorders>
              <w:top w:val="nil"/>
              <w:left w:val="nil"/>
              <w:bottom w:val="nil"/>
              <w:right w:val="nil"/>
            </w:tcBorders>
            <w:shd w:val="clear" w:color="auto" w:fill="auto"/>
            <w:noWrap/>
            <w:vAlign w:val="center"/>
            <w:hideMark/>
          </w:tcPr>
          <w:p w14:paraId="077D5F6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6FC28122"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13E0D97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860" w:type="dxa"/>
            <w:tcBorders>
              <w:top w:val="nil"/>
              <w:left w:val="nil"/>
              <w:bottom w:val="nil"/>
              <w:right w:val="nil"/>
            </w:tcBorders>
            <w:shd w:val="clear" w:color="auto" w:fill="auto"/>
            <w:noWrap/>
            <w:vAlign w:val="center"/>
            <w:hideMark/>
          </w:tcPr>
          <w:p w14:paraId="34032AC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0.999 </w:t>
            </w:r>
          </w:p>
        </w:tc>
        <w:tc>
          <w:tcPr>
            <w:tcW w:w="222" w:type="dxa"/>
            <w:tcBorders>
              <w:top w:val="nil"/>
              <w:left w:val="nil"/>
              <w:bottom w:val="nil"/>
              <w:right w:val="nil"/>
            </w:tcBorders>
            <w:shd w:val="clear" w:color="auto" w:fill="auto"/>
            <w:noWrap/>
            <w:vAlign w:val="center"/>
            <w:hideMark/>
          </w:tcPr>
          <w:p w14:paraId="788C125D"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30A97B5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0.178 </w:t>
            </w:r>
          </w:p>
        </w:tc>
        <w:tc>
          <w:tcPr>
            <w:tcW w:w="880" w:type="dxa"/>
            <w:tcBorders>
              <w:top w:val="nil"/>
              <w:left w:val="nil"/>
              <w:bottom w:val="nil"/>
              <w:right w:val="nil"/>
            </w:tcBorders>
            <w:shd w:val="clear" w:color="auto" w:fill="auto"/>
            <w:noWrap/>
            <w:vAlign w:val="bottom"/>
            <w:hideMark/>
          </w:tcPr>
          <w:p w14:paraId="70ED6E54"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0.674 </w:t>
            </w:r>
          </w:p>
        </w:tc>
      </w:tr>
      <w:tr w:rsidR="001F1BFF" w:rsidRPr="00AA61B1" w14:paraId="7BB5790E" w14:textId="77777777" w:rsidTr="001F1BFF">
        <w:trPr>
          <w:trHeight w:val="300"/>
        </w:trPr>
        <w:tc>
          <w:tcPr>
            <w:tcW w:w="2460" w:type="dxa"/>
            <w:tcBorders>
              <w:top w:val="nil"/>
              <w:left w:val="nil"/>
              <w:bottom w:val="nil"/>
              <w:right w:val="nil"/>
            </w:tcBorders>
            <w:shd w:val="clear" w:color="auto" w:fill="auto"/>
            <w:noWrap/>
            <w:vAlign w:val="center"/>
            <w:hideMark/>
          </w:tcPr>
          <w:p w14:paraId="41F55315"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Internalizing</w:t>
            </w:r>
          </w:p>
        </w:tc>
        <w:tc>
          <w:tcPr>
            <w:tcW w:w="960" w:type="dxa"/>
            <w:tcBorders>
              <w:top w:val="nil"/>
              <w:left w:val="nil"/>
              <w:bottom w:val="nil"/>
              <w:right w:val="nil"/>
            </w:tcBorders>
            <w:shd w:val="clear" w:color="auto" w:fill="auto"/>
            <w:noWrap/>
            <w:vAlign w:val="center"/>
            <w:hideMark/>
          </w:tcPr>
          <w:p w14:paraId="7B81261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4.457 </w:t>
            </w:r>
          </w:p>
        </w:tc>
        <w:tc>
          <w:tcPr>
            <w:tcW w:w="940" w:type="dxa"/>
            <w:tcBorders>
              <w:top w:val="nil"/>
              <w:left w:val="nil"/>
              <w:bottom w:val="nil"/>
              <w:right w:val="nil"/>
            </w:tcBorders>
            <w:shd w:val="clear" w:color="auto" w:fill="auto"/>
            <w:noWrap/>
            <w:vAlign w:val="center"/>
            <w:hideMark/>
          </w:tcPr>
          <w:p w14:paraId="249F3BE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0.039*</w:t>
            </w:r>
          </w:p>
        </w:tc>
        <w:tc>
          <w:tcPr>
            <w:tcW w:w="222" w:type="dxa"/>
            <w:tcBorders>
              <w:top w:val="nil"/>
              <w:left w:val="nil"/>
              <w:bottom w:val="nil"/>
              <w:right w:val="nil"/>
            </w:tcBorders>
            <w:shd w:val="clear" w:color="auto" w:fill="auto"/>
            <w:noWrap/>
            <w:vAlign w:val="center"/>
            <w:hideMark/>
          </w:tcPr>
          <w:p w14:paraId="0BCA47B8"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6A2E0AC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1.738 </w:t>
            </w:r>
          </w:p>
        </w:tc>
        <w:tc>
          <w:tcPr>
            <w:tcW w:w="860" w:type="dxa"/>
            <w:tcBorders>
              <w:top w:val="nil"/>
              <w:left w:val="nil"/>
              <w:bottom w:val="nil"/>
              <w:right w:val="nil"/>
            </w:tcBorders>
            <w:shd w:val="clear" w:color="auto" w:fill="auto"/>
            <w:noWrap/>
            <w:vAlign w:val="center"/>
            <w:hideMark/>
          </w:tcPr>
          <w:p w14:paraId="036133B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0.192 </w:t>
            </w:r>
          </w:p>
        </w:tc>
        <w:tc>
          <w:tcPr>
            <w:tcW w:w="222" w:type="dxa"/>
            <w:tcBorders>
              <w:top w:val="nil"/>
              <w:left w:val="nil"/>
              <w:bottom w:val="nil"/>
              <w:right w:val="nil"/>
            </w:tcBorders>
            <w:shd w:val="clear" w:color="auto" w:fill="auto"/>
            <w:noWrap/>
            <w:vAlign w:val="center"/>
            <w:hideMark/>
          </w:tcPr>
          <w:p w14:paraId="4309B3C5"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6642608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0.030 </w:t>
            </w:r>
          </w:p>
        </w:tc>
        <w:tc>
          <w:tcPr>
            <w:tcW w:w="880" w:type="dxa"/>
            <w:tcBorders>
              <w:top w:val="nil"/>
              <w:left w:val="nil"/>
              <w:bottom w:val="nil"/>
              <w:right w:val="nil"/>
            </w:tcBorders>
            <w:shd w:val="clear" w:color="auto" w:fill="auto"/>
            <w:noWrap/>
            <w:vAlign w:val="bottom"/>
            <w:hideMark/>
          </w:tcPr>
          <w:p w14:paraId="1B7F3F8B"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0.864 </w:t>
            </w:r>
          </w:p>
        </w:tc>
      </w:tr>
      <w:tr w:rsidR="001F1BFF" w:rsidRPr="00AA61B1" w14:paraId="16ED5BA4" w14:textId="77777777" w:rsidTr="001F1BFF">
        <w:trPr>
          <w:trHeight w:val="300"/>
        </w:trPr>
        <w:tc>
          <w:tcPr>
            <w:tcW w:w="2460" w:type="dxa"/>
            <w:tcBorders>
              <w:top w:val="nil"/>
              <w:left w:val="nil"/>
              <w:bottom w:val="nil"/>
              <w:right w:val="nil"/>
            </w:tcBorders>
            <w:shd w:val="clear" w:color="auto" w:fill="auto"/>
            <w:noWrap/>
            <w:vAlign w:val="center"/>
            <w:hideMark/>
          </w:tcPr>
          <w:p w14:paraId="7BF20BD0"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Externalizing</w:t>
            </w:r>
          </w:p>
        </w:tc>
        <w:tc>
          <w:tcPr>
            <w:tcW w:w="960" w:type="dxa"/>
            <w:tcBorders>
              <w:top w:val="nil"/>
              <w:left w:val="nil"/>
              <w:bottom w:val="nil"/>
              <w:right w:val="nil"/>
            </w:tcBorders>
            <w:shd w:val="clear" w:color="auto" w:fill="auto"/>
            <w:noWrap/>
            <w:vAlign w:val="center"/>
            <w:hideMark/>
          </w:tcPr>
          <w:p w14:paraId="0FBC22F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18.823 </w:t>
            </w:r>
          </w:p>
        </w:tc>
        <w:tc>
          <w:tcPr>
            <w:tcW w:w="940" w:type="dxa"/>
            <w:tcBorders>
              <w:top w:val="nil"/>
              <w:left w:val="nil"/>
              <w:bottom w:val="nil"/>
              <w:right w:val="nil"/>
            </w:tcBorders>
            <w:shd w:val="clear" w:color="auto" w:fill="auto"/>
            <w:noWrap/>
            <w:vAlign w:val="center"/>
            <w:hideMark/>
          </w:tcPr>
          <w:p w14:paraId="3F96806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0BC8B002"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bottom"/>
            <w:hideMark/>
          </w:tcPr>
          <w:p w14:paraId="2D15063C"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0.007</w:t>
            </w:r>
          </w:p>
        </w:tc>
        <w:tc>
          <w:tcPr>
            <w:tcW w:w="860" w:type="dxa"/>
            <w:tcBorders>
              <w:top w:val="nil"/>
              <w:left w:val="nil"/>
              <w:bottom w:val="nil"/>
              <w:right w:val="nil"/>
            </w:tcBorders>
            <w:shd w:val="clear" w:color="auto" w:fill="auto"/>
            <w:noWrap/>
            <w:vAlign w:val="center"/>
            <w:hideMark/>
          </w:tcPr>
          <w:p w14:paraId="1A9CE68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0.935 </w:t>
            </w:r>
          </w:p>
        </w:tc>
        <w:tc>
          <w:tcPr>
            <w:tcW w:w="222" w:type="dxa"/>
            <w:tcBorders>
              <w:top w:val="nil"/>
              <w:left w:val="nil"/>
              <w:bottom w:val="nil"/>
              <w:right w:val="nil"/>
            </w:tcBorders>
            <w:shd w:val="clear" w:color="auto" w:fill="auto"/>
            <w:noWrap/>
            <w:vAlign w:val="center"/>
            <w:hideMark/>
          </w:tcPr>
          <w:p w14:paraId="1045258F"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7BEA83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0.026 </w:t>
            </w:r>
          </w:p>
        </w:tc>
        <w:tc>
          <w:tcPr>
            <w:tcW w:w="880" w:type="dxa"/>
            <w:tcBorders>
              <w:top w:val="nil"/>
              <w:left w:val="nil"/>
              <w:bottom w:val="nil"/>
              <w:right w:val="nil"/>
            </w:tcBorders>
            <w:shd w:val="clear" w:color="auto" w:fill="auto"/>
            <w:noWrap/>
            <w:vAlign w:val="bottom"/>
            <w:hideMark/>
          </w:tcPr>
          <w:p w14:paraId="7848ABA2"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0.871 </w:t>
            </w:r>
          </w:p>
        </w:tc>
      </w:tr>
      <w:tr w:rsidR="001F1BFF" w:rsidRPr="00AA61B1" w14:paraId="0A1363F9" w14:textId="77777777" w:rsidTr="001F1BFF">
        <w:trPr>
          <w:trHeight w:val="300"/>
        </w:trPr>
        <w:tc>
          <w:tcPr>
            <w:tcW w:w="6402" w:type="dxa"/>
            <w:gridSpan w:val="6"/>
            <w:tcBorders>
              <w:top w:val="nil"/>
              <w:left w:val="nil"/>
              <w:bottom w:val="nil"/>
              <w:right w:val="nil"/>
            </w:tcBorders>
            <w:shd w:val="clear" w:color="auto" w:fill="auto"/>
            <w:noWrap/>
            <w:vAlign w:val="center"/>
            <w:hideMark/>
          </w:tcPr>
          <w:p w14:paraId="2AE16ABC" w14:textId="77777777" w:rsidR="001F1BFF" w:rsidRPr="00AA61B1" w:rsidRDefault="001F1BFF" w:rsidP="001F1BFF">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Visual Memory</w:t>
            </w:r>
          </w:p>
        </w:tc>
        <w:tc>
          <w:tcPr>
            <w:tcW w:w="222" w:type="dxa"/>
            <w:tcBorders>
              <w:top w:val="nil"/>
              <w:left w:val="nil"/>
              <w:bottom w:val="nil"/>
              <w:right w:val="nil"/>
            </w:tcBorders>
            <w:shd w:val="clear" w:color="auto" w:fill="auto"/>
            <w:noWrap/>
            <w:vAlign w:val="center"/>
            <w:hideMark/>
          </w:tcPr>
          <w:p w14:paraId="24C88511" w14:textId="77777777" w:rsidR="001F1BFF" w:rsidRPr="00AA61B1" w:rsidRDefault="001F1BFF" w:rsidP="001F1BFF">
            <w:pPr>
              <w:widowControl/>
              <w:jc w:val="left"/>
              <w:rPr>
                <w:rFonts w:ascii="Times New Roman" w:eastAsia="等线" w:hAnsi="Times New Roman" w:cs="Times New Roman"/>
                <w:b/>
                <w:bCs/>
                <w:kern w:val="0"/>
                <w:szCs w:val="21"/>
              </w:rPr>
            </w:pPr>
          </w:p>
        </w:tc>
        <w:tc>
          <w:tcPr>
            <w:tcW w:w="940" w:type="dxa"/>
            <w:tcBorders>
              <w:top w:val="nil"/>
              <w:left w:val="nil"/>
              <w:bottom w:val="nil"/>
              <w:right w:val="nil"/>
            </w:tcBorders>
            <w:shd w:val="clear" w:color="auto" w:fill="auto"/>
            <w:vAlign w:val="center"/>
            <w:hideMark/>
          </w:tcPr>
          <w:p w14:paraId="3BA59DB1"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14:paraId="5B9F51D6" w14:textId="77777777" w:rsidR="001F1BFF" w:rsidRPr="00AA61B1" w:rsidRDefault="001F1BFF" w:rsidP="001F1BFF">
            <w:pPr>
              <w:widowControl/>
              <w:jc w:val="left"/>
              <w:rPr>
                <w:rFonts w:ascii="Times New Roman" w:eastAsia="Times New Roman" w:hAnsi="Times New Roman" w:cs="Times New Roman"/>
                <w:kern w:val="0"/>
                <w:sz w:val="20"/>
                <w:szCs w:val="20"/>
              </w:rPr>
            </w:pPr>
          </w:p>
        </w:tc>
      </w:tr>
      <w:tr w:rsidR="001F1BFF" w:rsidRPr="00AA61B1" w14:paraId="23A35A15" w14:textId="77777777" w:rsidTr="001F1BFF">
        <w:trPr>
          <w:trHeight w:val="300"/>
        </w:trPr>
        <w:tc>
          <w:tcPr>
            <w:tcW w:w="2460" w:type="dxa"/>
            <w:tcBorders>
              <w:top w:val="nil"/>
              <w:left w:val="nil"/>
              <w:bottom w:val="nil"/>
              <w:right w:val="nil"/>
            </w:tcBorders>
            <w:shd w:val="clear" w:color="auto" w:fill="auto"/>
            <w:noWrap/>
            <w:vAlign w:val="center"/>
            <w:hideMark/>
          </w:tcPr>
          <w:p w14:paraId="24EF0A25"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Immediate score</w:t>
            </w:r>
          </w:p>
        </w:tc>
        <w:tc>
          <w:tcPr>
            <w:tcW w:w="960" w:type="dxa"/>
            <w:tcBorders>
              <w:top w:val="nil"/>
              <w:left w:val="nil"/>
              <w:bottom w:val="nil"/>
              <w:right w:val="nil"/>
            </w:tcBorders>
            <w:shd w:val="clear" w:color="auto" w:fill="auto"/>
            <w:noWrap/>
            <w:vAlign w:val="center"/>
            <w:hideMark/>
          </w:tcPr>
          <w:p w14:paraId="0164FA3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1.590 </w:t>
            </w:r>
          </w:p>
        </w:tc>
        <w:tc>
          <w:tcPr>
            <w:tcW w:w="940" w:type="dxa"/>
            <w:tcBorders>
              <w:top w:val="nil"/>
              <w:left w:val="nil"/>
              <w:bottom w:val="nil"/>
              <w:right w:val="nil"/>
            </w:tcBorders>
            <w:shd w:val="clear" w:color="auto" w:fill="auto"/>
            <w:noWrap/>
            <w:vAlign w:val="center"/>
            <w:hideMark/>
          </w:tcPr>
          <w:p w14:paraId="19E0FD5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0.210 </w:t>
            </w:r>
          </w:p>
        </w:tc>
        <w:tc>
          <w:tcPr>
            <w:tcW w:w="222" w:type="dxa"/>
            <w:tcBorders>
              <w:top w:val="nil"/>
              <w:left w:val="nil"/>
              <w:bottom w:val="nil"/>
              <w:right w:val="nil"/>
            </w:tcBorders>
            <w:shd w:val="clear" w:color="auto" w:fill="auto"/>
            <w:noWrap/>
            <w:vAlign w:val="center"/>
            <w:hideMark/>
          </w:tcPr>
          <w:p w14:paraId="6763736E"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6D50283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4.027 </w:t>
            </w:r>
          </w:p>
        </w:tc>
        <w:tc>
          <w:tcPr>
            <w:tcW w:w="860" w:type="dxa"/>
            <w:tcBorders>
              <w:top w:val="nil"/>
              <w:left w:val="nil"/>
              <w:bottom w:val="nil"/>
              <w:right w:val="nil"/>
            </w:tcBorders>
            <w:shd w:val="clear" w:color="auto" w:fill="auto"/>
            <w:noWrap/>
            <w:vAlign w:val="center"/>
            <w:hideMark/>
          </w:tcPr>
          <w:p w14:paraId="3724126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0.050 </w:t>
            </w:r>
          </w:p>
        </w:tc>
        <w:tc>
          <w:tcPr>
            <w:tcW w:w="222" w:type="dxa"/>
            <w:tcBorders>
              <w:top w:val="nil"/>
              <w:left w:val="nil"/>
              <w:bottom w:val="nil"/>
              <w:right w:val="nil"/>
            </w:tcBorders>
            <w:shd w:val="clear" w:color="auto" w:fill="auto"/>
            <w:noWrap/>
            <w:vAlign w:val="center"/>
            <w:hideMark/>
          </w:tcPr>
          <w:p w14:paraId="7DE22738"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6807859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0.001 </w:t>
            </w:r>
          </w:p>
        </w:tc>
        <w:tc>
          <w:tcPr>
            <w:tcW w:w="880" w:type="dxa"/>
            <w:tcBorders>
              <w:top w:val="nil"/>
              <w:left w:val="nil"/>
              <w:bottom w:val="nil"/>
              <w:right w:val="nil"/>
            </w:tcBorders>
            <w:shd w:val="clear" w:color="auto" w:fill="auto"/>
            <w:noWrap/>
            <w:vAlign w:val="bottom"/>
            <w:hideMark/>
          </w:tcPr>
          <w:p w14:paraId="039C70E3"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0.980 </w:t>
            </w:r>
          </w:p>
        </w:tc>
      </w:tr>
      <w:tr w:rsidR="001F1BFF" w:rsidRPr="00AA61B1" w14:paraId="404F5DA0" w14:textId="77777777" w:rsidTr="001F1BFF">
        <w:trPr>
          <w:trHeight w:val="300"/>
        </w:trPr>
        <w:tc>
          <w:tcPr>
            <w:tcW w:w="2460" w:type="dxa"/>
            <w:tcBorders>
              <w:top w:val="nil"/>
              <w:left w:val="nil"/>
              <w:bottom w:val="nil"/>
              <w:right w:val="nil"/>
            </w:tcBorders>
            <w:shd w:val="clear" w:color="auto" w:fill="auto"/>
            <w:noWrap/>
            <w:vAlign w:val="center"/>
            <w:hideMark/>
          </w:tcPr>
          <w:p w14:paraId="4CC39226"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Delayed score</w:t>
            </w:r>
          </w:p>
        </w:tc>
        <w:tc>
          <w:tcPr>
            <w:tcW w:w="960" w:type="dxa"/>
            <w:tcBorders>
              <w:top w:val="nil"/>
              <w:left w:val="nil"/>
              <w:bottom w:val="nil"/>
              <w:right w:val="nil"/>
            </w:tcBorders>
            <w:shd w:val="clear" w:color="auto" w:fill="auto"/>
            <w:noWrap/>
            <w:vAlign w:val="center"/>
            <w:hideMark/>
          </w:tcPr>
          <w:p w14:paraId="05CA905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4.308 </w:t>
            </w:r>
          </w:p>
        </w:tc>
        <w:tc>
          <w:tcPr>
            <w:tcW w:w="940" w:type="dxa"/>
            <w:tcBorders>
              <w:top w:val="nil"/>
              <w:left w:val="nil"/>
              <w:bottom w:val="nil"/>
              <w:right w:val="nil"/>
            </w:tcBorders>
            <w:shd w:val="clear" w:color="auto" w:fill="auto"/>
            <w:noWrap/>
            <w:vAlign w:val="center"/>
            <w:hideMark/>
          </w:tcPr>
          <w:p w14:paraId="470F95C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0.040*</w:t>
            </w:r>
          </w:p>
        </w:tc>
        <w:tc>
          <w:tcPr>
            <w:tcW w:w="222" w:type="dxa"/>
            <w:tcBorders>
              <w:top w:val="nil"/>
              <w:left w:val="nil"/>
              <w:bottom w:val="nil"/>
              <w:right w:val="nil"/>
            </w:tcBorders>
            <w:shd w:val="clear" w:color="auto" w:fill="auto"/>
            <w:noWrap/>
            <w:vAlign w:val="center"/>
            <w:hideMark/>
          </w:tcPr>
          <w:p w14:paraId="3BF27E30"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60DFD16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3.187 </w:t>
            </w:r>
          </w:p>
        </w:tc>
        <w:tc>
          <w:tcPr>
            <w:tcW w:w="860" w:type="dxa"/>
            <w:tcBorders>
              <w:top w:val="nil"/>
              <w:left w:val="nil"/>
              <w:bottom w:val="nil"/>
              <w:right w:val="nil"/>
            </w:tcBorders>
            <w:shd w:val="clear" w:color="auto" w:fill="auto"/>
            <w:noWrap/>
            <w:vAlign w:val="center"/>
            <w:hideMark/>
          </w:tcPr>
          <w:p w14:paraId="0572223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0.077 </w:t>
            </w:r>
          </w:p>
        </w:tc>
        <w:tc>
          <w:tcPr>
            <w:tcW w:w="222" w:type="dxa"/>
            <w:tcBorders>
              <w:top w:val="nil"/>
              <w:left w:val="nil"/>
              <w:bottom w:val="nil"/>
              <w:right w:val="nil"/>
            </w:tcBorders>
            <w:shd w:val="clear" w:color="auto" w:fill="auto"/>
            <w:noWrap/>
            <w:vAlign w:val="center"/>
            <w:hideMark/>
          </w:tcPr>
          <w:p w14:paraId="06971C68"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6E296A6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0.210 </w:t>
            </w:r>
          </w:p>
        </w:tc>
        <w:tc>
          <w:tcPr>
            <w:tcW w:w="880" w:type="dxa"/>
            <w:tcBorders>
              <w:top w:val="nil"/>
              <w:left w:val="nil"/>
              <w:bottom w:val="nil"/>
              <w:right w:val="nil"/>
            </w:tcBorders>
            <w:shd w:val="clear" w:color="auto" w:fill="auto"/>
            <w:noWrap/>
            <w:vAlign w:val="bottom"/>
            <w:hideMark/>
          </w:tcPr>
          <w:p w14:paraId="45E36967"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0.645 </w:t>
            </w:r>
          </w:p>
        </w:tc>
      </w:tr>
      <w:tr w:rsidR="001F1BFF" w:rsidRPr="00AA61B1" w14:paraId="4988FA8B" w14:textId="77777777" w:rsidTr="001F1BFF">
        <w:trPr>
          <w:trHeight w:val="300"/>
        </w:trPr>
        <w:tc>
          <w:tcPr>
            <w:tcW w:w="2460" w:type="dxa"/>
            <w:tcBorders>
              <w:top w:val="nil"/>
              <w:left w:val="nil"/>
              <w:bottom w:val="nil"/>
              <w:right w:val="nil"/>
            </w:tcBorders>
            <w:shd w:val="clear" w:color="auto" w:fill="auto"/>
            <w:noWrap/>
            <w:vAlign w:val="center"/>
            <w:hideMark/>
          </w:tcPr>
          <w:p w14:paraId="3FC7885C" w14:textId="77777777" w:rsidR="001F1BFF" w:rsidRPr="00AA61B1" w:rsidRDefault="001F1BFF" w:rsidP="001F1BFF">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Stroop Test</w:t>
            </w:r>
          </w:p>
        </w:tc>
        <w:tc>
          <w:tcPr>
            <w:tcW w:w="960" w:type="dxa"/>
            <w:tcBorders>
              <w:top w:val="nil"/>
              <w:left w:val="nil"/>
              <w:bottom w:val="nil"/>
              <w:right w:val="nil"/>
            </w:tcBorders>
            <w:shd w:val="clear" w:color="auto" w:fill="auto"/>
            <w:noWrap/>
            <w:vAlign w:val="bottom"/>
            <w:hideMark/>
          </w:tcPr>
          <w:p w14:paraId="64C704F7" w14:textId="77777777" w:rsidR="001F1BFF" w:rsidRPr="00AA61B1" w:rsidRDefault="001F1BFF" w:rsidP="001F1BFF">
            <w:pPr>
              <w:widowControl/>
              <w:jc w:val="left"/>
              <w:rPr>
                <w:rFonts w:ascii="Times New Roman" w:eastAsia="等线" w:hAnsi="Times New Roman" w:cs="Times New Roman"/>
                <w:b/>
                <w:bCs/>
                <w:kern w:val="0"/>
                <w:szCs w:val="21"/>
              </w:rPr>
            </w:pPr>
          </w:p>
        </w:tc>
        <w:tc>
          <w:tcPr>
            <w:tcW w:w="940" w:type="dxa"/>
            <w:tcBorders>
              <w:top w:val="nil"/>
              <w:left w:val="nil"/>
              <w:bottom w:val="nil"/>
              <w:right w:val="nil"/>
            </w:tcBorders>
            <w:shd w:val="clear" w:color="auto" w:fill="auto"/>
            <w:noWrap/>
            <w:vAlign w:val="bottom"/>
            <w:hideMark/>
          </w:tcPr>
          <w:p w14:paraId="421665E0"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704F1CA9"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960" w:type="dxa"/>
            <w:tcBorders>
              <w:top w:val="nil"/>
              <w:left w:val="nil"/>
              <w:bottom w:val="nil"/>
              <w:right w:val="nil"/>
            </w:tcBorders>
            <w:shd w:val="clear" w:color="auto" w:fill="auto"/>
            <w:noWrap/>
            <w:vAlign w:val="bottom"/>
            <w:hideMark/>
          </w:tcPr>
          <w:p w14:paraId="260B7AE1"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860" w:type="dxa"/>
            <w:tcBorders>
              <w:top w:val="nil"/>
              <w:left w:val="nil"/>
              <w:bottom w:val="nil"/>
              <w:right w:val="nil"/>
            </w:tcBorders>
            <w:shd w:val="clear" w:color="auto" w:fill="auto"/>
            <w:noWrap/>
            <w:vAlign w:val="bottom"/>
            <w:hideMark/>
          </w:tcPr>
          <w:p w14:paraId="2175CA67"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3EE2A1E4"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940" w:type="dxa"/>
            <w:tcBorders>
              <w:top w:val="nil"/>
              <w:left w:val="nil"/>
              <w:bottom w:val="nil"/>
              <w:right w:val="nil"/>
            </w:tcBorders>
            <w:shd w:val="clear" w:color="auto" w:fill="auto"/>
            <w:vAlign w:val="center"/>
            <w:hideMark/>
          </w:tcPr>
          <w:p w14:paraId="176984D1"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14:paraId="4619095C" w14:textId="77777777" w:rsidR="001F1BFF" w:rsidRPr="00AA61B1" w:rsidRDefault="001F1BFF" w:rsidP="001F1BFF">
            <w:pPr>
              <w:widowControl/>
              <w:jc w:val="center"/>
              <w:rPr>
                <w:rFonts w:ascii="Times New Roman" w:eastAsia="Times New Roman" w:hAnsi="Times New Roman" w:cs="Times New Roman"/>
                <w:kern w:val="0"/>
                <w:sz w:val="20"/>
                <w:szCs w:val="20"/>
              </w:rPr>
            </w:pPr>
          </w:p>
        </w:tc>
      </w:tr>
      <w:tr w:rsidR="001F1BFF" w:rsidRPr="00AA61B1" w14:paraId="60E84DD7" w14:textId="77777777" w:rsidTr="001F1BFF">
        <w:trPr>
          <w:trHeight w:val="300"/>
        </w:trPr>
        <w:tc>
          <w:tcPr>
            <w:tcW w:w="2460" w:type="dxa"/>
            <w:tcBorders>
              <w:top w:val="nil"/>
              <w:left w:val="nil"/>
              <w:bottom w:val="nil"/>
              <w:right w:val="nil"/>
            </w:tcBorders>
            <w:shd w:val="clear" w:color="auto" w:fill="auto"/>
            <w:noWrap/>
            <w:vAlign w:val="center"/>
            <w:hideMark/>
          </w:tcPr>
          <w:p w14:paraId="27008475"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 No. right </w:t>
            </w:r>
          </w:p>
        </w:tc>
        <w:tc>
          <w:tcPr>
            <w:tcW w:w="960" w:type="dxa"/>
            <w:tcBorders>
              <w:top w:val="nil"/>
              <w:left w:val="nil"/>
              <w:bottom w:val="nil"/>
              <w:right w:val="nil"/>
            </w:tcBorders>
            <w:shd w:val="clear" w:color="auto" w:fill="auto"/>
            <w:noWrap/>
            <w:vAlign w:val="center"/>
            <w:hideMark/>
          </w:tcPr>
          <w:p w14:paraId="59E64DC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5.918 </w:t>
            </w:r>
          </w:p>
        </w:tc>
        <w:tc>
          <w:tcPr>
            <w:tcW w:w="940" w:type="dxa"/>
            <w:tcBorders>
              <w:top w:val="nil"/>
              <w:left w:val="nil"/>
              <w:bottom w:val="nil"/>
              <w:right w:val="nil"/>
            </w:tcBorders>
            <w:shd w:val="clear" w:color="auto" w:fill="auto"/>
            <w:noWrap/>
            <w:vAlign w:val="center"/>
            <w:hideMark/>
          </w:tcPr>
          <w:p w14:paraId="73438E6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0.017*</w:t>
            </w:r>
          </w:p>
        </w:tc>
        <w:tc>
          <w:tcPr>
            <w:tcW w:w="222" w:type="dxa"/>
            <w:tcBorders>
              <w:top w:val="nil"/>
              <w:left w:val="nil"/>
              <w:bottom w:val="nil"/>
              <w:right w:val="nil"/>
            </w:tcBorders>
            <w:shd w:val="clear" w:color="auto" w:fill="auto"/>
            <w:noWrap/>
            <w:vAlign w:val="center"/>
            <w:hideMark/>
          </w:tcPr>
          <w:p w14:paraId="01BA2870"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5DADF44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0.012 </w:t>
            </w:r>
          </w:p>
        </w:tc>
        <w:tc>
          <w:tcPr>
            <w:tcW w:w="860" w:type="dxa"/>
            <w:tcBorders>
              <w:top w:val="nil"/>
              <w:left w:val="nil"/>
              <w:bottom w:val="nil"/>
              <w:right w:val="nil"/>
            </w:tcBorders>
            <w:shd w:val="clear" w:color="auto" w:fill="auto"/>
            <w:noWrap/>
            <w:vAlign w:val="center"/>
            <w:hideMark/>
          </w:tcPr>
          <w:p w14:paraId="75812C5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0.914 </w:t>
            </w:r>
          </w:p>
        </w:tc>
        <w:tc>
          <w:tcPr>
            <w:tcW w:w="222" w:type="dxa"/>
            <w:tcBorders>
              <w:top w:val="nil"/>
              <w:left w:val="nil"/>
              <w:bottom w:val="nil"/>
              <w:right w:val="nil"/>
            </w:tcBorders>
            <w:shd w:val="clear" w:color="auto" w:fill="auto"/>
            <w:noWrap/>
            <w:vAlign w:val="center"/>
            <w:hideMark/>
          </w:tcPr>
          <w:p w14:paraId="778F3A08"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CB22DB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0.086 </w:t>
            </w:r>
          </w:p>
        </w:tc>
        <w:tc>
          <w:tcPr>
            <w:tcW w:w="880" w:type="dxa"/>
            <w:tcBorders>
              <w:top w:val="nil"/>
              <w:left w:val="nil"/>
              <w:bottom w:val="nil"/>
              <w:right w:val="nil"/>
            </w:tcBorders>
            <w:shd w:val="clear" w:color="auto" w:fill="auto"/>
            <w:noWrap/>
            <w:vAlign w:val="bottom"/>
            <w:hideMark/>
          </w:tcPr>
          <w:p w14:paraId="6A913D44"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0.770 </w:t>
            </w:r>
          </w:p>
        </w:tc>
      </w:tr>
      <w:tr w:rsidR="001F1BFF" w:rsidRPr="00AA61B1" w14:paraId="13FD6DFC" w14:textId="77777777" w:rsidTr="001F1BFF">
        <w:trPr>
          <w:trHeight w:val="300"/>
        </w:trPr>
        <w:tc>
          <w:tcPr>
            <w:tcW w:w="2460" w:type="dxa"/>
            <w:tcBorders>
              <w:top w:val="nil"/>
              <w:left w:val="nil"/>
              <w:bottom w:val="nil"/>
              <w:right w:val="nil"/>
            </w:tcBorders>
            <w:shd w:val="clear" w:color="auto" w:fill="auto"/>
            <w:noWrap/>
            <w:vAlign w:val="center"/>
            <w:hideMark/>
          </w:tcPr>
          <w:p w14:paraId="4AFF1FC6"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No. error</w:t>
            </w:r>
          </w:p>
        </w:tc>
        <w:tc>
          <w:tcPr>
            <w:tcW w:w="960" w:type="dxa"/>
            <w:tcBorders>
              <w:top w:val="nil"/>
              <w:left w:val="nil"/>
              <w:bottom w:val="nil"/>
              <w:right w:val="nil"/>
            </w:tcBorders>
            <w:shd w:val="clear" w:color="auto" w:fill="auto"/>
            <w:noWrap/>
            <w:vAlign w:val="center"/>
            <w:hideMark/>
          </w:tcPr>
          <w:p w14:paraId="3872D3A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5.267 </w:t>
            </w:r>
          </w:p>
        </w:tc>
        <w:tc>
          <w:tcPr>
            <w:tcW w:w="940" w:type="dxa"/>
            <w:tcBorders>
              <w:top w:val="nil"/>
              <w:left w:val="nil"/>
              <w:bottom w:val="nil"/>
              <w:right w:val="nil"/>
            </w:tcBorders>
            <w:shd w:val="clear" w:color="auto" w:fill="auto"/>
            <w:noWrap/>
            <w:vAlign w:val="center"/>
            <w:hideMark/>
          </w:tcPr>
          <w:p w14:paraId="282DCC7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0.024*</w:t>
            </w:r>
          </w:p>
        </w:tc>
        <w:tc>
          <w:tcPr>
            <w:tcW w:w="222" w:type="dxa"/>
            <w:tcBorders>
              <w:top w:val="nil"/>
              <w:left w:val="nil"/>
              <w:bottom w:val="nil"/>
              <w:right w:val="nil"/>
            </w:tcBorders>
            <w:shd w:val="clear" w:color="auto" w:fill="auto"/>
            <w:noWrap/>
            <w:vAlign w:val="center"/>
            <w:hideMark/>
          </w:tcPr>
          <w:p w14:paraId="000A9AB3"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31DD7CD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0.001 </w:t>
            </w:r>
          </w:p>
        </w:tc>
        <w:tc>
          <w:tcPr>
            <w:tcW w:w="860" w:type="dxa"/>
            <w:tcBorders>
              <w:top w:val="nil"/>
              <w:left w:val="nil"/>
              <w:bottom w:val="nil"/>
              <w:right w:val="nil"/>
            </w:tcBorders>
            <w:shd w:val="clear" w:color="auto" w:fill="auto"/>
            <w:noWrap/>
            <w:vAlign w:val="center"/>
            <w:hideMark/>
          </w:tcPr>
          <w:p w14:paraId="190B770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0.970 </w:t>
            </w:r>
          </w:p>
        </w:tc>
        <w:tc>
          <w:tcPr>
            <w:tcW w:w="222" w:type="dxa"/>
            <w:tcBorders>
              <w:top w:val="nil"/>
              <w:left w:val="nil"/>
              <w:bottom w:val="nil"/>
              <w:right w:val="nil"/>
            </w:tcBorders>
            <w:shd w:val="clear" w:color="auto" w:fill="auto"/>
            <w:noWrap/>
            <w:vAlign w:val="center"/>
            <w:hideMark/>
          </w:tcPr>
          <w:p w14:paraId="67E27274"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754DB25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0.013 </w:t>
            </w:r>
          </w:p>
        </w:tc>
        <w:tc>
          <w:tcPr>
            <w:tcW w:w="880" w:type="dxa"/>
            <w:tcBorders>
              <w:top w:val="nil"/>
              <w:left w:val="nil"/>
              <w:bottom w:val="nil"/>
              <w:right w:val="nil"/>
            </w:tcBorders>
            <w:shd w:val="clear" w:color="auto" w:fill="auto"/>
            <w:noWrap/>
            <w:vAlign w:val="bottom"/>
            <w:hideMark/>
          </w:tcPr>
          <w:p w14:paraId="40BFAA84"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0.909 </w:t>
            </w:r>
          </w:p>
        </w:tc>
      </w:tr>
      <w:tr w:rsidR="001F1BFF" w:rsidRPr="00AA61B1" w14:paraId="1129DFDC" w14:textId="77777777" w:rsidTr="001F1BFF">
        <w:trPr>
          <w:trHeight w:val="300"/>
        </w:trPr>
        <w:tc>
          <w:tcPr>
            <w:tcW w:w="2460" w:type="dxa"/>
            <w:tcBorders>
              <w:top w:val="nil"/>
              <w:left w:val="nil"/>
              <w:bottom w:val="nil"/>
              <w:right w:val="nil"/>
            </w:tcBorders>
            <w:shd w:val="clear" w:color="auto" w:fill="auto"/>
            <w:noWrap/>
            <w:vAlign w:val="center"/>
            <w:hideMark/>
          </w:tcPr>
          <w:p w14:paraId="7C7122D4"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No. correction</w:t>
            </w:r>
          </w:p>
        </w:tc>
        <w:tc>
          <w:tcPr>
            <w:tcW w:w="960" w:type="dxa"/>
            <w:tcBorders>
              <w:top w:val="nil"/>
              <w:left w:val="nil"/>
              <w:bottom w:val="nil"/>
              <w:right w:val="nil"/>
            </w:tcBorders>
            <w:shd w:val="clear" w:color="auto" w:fill="auto"/>
            <w:noWrap/>
            <w:vAlign w:val="center"/>
            <w:hideMark/>
          </w:tcPr>
          <w:p w14:paraId="1B52076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1.083 </w:t>
            </w:r>
          </w:p>
        </w:tc>
        <w:tc>
          <w:tcPr>
            <w:tcW w:w="940" w:type="dxa"/>
            <w:tcBorders>
              <w:top w:val="nil"/>
              <w:left w:val="nil"/>
              <w:bottom w:val="nil"/>
              <w:right w:val="nil"/>
            </w:tcBorders>
            <w:shd w:val="clear" w:color="auto" w:fill="auto"/>
            <w:noWrap/>
            <w:vAlign w:val="center"/>
            <w:hideMark/>
          </w:tcPr>
          <w:p w14:paraId="34F2623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0.300 </w:t>
            </w:r>
          </w:p>
        </w:tc>
        <w:tc>
          <w:tcPr>
            <w:tcW w:w="222" w:type="dxa"/>
            <w:tcBorders>
              <w:top w:val="nil"/>
              <w:left w:val="nil"/>
              <w:bottom w:val="nil"/>
              <w:right w:val="nil"/>
            </w:tcBorders>
            <w:shd w:val="clear" w:color="auto" w:fill="auto"/>
            <w:noWrap/>
            <w:vAlign w:val="center"/>
            <w:hideMark/>
          </w:tcPr>
          <w:p w14:paraId="51AEBE7B"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37CE611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1.384 </w:t>
            </w:r>
          </w:p>
        </w:tc>
        <w:tc>
          <w:tcPr>
            <w:tcW w:w="860" w:type="dxa"/>
            <w:tcBorders>
              <w:top w:val="nil"/>
              <w:left w:val="nil"/>
              <w:bottom w:val="nil"/>
              <w:right w:val="nil"/>
            </w:tcBorders>
            <w:shd w:val="clear" w:color="auto" w:fill="auto"/>
            <w:noWrap/>
            <w:vAlign w:val="center"/>
            <w:hideMark/>
          </w:tcPr>
          <w:p w14:paraId="03701C4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0.242 </w:t>
            </w:r>
          </w:p>
        </w:tc>
        <w:tc>
          <w:tcPr>
            <w:tcW w:w="222" w:type="dxa"/>
            <w:tcBorders>
              <w:top w:val="nil"/>
              <w:left w:val="nil"/>
              <w:bottom w:val="nil"/>
              <w:right w:val="nil"/>
            </w:tcBorders>
            <w:shd w:val="clear" w:color="auto" w:fill="auto"/>
            <w:noWrap/>
            <w:vAlign w:val="center"/>
            <w:hideMark/>
          </w:tcPr>
          <w:p w14:paraId="7EF9B6F7"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CED268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0.083 </w:t>
            </w:r>
          </w:p>
        </w:tc>
        <w:tc>
          <w:tcPr>
            <w:tcW w:w="880" w:type="dxa"/>
            <w:tcBorders>
              <w:top w:val="nil"/>
              <w:left w:val="nil"/>
              <w:bottom w:val="nil"/>
              <w:right w:val="nil"/>
            </w:tcBorders>
            <w:shd w:val="clear" w:color="auto" w:fill="auto"/>
            <w:noWrap/>
            <w:vAlign w:val="bottom"/>
            <w:hideMark/>
          </w:tcPr>
          <w:p w14:paraId="40EAF79C"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0.773 </w:t>
            </w:r>
          </w:p>
        </w:tc>
      </w:tr>
      <w:tr w:rsidR="001F1BFF" w:rsidRPr="00AA61B1" w14:paraId="52FB45AF" w14:textId="77777777" w:rsidTr="001F1BFF">
        <w:trPr>
          <w:trHeight w:val="300"/>
        </w:trPr>
        <w:tc>
          <w:tcPr>
            <w:tcW w:w="2460" w:type="dxa"/>
            <w:tcBorders>
              <w:top w:val="nil"/>
              <w:left w:val="nil"/>
              <w:bottom w:val="nil"/>
              <w:right w:val="nil"/>
            </w:tcBorders>
            <w:shd w:val="clear" w:color="auto" w:fill="auto"/>
            <w:noWrap/>
            <w:vAlign w:val="center"/>
            <w:hideMark/>
          </w:tcPr>
          <w:p w14:paraId="0E7DB9A4"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Total score</w:t>
            </w:r>
          </w:p>
        </w:tc>
        <w:tc>
          <w:tcPr>
            <w:tcW w:w="960" w:type="dxa"/>
            <w:tcBorders>
              <w:top w:val="nil"/>
              <w:left w:val="nil"/>
              <w:bottom w:val="nil"/>
              <w:right w:val="nil"/>
            </w:tcBorders>
            <w:shd w:val="clear" w:color="auto" w:fill="auto"/>
            <w:noWrap/>
            <w:vAlign w:val="center"/>
            <w:hideMark/>
          </w:tcPr>
          <w:p w14:paraId="08477D5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4.911 </w:t>
            </w:r>
          </w:p>
        </w:tc>
        <w:tc>
          <w:tcPr>
            <w:tcW w:w="940" w:type="dxa"/>
            <w:tcBorders>
              <w:top w:val="nil"/>
              <w:left w:val="nil"/>
              <w:bottom w:val="nil"/>
              <w:right w:val="nil"/>
            </w:tcBorders>
            <w:shd w:val="clear" w:color="auto" w:fill="auto"/>
            <w:noWrap/>
            <w:vAlign w:val="center"/>
            <w:hideMark/>
          </w:tcPr>
          <w:p w14:paraId="399FD48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0.029*</w:t>
            </w:r>
          </w:p>
        </w:tc>
        <w:tc>
          <w:tcPr>
            <w:tcW w:w="222" w:type="dxa"/>
            <w:tcBorders>
              <w:top w:val="nil"/>
              <w:left w:val="nil"/>
              <w:bottom w:val="nil"/>
              <w:right w:val="nil"/>
            </w:tcBorders>
            <w:shd w:val="clear" w:color="auto" w:fill="auto"/>
            <w:noWrap/>
            <w:vAlign w:val="center"/>
            <w:hideMark/>
          </w:tcPr>
          <w:p w14:paraId="43AA5202"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7818EB5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0.665 </w:t>
            </w:r>
          </w:p>
        </w:tc>
        <w:tc>
          <w:tcPr>
            <w:tcW w:w="860" w:type="dxa"/>
            <w:tcBorders>
              <w:top w:val="nil"/>
              <w:left w:val="nil"/>
              <w:bottom w:val="nil"/>
              <w:right w:val="nil"/>
            </w:tcBorders>
            <w:shd w:val="clear" w:color="auto" w:fill="auto"/>
            <w:noWrap/>
            <w:vAlign w:val="center"/>
            <w:hideMark/>
          </w:tcPr>
          <w:p w14:paraId="6F08856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0.416 </w:t>
            </w:r>
          </w:p>
        </w:tc>
        <w:tc>
          <w:tcPr>
            <w:tcW w:w="222" w:type="dxa"/>
            <w:tcBorders>
              <w:top w:val="nil"/>
              <w:left w:val="nil"/>
              <w:bottom w:val="nil"/>
              <w:right w:val="nil"/>
            </w:tcBorders>
            <w:shd w:val="clear" w:color="auto" w:fill="auto"/>
            <w:noWrap/>
            <w:vAlign w:val="center"/>
            <w:hideMark/>
          </w:tcPr>
          <w:p w14:paraId="34F28760"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5740485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0.100 </w:t>
            </w:r>
          </w:p>
        </w:tc>
        <w:tc>
          <w:tcPr>
            <w:tcW w:w="880" w:type="dxa"/>
            <w:tcBorders>
              <w:top w:val="nil"/>
              <w:left w:val="nil"/>
              <w:bottom w:val="nil"/>
              <w:right w:val="nil"/>
            </w:tcBorders>
            <w:shd w:val="clear" w:color="auto" w:fill="auto"/>
            <w:noWrap/>
            <w:vAlign w:val="bottom"/>
            <w:hideMark/>
          </w:tcPr>
          <w:p w14:paraId="5823081E"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0.753 </w:t>
            </w:r>
          </w:p>
        </w:tc>
      </w:tr>
      <w:tr w:rsidR="001F1BFF" w:rsidRPr="00AA61B1" w14:paraId="0A9931C4" w14:textId="77777777" w:rsidTr="001F1BFF">
        <w:trPr>
          <w:trHeight w:val="300"/>
        </w:trPr>
        <w:tc>
          <w:tcPr>
            <w:tcW w:w="2460" w:type="dxa"/>
            <w:tcBorders>
              <w:top w:val="nil"/>
              <w:left w:val="nil"/>
              <w:bottom w:val="nil"/>
              <w:right w:val="nil"/>
            </w:tcBorders>
            <w:shd w:val="clear" w:color="auto" w:fill="auto"/>
            <w:noWrap/>
            <w:vAlign w:val="center"/>
            <w:hideMark/>
          </w:tcPr>
          <w:p w14:paraId="0CAD1BCD"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Total time</w:t>
            </w:r>
          </w:p>
        </w:tc>
        <w:tc>
          <w:tcPr>
            <w:tcW w:w="960" w:type="dxa"/>
            <w:tcBorders>
              <w:top w:val="nil"/>
              <w:left w:val="nil"/>
              <w:bottom w:val="nil"/>
              <w:right w:val="nil"/>
            </w:tcBorders>
            <w:shd w:val="clear" w:color="auto" w:fill="auto"/>
            <w:noWrap/>
            <w:vAlign w:val="center"/>
            <w:hideMark/>
          </w:tcPr>
          <w:p w14:paraId="6810370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8.835 </w:t>
            </w:r>
          </w:p>
        </w:tc>
        <w:tc>
          <w:tcPr>
            <w:tcW w:w="940" w:type="dxa"/>
            <w:tcBorders>
              <w:top w:val="nil"/>
              <w:left w:val="nil"/>
              <w:bottom w:val="nil"/>
              <w:right w:val="nil"/>
            </w:tcBorders>
            <w:shd w:val="clear" w:color="auto" w:fill="auto"/>
            <w:noWrap/>
            <w:vAlign w:val="center"/>
            <w:hideMark/>
          </w:tcPr>
          <w:p w14:paraId="511CD4A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0.004*</w:t>
            </w:r>
          </w:p>
        </w:tc>
        <w:tc>
          <w:tcPr>
            <w:tcW w:w="222" w:type="dxa"/>
            <w:tcBorders>
              <w:top w:val="nil"/>
              <w:left w:val="nil"/>
              <w:bottom w:val="nil"/>
              <w:right w:val="nil"/>
            </w:tcBorders>
            <w:shd w:val="clear" w:color="auto" w:fill="auto"/>
            <w:noWrap/>
            <w:vAlign w:val="center"/>
            <w:hideMark/>
          </w:tcPr>
          <w:p w14:paraId="5A17BA5A"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5B54EFC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0.333 </w:t>
            </w:r>
          </w:p>
        </w:tc>
        <w:tc>
          <w:tcPr>
            <w:tcW w:w="860" w:type="dxa"/>
            <w:tcBorders>
              <w:top w:val="nil"/>
              <w:left w:val="nil"/>
              <w:bottom w:val="nil"/>
              <w:right w:val="nil"/>
            </w:tcBorders>
            <w:shd w:val="clear" w:color="auto" w:fill="auto"/>
            <w:noWrap/>
            <w:vAlign w:val="center"/>
            <w:hideMark/>
          </w:tcPr>
          <w:p w14:paraId="648074E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0.565 </w:t>
            </w:r>
          </w:p>
        </w:tc>
        <w:tc>
          <w:tcPr>
            <w:tcW w:w="222" w:type="dxa"/>
            <w:tcBorders>
              <w:top w:val="nil"/>
              <w:left w:val="nil"/>
              <w:bottom w:val="nil"/>
              <w:right w:val="nil"/>
            </w:tcBorders>
            <w:shd w:val="clear" w:color="auto" w:fill="auto"/>
            <w:noWrap/>
            <w:vAlign w:val="center"/>
            <w:hideMark/>
          </w:tcPr>
          <w:p w14:paraId="2F1164D6"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95631F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0.181 </w:t>
            </w:r>
          </w:p>
        </w:tc>
        <w:tc>
          <w:tcPr>
            <w:tcW w:w="880" w:type="dxa"/>
            <w:tcBorders>
              <w:top w:val="nil"/>
              <w:left w:val="nil"/>
              <w:bottom w:val="nil"/>
              <w:right w:val="nil"/>
            </w:tcBorders>
            <w:shd w:val="clear" w:color="auto" w:fill="auto"/>
            <w:noWrap/>
            <w:vAlign w:val="bottom"/>
            <w:hideMark/>
          </w:tcPr>
          <w:p w14:paraId="0AC6E057"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0.671 </w:t>
            </w:r>
          </w:p>
        </w:tc>
      </w:tr>
      <w:tr w:rsidR="001F1BFF" w:rsidRPr="00AA61B1" w14:paraId="16DF1D26" w14:textId="77777777" w:rsidTr="001F1BFF">
        <w:trPr>
          <w:trHeight w:val="300"/>
        </w:trPr>
        <w:tc>
          <w:tcPr>
            <w:tcW w:w="2460" w:type="dxa"/>
            <w:tcBorders>
              <w:top w:val="nil"/>
              <w:left w:val="nil"/>
              <w:bottom w:val="nil"/>
              <w:right w:val="nil"/>
            </w:tcBorders>
            <w:shd w:val="clear" w:color="auto" w:fill="auto"/>
            <w:noWrap/>
            <w:vAlign w:val="center"/>
            <w:hideMark/>
          </w:tcPr>
          <w:p w14:paraId="3216DC9C"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Stroop-CW No. right </w:t>
            </w:r>
          </w:p>
        </w:tc>
        <w:tc>
          <w:tcPr>
            <w:tcW w:w="960" w:type="dxa"/>
            <w:tcBorders>
              <w:top w:val="nil"/>
              <w:left w:val="nil"/>
              <w:bottom w:val="nil"/>
              <w:right w:val="nil"/>
            </w:tcBorders>
            <w:shd w:val="clear" w:color="auto" w:fill="auto"/>
            <w:noWrap/>
            <w:vAlign w:val="center"/>
            <w:hideMark/>
          </w:tcPr>
          <w:p w14:paraId="321A0D3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6.995 </w:t>
            </w:r>
          </w:p>
        </w:tc>
        <w:tc>
          <w:tcPr>
            <w:tcW w:w="940" w:type="dxa"/>
            <w:tcBorders>
              <w:top w:val="nil"/>
              <w:left w:val="nil"/>
              <w:bottom w:val="nil"/>
              <w:right w:val="nil"/>
            </w:tcBorders>
            <w:shd w:val="clear" w:color="auto" w:fill="auto"/>
            <w:noWrap/>
            <w:vAlign w:val="center"/>
            <w:hideMark/>
          </w:tcPr>
          <w:p w14:paraId="2C78ACF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0.009*</w:t>
            </w:r>
          </w:p>
        </w:tc>
        <w:tc>
          <w:tcPr>
            <w:tcW w:w="222" w:type="dxa"/>
            <w:tcBorders>
              <w:top w:val="nil"/>
              <w:left w:val="nil"/>
              <w:bottom w:val="nil"/>
              <w:right w:val="nil"/>
            </w:tcBorders>
            <w:shd w:val="clear" w:color="auto" w:fill="auto"/>
            <w:noWrap/>
            <w:vAlign w:val="center"/>
            <w:hideMark/>
          </w:tcPr>
          <w:p w14:paraId="2C90B1B0"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45FD6FA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0.027 </w:t>
            </w:r>
          </w:p>
        </w:tc>
        <w:tc>
          <w:tcPr>
            <w:tcW w:w="860" w:type="dxa"/>
            <w:tcBorders>
              <w:top w:val="nil"/>
              <w:left w:val="nil"/>
              <w:bottom w:val="nil"/>
              <w:right w:val="nil"/>
            </w:tcBorders>
            <w:shd w:val="clear" w:color="auto" w:fill="auto"/>
            <w:noWrap/>
            <w:vAlign w:val="center"/>
            <w:hideMark/>
          </w:tcPr>
          <w:p w14:paraId="26B019EE"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0.870 </w:t>
            </w:r>
          </w:p>
        </w:tc>
        <w:tc>
          <w:tcPr>
            <w:tcW w:w="222" w:type="dxa"/>
            <w:tcBorders>
              <w:top w:val="nil"/>
              <w:left w:val="nil"/>
              <w:bottom w:val="nil"/>
              <w:right w:val="nil"/>
            </w:tcBorders>
            <w:shd w:val="clear" w:color="auto" w:fill="auto"/>
            <w:noWrap/>
            <w:vAlign w:val="center"/>
            <w:hideMark/>
          </w:tcPr>
          <w:p w14:paraId="4CDF79E8"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345486D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1.294 </w:t>
            </w:r>
          </w:p>
        </w:tc>
        <w:tc>
          <w:tcPr>
            <w:tcW w:w="880" w:type="dxa"/>
            <w:tcBorders>
              <w:top w:val="nil"/>
              <w:left w:val="nil"/>
              <w:bottom w:val="nil"/>
              <w:right w:val="nil"/>
            </w:tcBorders>
            <w:shd w:val="clear" w:color="auto" w:fill="auto"/>
            <w:noWrap/>
            <w:vAlign w:val="bottom"/>
            <w:hideMark/>
          </w:tcPr>
          <w:p w14:paraId="29C57325"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0.258 </w:t>
            </w:r>
          </w:p>
        </w:tc>
      </w:tr>
      <w:tr w:rsidR="001F1BFF" w:rsidRPr="00AA61B1" w14:paraId="5F9A116F" w14:textId="77777777" w:rsidTr="001F1BFF">
        <w:trPr>
          <w:trHeight w:val="300"/>
        </w:trPr>
        <w:tc>
          <w:tcPr>
            <w:tcW w:w="2460" w:type="dxa"/>
            <w:tcBorders>
              <w:top w:val="nil"/>
              <w:left w:val="nil"/>
              <w:bottom w:val="nil"/>
              <w:right w:val="nil"/>
            </w:tcBorders>
            <w:shd w:val="clear" w:color="auto" w:fill="auto"/>
            <w:noWrap/>
            <w:vAlign w:val="center"/>
            <w:hideMark/>
          </w:tcPr>
          <w:p w14:paraId="086DF1F5"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No. error</w:t>
            </w:r>
          </w:p>
        </w:tc>
        <w:tc>
          <w:tcPr>
            <w:tcW w:w="960" w:type="dxa"/>
            <w:tcBorders>
              <w:top w:val="nil"/>
              <w:left w:val="nil"/>
              <w:bottom w:val="nil"/>
              <w:right w:val="nil"/>
            </w:tcBorders>
            <w:shd w:val="clear" w:color="auto" w:fill="auto"/>
            <w:noWrap/>
            <w:vAlign w:val="center"/>
            <w:hideMark/>
          </w:tcPr>
          <w:p w14:paraId="7CE7EB7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9.671 </w:t>
            </w:r>
          </w:p>
        </w:tc>
        <w:tc>
          <w:tcPr>
            <w:tcW w:w="940" w:type="dxa"/>
            <w:tcBorders>
              <w:top w:val="nil"/>
              <w:left w:val="nil"/>
              <w:bottom w:val="nil"/>
              <w:right w:val="nil"/>
            </w:tcBorders>
            <w:shd w:val="clear" w:color="auto" w:fill="auto"/>
            <w:noWrap/>
            <w:vAlign w:val="center"/>
            <w:hideMark/>
          </w:tcPr>
          <w:p w14:paraId="6842100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0.002*</w:t>
            </w:r>
          </w:p>
        </w:tc>
        <w:tc>
          <w:tcPr>
            <w:tcW w:w="222" w:type="dxa"/>
            <w:tcBorders>
              <w:top w:val="nil"/>
              <w:left w:val="nil"/>
              <w:bottom w:val="nil"/>
              <w:right w:val="nil"/>
            </w:tcBorders>
            <w:shd w:val="clear" w:color="auto" w:fill="auto"/>
            <w:noWrap/>
            <w:vAlign w:val="center"/>
            <w:hideMark/>
          </w:tcPr>
          <w:p w14:paraId="496E7D17"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2EC1C84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0.181 </w:t>
            </w:r>
          </w:p>
        </w:tc>
        <w:tc>
          <w:tcPr>
            <w:tcW w:w="860" w:type="dxa"/>
            <w:tcBorders>
              <w:top w:val="nil"/>
              <w:left w:val="nil"/>
              <w:bottom w:val="nil"/>
              <w:right w:val="nil"/>
            </w:tcBorders>
            <w:shd w:val="clear" w:color="auto" w:fill="auto"/>
            <w:noWrap/>
            <w:vAlign w:val="center"/>
            <w:hideMark/>
          </w:tcPr>
          <w:p w14:paraId="5B2E0FD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0.672 </w:t>
            </w:r>
          </w:p>
        </w:tc>
        <w:tc>
          <w:tcPr>
            <w:tcW w:w="222" w:type="dxa"/>
            <w:tcBorders>
              <w:top w:val="nil"/>
              <w:left w:val="nil"/>
              <w:bottom w:val="nil"/>
              <w:right w:val="nil"/>
            </w:tcBorders>
            <w:shd w:val="clear" w:color="auto" w:fill="auto"/>
            <w:noWrap/>
            <w:vAlign w:val="center"/>
            <w:hideMark/>
          </w:tcPr>
          <w:p w14:paraId="11233541"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0EBEB94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0.870 </w:t>
            </w:r>
          </w:p>
        </w:tc>
        <w:tc>
          <w:tcPr>
            <w:tcW w:w="880" w:type="dxa"/>
            <w:tcBorders>
              <w:top w:val="nil"/>
              <w:left w:val="nil"/>
              <w:bottom w:val="nil"/>
              <w:right w:val="nil"/>
            </w:tcBorders>
            <w:shd w:val="clear" w:color="auto" w:fill="auto"/>
            <w:noWrap/>
            <w:vAlign w:val="bottom"/>
            <w:hideMark/>
          </w:tcPr>
          <w:p w14:paraId="45D6E19D"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0.353 </w:t>
            </w:r>
          </w:p>
        </w:tc>
      </w:tr>
      <w:tr w:rsidR="001F1BFF" w:rsidRPr="00AA61B1" w14:paraId="2B76487A" w14:textId="77777777" w:rsidTr="001F1BFF">
        <w:trPr>
          <w:trHeight w:val="300"/>
        </w:trPr>
        <w:tc>
          <w:tcPr>
            <w:tcW w:w="2460" w:type="dxa"/>
            <w:tcBorders>
              <w:top w:val="nil"/>
              <w:left w:val="nil"/>
              <w:bottom w:val="nil"/>
              <w:right w:val="nil"/>
            </w:tcBorders>
            <w:shd w:val="clear" w:color="auto" w:fill="auto"/>
            <w:noWrap/>
            <w:vAlign w:val="center"/>
            <w:hideMark/>
          </w:tcPr>
          <w:p w14:paraId="349BC184"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No. correction</w:t>
            </w:r>
          </w:p>
        </w:tc>
        <w:tc>
          <w:tcPr>
            <w:tcW w:w="960" w:type="dxa"/>
            <w:tcBorders>
              <w:top w:val="nil"/>
              <w:left w:val="nil"/>
              <w:bottom w:val="nil"/>
              <w:right w:val="nil"/>
            </w:tcBorders>
            <w:shd w:val="clear" w:color="auto" w:fill="auto"/>
            <w:noWrap/>
            <w:vAlign w:val="center"/>
            <w:hideMark/>
          </w:tcPr>
          <w:p w14:paraId="565BB7E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6.347 </w:t>
            </w:r>
          </w:p>
        </w:tc>
        <w:tc>
          <w:tcPr>
            <w:tcW w:w="940" w:type="dxa"/>
            <w:tcBorders>
              <w:top w:val="nil"/>
              <w:left w:val="nil"/>
              <w:bottom w:val="nil"/>
              <w:right w:val="nil"/>
            </w:tcBorders>
            <w:shd w:val="clear" w:color="auto" w:fill="auto"/>
            <w:noWrap/>
            <w:vAlign w:val="center"/>
            <w:hideMark/>
          </w:tcPr>
          <w:p w14:paraId="17AACF5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0.013*</w:t>
            </w:r>
          </w:p>
        </w:tc>
        <w:tc>
          <w:tcPr>
            <w:tcW w:w="222" w:type="dxa"/>
            <w:tcBorders>
              <w:top w:val="nil"/>
              <w:left w:val="nil"/>
              <w:bottom w:val="nil"/>
              <w:right w:val="nil"/>
            </w:tcBorders>
            <w:shd w:val="clear" w:color="auto" w:fill="auto"/>
            <w:noWrap/>
            <w:vAlign w:val="center"/>
            <w:hideMark/>
          </w:tcPr>
          <w:p w14:paraId="0EE02B53"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48EABAE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2.103 </w:t>
            </w:r>
          </w:p>
        </w:tc>
        <w:tc>
          <w:tcPr>
            <w:tcW w:w="860" w:type="dxa"/>
            <w:tcBorders>
              <w:top w:val="nil"/>
              <w:left w:val="nil"/>
              <w:bottom w:val="nil"/>
              <w:right w:val="nil"/>
            </w:tcBorders>
            <w:shd w:val="clear" w:color="auto" w:fill="auto"/>
            <w:noWrap/>
            <w:vAlign w:val="center"/>
            <w:hideMark/>
          </w:tcPr>
          <w:p w14:paraId="7011597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0.150 </w:t>
            </w:r>
          </w:p>
        </w:tc>
        <w:tc>
          <w:tcPr>
            <w:tcW w:w="222" w:type="dxa"/>
            <w:tcBorders>
              <w:top w:val="nil"/>
              <w:left w:val="nil"/>
              <w:bottom w:val="nil"/>
              <w:right w:val="nil"/>
            </w:tcBorders>
            <w:shd w:val="clear" w:color="auto" w:fill="auto"/>
            <w:noWrap/>
            <w:vAlign w:val="center"/>
            <w:hideMark/>
          </w:tcPr>
          <w:p w14:paraId="64A29F8B"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DCF8C0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2.275 </w:t>
            </w:r>
          </w:p>
        </w:tc>
        <w:tc>
          <w:tcPr>
            <w:tcW w:w="880" w:type="dxa"/>
            <w:tcBorders>
              <w:top w:val="nil"/>
              <w:left w:val="nil"/>
              <w:bottom w:val="nil"/>
              <w:right w:val="nil"/>
            </w:tcBorders>
            <w:shd w:val="clear" w:color="auto" w:fill="auto"/>
            <w:noWrap/>
            <w:vAlign w:val="bottom"/>
            <w:hideMark/>
          </w:tcPr>
          <w:p w14:paraId="2E3B13E0"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0.134 </w:t>
            </w:r>
          </w:p>
        </w:tc>
      </w:tr>
      <w:tr w:rsidR="001F1BFF" w:rsidRPr="00AA61B1" w14:paraId="2410C0CE" w14:textId="77777777" w:rsidTr="001F1BFF">
        <w:trPr>
          <w:trHeight w:val="300"/>
        </w:trPr>
        <w:tc>
          <w:tcPr>
            <w:tcW w:w="2460" w:type="dxa"/>
            <w:tcBorders>
              <w:top w:val="nil"/>
              <w:left w:val="nil"/>
              <w:bottom w:val="nil"/>
              <w:right w:val="nil"/>
            </w:tcBorders>
            <w:shd w:val="clear" w:color="auto" w:fill="auto"/>
            <w:noWrap/>
            <w:vAlign w:val="center"/>
            <w:hideMark/>
          </w:tcPr>
          <w:p w14:paraId="73C72A76"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Total score</w:t>
            </w:r>
          </w:p>
        </w:tc>
        <w:tc>
          <w:tcPr>
            <w:tcW w:w="960" w:type="dxa"/>
            <w:tcBorders>
              <w:top w:val="nil"/>
              <w:left w:val="nil"/>
              <w:bottom w:val="nil"/>
              <w:right w:val="nil"/>
            </w:tcBorders>
            <w:shd w:val="clear" w:color="auto" w:fill="auto"/>
            <w:noWrap/>
            <w:vAlign w:val="center"/>
            <w:hideMark/>
          </w:tcPr>
          <w:p w14:paraId="3AB4EF4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0.588 </w:t>
            </w:r>
          </w:p>
        </w:tc>
        <w:tc>
          <w:tcPr>
            <w:tcW w:w="940" w:type="dxa"/>
            <w:tcBorders>
              <w:top w:val="nil"/>
              <w:left w:val="nil"/>
              <w:bottom w:val="nil"/>
              <w:right w:val="nil"/>
            </w:tcBorders>
            <w:shd w:val="clear" w:color="auto" w:fill="auto"/>
            <w:noWrap/>
            <w:vAlign w:val="center"/>
            <w:hideMark/>
          </w:tcPr>
          <w:p w14:paraId="4A4C146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0.445 </w:t>
            </w:r>
          </w:p>
        </w:tc>
        <w:tc>
          <w:tcPr>
            <w:tcW w:w="222" w:type="dxa"/>
            <w:tcBorders>
              <w:top w:val="nil"/>
              <w:left w:val="nil"/>
              <w:bottom w:val="nil"/>
              <w:right w:val="nil"/>
            </w:tcBorders>
            <w:shd w:val="clear" w:color="auto" w:fill="auto"/>
            <w:noWrap/>
            <w:vAlign w:val="center"/>
            <w:hideMark/>
          </w:tcPr>
          <w:p w14:paraId="63B71080"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0100E5F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0.003 </w:t>
            </w:r>
          </w:p>
        </w:tc>
        <w:tc>
          <w:tcPr>
            <w:tcW w:w="860" w:type="dxa"/>
            <w:tcBorders>
              <w:top w:val="nil"/>
              <w:left w:val="nil"/>
              <w:bottom w:val="nil"/>
              <w:right w:val="nil"/>
            </w:tcBorders>
            <w:shd w:val="clear" w:color="auto" w:fill="auto"/>
            <w:noWrap/>
            <w:vAlign w:val="center"/>
            <w:hideMark/>
          </w:tcPr>
          <w:p w14:paraId="1A837BBE"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0.959 </w:t>
            </w:r>
          </w:p>
        </w:tc>
        <w:tc>
          <w:tcPr>
            <w:tcW w:w="222" w:type="dxa"/>
            <w:tcBorders>
              <w:top w:val="nil"/>
              <w:left w:val="nil"/>
              <w:bottom w:val="nil"/>
              <w:right w:val="nil"/>
            </w:tcBorders>
            <w:shd w:val="clear" w:color="auto" w:fill="auto"/>
            <w:noWrap/>
            <w:vAlign w:val="center"/>
            <w:hideMark/>
          </w:tcPr>
          <w:p w14:paraId="412EEC49"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02B7DB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880" w:type="dxa"/>
            <w:tcBorders>
              <w:top w:val="nil"/>
              <w:left w:val="nil"/>
              <w:bottom w:val="nil"/>
              <w:right w:val="nil"/>
            </w:tcBorders>
            <w:shd w:val="clear" w:color="auto" w:fill="auto"/>
            <w:noWrap/>
            <w:vAlign w:val="bottom"/>
            <w:hideMark/>
          </w:tcPr>
          <w:p w14:paraId="5F8247FE"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0.993 </w:t>
            </w:r>
          </w:p>
        </w:tc>
      </w:tr>
      <w:tr w:rsidR="001F1BFF" w:rsidRPr="00AA61B1" w14:paraId="2AEA57B1" w14:textId="77777777" w:rsidTr="001F1BFF">
        <w:trPr>
          <w:trHeight w:val="300"/>
        </w:trPr>
        <w:tc>
          <w:tcPr>
            <w:tcW w:w="2460" w:type="dxa"/>
            <w:tcBorders>
              <w:top w:val="nil"/>
              <w:left w:val="nil"/>
              <w:bottom w:val="nil"/>
              <w:right w:val="nil"/>
            </w:tcBorders>
            <w:shd w:val="clear" w:color="auto" w:fill="auto"/>
            <w:noWrap/>
            <w:vAlign w:val="center"/>
            <w:hideMark/>
          </w:tcPr>
          <w:p w14:paraId="31C15709"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Total time</w:t>
            </w:r>
          </w:p>
        </w:tc>
        <w:tc>
          <w:tcPr>
            <w:tcW w:w="960" w:type="dxa"/>
            <w:tcBorders>
              <w:top w:val="nil"/>
              <w:left w:val="nil"/>
              <w:bottom w:val="nil"/>
              <w:right w:val="nil"/>
            </w:tcBorders>
            <w:shd w:val="clear" w:color="auto" w:fill="auto"/>
            <w:noWrap/>
            <w:vAlign w:val="center"/>
            <w:hideMark/>
          </w:tcPr>
          <w:p w14:paraId="6134B09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15.821 </w:t>
            </w:r>
          </w:p>
        </w:tc>
        <w:tc>
          <w:tcPr>
            <w:tcW w:w="940" w:type="dxa"/>
            <w:tcBorders>
              <w:top w:val="nil"/>
              <w:left w:val="nil"/>
              <w:bottom w:val="nil"/>
              <w:right w:val="nil"/>
            </w:tcBorders>
            <w:shd w:val="clear" w:color="auto" w:fill="auto"/>
            <w:noWrap/>
            <w:vAlign w:val="center"/>
            <w:hideMark/>
          </w:tcPr>
          <w:p w14:paraId="3D674CC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3EFA13F0"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1ADBB24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0.514 </w:t>
            </w:r>
          </w:p>
        </w:tc>
        <w:tc>
          <w:tcPr>
            <w:tcW w:w="860" w:type="dxa"/>
            <w:tcBorders>
              <w:top w:val="nil"/>
              <w:left w:val="nil"/>
              <w:bottom w:val="nil"/>
              <w:right w:val="nil"/>
            </w:tcBorders>
            <w:shd w:val="clear" w:color="auto" w:fill="auto"/>
            <w:noWrap/>
            <w:vAlign w:val="center"/>
            <w:hideMark/>
          </w:tcPr>
          <w:p w14:paraId="7952602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0.475 </w:t>
            </w:r>
          </w:p>
        </w:tc>
        <w:tc>
          <w:tcPr>
            <w:tcW w:w="222" w:type="dxa"/>
            <w:tcBorders>
              <w:top w:val="nil"/>
              <w:left w:val="nil"/>
              <w:bottom w:val="nil"/>
              <w:right w:val="nil"/>
            </w:tcBorders>
            <w:shd w:val="clear" w:color="auto" w:fill="auto"/>
            <w:noWrap/>
            <w:vAlign w:val="center"/>
            <w:hideMark/>
          </w:tcPr>
          <w:p w14:paraId="68405BC9"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080E2C2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0.178 </w:t>
            </w:r>
          </w:p>
        </w:tc>
        <w:tc>
          <w:tcPr>
            <w:tcW w:w="880" w:type="dxa"/>
            <w:tcBorders>
              <w:top w:val="nil"/>
              <w:left w:val="nil"/>
              <w:bottom w:val="nil"/>
              <w:right w:val="nil"/>
            </w:tcBorders>
            <w:shd w:val="clear" w:color="auto" w:fill="auto"/>
            <w:noWrap/>
            <w:vAlign w:val="bottom"/>
            <w:hideMark/>
          </w:tcPr>
          <w:p w14:paraId="22BF9601"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0.674 </w:t>
            </w:r>
          </w:p>
        </w:tc>
      </w:tr>
      <w:tr w:rsidR="001F1BFF" w:rsidRPr="00AA61B1" w14:paraId="596D0F20" w14:textId="77777777" w:rsidTr="001F1BFF">
        <w:trPr>
          <w:trHeight w:val="300"/>
        </w:trPr>
        <w:tc>
          <w:tcPr>
            <w:tcW w:w="6402" w:type="dxa"/>
            <w:gridSpan w:val="6"/>
            <w:tcBorders>
              <w:top w:val="nil"/>
              <w:left w:val="nil"/>
              <w:bottom w:val="nil"/>
              <w:right w:val="nil"/>
            </w:tcBorders>
            <w:shd w:val="clear" w:color="auto" w:fill="auto"/>
            <w:noWrap/>
            <w:vAlign w:val="center"/>
            <w:hideMark/>
          </w:tcPr>
          <w:p w14:paraId="7B32E508" w14:textId="77777777" w:rsidR="001F1BFF" w:rsidRPr="00AA61B1" w:rsidRDefault="001F1BFF" w:rsidP="001F1BFF">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Fluency Test</w:t>
            </w:r>
          </w:p>
        </w:tc>
        <w:tc>
          <w:tcPr>
            <w:tcW w:w="222" w:type="dxa"/>
            <w:tcBorders>
              <w:top w:val="nil"/>
              <w:left w:val="nil"/>
              <w:bottom w:val="nil"/>
              <w:right w:val="nil"/>
            </w:tcBorders>
            <w:shd w:val="clear" w:color="auto" w:fill="auto"/>
            <w:noWrap/>
            <w:vAlign w:val="center"/>
            <w:hideMark/>
          </w:tcPr>
          <w:p w14:paraId="6A896BE6" w14:textId="77777777" w:rsidR="001F1BFF" w:rsidRPr="00AA61B1" w:rsidRDefault="001F1BFF" w:rsidP="001F1BFF">
            <w:pPr>
              <w:widowControl/>
              <w:jc w:val="left"/>
              <w:rPr>
                <w:rFonts w:ascii="Times New Roman" w:eastAsia="等线" w:hAnsi="Times New Roman" w:cs="Times New Roman"/>
                <w:b/>
                <w:bCs/>
                <w:kern w:val="0"/>
                <w:szCs w:val="21"/>
              </w:rPr>
            </w:pPr>
          </w:p>
        </w:tc>
        <w:tc>
          <w:tcPr>
            <w:tcW w:w="940" w:type="dxa"/>
            <w:tcBorders>
              <w:top w:val="nil"/>
              <w:left w:val="nil"/>
              <w:bottom w:val="nil"/>
              <w:right w:val="nil"/>
            </w:tcBorders>
            <w:shd w:val="clear" w:color="auto" w:fill="auto"/>
            <w:vAlign w:val="center"/>
            <w:hideMark/>
          </w:tcPr>
          <w:p w14:paraId="34FD4A78"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14:paraId="741EB75B" w14:textId="77777777" w:rsidR="001F1BFF" w:rsidRPr="00AA61B1" w:rsidRDefault="001F1BFF" w:rsidP="001F1BFF">
            <w:pPr>
              <w:widowControl/>
              <w:jc w:val="left"/>
              <w:rPr>
                <w:rFonts w:ascii="Times New Roman" w:eastAsia="Times New Roman" w:hAnsi="Times New Roman" w:cs="Times New Roman"/>
                <w:kern w:val="0"/>
                <w:sz w:val="20"/>
                <w:szCs w:val="20"/>
              </w:rPr>
            </w:pPr>
          </w:p>
        </w:tc>
      </w:tr>
      <w:tr w:rsidR="001F1BFF" w:rsidRPr="00AA61B1" w14:paraId="2B557EA7" w14:textId="77777777" w:rsidTr="001F1BFF">
        <w:trPr>
          <w:trHeight w:val="300"/>
        </w:trPr>
        <w:tc>
          <w:tcPr>
            <w:tcW w:w="2460" w:type="dxa"/>
            <w:tcBorders>
              <w:top w:val="nil"/>
              <w:left w:val="nil"/>
              <w:bottom w:val="nil"/>
              <w:right w:val="nil"/>
            </w:tcBorders>
            <w:shd w:val="clear" w:color="auto" w:fill="auto"/>
            <w:noWrap/>
            <w:vAlign w:val="center"/>
            <w:hideMark/>
          </w:tcPr>
          <w:p w14:paraId="47EA1C36"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Total score</w:t>
            </w:r>
          </w:p>
        </w:tc>
        <w:tc>
          <w:tcPr>
            <w:tcW w:w="960" w:type="dxa"/>
            <w:tcBorders>
              <w:top w:val="nil"/>
              <w:left w:val="nil"/>
              <w:bottom w:val="nil"/>
              <w:right w:val="nil"/>
            </w:tcBorders>
            <w:shd w:val="clear" w:color="auto" w:fill="auto"/>
            <w:noWrap/>
            <w:vAlign w:val="center"/>
            <w:hideMark/>
          </w:tcPr>
          <w:p w14:paraId="7B49186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0.017 </w:t>
            </w:r>
          </w:p>
        </w:tc>
        <w:tc>
          <w:tcPr>
            <w:tcW w:w="940" w:type="dxa"/>
            <w:tcBorders>
              <w:top w:val="nil"/>
              <w:left w:val="nil"/>
              <w:bottom w:val="nil"/>
              <w:right w:val="nil"/>
            </w:tcBorders>
            <w:shd w:val="clear" w:color="auto" w:fill="auto"/>
            <w:noWrap/>
            <w:vAlign w:val="center"/>
            <w:hideMark/>
          </w:tcPr>
          <w:p w14:paraId="3E3B4BD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0.896 </w:t>
            </w:r>
          </w:p>
        </w:tc>
        <w:tc>
          <w:tcPr>
            <w:tcW w:w="222" w:type="dxa"/>
            <w:tcBorders>
              <w:top w:val="nil"/>
              <w:left w:val="nil"/>
              <w:bottom w:val="nil"/>
              <w:right w:val="nil"/>
            </w:tcBorders>
            <w:shd w:val="clear" w:color="auto" w:fill="auto"/>
            <w:noWrap/>
            <w:vAlign w:val="center"/>
            <w:hideMark/>
          </w:tcPr>
          <w:p w14:paraId="03D95824"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4417192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0.214 </w:t>
            </w:r>
          </w:p>
        </w:tc>
        <w:tc>
          <w:tcPr>
            <w:tcW w:w="860" w:type="dxa"/>
            <w:tcBorders>
              <w:top w:val="nil"/>
              <w:left w:val="nil"/>
              <w:bottom w:val="nil"/>
              <w:right w:val="nil"/>
            </w:tcBorders>
            <w:shd w:val="clear" w:color="auto" w:fill="auto"/>
            <w:noWrap/>
            <w:vAlign w:val="center"/>
            <w:hideMark/>
          </w:tcPr>
          <w:p w14:paraId="452D7A6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0.645 </w:t>
            </w:r>
          </w:p>
        </w:tc>
        <w:tc>
          <w:tcPr>
            <w:tcW w:w="222" w:type="dxa"/>
            <w:tcBorders>
              <w:top w:val="nil"/>
              <w:left w:val="nil"/>
              <w:bottom w:val="nil"/>
              <w:right w:val="nil"/>
            </w:tcBorders>
            <w:shd w:val="clear" w:color="auto" w:fill="auto"/>
            <w:noWrap/>
            <w:vAlign w:val="center"/>
            <w:hideMark/>
          </w:tcPr>
          <w:p w14:paraId="7CBCF3CA"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77E185B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0.329 </w:t>
            </w:r>
          </w:p>
        </w:tc>
        <w:tc>
          <w:tcPr>
            <w:tcW w:w="880" w:type="dxa"/>
            <w:tcBorders>
              <w:top w:val="nil"/>
              <w:left w:val="nil"/>
              <w:bottom w:val="nil"/>
              <w:right w:val="nil"/>
            </w:tcBorders>
            <w:shd w:val="clear" w:color="auto" w:fill="auto"/>
            <w:noWrap/>
            <w:vAlign w:val="bottom"/>
            <w:hideMark/>
          </w:tcPr>
          <w:p w14:paraId="21D2B424"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0.568 </w:t>
            </w:r>
          </w:p>
        </w:tc>
      </w:tr>
      <w:tr w:rsidR="001F1BFF" w:rsidRPr="00AA61B1" w14:paraId="07DBE768" w14:textId="77777777" w:rsidTr="001F1BFF">
        <w:trPr>
          <w:trHeight w:val="300"/>
        </w:trPr>
        <w:tc>
          <w:tcPr>
            <w:tcW w:w="2460" w:type="dxa"/>
            <w:tcBorders>
              <w:top w:val="nil"/>
              <w:left w:val="nil"/>
              <w:bottom w:val="nil"/>
              <w:right w:val="nil"/>
            </w:tcBorders>
            <w:shd w:val="clear" w:color="auto" w:fill="auto"/>
            <w:noWrap/>
            <w:vAlign w:val="center"/>
            <w:hideMark/>
          </w:tcPr>
          <w:p w14:paraId="09E8A1A4"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error</w:t>
            </w:r>
          </w:p>
        </w:tc>
        <w:tc>
          <w:tcPr>
            <w:tcW w:w="960" w:type="dxa"/>
            <w:tcBorders>
              <w:top w:val="nil"/>
              <w:left w:val="nil"/>
              <w:bottom w:val="nil"/>
              <w:right w:val="nil"/>
            </w:tcBorders>
            <w:shd w:val="clear" w:color="auto" w:fill="auto"/>
            <w:noWrap/>
            <w:vAlign w:val="center"/>
            <w:hideMark/>
          </w:tcPr>
          <w:p w14:paraId="3C8DC34E"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1.380 </w:t>
            </w:r>
          </w:p>
        </w:tc>
        <w:tc>
          <w:tcPr>
            <w:tcW w:w="940" w:type="dxa"/>
            <w:tcBorders>
              <w:top w:val="nil"/>
              <w:left w:val="nil"/>
              <w:bottom w:val="nil"/>
              <w:right w:val="nil"/>
            </w:tcBorders>
            <w:shd w:val="clear" w:color="auto" w:fill="auto"/>
            <w:noWrap/>
            <w:vAlign w:val="center"/>
            <w:hideMark/>
          </w:tcPr>
          <w:p w14:paraId="258A600E"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0.242 </w:t>
            </w:r>
          </w:p>
        </w:tc>
        <w:tc>
          <w:tcPr>
            <w:tcW w:w="222" w:type="dxa"/>
            <w:tcBorders>
              <w:top w:val="nil"/>
              <w:left w:val="nil"/>
              <w:bottom w:val="nil"/>
              <w:right w:val="nil"/>
            </w:tcBorders>
            <w:shd w:val="clear" w:color="auto" w:fill="auto"/>
            <w:noWrap/>
            <w:vAlign w:val="center"/>
            <w:hideMark/>
          </w:tcPr>
          <w:p w14:paraId="4893AEF6"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64ABDDD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0.000 </w:t>
            </w:r>
          </w:p>
        </w:tc>
        <w:tc>
          <w:tcPr>
            <w:tcW w:w="860" w:type="dxa"/>
            <w:tcBorders>
              <w:top w:val="nil"/>
              <w:left w:val="nil"/>
              <w:bottom w:val="nil"/>
              <w:right w:val="nil"/>
            </w:tcBorders>
            <w:shd w:val="clear" w:color="auto" w:fill="auto"/>
            <w:noWrap/>
            <w:vAlign w:val="center"/>
            <w:hideMark/>
          </w:tcPr>
          <w:p w14:paraId="306A967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0.995 </w:t>
            </w:r>
          </w:p>
        </w:tc>
        <w:tc>
          <w:tcPr>
            <w:tcW w:w="222" w:type="dxa"/>
            <w:tcBorders>
              <w:top w:val="nil"/>
              <w:left w:val="nil"/>
              <w:bottom w:val="nil"/>
              <w:right w:val="nil"/>
            </w:tcBorders>
            <w:shd w:val="clear" w:color="auto" w:fill="auto"/>
            <w:noWrap/>
            <w:vAlign w:val="center"/>
            <w:hideMark/>
          </w:tcPr>
          <w:p w14:paraId="041A20E8"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796D0C1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0.066 </w:t>
            </w:r>
          </w:p>
        </w:tc>
        <w:tc>
          <w:tcPr>
            <w:tcW w:w="880" w:type="dxa"/>
            <w:tcBorders>
              <w:top w:val="nil"/>
              <w:left w:val="nil"/>
              <w:bottom w:val="nil"/>
              <w:right w:val="nil"/>
            </w:tcBorders>
            <w:shd w:val="clear" w:color="auto" w:fill="auto"/>
            <w:noWrap/>
            <w:vAlign w:val="bottom"/>
            <w:hideMark/>
          </w:tcPr>
          <w:p w14:paraId="6774D352"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0.798 </w:t>
            </w:r>
          </w:p>
        </w:tc>
      </w:tr>
      <w:tr w:rsidR="001F1BFF" w:rsidRPr="00AA61B1" w14:paraId="3D5FF882" w14:textId="77777777" w:rsidTr="001F1BFF">
        <w:trPr>
          <w:trHeight w:val="300"/>
        </w:trPr>
        <w:tc>
          <w:tcPr>
            <w:tcW w:w="2460" w:type="dxa"/>
            <w:tcBorders>
              <w:top w:val="nil"/>
              <w:left w:val="nil"/>
              <w:bottom w:val="nil"/>
              <w:right w:val="nil"/>
            </w:tcBorders>
            <w:shd w:val="clear" w:color="auto" w:fill="auto"/>
            <w:noWrap/>
            <w:vAlign w:val="center"/>
            <w:hideMark/>
          </w:tcPr>
          <w:p w14:paraId="1A492280"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perseverative</w:t>
            </w:r>
          </w:p>
        </w:tc>
        <w:tc>
          <w:tcPr>
            <w:tcW w:w="960" w:type="dxa"/>
            <w:tcBorders>
              <w:top w:val="nil"/>
              <w:left w:val="nil"/>
              <w:bottom w:val="nil"/>
              <w:right w:val="nil"/>
            </w:tcBorders>
            <w:shd w:val="clear" w:color="auto" w:fill="auto"/>
            <w:noWrap/>
            <w:vAlign w:val="center"/>
            <w:hideMark/>
          </w:tcPr>
          <w:p w14:paraId="02BD584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1.998 </w:t>
            </w:r>
          </w:p>
        </w:tc>
        <w:tc>
          <w:tcPr>
            <w:tcW w:w="940" w:type="dxa"/>
            <w:tcBorders>
              <w:top w:val="nil"/>
              <w:left w:val="nil"/>
              <w:bottom w:val="nil"/>
              <w:right w:val="nil"/>
            </w:tcBorders>
            <w:shd w:val="clear" w:color="auto" w:fill="auto"/>
            <w:noWrap/>
            <w:vAlign w:val="center"/>
            <w:hideMark/>
          </w:tcPr>
          <w:p w14:paraId="34F1469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0.160 </w:t>
            </w:r>
          </w:p>
        </w:tc>
        <w:tc>
          <w:tcPr>
            <w:tcW w:w="222" w:type="dxa"/>
            <w:tcBorders>
              <w:top w:val="nil"/>
              <w:left w:val="nil"/>
              <w:bottom w:val="nil"/>
              <w:right w:val="nil"/>
            </w:tcBorders>
            <w:shd w:val="clear" w:color="auto" w:fill="auto"/>
            <w:noWrap/>
            <w:vAlign w:val="center"/>
            <w:hideMark/>
          </w:tcPr>
          <w:p w14:paraId="272E90D6"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40773B2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0.510 </w:t>
            </w:r>
          </w:p>
        </w:tc>
        <w:tc>
          <w:tcPr>
            <w:tcW w:w="860" w:type="dxa"/>
            <w:tcBorders>
              <w:top w:val="nil"/>
              <w:left w:val="nil"/>
              <w:bottom w:val="nil"/>
              <w:right w:val="nil"/>
            </w:tcBorders>
            <w:shd w:val="clear" w:color="auto" w:fill="auto"/>
            <w:noWrap/>
            <w:vAlign w:val="center"/>
            <w:hideMark/>
          </w:tcPr>
          <w:p w14:paraId="3924559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0.477 </w:t>
            </w:r>
          </w:p>
        </w:tc>
        <w:tc>
          <w:tcPr>
            <w:tcW w:w="222" w:type="dxa"/>
            <w:tcBorders>
              <w:top w:val="nil"/>
              <w:left w:val="nil"/>
              <w:bottom w:val="nil"/>
              <w:right w:val="nil"/>
            </w:tcBorders>
            <w:shd w:val="clear" w:color="auto" w:fill="auto"/>
            <w:noWrap/>
            <w:vAlign w:val="center"/>
            <w:hideMark/>
          </w:tcPr>
          <w:p w14:paraId="41F3DA85"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312EC4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0.109 </w:t>
            </w:r>
          </w:p>
        </w:tc>
        <w:tc>
          <w:tcPr>
            <w:tcW w:w="880" w:type="dxa"/>
            <w:tcBorders>
              <w:top w:val="nil"/>
              <w:left w:val="nil"/>
              <w:bottom w:val="nil"/>
              <w:right w:val="nil"/>
            </w:tcBorders>
            <w:shd w:val="clear" w:color="auto" w:fill="auto"/>
            <w:noWrap/>
            <w:vAlign w:val="bottom"/>
            <w:hideMark/>
          </w:tcPr>
          <w:p w14:paraId="47FFDA21"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0.741 </w:t>
            </w:r>
          </w:p>
        </w:tc>
      </w:tr>
      <w:tr w:rsidR="001F1BFF" w:rsidRPr="00AA61B1" w14:paraId="102D93C3" w14:textId="77777777" w:rsidTr="001F1BFF">
        <w:trPr>
          <w:trHeight w:val="300"/>
        </w:trPr>
        <w:tc>
          <w:tcPr>
            <w:tcW w:w="2460" w:type="dxa"/>
            <w:tcBorders>
              <w:top w:val="nil"/>
              <w:left w:val="nil"/>
              <w:bottom w:val="nil"/>
              <w:right w:val="nil"/>
            </w:tcBorders>
            <w:shd w:val="clear" w:color="auto" w:fill="auto"/>
            <w:noWrap/>
            <w:vAlign w:val="center"/>
            <w:hideMark/>
          </w:tcPr>
          <w:p w14:paraId="25CD68DF"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correct</w:t>
            </w:r>
          </w:p>
        </w:tc>
        <w:tc>
          <w:tcPr>
            <w:tcW w:w="960" w:type="dxa"/>
            <w:tcBorders>
              <w:top w:val="nil"/>
              <w:left w:val="nil"/>
              <w:bottom w:val="nil"/>
              <w:right w:val="nil"/>
            </w:tcBorders>
            <w:shd w:val="clear" w:color="auto" w:fill="auto"/>
            <w:noWrap/>
            <w:vAlign w:val="center"/>
            <w:hideMark/>
          </w:tcPr>
          <w:p w14:paraId="543CFE1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0.056 </w:t>
            </w:r>
          </w:p>
        </w:tc>
        <w:tc>
          <w:tcPr>
            <w:tcW w:w="940" w:type="dxa"/>
            <w:tcBorders>
              <w:top w:val="nil"/>
              <w:left w:val="nil"/>
              <w:bottom w:val="nil"/>
              <w:right w:val="nil"/>
            </w:tcBorders>
            <w:shd w:val="clear" w:color="auto" w:fill="auto"/>
            <w:noWrap/>
            <w:vAlign w:val="center"/>
            <w:hideMark/>
          </w:tcPr>
          <w:p w14:paraId="42EC925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0.814 </w:t>
            </w:r>
          </w:p>
        </w:tc>
        <w:tc>
          <w:tcPr>
            <w:tcW w:w="222" w:type="dxa"/>
            <w:tcBorders>
              <w:top w:val="nil"/>
              <w:left w:val="nil"/>
              <w:bottom w:val="nil"/>
              <w:right w:val="nil"/>
            </w:tcBorders>
            <w:shd w:val="clear" w:color="auto" w:fill="auto"/>
            <w:noWrap/>
            <w:vAlign w:val="center"/>
            <w:hideMark/>
          </w:tcPr>
          <w:p w14:paraId="08B71995"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735D13E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0.068 </w:t>
            </w:r>
          </w:p>
        </w:tc>
        <w:tc>
          <w:tcPr>
            <w:tcW w:w="860" w:type="dxa"/>
            <w:tcBorders>
              <w:top w:val="nil"/>
              <w:left w:val="nil"/>
              <w:bottom w:val="nil"/>
              <w:right w:val="nil"/>
            </w:tcBorders>
            <w:shd w:val="clear" w:color="auto" w:fill="auto"/>
            <w:noWrap/>
            <w:vAlign w:val="center"/>
            <w:hideMark/>
          </w:tcPr>
          <w:p w14:paraId="54D1C6F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0.795 </w:t>
            </w:r>
          </w:p>
        </w:tc>
        <w:tc>
          <w:tcPr>
            <w:tcW w:w="222" w:type="dxa"/>
            <w:tcBorders>
              <w:top w:val="nil"/>
              <w:left w:val="nil"/>
              <w:bottom w:val="nil"/>
              <w:right w:val="nil"/>
            </w:tcBorders>
            <w:shd w:val="clear" w:color="auto" w:fill="auto"/>
            <w:noWrap/>
            <w:vAlign w:val="center"/>
            <w:hideMark/>
          </w:tcPr>
          <w:p w14:paraId="0ECB7669"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2E8A4AD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0.300 </w:t>
            </w:r>
          </w:p>
        </w:tc>
        <w:tc>
          <w:tcPr>
            <w:tcW w:w="880" w:type="dxa"/>
            <w:tcBorders>
              <w:top w:val="nil"/>
              <w:left w:val="nil"/>
              <w:bottom w:val="nil"/>
              <w:right w:val="nil"/>
            </w:tcBorders>
            <w:shd w:val="clear" w:color="auto" w:fill="auto"/>
            <w:noWrap/>
            <w:vAlign w:val="bottom"/>
            <w:hideMark/>
          </w:tcPr>
          <w:p w14:paraId="0A664339"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0.585 </w:t>
            </w:r>
          </w:p>
        </w:tc>
      </w:tr>
      <w:tr w:rsidR="001F1BFF" w:rsidRPr="00AA61B1" w14:paraId="08097D00" w14:textId="77777777" w:rsidTr="001F1BFF">
        <w:trPr>
          <w:trHeight w:val="300"/>
        </w:trPr>
        <w:tc>
          <w:tcPr>
            <w:tcW w:w="2460" w:type="dxa"/>
            <w:tcBorders>
              <w:top w:val="nil"/>
              <w:left w:val="nil"/>
              <w:bottom w:val="nil"/>
              <w:right w:val="nil"/>
            </w:tcBorders>
            <w:shd w:val="clear" w:color="auto" w:fill="auto"/>
            <w:noWrap/>
            <w:vAlign w:val="center"/>
            <w:hideMark/>
          </w:tcPr>
          <w:p w14:paraId="3F8A6034"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Ideational No. correct</w:t>
            </w:r>
          </w:p>
        </w:tc>
        <w:tc>
          <w:tcPr>
            <w:tcW w:w="960" w:type="dxa"/>
            <w:tcBorders>
              <w:top w:val="nil"/>
              <w:left w:val="nil"/>
              <w:bottom w:val="nil"/>
              <w:right w:val="nil"/>
            </w:tcBorders>
            <w:shd w:val="clear" w:color="auto" w:fill="auto"/>
            <w:noWrap/>
            <w:vAlign w:val="center"/>
            <w:hideMark/>
          </w:tcPr>
          <w:p w14:paraId="3A9985D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0.085 </w:t>
            </w:r>
          </w:p>
        </w:tc>
        <w:tc>
          <w:tcPr>
            <w:tcW w:w="940" w:type="dxa"/>
            <w:tcBorders>
              <w:top w:val="nil"/>
              <w:left w:val="nil"/>
              <w:bottom w:val="nil"/>
              <w:right w:val="nil"/>
            </w:tcBorders>
            <w:shd w:val="clear" w:color="auto" w:fill="auto"/>
            <w:noWrap/>
            <w:vAlign w:val="center"/>
            <w:hideMark/>
          </w:tcPr>
          <w:p w14:paraId="2EB0E9A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0.771 </w:t>
            </w:r>
          </w:p>
        </w:tc>
        <w:tc>
          <w:tcPr>
            <w:tcW w:w="222" w:type="dxa"/>
            <w:tcBorders>
              <w:top w:val="nil"/>
              <w:left w:val="nil"/>
              <w:bottom w:val="nil"/>
              <w:right w:val="nil"/>
            </w:tcBorders>
            <w:shd w:val="clear" w:color="auto" w:fill="auto"/>
            <w:noWrap/>
            <w:vAlign w:val="center"/>
            <w:hideMark/>
          </w:tcPr>
          <w:p w14:paraId="5401070F"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46789E4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0.037 </w:t>
            </w:r>
          </w:p>
        </w:tc>
        <w:tc>
          <w:tcPr>
            <w:tcW w:w="860" w:type="dxa"/>
            <w:tcBorders>
              <w:top w:val="nil"/>
              <w:left w:val="nil"/>
              <w:bottom w:val="nil"/>
              <w:right w:val="nil"/>
            </w:tcBorders>
            <w:shd w:val="clear" w:color="auto" w:fill="auto"/>
            <w:noWrap/>
            <w:vAlign w:val="center"/>
            <w:hideMark/>
          </w:tcPr>
          <w:p w14:paraId="1C5D86E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0.848 </w:t>
            </w:r>
          </w:p>
        </w:tc>
        <w:tc>
          <w:tcPr>
            <w:tcW w:w="222" w:type="dxa"/>
            <w:tcBorders>
              <w:top w:val="nil"/>
              <w:left w:val="nil"/>
              <w:bottom w:val="nil"/>
              <w:right w:val="nil"/>
            </w:tcBorders>
            <w:shd w:val="clear" w:color="auto" w:fill="auto"/>
            <w:noWrap/>
            <w:vAlign w:val="center"/>
            <w:hideMark/>
          </w:tcPr>
          <w:p w14:paraId="4B0D15B9"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500730D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0.028 </w:t>
            </w:r>
          </w:p>
        </w:tc>
        <w:tc>
          <w:tcPr>
            <w:tcW w:w="880" w:type="dxa"/>
            <w:tcBorders>
              <w:top w:val="nil"/>
              <w:left w:val="nil"/>
              <w:bottom w:val="nil"/>
              <w:right w:val="nil"/>
            </w:tcBorders>
            <w:shd w:val="clear" w:color="auto" w:fill="auto"/>
            <w:noWrap/>
            <w:vAlign w:val="bottom"/>
            <w:hideMark/>
          </w:tcPr>
          <w:p w14:paraId="3EE8E798"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0.867 </w:t>
            </w:r>
          </w:p>
        </w:tc>
      </w:tr>
      <w:tr w:rsidR="001F1BFF" w:rsidRPr="00AA61B1" w14:paraId="4C841F6A" w14:textId="77777777" w:rsidTr="001F1BFF">
        <w:trPr>
          <w:trHeight w:val="300"/>
        </w:trPr>
        <w:tc>
          <w:tcPr>
            <w:tcW w:w="2460" w:type="dxa"/>
            <w:tcBorders>
              <w:top w:val="nil"/>
              <w:left w:val="nil"/>
              <w:bottom w:val="nil"/>
              <w:right w:val="nil"/>
            </w:tcBorders>
            <w:shd w:val="clear" w:color="auto" w:fill="auto"/>
            <w:noWrap/>
            <w:vAlign w:val="center"/>
            <w:hideMark/>
          </w:tcPr>
          <w:p w14:paraId="6F0D271D"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non-VFT No. correct</w:t>
            </w:r>
          </w:p>
        </w:tc>
        <w:tc>
          <w:tcPr>
            <w:tcW w:w="960" w:type="dxa"/>
            <w:tcBorders>
              <w:top w:val="nil"/>
              <w:left w:val="nil"/>
              <w:bottom w:val="nil"/>
              <w:right w:val="nil"/>
            </w:tcBorders>
            <w:shd w:val="clear" w:color="auto" w:fill="auto"/>
            <w:noWrap/>
            <w:vAlign w:val="center"/>
            <w:hideMark/>
          </w:tcPr>
          <w:p w14:paraId="66A273A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0.127 </w:t>
            </w:r>
          </w:p>
        </w:tc>
        <w:tc>
          <w:tcPr>
            <w:tcW w:w="940" w:type="dxa"/>
            <w:tcBorders>
              <w:top w:val="nil"/>
              <w:left w:val="nil"/>
              <w:bottom w:val="nil"/>
              <w:right w:val="nil"/>
            </w:tcBorders>
            <w:shd w:val="clear" w:color="auto" w:fill="auto"/>
            <w:noWrap/>
            <w:vAlign w:val="center"/>
            <w:hideMark/>
          </w:tcPr>
          <w:p w14:paraId="013AB724"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0.772 </w:t>
            </w:r>
          </w:p>
        </w:tc>
        <w:tc>
          <w:tcPr>
            <w:tcW w:w="222" w:type="dxa"/>
            <w:tcBorders>
              <w:top w:val="nil"/>
              <w:left w:val="nil"/>
              <w:bottom w:val="nil"/>
              <w:right w:val="nil"/>
            </w:tcBorders>
            <w:shd w:val="clear" w:color="auto" w:fill="auto"/>
            <w:noWrap/>
            <w:vAlign w:val="center"/>
            <w:hideMark/>
          </w:tcPr>
          <w:p w14:paraId="449096C7"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79F51AB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0.162 </w:t>
            </w:r>
          </w:p>
        </w:tc>
        <w:tc>
          <w:tcPr>
            <w:tcW w:w="860" w:type="dxa"/>
            <w:tcBorders>
              <w:top w:val="nil"/>
              <w:left w:val="nil"/>
              <w:bottom w:val="nil"/>
              <w:right w:val="nil"/>
            </w:tcBorders>
            <w:shd w:val="clear" w:color="auto" w:fill="auto"/>
            <w:noWrap/>
            <w:vAlign w:val="center"/>
            <w:hideMark/>
          </w:tcPr>
          <w:p w14:paraId="4B0E122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0.688 </w:t>
            </w:r>
          </w:p>
        </w:tc>
        <w:tc>
          <w:tcPr>
            <w:tcW w:w="222" w:type="dxa"/>
            <w:tcBorders>
              <w:top w:val="nil"/>
              <w:left w:val="nil"/>
              <w:bottom w:val="nil"/>
              <w:right w:val="nil"/>
            </w:tcBorders>
            <w:shd w:val="clear" w:color="auto" w:fill="auto"/>
            <w:noWrap/>
            <w:vAlign w:val="center"/>
            <w:hideMark/>
          </w:tcPr>
          <w:p w14:paraId="75DA5261"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53973DA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1.324 </w:t>
            </w:r>
          </w:p>
        </w:tc>
        <w:tc>
          <w:tcPr>
            <w:tcW w:w="880" w:type="dxa"/>
            <w:tcBorders>
              <w:top w:val="nil"/>
              <w:left w:val="nil"/>
              <w:bottom w:val="nil"/>
              <w:right w:val="nil"/>
            </w:tcBorders>
            <w:shd w:val="clear" w:color="auto" w:fill="auto"/>
            <w:noWrap/>
            <w:vAlign w:val="bottom"/>
            <w:hideMark/>
          </w:tcPr>
          <w:p w14:paraId="6C246D5B"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0.252 </w:t>
            </w:r>
          </w:p>
        </w:tc>
      </w:tr>
      <w:tr w:rsidR="001F1BFF" w:rsidRPr="00AA61B1" w14:paraId="740CE2A8" w14:textId="77777777" w:rsidTr="001F1BFF">
        <w:trPr>
          <w:trHeight w:val="300"/>
        </w:trPr>
        <w:tc>
          <w:tcPr>
            <w:tcW w:w="6402" w:type="dxa"/>
            <w:gridSpan w:val="6"/>
            <w:tcBorders>
              <w:top w:val="nil"/>
              <w:left w:val="nil"/>
              <w:bottom w:val="nil"/>
              <w:right w:val="nil"/>
            </w:tcBorders>
            <w:shd w:val="clear" w:color="auto" w:fill="auto"/>
            <w:noWrap/>
            <w:vAlign w:val="center"/>
            <w:hideMark/>
          </w:tcPr>
          <w:p w14:paraId="03B5F9F5" w14:textId="77777777" w:rsidR="001F1BFF" w:rsidRPr="00AA61B1" w:rsidRDefault="001F1BFF" w:rsidP="001F1BFF">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Wisconsin Card Sorting Test</w:t>
            </w:r>
          </w:p>
        </w:tc>
        <w:tc>
          <w:tcPr>
            <w:tcW w:w="222" w:type="dxa"/>
            <w:tcBorders>
              <w:top w:val="nil"/>
              <w:left w:val="nil"/>
              <w:bottom w:val="nil"/>
              <w:right w:val="nil"/>
            </w:tcBorders>
            <w:shd w:val="clear" w:color="auto" w:fill="auto"/>
            <w:noWrap/>
            <w:vAlign w:val="center"/>
            <w:hideMark/>
          </w:tcPr>
          <w:p w14:paraId="7742D450" w14:textId="77777777" w:rsidR="001F1BFF" w:rsidRPr="00AA61B1" w:rsidRDefault="001F1BFF" w:rsidP="001F1BFF">
            <w:pPr>
              <w:widowControl/>
              <w:jc w:val="left"/>
              <w:rPr>
                <w:rFonts w:ascii="Times New Roman" w:eastAsia="等线" w:hAnsi="Times New Roman" w:cs="Times New Roman"/>
                <w:b/>
                <w:bCs/>
                <w:kern w:val="0"/>
                <w:szCs w:val="21"/>
              </w:rPr>
            </w:pPr>
          </w:p>
        </w:tc>
        <w:tc>
          <w:tcPr>
            <w:tcW w:w="940" w:type="dxa"/>
            <w:tcBorders>
              <w:top w:val="nil"/>
              <w:left w:val="nil"/>
              <w:bottom w:val="nil"/>
              <w:right w:val="nil"/>
            </w:tcBorders>
            <w:shd w:val="clear" w:color="auto" w:fill="auto"/>
            <w:vAlign w:val="center"/>
            <w:hideMark/>
          </w:tcPr>
          <w:p w14:paraId="59D7F6A0" w14:textId="77777777" w:rsidR="001F1BFF" w:rsidRPr="00AA61B1" w:rsidRDefault="001F1BFF" w:rsidP="001F1BFF">
            <w:pPr>
              <w:widowControl/>
              <w:jc w:val="left"/>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14:paraId="4D1D31D0" w14:textId="77777777" w:rsidR="001F1BFF" w:rsidRPr="00AA61B1" w:rsidRDefault="001F1BFF" w:rsidP="001F1BFF">
            <w:pPr>
              <w:widowControl/>
              <w:jc w:val="left"/>
              <w:rPr>
                <w:rFonts w:ascii="Times New Roman" w:eastAsia="Times New Roman" w:hAnsi="Times New Roman" w:cs="Times New Roman"/>
                <w:kern w:val="0"/>
                <w:sz w:val="20"/>
                <w:szCs w:val="20"/>
              </w:rPr>
            </w:pPr>
          </w:p>
        </w:tc>
      </w:tr>
      <w:tr w:rsidR="001F1BFF" w:rsidRPr="00AA61B1" w14:paraId="02AB942A" w14:textId="77777777" w:rsidTr="001F1BFF">
        <w:trPr>
          <w:trHeight w:val="300"/>
        </w:trPr>
        <w:tc>
          <w:tcPr>
            <w:tcW w:w="2460" w:type="dxa"/>
            <w:tcBorders>
              <w:top w:val="nil"/>
              <w:left w:val="nil"/>
              <w:bottom w:val="nil"/>
              <w:right w:val="nil"/>
            </w:tcBorders>
            <w:shd w:val="clear" w:color="auto" w:fill="auto"/>
            <w:noWrap/>
            <w:vAlign w:val="center"/>
            <w:hideMark/>
          </w:tcPr>
          <w:p w14:paraId="2D604F07"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Total correct matches </w:t>
            </w:r>
          </w:p>
        </w:tc>
        <w:tc>
          <w:tcPr>
            <w:tcW w:w="960" w:type="dxa"/>
            <w:tcBorders>
              <w:top w:val="nil"/>
              <w:left w:val="nil"/>
              <w:bottom w:val="nil"/>
              <w:right w:val="nil"/>
            </w:tcBorders>
            <w:shd w:val="clear" w:color="auto" w:fill="auto"/>
            <w:noWrap/>
            <w:vAlign w:val="center"/>
            <w:hideMark/>
          </w:tcPr>
          <w:p w14:paraId="62C48D1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5.848 </w:t>
            </w:r>
          </w:p>
        </w:tc>
        <w:tc>
          <w:tcPr>
            <w:tcW w:w="940" w:type="dxa"/>
            <w:tcBorders>
              <w:top w:val="nil"/>
              <w:left w:val="nil"/>
              <w:bottom w:val="nil"/>
              <w:right w:val="nil"/>
            </w:tcBorders>
            <w:shd w:val="clear" w:color="auto" w:fill="auto"/>
            <w:noWrap/>
            <w:vAlign w:val="center"/>
            <w:hideMark/>
          </w:tcPr>
          <w:p w14:paraId="2965AB7C"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0.017*</w:t>
            </w:r>
          </w:p>
        </w:tc>
        <w:tc>
          <w:tcPr>
            <w:tcW w:w="222" w:type="dxa"/>
            <w:tcBorders>
              <w:top w:val="nil"/>
              <w:left w:val="nil"/>
              <w:bottom w:val="nil"/>
              <w:right w:val="nil"/>
            </w:tcBorders>
            <w:shd w:val="clear" w:color="auto" w:fill="auto"/>
            <w:noWrap/>
            <w:vAlign w:val="center"/>
            <w:hideMark/>
          </w:tcPr>
          <w:p w14:paraId="3C707EC0"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42BB694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0.004 </w:t>
            </w:r>
          </w:p>
        </w:tc>
        <w:tc>
          <w:tcPr>
            <w:tcW w:w="860" w:type="dxa"/>
            <w:tcBorders>
              <w:top w:val="nil"/>
              <w:left w:val="nil"/>
              <w:bottom w:val="nil"/>
              <w:right w:val="nil"/>
            </w:tcBorders>
            <w:shd w:val="clear" w:color="auto" w:fill="auto"/>
            <w:noWrap/>
            <w:vAlign w:val="center"/>
            <w:hideMark/>
          </w:tcPr>
          <w:p w14:paraId="2AC1FD3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0.950 </w:t>
            </w:r>
          </w:p>
        </w:tc>
        <w:tc>
          <w:tcPr>
            <w:tcW w:w="222" w:type="dxa"/>
            <w:tcBorders>
              <w:top w:val="nil"/>
              <w:left w:val="nil"/>
              <w:bottom w:val="nil"/>
              <w:right w:val="nil"/>
            </w:tcBorders>
            <w:shd w:val="clear" w:color="auto" w:fill="auto"/>
            <w:noWrap/>
            <w:vAlign w:val="center"/>
            <w:hideMark/>
          </w:tcPr>
          <w:p w14:paraId="6F1B1013"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7C44897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0.088 </w:t>
            </w:r>
          </w:p>
        </w:tc>
        <w:tc>
          <w:tcPr>
            <w:tcW w:w="880" w:type="dxa"/>
            <w:tcBorders>
              <w:top w:val="nil"/>
              <w:left w:val="nil"/>
              <w:bottom w:val="nil"/>
              <w:right w:val="nil"/>
            </w:tcBorders>
            <w:shd w:val="clear" w:color="auto" w:fill="auto"/>
            <w:noWrap/>
            <w:vAlign w:val="bottom"/>
            <w:hideMark/>
          </w:tcPr>
          <w:p w14:paraId="6C5B3921"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0.768 </w:t>
            </w:r>
          </w:p>
        </w:tc>
      </w:tr>
      <w:tr w:rsidR="001F1BFF" w:rsidRPr="00AA61B1" w14:paraId="022BFFE2" w14:textId="77777777" w:rsidTr="001F1BFF">
        <w:trPr>
          <w:trHeight w:val="300"/>
        </w:trPr>
        <w:tc>
          <w:tcPr>
            <w:tcW w:w="2460" w:type="dxa"/>
            <w:tcBorders>
              <w:top w:val="nil"/>
              <w:left w:val="nil"/>
              <w:bottom w:val="nil"/>
              <w:right w:val="nil"/>
            </w:tcBorders>
            <w:shd w:val="clear" w:color="auto" w:fill="auto"/>
            <w:noWrap/>
            <w:vAlign w:val="center"/>
            <w:hideMark/>
          </w:tcPr>
          <w:p w14:paraId="0B5FB566"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Total errors</w:t>
            </w:r>
          </w:p>
        </w:tc>
        <w:tc>
          <w:tcPr>
            <w:tcW w:w="960" w:type="dxa"/>
            <w:tcBorders>
              <w:top w:val="nil"/>
              <w:left w:val="nil"/>
              <w:bottom w:val="nil"/>
              <w:right w:val="nil"/>
            </w:tcBorders>
            <w:shd w:val="clear" w:color="auto" w:fill="auto"/>
            <w:noWrap/>
            <w:vAlign w:val="center"/>
            <w:hideMark/>
          </w:tcPr>
          <w:p w14:paraId="71BECEF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6.932 </w:t>
            </w:r>
          </w:p>
        </w:tc>
        <w:tc>
          <w:tcPr>
            <w:tcW w:w="940" w:type="dxa"/>
            <w:tcBorders>
              <w:top w:val="nil"/>
              <w:left w:val="nil"/>
              <w:bottom w:val="nil"/>
              <w:right w:val="nil"/>
            </w:tcBorders>
            <w:shd w:val="clear" w:color="auto" w:fill="auto"/>
            <w:noWrap/>
            <w:vAlign w:val="center"/>
            <w:hideMark/>
          </w:tcPr>
          <w:p w14:paraId="4017B4F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0.010*</w:t>
            </w:r>
          </w:p>
        </w:tc>
        <w:tc>
          <w:tcPr>
            <w:tcW w:w="222" w:type="dxa"/>
            <w:tcBorders>
              <w:top w:val="nil"/>
              <w:left w:val="nil"/>
              <w:bottom w:val="nil"/>
              <w:right w:val="nil"/>
            </w:tcBorders>
            <w:shd w:val="clear" w:color="auto" w:fill="auto"/>
            <w:noWrap/>
            <w:vAlign w:val="center"/>
            <w:hideMark/>
          </w:tcPr>
          <w:p w14:paraId="6885419D"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5B33097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0.011 </w:t>
            </w:r>
          </w:p>
        </w:tc>
        <w:tc>
          <w:tcPr>
            <w:tcW w:w="860" w:type="dxa"/>
            <w:tcBorders>
              <w:top w:val="nil"/>
              <w:left w:val="nil"/>
              <w:bottom w:val="nil"/>
              <w:right w:val="nil"/>
            </w:tcBorders>
            <w:shd w:val="clear" w:color="auto" w:fill="auto"/>
            <w:noWrap/>
            <w:vAlign w:val="center"/>
            <w:hideMark/>
          </w:tcPr>
          <w:p w14:paraId="4FFFD800"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0.916 </w:t>
            </w:r>
          </w:p>
        </w:tc>
        <w:tc>
          <w:tcPr>
            <w:tcW w:w="222" w:type="dxa"/>
            <w:tcBorders>
              <w:top w:val="nil"/>
              <w:left w:val="nil"/>
              <w:bottom w:val="nil"/>
              <w:right w:val="nil"/>
            </w:tcBorders>
            <w:shd w:val="clear" w:color="auto" w:fill="auto"/>
            <w:noWrap/>
            <w:vAlign w:val="center"/>
            <w:hideMark/>
          </w:tcPr>
          <w:p w14:paraId="250E5ECE"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3357C06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0.243 </w:t>
            </w:r>
          </w:p>
        </w:tc>
        <w:tc>
          <w:tcPr>
            <w:tcW w:w="880" w:type="dxa"/>
            <w:tcBorders>
              <w:top w:val="nil"/>
              <w:left w:val="nil"/>
              <w:bottom w:val="nil"/>
              <w:right w:val="nil"/>
            </w:tcBorders>
            <w:shd w:val="clear" w:color="auto" w:fill="auto"/>
            <w:noWrap/>
            <w:vAlign w:val="bottom"/>
            <w:hideMark/>
          </w:tcPr>
          <w:p w14:paraId="487D18C4"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0.623 </w:t>
            </w:r>
          </w:p>
        </w:tc>
      </w:tr>
      <w:tr w:rsidR="001F1BFF" w:rsidRPr="00AA61B1" w14:paraId="05F2CC65" w14:textId="77777777" w:rsidTr="001F1BFF">
        <w:trPr>
          <w:trHeight w:val="300"/>
        </w:trPr>
        <w:tc>
          <w:tcPr>
            <w:tcW w:w="2460" w:type="dxa"/>
            <w:tcBorders>
              <w:top w:val="nil"/>
              <w:left w:val="nil"/>
              <w:bottom w:val="nil"/>
              <w:right w:val="nil"/>
            </w:tcBorders>
            <w:shd w:val="clear" w:color="auto" w:fill="auto"/>
            <w:noWrap/>
            <w:vAlign w:val="center"/>
            <w:hideMark/>
          </w:tcPr>
          <w:p w14:paraId="6D042B0F"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Perseverative errors</w:t>
            </w:r>
          </w:p>
        </w:tc>
        <w:tc>
          <w:tcPr>
            <w:tcW w:w="960" w:type="dxa"/>
            <w:tcBorders>
              <w:top w:val="nil"/>
              <w:left w:val="nil"/>
              <w:bottom w:val="nil"/>
              <w:right w:val="nil"/>
            </w:tcBorders>
            <w:shd w:val="clear" w:color="auto" w:fill="auto"/>
            <w:noWrap/>
            <w:vAlign w:val="center"/>
            <w:hideMark/>
          </w:tcPr>
          <w:p w14:paraId="53F4D3DD"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4.889 </w:t>
            </w:r>
          </w:p>
        </w:tc>
        <w:tc>
          <w:tcPr>
            <w:tcW w:w="940" w:type="dxa"/>
            <w:tcBorders>
              <w:top w:val="nil"/>
              <w:left w:val="nil"/>
              <w:bottom w:val="nil"/>
              <w:right w:val="nil"/>
            </w:tcBorders>
            <w:shd w:val="clear" w:color="auto" w:fill="auto"/>
            <w:noWrap/>
            <w:vAlign w:val="center"/>
            <w:hideMark/>
          </w:tcPr>
          <w:p w14:paraId="7270A7F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0.029*</w:t>
            </w:r>
          </w:p>
        </w:tc>
        <w:tc>
          <w:tcPr>
            <w:tcW w:w="222" w:type="dxa"/>
            <w:tcBorders>
              <w:top w:val="nil"/>
              <w:left w:val="nil"/>
              <w:bottom w:val="nil"/>
              <w:right w:val="nil"/>
            </w:tcBorders>
            <w:shd w:val="clear" w:color="auto" w:fill="auto"/>
            <w:noWrap/>
            <w:vAlign w:val="center"/>
            <w:hideMark/>
          </w:tcPr>
          <w:p w14:paraId="66E89109"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0310EC1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0.242 </w:t>
            </w:r>
          </w:p>
        </w:tc>
        <w:tc>
          <w:tcPr>
            <w:tcW w:w="860" w:type="dxa"/>
            <w:tcBorders>
              <w:top w:val="nil"/>
              <w:left w:val="nil"/>
              <w:bottom w:val="nil"/>
              <w:right w:val="nil"/>
            </w:tcBorders>
            <w:shd w:val="clear" w:color="auto" w:fill="auto"/>
            <w:noWrap/>
            <w:vAlign w:val="center"/>
            <w:hideMark/>
          </w:tcPr>
          <w:p w14:paraId="3B3E4F2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0.624 </w:t>
            </w:r>
          </w:p>
        </w:tc>
        <w:tc>
          <w:tcPr>
            <w:tcW w:w="222" w:type="dxa"/>
            <w:tcBorders>
              <w:top w:val="nil"/>
              <w:left w:val="nil"/>
              <w:bottom w:val="nil"/>
              <w:right w:val="nil"/>
            </w:tcBorders>
            <w:shd w:val="clear" w:color="auto" w:fill="auto"/>
            <w:noWrap/>
            <w:vAlign w:val="center"/>
            <w:hideMark/>
          </w:tcPr>
          <w:p w14:paraId="606F5D5D"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2B5DB39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0.024 </w:t>
            </w:r>
          </w:p>
        </w:tc>
        <w:tc>
          <w:tcPr>
            <w:tcW w:w="880" w:type="dxa"/>
            <w:tcBorders>
              <w:top w:val="nil"/>
              <w:left w:val="nil"/>
              <w:bottom w:val="nil"/>
              <w:right w:val="nil"/>
            </w:tcBorders>
            <w:shd w:val="clear" w:color="auto" w:fill="auto"/>
            <w:noWrap/>
            <w:vAlign w:val="bottom"/>
            <w:hideMark/>
          </w:tcPr>
          <w:p w14:paraId="44BF9CE5"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0.877 </w:t>
            </w:r>
          </w:p>
        </w:tc>
      </w:tr>
      <w:tr w:rsidR="001F1BFF" w:rsidRPr="00AA61B1" w14:paraId="3E04F927" w14:textId="77777777" w:rsidTr="001F1BFF">
        <w:trPr>
          <w:trHeight w:val="300"/>
        </w:trPr>
        <w:tc>
          <w:tcPr>
            <w:tcW w:w="2460" w:type="dxa"/>
            <w:tcBorders>
              <w:top w:val="nil"/>
              <w:left w:val="nil"/>
              <w:bottom w:val="nil"/>
              <w:right w:val="nil"/>
            </w:tcBorders>
            <w:shd w:val="clear" w:color="auto" w:fill="auto"/>
            <w:noWrap/>
            <w:vAlign w:val="center"/>
            <w:hideMark/>
          </w:tcPr>
          <w:p w14:paraId="4E97F1F1" w14:textId="77777777" w:rsidR="001F1BFF" w:rsidRPr="00AA61B1" w:rsidRDefault="001F1BFF" w:rsidP="001F1BFF">
            <w:pPr>
              <w:widowControl/>
              <w:jc w:val="left"/>
              <w:rPr>
                <w:rFonts w:ascii="Times New Roman" w:eastAsia="等线" w:hAnsi="Times New Roman" w:cs="Times New Roman"/>
                <w:kern w:val="0"/>
                <w:szCs w:val="21"/>
              </w:rPr>
            </w:pPr>
            <w:proofErr w:type="spellStart"/>
            <w:r w:rsidRPr="00AA61B1">
              <w:rPr>
                <w:rFonts w:ascii="Times New Roman" w:eastAsia="等线" w:hAnsi="Times New Roman" w:cs="Times New Roman"/>
                <w:kern w:val="0"/>
                <w:szCs w:val="21"/>
              </w:rPr>
              <w:t>Noperserverative</w:t>
            </w:r>
            <w:proofErr w:type="spellEnd"/>
            <w:r w:rsidRPr="00AA61B1">
              <w:rPr>
                <w:rFonts w:ascii="Times New Roman" w:eastAsia="等线" w:hAnsi="Times New Roman" w:cs="Times New Roman"/>
                <w:kern w:val="0"/>
                <w:szCs w:val="21"/>
              </w:rPr>
              <w:t xml:space="preserve"> errors</w:t>
            </w:r>
          </w:p>
        </w:tc>
        <w:tc>
          <w:tcPr>
            <w:tcW w:w="960" w:type="dxa"/>
            <w:tcBorders>
              <w:top w:val="nil"/>
              <w:left w:val="nil"/>
              <w:bottom w:val="nil"/>
              <w:right w:val="nil"/>
            </w:tcBorders>
            <w:shd w:val="clear" w:color="auto" w:fill="auto"/>
            <w:noWrap/>
            <w:vAlign w:val="center"/>
            <w:hideMark/>
          </w:tcPr>
          <w:p w14:paraId="36298DAF"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6.444 </w:t>
            </w:r>
          </w:p>
        </w:tc>
        <w:tc>
          <w:tcPr>
            <w:tcW w:w="940" w:type="dxa"/>
            <w:tcBorders>
              <w:top w:val="nil"/>
              <w:left w:val="nil"/>
              <w:bottom w:val="nil"/>
              <w:right w:val="nil"/>
            </w:tcBorders>
            <w:shd w:val="clear" w:color="auto" w:fill="auto"/>
            <w:noWrap/>
            <w:vAlign w:val="center"/>
            <w:hideMark/>
          </w:tcPr>
          <w:p w14:paraId="732D31F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0.012*</w:t>
            </w:r>
          </w:p>
        </w:tc>
        <w:tc>
          <w:tcPr>
            <w:tcW w:w="222" w:type="dxa"/>
            <w:tcBorders>
              <w:top w:val="nil"/>
              <w:left w:val="nil"/>
              <w:bottom w:val="nil"/>
              <w:right w:val="nil"/>
            </w:tcBorders>
            <w:shd w:val="clear" w:color="auto" w:fill="auto"/>
            <w:noWrap/>
            <w:vAlign w:val="center"/>
            <w:hideMark/>
          </w:tcPr>
          <w:p w14:paraId="27E29DD5"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3BCDCAC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0.025 </w:t>
            </w:r>
          </w:p>
        </w:tc>
        <w:tc>
          <w:tcPr>
            <w:tcW w:w="860" w:type="dxa"/>
            <w:tcBorders>
              <w:top w:val="nil"/>
              <w:left w:val="nil"/>
              <w:bottom w:val="nil"/>
              <w:right w:val="nil"/>
            </w:tcBorders>
            <w:shd w:val="clear" w:color="auto" w:fill="auto"/>
            <w:noWrap/>
            <w:vAlign w:val="center"/>
            <w:hideMark/>
          </w:tcPr>
          <w:p w14:paraId="60E8D1F7"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0.876 </w:t>
            </w:r>
          </w:p>
        </w:tc>
        <w:tc>
          <w:tcPr>
            <w:tcW w:w="222" w:type="dxa"/>
            <w:tcBorders>
              <w:top w:val="nil"/>
              <w:left w:val="nil"/>
              <w:bottom w:val="nil"/>
              <w:right w:val="nil"/>
            </w:tcBorders>
            <w:shd w:val="clear" w:color="auto" w:fill="auto"/>
            <w:noWrap/>
            <w:vAlign w:val="center"/>
            <w:hideMark/>
          </w:tcPr>
          <w:p w14:paraId="5ECBC7DF"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4ABF995E"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0.705 </w:t>
            </w:r>
          </w:p>
        </w:tc>
        <w:tc>
          <w:tcPr>
            <w:tcW w:w="880" w:type="dxa"/>
            <w:tcBorders>
              <w:top w:val="nil"/>
              <w:left w:val="nil"/>
              <w:bottom w:val="nil"/>
              <w:right w:val="nil"/>
            </w:tcBorders>
            <w:shd w:val="clear" w:color="auto" w:fill="auto"/>
            <w:noWrap/>
            <w:vAlign w:val="bottom"/>
            <w:hideMark/>
          </w:tcPr>
          <w:p w14:paraId="336B7F72"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0.403 </w:t>
            </w:r>
          </w:p>
        </w:tc>
      </w:tr>
      <w:tr w:rsidR="001F1BFF" w:rsidRPr="00AA61B1" w14:paraId="1E720171" w14:textId="77777777" w:rsidTr="001F1BFF">
        <w:trPr>
          <w:trHeight w:val="300"/>
        </w:trPr>
        <w:tc>
          <w:tcPr>
            <w:tcW w:w="2460" w:type="dxa"/>
            <w:tcBorders>
              <w:top w:val="nil"/>
              <w:left w:val="nil"/>
              <w:bottom w:val="nil"/>
              <w:right w:val="nil"/>
            </w:tcBorders>
            <w:shd w:val="clear" w:color="auto" w:fill="auto"/>
            <w:noWrap/>
            <w:vAlign w:val="center"/>
            <w:hideMark/>
          </w:tcPr>
          <w:p w14:paraId="5FD7249C" w14:textId="77777777" w:rsidR="001F1BFF" w:rsidRPr="00AA61B1" w:rsidRDefault="001F1BFF" w:rsidP="001F1BFF">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Categories completed</w:t>
            </w:r>
          </w:p>
        </w:tc>
        <w:tc>
          <w:tcPr>
            <w:tcW w:w="960" w:type="dxa"/>
            <w:tcBorders>
              <w:top w:val="nil"/>
              <w:left w:val="nil"/>
              <w:bottom w:val="nil"/>
              <w:right w:val="nil"/>
            </w:tcBorders>
            <w:shd w:val="clear" w:color="auto" w:fill="auto"/>
            <w:noWrap/>
            <w:vAlign w:val="center"/>
            <w:hideMark/>
          </w:tcPr>
          <w:p w14:paraId="5BA44D8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4.790 </w:t>
            </w:r>
          </w:p>
        </w:tc>
        <w:tc>
          <w:tcPr>
            <w:tcW w:w="940" w:type="dxa"/>
            <w:tcBorders>
              <w:top w:val="nil"/>
              <w:left w:val="nil"/>
              <w:bottom w:val="nil"/>
              <w:right w:val="nil"/>
            </w:tcBorders>
            <w:shd w:val="clear" w:color="auto" w:fill="auto"/>
            <w:noWrap/>
            <w:vAlign w:val="center"/>
            <w:hideMark/>
          </w:tcPr>
          <w:p w14:paraId="493F6AF1"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0.031*</w:t>
            </w:r>
          </w:p>
        </w:tc>
        <w:tc>
          <w:tcPr>
            <w:tcW w:w="222" w:type="dxa"/>
            <w:tcBorders>
              <w:top w:val="nil"/>
              <w:left w:val="nil"/>
              <w:bottom w:val="nil"/>
              <w:right w:val="nil"/>
            </w:tcBorders>
            <w:shd w:val="clear" w:color="auto" w:fill="auto"/>
            <w:noWrap/>
            <w:vAlign w:val="center"/>
            <w:hideMark/>
          </w:tcPr>
          <w:p w14:paraId="20F68827" w14:textId="77777777" w:rsidR="001F1BFF" w:rsidRPr="00AA61B1" w:rsidRDefault="001F1BFF" w:rsidP="001F1BFF">
            <w:pPr>
              <w:widowControl/>
              <w:jc w:val="center"/>
              <w:rPr>
                <w:rFonts w:ascii="Times New Roman" w:eastAsia="等线" w:hAnsi="Times New Roman" w:cs="Times New Roman"/>
                <w:kern w:val="0"/>
                <w:szCs w:val="21"/>
              </w:rPr>
            </w:pPr>
          </w:p>
        </w:tc>
        <w:tc>
          <w:tcPr>
            <w:tcW w:w="960" w:type="dxa"/>
            <w:tcBorders>
              <w:top w:val="nil"/>
              <w:left w:val="nil"/>
              <w:bottom w:val="nil"/>
              <w:right w:val="nil"/>
            </w:tcBorders>
            <w:shd w:val="clear" w:color="auto" w:fill="auto"/>
            <w:noWrap/>
            <w:vAlign w:val="center"/>
            <w:hideMark/>
          </w:tcPr>
          <w:p w14:paraId="2CD20986"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0.147 </w:t>
            </w:r>
          </w:p>
        </w:tc>
        <w:tc>
          <w:tcPr>
            <w:tcW w:w="860" w:type="dxa"/>
            <w:tcBorders>
              <w:top w:val="nil"/>
              <w:left w:val="nil"/>
              <w:bottom w:val="nil"/>
              <w:right w:val="nil"/>
            </w:tcBorders>
            <w:shd w:val="clear" w:color="auto" w:fill="auto"/>
            <w:noWrap/>
            <w:vAlign w:val="center"/>
            <w:hideMark/>
          </w:tcPr>
          <w:p w14:paraId="10C42CDA"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0.702 </w:t>
            </w:r>
          </w:p>
        </w:tc>
        <w:tc>
          <w:tcPr>
            <w:tcW w:w="222" w:type="dxa"/>
            <w:tcBorders>
              <w:top w:val="nil"/>
              <w:left w:val="nil"/>
              <w:bottom w:val="nil"/>
              <w:right w:val="nil"/>
            </w:tcBorders>
            <w:shd w:val="clear" w:color="auto" w:fill="auto"/>
            <w:noWrap/>
            <w:vAlign w:val="center"/>
            <w:hideMark/>
          </w:tcPr>
          <w:p w14:paraId="50F9727F" w14:textId="77777777" w:rsidR="001F1BFF" w:rsidRPr="00AA61B1" w:rsidRDefault="001F1BFF" w:rsidP="001F1BFF">
            <w:pPr>
              <w:widowControl/>
              <w:jc w:val="center"/>
              <w:rPr>
                <w:rFonts w:ascii="Times New Roman" w:eastAsia="等线" w:hAnsi="Times New Roman" w:cs="Times New Roman"/>
                <w:kern w:val="0"/>
                <w:szCs w:val="21"/>
              </w:rPr>
            </w:pPr>
          </w:p>
        </w:tc>
        <w:tc>
          <w:tcPr>
            <w:tcW w:w="940" w:type="dxa"/>
            <w:tcBorders>
              <w:top w:val="nil"/>
              <w:left w:val="nil"/>
              <w:bottom w:val="nil"/>
              <w:right w:val="nil"/>
            </w:tcBorders>
            <w:shd w:val="clear" w:color="auto" w:fill="auto"/>
            <w:vAlign w:val="center"/>
            <w:hideMark/>
          </w:tcPr>
          <w:p w14:paraId="0CAA6109"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0.083 </w:t>
            </w:r>
          </w:p>
        </w:tc>
        <w:tc>
          <w:tcPr>
            <w:tcW w:w="880" w:type="dxa"/>
            <w:tcBorders>
              <w:top w:val="nil"/>
              <w:left w:val="nil"/>
              <w:bottom w:val="nil"/>
              <w:right w:val="nil"/>
            </w:tcBorders>
            <w:shd w:val="clear" w:color="auto" w:fill="auto"/>
            <w:noWrap/>
            <w:vAlign w:val="bottom"/>
            <w:hideMark/>
          </w:tcPr>
          <w:p w14:paraId="7F594326"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0.773 </w:t>
            </w:r>
          </w:p>
        </w:tc>
      </w:tr>
      <w:tr w:rsidR="001F1BFF" w:rsidRPr="00AA61B1" w14:paraId="2F9B5DFD" w14:textId="77777777" w:rsidTr="001F1BFF">
        <w:trPr>
          <w:trHeight w:val="300"/>
        </w:trPr>
        <w:tc>
          <w:tcPr>
            <w:tcW w:w="2460" w:type="dxa"/>
            <w:tcBorders>
              <w:top w:val="nil"/>
              <w:left w:val="nil"/>
              <w:bottom w:val="single" w:sz="4" w:space="0" w:color="auto"/>
              <w:right w:val="nil"/>
            </w:tcBorders>
            <w:shd w:val="clear" w:color="auto" w:fill="auto"/>
            <w:noWrap/>
            <w:vAlign w:val="center"/>
            <w:hideMark/>
          </w:tcPr>
          <w:p w14:paraId="16AE109D" w14:textId="77777777" w:rsidR="001F1BFF" w:rsidRPr="00AA61B1" w:rsidRDefault="001F1BFF" w:rsidP="001F1BFF">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Digital span (forward)</w:t>
            </w:r>
          </w:p>
        </w:tc>
        <w:tc>
          <w:tcPr>
            <w:tcW w:w="960" w:type="dxa"/>
            <w:tcBorders>
              <w:top w:val="nil"/>
              <w:left w:val="nil"/>
              <w:bottom w:val="single" w:sz="4" w:space="0" w:color="auto"/>
              <w:right w:val="nil"/>
            </w:tcBorders>
            <w:shd w:val="clear" w:color="auto" w:fill="auto"/>
            <w:noWrap/>
            <w:vAlign w:val="center"/>
            <w:hideMark/>
          </w:tcPr>
          <w:p w14:paraId="2EC0123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6.924 </w:t>
            </w:r>
          </w:p>
        </w:tc>
        <w:tc>
          <w:tcPr>
            <w:tcW w:w="940" w:type="dxa"/>
            <w:tcBorders>
              <w:top w:val="nil"/>
              <w:left w:val="nil"/>
              <w:bottom w:val="single" w:sz="4" w:space="0" w:color="auto"/>
              <w:right w:val="nil"/>
            </w:tcBorders>
            <w:shd w:val="clear" w:color="auto" w:fill="auto"/>
            <w:noWrap/>
            <w:vAlign w:val="center"/>
            <w:hideMark/>
          </w:tcPr>
          <w:p w14:paraId="198827F2"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0.010*</w:t>
            </w:r>
          </w:p>
        </w:tc>
        <w:tc>
          <w:tcPr>
            <w:tcW w:w="222" w:type="dxa"/>
            <w:tcBorders>
              <w:top w:val="nil"/>
              <w:left w:val="nil"/>
              <w:bottom w:val="single" w:sz="4" w:space="0" w:color="auto"/>
              <w:right w:val="nil"/>
            </w:tcBorders>
            <w:shd w:val="clear" w:color="auto" w:fill="auto"/>
            <w:noWrap/>
            <w:vAlign w:val="center"/>
            <w:hideMark/>
          </w:tcPr>
          <w:p w14:paraId="17711F7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960" w:type="dxa"/>
            <w:tcBorders>
              <w:top w:val="nil"/>
              <w:left w:val="nil"/>
              <w:bottom w:val="single" w:sz="4" w:space="0" w:color="auto"/>
              <w:right w:val="nil"/>
            </w:tcBorders>
            <w:shd w:val="clear" w:color="auto" w:fill="auto"/>
            <w:noWrap/>
            <w:vAlign w:val="center"/>
            <w:hideMark/>
          </w:tcPr>
          <w:p w14:paraId="69D10D0B"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0.065 </w:t>
            </w:r>
          </w:p>
        </w:tc>
        <w:tc>
          <w:tcPr>
            <w:tcW w:w="860" w:type="dxa"/>
            <w:tcBorders>
              <w:top w:val="nil"/>
              <w:left w:val="nil"/>
              <w:bottom w:val="single" w:sz="4" w:space="0" w:color="auto"/>
              <w:right w:val="nil"/>
            </w:tcBorders>
            <w:shd w:val="clear" w:color="auto" w:fill="auto"/>
            <w:noWrap/>
            <w:vAlign w:val="center"/>
            <w:hideMark/>
          </w:tcPr>
          <w:p w14:paraId="13EE3FA8"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0.799 </w:t>
            </w:r>
          </w:p>
        </w:tc>
        <w:tc>
          <w:tcPr>
            <w:tcW w:w="222" w:type="dxa"/>
            <w:tcBorders>
              <w:top w:val="nil"/>
              <w:left w:val="nil"/>
              <w:bottom w:val="single" w:sz="4" w:space="0" w:color="auto"/>
              <w:right w:val="nil"/>
            </w:tcBorders>
            <w:shd w:val="clear" w:color="auto" w:fill="auto"/>
            <w:noWrap/>
            <w:vAlign w:val="center"/>
            <w:hideMark/>
          </w:tcPr>
          <w:p w14:paraId="360CCFA5"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940" w:type="dxa"/>
            <w:tcBorders>
              <w:top w:val="nil"/>
              <w:left w:val="nil"/>
              <w:bottom w:val="single" w:sz="4" w:space="0" w:color="auto"/>
              <w:right w:val="nil"/>
            </w:tcBorders>
            <w:shd w:val="clear" w:color="auto" w:fill="auto"/>
            <w:vAlign w:val="center"/>
            <w:hideMark/>
          </w:tcPr>
          <w:p w14:paraId="2486CEF3" w14:textId="77777777" w:rsidR="001F1BFF" w:rsidRPr="00AA61B1" w:rsidRDefault="001F1BFF" w:rsidP="001F1BFF">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1.096 </w:t>
            </w:r>
          </w:p>
        </w:tc>
        <w:tc>
          <w:tcPr>
            <w:tcW w:w="880" w:type="dxa"/>
            <w:tcBorders>
              <w:top w:val="nil"/>
              <w:left w:val="nil"/>
              <w:bottom w:val="single" w:sz="4" w:space="0" w:color="auto"/>
              <w:right w:val="nil"/>
            </w:tcBorders>
            <w:shd w:val="clear" w:color="auto" w:fill="auto"/>
            <w:noWrap/>
            <w:vAlign w:val="bottom"/>
            <w:hideMark/>
          </w:tcPr>
          <w:p w14:paraId="62BE0A3B" w14:textId="77777777" w:rsidR="001F1BFF" w:rsidRPr="00AA61B1" w:rsidRDefault="001F1BFF" w:rsidP="001F1BFF">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0.297 </w:t>
            </w:r>
          </w:p>
        </w:tc>
      </w:tr>
    </w:tbl>
    <w:p w14:paraId="545854BC" w14:textId="77777777" w:rsidR="00415DEE" w:rsidRPr="00AA61B1" w:rsidRDefault="001F1BFF" w:rsidP="00415DEE">
      <w:pPr>
        <w:spacing w:before="240" w:after="120" w:line="360" w:lineRule="auto"/>
        <w:rPr>
          <w:rFonts w:ascii="Times New Roman" w:hAnsi="Times New Roman" w:cs="Times New Roman"/>
          <w:sz w:val="24"/>
          <w:szCs w:val="24"/>
        </w:rPr>
      </w:pPr>
      <w:r w:rsidRPr="00AA61B1">
        <w:rPr>
          <w:rFonts w:ascii="Times New Roman" w:hAnsi="Times New Roman" w:cs="Times New Roman"/>
          <w:sz w:val="24"/>
          <w:szCs w:val="24"/>
        </w:rPr>
        <w:t xml:space="preserve">* indicates </w:t>
      </w:r>
      <w:r w:rsidRPr="00AA61B1">
        <w:rPr>
          <w:rFonts w:ascii="Times New Roman" w:hAnsi="Times New Roman" w:cs="Times New Roman"/>
          <w:i/>
          <w:sz w:val="24"/>
          <w:szCs w:val="24"/>
        </w:rPr>
        <w:t xml:space="preserve">P </w:t>
      </w:r>
      <w:r w:rsidRPr="00AA61B1">
        <w:rPr>
          <w:rFonts w:ascii="Times New Roman" w:hAnsi="Times New Roman" w:cs="Times New Roman"/>
          <w:sz w:val="24"/>
          <w:szCs w:val="24"/>
        </w:rPr>
        <w:t>&lt; 0.05.</w:t>
      </w:r>
      <w:r w:rsidRPr="00AA61B1">
        <w:rPr>
          <w:rFonts w:ascii="Times New Roman" w:hAnsi="Times New Roman" w:cs="Times New Roman" w:hint="eastAsia"/>
          <w:sz w:val="24"/>
          <w:szCs w:val="24"/>
        </w:rPr>
        <w:t xml:space="preserve"> </w:t>
      </w:r>
    </w:p>
    <w:p w14:paraId="16B0D186" w14:textId="3DB498D7" w:rsidR="001F1BFF" w:rsidRPr="00AA61B1" w:rsidRDefault="001F1BFF" w:rsidP="00415DEE">
      <w:pPr>
        <w:spacing w:before="240" w:after="120" w:line="360" w:lineRule="auto"/>
        <w:rPr>
          <w:rFonts w:ascii="Times New Roman" w:hAnsi="Times New Roman" w:cs="Times New Roman"/>
          <w:sz w:val="24"/>
        </w:rPr>
      </w:pPr>
      <w:r w:rsidRPr="00AA61B1">
        <w:rPr>
          <w:rFonts w:ascii="Times New Roman" w:hAnsi="Times New Roman" w:cs="Times New Roman"/>
          <w:sz w:val="24"/>
          <w:szCs w:val="24"/>
        </w:rPr>
        <w:t xml:space="preserve">Abbreviations: </w:t>
      </w:r>
      <w:r w:rsidRPr="00AA61B1">
        <w:rPr>
          <w:rFonts w:ascii="Times New Roman" w:hAnsi="Times New Roman" w:cs="Times New Roman"/>
          <w:sz w:val="24"/>
        </w:rPr>
        <w:t xml:space="preserve">Stroop-C/CW, Stroop Color/Color-Word Test; No., number of; VFT, Verbal Fluency Test.   </w:t>
      </w:r>
    </w:p>
    <w:p w14:paraId="0EE4AAE5" w14:textId="77777777" w:rsidR="001F1BFF" w:rsidRPr="00AA61B1" w:rsidRDefault="001F1BFF" w:rsidP="001F1BFF">
      <w:pPr>
        <w:spacing w:before="240" w:after="120" w:line="480" w:lineRule="auto"/>
        <w:rPr>
          <w:rFonts w:ascii="Times New Roman" w:eastAsia="宋体" w:hAnsi="Times New Roman" w:cs="Times New Roman"/>
          <w:kern w:val="0"/>
          <w:sz w:val="24"/>
          <w:szCs w:val="24"/>
        </w:rPr>
      </w:pPr>
    </w:p>
    <w:p w14:paraId="32A6DF98" w14:textId="77777777" w:rsidR="003C56D3" w:rsidRPr="00AA61B1" w:rsidRDefault="003C56D3" w:rsidP="00FB3F8E">
      <w:pPr>
        <w:autoSpaceDE w:val="0"/>
        <w:autoSpaceDN w:val="0"/>
        <w:adjustRightInd w:val="0"/>
        <w:spacing w:before="240" w:after="120" w:line="480" w:lineRule="auto"/>
        <w:outlineLvl w:val="0"/>
        <w:rPr>
          <w:rFonts w:ascii="Times New Roman" w:hAnsi="Times New Roman" w:cs="Times New Roman"/>
          <w:b/>
          <w:bCs/>
          <w:sz w:val="24"/>
          <w:szCs w:val="24"/>
        </w:rPr>
        <w:sectPr w:rsidR="003C56D3" w:rsidRPr="00AA61B1">
          <w:footerReference w:type="default" r:id="rId7"/>
          <w:pgSz w:w="11906" w:h="16838"/>
          <w:pgMar w:top="1440" w:right="1800" w:bottom="1440" w:left="1800" w:header="851" w:footer="992" w:gutter="0"/>
          <w:cols w:space="425"/>
          <w:docGrid w:type="lines" w:linePitch="312"/>
        </w:sectPr>
      </w:pPr>
    </w:p>
    <w:p w14:paraId="207D2ADE" w14:textId="1193574D" w:rsidR="00FB3F8E" w:rsidRPr="00AA61B1" w:rsidRDefault="00FB3F8E" w:rsidP="00415DEE">
      <w:pPr>
        <w:autoSpaceDE w:val="0"/>
        <w:autoSpaceDN w:val="0"/>
        <w:adjustRightInd w:val="0"/>
        <w:spacing w:before="240" w:after="120" w:line="360" w:lineRule="auto"/>
        <w:outlineLvl w:val="1"/>
        <w:rPr>
          <w:rFonts w:ascii="Times New Roman" w:hAnsi="Times New Roman" w:cs="Times New Roman"/>
          <w:sz w:val="24"/>
          <w:szCs w:val="24"/>
        </w:rPr>
      </w:pPr>
      <w:bookmarkStart w:id="30" w:name="_Toc119873942"/>
      <w:r w:rsidRPr="00AA61B1">
        <w:rPr>
          <w:rFonts w:ascii="Times New Roman" w:hAnsi="Times New Roman" w:cs="Times New Roman"/>
          <w:b/>
          <w:bCs/>
          <w:sz w:val="24"/>
          <w:szCs w:val="24"/>
        </w:rPr>
        <w:t xml:space="preserve">Table S3. </w:t>
      </w:r>
      <w:r w:rsidRPr="00AA61B1">
        <w:rPr>
          <w:rFonts w:ascii="Times New Roman" w:hAnsi="Times New Roman" w:cs="Times New Roman"/>
          <w:bCs/>
          <w:sz w:val="24"/>
          <w:szCs w:val="24"/>
        </w:rPr>
        <w:t xml:space="preserve">Diagnostic </w:t>
      </w:r>
      <w:r w:rsidRPr="00AA61B1">
        <w:rPr>
          <w:rFonts w:ascii="Times New Roman" w:eastAsia="宋体" w:hAnsi="Times New Roman" w:cs="Times New Roman"/>
          <w:kern w:val="0"/>
          <w:sz w:val="24"/>
          <w:szCs w:val="24"/>
        </w:rPr>
        <w:t xml:space="preserve">group differences of cognitive or behavioral scores for boys and girls, as well as sex differences of cognitive or behavioral scores of </w:t>
      </w:r>
      <w:r w:rsidRPr="00AA61B1">
        <w:rPr>
          <w:rFonts w:ascii="Times New Roman" w:eastAsia="PMingLiU" w:hAnsi="Times New Roman" w:cs="Times New Roman"/>
          <w:sz w:val="24"/>
          <w:szCs w:val="24"/>
          <w:lang w:eastAsia="zh-TW"/>
        </w:rPr>
        <w:t xml:space="preserve">typically developing children (TDC) and </w:t>
      </w:r>
      <w:r w:rsidRPr="00AA61B1">
        <w:rPr>
          <w:rFonts w:ascii="Times New Roman" w:hAnsi="Times New Roman" w:cs="Times New Roman"/>
          <w:sz w:val="24"/>
          <w:szCs w:val="24"/>
        </w:rPr>
        <w:t xml:space="preserve">children with </w:t>
      </w:r>
      <w:r w:rsidRPr="00AA61B1">
        <w:rPr>
          <w:rFonts w:ascii="Times New Roman" w:eastAsia="PMingLiU" w:hAnsi="Times New Roman" w:cs="Times New Roman"/>
          <w:sz w:val="24"/>
          <w:szCs w:val="24"/>
          <w:lang w:eastAsia="zh-TW"/>
        </w:rPr>
        <w:t>attention-deficit/hyperactivity disorder (ADHD)</w:t>
      </w:r>
      <w:r w:rsidRPr="00AA61B1">
        <w:rPr>
          <w:rFonts w:ascii="Times New Roman" w:hAnsi="Times New Roman" w:cs="Times New Roman" w:hint="eastAsia"/>
          <w:sz w:val="24"/>
          <w:szCs w:val="24"/>
        </w:rPr>
        <w:t>.</w:t>
      </w:r>
      <w:bookmarkEnd w:id="30"/>
    </w:p>
    <w:tbl>
      <w:tblPr>
        <w:tblW w:w="13041" w:type="dxa"/>
        <w:tblLook w:val="04A0" w:firstRow="1" w:lastRow="0" w:firstColumn="1" w:lastColumn="0" w:noHBand="0" w:noVBand="1"/>
      </w:tblPr>
      <w:tblGrid>
        <w:gridCol w:w="2940"/>
        <w:gridCol w:w="1240"/>
        <w:gridCol w:w="1400"/>
        <w:gridCol w:w="222"/>
        <w:gridCol w:w="1080"/>
        <w:gridCol w:w="1080"/>
        <w:gridCol w:w="222"/>
        <w:gridCol w:w="1080"/>
        <w:gridCol w:w="1080"/>
        <w:gridCol w:w="222"/>
        <w:gridCol w:w="1080"/>
        <w:gridCol w:w="1395"/>
      </w:tblGrid>
      <w:tr w:rsidR="00A74858" w:rsidRPr="00AA61B1" w14:paraId="3098A5EC" w14:textId="77777777" w:rsidTr="00A74858">
        <w:trPr>
          <w:trHeight w:val="300"/>
        </w:trPr>
        <w:tc>
          <w:tcPr>
            <w:tcW w:w="2940" w:type="dxa"/>
            <w:vMerge w:val="restart"/>
            <w:tcBorders>
              <w:top w:val="single" w:sz="4" w:space="0" w:color="auto"/>
              <w:left w:val="nil"/>
              <w:bottom w:val="single" w:sz="4" w:space="0" w:color="000000"/>
              <w:right w:val="nil"/>
            </w:tcBorders>
            <w:shd w:val="clear" w:color="auto" w:fill="auto"/>
            <w:vAlign w:val="center"/>
            <w:hideMark/>
          </w:tcPr>
          <w:p w14:paraId="7D99E683" w14:textId="35BD8F99" w:rsidR="003C56D3" w:rsidRPr="00AA61B1" w:rsidRDefault="00A74858" w:rsidP="00A74858">
            <w:pPr>
              <w:widowControl/>
              <w:rPr>
                <w:rFonts w:ascii="Times New Roman" w:eastAsia="等线" w:hAnsi="Times New Roman" w:cs="Times New Roman"/>
                <w:kern w:val="0"/>
                <w:szCs w:val="21"/>
              </w:rPr>
            </w:pPr>
            <w:r w:rsidRPr="00AA61B1">
              <w:rPr>
                <w:rFonts w:ascii="Times New Roman" w:eastAsia="等线" w:hAnsi="Times New Roman" w:cs="Times New Roman" w:hint="eastAsia"/>
                <w:kern w:val="0"/>
                <w:szCs w:val="21"/>
              </w:rPr>
              <w:t>C</w:t>
            </w:r>
            <w:r w:rsidRPr="00AA61B1">
              <w:rPr>
                <w:rFonts w:ascii="Times New Roman" w:eastAsia="等线" w:hAnsi="Times New Roman" w:cs="Times New Roman"/>
                <w:kern w:val="0"/>
                <w:szCs w:val="21"/>
              </w:rPr>
              <w:t>linical scores</w:t>
            </w:r>
          </w:p>
        </w:tc>
        <w:tc>
          <w:tcPr>
            <w:tcW w:w="2640" w:type="dxa"/>
            <w:gridSpan w:val="2"/>
            <w:tcBorders>
              <w:top w:val="single" w:sz="4" w:space="0" w:color="auto"/>
              <w:left w:val="nil"/>
              <w:bottom w:val="single" w:sz="4" w:space="0" w:color="auto"/>
              <w:right w:val="nil"/>
            </w:tcBorders>
            <w:shd w:val="clear" w:color="auto" w:fill="auto"/>
            <w:vAlign w:val="center"/>
            <w:hideMark/>
          </w:tcPr>
          <w:p w14:paraId="142D196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boys (TDC vs ADHD)</w:t>
            </w:r>
          </w:p>
        </w:tc>
        <w:tc>
          <w:tcPr>
            <w:tcW w:w="222" w:type="dxa"/>
            <w:tcBorders>
              <w:top w:val="single" w:sz="4" w:space="0" w:color="auto"/>
              <w:left w:val="nil"/>
              <w:bottom w:val="nil"/>
              <w:right w:val="nil"/>
            </w:tcBorders>
            <w:shd w:val="clear" w:color="auto" w:fill="auto"/>
            <w:vAlign w:val="center"/>
            <w:hideMark/>
          </w:tcPr>
          <w:p w14:paraId="2133D71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2160" w:type="dxa"/>
            <w:gridSpan w:val="2"/>
            <w:tcBorders>
              <w:top w:val="single" w:sz="4" w:space="0" w:color="auto"/>
              <w:left w:val="nil"/>
              <w:bottom w:val="single" w:sz="4" w:space="0" w:color="auto"/>
              <w:right w:val="nil"/>
            </w:tcBorders>
            <w:shd w:val="clear" w:color="auto" w:fill="auto"/>
            <w:vAlign w:val="center"/>
            <w:hideMark/>
          </w:tcPr>
          <w:p w14:paraId="5CCF44F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girls (TDC vs ADHD)</w:t>
            </w:r>
          </w:p>
        </w:tc>
        <w:tc>
          <w:tcPr>
            <w:tcW w:w="222" w:type="dxa"/>
            <w:tcBorders>
              <w:top w:val="single" w:sz="4" w:space="0" w:color="auto"/>
              <w:left w:val="nil"/>
              <w:bottom w:val="nil"/>
              <w:right w:val="nil"/>
            </w:tcBorders>
            <w:shd w:val="clear" w:color="auto" w:fill="auto"/>
            <w:vAlign w:val="center"/>
            <w:hideMark/>
          </w:tcPr>
          <w:p w14:paraId="169515F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2160" w:type="dxa"/>
            <w:gridSpan w:val="2"/>
            <w:tcBorders>
              <w:top w:val="single" w:sz="4" w:space="0" w:color="auto"/>
              <w:left w:val="nil"/>
              <w:bottom w:val="single" w:sz="4" w:space="0" w:color="auto"/>
              <w:right w:val="nil"/>
            </w:tcBorders>
            <w:shd w:val="clear" w:color="auto" w:fill="auto"/>
            <w:vAlign w:val="center"/>
            <w:hideMark/>
          </w:tcPr>
          <w:p w14:paraId="7077751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TDC (girls vs boys)</w:t>
            </w:r>
          </w:p>
        </w:tc>
        <w:tc>
          <w:tcPr>
            <w:tcW w:w="222" w:type="dxa"/>
            <w:tcBorders>
              <w:top w:val="single" w:sz="4" w:space="0" w:color="auto"/>
              <w:left w:val="nil"/>
              <w:bottom w:val="nil"/>
              <w:right w:val="nil"/>
            </w:tcBorders>
            <w:shd w:val="clear" w:color="auto" w:fill="auto"/>
            <w:noWrap/>
            <w:vAlign w:val="bottom"/>
            <w:hideMark/>
          </w:tcPr>
          <w:p w14:paraId="31D422EA" w14:textId="77777777" w:rsidR="003C56D3" w:rsidRPr="00AA61B1" w:rsidRDefault="003C56D3" w:rsidP="003C56D3">
            <w:pPr>
              <w:widowControl/>
              <w:jc w:val="center"/>
              <w:rPr>
                <w:rFonts w:ascii="Times New Roman" w:eastAsia="等线" w:hAnsi="Times New Roman" w:cs="Times New Roman"/>
                <w:kern w:val="0"/>
                <w:szCs w:val="21"/>
              </w:rPr>
            </w:pPr>
          </w:p>
        </w:tc>
        <w:tc>
          <w:tcPr>
            <w:tcW w:w="2475" w:type="dxa"/>
            <w:gridSpan w:val="2"/>
            <w:tcBorders>
              <w:top w:val="single" w:sz="4" w:space="0" w:color="auto"/>
              <w:left w:val="nil"/>
              <w:bottom w:val="single" w:sz="4" w:space="0" w:color="auto"/>
              <w:right w:val="nil"/>
            </w:tcBorders>
            <w:shd w:val="clear" w:color="auto" w:fill="auto"/>
            <w:noWrap/>
            <w:vAlign w:val="bottom"/>
            <w:hideMark/>
          </w:tcPr>
          <w:p w14:paraId="324C34F7" w14:textId="77777777" w:rsidR="003C56D3" w:rsidRPr="00AA61B1" w:rsidRDefault="003C56D3" w:rsidP="003C56D3">
            <w:pPr>
              <w:widowControl/>
              <w:jc w:val="center"/>
              <w:rPr>
                <w:rFonts w:ascii="Times New Roman" w:eastAsia="等线" w:hAnsi="Times New Roman" w:cs="Times New Roman"/>
                <w:kern w:val="0"/>
                <w:sz w:val="22"/>
              </w:rPr>
            </w:pPr>
            <w:r w:rsidRPr="00AA61B1">
              <w:rPr>
                <w:rFonts w:ascii="Times New Roman" w:eastAsia="等线" w:hAnsi="Times New Roman" w:cs="Times New Roman"/>
                <w:kern w:val="0"/>
                <w:sz w:val="22"/>
              </w:rPr>
              <w:t>ADHD (girls vs boys)</w:t>
            </w:r>
          </w:p>
        </w:tc>
      </w:tr>
      <w:tr w:rsidR="00A74858" w:rsidRPr="00AA61B1" w14:paraId="74930957" w14:textId="77777777" w:rsidTr="00A74858">
        <w:trPr>
          <w:trHeight w:val="300"/>
        </w:trPr>
        <w:tc>
          <w:tcPr>
            <w:tcW w:w="2940" w:type="dxa"/>
            <w:vMerge/>
            <w:tcBorders>
              <w:top w:val="single" w:sz="4" w:space="0" w:color="auto"/>
              <w:left w:val="nil"/>
              <w:bottom w:val="single" w:sz="4" w:space="0" w:color="000000"/>
              <w:right w:val="nil"/>
            </w:tcBorders>
            <w:vAlign w:val="center"/>
            <w:hideMark/>
          </w:tcPr>
          <w:p w14:paraId="6B221F6E" w14:textId="77777777" w:rsidR="003C56D3" w:rsidRPr="00AA61B1" w:rsidRDefault="003C56D3" w:rsidP="003C56D3">
            <w:pPr>
              <w:widowControl/>
              <w:jc w:val="left"/>
              <w:rPr>
                <w:rFonts w:ascii="Times New Roman" w:eastAsia="等线" w:hAnsi="Times New Roman" w:cs="Times New Roman"/>
                <w:kern w:val="0"/>
                <w:szCs w:val="21"/>
              </w:rPr>
            </w:pPr>
          </w:p>
        </w:tc>
        <w:tc>
          <w:tcPr>
            <w:tcW w:w="1240" w:type="dxa"/>
            <w:tcBorders>
              <w:top w:val="nil"/>
              <w:left w:val="nil"/>
              <w:bottom w:val="single" w:sz="4" w:space="0" w:color="auto"/>
              <w:right w:val="nil"/>
            </w:tcBorders>
            <w:shd w:val="clear" w:color="auto" w:fill="auto"/>
            <w:vAlign w:val="center"/>
            <w:hideMark/>
          </w:tcPr>
          <w:p w14:paraId="171CB0D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T</w:t>
            </w:r>
            <w:r w:rsidRPr="00AA61B1">
              <w:rPr>
                <w:rFonts w:ascii="Times New Roman" w:eastAsia="等线" w:hAnsi="Times New Roman" w:cs="Times New Roman"/>
                <w:kern w:val="0"/>
                <w:szCs w:val="21"/>
              </w:rPr>
              <w:t xml:space="preserve"> value</w:t>
            </w:r>
          </w:p>
        </w:tc>
        <w:tc>
          <w:tcPr>
            <w:tcW w:w="1400" w:type="dxa"/>
            <w:tcBorders>
              <w:top w:val="nil"/>
              <w:left w:val="nil"/>
              <w:bottom w:val="single" w:sz="4" w:space="0" w:color="auto"/>
              <w:right w:val="nil"/>
            </w:tcBorders>
            <w:shd w:val="clear" w:color="auto" w:fill="auto"/>
            <w:vAlign w:val="center"/>
            <w:hideMark/>
          </w:tcPr>
          <w:p w14:paraId="42B978A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P</w:t>
            </w:r>
            <w:r w:rsidRPr="00AA61B1">
              <w:rPr>
                <w:rFonts w:ascii="Times New Roman" w:eastAsia="等线" w:hAnsi="Times New Roman" w:cs="Times New Roman"/>
                <w:kern w:val="0"/>
                <w:szCs w:val="21"/>
              </w:rPr>
              <w:t xml:space="preserve"> value</w:t>
            </w:r>
          </w:p>
        </w:tc>
        <w:tc>
          <w:tcPr>
            <w:tcW w:w="222" w:type="dxa"/>
            <w:tcBorders>
              <w:top w:val="nil"/>
              <w:left w:val="nil"/>
              <w:bottom w:val="single" w:sz="4" w:space="0" w:color="auto"/>
              <w:right w:val="nil"/>
            </w:tcBorders>
            <w:shd w:val="clear" w:color="auto" w:fill="auto"/>
            <w:vAlign w:val="center"/>
            <w:hideMark/>
          </w:tcPr>
          <w:p w14:paraId="6055A5B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1080" w:type="dxa"/>
            <w:tcBorders>
              <w:top w:val="nil"/>
              <w:left w:val="nil"/>
              <w:bottom w:val="single" w:sz="4" w:space="0" w:color="auto"/>
              <w:right w:val="nil"/>
            </w:tcBorders>
            <w:shd w:val="clear" w:color="auto" w:fill="auto"/>
            <w:vAlign w:val="center"/>
            <w:hideMark/>
          </w:tcPr>
          <w:p w14:paraId="50C3F0B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T</w:t>
            </w:r>
            <w:r w:rsidRPr="00AA61B1">
              <w:rPr>
                <w:rFonts w:ascii="Times New Roman" w:eastAsia="等线" w:hAnsi="Times New Roman" w:cs="Times New Roman"/>
                <w:kern w:val="0"/>
                <w:szCs w:val="21"/>
              </w:rPr>
              <w:t xml:space="preserve"> value</w:t>
            </w:r>
          </w:p>
        </w:tc>
        <w:tc>
          <w:tcPr>
            <w:tcW w:w="1080" w:type="dxa"/>
            <w:tcBorders>
              <w:top w:val="nil"/>
              <w:left w:val="nil"/>
              <w:bottom w:val="single" w:sz="4" w:space="0" w:color="auto"/>
              <w:right w:val="nil"/>
            </w:tcBorders>
            <w:shd w:val="clear" w:color="auto" w:fill="auto"/>
            <w:vAlign w:val="center"/>
            <w:hideMark/>
          </w:tcPr>
          <w:p w14:paraId="07F5968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P</w:t>
            </w:r>
            <w:r w:rsidRPr="00AA61B1">
              <w:rPr>
                <w:rFonts w:ascii="Times New Roman" w:eastAsia="等线" w:hAnsi="Times New Roman" w:cs="Times New Roman"/>
                <w:kern w:val="0"/>
                <w:szCs w:val="21"/>
              </w:rPr>
              <w:t xml:space="preserve"> value</w:t>
            </w:r>
          </w:p>
        </w:tc>
        <w:tc>
          <w:tcPr>
            <w:tcW w:w="222" w:type="dxa"/>
            <w:tcBorders>
              <w:top w:val="nil"/>
              <w:left w:val="nil"/>
              <w:bottom w:val="nil"/>
              <w:right w:val="nil"/>
            </w:tcBorders>
            <w:shd w:val="clear" w:color="auto" w:fill="auto"/>
            <w:vAlign w:val="center"/>
            <w:hideMark/>
          </w:tcPr>
          <w:p w14:paraId="739BDBC1"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single" w:sz="4" w:space="0" w:color="auto"/>
              <w:right w:val="nil"/>
            </w:tcBorders>
            <w:shd w:val="clear" w:color="auto" w:fill="auto"/>
            <w:vAlign w:val="center"/>
            <w:hideMark/>
          </w:tcPr>
          <w:p w14:paraId="3D4A75D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T</w:t>
            </w:r>
            <w:r w:rsidRPr="00AA61B1">
              <w:rPr>
                <w:rFonts w:ascii="Times New Roman" w:eastAsia="等线" w:hAnsi="Times New Roman" w:cs="Times New Roman"/>
                <w:kern w:val="0"/>
                <w:szCs w:val="21"/>
              </w:rPr>
              <w:t xml:space="preserve"> value</w:t>
            </w:r>
          </w:p>
        </w:tc>
        <w:tc>
          <w:tcPr>
            <w:tcW w:w="1080" w:type="dxa"/>
            <w:tcBorders>
              <w:top w:val="nil"/>
              <w:left w:val="nil"/>
              <w:bottom w:val="single" w:sz="4" w:space="0" w:color="auto"/>
              <w:right w:val="nil"/>
            </w:tcBorders>
            <w:shd w:val="clear" w:color="auto" w:fill="auto"/>
            <w:vAlign w:val="center"/>
            <w:hideMark/>
          </w:tcPr>
          <w:p w14:paraId="6C97CDB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P</w:t>
            </w:r>
            <w:r w:rsidRPr="00AA61B1">
              <w:rPr>
                <w:rFonts w:ascii="Times New Roman" w:eastAsia="等线" w:hAnsi="Times New Roman" w:cs="Times New Roman"/>
                <w:kern w:val="0"/>
                <w:szCs w:val="21"/>
              </w:rPr>
              <w:t xml:space="preserve"> value</w:t>
            </w:r>
          </w:p>
        </w:tc>
        <w:tc>
          <w:tcPr>
            <w:tcW w:w="222" w:type="dxa"/>
            <w:tcBorders>
              <w:top w:val="nil"/>
              <w:left w:val="nil"/>
              <w:bottom w:val="single" w:sz="4" w:space="0" w:color="auto"/>
              <w:right w:val="nil"/>
            </w:tcBorders>
            <w:shd w:val="clear" w:color="auto" w:fill="auto"/>
            <w:noWrap/>
            <w:vAlign w:val="bottom"/>
            <w:hideMark/>
          </w:tcPr>
          <w:p w14:paraId="16BABA33" w14:textId="77777777" w:rsidR="003C56D3" w:rsidRPr="00AA61B1" w:rsidRDefault="003C56D3" w:rsidP="003C56D3">
            <w:pPr>
              <w:widowControl/>
              <w:jc w:val="left"/>
              <w:rPr>
                <w:rFonts w:ascii="Times New Roman" w:eastAsia="等线" w:hAnsi="Times New Roman" w:cs="Times New Roman"/>
                <w:kern w:val="0"/>
                <w:sz w:val="22"/>
              </w:rPr>
            </w:pPr>
            <w:r w:rsidRPr="00AA61B1">
              <w:rPr>
                <w:rFonts w:ascii="Times New Roman" w:eastAsia="等线" w:hAnsi="Times New Roman" w:cs="Times New Roman"/>
                <w:kern w:val="0"/>
                <w:sz w:val="22"/>
              </w:rPr>
              <w:t xml:space="preserve">　</w:t>
            </w:r>
          </w:p>
        </w:tc>
        <w:tc>
          <w:tcPr>
            <w:tcW w:w="1080" w:type="dxa"/>
            <w:tcBorders>
              <w:top w:val="nil"/>
              <w:left w:val="nil"/>
              <w:bottom w:val="single" w:sz="4" w:space="0" w:color="auto"/>
              <w:right w:val="nil"/>
            </w:tcBorders>
            <w:shd w:val="clear" w:color="auto" w:fill="auto"/>
            <w:vAlign w:val="center"/>
            <w:hideMark/>
          </w:tcPr>
          <w:p w14:paraId="1485E15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T</w:t>
            </w:r>
            <w:r w:rsidRPr="00AA61B1">
              <w:rPr>
                <w:rFonts w:ascii="Times New Roman" w:eastAsia="等线" w:hAnsi="Times New Roman" w:cs="Times New Roman"/>
                <w:kern w:val="0"/>
                <w:szCs w:val="21"/>
              </w:rPr>
              <w:t xml:space="preserve"> value</w:t>
            </w:r>
          </w:p>
        </w:tc>
        <w:tc>
          <w:tcPr>
            <w:tcW w:w="1395" w:type="dxa"/>
            <w:tcBorders>
              <w:top w:val="nil"/>
              <w:left w:val="nil"/>
              <w:bottom w:val="single" w:sz="4" w:space="0" w:color="auto"/>
              <w:right w:val="nil"/>
            </w:tcBorders>
            <w:shd w:val="clear" w:color="auto" w:fill="auto"/>
            <w:vAlign w:val="center"/>
            <w:hideMark/>
          </w:tcPr>
          <w:p w14:paraId="6F21890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P</w:t>
            </w:r>
            <w:r w:rsidRPr="00AA61B1">
              <w:rPr>
                <w:rFonts w:ascii="Times New Roman" w:eastAsia="等线" w:hAnsi="Times New Roman" w:cs="Times New Roman"/>
                <w:kern w:val="0"/>
                <w:szCs w:val="21"/>
              </w:rPr>
              <w:t xml:space="preserve"> value</w:t>
            </w:r>
          </w:p>
        </w:tc>
      </w:tr>
      <w:tr w:rsidR="00A74858" w:rsidRPr="00AA61B1" w14:paraId="0F27509D" w14:textId="77777777" w:rsidTr="00A74858">
        <w:trPr>
          <w:trHeight w:val="300"/>
        </w:trPr>
        <w:tc>
          <w:tcPr>
            <w:tcW w:w="7962" w:type="dxa"/>
            <w:gridSpan w:val="6"/>
            <w:tcBorders>
              <w:top w:val="nil"/>
              <w:left w:val="nil"/>
              <w:bottom w:val="nil"/>
              <w:right w:val="nil"/>
            </w:tcBorders>
            <w:shd w:val="clear" w:color="auto" w:fill="auto"/>
            <w:noWrap/>
            <w:vAlign w:val="center"/>
            <w:hideMark/>
          </w:tcPr>
          <w:p w14:paraId="47DA3E2C" w14:textId="77777777" w:rsidR="003C56D3" w:rsidRPr="00AA61B1" w:rsidRDefault="003C56D3"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 xml:space="preserve">Corners' Parent Rating Scale </w:t>
            </w:r>
          </w:p>
        </w:tc>
        <w:tc>
          <w:tcPr>
            <w:tcW w:w="222" w:type="dxa"/>
            <w:tcBorders>
              <w:top w:val="nil"/>
              <w:left w:val="nil"/>
              <w:bottom w:val="nil"/>
              <w:right w:val="nil"/>
            </w:tcBorders>
            <w:shd w:val="clear" w:color="auto" w:fill="auto"/>
            <w:noWrap/>
            <w:vAlign w:val="center"/>
            <w:hideMark/>
          </w:tcPr>
          <w:p w14:paraId="1A9009A9" w14:textId="77777777" w:rsidR="003C56D3" w:rsidRPr="00AA61B1" w:rsidRDefault="003C56D3" w:rsidP="003C56D3">
            <w:pPr>
              <w:widowControl/>
              <w:jc w:val="left"/>
              <w:rPr>
                <w:rFonts w:ascii="Times New Roman" w:eastAsia="等线" w:hAnsi="Times New Roman" w:cs="Times New Roman"/>
                <w:b/>
                <w:bCs/>
                <w:kern w:val="0"/>
                <w:szCs w:val="21"/>
              </w:rPr>
            </w:pPr>
          </w:p>
        </w:tc>
        <w:tc>
          <w:tcPr>
            <w:tcW w:w="1080" w:type="dxa"/>
            <w:tcBorders>
              <w:top w:val="nil"/>
              <w:left w:val="nil"/>
              <w:bottom w:val="nil"/>
              <w:right w:val="nil"/>
            </w:tcBorders>
            <w:shd w:val="clear" w:color="auto" w:fill="auto"/>
            <w:vAlign w:val="center"/>
            <w:hideMark/>
          </w:tcPr>
          <w:p w14:paraId="22CF4C8C"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05B85A86"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0C757AFC"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11FBC0C9"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395" w:type="dxa"/>
            <w:tcBorders>
              <w:top w:val="nil"/>
              <w:left w:val="nil"/>
              <w:bottom w:val="nil"/>
              <w:right w:val="nil"/>
            </w:tcBorders>
            <w:shd w:val="clear" w:color="auto" w:fill="auto"/>
            <w:noWrap/>
            <w:vAlign w:val="bottom"/>
            <w:hideMark/>
          </w:tcPr>
          <w:p w14:paraId="021F8B15" w14:textId="77777777" w:rsidR="003C56D3" w:rsidRPr="00AA61B1" w:rsidRDefault="003C56D3" w:rsidP="003C56D3">
            <w:pPr>
              <w:widowControl/>
              <w:jc w:val="left"/>
              <w:rPr>
                <w:rFonts w:ascii="Times New Roman" w:eastAsia="Times New Roman" w:hAnsi="Times New Roman" w:cs="Times New Roman"/>
                <w:kern w:val="0"/>
                <w:sz w:val="20"/>
                <w:szCs w:val="20"/>
              </w:rPr>
            </w:pPr>
          </w:p>
        </w:tc>
      </w:tr>
      <w:tr w:rsidR="00A74858" w:rsidRPr="00AA61B1" w14:paraId="04F1FA1C" w14:textId="77777777" w:rsidTr="00A74858">
        <w:trPr>
          <w:trHeight w:val="300"/>
        </w:trPr>
        <w:tc>
          <w:tcPr>
            <w:tcW w:w="2940" w:type="dxa"/>
            <w:tcBorders>
              <w:top w:val="nil"/>
              <w:left w:val="nil"/>
              <w:bottom w:val="nil"/>
              <w:right w:val="nil"/>
            </w:tcBorders>
            <w:shd w:val="clear" w:color="auto" w:fill="auto"/>
            <w:noWrap/>
            <w:vAlign w:val="center"/>
            <w:hideMark/>
          </w:tcPr>
          <w:p w14:paraId="724C626A"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Conduct problems</w:t>
            </w:r>
          </w:p>
        </w:tc>
        <w:tc>
          <w:tcPr>
            <w:tcW w:w="1240" w:type="dxa"/>
            <w:tcBorders>
              <w:top w:val="nil"/>
              <w:left w:val="nil"/>
              <w:bottom w:val="nil"/>
              <w:right w:val="nil"/>
            </w:tcBorders>
            <w:shd w:val="clear" w:color="auto" w:fill="auto"/>
            <w:noWrap/>
            <w:hideMark/>
          </w:tcPr>
          <w:p w14:paraId="7768630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-5.247 </w:t>
            </w:r>
          </w:p>
        </w:tc>
        <w:tc>
          <w:tcPr>
            <w:tcW w:w="1400" w:type="dxa"/>
            <w:tcBorders>
              <w:top w:val="nil"/>
              <w:left w:val="nil"/>
              <w:bottom w:val="nil"/>
              <w:right w:val="nil"/>
            </w:tcBorders>
            <w:shd w:val="clear" w:color="auto" w:fill="auto"/>
            <w:noWrap/>
            <w:hideMark/>
          </w:tcPr>
          <w:p w14:paraId="7AAB302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1462F55A"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36B458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-2.332 </w:t>
            </w:r>
          </w:p>
        </w:tc>
        <w:tc>
          <w:tcPr>
            <w:tcW w:w="1080" w:type="dxa"/>
            <w:tcBorders>
              <w:top w:val="nil"/>
              <w:left w:val="nil"/>
              <w:bottom w:val="nil"/>
              <w:right w:val="nil"/>
            </w:tcBorders>
            <w:shd w:val="clear" w:color="auto" w:fill="auto"/>
            <w:noWrap/>
            <w:hideMark/>
          </w:tcPr>
          <w:p w14:paraId="3558137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0.036*</w:t>
            </w:r>
          </w:p>
        </w:tc>
        <w:tc>
          <w:tcPr>
            <w:tcW w:w="222" w:type="dxa"/>
            <w:tcBorders>
              <w:top w:val="nil"/>
              <w:left w:val="nil"/>
              <w:bottom w:val="nil"/>
              <w:right w:val="nil"/>
            </w:tcBorders>
            <w:shd w:val="clear" w:color="auto" w:fill="auto"/>
            <w:noWrap/>
            <w:vAlign w:val="bottom"/>
            <w:hideMark/>
          </w:tcPr>
          <w:p w14:paraId="0EF026A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E08C89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0.305 </w:t>
            </w:r>
          </w:p>
        </w:tc>
        <w:tc>
          <w:tcPr>
            <w:tcW w:w="1080" w:type="dxa"/>
            <w:tcBorders>
              <w:top w:val="nil"/>
              <w:left w:val="nil"/>
              <w:bottom w:val="nil"/>
              <w:right w:val="nil"/>
            </w:tcBorders>
            <w:shd w:val="clear" w:color="auto" w:fill="auto"/>
            <w:noWrap/>
            <w:hideMark/>
          </w:tcPr>
          <w:p w14:paraId="2204FBF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0.762 </w:t>
            </w:r>
          </w:p>
        </w:tc>
        <w:tc>
          <w:tcPr>
            <w:tcW w:w="222" w:type="dxa"/>
            <w:tcBorders>
              <w:top w:val="nil"/>
              <w:left w:val="nil"/>
              <w:bottom w:val="nil"/>
              <w:right w:val="nil"/>
            </w:tcBorders>
            <w:shd w:val="clear" w:color="auto" w:fill="auto"/>
            <w:noWrap/>
            <w:vAlign w:val="bottom"/>
            <w:hideMark/>
          </w:tcPr>
          <w:p w14:paraId="3443E14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B26BF8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0.544 </w:t>
            </w:r>
          </w:p>
        </w:tc>
        <w:tc>
          <w:tcPr>
            <w:tcW w:w="1395" w:type="dxa"/>
            <w:tcBorders>
              <w:top w:val="nil"/>
              <w:left w:val="nil"/>
              <w:bottom w:val="nil"/>
              <w:right w:val="nil"/>
            </w:tcBorders>
            <w:shd w:val="clear" w:color="auto" w:fill="auto"/>
            <w:noWrap/>
            <w:hideMark/>
          </w:tcPr>
          <w:p w14:paraId="088F851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0.588 </w:t>
            </w:r>
          </w:p>
        </w:tc>
      </w:tr>
      <w:tr w:rsidR="00A74858" w:rsidRPr="00AA61B1" w14:paraId="7D5D89DD" w14:textId="77777777" w:rsidTr="00A74858">
        <w:trPr>
          <w:trHeight w:val="300"/>
        </w:trPr>
        <w:tc>
          <w:tcPr>
            <w:tcW w:w="2940" w:type="dxa"/>
            <w:tcBorders>
              <w:top w:val="nil"/>
              <w:left w:val="nil"/>
              <w:bottom w:val="nil"/>
              <w:right w:val="nil"/>
            </w:tcBorders>
            <w:shd w:val="clear" w:color="auto" w:fill="auto"/>
            <w:noWrap/>
            <w:vAlign w:val="center"/>
            <w:hideMark/>
          </w:tcPr>
          <w:p w14:paraId="5214B879"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Study problems</w:t>
            </w:r>
          </w:p>
        </w:tc>
        <w:tc>
          <w:tcPr>
            <w:tcW w:w="1240" w:type="dxa"/>
            <w:tcBorders>
              <w:top w:val="nil"/>
              <w:left w:val="nil"/>
              <w:bottom w:val="nil"/>
              <w:right w:val="nil"/>
            </w:tcBorders>
            <w:shd w:val="clear" w:color="auto" w:fill="auto"/>
            <w:noWrap/>
            <w:hideMark/>
          </w:tcPr>
          <w:p w14:paraId="7FF5CB8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-7.486 </w:t>
            </w:r>
          </w:p>
        </w:tc>
        <w:tc>
          <w:tcPr>
            <w:tcW w:w="1400" w:type="dxa"/>
            <w:tcBorders>
              <w:top w:val="nil"/>
              <w:left w:val="nil"/>
              <w:bottom w:val="nil"/>
              <w:right w:val="nil"/>
            </w:tcBorders>
            <w:shd w:val="clear" w:color="auto" w:fill="auto"/>
            <w:noWrap/>
            <w:hideMark/>
          </w:tcPr>
          <w:p w14:paraId="138ED90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6A27F41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9CB484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-6.419 </w:t>
            </w:r>
          </w:p>
        </w:tc>
        <w:tc>
          <w:tcPr>
            <w:tcW w:w="1080" w:type="dxa"/>
            <w:tcBorders>
              <w:top w:val="nil"/>
              <w:left w:val="nil"/>
              <w:bottom w:val="nil"/>
              <w:right w:val="nil"/>
            </w:tcBorders>
            <w:shd w:val="clear" w:color="auto" w:fill="auto"/>
            <w:noWrap/>
            <w:hideMark/>
          </w:tcPr>
          <w:p w14:paraId="26A0C1A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00321929"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CFBE62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-0.956 </w:t>
            </w:r>
          </w:p>
        </w:tc>
        <w:tc>
          <w:tcPr>
            <w:tcW w:w="1080" w:type="dxa"/>
            <w:tcBorders>
              <w:top w:val="nil"/>
              <w:left w:val="nil"/>
              <w:bottom w:val="nil"/>
              <w:right w:val="nil"/>
            </w:tcBorders>
            <w:shd w:val="clear" w:color="auto" w:fill="auto"/>
            <w:noWrap/>
            <w:hideMark/>
          </w:tcPr>
          <w:p w14:paraId="06BA339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0.343 </w:t>
            </w:r>
          </w:p>
        </w:tc>
        <w:tc>
          <w:tcPr>
            <w:tcW w:w="222" w:type="dxa"/>
            <w:tcBorders>
              <w:top w:val="nil"/>
              <w:left w:val="nil"/>
              <w:bottom w:val="nil"/>
              <w:right w:val="nil"/>
            </w:tcBorders>
            <w:shd w:val="clear" w:color="auto" w:fill="auto"/>
            <w:noWrap/>
            <w:vAlign w:val="bottom"/>
            <w:hideMark/>
          </w:tcPr>
          <w:p w14:paraId="305A6859"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761EA2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0.517 </w:t>
            </w:r>
          </w:p>
        </w:tc>
        <w:tc>
          <w:tcPr>
            <w:tcW w:w="1395" w:type="dxa"/>
            <w:tcBorders>
              <w:top w:val="nil"/>
              <w:left w:val="nil"/>
              <w:bottom w:val="nil"/>
              <w:right w:val="nil"/>
            </w:tcBorders>
            <w:shd w:val="clear" w:color="auto" w:fill="auto"/>
            <w:noWrap/>
            <w:hideMark/>
          </w:tcPr>
          <w:p w14:paraId="2260F9D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0.607 </w:t>
            </w:r>
          </w:p>
        </w:tc>
      </w:tr>
      <w:tr w:rsidR="00A74858" w:rsidRPr="00AA61B1" w14:paraId="68C10537" w14:textId="77777777" w:rsidTr="00A74858">
        <w:trPr>
          <w:trHeight w:val="300"/>
        </w:trPr>
        <w:tc>
          <w:tcPr>
            <w:tcW w:w="2940" w:type="dxa"/>
            <w:tcBorders>
              <w:top w:val="nil"/>
              <w:left w:val="nil"/>
              <w:bottom w:val="nil"/>
              <w:right w:val="nil"/>
            </w:tcBorders>
            <w:shd w:val="clear" w:color="auto" w:fill="auto"/>
            <w:noWrap/>
            <w:vAlign w:val="center"/>
            <w:hideMark/>
          </w:tcPr>
          <w:p w14:paraId="087EDE8C"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Psychosomatic problems</w:t>
            </w:r>
          </w:p>
        </w:tc>
        <w:tc>
          <w:tcPr>
            <w:tcW w:w="1240" w:type="dxa"/>
            <w:tcBorders>
              <w:top w:val="nil"/>
              <w:left w:val="nil"/>
              <w:bottom w:val="nil"/>
              <w:right w:val="nil"/>
            </w:tcBorders>
            <w:shd w:val="clear" w:color="auto" w:fill="auto"/>
            <w:noWrap/>
            <w:hideMark/>
          </w:tcPr>
          <w:p w14:paraId="062C4CB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-2.778 </w:t>
            </w:r>
          </w:p>
        </w:tc>
        <w:tc>
          <w:tcPr>
            <w:tcW w:w="1400" w:type="dxa"/>
            <w:tcBorders>
              <w:top w:val="nil"/>
              <w:left w:val="nil"/>
              <w:bottom w:val="nil"/>
              <w:right w:val="nil"/>
            </w:tcBorders>
            <w:shd w:val="clear" w:color="auto" w:fill="auto"/>
            <w:noWrap/>
            <w:hideMark/>
          </w:tcPr>
          <w:p w14:paraId="6C87061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0.007*</w:t>
            </w:r>
          </w:p>
        </w:tc>
        <w:tc>
          <w:tcPr>
            <w:tcW w:w="222" w:type="dxa"/>
            <w:tcBorders>
              <w:top w:val="nil"/>
              <w:left w:val="nil"/>
              <w:bottom w:val="nil"/>
              <w:right w:val="nil"/>
            </w:tcBorders>
            <w:shd w:val="clear" w:color="auto" w:fill="auto"/>
            <w:noWrap/>
            <w:vAlign w:val="bottom"/>
            <w:hideMark/>
          </w:tcPr>
          <w:p w14:paraId="1302118D"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1681CA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-0.233 </w:t>
            </w:r>
          </w:p>
        </w:tc>
        <w:tc>
          <w:tcPr>
            <w:tcW w:w="1080" w:type="dxa"/>
            <w:tcBorders>
              <w:top w:val="nil"/>
              <w:left w:val="nil"/>
              <w:bottom w:val="nil"/>
              <w:right w:val="nil"/>
            </w:tcBorders>
            <w:shd w:val="clear" w:color="auto" w:fill="auto"/>
            <w:noWrap/>
            <w:hideMark/>
          </w:tcPr>
          <w:p w14:paraId="2220D32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0.819 </w:t>
            </w:r>
          </w:p>
        </w:tc>
        <w:tc>
          <w:tcPr>
            <w:tcW w:w="222" w:type="dxa"/>
            <w:tcBorders>
              <w:top w:val="nil"/>
              <w:left w:val="nil"/>
              <w:bottom w:val="nil"/>
              <w:right w:val="nil"/>
            </w:tcBorders>
            <w:shd w:val="clear" w:color="auto" w:fill="auto"/>
            <w:noWrap/>
            <w:vAlign w:val="bottom"/>
            <w:hideMark/>
          </w:tcPr>
          <w:p w14:paraId="6050F20E"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C62E51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1.550 </w:t>
            </w:r>
          </w:p>
        </w:tc>
        <w:tc>
          <w:tcPr>
            <w:tcW w:w="1080" w:type="dxa"/>
            <w:tcBorders>
              <w:top w:val="nil"/>
              <w:left w:val="nil"/>
              <w:bottom w:val="nil"/>
              <w:right w:val="nil"/>
            </w:tcBorders>
            <w:shd w:val="clear" w:color="auto" w:fill="auto"/>
            <w:noWrap/>
            <w:hideMark/>
          </w:tcPr>
          <w:p w14:paraId="18FB93A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0.127 </w:t>
            </w:r>
          </w:p>
        </w:tc>
        <w:tc>
          <w:tcPr>
            <w:tcW w:w="222" w:type="dxa"/>
            <w:tcBorders>
              <w:top w:val="nil"/>
              <w:left w:val="nil"/>
              <w:bottom w:val="nil"/>
              <w:right w:val="nil"/>
            </w:tcBorders>
            <w:shd w:val="clear" w:color="auto" w:fill="auto"/>
            <w:noWrap/>
            <w:vAlign w:val="bottom"/>
            <w:hideMark/>
          </w:tcPr>
          <w:p w14:paraId="065D120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B89DA5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0.203 </w:t>
            </w:r>
          </w:p>
        </w:tc>
        <w:tc>
          <w:tcPr>
            <w:tcW w:w="1395" w:type="dxa"/>
            <w:tcBorders>
              <w:top w:val="nil"/>
              <w:left w:val="nil"/>
              <w:bottom w:val="nil"/>
              <w:right w:val="nil"/>
            </w:tcBorders>
            <w:shd w:val="clear" w:color="auto" w:fill="auto"/>
            <w:noWrap/>
            <w:hideMark/>
          </w:tcPr>
          <w:p w14:paraId="3289BA6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0.840 </w:t>
            </w:r>
          </w:p>
        </w:tc>
      </w:tr>
      <w:tr w:rsidR="00A74858" w:rsidRPr="00AA61B1" w14:paraId="5D336696" w14:textId="77777777" w:rsidTr="00A74858">
        <w:trPr>
          <w:trHeight w:val="300"/>
        </w:trPr>
        <w:tc>
          <w:tcPr>
            <w:tcW w:w="2940" w:type="dxa"/>
            <w:tcBorders>
              <w:top w:val="nil"/>
              <w:left w:val="nil"/>
              <w:bottom w:val="nil"/>
              <w:right w:val="nil"/>
            </w:tcBorders>
            <w:shd w:val="clear" w:color="auto" w:fill="auto"/>
            <w:noWrap/>
            <w:vAlign w:val="center"/>
            <w:hideMark/>
          </w:tcPr>
          <w:p w14:paraId="4FF1FC3A"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Impulsive-hyperactive </w:t>
            </w:r>
          </w:p>
        </w:tc>
        <w:tc>
          <w:tcPr>
            <w:tcW w:w="1240" w:type="dxa"/>
            <w:tcBorders>
              <w:top w:val="nil"/>
              <w:left w:val="nil"/>
              <w:bottom w:val="nil"/>
              <w:right w:val="nil"/>
            </w:tcBorders>
            <w:shd w:val="clear" w:color="auto" w:fill="auto"/>
            <w:noWrap/>
            <w:hideMark/>
          </w:tcPr>
          <w:p w14:paraId="1166107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-7.160 </w:t>
            </w:r>
          </w:p>
        </w:tc>
        <w:tc>
          <w:tcPr>
            <w:tcW w:w="1400" w:type="dxa"/>
            <w:tcBorders>
              <w:top w:val="nil"/>
              <w:left w:val="nil"/>
              <w:bottom w:val="nil"/>
              <w:right w:val="nil"/>
            </w:tcBorders>
            <w:shd w:val="clear" w:color="auto" w:fill="auto"/>
            <w:noWrap/>
            <w:hideMark/>
          </w:tcPr>
          <w:p w14:paraId="1392857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7715FC3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179C4B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-1.727 </w:t>
            </w:r>
          </w:p>
        </w:tc>
        <w:tc>
          <w:tcPr>
            <w:tcW w:w="1080" w:type="dxa"/>
            <w:tcBorders>
              <w:top w:val="nil"/>
              <w:left w:val="nil"/>
              <w:bottom w:val="nil"/>
              <w:right w:val="nil"/>
            </w:tcBorders>
            <w:shd w:val="clear" w:color="auto" w:fill="auto"/>
            <w:noWrap/>
            <w:hideMark/>
          </w:tcPr>
          <w:p w14:paraId="577C685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0.106 </w:t>
            </w:r>
          </w:p>
        </w:tc>
        <w:tc>
          <w:tcPr>
            <w:tcW w:w="222" w:type="dxa"/>
            <w:tcBorders>
              <w:top w:val="nil"/>
              <w:left w:val="nil"/>
              <w:bottom w:val="nil"/>
              <w:right w:val="nil"/>
            </w:tcBorders>
            <w:shd w:val="clear" w:color="auto" w:fill="auto"/>
            <w:noWrap/>
            <w:vAlign w:val="bottom"/>
            <w:hideMark/>
          </w:tcPr>
          <w:p w14:paraId="5ABB8C7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809DB7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1.184 </w:t>
            </w:r>
          </w:p>
        </w:tc>
        <w:tc>
          <w:tcPr>
            <w:tcW w:w="1080" w:type="dxa"/>
            <w:tcBorders>
              <w:top w:val="nil"/>
              <w:left w:val="nil"/>
              <w:bottom w:val="nil"/>
              <w:right w:val="nil"/>
            </w:tcBorders>
            <w:shd w:val="clear" w:color="auto" w:fill="auto"/>
            <w:noWrap/>
            <w:hideMark/>
          </w:tcPr>
          <w:p w14:paraId="5D367E8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0.241 </w:t>
            </w:r>
          </w:p>
        </w:tc>
        <w:tc>
          <w:tcPr>
            <w:tcW w:w="222" w:type="dxa"/>
            <w:tcBorders>
              <w:top w:val="nil"/>
              <w:left w:val="nil"/>
              <w:bottom w:val="nil"/>
              <w:right w:val="nil"/>
            </w:tcBorders>
            <w:shd w:val="clear" w:color="auto" w:fill="auto"/>
            <w:noWrap/>
            <w:vAlign w:val="bottom"/>
            <w:hideMark/>
          </w:tcPr>
          <w:p w14:paraId="0EA14116"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B4AB15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-0.215 </w:t>
            </w:r>
          </w:p>
        </w:tc>
        <w:tc>
          <w:tcPr>
            <w:tcW w:w="1395" w:type="dxa"/>
            <w:tcBorders>
              <w:top w:val="nil"/>
              <w:left w:val="nil"/>
              <w:bottom w:val="nil"/>
              <w:right w:val="nil"/>
            </w:tcBorders>
            <w:shd w:val="clear" w:color="auto" w:fill="auto"/>
            <w:noWrap/>
            <w:hideMark/>
          </w:tcPr>
          <w:p w14:paraId="5B83752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0.831 </w:t>
            </w:r>
          </w:p>
        </w:tc>
      </w:tr>
      <w:tr w:rsidR="00A74858" w:rsidRPr="00AA61B1" w14:paraId="1AD8CB07" w14:textId="77777777" w:rsidTr="00A74858">
        <w:trPr>
          <w:trHeight w:val="300"/>
        </w:trPr>
        <w:tc>
          <w:tcPr>
            <w:tcW w:w="2940" w:type="dxa"/>
            <w:tcBorders>
              <w:top w:val="nil"/>
              <w:left w:val="nil"/>
              <w:bottom w:val="nil"/>
              <w:right w:val="nil"/>
            </w:tcBorders>
            <w:shd w:val="clear" w:color="auto" w:fill="auto"/>
            <w:noWrap/>
            <w:vAlign w:val="center"/>
            <w:hideMark/>
          </w:tcPr>
          <w:p w14:paraId="17F37285"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Anxiety</w:t>
            </w:r>
          </w:p>
        </w:tc>
        <w:tc>
          <w:tcPr>
            <w:tcW w:w="1240" w:type="dxa"/>
            <w:tcBorders>
              <w:top w:val="nil"/>
              <w:left w:val="nil"/>
              <w:bottom w:val="nil"/>
              <w:right w:val="nil"/>
            </w:tcBorders>
            <w:shd w:val="clear" w:color="auto" w:fill="auto"/>
            <w:noWrap/>
            <w:hideMark/>
          </w:tcPr>
          <w:p w14:paraId="717D0C9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0.345 </w:t>
            </w:r>
          </w:p>
        </w:tc>
        <w:tc>
          <w:tcPr>
            <w:tcW w:w="1400" w:type="dxa"/>
            <w:tcBorders>
              <w:top w:val="nil"/>
              <w:left w:val="nil"/>
              <w:bottom w:val="nil"/>
              <w:right w:val="nil"/>
            </w:tcBorders>
            <w:shd w:val="clear" w:color="auto" w:fill="auto"/>
            <w:noWrap/>
            <w:hideMark/>
          </w:tcPr>
          <w:p w14:paraId="6559DAF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0.730 </w:t>
            </w:r>
          </w:p>
        </w:tc>
        <w:tc>
          <w:tcPr>
            <w:tcW w:w="222" w:type="dxa"/>
            <w:tcBorders>
              <w:top w:val="nil"/>
              <w:left w:val="nil"/>
              <w:bottom w:val="nil"/>
              <w:right w:val="nil"/>
            </w:tcBorders>
            <w:shd w:val="clear" w:color="auto" w:fill="auto"/>
            <w:noWrap/>
            <w:vAlign w:val="bottom"/>
            <w:hideMark/>
          </w:tcPr>
          <w:p w14:paraId="43333B2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F7060A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-2.236 </w:t>
            </w:r>
          </w:p>
        </w:tc>
        <w:tc>
          <w:tcPr>
            <w:tcW w:w="1080" w:type="dxa"/>
            <w:tcBorders>
              <w:top w:val="nil"/>
              <w:left w:val="nil"/>
              <w:bottom w:val="nil"/>
              <w:right w:val="nil"/>
            </w:tcBorders>
            <w:shd w:val="clear" w:color="auto" w:fill="auto"/>
            <w:noWrap/>
            <w:hideMark/>
          </w:tcPr>
          <w:p w14:paraId="3539476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0.042*</w:t>
            </w:r>
          </w:p>
        </w:tc>
        <w:tc>
          <w:tcPr>
            <w:tcW w:w="222" w:type="dxa"/>
            <w:tcBorders>
              <w:top w:val="nil"/>
              <w:left w:val="nil"/>
              <w:bottom w:val="nil"/>
              <w:right w:val="nil"/>
            </w:tcBorders>
            <w:shd w:val="clear" w:color="auto" w:fill="auto"/>
            <w:noWrap/>
            <w:vAlign w:val="bottom"/>
            <w:hideMark/>
          </w:tcPr>
          <w:p w14:paraId="7174241C"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F9A382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-0.516 </w:t>
            </w:r>
          </w:p>
        </w:tc>
        <w:tc>
          <w:tcPr>
            <w:tcW w:w="1080" w:type="dxa"/>
            <w:tcBorders>
              <w:top w:val="nil"/>
              <w:left w:val="nil"/>
              <w:bottom w:val="nil"/>
              <w:right w:val="nil"/>
            </w:tcBorders>
            <w:shd w:val="clear" w:color="auto" w:fill="auto"/>
            <w:noWrap/>
            <w:hideMark/>
          </w:tcPr>
          <w:p w14:paraId="2A687B3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0.608 </w:t>
            </w:r>
          </w:p>
        </w:tc>
        <w:tc>
          <w:tcPr>
            <w:tcW w:w="222" w:type="dxa"/>
            <w:tcBorders>
              <w:top w:val="nil"/>
              <w:left w:val="nil"/>
              <w:bottom w:val="nil"/>
              <w:right w:val="nil"/>
            </w:tcBorders>
            <w:shd w:val="clear" w:color="auto" w:fill="auto"/>
            <w:noWrap/>
            <w:vAlign w:val="bottom"/>
            <w:hideMark/>
          </w:tcPr>
          <w:p w14:paraId="054AF6E6"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7EE7ED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2.557 </w:t>
            </w:r>
          </w:p>
        </w:tc>
        <w:tc>
          <w:tcPr>
            <w:tcW w:w="1395" w:type="dxa"/>
            <w:tcBorders>
              <w:top w:val="nil"/>
              <w:left w:val="nil"/>
              <w:bottom w:val="nil"/>
              <w:right w:val="nil"/>
            </w:tcBorders>
            <w:shd w:val="clear" w:color="auto" w:fill="auto"/>
            <w:noWrap/>
            <w:hideMark/>
          </w:tcPr>
          <w:p w14:paraId="0384DB2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0.013*</w:t>
            </w:r>
          </w:p>
        </w:tc>
      </w:tr>
      <w:tr w:rsidR="00A74858" w:rsidRPr="00AA61B1" w14:paraId="24C776FC" w14:textId="77777777" w:rsidTr="00A74858">
        <w:trPr>
          <w:trHeight w:val="300"/>
        </w:trPr>
        <w:tc>
          <w:tcPr>
            <w:tcW w:w="2940" w:type="dxa"/>
            <w:tcBorders>
              <w:top w:val="nil"/>
              <w:left w:val="nil"/>
              <w:bottom w:val="nil"/>
              <w:right w:val="nil"/>
            </w:tcBorders>
            <w:shd w:val="clear" w:color="auto" w:fill="auto"/>
            <w:noWrap/>
            <w:vAlign w:val="center"/>
            <w:hideMark/>
          </w:tcPr>
          <w:p w14:paraId="09F18D2F"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Hyperactivity index</w:t>
            </w:r>
          </w:p>
        </w:tc>
        <w:tc>
          <w:tcPr>
            <w:tcW w:w="1240" w:type="dxa"/>
            <w:tcBorders>
              <w:top w:val="nil"/>
              <w:left w:val="nil"/>
              <w:bottom w:val="nil"/>
              <w:right w:val="nil"/>
            </w:tcBorders>
            <w:shd w:val="clear" w:color="auto" w:fill="auto"/>
            <w:noWrap/>
            <w:hideMark/>
          </w:tcPr>
          <w:p w14:paraId="12C1FC0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-7.538 </w:t>
            </w:r>
          </w:p>
        </w:tc>
        <w:tc>
          <w:tcPr>
            <w:tcW w:w="1400" w:type="dxa"/>
            <w:tcBorders>
              <w:top w:val="nil"/>
              <w:left w:val="nil"/>
              <w:bottom w:val="nil"/>
              <w:right w:val="nil"/>
            </w:tcBorders>
            <w:shd w:val="clear" w:color="auto" w:fill="auto"/>
            <w:noWrap/>
            <w:hideMark/>
          </w:tcPr>
          <w:p w14:paraId="36EF262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0F96D506"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877058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-3.552 </w:t>
            </w:r>
          </w:p>
        </w:tc>
        <w:tc>
          <w:tcPr>
            <w:tcW w:w="1080" w:type="dxa"/>
            <w:tcBorders>
              <w:top w:val="nil"/>
              <w:left w:val="nil"/>
              <w:bottom w:val="nil"/>
              <w:right w:val="nil"/>
            </w:tcBorders>
            <w:shd w:val="clear" w:color="auto" w:fill="auto"/>
            <w:noWrap/>
            <w:hideMark/>
          </w:tcPr>
          <w:p w14:paraId="791B9DF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0.004*</w:t>
            </w:r>
          </w:p>
        </w:tc>
        <w:tc>
          <w:tcPr>
            <w:tcW w:w="222" w:type="dxa"/>
            <w:tcBorders>
              <w:top w:val="nil"/>
              <w:left w:val="nil"/>
              <w:bottom w:val="nil"/>
              <w:right w:val="nil"/>
            </w:tcBorders>
            <w:shd w:val="clear" w:color="auto" w:fill="auto"/>
            <w:noWrap/>
            <w:vAlign w:val="bottom"/>
            <w:hideMark/>
          </w:tcPr>
          <w:p w14:paraId="33875CED"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B04CE6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-0.138 </w:t>
            </w:r>
          </w:p>
        </w:tc>
        <w:tc>
          <w:tcPr>
            <w:tcW w:w="1080" w:type="dxa"/>
            <w:tcBorders>
              <w:top w:val="nil"/>
              <w:left w:val="nil"/>
              <w:bottom w:val="nil"/>
              <w:right w:val="nil"/>
            </w:tcBorders>
            <w:shd w:val="clear" w:color="auto" w:fill="auto"/>
            <w:noWrap/>
            <w:hideMark/>
          </w:tcPr>
          <w:p w14:paraId="3270461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0.891 </w:t>
            </w:r>
          </w:p>
        </w:tc>
        <w:tc>
          <w:tcPr>
            <w:tcW w:w="222" w:type="dxa"/>
            <w:tcBorders>
              <w:top w:val="nil"/>
              <w:left w:val="nil"/>
              <w:bottom w:val="nil"/>
              <w:right w:val="nil"/>
            </w:tcBorders>
            <w:shd w:val="clear" w:color="auto" w:fill="auto"/>
            <w:noWrap/>
            <w:vAlign w:val="bottom"/>
            <w:hideMark/>
          </w:tcPr>
          <w:p w14:paraId="183E1BE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1C1393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-0.013 </w:t>
            </w:r>
          </w:p>
        </w:tc>
        <w:tc>
          <w:tcPr>
            <w:tcW w:w="1395" w:type="dxa"/>
            <w:tcBorders>
              <w:top w:val="nil"/>
              <w:left w:val="nil"/>
              <w:bottom w:val="nil"/>
              <w:right w:val="nil"/>
            </w:tcBorders>
            <w:shd w:val="clear" w:color="auto" w:fill="auto"/>
            <w:noWrap/>
            <w:hideMark/>
          </w:tcPr>
          <w:p w14:paraId="0CBC098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0.990 </w:t>
            </w:r>
          </w:p>
        </w:tc>
      </w:tr>
      <w:tr w:rsidR="00A74858" w:rsidRPr="00AA61B1" w14:paraId="24F5884C" w14:textId="77777777" w:rsidTr="00A74858">
        <w:trPr>
          <w:trHeight w:val="300"/>
        </w:trPr>
        <w:tc>
          <w:tcPr>
            <w:tcW w:w="7962" w:type="dxa"/>
            <w:gridSpan w:val="6"/>
            <w:tcBorders>
              <w:top w:val="nil"/>
              <w:left w:val="nil"/>
              <w:bottom w:val="nil"/>
              <w:right w:val="nil"/>
            </w:tcBorders>
            <w:shd w:val="clear" w:color="auto" w:fill="auto"/>
            <w:noWrap/>
            <w:vAlign w:val="center"/>
            <w:hideMark/>
          </w:tcPr>
          <w:p w14:paraId="132C78B1" w14:textId="77777777" w:rsidR="003C56D3" w:rsidRPr="00AA61B1" w:rsidRDefault="003C56D3"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Achenbach Children Behavior Checklist</w:t>
            </w:r>
          </w:p>
        </w:tc>
        <w:tc>
          <w:tcPr>
            <w:tcW w:w="222" w:type="dxa"/>
            <w:tcBorders>
              <w:top w:val="nil"/>
              <w:left w:val="nil"/>
              <w:bottom w:val="nil"/>
              <w:right w:val="nil"/>
            </w:tcBorders>
            <w:shd w:val="clear" w:color="auto" w:fill="auto"/>
            <w:noWrap/>
            <w:vAlign w:val="center"/>
            <w:hideMark/>
          </w:tcPr>
          <w:p w14:paraId="2C1EDB4B" w14:textId="77777777" w:rsidR="003C56D3" w:rsidRPr="00AA61B1" w:rsidRDefault="003C56D3" w:rsidP="003C56D3">
            <w:pPr>
              <w:widowControl/>
              <w:jc w:val="left"/>
              <w:rPr>
                <w:rFonts w:ascii="Times New Roman" w:eastAsia="等线" w:hAnsi="Times New Roman" w:cs="Times New Roman"/>
                <w:b/>
                <w:bCs/>
                <w:kern w:val="0"/>
                <w:szCs w:val="21"/>
              </w:rPr>
            </w:pPr>
          </w:p>
        </w:tc>
        <w:tc>
          <w:tcPr>
            <w:tcW w:w="1080" w:type="dxa"/>
            <w:tcBorders>
              <w:top w:val="nil"/>
              <w:left w:val="nil"/>
              <w:bottom w:val="nil"/>
              <w:right w:val="nil"/>
            </w:tcBorders>
            <w:shd w:val="clear" w:color="auto" w:fill="auto"/>
            <w:noWrap/>
            <w:hideMark/>
          </w:tcPr>
          <w:p w14:paraId="36CFA08B"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hideMark/>
          </w:tcPr>
          <w:p w14:paraId="564EB53C" w14:textId="77777777" w:rsidR="003C56D3" w:rsidRPr="00AA61B1" w:rsidRDefault="003C56D3" w:rsidP="003C56D3">
            <w:pPr>
              <w:widowControl/>
              <w:jc w:val="righ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248B963D" w14:textId="77777777" w:rsidR="003C56D3" w:rsidRPr="00AA61B1" w:rsidRDefault="003C56D3" w:rsidP="003C56D3">
            <w:pPr>
              <w:widowControl/>
              <w:jc w:val="righ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vAlign w:val="center"/>
            <w:hideMark/>
          </w:tcPr>
          <w:p w14:paraId="1A0F7B07"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395" w:type="dxa"/>
            <w:tcBorders>
              <w:top w:val="nil"/>
              <w:left w:val="nil"/>
              <w:bottom w:val="nil"/>
              <w:right w:val="nil"/>
            </w:tcBorders>
            <w:shd w:val="clear" w:color="auto" w:fill="auto"/>
            <w:noWrap/>
            <w:vAlign w:val="bottom"/>
            <w:hideMark/>
          </w:tcPr>
          <w:p w14:paraId="5EEF7F5A" w14:textId="77777777" w:rsidR="003C56D3" w:rsidRPr="00AA61B1" w:rsidRDefault="003C56D3" w:rsidP="003C56D3">
            <w:pPr>
              <w:widowControl/>
              <w:jc w:val="left"/>
              <w:rPr>
                <w:rFonts w:ascii="Times New Roman" w:eastAsia="Times New Roman" w:hAnsi="Times New Roman" w:cs="Times New Roman"/>
                <w:kern w:val="0"/>
                <w:sz w:val="20"/>
                <w:szCs w:val="20"/>
              </w:rPr>
            </w:pPr>
          </w:p>
        </w:tc>
      </w:tr>
      <w:tr w:rsidR="00A74858" w:rsidRPr="00AA61B1" w14:paraId="7801D281" w14:textId="77777777" w:rsidTr="00A74858">
        <w:trPr>
          <w:trHeight w:val="300"/>
        </w:trPr>
        <w:tc>
          <w:tcPr>
            <w:tcW w:w="2940" w:type="dxa"/>
            <w:tcBorders>
              <w:top w:val="nil"/>
              <w:left w:val="nil"/>
              <w:bottom w:val="nil"/>
              <w:right w:val="nil"/>
            </w:tcBorders>
            <w:shd w:val="clear" w:color="auto" w:fill="auto"/>
            <w:noWrap/>
            <w:vAlign w:val="center"/>
            <w:hideMark/>
          </w:tcPr>
          <w:p w14:paraId="7A7A94F6"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Social withdrawn</w:t>
            </w:r>
          </w:p>
        </w:tc>
        <w:tc>
          <w:tcPr>
            <w:tcW w:w="1240" w:type="dxa"/>
            <w:tcBorders>
              <w:top w:val="nil"/>
              <w:left w:val="nil"/>
              <w:bottom w:val="nil"/>
              <w:right w:val="nil"/>
            </w:tcBorders>
            <w:shd w:val="clear" w:color="auto" w:fill="auto"/>
            <w:noWrap/>
            <w:hideMark/>
          </w:tcPr>
          <w:p w14:paraId="4BB19AE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-0.680 </w:t>
            </w:r>
          </w:p>
        </w:tc>
        <w:tc>
          <w:tcPr>
            <w:tcW w:w="1400" w:type="dxa"/>
            <w:tcBorders>
              <w:top w:val="nil"/>
              <w:left w:val="nil"/>
              <w:bottom w:val="nil"/>
              <w:right w:val="nil"/>
            </w:tcBorders>
            <w:shd w:val="clear" w:color="auto" w:fill="auto"/>
            <w:noWrap/>
            <w:hideMark/>
          </w:tcPr>
          <w:p w14:paraId="77905B5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0.498 </w:t>
            </w:r>
          </w:p>
        </w:tc>
        <w:tc>
          <w:tcPr>
            <w:tcW w:w="222" w:type="dxa"/>
            <w:tcBorders>
              <w:top w:val="nil"/>
              <w:left w:val="nil"/>
              <w:bottom w:val="nil"/>
              <w:right w:val="nil"/>
            </w:tcBorders>
            <w:shd w:val="clear" w:color="auto" w:fill="auto"/>
            <w:noWrap/>
            <w:vAlign w:val="bottom"/>
            <w:hideMark/>
          </w:tcPr>
          <w:p w14:paraId="780E21FA"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13A655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-2.636 </w:t>
            </w:r>
          </w:p>
        </w:tc>
        <w:tc>
          <w:tcPr>
            <w:tcW w:w="1080" w:type="dxa"/>
            <w:tcBorders>
              <w:top w:val="nil"/>
              <w:left w:val="nil"/>
              <w:bottom w:val="nil"/>
              <w:right w:val="nil"/>
            </w:tcBorders>
            <w:shd w:val="clear" w:color="auto" w:fill="auto"/>
            <w:noWrap/>
            <w:hideMark/>
          </w:tcPr>
          <w:p w14:paraId="484E754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0.020*</w:t>
            </w:r>
          </w:p>
        </w:tc>
        <w:tc>
          <w:tcPr>
            <w:tcW w:w="222" w:type="dxa"/>
            <w:tcBorders>
              <w:top w:val="nil"/>
              <w:left w:val="nil"/>
              <w:bottom w:val="nil"/>
              <w:right w:val="nil"/>
            </w:tcBorders>
            <w:shd w:val="clear" w:color="auto" w:fill="auto"/>
            <w:noWrap/>
            <w:vAlign w:val="bottom"/>
            <w:hideMark/>
          </w:tcPr>
          <w:p w14:paraId="04F5E0E4"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7C131D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-0.529 </w:t>
            </w:r>
          </w:p>
        </w:tc>
        <w:tc>
          <w:tcPr>
            <w:tcW w:w="1080" w:type="dxa"/>
            <w:tcBorders>
              <w:top w:val="nil"/>
              <w:left w:val="nil"/>
              <w:bottom w:val="nil"/>
              <w:right w:val="nil"/>
            </w:tcBorders>
            <w:shd w:val="clear" w:color="auto" w:fill="auto"/>
            <w:noWrap/>
            <w:hideMark/>
          </w:tcPr>
          <w:p w14:paraId="79A2DD7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0.599 </w:t>
            </w:r>
          </w:p>
        </w:tc>
        <w:tc>
          <w:tcPr>
            <w:tcW w:w="222" w:type="dxa"/>
            <w:tcBorders>
              <w:top w:val="nil"/>
              <w:left w:val="nil"/>
              <w:bottom w:val="nil"/>
              <w:right w:val="nil"/>
            </w:tcBorders>
            <w:shd w:val="clear" w:color="auto" w:fill="auto"/>
            <w:noWrap/>
            <w:vAlign w:val="bottom"/>
            <w:hideMark/>
          </w:tcPr>
          <w:p w14:paraId="7817644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46E618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1.998 </w:t>
            </w:r>
          </w:p>
        </w:tc>
        <w:tc>
          <w:tcPr>
            <w:tcW w:w="1395" w:type="dxa"/>
            <w:tcBorders>
              <w:top w:val="nil"/>
              <w:left w:val="nil"/>
              <w:bottom w:val="nil"/>
              <w:right w:val="nil"/>
            </w:tcBorders>
            <w:shd w:val="clear" w:color="auto" w:fill="auto"/>
            <w:noWrap/>
            <w:hideMark/>
          </w:tcPr>
          <w:p w14:paraId="09A0C71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0.050 </w:t>
            </w:r>
          </w:p>
        </w:tc>
      </w:tr>
      <w:tr w:rsidR="00A74858" w:rsidRPr="00AA61B1" w14:paraId="05DBCA0D" w14:textId="77777777" w:rsidTr="00A74858">
        <w:trPr>
          <w:trHeight w:val="300"/>
        </w:trPr>
        <w:tc>
          <w:tcPr>
            <w:tcW w:w="2940" w:type="dxa"/>
            <w:tcBorders>
              <w:top w:val="nil"/>
              <w:left w:val="nil"/>
              <w:bottom w:val="nil"/>
              <w:right w:val="nil"/>
            </w:tcBorders>
            <w:shd w:val="clear" w:color="auto" w:fill="auto"/>
            <w:noWrap/>
            <w:vAlign w:val="center"/>
            <w:hideMark/>
          </w:tcPr>
          <w:p w14:paraId="78F59E50"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Somatic complaints</w:t>
            </w:r>
          </w:p>
        </w:tc>
        <w:tc>
          <w:tcPr>
            <w:tcW w:w="1240" w:type="dxa"/>
            <w:tcBorders>
              <w:top w:val="nil"/>
              <w:left w:val="nil"/>
              <w:bottom w:val="nil"/>
              <w:right w:val="nil"/>
            </w:tcBorders>
            <w:shd w:val="clear" w:color="auto" w:fill="auto"/>
            <w:noWrap/>
            <w:hideMark/>
          </w:tcPr>
          <w:p w14:paraId="01C7623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-0.914 </w:t>
            </w:r>
          </w:p>
        </w:tc>
        <w:tc>
          <w:tcPr>
            <w:tcW w:w="1400" w:type="dxa"/>
            <w:tcBorders>
              <w:top w:val="nil"/>
              <w:left w:val="nil"/>
              <w:bottom w:val="nil"/>
              <w:right w:val="nil"/>
            </w:tcBorders>
            <w:shd w:val="clear" w:color="auto" w:fill="auto"/>
            <w:noWrap/>
            <w:hideMark/>
          </w:tcPr>
          <w:p w14:paraId="590FBB4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0.363 </w:t>
            </w:r>
          </w:p>
        </w:tc>
        <w:tc>
          <w:tcPr>
            <w:tcW w:w="222" w:type="dxa"/>
            <w:tcBorders>
              <w:top w:val="nil"/>
              <w:left w:val="nil"/>
              <w:bottom w:val="nil"/>
              <w:right w:val="nil"/>
            </w:tcBorders>
            <w:shd w:val="clear" w:color="auto" w:fill="auto"/>
            <w:noWrap/>
            <w:vAlign w:val="bottom"/>
            <w:hideMark/>
          </w:tcPr>
          <w:p w14:paraId="4B8FC6A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5C569F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1.164 </w:t>
            </w:r>
          </w:p>
        </w:tc>
        <w:tc>
          <w:tcPr>
            <w:tcW w:w="1080" w:type="dxa"/>
            <w:tcBorders>
              <w:top w:val="nil"/>
              <w:left w:val="nil"/>
              <w:bottom w:val="nil"/>
              <w:right w:val="nil"/>
            </w:tcBorders>
            <w:shd w:val="clear" w:color="auto" w:fill="auto"/>
            <w:noWrap/>
            <w:hideMark/>
          </w:tcPr>
          <w:p w14:paraId="617FB68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0.264 </w:t>
            </w:r>
          </w:p>
        </w:tc>
        <w:tc>
          <w:tcPr>
            <w:tcW w:w="222" w:type="dxa"/>
            <w:tcBorders>
              <w:top w:val="nil"/>
              <w:left w:val="nil"/>
              <w:bottom w:val="nil"/>
              <w:right w:val="nil"/>
            </w:tcBorders>
            <w:shd w:val="clear" w:color="auto" w:fill="auto"/>
            <w:noWrap/>
            <w:vAlign w:val="bottom"/>
            <w:hideMark/>
          </w:tcPr>
          <w:p w14:paraId="7B8AF611"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D0EE8E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1.639 </w:t>
            </w:r>
          </w:p>
        </w:tc>
        <w:tc>
          <w:tcPr>
            <w:tcW w:w="1080" w:type="dxa"/>
            <w:tcBorders>
              <w:top w:val="nil"/>
              <w:left w:val="nil"/>
              <w:bottom w:val="nil"/>
              <w:right w:val="nil"/>
            </w:tcBorders>
            <w:shd w:val="clear" w:color="auto" w:fill="auto"/>
            <w:noWrap/>
            <w:hideMark/>
          </w:tcPr>
          <w:p w14:paraId="6008DF9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0.107 </w:t>
            </w:r>
          </w:p>
        </w:tc>
        <w:tc>
          <w:tcPr>
            <w:tcW w:w="222" w:type="dxa"/>
            <w:tcBorders>
              <w:top w:val="nil"/>
              <w:left w:val="nil"/>
              <w:bottom w:val="nil"/>
              <w:right w:val="nil"/>
            </w:tcBorders>
            <w:shd w:val="clear" w:color="auto" w:fill="auto"/>
            <w:noWrap/>
            <w:vAlign w:val="bottom"/>
            <w:hideMark/>
          </w:tcPr>
          <w:p w14:paraId="4F75CA1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4D6BD5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-0.497 </w:t>
            </w:r>
          </w:p>
        </w:tc>
        <w:tc>
          <w:tcPr>
            <w:tcW w:w="1395" w:type="dxa"/>
            <w:tcBorders>
              <w:top w:val="nil"/>
              <w:left w:val="nil"/>
              <w:bottom w:val="nil"/>
              <w:right w:val="nil"/>
            </w:tcBorders>
            <w:shd w:val="clear" w:color="auto" w:fill="auto"/>
            <w:noWrap/>
            <w:hideMark/>
          </w:tcPr>
          <w:p w14:paraId="6D2A2BB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0.621 </w:t>
            </w:r>
          </w:p>
        </w:tc>
      </w:tr>
      <w:tr w:rsidR="00A74858" w:rsidRPr="00AA61B1" w14:paraId="78E13061" w14:textId="77777777" w:rsidTr="00A74858">
        <w:trPr>
          <w:trHeight w:val="300"/>
        </w:trPr>
        <w:tc>
          <w:tcPr>
            <w:tcW w:w="2940" w:type="dxa"/>
            <w:tcBorders>
              <w:top w:val="nil"/>
              <w:left w:val="nil"/>
              <w:bottom w:val="nil"/>
              <w:right w:val="nil"/>
            </w:tcBorders>
            <w:shd w:val="clear" w:color="auto" w:fill="auto"/>
            <w:noWrap/>
            <w:vAlign w:val="center"/>
            <w:hideMark/>
          </w:tcPr>
          <w:p w14:paraId="5BE2FB9C"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Anxious/Depressed</w:t>
            </w:r>
          </w:p>
        </w:tc>
        <w:tc>
          <w:tcPr>
            <w:tcW w:w="1240" w:type="dxa"/>
            <w:tcBorders>
              <w:top w:val="nil"/>
              <w:left w:val="nil"/>
              <w:bottom w:val="nil"/>
              <w:right w:val="nil"/>
            </w:tcBorders>
            <w:shd w:val="clear" w:color="auto" w:fill="auto"/>
            <w:noWrap/>
            <w:hideMark/>
          </w:tcPr>
          <w:p w14:paraId="2DDB73E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-3.567 </w:t>
            </w:r>
          </w:p>
        </w:tc>
        <w:tc>
          <w:tcPr>
            <w:tcW w:w="1400" w:type="dxa"/>
            <w:tcBorders>
              <w:top w:val="nil"/>
              <w:left w:val="nil"/>
              <w:bottom w:val="nil"/>
              <w:right w:val="nil"/>
            </w:tcBorders>
            <w:shd w:val="clear" w:color="auto" w:fill="auto"/>
            <w:noWrap/>
            <w:hideMark/>
          </w:tcPr>
          <w:p w14:paraId="56FB264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0.001*</w:t>
            </w:r>
          </w:p>
        </w:tc>
        <w:tc>
          <w:tcPr>
            <w:tcW w:w="222" w:type="dxa"/>
            <w:tcBorders>
              <w:top w:val="nil"/>
              <w:left w:val="nil"/>
              <w:bottom w:val="nil"/>
              <w:right w:val="nil"/>
            </w:tcBorders>
            <w:shd w:val="clear" w:color="auto" w:fill="auto"/>
            <w:noWrap/>
            <w:vAlign w:val="bottom"/>
            <w:hideMark/>
          </w:tcPr>
          <w:p w14:paraId="7BF89A8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B4D2F5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-1.703 </w:t>
            </w:r>
          </w:p>
        </w:tc>
        <w:tc>
          <w:tcPr>
            <w:tcW w:w="1080" w:type="dxa"/>
            <w:tcBorders>
              <w:top w:val="nil"/>
              <w:left w:val="nil"/>
              <w:bottom w:val="nil"/>
              <w:right w:val="nil"/>
            </w:tcBorders>
            <w:shd w:val="clear" w:color="auto" w:fill="auto"/>
            <w:noWrap/>
            <w:hideMark/>
          </w:tcPr>
          <w:p w14:paraId="2B1E180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0.112 </w:t>
            </w:r>
          </w:p>
        </w:tc>
        <w:tc>
          <w:tcPr>
            <w:tcW w:w="222" w:type="dxa"/>
            <w:tcBorders>
              <w:top w:val="nil"/>
              <w:left w:val="nil"/>
              <w:bottom w:val="nil"/>
              <w:right w:val="nil"/>
            </w:tcBorders>
            <w:shd w:val="clear" w:color="auto" w:fill="auto"/>
            <w:noWrap/>
            <w:vAlign w:val="bottom"/>
            <w:hideMark/>
          </w:tcPr>
          <w:p w14:paraId="3C8C0B26"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394856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0.884 </w:t>
            </w:r>
          </w:p>
        </w:tc>
        <w:tc>
          <w:tcPr>
            <w:tcW w:w="1080" w:type="dxa"/>
            <w:tcBorders>
              <w:top w:val="nil"/>
              <w:left w:val="nil"/>
              <w:bottom w:val="nil"/>
              <w:right w:val="nil"/>
            </w:tcBorders>
            <w:shd w:val="clear" w:color="auto" w:fill="auto"/>
            <w:noWrap/>
            <w:hideMark/>
          </w:tcPr>
          <w:p w14:paraId="53CE76A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0.381 </w:t>
            </w:r>
          </w:p>
        </w:tc>
        <w:tc>
          <w:tcPr>
            <w:tcW w:w="222" w:type="dxa"/>
            <w:tcBorders>
              <w:top w:val="nil"/>
              <w:left w:val="nil"/>
              <w:bottom w:val="nil"/>
              <w:right w:val="nil"/>
            </w:tcBorders>
            <w:shd w:val="clear" w:color="auto" w:fill="auto"/>
            <w:noWrap/>
            <w:vAlign w:val="bottom"/>
            <w:hideMark/>
          </w:tcPr>
          <w:p w14:paraId="32AB4514"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F85EAA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0.362 </w:t>
            </w:r>
          </w:p>
        </w:tc>
        <w:tc>
          <w:tcPr>
            <w:tcW w:w="1395" w:type="dxa"/>
            <w:tcBorders>
              <w:top w:val="nil"/>
              <w:left w:val="nil"/>
              <w:bottom w:val="nil"/>
              <w:right w:val="nil"/>
            </w:tcBorders>
            <w:shd w:val="clear" w:color="auto" w:fill="auto"/>
            <w:noWrap/>
            <w:hideMark/>
          </w:tcPr>
          <w:p w14:paraId="7F86FE9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0.719 </w:t>
            </w:r>
          </w:p>
        </w:tc>
      </w:tr>
      <w:tr w:rsidR="00A74858" w:rsidRPr="00AA61B1" w14:paraId="0D64B11E" w14:textId="77777777" w:rsidTr="00A74858">
        <w:trPr>
          <w:trHeight w:val="300"/>
        </w:trPr>
        <w:tc>
          <w:tcPr>
            <w:tcW w:w="2940" w:type="dxa"/>
            <w:tcBorders>
              <w:top w:val="nil"/>
              <w:left w:val="nil"/>
              <w:bottom w:val="nil"/>
              <w:right w:val="nil"/>
            </w:tcBorders>
            <w:shd w:val="clear" w:color="auto" w:fill="auto"/>
            <w:noWrap/>
            <w:vAlign w:val="center"/>
            <w:hideMark/>
          </w:tcPr>
          <w:p w14:paraId="7209F77D"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Uncommunicative</w:t>
            </w:r>
          </w:p>
        </w:tc>
        <w:tc>
          <w:tcPr>
            <w:tcW w:w="1240" w:type="dxa"/>
            <w:tcBorders>
              <w:top w:val="nil"/>
              <w:left w:val="nil"/>
              <w:bottom w:val="nil"/>
              <w:right w:val="nil"/>
            </w:tcBorders>
            <w:shd w:val="clear" w:color="auto" w:fill="auto"/>
            <w:noWrap/>
            <w:hideMark/>
          </w:tcPr>
          <w:p w14:paraId="0368792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-4.224 </w:t>
            </w:r>
          </w:p>
        </w:tc>
        <w:tc>
          <w:tcPr>
            <w:tcW w:w="1400" w:type="dxa"/>
            <w:tcBorders>
              <w:top w:val="nil"/>
              <w:left w:val="nil"/>
              <w:bottom w:val="nil"/>
              <w:right w:val="nil"/>
            </w:tcBorders>
            <w:shd w:val="clear" w:color="auto" w:fill="auto"/>
            <w:noWrap/>
            <w:hideMark/>
          </w:tcPr>
          <w:p w14:paraId="59FCF26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57EB874C"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1B2457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-2.766 </w:t>
            </w:r>
          </w:p>
        </w:tc>
        <w:tc>
          <w:tcPr>
            <w:tcW w:w="1080" w:type="dxa"/>
            <w:tcBorders>
              <w:top w:val="nil"/>
              <w:left w:val="nil"/>
              <w:bottom w:val="nil"/>
              <w:right w:val="nil"/>
            </w:tcBorders>
            <w:shd w:val="clear" w:color="auto" w:fill="auto"/>
            <w:noWrap/>
            <w:hideMark/>
          </w:tcPr>
          <w:p w14:paraId="2F1F3AA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0.015*</w:t>
            </w:r>
          </w:p>
        </w:tc>
        <w:tc>
          <w:tcPr>
            <w:tcW w:w="222" w:type="dxa"/>
            <w:tcBorders>
              <w:top w:val="nil"/>
              <w:left w:val="nil"/>
              <w:bottom w:val="nil"/>
              <w:right w:val="nil"/>
            </w:tcBorders>
            <w:shd w:val="clear" w:color="auto" w:fill="auto"/>
            <w:noWrap/>
            <w:vAlign w:val="bottom"/>
            <w:hideMark/>
          </w:tcPr>
          <w:p w14:paraId="5C18CA8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E1F0CB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0.342 </w:t>
            </w:r>
          </w:p>
        </w:tc>
        <w:tc>
          <w:tcPr>
            <w:tcW w:w="1080" w:type="dxa"/>
            <w:tcBorders>
              <w:top w:val="nil"/>
              <w:left w:val="nil"/>
              <w:bottom w:val="nil"/>
              <w:right w:val="nil"/>
            </w:tcBorders>
            <w:shd w:val="clear" w:color="auto" w:fill="auto"/>
            <w:noWrap/>
            <w:hideMark/>
          </w:tcPr>
          <w:p w14:paraId="48388B1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0.734 </w:t>
            </w:r>
          </w:p>
        </w:tc>
        <w:tc>
          <w:tcPr>
            <w:tcW w:w="222" w:type="dxa"/>
            <w:tcBorders>
              <w:top w:val="nil"/>
              <w:left w:val="nil"/>
              <w:bottom w:val="nil"/>
              <w:right w:val="nil"/>
            </w:tcBorders>
            <w:shd w:val="clear" w:color="auto" w:fill="auto"/>
            <w:noWrap/>
            <w:vAlign w:val="bottom"/>
            <w:hideMark/>
          </w:tcPr>
          <w:p w14:paraId="3C3E03A5"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21EB38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1.455 </w:t>
            </w:r>
          </w:p>
        </w:tc>
        <w:tc>
          <w:tcPr>
            <w:tcW w:w="1395" w:type="dxa"/>
            <w:tcBorders>
              <w:top w:val="nil"/>
              <w:left w:val="nil"/>
              <w:bottom w:val="nil"/>
              <w:right w:val="nil"/>
            </w:tcBorders>
            <w:shd w:val="clear" w:color="auto" w:fill="auto"/>
            <w:noWrap/>
            <w:hideMark/>
          </w:tcPr>
          <w:p w14:paraId="5EDADD3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0.151 </w:t>
            </w:r>
          </w:p>
        </w:tc>
      </w:tr>
      <w:tr w:rsidR="00A74858" w:rsidRPr="00AA61B1" w14:paraId="2445752C" w14:textId="77777777" w:rsidTr="00A74858">
        <w:trPr>
          <w:trHeight w:val="300"/>
        </w:trPr>
        <w:tc>
          <w:tcPr>
            <w:tcW w:w="2940" w:type="dxa"/>
            <w:tcBorders>
              <w:top w:val="nil"/>
              <w:left w:val="nil"/>
              <w:bottom w:val="nil"/>
              <w:right w:val="nil"/>
            </w:tcBorders>
            <w:shd w:val="clear" w:color="auto" w:fill="auto"/>
            <w:noWrap/>
            <w:vAlign w:val="center"/>
            <w:hideMark/>
          </w:tcPr>
          <w:p w14:paraId="6AEB793A"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Thought problems</w:t>
            </w:r>
          </w:p>
        </w:tc>
        <w:tc>
          <w:tcPr>
            <w:tcW w:w="1240" w:type="dxa"/>
            <w:tcBorders>
              <w:top w:val="nil"/>
              <w:left w:val="nil"/>
              <w:bottom w:val="nil"/>
              <w:right w:val="nil"/>
            </w:tcBorders>
            <w:shd w:val="clear" w:color="auto" w:fill="auto"/>
            <w:noWrap/>
            <w:hideMark/>
          </w:tcPr>
          <w:p w14:paraId="6696A22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-4.139 </w:t>
            </w:r>
          </w:p>
        </w:tc>
        <w:tc>
          <w:tcPr>
            <w:tcW w:w="1400" w:type="dxa"/>
            <w:tcBorders>
              <w:top w:val="nil"/>
              <w:left w:val="nil"/>
              <w:bottom w:val="nil"/>
              <w:right w:val="nil"/>
            </w:tcBorders>
            <w:shd w:val="clear" w:color="auto" w:fill="auto"/>
            <w:noWrap/>
            <w:hideMark/>
          </w:tcPr>
          <w:p w14:paraId="3BD7843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55F807D9"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751EFD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-2.127 </w:t>
            </w:r>
          </w:p>
        </w:tc>
        <w:tc>
          <w:tcPr>
            <w:tcW w:w="1080" w:type="dxa"/>
            <w:tcBorders>
              <w:top w:val="nil"/>
              <w:left w:val="nil"/>
              <w:bottom w:val="nil"/>
              <w:right w:val="nil"/>
            </w:tcBorders>
            <w:shd w:val="clear" w:color="auto" w:fill="auto"/>
            <w:noWrap/>
            <w:hideMark/>
          </w:tcPr>
          <w:p w14:paraId="0D69F28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0.052 </w:t>
            </w:r>
          </w:p>
        </w:tc>
        <w:tc>
          <w:tcPr>
            <w:tcW w:w="222" w:type="dxa"/>
            <w:tcBorders>
              <w:top w:val="nil"/>
              <w:left w:val="nil"/>
              <w:bottom w:val="nil"/>
              <w:right w:val="nil"/>
            </w:tcBorders>
            <w:shd w:val="clear" w:color="auto" w:fill="auto"/>
            <w:noWrap/>
            <w:vAlign w:val="bottom"/>
            <w:hideMark/>
          </w:tcPr>
          <w:p w14:paraId="348AEBF5"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08ADC9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0.714 </w:t>
            </w:r>
          </w:p>
        </w:tc>
        <w:tc>
          <w:tcPr>
            <w:tcW w:w="1080" w:type="dxa"/>
            <w:tcBorders>
              <w:top w:val="nil"/>
              <w:left w:val="nil"/>
              <w:bottom w:val="nil"/>
              <w:right w:val="nil"/>
            </w:tcBorders>
            <w:shd w:val="clear" w:color="auto" w:fill="auto"/>
            <w:noWrap/>
            <w:hideMark/>
          </w:tcPr>
          <w:p w14:paraId="7A3D446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0.478 </w:t>
            </w:r>
          </w:p>
        </w:tc>
        <w:tc>
          <w:tcPr>
            <w:tcW w:w="222" w:type="dxa"/>
            <w:tcBorders>
              <w:top w:val="nil"/>
              <w:left w:val="nil"/>
              <w:bottom w:val="nil"/>
              <w:right w:val="nil"/>
            </w:tcBorders>
            <w:shd w:val="clear" w:color="auto" w:fill="auto"/>
            <w:noWrap/>
            <w:vAlign w:val="bottom"/>
            <w:hideMark/>
          </w:tcPr>
          <w:p w14:paraId="1B75079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3B026B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0.462 </w:t>
            </w:r>
          </w:p>
        </w:tc>
        <w:tc>
          <w:tcPr>
            <w:tcW w:w="1395" w:type="dxa"/>
            <w:tcBorders>
              <w:top w:val="nil"/>
              <w:left w:val="nil"/>
              <w:bottom w:val="nil"/>
              <w:right w:val="nil"/>
            </w:tcBorders>
            <w:shd w:val="clear" w:color="auto" w:fill="auto"/>
            <w:noWrap/>
            <w:hideMark/>
          </w:tcPr>
          <w:p w14:paraId="47C9D03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0.645 </w:t>
            </w:r>
          </w:p>
        </w:tc>
      </w:tr>
      <w:tr w:rsidR="00A74858" w:rsidRPr="00AA61B1" w14:paraId="363FA7EE" w14:textId="77777777" w:rsidTr="00A74858">
        <w:trPr>
          <w:trHeight w:val="300"/>
        </w:trPr>
        <w:tc>
          <w:tcPr>
            <w:tcW w:w="2940" w:type="dxa"/>
            <w:tcBorders>
              <w:top w:val="nil"/>
              <w:left w:val="nil"/>
              <w:bottom w:val="nil"/>
              <w:right w:val="nil"/>
            </w:tcBorders>
            <w:shd w:val="clear" w:color="auto" w:fill="auto"/>
            <w:noWrap/>
            <w:vAlign w:val="center"/>
            <w:hideMark/>
          </w:tcPr>
          <w:p w14:paraId="17ACCC63"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Attention problems</w:t>
            </w:r>
          </w:p>
        </w:tc>
        <w:tc>
          <w:tcPr>
            <w:tcW w:w="1240" w:type="dxa"/>
            <w:tcBorders>
              <w:top w:val="nil"/>
              <w:left w:val="nil"/>
              <w:bottom w:val="nil"/>
              <w:right w:val="nil"/>
            </w:tcBorders>
            <w:shd w:val="clear" w:color="auto" w:fill="auto"/>
            <w:noWrap/>
            <w:hideMark/>
          </w:tcPr>
          <w:p w14:paraId="5B29BCA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-8.679 </w:t>
            </w:r>
          </w:p>
        </w:tc>
        <w:tc>
          <w:tcPr>
            <w:tcW w:w="1400" w:type="dxa"/>
            <w:tcBorders>
              <w:top w:val="nil"/>
              <w:left w:val="nil"/>
              <w:bottom w:val="nil"/>
              <w:right w:val="nil"/>
            </w:tcBorders>
            <w:shd w:val="clear" w:color="auto" w:fill="auto"/>
            <w:noWrap/>
            <w:hideMark/>
          </w:tcPr>
          <w:p w14:paraId="6B37C9A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563F19B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DC9DDB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-3.218 </w:t>
            </w:r>
          </w:p>
        </w:tc>
        <w:tc>
          <w:tcPr>
            <w:tcW w:w="1080" w:type="dxa"/>
            <w:tcBorders>
              <w:top w:val="nil"/>
              <w:left w:val="nil"/>
              <w:bottom w:val="nil"/>
              <w:right w:val="nil"/>
            </w:tcBorders>
            <w:shd w:val="clear" w:color="auto" w:fill="auto"/>
            <w:noWrap/>
            <w:hideMark/>
          </w:tcPr>
          <w:p w14:paraId="544C833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0.006*</w:t>
            </w:r>
          </w:p>
        </w:tc>
        <w:tc>
          <w:tcPr>
            <w:tcW w:w="222" w:type="dxa"/>
            <w:tcBorders>
              <w:top w:val="nil"/>
              <w:left w:val="nil"/>
              <w:bottom w:val="nil"/>
              <w:right w:val="nil"/>
            </w:tcBorders>
            <w:shd w:val="clear" w:color="auto" w:fill="auto"/>
            <w:noWrap/>
            <w:vAlign w:val="bottom"/>
            <w:hideMark/>
          </w:tcPr>
          <w:p w14:paraId="1652898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772005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0.747 </w:t>
            </w:r>
          </w:p>
        </w:tc>
        <w:tc>
          <w:tcPr>
            <w:tcW w:w="1080" w:type="dxa"/>
            <w:tcBorders>
              <w:top w:val="nil"/>
              <w:left w:val="nil"/>
              <w:bottom w:val="nil"/>
              <w:right w:val="nil"/>
            </w:tcBorders>
            <w:shd w:val="clear" w:color="auto" w:fill="auto"/>
            <w:noWrap/>
            <w:hideMark/>
          </w:tcPr>
          <w:p w14:paraId="6B84DC3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0.458 </w:t>
            </w:r>
          </w:p>
        </w:tc>
        <w:tc>
          <w:tcPr>
            <w:tcW w:w="222" w:type="dxa"/>
            <w:tcBorders>
              <w:top w:val="nil"/>
              <w:left w:val="nil"/>
              <w:bottom w:val="nil"/>
              <w:right w:val="nil"/>
            </w:tcBorders>
            <w:shd w:val="clear" w:color="auto" w:fill="auto"/>
            <w:noWrap/>
            <w:vAlign w:val="bottom"/>
            <w:hideMark/>
          </w:tcPr>
          <w:p w14:paraId="6300B0CC"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C8B705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-0.012 </w:t>
            </w:r>
          </w:p>
        </w:tc>
        <w:tc>
          <w:tcPr>
            <w:tcW w:w="1395" w:type="dxa"/>
            <w:tcBorders>
              <w:top w:val="nil"/>
              <w:left w:val="nil"/>
              <w:bottom w:val="nil"/>
              <w:right w:val="nil"/>
            </w:tcBorders>
            <w:shd w:val="clear" w:color="auto" w:fill="auto"/>
            <w:noWrap/>
            <w:hideMark/>
          </w:tcPr>
          <w:p w14:paraId="7C6127C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0.990 </w:t>
            </w:r>
          </w:p>
        </w:tc>
      </w:tr>
      <w:tr w:rsidR="00A74858" w:rsidRPr="00AA61B1" w14:paraId="051E88C6" w14:textId="77777777" w:rsidTr="00A74858">
        <w:trPr>
          <w:trHeight w:val="300"/>
        </w:trPr>
        <w:tc>
          <w:tcPr>
            <w:tcW w:w="2940" w:type="dxa"/>
            <w:tcBorders>
              <w:top w:val="nil"/>
              <w:left w:val="nil"/>
              <w:bottom w:val="nil"/>
              <w:right w:val="nil"/>
            </w:tcBorders>
            <w:shd w:val="clear" w:color="auto" w:fill="auto"/>
            <w:noWrap/>
            <w:vAlign w:val="center"/>
            <w:hideMark/>
          </w:tcPr>
          <w:p w14:paraId="431A1693"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Delinquent problems</w:t>
            </w:r>
          </w:p>
        </w:tc>
        <w:tc>
          <w:tcPr>
            <w:tcW w:w="1240" w:type="dxa"/>
            <w:tcBorders>
              <w:top w:val="nil"/>
              <w:left w:val="nil"/>
              <w:bottom w:val="nil"/>
              <w:right w:val="nil"/>
            </w:tcBorders>
            <w:shd w:val="clear" w:color="auto" w:fill="auto"/>
            <w:noWrap/>
            <w:hideMark/>
          </w:tcPr>
          <w:p w14:paraId="5AE0D95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-5.287 </w:t>
            </w:r>
          </w:p>
        </w:tc>
        <w:tc>
          <w:tcPr>
            <w:tcW w:w="1400" w:type="dxa"/>
            <w:tcBorders>
              <w:top w:val="nil"/>
              <w:left w:val="nil"/>
              <w:bottom w:val="nil"/>
              <w:right w:val="nil"/>
            </w:tcBorders>
            <w:shd w:val="clear" w:color="auto" w:fill="auto"/>
            <w:noWrap/>
            <w:hideMark/>
          </w:tcPr>
          <w:p w14:paraId="7EFE096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72BBED30"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E8747F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-2.759 </w:t>
            </w:r>
          </w:p>
        </w:tc>
        <w:tc>
          <w:tcPr>
            <w:tcW w:w="1080" w:type="dxa"/>
            <w:tcBorders>
              <w:top w:val="nil"/>
              <w:left w:val="nil"/>
              <w:bottom w:val="nil"/>
              <w:right w:val="nil"/>
            </w:tcBorders>
            <w:shd w:val="clear" w:color="auto" w:fill="auto"/>
            <w:noWrap/>
            <w:hideMark/>
          </w:tcPr>
          <w:p w14:paraId="16DFCBF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0.015*</w:t>
            </w:r>
          </w:p>
        </w:tc>
        <w:tc>
          <w:tcPr>
            <w:tcW w:w="222" w:type="dxa"/>
            <w:tcBorders>
              <w:top w:val="nil"/>
              <w:left w:val="nil"/>
              <w:bottom w:val="nil"/>
              <w:right w:val="nil"/>
            </w:tcBorders>
            <w:shd w:val="clear" w:color="auto" w:fill="auto"/>
            <w:noWrap/>
            <w:vAlign w:val="bottom"/>
            <w:hideMark/>
          </w:tcPr>
          <w:p w14:paraId="22A1377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DD8F36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-1.091 </w:t>
            </w:r>
          </w:p>
        </w:tc>
        <w:tc>
          <w:tcPr>
            <w:tcW w:w="1080" w:type="dxa"/>
            <w:tcBorders>
              <w:top w:val="nil"/>
              <w:left w:val="nil"/>
              <w:bottom w:val="nil"/>
              <w:right w:val="nil"/>
            </w:tcBorders>
            <w:shd w:val="clear" w:color="auto" w:fill="auto"/>
            <w:noWrap/>
            <w:hideMark/>
          </w:tcPr>
          <w:p w14:paraId="26FE418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0.280 </w:t>
            </w:r>
          </w:p>
        </w:tc>
        <w:tc>
          <w:tcPr>
            <w:tcW w:w="222" w:type="dxa"/>
            <w:tcBorders>
              <w:top w:val="nil"/>
              <w:left w:val="nil"/>
              <w:bottom w:val="nil"/>
              <w:right w:val="nil"/>
            </w:tcBorders>
            <w:shd w:val="clear" w:color="auto" w:fill="auto"/>
            <w:noWrap/>
            <w:vAlign w:val="bottom"/>
            <w:hideMark/>
          </w:tcPr>
          <w:p w14:paraId="0323ED9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45DCF9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-0.088 </w:t>
            </w:r>
          </w:p>
        </w:tc>
        <w:tc>
          <w:tcPr>
            <w:tcW w:w="1395" w:type="dxa"/>
            <w:tcBorders>
              <w:top w:val="nil"/>
              <w:left w:val="nil"/>
              <w:bottom w:val="nil"/>
              <w:right w:val="nil"/>
            </w:tcBorders>
            <w:shd w:val="clear" w:color="auto" w:fill="auto"/>
            <w:noWrap/>
            <w:hideMark/>
          </w:tcPr>
          <w:p w14:paraId="6DF257C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0.930 </w:t>
            </w:r>
          </w:p>
        </w:tc>
      </w:tr>
      <w:tr w:rsidR="00A74858" w:rsidRPr="00AA61B1" w14:paraId="1B35FF2A" w14:textId="77777777" w:rsidTr="00A74858">
        <w:trPr>
          <w:trHeight w:val="300"/>
        </w:trPr>
        <w:tc>
          <w:tcPr>
            <w:tcW w:w="2940" w:type="dxa"/>
            <w:tcBorders>
              <w:top w:val="nil"/>
              <w:left w:val="nil"/>
              <w:bottom w:val="nil"/>
              <w:right w:val="nil"/>
            </w:tcBorders>
            <w:shd w:val="clear" w:color="auto" w:fill="auto"/>
            <w:noWrap/>
            <w:vAlign w:val="center"/>
            <w:hideMark/>
          </w:tcPr>
          <w:p w14:paraId="7F71C3CE"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Aggressive behaviors</w:t>
            </w:r>
          </w:p>
        </w:tc>
        <w:tc>
          <w:tcPr>
            <w:tcW w:w="1240" w:type="dxa"/>
            <w:tcBorders>
              <w:top w:val="nil"/>
              <w:left w:val="nil"/>
              <w:bottom w:val="nil"/>
              <w:right w:val="nil"/>
            </w:tcBorders>
            <w:shd w:val="clear" w:color="auto" w:fill="auto"/>
            <w:noWrap/>
            <w:hideMark/>
          </w:tcPr>
          <w:p w14:paraId="4A71B8A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-6.042 </w:t>
            </w:r>
          </w:p>
        </w:tc>
        <w:tc>
          <w:tcPr>
            <w:tcW w:w="1400" w:type="dxa"/>
            <w:tcBorders>
              <w:top w:val="nil"/>
              <w:left w:val="nil"/>
              <w:bottom w:val="nil"/>
              <w:right w:val="nil"/>
            </w:tcBorders>
            <w:shd w:val="clear" w:color="auto" w:fill="auto"/>
            <w:noWrap/>
            <w:hideMark/>
          </w:tcPr>
          <w:p w14:paraId="07C60AE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539E16A4"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2D764A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-2.849 </w:t>
            </w:r>
          </w:p>
        </w:tc>
        <w:tc>
          <w:tcPr>
            <w:tcW w:w="1080" w:type="dxa"/>
            <w:tcBorders>
              <w:top w:val="nil"/>
              <w:left w:val="nil"/>
              <w:bottom w:val="nil"/>
              <w:right w:val="nil"/>
            </w:tcBorders>
            <w:shd w:val="clear" w:color="auto" w:fill="auto"/>
            <w:noWrap/>
            <w:hideMark/>
          </w:tcPr>
          <w:p w14:paraId="4C3E052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0.013*</w:t>
            </w:r>
          </w:p>
        </w:tc>
        <w:tc>
          <w:tcPr>
            <w:tcW w:w="222" w:type="dxa"/>
            <w:tcBorders>
              <w:top w:val="nil"/>
              <w:left w:val="nil"/>
              <w:bottom w:val="nil"/>
              <w:right w:val="nil"/>
            </w:tcBorders>
            <w:shd w:val="clear" w:color="auto" w:fill="auto"/>
            <w:noWrap/>
            <w:vAlign w:val="bottom"/>
            <w:hideMark/>
          </w:tcPr>
          <w:p w14:paraId="0259A8B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4AABA7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0.474 </w:t>
            </w:r>
          </w:p>
        </w:tc>
        <w:tc>
          <w:tcPr>
            <w:tcW w:w="1080" w:type="dxa"/>
            <w:tcBorders>
              <w:top w:val="nil"/>
              <w:left w:val="nil"/>
              <w:bottom w:val="nil"/>
              <w:right w:val="nil"/>
            </w:tcBorders>
            <w:shd w:val="clear" w:color="auto" w:fill="auto"/>
            <w:noWrap/>
            <w:hideMark/>
          </w:tcPr>
          <w:p w14:paraId="64BF56D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0.637 </w:t>
            </w:r>
          </w:p>
        </w:tc>
        <w:tc>
          <w:tcPr>
            <w:tcW w:w="222" w:type="dxa"/>
            <w:tcBorders>
              <w:top w:val="nil"/>
              <w:left w:val="nil"/>
              <w:bottom w:val="nil"/>
              <w:right w:val="nil"/>
            </w:tcBorders>
            <w:shd w:val="clear" w:color="auto" w:fill="auto"/>
            <w:noWrap/>
            <w:vAlign w:val="bottom"/>
            <w:hideMark/>
          </w:tcPr>
          <w:p w14:paraId="1B738C7D"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AE1601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-0.225 </w:t>
            </w:r>
          </w:p>
        </w:tc>
        <w:tc>
          <w:tcPr>
            <w:tcW w:w="1395" w:type="dxa"/>
            <w:tcBorders>
              <w:top w:val="nil"/>
              <w:left w:val="nil"/>
              <w:bottom w:val="nil"/>
              <w:right w:val="nil"/>
            </w:tcBorders>
            <w:shd w:val="clear" w:color="auto" w:fill="auto"/>
            <w:noWrap/>
            <w:hideMark/>
          </w:tcPr>
          <w:p w14:paraId="7330338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0.823 </w:t>
            </w:r>
          </w:p>
        </w:tc>
      </w:tr>
      <w:tr w:rsidR="00A74858" w:rsidRPr="00AA61B1" w14:paraId="559E1843" w14:textId="77777777" w:rsidTr="00A74858">
        <w:trPr>
          <w:trHeight w:val="300"/>
        </w:trPr>
        <w:tc>
          <w:tcPr>
            <w:tcW w:w="2940" w:type="dxa"/>
            <w:tcBorders>
              <w:top w:val="nil"/>
              <w:left w:val="nil"/>
              <w:bottom w:val="nil"/>
              <w:right w:val="nil"/>
            </w:tcBorders>
            <w:shd w:val="clear" w:color="auto" w:fill="auto"/>
            <w:noWrap/>
            <w:vAlign w:val="center"/>
            <w:hideMark/>
          </w:tcPr>
          <w:p w14:paraId="018AB36C"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Internalizing</w:t>
            </w:r>
          </w:p>
        </w:tc>
        <w:tc>
          <w:tcPr>
            <w:tcW w:w="1240" w:type="dxa"/>
            <w:tcBorders>
              <w:top w:val="nil"/>
              <w:left w:val="nil"/>
              <w:bottom w:val="nil"/>
              <w:right w:val="nil"/>
            </w:tcBorders>
            <w:shd w:val="clear" w:color="auto" w:fill="auto"/>
            <w:noWrap/>
            <w:hideMark/>
          </w:tcPr>
          <w:p w14:paraId="4111DC7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-2.160 </w:t>
            </w:r>
          </w:p>
        </w:tc>
        <w:tc>
          <w:tcPr>
            <w:tcW w:w="1400" w:type="dxa"/>
            <w:tcBorders>
              <w:top w:val="nil"/>
              <w:left w:val="nil"/>
              <w:bottom w:val="nil"/>
              <w:right w:val="nil"/>
            </w:tcBorders>
            <w:shd w:val="clear" w:color="auto" w:fill="auto"/>
            <w:noWrap/>
            <w:hideMark/>
          </w:tcPr>
          <w:p w14:paraId="6542F3A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0.035*</w:t>
            </w:r>
          </w:p>
        </w:tc>
        <w:tc>
          <w:tcPr>
            <w:tcW w:w="222" w:type="dxa"/>
            <w:tcBorders>
              <w:top w:val="nil"/>
              <w:left w:val="nil"/>
              <w:bottom w:val="nil"/>
              <w:right w:val="nil"/>
            </w:tcBorders>
            <w:shd w:val="clear" w:color="auto" w:fill="auto"/>
            <w:noWrap/>
            <w:vAlign w:val="bottom"/>
            <w:hideMark/>
          </w:tcPr>
          <w:p w14:paraId="548B3F9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D13547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-2.190 </w:t>
            </w:r>
          </w:p>
        </w:tc>
        <w:tc>
          <w:tcPr>
            <w:tcW w:w="1080" w:type="dxa"/>
            <w:tcBorders>
              <w:top w:val="nil"/>
              <w:left w:val="nil"/>
              <w:bottom w:val="nil"/>
              <w:right w:val="nil"/>
            </w:tcBorders>
            <w:shd w:val="clear" w:color="auto" w:fill="auto"/>
            <w:noWrap/>
            <w:hideMark/>
          </w:tcPr>
          <w:p w14:paraId="699CB73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0.053 </w:t>
            </w:r>
          </w:p>
        </w:tc>
        <w:tc>
          <w:tcPr>
            <w:tcW w:w="222" w:type="dxa"/>
            <w:tcBorders>
              <w:top w:val="nil"/>
              <w:left w:val="nil"/>
              <w:bottom w:val="nil"/>
              <w:right w:val="nil"/>
            </w:tcBorders>
            <w:shd w:val="clear" w:color="auto" w:fill="auto"/>
            <w:noWrap/>
            <w:vAlign w:val="bottom"/>
            <w:hideMark/>
          </w:tcPr>
          <w:p w14:paraId="3C2EA728"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4CF770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0.885 </w:t>
            </w:r>
          </w:p>
        </w:tc>
        <w:tc>
          <w:tcPr>
            <w:tcW w:w="1080" w:type="dxa"/>
            <w:tcBorders>
              <w:top w:val="nil"/>
              <w:left w:val="nil"/>
              <w:bottom w:val="nil"/>
              <w:right w:val="nil"/>
            </w:tcBorders>
            <w:shd w:val="clear" w:color="auto" w:fill="auto"/>
            <w:noWrap/>
            <w:hideMark/>
          </w:tcPr>
          <w:p w14:paraId="06155A8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0.383 </w:t>
            </w:r>
          </w:p>
        </w:tc>
        <w:tc>
          <w:tcPr>
            <w:tcW w:w="222" w:type="dxa"/>
            <w:tcBorders>
              <w:top w:val="nil"/>
              <w:left w:val="nil"/>
              <w:bottom w:val="nil"/>
              <w:right w:val="nil"/>
            </w:tcBorders>
            <w:shd w:val="clear" w:color="auto" w:fill="auto"/>
            <w:noWrap/>
            <w:vAlign w:val="bottom"/>
            <w:hideMark/>
          </w:tcPr>
          <w:p w14:paraId="7C3E9580"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7FA530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0.975 </w:t>
            </w:r>
          </w:p>
        </w:tc>
        <w:tc>
          <w:tcPr>
            <w:tcW w:w="1395" w:type="dxa"/>
            <w:tcBorders>
              <w:top w:val="nil"/>
              <w:left w:val="nil"/>
              <w:bottom w:val="nil"/>
              <w:right w:val="nil"/>
            </w:tcBorders>
            <w:shd w:val="clear" w:color="auto" w:fill="auto"/>
            <w:noWrap/>
            <w:hideMark/>
          </w:tcPr>
          <w:p w14:paraId="294EF87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0.337 </w:t>
            </w:r>
          </w:p>
        </w:tc>
      </w:tr>
      <w:tr w:rsidR="00A74858" w:rsidRPr="00AA61B1" w14:paraId="02DE45AD" w14:textId="77777777" w:rsidTr="00A74858">
        <w:trPr>
          <w:trHeight w:val="300"/>
        </w:trPr>
        <w:tc>
          <w:tcPr>
            <w:tcW w:w="2940" w:type="dxa"/>
            <w:tcBorders>
              <w:top w:val="nil"/>
              <w:left w:val="nil"/>
              <w:bottom w:val="nil"/>
              <w:right w:val="nil"/>
            </w:tcBorders>
            <w:shd w:val="clear" w:color="auto" w:fill="auto"/>
            <w:noWrap/>
            <w:vAlign w:val="center"/>
            <w:hideMark/>
          </w:tcPr>
          <w:p w14:paraId="2D159CEE"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Externalizing</w:t>
            </w:r>
          </w:p>
        </w:tc>
        <w:tc>
          <w:tcPr>
            <w:tcW w:w="1240" w:type="dxa"/>
            <w:tcBorders>
              <w:top w:val="nil"/>
              <w:left w:val="nil"/>
              <w:bottom w:val="nil"/>
              <w:right w:val="nil"/>
            </w:tcBorders>
            <w:shd w:val="clear" w:color="auto" w:fill="auto"/>
            <w:noWrap/>
            <w:hideMark/>
          </w:tcPr>
          <w:p w14:paraId="3132211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-6.011 </w:t>
            </w:r>
          </w:p>
        </w:tc>
        <w:tc>
          <w:tcPr>
            <w:tcW w:w="1400" w:type="dxa"/>
            <w:tcBorders>
              <w:top w:val="nil"/>
              <w:left w:val="nil"/>
              <w:bottom w:val="nil"/>
              <w:right w:val="nil"/>
            </w:tcBorders>
            <w:shd w:val="clear" w:color="auto" w:fill="auto"/>
            <w:noWrap/>
            <w:hideMark/>
          </w:tcPr>
          <w:p w14:paraId="6B2C45E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bottom"/>
            <w:hideMark/>
          </w:tcPr>
          <w:p w14:paraId="1C825A8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FD7BC1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-3.187 </w:t>
            </w:r>
          </w:p>
        </w:tc>
        <w:tc>
          <w:tcPr>
            <w:tcW w:w="1080" w:type="dxa"/>
            <w:tcBorders>
              <w:top w:val="nil"/>
              <w:left w:val="nil"/>
              <w:bottom w:val="nil"/>
              <w:right w:val="nil"/>
            </w:tcBorders>
            <w:shd w:val="clear" w:color="auto" w:fill="auto"/>
            <w:noWrap/>
            <w:hideMark/>
          </w:tcPr>
          <w:p w14:paraId="2257B06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0.007*</w:t>
            </w:r>
          </w:p>
        </w:tc>
        <w:tc>
          <w:tcPr>
            <w:tcW w:w="222" w:type="dxa"/>
            <w:tcBorders>
              <w:top w:val="nil"/>
              <w:left w:val="nil"/>
              <w:bottom w:val="nil"/>
              <w:right w:val="nil"/>
            </w:tcBorders>
            <w:shd w:val="clear" w:color="auto" w:fill="auto"/>
            <w:noWrap/>
            <w:vAlign w:val="bottom"/>
            <w:hideMark/>
          </w:tcPr>
          <w:p w14:paraId="1916FE11"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21D90D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0.097 </w:t>
            </w:r>
          </w:p>
        </w:tc>
        <w:tc>
          <w:tcPr>
            <w:tcW w:w="1080" w:type="dxa"/>
            <w:tcBorders>
              <w:top w:val="nil"/>
              <w:left w:val="nil"/>
              <w:bottom w:val="nil"/>
              <w:right w:val="nil"/>
            </w:tcBorders>
            <w:shd w:val="clear" w:color="auto" w:fill="auto"/>
            <w:noWrap/>
            <w:hideMark/>
          </w:tcPr>
          <w:p w14:paraId="6349761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0.923 </w:t>
            </w:r>
          </w:p>
        </w:tc>
        <w:tc>
          <w:tcPr>
            <w:tcW w:w="222" w:type="dxa"/>
            <w:tcBorders>
              <w:top w:val="nil"/>
              <w:left w:val="nil"/>
              <w:bottom w:val="nil"/>
              <w:right w:val="nil"/>
            </w:tcBorders>
            <w:shd w:val="clear" w:color="auto" w:fill="auto"/>
            <w:noWrap/>
            <w:vAlign w:val="bottom"/>
            <w:hideMark/>
          </w:tcPr>
          <w:p w14:paraId="144369B5"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93AFE1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-0.121 </w:t>
            </w:r>
          </w:p>
        </w:tc>
        <w:tc>
          <w:tcPr>
            <w:tcW w:w="1395" w:type="dxa"/>
            <w:tcBorders>
              <w:top w:val="nil"/>
              <w:left w:val="nil"/>
              <w:bottom w:val="nil"/>
              <w:right w:val="nil"/>
            </w:tcBorders>
            <w:shd w:val="clear" w:color="auto" w:fill="auto"/>
            <w:noWrap/>
            <w:hideMark/>
          </w:tcPr>
          <w:p w14:paraId="6731F70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0.904 </w:t>
            </w:r>
          </w:p>
        </w:tc>
      </w:tr>
      <w:tr w:rsidR="00A74858" w:rsidRPr="00AA61B1" w14:paraId="63C276CA" w14:textId="77777777" w:rsidTr="00A74858">
        <w:trPr>
          <w:trHeight w:val="300"/>
        </w:trPr>
        <w:tc>
          <w:tcPr>
            <w:tcW w:w="7962" w:type="dxa"/>
            <w:gridSpan w:val="6"/>
            <w:tcBorders>
              <w:top w:val="nil"/>
              <w:left w:val="nil"/>
              <w:bottom w:val="nil"/>
              <w:right w:val="nil"/>
            </w:tcBorders>
            <w:shd w:val="clear" w:color="auto" w:fill="auto"/>
            <w:noWrap/>
            <w:vAlign w:val="center"/>
            <w:hideMark/>
          </w:tcPr>
          <w:p w14:paraId="24239C92" w14:textId="77777777" w:rsidR="003C56D3" w:rsidRPr="00AA61B1" w:rsidRDefault="003C56D3"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Visual Memory</w:t>
            </w:r>
          </w:p>
        </w:tc>
        <w:tc>
          <w:tcPr>
            <w:tcW w:w="222" w:type="dxa"/>
            <w:tcBorders>
              <w:top w:val="nil"/>
              <w:left w:val="nil"/>
              <w:bottom w:val="nil"/>
              <w:right w:val="nil"/>
            </w:tcBorders>
            <w:shd w:val="clear" w:color="auto" w:fill="auto"/>
            <w:noWrap/>
            <w:vAlign w:val="center"/>
            <w:hideMark/>
          </w:tcPr>
          <w:p w14:paraId="053A52A7" w14:textId="77777777" w:rsidR="003C56D3" w:rsidRPr="00AA61B1" w:rsidRDefault="003C56D3" w:rsidP="003C56D3">
            <w:pPr>
              <w:widowControl/>
              <w:jc w:val="left"/>
              <w:rPr>
                <w:rFonts w:ascii="Times New Roman" w:eastAsia="等线" w:hAnsi="Times New Roman" w:cs="Times New Roman"/>
                <w:b/>
                <w:bCs/>
                <w:kern w:val="0"/>
                <w:szCs w:val="21"/>
              </w:rPr>
            </w:pPr>
          </w:p>
        </w:tc>
        <w:tc>
          <w:tcPr>
            <w:tcW w:w="1080" w:type="dxa"/>
            <w:tcBorders>
              <w:top w:val="nil"/>
              <w:left w:val="nil"/>
              <w:bottom w:val="nil"/>
              <w:right w:val="nil"/>
            </w:tcBorders>
            <w:shd w:val="clear" w:color="auto" w:fill="auto"/>
            <w:noWrap/>
            <w:vAlign w:val="bottom"/>
            <w:hideMark/>
          </w:tcPr>
          <w:p w14:paraId="29819155"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6AB13A5A"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2C186BAF"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vAlign w:val="center"/>
            <w:hideMark/>
          </w:tcPr>
          <w:p w14:paraId="3FE7DC03"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395" w:type="dxa"/>
            <w:tcBorders>
              <w:top w:val="nil"/>
              <w:left w:val="nil"/>
              <w:bottom w:val="nil"/>
              <w:right w:val="nil"/>
            </w:tcBorders>
            <w:shd w:val="clear" w:color="auto" w:fill="auto"/>
            <w:noWrap/>
            <w:vAlign w:val="bottom"/>
            <w:hideMark/>
          </w:tcPr>
          <w:p w14:paraId="3CF024D9" w14:textId="77777777" w:rsidR="003C56D3" w:rsidRPr="00AA61B1" w:rsidRDefault="003C56D3" w:rsidP="003C56D3">
            <w:pPr>
              <w:widowControl/>
              <w:jc w:val="left"/>
              <w:rPr>
                <w:rFonts w:ascii="Times New Roman" w:eastAsia="Times New Roman" w:hAnsi="Times New Roman" w:cs="Times New Roman"/>
                <w:kern w:val="0"/>
                <w:sz w:val="20"/>
                <w:szCs w:val="20"/>
              </w:rPr>
            </w:pPr>
          </w:p>
        </w:tc>
      </w:tr>
      <w:tr w:rsidR="00A74858" w:rsidRPr="00AA61B1" w14:paraId="5DB10ECA" w14:textId="77777777" w:rsidTr="00A74858">
        <w:trPr>
          <w:trHeight w:val="300"/>
        </w:trPr>
        <w:tc>
          <w:tcPr>
            <w:tcW w:w="2940" w:type="dxa"/>
            <w:tcBorders>
              <w:top w:val="nil"/>
              <w:left w:val="nil"/>
              <w:bottom w:val="nil"/>
              <w:right w:val="nil"/>
            </w:tcBorders>
            <w:shd w:val="clear" w:color="auto" w:fill="auto"/>
            <w:noWrap/>
            <w:vAlign w:val="center"/>
            <w:hideMark/>
          </w:tcPr>
          <w:p w14:paraId="36541B0B"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Immediate score</w:t>
            </w:r>
          </w:p>
        </w:tc>
        <w:tc>
          <w:tcPr>
            <w:tcW w:w="1240" w:type="dxa"/>
            <w:tcBorders>
              <w:top w:val="nil"/>
              <w:left w:val="nil"/>
              <w:bottom w:val="nil"/>
              <w:right w:val="nil"/>
            </w:tcBorders>
            <w:shd w:val="clear" w:color="auto" w:fill="auto"/>
            <w:noWrap/>
            <w:hideMark/>
          </w:tcPr>
          <w:p w14:paraId="539E51E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1.723</w:t>
            </w:r>
          </w:p>
        </w:tc>
        <w:tc>
          <w:tcPr>
            <w:tcW w:w="1400" w:type="dxa"/>
            <w:tcBorders>
              <w:top w:val="nil"/>
              <w:left w:val="nil"/>
              <w:bottom w:val="nil"/>
              <w:right w:val="nil"/>
            </w:tcBorders>
            <w:shd w:val="clear" w:color="auto" w:fill="auto"/>
            <w:noWrap/>
            <w:hideMark/>
          </w:tcPr>
          <w:p w14:paraId="7BB9141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0.088</w:t>
            </w:r>
          </w:p>
        </w:tc>
        <w:tc>
          <w:tcPr>
            <w:tcW w:w="222" w:type="dxa"/>
            <w:tcBorders>
              <w:top w:val="nil"/>
              <w:left w:val="nil"/>
              <w:bottom w:val="nil"/>
              <w:right w:val="nil"/>
            </w:tcBorders>
            <w:shd w:val="clear" w:color="auto" w:fill="auto"/>
            <w:noWrap/>
            <w:vAlign w:val="center"/>
            <w:hideMark/>
          </w:tcPr>
          <w:p w14:paraId="0645666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F76CE3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1.092</w:t>
            </w:r>
          </w:p>
        </w:tc>
        <w:tc>
          <w:tcPr>
            <w:tcW w:w="1080" w:type="dxa"/>
            <w:tcBorders>
              <w:top w:val="nil"/>
              <w:left w:val="nil"/>
              <w:bottom w:val="nil"/>
              <w:right w:val="nil"/>
            </w:tcBorders>
            <w:shd w:val="clear" w:color="auto" w:fill="auto"/>
            <w:noWrap/>
            <w:hideMark/>
          </w:tcPr>
          <w:p w14:paraId="7BD3034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0.293</w:t>
            </w:r>
          </w:p>
        </w:tc>
        <w:tc>
          <w:tcPr>
            <w:tcW w:w="222" w:type="dxa"/>
            <w:tcBorders>
              <w:top w:val="nil"/>
              <w:left w:val="nil"/>
              <w:bottom w:val="nil"/>
              <w:right w:val="nil"/>
            </w:tcBorders>
            <w:shd w:val="clear" w:color="auto" w:fill="auto"/>
            <w:noWrap/>
            <w:vAlign w:val="bottom"/>
            <w:hideMark/>
          </w:tcPr>
          <w:p w14:paraId="6931A411"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07001F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1.534</w:t>
            </w:r>
          </w:p>
        </w:tc>
        <w:tc>
          <w:tcPr>
            <w:tcW w:w="1080" w:type="dxa"/>
            <w:tcBorders>
              <w:top w:val="nil"/>
              <w:left w:val="nil"/>
              <w:bottom w:val="nil"/>
              <w:right w:val="nil"/>
            </w:tcBorders>
            <w:shd w:val="clear" w:color="auto" w:fill="auto"/>
            <w:noWrap/>
            <w:hideMark/>
          </w:tcPr>
          <w:p w14:paraId="5407EF6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0.131</w:t>
            </w:r>
          </w:p>
        </w:tc>
        <w:tc>
          <w:tcPr>
            <w:tcW w:w="222" w:type="dxa"/>
            <w:tcBorders>
              <w:top w:val="nil"/>
              <w:left w:val="nil"/>
              <w:bottom w:val="nil"/>
              <w:right w:val="nil"/>
            </w:tcBorders>
            <w:shd w:val="clear" w:color="auto" w:fill="auto"/>
            <w:noWrap/>
            <w:vAlign w:val="bottom"/>
            <w:hideMark/>
          </w:tcPr>
          <w:p w14:paraId="4F78A66D"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295732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1.340</w:t>
            </w:r>
          </w:p>
        </w:tc>
        <w:tc>
          <w:tcPr>
            <w:tcW w:w="1395" w:type="dxa"/>
            <w:tcBorders>
              <w:top w:val="nil"/>
              <w:left w:val="nil"/>
              <w:bottom w:val="nil"/>
              <w:right w:val="nil"/>
            </w:tcBorders>
            <w:shd w:val="clear" w:color="auto" w:fill="auto"/>
            <w:noWrap/>
            <w:hideMark/>
          </w:tcPr>
          <w:p w14:paraId="1A70351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0.185</w:t>
            </w:r>
          </w:p>
        </w:tc>
      </w:tr>
      <w:tr w:rsidR="00A74858" w:rsidRPr="00AA61B1" w14:paraId="042E1B6C" w14:textId="77777777" w:rsidTr="00A74858">
        <w:trPr>
          <w:trHeight w:val="300"/>
        </w:trPr>
        <w:tc>
          <w:tcPr>
            <w:tcW w:w="2940" w:type="dxa"/>
            <w:tcBorders>
              <w:top w:val="nil"/>
              <w:left w:val="nil"/>
              <w:bottom w:val="nil"/>
              <w:right w:val="nil"/>
            </w:tcBorders>
            <w:shd w:val="clear" w:color="auto" w:fill="auto"/>
            <w:noWrap/>
            <w:vAlign w:val="center"/>
            <w:hideMark/>
          </w:tcPr>
          <w:p w14:paraId="6C914302"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Delayed score</w:t>
            </w:r>
          </w:p>
        </w:tc>
        <w:tc>
          <w:tcPr>
            <w:tcW w:w="1240" w:type="dxa"/>
            <w:tcBorders>
              <w:top w:val="nil"/>
              <w:left w:val="nil"/>
              <w:bottom w:val="nil"/>
              <w:right w:val="nil"/>
            </w:tcBorders>
            <w:shd w:val="clear" w:color="auto" w:fill="auto"/>
            <w:noWrap/>
            <w:hideMark/>
          </w:tcPr>
          <w:p w14:paraId="1BC4859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2.167</w:t>
            </w:r>
          </w:p>
        </w:tc>
        <w:tc>
          <w:tcPr>
            <w:tcW w:w="1400" w:type="dxa"/>
            <w:tcBorders>
              <w:top w:val="nil"/>
              <w:left w:val="nil"/>
              <w:bottom w:val="nil"/>
              <w:right w:val="nil"/>
            </w:tcBorders>
            <w:shd w:val="clear" w:color="auto" w:fill="auto"/>
            <w:noWrap/>
            <w:hideMark/>
          </w:tcPr>
          <w:p w14:paraId="5D4587A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0.033*</w:t>
            </w:r>
          </w:p>
        </w:tc>
        <w:tc>
          <w:tcPr>
            <w:tcW w:w="222" w:type="dxa"/>
            <w:tcBorders>
              <w:top w:val="nil"/>
              <w:left w:val="nil"/>
              <w:bottom w:val="nil"/>
              <w:right w:val="nil"/>
            </w:tcBorders>
            <w:shd w:val="clear" w:color="auto" w:fill="auto"/>
            <w:noWrap/>
            <w:vAlign w:val="center"/>
            <w:hideMark/>
          </w:tcPr>
          <w:p w14:paraId="4F7232C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B1250E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1.844</w:t>
            </w:r>
          </w:p>
        </w:tc>
        <w:tc>
          <w:tcPr>
            <w:tcW w:w="1080" w:type="dxa"/>
            <w:tcBorders>
              <w:top w:val="nil"/>
              <w:left w:val="nil"/>
              <w:bottom w:val="nil"/>
              <w:right w:val="nil"/>
            </w:tcBorders>
            <w:shd w:val="clear" w:color="auto" w:fill="auto"/>
            <w:noWrap/>
            <w:hideMark/>
          </w:tcPr>
          <w:p w14:paraId="38B6CDF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0.086</w:t>
            </w:r>
          </w:p>
        </w:tc>
        <w:tc>
          <w:tcPr>
            <w:tcW w:w="222" w:type="dxa"/>
            <w:tcBorders>
              <w:top w:val="nil"/>
              <w:left w:val="nil"/>
              <w:bottom w:val="nil"/>
              <w:right w:val="nil"/>
            </w:tcBorders>
            <w:shd w:val="clear" w:color="auto" w:fill="auto"/>
            <w:noWrap/>
            <w:vAlign w:val="bottom"/>
            <w:hideMark/>
          </w:tcPr>
          <w:p w14:paraId="580855F8"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2D6F1B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1.770</w:t>
            </w:r>
          </w:p>
        </w:tc>
        <w:tc>
          <w:tcPr>
            <w:tcW w:w="1080" w:type="dxa"/>
            <w:tcBorders>
              <w:top w:val="nil"/>
              <w:left w:val="nil"/>
              <w:bottom w:val="nil"/>
              <w:right w:val="nil"/>
            </w:tcBorders>
            <w:shd w:val="clear" w:color="auto" w:fill="auto"/>
            <w:noWrap/>
            <w:hideMark/>
          </w:tcPr>
          <w:p w14:paraId="1B05006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0.082</w:t>
            </w:r>
          </w:p>
        </w:tc>
        <w:tc>
          <w:tcPr>
            <w:tcW w:w="222" w:type="dxa"/>
            <w:tcBorders>
              <w:top w:val="nil"/>
              <w:left w:val="nil"/>
              <w:bottom w:val="nil"/>
              <w:right w:val="nil"/>
            </w:tcBorders>
            <w:shd w:val="clear" w:color="auto" w:fill="auto"/>
            <w:noWrap/>
            <w:vAlign w:val="bottom"/>
            <w:hideMark/>
          </w:tcPr>
          <w:p w14:paraId="29EC7AD5"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030FEF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0.858</w:t>
            </w:r>
          </w:p>
        </w:tc>
        <w:tc>
          <w:tcPr>
            <w:tcW w:w="1395" w:type="dxa"/>
            <w:tcBorders>
              <w:top w:val="nil"/>
              <w:left w:val="nil"/>
              <w:bottom w:val="nil"/>
              <w:right w:val="nil"/>
            </w:tcBorders>
            <w:shd w:val="clear" w:color="auto" w:fill="auto"/>
            <w:noWrap/>
            <w:hideMark/>
          </w:tcPr>
          <w:p w14:paraId="22B13AE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0.394</w:t>
            </w:r>
          </w:p>
        </w:tc>
      </w:tr>
      <w:tr w:rsidR="00A74858" w:rsidRPr="00AA61B1" w14:paraId="453A1AB0" w14:textId="77777777" w:rsidTr="00A74858">
        <w:trPr>
          <w:trHeight w:val="300"/>
        </w:trPr>
        <w:tc>
          <w:tcPr>
            <w:tcW w:w="2940" w:type="dxa"/>
            <w:tcBorders>
              <w:top w:val="nil"/>
              <w:left w:val="nil"/>
              <w:bottom w:val="nil"/>
              <w:right w:val="nil"/>
            </w:tcBorders>
            <w:shd w:val="clear" w:color="auto" w:fill="auto"/>
            <w:noWrap/>
            <w:vAlign w:val="center"/>
            <w:hideMark/>
          </w:tcPr>
          <w:p w14:paraId="77DEADBC" w14:textId="77777777" w:rsidR="003C56D3" w:rsidRPr="00AA61B1" w:rsidRDefault="003C56D3"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Stroop Test</w:t>
            </w:r>
          </w:p>
        </w:tc>
        <w:tc>
          <w:tcPr>
            <w:tcW w:w="1240" w:type="dxa"/>
            <w:tcBorders>
              <w:top w:val="nil"/>
              <w:left w:val="nil"/>
              <w:bottom w:val="nil"/>
              <w:right w:val="nil"/>
            </w:tcBorders>
            <w:shd w:val="clear" w:color="auto" w:fill="auto"/>
            <w:noWrap/>
            <w:vAlign w:val="bottom"/>
            <w:hideMark/>
          </w:tcPr>
          <w:p w14:paraId="34BC0BA5" w14:textId="77777777" w:rsidR="003C56D3" w:rsidRPr="00AA61B1" w:rsidRDefault="003C56D3" w:rsidP="003C56D3">
            <w:pPr>
              <w:widowControl/>
              <w:jc w:val="left"/>
              <w:rPr>
                <w:rFonts w:ascii="Times New Roman" w:eastAsia="等线" w:hAnsi="Times New Roman" w:cs="Times New Roman"/>
                <w:b/>
                <w:bCs/>
                <w:kern w:val="0"/>
                <w:szCs w:val="21"/>
              </w:rPr>
            </w:pPr>
          </w:p>
        </w:tc>
        <w:tc>
          <w:tcPr>
            <w:tcW w:w="1400" w:type="dxa"/>
            <w:tcBorders>
              <w:top w:val="nil"/>
              <w:left w:val="nil"/>
              <w:bottom w:val="nil"/>
              <w:right w:val="nil"/>
            </w:tcBorders>
            <w:shd w:val="clear" w:color="auto" w:fill="auto"/>
            <w:noWrap/>
            <w:vAlign w:val="bottom"/>
            <w:hideMark/>
          </w:tcPr>
          <w:p w14:paraId="2D1786A5"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7A952947"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475D719E"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66DC98BB"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37DC3213"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1579CB36"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7C7594F4"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45E059A3"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vAlign w:val="center"/>
            <w:hideMark/>
          </w:tcPr>
          <w:p w14:paraId="4ADBABF0"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395" w:type="dxa"/>
            <w:tcBorders>
              <w:top w:val="nil"/>
              <w:left w:val="nil"/>
              <w:bottom w:val="nil"/>
              <w:right w:val="nil"/>
            </w:tcBorders>
            <w:shd w:val="clear" w:color="auto" w:fill="auto"/>
            <w:noWrap/>
            <w:vAlign w:val="bottom"/>
            <w:hideMark/>
          </w:tcPr>
          <w:p w14:paraId="685FFB57" w14:textId="77777777" w:rsidR="003C56D3" w:rsidRPr="00AA61B1" w:rsidRDefault="003C56D3" w:rsidP="003C56D3">
            <w:pPr>
              <w:widowControl/>
              <w:jc w:val="center"/>
              <w:rPr>
                <w:rFonts w:ascii="Times New Roman" w:eastAsia="Times New Roman" w:hAnsi="Times New Roman" w:cs="Times New Roman"/>
                <w:kern w:val="0"/>
                <w:sz w:val="20"/>
                <w:szCs w:val="20"/>
              </w:rPr>
            </w:pPr>
          </w:p>
        </w:tc>
      </w:tr>
      <w:tr w:rsidR="00A74858" w:rsidRPr="00AA61B1" w14:paraId="6956E64B" w14:textId="77777777" w:rsidTr="00A74858">
        <w:trPr>
          <w:trHeight w:val="300"/>
        </w:trPr>
        <w:tc>
          <w:tcPr>
            <w:tcW w:w="2940" w:type="dxa"/>
            <w:tcBorders>
              <w:top w:val="nil"/>
              <w:left w:val="nil"/>
              <w:bottom w:val="nil"/>
              <w:right w:val="nil"/>
            </w:tcBorders>
            <w:shd w:val="clear" w:color="auto" w:fill="auto"/>
            <w:noWrap/>
            <w:vAlign w:val="center"/>
            <w:hideMark/>
          </w:tcPr>
          <w:p w14:paraId="611EA2DC"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 No. right </w:t>
            </w:r>
          </w:p>
        </w:tc>
        <w:tc>
          <w:tcPr>
            <w:tcW w:w="1240" w:type="dxa"/>
            <w:tcBorders>
              <w:top w:val="nil"/>
              <w:left w:val="nil"/>
              <w:bottom w:val="nil"/>
              <w:right w:val="nil"/>
            </w:tcBorders>
            <w:shd w:val="clear" w:color="auto" w:fill="auto"/>
            <w:noWrap/>
            <w:hideMark/>
          </w:tcPr>
          <w:p w14:paraId="6F5AB25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2.966</w:t>
            </w:r>
          </w:p>
        </w:tc>
        <w:tc>
          <w:tcPr>
            <w:tcW w:w="1400" w:type="dxa"/>
            <w:tcBorders>
              <w:top w:val="nil"/>
              <w:left w:val="nil"/>
              <w:bottom w:val="nil"/>
              <w:right w:val="nil"/>
            </w:tcBorders>
            <w:shd w:val="clear" w:color="auto" w:fill="auto"/>
            <w:noWrap/>
            <w:hideMark/>
          </w:tcPr>
          <w:p w14:paraId="05791E2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0.004*</w:t>
            </w:r>
          </w:p>
        </w:tc>
        <w:tc>
          <w:tcPr>
            <w:tcW w:w="222" w:type="dxa"/>
            <w:tcBorders>
              <w:top w:val="nil"/>
              <w:left w:val="nil"/>
              <w:bottom w:val="nil"/>
              <w:right w:val="nil"/>
            </w:tcBorders>
            <w:shd w:val="clear" w:color="auto" w:fill="auto"/>
            <w:noWrap/>
            <w:vAlign w:val="center"/>
            <w:hideMark/>
          </w:tcPr>
          <w:p w14:paraId="1285C68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11D3FF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1.765</w:t>
            </w:r>
          </w:p>
        </w:tc>
        <w:tc>
          <w:tcPr>
            <w:tcW w:w="1080" w:type="dxa"/>
            <w:tcBorders>
              <w:top w:val="nil"/>
              <w:left w:val="nil"/>
              <w:bottom w:val="nil"/>
              <w:right w:val="nil"/>
            </w:tcBorders>
            <w:shd w:val="clear" w:color="auto" w:fill="auto"/>
            <w:noWrap/>
            <w:hideMark/>
          </w:tcPr>
          <w:p w14:paraId="4A2CDA2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0.099</w:t>
            </w:r>
          </w:p>
        </w:tc>
        <w:tc>
          <w:tcPr>
            <w:tcW w:w="222" w:type="dxa"/>
            <w:tcBorders>
              <w:top w:val="nil"/>
              <w:left w:val="nil"/>
              <w:bottom w:val="nil"/>
              <w:right w:val="nil"/>
            </w:tcBorders>
            <w:shd w:val="clear" w:color="auto" w:fill="auto"/>
            <w:noWrap/>
            <w:vAlign w:val="bottom"/>
            <w:hideMark/>
          </w:tcPr>
          <w:p w14:paraId="35B9CCB5"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3EEFA9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0.250</w:t>
            </w:r>
          </w:p>
        </w:tc>
        <w:tc>
          <w:tcPr>
            <w:tcW w:w="1080" w:type="dxa"/>
            <w:tcBorders>
              <w:top w:val="nil"/>
              <w:left w:val="nil"/>
              <w:bottom w:val="nil"/>
              <w:right w:val="nil"/>
            </w:tcBorders>
            <w:shd w:val="clear" w:color="auto" w:fill="auto"/>
            <w:noWrap/>
            <w:hideMark/>
          </w:tcPr>
          <w:p w14:paraId="7211687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0.804</w:t>
            </w:r>
          </w:p>
        </w:tc>
        <w:tc>
          <w:tcPr>
            <w:tcW w:w="222" w:type="dxa"/>
            <w:tcBorders>
              <w:top w:val="nil"/>
              <w:left w:val="nil"/>
              <w:bottom w:val="nil"/>
              <w:right w:val="nil"/>
            </w:tcBorders>
            <w:shd w:val="clear" w:color="auto" w:fill="auto"/>
            <w:noWrap/>
            <w:vAlign w:val="bottom"/>
            <w:hideMark/>
          </w:tcPr>
          <w:p w14:paraId="20E0D095"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BAE9EA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-0.204</w:t>
            </w:r>
          </w:p>
        </w:tc>
        <w:tc>
          <w:tcPr>
            <w:tcW w:w="1395" w:type="dxa"/>
            <w:tcBorders>
              <w:top w:val="nil"/>
              <w:left w:val="nil"/>
              <w:bottom w:val="nil"/>
              <w:right w:val="nil"/>
            </w:tcBorders>
            <w:shd w:val="clear" w:color="auto" w:fill="auto"/>
            <w:noWrap/>
            <w:hideMark/>
          </w:tcPr>
          <w:p w14:paraId="25091AD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0.839</w:t>
            </w:r>
          </w:p>
        </w:tc>
      </w:tr>
      <w:tr w:rsidR="00A74858" w:rsidRPr="00AA61B1" w14:paraId="1D864805" w14:textId="77777777" w:rsidTr="00A74858">
        <w:trPr>
          <w:trHeight w:val="300"/>
        </w:trPr>
        <w:tc>
          <w:tcPr>
            <w:tcW w:w="2940" w:type="dxa"/>
            <w:tcBorders>
              <w:top w:val="nil"/>
              <w:left w:val="nil"/>
              <w:bottom w:val="nil"/>
              <w:right w:val="nil"/>
            </w:tcBorders>
            <w:shd w:val="clear" w:color="auto" w:fill="auto"/>
            <w:noWrap/>
            <w:vAlign w:val="center"/>
            <w:hideMark/>
          </w:tcPr>
          <w:p w14:paraId="45CDBCB0"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No. error</w:t>
            </w:r>
          </w:p>
        </w:tc>
        <w:tc>
          <w:tcPr>
            <w:tcW w:w="1240" w:type="dxa"/>
            <w:tcBorders>
              <w:top w:val="nil"/>
              <w:left w:val="nil"/>
              <w:bottom w:val="nil"/>
              <w:right w:val="nil"/>
            </w:tcBorders>
            <w:shd w:val="clear" w:color="auto" w:fill="auto"/>
            <w:noWrap/>
            <w:hideMark/>
          </w:tcPr>
          <w:p w14:paraId="00CC85E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-3.305</w:t>
            </w:r>
          </w:p>
        </w:tc>
        <w:tc>
          <w:tcPr>
            <w:tcW w:w="1400" w:type="dxa"/>
            <w:tcBorders>
              <w:top w:val="nil"/>
              <w:left w:val="nil"/>
              <w:bottom w:val="nil"/>
              <w:right w:val="nil"/>
            </w:tcBorders>
            <w:shd w:val="clear" w:color="auto" w:fill="auto"/>
            <w:noWrap/>
            <w:hideMark/>
          </w:tcPr>
          <w:p w14:paraId="413AB4B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0.001*</w:t>
            </w:r>
          </w:p>
        </w:tc>
        <w:tc>
          <w:tcPr>
            <w:tcW w:w="222" w:type="dxa"/>
            <w:tcBorders>
              <w:top w:val="nil"/>
              <w:left w:val="nil"/>
              <w:bottom w:val="nil"/>
              <w:right w:val="nil"/>
            </w:tcBorders>
            <w:shd w:val="clear" w:color="auto" w:fill="auto"/>
            <w:noWrap/>
            <w:vAlign w:val="center"/>
            <w:hideMark/>
          </w:tcPr>
          <w:p w14:paraId="043354E8"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04CFC5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-1.634</w:t>
            </w:r>
          </w:p>
        </w:tc>
        <w:tc>
          <w:tcPr>
            <w:tcW w:w="1080" w:type="dxa"/>
            <w:tcBorders>
              <w:top w:val="nil"/>
              <w:left w:val="nil"/>
              <w:bottom w:val="nil"/>
              <w:right w:val="nil"/>
            </w:tcBorders>
            <w:shd w:val="clear" w:color="auto" w:fill="auto"/>
            <w:noWrap/>
            <w:hideMark/>
          </w:tcPr>
          <w:p w14:paraId="647A121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0.124</w:t>
            </w:r>
          </w:p>
        </w:tc>
        <w:tc>
          <w:tcPr>
            <w:tcW w:w="222" w:type="dxa"/>
            <w:tcBorders>
              <w:top w:val="nil"/>
              <w:left w:val="nil"/>
              <w:bottom w:val="nil"/>
              <w:right w:val="nil"/>
            </w:tcBorders>
            <w:shd w:val="clear" w:color="auto" w:fill="auto"/>
            <w:noWrap/>
            <w:vAlign w:val="bottom"/>
            <w:hideMark/>
          </w:tcPr>
          <w:p w14:paraId="3A15C15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FA6380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0.109</w:t>
            </w:r>
          </w:p>
        </w:tc>
        <w:tc>
          <w:tcPr>
            <w:tcW w:w="1080" w:type="dxa"/>
            <w:tcBorders>
              <w:top w:val="nil"/>
              <w:left w:val="nil"/>
              <w:bottom w:val="nil"/>
              <w:right w:val="nil"/>
            </w:tcBorders>
            <w:shd w:val="clear" w:color="auto" w:fill="auto"/>
            <w:noWrap/>
            <w:hideMark/>
          </w:tcPr>
          <w:p w14:paraId="56BFA10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0.913</w:t>
            </w:r>
          </w:p>
        </w:tc>
        <w:tc>
          <w:tcPr>
            <w:tcW w:w="222" w:type="dxa"/>
            <w:tcBorders>
              <w:top w:val="nil"/>
              <w:left w:val="nil"/>
              <w:bottom w:val="nil"/>
              <w:right w:val="nil"/>
            </w:tcBorders>
            <w:shd w:val="clear" w:color="auto" w:fill="auto"/>
            <w:noWrap/>
            <w:vAlign w:val="bottom"/>
            <w:hideMark/>
          </w:tcPr>
          <w:p w14:paraId="109196F0"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C581F4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-0.076</w:t>
            </w:r>
          </w:p>
        </w:tc>
        <w:tc>
          <w:tcPr>
            <w:tcW w:w="1395" w:type="dxa"/>
            <w:tcBorders>
              <w:top w:val="nil"/>
              <w:left w:val="nil"/>
              <w:bottom w:val="nil"/>
              <w:right w:val="nil"/>
            </w:tcBorders>
            <w:shd w:val="clear" w:color="auto" w:fill="auto"/>
            <w:noWrap/>
            <w:hideMark/>
          </w:tcPr>
          <w:p w14:paraId="1BB5839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0.939</w:t>
            </w:r>
          </w:p>
        </w:tc>
      </w:tr>
      <w:tr w:rsidR="00A74858" w:rsidRPr="00AA61B1" w14:paraId="34936309" w14:textId="77777777" w:rsidTr="00A74858">
        <w:trPr>
          <w:trHeight w:val="300"/>
        </w:trPr>
        <w:tc>
          <w:tcPr>
            <w:tcW w:w="2940" w:type="dxa"/>
            <w:tcBorders>
              <w:top w:val="nil"/>
              <w:left w:val="nil"/>
              <w:bottom w:val="nil"/>
              <w:right w:val="nil"/>
            </w:tcBorders>
            <w:shd w:val="clear" w:color="auto" w:fill="auto"/>
            <w:noWrap/>
            <w:vAlign w:val="center"/>
            <w:hideMark/>
          </w:tcPr>
          <w:p w14:paraId="4385AD93"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No. correction</w:t>
            </w:r>
          </w:p>
        </w:tc>
        <w:tc>
          <w:tcPr>
            <w:tcW w:w="1240" w:type="dxa"/>
            <w:tcBorders>
              <w:top w:val="nil"/>
              <w:left w:val="nil"/>
              <w:bottom w:val="nil"/>
              <w:right w:val="nil"/>
            </w:tcBorders>
            <w:shd w:val="clear" w:color="auto" w:fill="auto"/>
            <w:noWrap/>
            <w:hideMark/>
          </w:tcPr>
          <w:p w14:paraId="7A60BE5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-1.057</w:t>
            </w:r>
          </w:p>
        </w:tc>
        <w:tc>
          <w:tcPr>
            <w:tcW w:w="1400" w:type="dxa"/>
            <w:tcBorders>
              <w:top w:val="nil"/>
              <w:left w:val="nil"/>
              <w:bottom w:val="nil"/>
              <w:right w:val="nil"/>
            </w:tcBorders>
            <w:shd w:val="clear" w:color="auto" w:fill="auto"/>
            <w:noWrap/>
            <w:hideMark/>
          </w:tcPr>
          <w:p w14:paraId="6C73C71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0.293</w:t>
            </w:r>
          </w:p>
        </w:tc>
        <w:tc>
          <w:tcPr>
            <w:tcW w:w="222" w:type="dxa"/>
            <w:tcBorders>
              <w:top w:val="nil"/>
              <w:left w:val="nil"/>
              <w:bottom w:val="nil"/>
              <w:right w:val="nil"/>
            </w:tcBorders>
            <w:shd w:val="clear" w:color="auto" w:fill="auto"/>
            <w:noWrap/>
            <w:vAlign w:val="center"/>
            <w:hideMark/>
          </w:tcPr>
          <w:p w14:paraId="30A94D9E"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A1369E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-0.756</w:t>
            </w:r>
          </w:p>
        </w:tc>
        <w:tc>
          <w:tcPr>
            <w:tcW w:w="1080" w:type="dxa"/>
            <w:tcBorders>
              <w:top w:val="nil"/>
              <w:left w:val="nil"/>
              <w:bottom w:val="nil"/>
              <w:right w:val="nil"/>
            </w:tcBorders>
            <w:shd w:val="clear" w:color="auto" w:fill="auto"/>
            <w:noWrap/>
            <w:hideMark/>
          </w:tcPr>
          <w:p w14:paraId="05D2DC6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0.462</w:t>
            </w:r>
          </w:p>
        </w:tc>
        <w:tc>
          <w:tcPr>
            <w:tcW w:w="222" w:type="dxa"/>
            <w:tcBorders>
              <w:top w:val="nil"/>
              <w:left w:val="nil"/>
              <w:bottom w:val="nil"/>
              <w:right w:val="nil"/>
            </w:tcBorders>
            <w:shd w:val="clear" w:color="auto" w:fill="auto"/>
            <w:noWrap/>
            <w:vAlign w:val="bottom"/>
            <w:hideMark/>
          </w:tcPr>
          <w:p w14:paraId="055D025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C30085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-1.194</w:t>
            </w:r>
          </w:p>
        </w:tc>
        <w:tc>
          <w:tcPr>
            <w:tcW w:w="1080" w:type="dxa"/>
            <w:tcBorders>
              <w:top w:val="nil"/>
              <w:left w:val="nil"/>
              <w:bottom w:val="nil"/>
              <w:right w:val="nil"/>
            </w:tcBorders>
            <w:shd w:val="clear" w:color="auto" w:fill="auto"/>
            <w:noWrap/>
            <w:hideMark/>
          </w:tcPr>
          <w:p w14:paraId="39BDD78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0.237</w:t>
            </w:r>
          </w:p>
        </w:tc>
        <w:tc>
          <w:tcPr>
            <w:tcW w:w="222" w:type="dxa"/>
            <w:tcBorders>
              <w:top w:val="nil"/>
              <w:left w:val="nil"/>
              <w:bottom w:val="nil"/>
              <w:right w:val="nil"/>
            </w:tcBorders>
            <w:shd w:val="clear" w:color="auto" w:fill="auto"/>
            <w:noWrap/>
            <w:vAlign w:val="bottom"/>
            <w:hideMark/>
          </w:tcPr>
          <w:p w14:paraId="4302975C"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575702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-0.558</w:t>
            </w:r>
          </w:p>
        </w:tc>
        <w:tc>
          <w:tcPr>
            <w:tcW w:w="1395" w:type="dxa"/>
            <w:tcBorders>
              <w:top w:val="nil"/>
              <w:left w:val="nil"/>
              <w:bottom w:val="nil"/>
              <w:right w:val="nil"/>
            </w:tcBorders>
            <w:shd w:val="clear" w:color="auto" w:fill="auto"/>
            <w:noWrap/>
            <w:hideMark/>
          </w:tcPr>
          <w:p w14:paraId="155D3A5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0.579</w:t>
            </w:r>
          </w:p>
        </w:tc>
      </w:tr>
      <w:tr w:rsidR="00A74858" w:rsidRPr="00AA61B1" w14:paraId="24459A93" w14:textId="77777777" w:rsidTr="00A74858">
        <w:trPr>
          <w:trHeight w:val="300"/>
        </w:trPr>
        <w:tc>
          <w:tcPr>
            <w:tcW w:w="2940" w:type="dxa"/>
            <w:tcBorders>
              <w:top w:val="nil"/>
              <w:left w:val="nil"/>
              <w:bottom w:val="nil"/>
              <w:right w:val="nil"/>
            </w:tcBorders>
            <w:shd w:val="clear" w:color="auto" w:fill="auto"/>
            <w:noWrap/>
            <w:vAlign w:val="center"/>
            <w:hideMark/>
          </w:tcPr>
          <w:p w14:paraId="154B24CB"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Total score</w:t>
            </w:r>
          </w:p>
        </w:tc>
        <w:tc>
          <w:tcPr>
            <w:tcW w:w="1240" w:type="dxa"/>
            <w:tcBorders>
              <w:top w:val="nil"/>
              <w:left w:val="nil"/>
              <w:bottom w:val="nil"/>
              <w:right w:val="nil"/>
            </w:tcBorders>
            <w:shd w:val="clear" w:color="auto" w:fill="auto"/>
            <w:noWrap/>
            <w:hideMark/>
          </w:tcPr>
          <w:p w14:paraId="7ECF2F0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2.605</w:t>
            </w:r>
          </w:p>
        </w:tc>
        <w:tc>
          <w:tcPr>
            <w:tcW w:w="1400" w:type="dxa"/>
            <w:tcBorders>
              <w:top w:val="nil"/>
              <w:left w:val="nil"/>
              <w:bottom w:val="nil"/>
              <w:right w:val="nil"/>
            </w:tcBorders>
            <w:shd w:val="clear" w:color="auto" w:fill="auto"/>
            <w:noWrap/>
            <w:hideMark/>
          </w:tcPr>
          <w:p w14:paraId="6D4BEA9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0.011*</w:t>
            </w:r>
          </w:p>
        </w:tc>
        <w:tc>
          <w:tcPr>
            <w:tcW w:w="222" w:type="dxa"/>
            <w:tcBorders>
              <w:top w:val="nil"/>
              <w:left w:val="nil"/>
              <w:bottom w:val="nil"/>
              <w:right w:val="nil"/>
            </w:tcBorders>
            <w:shd w:val="clear" w:color="auto" w:fill="auto"/>
            <w:noWrap/>
            <w:vAlign w:val="center"/>
            <w:hideMark/>
          </w:tcPr>
          <w:p w14:paraId="1474AFE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B8CF82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1.925</w:t>
            </w:r>
          </w:p>
        </w:tc>
        <w:tc>
          <w:tcPr>
            <w:tcW w:w="1080" w:type="dxa"/>
            <w:tcBorders>
              <w:top w:val="nil"/>
              <w:left w:val="nil"/>
              <w:bottom w:val="nil"/>
              <w:right w:val="nil"/>
            </w:tcBorders>
            <w:shd w:val="clear" w:color="auto" w:fill="auto"/>
            <w:noWrap/>
            <w:hideMark/>
          </w:tcPr>
          <w:p w14:paraId="4A19A63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0.075</w:t>
            </w:r>
          </w:p>
        </w:tc>
        <w:tc>
          <w:tcPr>
            <w:tcW w:w="222" w:type="dxa"/>
            <w:tcBorders>
              <w:top w:val="nil"/>
              <w:left w:val="nil"/>
              <w:bottom w:val="nil"/>
              <w:right w:val="nil"/>
            </w:tcBorders>
            <w:shd w:val="clear" w:color="auto" w:fill="auto"/>
            <w:noWrap/>
            <w:vAlign w:val="bottom"/>
            <w:hideMark/>
          </w:tcPr>
          <w:p w14:paraId="550AA44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44E4F1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-0.972</w:t>
            </w:r>
          </w:p>
        </w:tc>
        <w:tc>
          <w:tcPr>
            <w:tcW w:w="1080" w:type="dxa"/>
            <w:tcBorders>
              <w:top w:val="nil"/>
              <w:left w:val="nil"/>
              <w:bottom w:val="nil"/>
              <w:right w:val="nil"/>
            </w:tcBorders>
            <w:shd w:val="clear" w:color="auto" w:fill="auto"/>
            <w:noWrap/>
            <w:hideMark/>
          </w:tcPr>
          <w:p w14:paraId="1B3D819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0.335</w:t>
            </w:r>
          </w:p>
        </w:tc>
        <w:tc>
          <w:tcPr>
            <w:tcW w:w="222" w:type="dxa"/>
            <w:tcBorders>
              <w:top w:val="nil"/>
              <w:left w:val="nil"/>
              <w:bottom w:val="nil"/>
              <w:right w:val="nil"/>
            </w:tcBorders>
            <w:shd w:val="clear" w:color="auto" w:fill="auto"/>
            <w:noWrap/>
            <w:vAlign w:val="bottom"/>
            <w:hideMark/>
          </w:tcPr>
          <w:p w14:paraId="21A091D0"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8068EE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-0.546</w:t>
            </w:r>
          </w:p>
        </w:tc>
        <w:tc>
          <w:tcPr>
            <w:tcW w:w="1395" w:type="dxa"/>
            <w:tcBorders>
              <w:top w:val="nil"/>
              <w:left w:val="nil"/>
              <w:bottom w:val="nil"/>
              <w:right w:val="nil"/>
            </w:tcBorders>
            <w:shd w:val="clear" w:color="auto" w:fill="auto"/>
            <w:noWrap/>
            <w:hideMark/>
          </w:tcPr>
          <w:p w14:paraId="1EA4686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0.587</w:t>
            </w:r>
          </w:p>
        </w:tc>
      </w:tr>
      <w:tr w:rsidR="00A74858" w:rsidRPr="00AA61B1" w14:paraId="78C2E156" w14:textId="77777777" w:rsidTr="00A74858">
        <w:trPr>
          <w:trHeight w:val="300"/>
        </w:trPr>
        <w:tc>
          <w:tcPr>
            <w:tcW w:w="2940" w:type="dxa"/>
            <w:tcBorders>
              <w:top w:val="nil"/>
              <w:left w:val="nil"/>
              <w:bottom w:val="nil"/>
              <w:right w:val="nil"/>
            </w:tcBorders>
            <w:shd w:val="clear" w:color="auto" w:fill="auto"/>
            <w:noWrap/>
            <w:vAlign w:val="center"/>
            <w:hideMark/>
          </w:tcPr>
          <w:p w14:paraId="1D47AF81"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Total time</w:t>
            </w:r>
          </w:p>
        </w:tc>
        <w:tc>
          <w:tcPr>
            <w:tcW w:w="1240" w:type="dxa"/>
            <w:tcBorders>
              <w:top w:val="nil"/>
              <w:left w:val="nil"/>
              <w:bottom w:val="nil"/>
              <w:right w:val="nil"/>
            </w:tcBorders>
            <w:shd w:val="clear" w:color="auto" w:fill="auto"/>
            <w:noWrap/>
            <w:hideMark/>
          </w:tcPr>
          <w:p w14:paraId="6224A0E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-3.695</w:t>
            </w:r>
          </w:p>
        </w:tc>
        <w:tc>
          <w:tcPr>
            <w:tcW w:w="1400" w:type="dxa"/>
            <w:tcBorders>
              <w:top w:val="nil"/>
              <w:left w:val="nil"/>
              <w:bottom w:val="nil"/>
              <w:right w:val="nil"/>
            </w:tcBorders>
            <w:shd w:val="clear" w:color="auto" w:fill="auto"/>
            <w:noWrap/>
            <w:hideMark/>
          </w:tcPr>
          <w:p w14:paraId="323CE0B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64855B1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B046B4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-1.564</w:t>
            </w:r>
          </w:p>
        </w:tc>
        <w:tc>
          <w:tcPr>
            <w:tcW w:w="1080" w:type="dxa"/>
            <w:tcBorders>
              <w:top w:val="nil"/>
              <w:left w:val="nil"/>
              <w:bottom w:val="nil"/>
              <w:right w:val="nil"/>
            </w:tcBorders>
            <w:shd w:val="clear" w:color="auto" w:fill="auto"/>
            <w:noWrap/>
            <w:hideMark/>
          </w:tcPr>
          <w:p w14:paraId="2395630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0.140</w:t>
            </w:r>
          </w:p>
        </w:tc>
        <w:tc>
          <w:tcPr>
            <w:tcW w:w="222" w:type="dxa"/>
            <w:tcBorders>
              <w:top w:val="nil"/>
              <w:left w:val="nil"/>
              <w:bottom w:val="nil"/>
              <w:right w:val="nil"/>
            </w:tcBorders>
            <w:shd w:val="clear" w:color="auto" w:fill="auto"/>
            <w:noWrap/>
            <w:vAlign w:val="bottom"/>
            <w:hideMark/>
          </w:tcPr>
          <w:p w14:paraId="3504FFB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BD24F0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-1.158</w:t>
            </w:r>
          </w:p>
        </w:tc>
        <w:tc>
          <w:tcPr>
            <w:tcW w:w="1080" w:type="dxa"/>
            <w:tcBorders>
              <w:top w:val="nil"/>
              <w:left w:val="nil"/>
              <w:bottom w:val="nil"/>
              <w:right w:val="nil"/>
            </w:tcBorders>
            <w:shd w:val="clear" w:color="auto" w:fill="auto"/>
            <w:noWrap/>
            <w:hideMark/>
          </w:tcPr>
          <w:p w14:paraId="6E2F2AB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0.252</w:t>
            </w:r>
          </w:p>
        </w:tc>
        <w:tc>
          <w:tcPr>
            <w:tcW w:w="222" w:type="dxa"/>
            <w:tcBorders>
              <w:top w:val="nil"/>
              <w:left w:val="nil"/>
              <w:bottom w:val="nil"/>
              <w:right w:val="nil"/>
            </w:tcBorders>
            <w:shd w:val="clear" w:color="auto" w:fill="auto"/>
            <w:noWrap/>
            <w:vAlign w:val="bottom"/>
            <w:hideMark/>
          </w:tcPr>
          <w:p w14:paraId="22879B6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760C8D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-0.080</w:t>
            </w:r>
          </w:p>
        </w:tc>
        <w:tc>
          <w:tcPr>
            <w:tcW w:w="1395" w:type="dxa"/>
            <w:tcBorders>
              <w:top w:val="nil"/>
              <w:left w:val="nil"/>
              <w:bottom w:val="nil"/>
              <w:right w:val="nil"/>
            </w:tcBorders>
            <w:shd w:val="clear" w:color="auto" w:fill="auto"/>
            <w:noWrap/>
            <w:hideMark/>
          </w:tcPr>
          <w:p w14:paraId="6706539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0.937</w:t>
            </w:r>
          </w:p>
        </w:tc>
      </w:tr>
      <w:tr w:rsidR="00A74858" w:rsidRPr="00AA61B1" w14:paraId="15F37DD6" w14:textId="77777777" w:rsidTr="00A74858">
        <w:trPr>
          <w:trHeight w:val="300"/>
        </w:trPr>
        <w:tc>
          <w:tcPr>
            <w:tcW w:w="2940" w:type="dxa"/>
            <w:tcBorders>
              <w:top w:val="nil"/>
              <w:left w:val="nil"/>
              <w:bottom w:val="nil"/>
              <w:right w:val="nil"/>
            </w:tcBorders>
            <w:shd w:val="clear" w:color="auto" w:fill="auto"/>
            <w:noWrap/>
            <w:vAlign w:val="center"/>
            <w:hideMark/>
          </w:tcPr>
          <w:p w14:paraId="674B93A1"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Stroop-CW No. right </w:t>
            </w:r>
          </w:p>
        </w:tc>
        <w:tc>
          <w:tcPr>
            <w:tcW w:w="1240" w:type="dxa"/>
            <w:tcBorders>
              <w:top w:val="nil"/>
              <w:left w:val="nil"/>
              <w:bottom w:val="nil"/>
              <w:right w:val="nil"/>
            </w:tcBorders>
            <w:shd w:val="clear" w:color="auto" w:fill="auto"/>
            <w:noWrap/>
            <w:hideMark/>
          </w:tcPr>
          <w:p w14:paraId="596B7D3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5.355</w:t>
            </w:r>
          </w:p>
        </w:tc>
        <w:tc>
          <w:tcPr>
            <w:tcW w:w="1400" w:type="dxa"/>
            <w:tcBorders>
              <w:top w:val="nil"/>
              <w:left w:val="nil"/>
              <w:bottom w:val="nil"/>
              <w:right w:val="nil"/>
            </w:tcBorders>
            <w:shd w:val="clear" w:color="auto" w:fill="auto"/>
            <w:noWrap/>
            <w:hideMark/>
          </w:tcPr>
          <w:p w14:paraId="0BAEF51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51FCDB2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C704DA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0.769</w:t>
            </w:r>
          </w:p>
        </w:tc>
        <w:tc>
          <w:tcPr>
            <w:tcW w:w="1080" w:type="dxa"/>
            <w:tcBorders>
              <w:top w:val="nil"/>
              <w:left w:val="nil"/>
              <w:bottom w:val="nil"/>
              <w:right w:val="nil"/>
            </w:tcBorders>
            <w:shd w:val="clear" w:color="auto" w:fill="auto"/>
            <w:noWrap/>
            <w:hideMark/>
          </w:tcPr>
          <w:p w14:paraId="2B60858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0.454</w:t>
            </w:r>
          </w:p>
        </w:tc>
        <w:tc>
          <w:tcPr>
            <w:tcW w:w="222" w:type="dxa"/>
            <w:tcBorders>
              <w:top w:val="nil"/>
              <w:left w:val="nil"/>
              <w:bottom w:val="nil"/>
              <w:right w:val="nil"/>
            </w:tcBorders>
            <w:shd w:val="clear" w:color="auto" w:fill="auto"/>
            <w:noWrap/>
            <w:vAlign w:val="bottom"/>
            <w:hideMark/>
          </w:tcPr>
          <w:p w14:paraId="30EFF90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131E2C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-1.059</w:t>
            </w:r>
          </w:p>
        </w:tc>
        <w:tc>
          <w:tcPr>
            <w:tcW w:w="1080" w:type="dxa"/>
            <w:tcBorders>
              <w:top w:val="nil"/>
              <w:left w:val="nil"/>
              <w:bottom w:val="nil"/>
              <w:right w:val="nil"/>
            </w:tcBorders>
            <w:shd w:val="clear" w:color="auto" w:fill="auto"/>
            <w:noWrap/>
            <w:hideMark/>
          </w:tcPr>
          <w:p w14:paraId="71D5C69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0.294</w:t>
            </w:r>
          </w:p>
        </w:tc>
        <w:tc>
          <w:tcPr>
            <w:tcW w:w="222" w:type="dxa"/>
            <w:tcBorders>
              <w:top w:val="nil"/>
              <w:left w:val="nil"/>
              <w:bottom w:val="nil"/>
              <w:right w:val="nil"/>
            </w:tcBorders>
            <w:shd w:val="clear" w:color="auto" w:fill="auto"/>
            <w:noWrap/>
            <w:vAlign w:val="bottom"/>
            <w:hideMark/>
          </w:tcPr>
          <w:p w14:paraId="31301740"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CF8BE7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0.695</w:t>
            </w:r>
          </w:p>
        </w:tc>
        <w:tc>
          <w:tcPr>
            <w:tcW w:w="1395" w:type="dxa"/>
            <w:tcBorders>
              <w:top w:val="nil"/>
              <w:left w:val="nil"/>
              <w:bottom w:val="nil"/>
              <w:right w:val="nil"/>
            </w:tcBorders>
            <w:shd w:val="clear" w:color="auto" w:fill="auto"/>
            <w:noWrap/>
            <w:hideMark/>
          </w:tcPr>
          <w:p w14:paraId="0DAF379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0.490</w:t>
            </w:r>
          </w:p>
        </w:tc>
      </w:tr>
      <w:tr w:rsidR="00A74858" w:rsidRPr="00AA61B1" w14:paraId="67352992" w14:textId="77777777" w:rsidTr="00A74858">
        <w:trPr>
          <w:trHeight w:val="300"/>
        </w:trPr>
        <w:tc>
          <w:tcPr>
            <w:tcW w:w="2940" w:type="dxa"/>
            <w:tcBorders>
              <w:top w:val="nil"/>
              <w:left w:val="nil"/>
              <w:bottom w:val="nil"/>
              <w:right w:val="nil"/>
            </w:tcBorders>
            <w:shd w:val="clear" w:color="auto" w:fill="auto"/>
            <w:noWrap/>
            <w:vAlign w:val="center"/>
            <w:hideMark/>
          </w:tcPr>
          <w:p w14:paraId="392F2B26"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No. error</w:t>
            </w:r>
          </w:p>
        </w:tc>
        <w:tc>
          <w:tcPr>
            <w:tcW w:w="1240" w:type="dxa"/>
            <w:tcBorders>
              <w:top w:val="nil"/>
              <w:left w:val="nil"/>
              <w:bottom w:val="nil"/>
              <w:right w:val="nil"/>
            </w:tcBorders>
            <w:shd w:val="clear" w:color="auto" w:fill="auto"/>
            <w:noWrap/>
            <w:hideMark/>
          </w:tcPr>
          <w:p w14:paraId="6197115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-5.615</w:t>
            </w:r>
          </w:p>
        </w:tc>
        <w:tc>
          <w:tcPr>
            <w:tcW w:w="1400" w:type="dxa"/>
            <w:tcBorders>
              <w:top w:val="nil"/>
              <w:left w:val="nil"/>
              <w:bottom w:val="nil"/>
              <w:right w:val="nil"/>
            </w:tcBorders>
            <w:shd w:val="clear" w:color="auto" w:fill="auto"/>
            <w:noWrap/>
            <w:hideMark/>
          </w:tcPr>
          <w:p w14:paraId="7B80395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01240A6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EAF145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-1.289</w:t>
            </w:r>
          </w:p>
        </w:tc>
        <w:tc>
          <w:tcPr>
            <w:tcW w:w="1080" w:type="dxa"/>
            <w:tcBorders>
              <w:top w:val="nil"/>
              <w:left w:val="nil"/>
              <w:bottom w:val="nil"/>
              <w:right w:val="nil"/>
            </w:tcBorders>
            <w:shd w:val="clear" w:color="auto" w:fill="auto"/>
            <w:noWrap/>
            <w:hideMark/>
          </w:tcPr>
          <w:p w14:paraId="7DAD078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0.218</w:t>
            </w:r>
          </w:p>
        </w:tc>
        <w:tc>
          <w:tcPr>
            <w:tcW w:w="222" w:type="dxa"/>
            <w:tcBorders>
              <w:top w:val="nil"/>
              <w:left w:val="nil"/>
              <w:bottom w:val="nil"/>
              <w:right w:val="nil"/>
            </w:tcBorders>
            <w:shd w:val="clear" w:color="auto" w:fill="auto"/>
            <w:noWrap/>
            <w:vAlign w:val="bottom"/>
            <w:hideMark/>
          </w:tcPr>
          <w:p w14:paraId="7207BABC"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D93AAB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0.602</w:t>
            </w:r>
          </w:p>
        </w:tc>
        <w:tc>
          <w:tcPr>
            <w:tcW w:w="1080" w:type="dxa"/>
            <w:tcBorders>
              <w:top w:val="nil"/>
              <w:left w:val="nil"/>
              <w:bottom w:val="nil"/>
              <w:right w:val="nil"/>
            </w:tcBorders>
            <w:shd w:val="clear" w:color="auto" w:fill="auto"/>
            <w:noWrap/>
            <w:hideMark/>
          </w:tcPr>
          <w:p w14:paraId="1509286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0.549</w:t>
            </w:r>
          </w:p>
        </w:tc>
        <w:tc>
          <w:tcPr>
            <w:tcW w:w="222" w:type="dxa"/>
            <w:tcBorders>
              <w:top w:val="nil"/>
              <w:left w:val="nil"/>
              <w:bottom w:val="nil"/>
              <w:right w:val="nil"/>
            </w:tcBorders>
            <w:shd w:val="clear" w:color="auto" w:fill="auto"/>
            <w:noWrap/>
            <w:vAlign w:val="bottom"/>
            <w:hideMark/>
          </w:tcPr>
          <w:p w14:paraId="1B5F4C1D"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1F7A87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-0.705</w:t>
            </w:r>
          </w:p>
        </w:tc>
        <w:tc>
          <w:tcPr>
            <w:tcW w:w="1395" w:type="dxa"/>
            <w:tcBorders>
              <w:top w:val="nil"/>
              <w:left w:val="nil"/>
              <w:bottom w:val="nil"/>
              <w:right w:val="nil"/>
            </w:tcBorders>
            <w:shd w:val="clear" w:color="auto" w:fill="auto"/>
            <w:noWrap/>
            <w:hideMark/>
          </w:tcPr>
          <w:p w14:paraId="05068BF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0.483</w:t>
            </w:r>
          </w:p>
        </w:tc>
      </w:tr>
      <w:tr w:rsidR="00A74858" w:rsidRPr="00AA61B1" w14:paraId="789057F8" w14:textId="77777777" w:rsidTr="00A74858">
        <w:trPr>
          <w:trHeight w:val="300"/>
        </w:trPr>
        <w:tc>
          <w:tcPr>
            <w:tcW w:w="2940" w:type="dxa"/>
            <w:tcBorders>
              <w:top w:val="nil"/>
              <w:left w:val="nil"/>
              <w:bottom w:val="nil"/>
              <w:right w:val="nil"/>
            </w:tcBorders>
            <w:shd w:val="clear" w:color="auto" w:fill="auto"/>
            <w:noWrap/>
            <w:vAlign w:val="center"/>
            <w:hideMark/>
          </w:tcPr>
          <w:p w14:paraId="7D88BCDF"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No. correction</w:t>
            </w:r>
          </w:p>
        </w:tc>
        <w:tc>
          <w:tcPr>
            <w:tcW w:w="1240" w:type="dxa"/>
            <w:tcBorders>
              <w:top w:val="nil"/>
              <w:left w:val="nil"/>
              <w:bottom w:val="nil"/>
              <w:right w:val="nil"/>
            </w:tcBorders>
            <w:shd w:val="clear" w:color="auto" w:fill="auto"/>
            <w:noWrap/>
            <w:hideMark/>
          </w:tcPr>
          <w:p w14:paraId="01C2BA5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-5.670</w:t>
            </w:r>
          </w:p>
        </w:tc>
        <w:tc>
          <w:tcPr>
            <w:tcW w:w="1400" w:type="dxa"/>
            <w:tcBorders>
              <w:top w:val="nil"/>
              <w:left w:val="nil"/>
              <w:bottom w:val="nil"/>
              <w:right w:val="nil"/>
            </w:tcBorders>
            <w:shd w:val="clear" w:color="auto" w:fill="auto"/>
            <w:noWrap/>
            <w:hideMark/>
          </w:tcPr>
          <w:p w14:paraId="2674454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55934156"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D3E711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-0.536</w:t>
            </w:r>
          </w:p>
        </w:tc>
        <w:tc>
          <w:tcPr>
            <w:tcW w:w="1080" w:type="dxa"/>
            <w:tcBorders>
              <w:top w:val="nil"/>
              <w:left w:val="nil"/>
              <w:bottom w:val="nil"/>
              <w:right w:val="nil"/>
            </w:tcBorders>
            <w:shd w:val="clear" w:color="auto" w:fill="auto"/>
            <w:noWrap/>
            <w:hideMark/>
          </w:tcPr>
          <w:p w14:paraId="2F85219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0.600</w:t>
            </w:r>
          </w:p>
        </w:tc>
        <w:tc>
          <w:tcPr>
            <w:tcW w:w="222" w:type="dxa"/>
            <w:tcBorders>
              <w:top w:val="nil"/>
              <w:left w:val="nil"/>
              <w:bottom w:val="nil"/>
              <w:right w:val="nil"/>
            </w:tcBorders>
            <w:shd w:val="clear" w:color="auto" w:fill="auto"/>
            <w:noWrap/>
            <w:vAlign w:val="bottom"/>
            <w:hideMark/>
          </w:tcPr>
          <w:p w14:paraId="2166C4CC"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E98944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0.078</w:t>
            </w:r>
          </w:p>
        </w:tc>
        <w:tc>
          <w:tcPr>
            <w:tcW w:w="1080" w:type="dxa"/>
            <w:tcBorders>
              <w:top w:val="nil"/>
              <w:left w:val="nil"/>
              <w:bottom w:val="nil"/>
              <w:right w:val="nil"/>
            </w:tcBorders>
            <w:shd w:val="clear" w:color="auto" w:fill="auto"/>
            <w:noWrap/>
            <w:hideMark/>
          </w:tcPr>
          <w:p w14:paraId="3E7C932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0.938</w:t>
            </w:r>
          </w:p>
        </w:tc>
        <w:tc>
          <w:tcPr>
            <w:tcW w:w="222" w:type="dxa"/>
            <w:tcBorders>
              <w:top w:val="nil"/>
              <w:left w:val="nil"/>
              <w:bottom w:val="nil"/>
              <w:right w:val="nil"/>
            </w:tcBorders>
            <w:shd w:val="clear" w:color="auto" w:fill="auto"/>
            <w:noWrap/>
            <w:vAlign w:val="bottom"/>
            <w:hideMark/>
          </w:tcPr>
          <w:p w14:paraId="4C2502D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2EC137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-1.490</w:t>
            </w:r>
          </w:p>
        </w:tc>
        <w:tc>
          <w:tcPr>
            <w:tcW w:w="1395" w:type="dxa"/>
            <w:tcBorders>
              <w:top w:val="nil"/>
              <w:left w:val="nil"/>
              <w:bottom w:val="nil"/>
              <w:right w:val="nil"/>
            </w:tcBorders>
            <w:shd w:val="clear" w:color="auto" w:fill="auto"/>
            <w:noWrap/>
            <w:hideMark/>
          </w:tcPr>
          <w:p w14:paraId="75B33F4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0.142</w:t>
            </w:r>
          </w:p>
        </w:tc>
      </w:tr>
      <w:tr w:rsidR="00A74858" w:rsidRPr="00AA61B1" w14:paraId="045CC05E" w14:textId="77777777" w:rsidTr="00A74858">
        <w:trPr>
          <w:trHeight w:val="300"/>
        </w:trPr>
        <w:tc>
          <w:tcPr>
            <w:tcW w:w="2940" w:type="dxa"/>
            <w:tcBorders>
              <w:top w:val="nil"/>
              <w:left w:val="nil"/>
              <w:bottom w:val="nil"/>
              <w:right w:val="nil"/>
            </w:tcBorders>
            <w:shd w:val="clear" w:color="auto" w:fill="auto"/>
            <w:noWrap/>
            <w:vAlign w:val="center"/>
            <w:hideMark/>
          </w:tcPr>
          <w:p w14:paraId="548BAD9E"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Total score</w:t>
            </w:r>
          </w:p>
        </w:tc>
        <w:tc>
          <w:tcPr>
            <w:tcW w:w="1240" w:type="dxa"/>
            <w:tcBorders>
              <w:top w:val="nil"/>
              <w:left w:val="nil"/>
              <w:bottom w:val="nil"/>
              <w:right w:val="nil"/>
            </w:tcBorders>
            <w:shd w:val="clear" w:color="auto" w:fill="auto"/>
            <w:noWrap/>
            <w:hideMark/>
          </w:tcPr>
          <w:p w14:paraId="0D906F3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1.039</w:t>
            </w:r>
          </w:p>
        </w:tc>
        <w:tc>
          <w:tcPr>
            <w:tcW w:w="1400" w:type="dxa"/>
            <w:tcBorders>
              <w:top w:val="nil"/>
              <w:left w:val="nil"/>
              <w:bottom w:val="nil"/>
              <w:right w:val="nil"/>
            </w:tcBorders>
            <w:shd w:val="clear" w:color="auto" w:fill="auto"/>
            <w:noWrap/>
            <w:hideMark/>
          </w:tcPr>
          <w:p w14:paraId="7907BBF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0.301</w:t>
            </w:r>
          </w:p>
        </w:tc>
        <w:tc>
          <w:tcPr>
            <w:tcW w:w="222" w:type="dxa"/>
            <w:tcBorders>
              <w:top w:val="nil"/>
              <w:left w:val="nil"/>
              <w:bottom w:val="nil"/>
              <w:right w:val="nil"/>
            </w:tcBorders>
            <w:shd w:val="clear" w:color="auto" w:fill="auto"/>
            <w:noWrap/>
            <w:vAlign w:val="center"/>
            <w:hideMark/>
          </w:tcPr>
          <w:p w14:paraId="38C2DFE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7146D6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0.803</w:t>
            </w:r>
          </w:p>
        </w:tc>
        <w:tc>
          <w:tcPr>
            <w:tcW w:w="1080" w:type="dxa"/>
            <w:tcBorders>
              <w:top w:val="nil"/>
              <w:left w:val="nil"/>
              <w:bottom w:val="nil"/>
              <w:right w:val="nil"/>
            </w:tcBorders>
            <w:shd w:val="clear" w:color="auto" w:fill="auto"/>
            <w:noWrap/>
            <w:hideMark/>
          </w:tcPr>
          <w:p w14:paraId="55B68D2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0.435</w:t>
            </w:r>
          </w:p>
        </w:tc>
        <w:tc>
          <w:tcPr>
            <w:tcW w:w="222" w:type="dxa"/>
            <w:tcBorders>
              <w:top w:val="nil"/>
              <w:left w:val="nil"/>
              <w:bottom w:val="nil"/>
              <w:right w:val="nil"/>
            </w:tcBorders>
            <w:shd w:val="clear" w:color="auto" w:fill="auto"/>
            <w:noWrap/>
            <w:vAlign w:val="bottom"/>
            <w:hideMark/>
          </w:tcPr>
          <w:p w14:paraId="575288A8"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4516D4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-0.041</w:t>
            </w:r>
          </w:p>
        </w:tc>
        <w:tc>
          <w:tcPr>
            <w:tcW w:w="1080" w:type="dxa"/>
            <w:tcBorders>
              <w:top w:val="nil"/>
              <w:left w:val="nil"/>
              <w:bottom w:val="nil"/>
              <w:right w:val="nil"/>
            </w:tcBorders>
            <w:shd w:val="clear" w:color="auto" w:fill="auto"/>
            <w:noWrap/>
            <w:hideMark/>
          </w:tcPr>
          <w:p w14:paraId="12DAD56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0.967</w:t>
            </w:r>
          </w:p>
        </w:tc>
        <w:tc>
          <w:tcPr>
            <w:tcW w:w="222" w:type="dxa"/>
            <w:tcBorders>
              <w:top w:val="nil"/>
              <w:left w:val="nil"/>
              <w:bottom w:val="nil"/>
              <w:right w:val="nil"/>
            </w:tcBorders>
            <w:shd w:val="clear" w:color="auto" w:fill="auto"/>
            <w:noWrap/>
            <w:vAlign w:val="bottom"/>
            <w:hideMark/>
          </w:tcPr>
          <w:p w14:paraId="70398D4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6AED09B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-0.035</w:t>
            </w:r>
          </w:p>
        </w:tc>
        <w:tc>
          <w:tcPr>
            <w:tcW w:w="1395" w:type="dxa"/>
            <w:tcBorders>
              <w:top w:val="nil"/>
              <w:left w:val="nil"/>
              <w:bottom w:val="nil"/>
              <w:right w:val="nil"/>
            </w:tcBorders>
            <w:shd w:val="clear" w:color="auto" w:fill="auto"/>
            <w:noWrap/>
            <w:hideMark/>
          </w:tcPr>
          <w:p w14:paraId="2299E11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0.972</w:t>
            </w:r>
          </w:p>
        </w:tc>
      </w:tr>
      <w:tr w:rsidR="00A74858" w:rsidRPr="00AA61B1" w14:paraId="7EE6FEBF" w14:textId="77777777" w:rsidTr="00A74858">
        <w:trPr>
          <w:trHeight w:val="300"/>
        </w:trPr>
        <w:tc>
          <w:tcPr>
            <w:tcW w:w="2940" w:type="dxa"/>
            <w:tcBorders>
              <w:top w:val="nil"/>
              <w:left w:val="nil"/>
              <w:bottom w:val="nil"/>
              <w:right w:val="nil"/>
            </w:tcBorders>
            <w:shd w:val="clear" w:color="auto" w:fill="auto"/>
            <w:noWrap/>
            <w:vAlign w:val="center"/>
            <w:hideMark/>
          </w:tcPr>
          <w:p w14:paraId="754C928A"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Total time</w:t>
            </w:r>
          </w:p>
        </w:tc>
        <w:tc>
          <w:tcPr>
            <w:tcW w:w="1240" w:type="dxa"/>
            <w:tcBorders>
              <w:top w:val="nil"/>
              <w:left w:val="nil"/>
              <w:bottom w:val="nil"/>
              <w:right w:val="nil"/>
            </w:tcBorders>
            <w:shd w:val="clear" w:color="auto" w:fill="auto"/>
            <w:noWrap/>
            <w:hideMark/>
          </w:tcPr>
          <w:p w14:paraId="159EA16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-5.996</w:t>
            </w:r>
          </w:p>
        </w:tc>
        <w:tc>
          <w:tcPr>
            <w:tcW w:w="1400" w:type="dxa"/>
            <w:tcBorders>
              <w:top w:val="nil"/>
              <w:left w:val="nil"/>
              <w:bottom w:val="nil"/>
              <w:right w:val="nil"/>
            </w:tcBorders>
            <w:shd w:val="clear" w:color="auto" w:fill="auto"/>
            <w:noWrap/>
            <w:hideMark/>
          </w:tcPr>
          <w:p w14:paraId="01A2F49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c>
          <w:tcPr>
            <w:tcW w:w="222" w:type="dxa"/>
            <w:tcBorders>
              <w:top w:val="nil"/>
              <w:left w:val="nil"/>
              <w:bottom w:val="nil"/>
              <w:right w:val="nil"/>
            </w:tcBorders>
            <w:shd w:val="clear" w:color="auto" w:fill="auto"/>
            <w:noWrap/>
            <w:vAlign w:val="center"/>
            <w:hideMark/>
          </w:tcPr>
          <w:p w14:paraId="638D13B9"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63A912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-2.619</w:t>
            </w:r>
          </w:p>
        </w:tc>
        <w:tc>
          <w:tcPr>
            <w:tcW w:w="1080" w:type="dxa"/>
            <w:tcBorders>
              <w:top w:val="nil"/>
              <w:left w:val="nil"/>
              <w:bottom w:val="nil"/>
              <w:right w:val="nil"/>
            </w:tcBorders>
            <w:shd w:val="clear" w:color="auto" w:fill="auto"/>
            <w:noWrap/>
            <w:hideMark/>
          </w:tcPr>
          <w:p w14:paraId="7FDE53A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0.020*</w:t>
            </w:r>
          </w:p>
        </w:tc>
        <w:tc>
          <w:tcPr>
            <w:tcW w:w="222" w:type="dxa"/>
            <w:tcBorders>
              <w:top w:val="nil"/>
              <w:left w:val="nil"/>
              <w:bottom w:val="nil"/>
              <w:right w:val="nil"/>
            </w:tcBorders>
            <w:shd w:val="clear" w:color="auto" w:fill="auto"/>
            <w:noWrap/>
            <w:vAlign w:val="bottom"/>
            <w:hideMark/>
          </w:tcPr>
          <w:p w14:paraId="0F3C6ED6"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C74C5B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-0.403</w:t>
            </w:r>
          </w:p>
        </w:tc>
        <w:tc>
          <w:tcPr>
            <w:tcW w:w="1080" w:type="dxa"/>
            <w:tcBorders>
              <w:top w:val="nil"/>
              <w:left w:val="nil"/>
              <w:bottom w:val="nil"/>
              <w:right w:val="nil"/>
            </w:tcBorders>
            <w:shd w:val="clear" w:color="auto" w:fill="auto"/>
            <w:noWrap/>
            <w:hideMark/>
          </w:tcPr>
          <w:p w14:paraId="46D192E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0.688</w:t>
            </w:r>
          </w:p>
        </w:tc>
        <w:tc>
          <w:tcPr>
            <w:tcW w:w="222" w:type="dxa"/>
            <w:tcBorders>
              <w:top w:val="nil"/>
              <w:left w:val="nil"/>
              <w:bottom w:val="nil"/>
              <w:right w:val="nil"/>
            </w:tcBorders>
            <w:shd w:val="clear" w:color="auto" w:fill="auto"/>
            <w:noWrap/>
            <w:vAlign w:val="bottom"/>
            <w:hideMark/>
          </w:tcPr>
          <w:p w14:paraId="70FDCC88"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39C801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-0.572</w:t>
            </w:r>
          </w:p>
        </w:tc>
        <w:tc>
          <w:tcPr>
            <w:tcW w:w="1395" w:type="dxa"/>
            <w:tcBorders>
              <w:top w:val="nil"/>
              <w:left w:val="nil"/>
              <w:bottom w:val="nil"/>
              <w:right w:val="nil"/>
            </w:tcBorders>
            <w:shd w:val="clear" w:color="auto" w:fill="auto"/>
            <w:noWrap/>
            <w:hideMark/>
          </w:tcPr>
          <w:p w14:paraId="35EA771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0.570</w:t>
            </w:r>
          </w:p>
        </w:tc>
      </w:tr>
      <w:tr w:rsidR="00A74858" w:rsidRPr="00AA61B1" w14:paraId="5B385C84" w14:textId="77777777" w:rsidTr="00A74858">
        <w:trPr>
          <w:trHeight w:val="300"/>
        </w:trPr>
        <w:tc>
          <w:tcPr>
            <w:tcW w:w="7962" w:type="dxa"/>
            <w:gridSpan w:val="6"/>
            <w:tcBorders>
              <w:top w:val="nil"/>
              <w:left w:val="nil"/>
              <w:bottom w:val="nil"/>
              <w:right w:val="nil"/>
            </w:tcBorders>
            <w:shd w:val="clear" w:color="auto" w:fill="auto"/>
            <w:noWrap/>
            <w:vAlign w:val="center"/>
            <w:hideMark/>
          </w:tcPr>
          <w:p w14:paraId="7EC7E656" w14:textId="77777777" w:rsidR="003C56D3" w:rsidRPr="00AA61B1" w:rsidRDefault="003C56D3"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Fluency Test</w:t>
            </w:r>
          </w:p>
        </w:tc>
        <w:tc>
          <w:tcPr>
            <w:tcW w:w="222" w:type="dxa"/>
            <w:tcBorders>
              <w:top w:val="nil"/>
              <w:left w:val="nil"/>
              <w:bottom w:val="nil"/>
              <w:right w:val="nil"/>
            </w:tcBorders>
            <w:shd w:val="clear" w:color="auto" w:fill="auto"/>
            <w:noWrap/>
            <w:vAlign w:val="center"/>
            <w:hideMark/>
          </w:tcPr>
          <w:p w14:paraId="55DC624F" w14:textId="77777777" w:rsidR="003C56D3" w:rsidRPr="00AA61B1" w:rsidRDefault="003C56D3" w:rsidP="003C56D3">
            <w:pPr>
              <w:widowControl/>
              <w:jc w:val="left"/>
              <w:rPr>
                <w:rFonts w:ascii="Times New Roman" w:eastAsia="等线" w:hAnsi="Times New Roman" w:cs="Times New Roman"/>
                <w:b/>
                <w:bCs/>
                <w:kern w:val="0"/>
                <w:szCs w:val="21"/>
              </w:rPr>
            </w:pPr>
          </w:p>
        </w:tc>
        <w:tc>
          <w:tcPr>
            <w:tcW w:w="1080" w:type="dxa"/>
            <w:tcBorders>
              <w:top w:val="nil"/>
              <w:left w:val="nil"/>
              <w:bottom w:val="nil"/>
              <w:right w:val="nil"/>
            </w:tcBorders>
            <w:shd w:val="clear" w:color="auto" w:fill="auto"/>
            <w:noWrap/>
            <w:vAlign w:val="bottom"/>
            <w:hideMark/>
          </w:tcPr>
          <w:p w14:paraId="02B44E4A"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5A2C1B56"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6921A3C2"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vAlign w:val="center"/>
            <w:hideMark/>
          </w:tcPr>
          <w:p w14:paraId="4A944170"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395" w:type="dxa"/>
            <w:tcBorders>
              <w:top w:val="nil"/>
              <w:left w:val="nil"/>
              <w:bottom w:val="nil"/>
              <w:right w:val="nil"/>
            </w:tcBorders>
            <w:shd w:val="clear" w:color="auto" w:fill="auto"/>
            <w:noWrap/>
            <w:vAlign w:val="bottom"/>
            <w:hideMark/>
          </w:tcPr>
          <w:p w14:paraId="349F381C" w14:textId="77777777" w:rsidR="003C56D3" w:rsidRPr="00AA61B1" w:rsidRDefault="003C56D3" w:rsidP="003C56D3">
            <w:pPr>
              <w:widowControl/>
              <w:jc w:val="left"/>
              <w:rPr>
                <w:rFonts w:ascii="Times New Roman" w:eastAsia="Times New Roman" w:hAnsi="Times New Roman" w:cs="Times New Roman"/>
                <w:kern w:val="0"/>
                <w:sz w:val="20"/>
                <w:szCs w:val="20"/>
              </w:rPr>
            </w:pPr>
          </w:p>
        </w:tc>
      </w:tr>
      <w:tr w:rsidR="00A74858" w:rsidRPr="00AA61B1" w14:paraId="610F58EE" w14:textId="77777777" w:rsidTr="00A74858">
        <w:trPr>
          <w:trHeight w:val="300"/>
        </w:trPr>
        <w:tc>
          <w:tcPr>
            <w:tcW w:w="2940" w:type="dxa"/>
            <w:tcBorders>
              <w:top w:val="nil"/>
              <w:left w:val="nil"/>
              <w:bottom w:val="nil"/>
              <w:right w:val="nil"/>
            </w:tcBorders>
            <w:shd w:val="clear" w:color="auto" w:fill="auto"/>
            <w:noWrap/>
            <w:vAlign w:val="center"/>
            <w:hideMark/>
          </w:tcPr>
          <w:p w14:paraId="1C4225B2"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Total score</w:t>
            </w:r>
          </w:p>
        </w:tc>
        <w:tc>
          <w:tcPr>
            <w:tcW w:w="1240" w:type="dxa"/>
            <w:tcBorders>
              <w:top w:val="nil"/>
              <w:left w:val="nil"/>
              <w:bottom w:val="nil"/>
              <w:right w:val="nil"/>
            </w:tcBorders>
            <w:shd w:val="clear" w:color="auto" w:fill="auto"/>
            <w:noWrap/>
            <w:hideMark/>
          </w:tcPr>
          <w:p w14:paraId="30ACED2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0.958</w:t>
            </w:r>
          </w:p>
        </w:tc>
        <w:tc>
          <w:tcPr>
            <w:tcW w:w="1400" w:type="dxa"/>
            <w:tcBorders>
              <w:top w:val="nil"/>
              <w:left w:val="nil"/>
              <w:bottom w:val="nil"/>
              <w:right w:val="nil"/>
            </w:tcBorders>
            <w:shd w:val="clear" w:color="auto" w:fill="auto"/>
            <w:noWrap/>
            <w:hideMark/>
          </w:tcPr>
          <w:p w14:paraId="7513336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0.340</w:t>
            </w:r>
          </w:p>
        </w:tc>
        <w:tc>
          <w:tcPr>
            <w:tcW w:w="222" w:type="dxa"/>
            <w:tcBorders>
              <w:top w:val="nil"/>
              <w:left w:val="nil"/>
              <w:bottom w:val="nil"/>
              <w:right w:val="nil"/>
            </w:tcBorders>
            <w:shd w:val="clear" w:color="auto" w:fill="auto"/>
            <w:noWrap/>
            <w:vAlign w:val="center"/>
            <w:hideMark/>
          </w:tcPr>
          <w:p w14:paraId="7CA7093E"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F1A9D3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-0.388</w:t>
            </w:r>
          </w:p>
        </w:tc>
        <w:tc>
          <w:tcPr>
            <w:tcW w:w="1080" w:type="dxa"/>
            <w:tcBorders>
              <w:top w:val="nil"/>
              <w:left w:val="nil"/>
              <w:bottom w:val="nil"/>
              <w:right w:val="nil"/>
            </w:tcBorders>
            <w:shd w:val="clear" w:color="auto" w:fill="auto"/>
            <w:noWrap/>
            <w:hideMark/>
          </w:tcPr>
          <w:p w14:paraId="2B0E0D0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0.704</w:t>
            </w:r>
          </w:p>
        </w:tc>
        <w:tc>
          <w:tcPr>
            <w:tcW w:w="222" w:type="dxa"/>
            <w:tcBorders>
              <w:top w:val="nil"/>
              <w:left w:val="nil"/>
              <w:bottom w:val="nil"/>
              <w:right w:val="nil"/>
            </w:tcBorders>
            <w:shd w:val="clear" w:color="auto" w:fill="auto"/>
            <w:noWrap/>
            <w:vAlign w:val="bottom"/>
            <w:hideMark/>
          </w:tcPr>
          <w:p w14:paraId="55170C1A"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038289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-1.037</w:t>
            </w:r>
          </w:p>
        </w:tc>
        <w:tc>
          <w:tcPr>
            <w:tcW w:w="1080" w:type="dxa"/>
            <w:tcBorders>
              <w:top w:val="nil"/>
              <w:left w:val="nil"/>
              <w:bottom w:val="nil"/>
              <w:right w:val="nil"/>
            </w:tcBorders>
            <w:shd w:val="clear" w:color="auto" w:fill="auto"/>
            <w:noWrap/>
            <w:hideMark/>
          </w:tcPr>
          <w:p w14:paraId="357B3A2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0.304</w:t>
            </w:r>
          </w:p>
        </w:tc>
        <w:tc>
          <w:tcPr>
            <w:tcW w:w="222" w:type="dxa"/>
            <w:tcBorders>
              <w:top w:val="nil"/>
              <w:left w:val="nil"/>
              <w:bottom w:val="nil"/>
              <w:right w:val="nil"/>
            </w:tcBorders>
            <w:shd w:val="clear" w:color="auto" w:fill="auto"/>
            <w:noWrap/>
            <w:vAlign w:val="bottom"/>
            <w:hideMark/>
          </w:tcPr>
          <w:p w14:paraId="53737EBA"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0D1901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0.062</w:t>
            </w:r>
          </w:p>
        </w:tc>
        <w:tc>
          <w:tcPr>
            <w:tcW w:w="1395" w:type="dxa"/>
            <w:tcBorders>
              <w:top w:val="nil"/>
              <w:left w:val="nil"/>
              <w:bottom w:val="nil"/>
              <w:right w:val="nil"/>
            </w:tcBorders>
            <w:shd w:val="clear" w:color="auto" w:fill="auto"/>
            <w:noWrap/>
            <w:hideMark/>
          </w:tcPr>
          <w:p w14:paraId="5292B3F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0.951</w:t>
            </w:r>
          </w:p>
        </w:tc>
      </w:tr>
      <w:tr w:rsidR="00A74858" w:rsidRPr="00AA61B1" w14:paraId="1910FBDB" w14:textId="77777777" w:rsidTr="00A74858">
        <w:trPr>
          <w:trHeight w:val="300"/>
        </w:trPr>
        <w:tc>
          <w:tcPr>
            <w:tcW w:w="2940" w:type="dxa"/>
            <w:tcBorders>
              <w:top w:val="nil"/>
              <w:left w:val="nil"/>
              <w:bottom w:val="nil"/>
              <w:right w:val="nil"/>
            </w:tcBorders>
            <w:shd w:val="clear" w:color="auto" w:fill="auto"/>
            <w:noWrap/>
            <w:vAlign w:val="center"/>
            <w:hideMark/>
          </w:tcPr>
          <w:p w14:paraId="24D39DDF"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error</w:t>
            </w:r>
          </w:p>
        </w:tc>
        <w:tc>
          <w:tcPr>
            <w:tcW w:w="1240" w:type="dxa"/>
            <w:tcBorders>
              <w:top w:val="nil"/>
              <w:left w:val="nil"/>
              <w:bottom w:val="nil"/>
              <w:right w:val="nil"/>
            </w:tcBorders>
            <w:shd w:val="clear" w:color="auto" w:fill="auto"/>
            <w:noWrap/>
            <w:hideMark/>
          </w:tcPr>
          <w:p w14:paraId="655C2DB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1.300</w:t>
            </w:r>
          </w:p>
        </w:tc>
        <w:tc>
          <w:tcPr>
            <w:tcW w:w="1400" w:type="dxa"/>
            <w:tcBorders>
              <w:top w:val="nil"/>
              <w:left w:val="nil"/>
              <w:bottom w:val="nil"/>
              <w:right w:val="nil"/>
            </w:tcBorders>
            <w:shd w:val="clear" w:color="auto" w:fill="auto"/>
            <w:noWrap/>
            <w:hideMark/>
          </w:tcPr>
          <w:p w14:paraId="1C524D5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0.196</w:t>
            </w:r>
          </w:p>
        </w:tc>
        <w:tc>
          <w:tcPr>
            <w:tcW w:w="222" w:type="dxa"/>
            <w:tcBorders>
              <w:top w:val="nil"/>
              <w:left w:val="nil"/>
              <w:bottom w:val="nil"/>
              <w:right w:val="nil"/>
            </w:tcBorders>
            <w:shd w:val="clear" w:color="auto" w:fill="auto"/>
            <w:noWrap/>
            <w:vAlign w:val="center"/>
            <w:hideMark/>
          </w:tcPr>
          <w:p w14:paraId="1C6E2BF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998A9D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0.764</w:t>
            </w:r>
          </w:p>
        </w:tc>
        <w:tc>
          <w:tcPr>
            <w:tcW w:w="1080" w:type="dxa"/>
            <w:tcBorders>
              <w:top w:val="nil"/>
              <w:left w:val="nil"/>
              <w:bottom w:val="nil"/>
              <w:right w:val="nil"/>
            </w:tcBorders>
            <w:shd w:val="clear" w:color="auto" w:fill="auto"/>
            <w:noWrap/>
            <w:hideMark/>
          </w:tcPr>
          <w:p w14:paraId="00B9AA6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0.458</w:t>
            </w:r>
          </w:p>
        </w:tc>
        <w:tc>
          <w:tcPr>
            <w:tcW w:w="222" w:type="dxa"/>
            <w:tcBorders>
              <w:top w:val="nil"/>
              <w:left w:val="nil"/>
              <w:bottom w:val="nil"/>
              <w:right w:val="nil"/>
            </w:tcBorders>
            <w:shd w:val="clear" w:color="auto" w:fill="auto"/>
            <w:noWrap/>
            <w:vAlign w:val="bottom"/>
            <w:hideMark/>
          </w:tcPr>
          <w:p w14:paraId="6DCA00F6"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993C04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0.156</w:t>
            </w:r>
          </w:p>
        </w:tc>
        <w:tc>
          <w:tcPr>
            <w:tcW w:w="1080" w:type="dxa"/>
            <w:tcBorders>
              <w:top w:val="nil"/>
              <w:left w:val="nil"/>
              <w:bottom w:val="nil"/>
              <w:right w:val="nil"/>
            </w:tcBorders>
            <w:shd w:val="clear" w:color="auto" w:fill="auto"/>
            <w:noWrap/>
            <w:hideMark/>
          </w:tcPr>
          <w:p w14:paraId="344419D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0.877</w:t>
            </w:r>
          </w:p>
        </w:tc>
        <w:tc>
          <w:tcPr>
            <w:tcW w:w="222" w:type="dxa"/>
            <w:tcBorders>
              <w:top w:val="nil"/>
              <w:left w:val="nil"/>
              <w:bottom w:val="nil"/>
              <w:right w:val="nil"/>
            </w:tcBorders>
            <w:shd w:val="clear" w:color="auto" w:fill="auto"/>
            <w:noWrap/>
            <w:vAlign w:val="bottom"/>
            <w:hideMark/>
          </w:tcPr>
          <w:p w14:paraId="339F3F6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F50B33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-0.322</w:t>
            </w:r>
          </w:p>
        </w:tc>
        <w:tc>
          <w:tcPr>
            <w:tcW w:w="1395" w:type="dxa"/>
            <w:tcBorders>
              <w:top w:val="nil"/>
              <w:left w:val="nil"/>
              <w:bottom w:val="nil"/>
              <w:right w:val="nil"/>
            </w:tcBorders>
            <w:shd w:val="clear" w:color="auto" w:fill="auto"/>
            <w:noWrap/>
            <w:hideMark/>
          </w:tcPr>
          <w:p w14:paraId="55F7A8B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0.748</w:t>
            </w:r>
          </w:p>
        </w:tc>
      </w:tr>
      <w:tr w:rsidR="00A74858" w:rsidRPr="00AA61B1" w14:paraId="463F9C2A" w14:textId="77777777" w:rsidTr="00A74858">
        <w:trPr>
          <w:trHeight w:val="300"/>
        </w:trPr>
        <w:tc>
          <w:tcPr>
            <w:tcW w:w="2940" w:type="dxa"/>
            <w:tcBorders>
              <w:top w:val="nil"/>
              <w:left w:val="nil"/>
              <w:bottom w:val="nil"/>
              <w:right w:val="nil"/>
            </w:tcBorders>
            <w:shd w:val="clear" w:color="auto" w:fill="auto"/>
            <w:noWrap/>
            <w:vAlign w:val="center"/>
            <w:hideMark/>
          </w:tcPr>
          <w:p w14:paraId="3B9AC5F1"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perseverative</w:t>
            </w:r>
          </w:p>
        </w:tc>
        <w:tc>
          <w:tcPr>
            <w:tcW w:w="1240" w:type="dxa"/>
            <w:tcBorders>
              <w:top w:val="nil"/>
              <w:left w:val="nil"/>
              <w:bottom w:val="nil"/>
              <w:right w:val="nil"/>
            </w:tcBorders>
            <w:shd w:val="clear" w:color="auto" w:fill="auto"/>
            <w:noWrap/>
            <w:hideMark/>
          </w:tcPr>
          <w:p w14:paraId="3BA8900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-2.371</w:t>
            </w:r>
          </w:p>
        </w:tc>
        <w:tc>
          <w:tcPr>
            <w:tcW w:w="1400" w:type="dxa"/>
            <w:tcBorders>
              <w:top w:val="nil"/>
              <w:left w:val="nil"/>
              <w:bottom w:val="nil"/>
              <w:right w:val="nil"/>
            </w:tcBorders>
            <w:shd w:val="clear" w:color="auto" w:fill="auto"/>
            <w:noWrap/>
            <w:hideMark/>
          </w:tcPr>
          <w:p w14:paraId="4CAA68C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0.020*</w:t>
            </w:r>
          </w:p>
        </w:tc>
        <w:tc>
          <w:tcPr>
            <w:tcW w:w="222" w:type="dxa"/>
            <w:tcBorders>
              <w:top w:val="nil"/>
              <w:left w:val="nil"/>
              <w:bottom w:val="nil"/>
              <w:right w:val="nil"/>
            </w:tcBorders>
            <w:shd w:val="clear" w:color="auto" w:fill="auto"/>
            <w:noWrap/>
            <w:vAlign w:val="center"/>
            <w:hideMark/>
          </w:tcPr>
          <w:p w14:paraId="4083A83D"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5D9FA3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-0.963</w:t>
            </w:r>
          </w:p>
        </w:tc>
        <w:tc>
          <w:tcPr>
            <w:tcW w:w="1080" w:type="dxa"/>
            <w:tcBorders>
              <w:top w:val="nil"/>
              <w:left w:val="nil"/>
              <w:bottom w:val="nil"/>
              <w:right w:val="nil"/>
            </w:tcBorders>
            <w:shd w:val="clear" w:color="auto" w:fill="auto"/>
            <w:noWrap/>
            <w:hideMark/>
          </w:tcPr>
          <w:p w14:paraId="6661B3F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0.352</w:t>
            </w:r>
          </w:p>
        </w:tc>
        <w:tc>
          <w:tcPr>
            <w:tcW w:w="222" w:type="dxa"/>
            <w:tcBorders>
              <w:top w:val="nil"/>
              <w:left w:val="nil"/>
              <w:bottom w:val="nil"/>
              <w:right w:val="nil"/>
            </w:tcBorders>
            <w:shd w:val="clear" w:color="auto" w:fill="auto"/>
            <w:noWrap/>
            <w:vAlign w:val="bottom"/>
            <w:hideMark/>
          </w:tcPr>
          <w:p w14:paraId="4D42520A"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45229C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-0.516</w:t>
            </w:r>
          </w:p>
        </w:tc>
        <w:tc>
          <w:tcPr>
            <w:tcW w:w="1080" w:type="dxa"/>
            <w:tcBorders>
              <w:top w:val="nil"/>
              <w:left w:val="nil"/>
              <w:bottom w:val="nil"/>
              <w:right w:val="nil"/>
            </w:tcBorders>
            <w:shd w:val="clear" w:color="auto" w:fill="auto"/>
            <w:noWrap/>
            <w:hideMark/>
          </w:tcPr>
          <w:p w14:paraId="5F191FC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0.608</w:t>
            </w:r>
          </w:p>
        </w:tc>
        <w:tc>
          <w:tcPr>
            <w:tcW w:w="222" w:type="dxa"/>
            <w:tcBorders>
              <w:top w:val="nil"/>
              <w:left w:val="nil"/>
              <w:bottom w:val="nil"/>
              <w:right w:val="nil"/>
            </w:tcBorders>
            <w:shd w:val="clear" w:color="auto" w:fill="auto"/>
            <w:noWrap/>
            <w:vAlign w:val="bottom"/>
            <w:hideMark/>
          </w:tcPr>
          <w:p w14:paraId="61E47AB1"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543C60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-0.529</w:t>
            </w:r>
          </w:p>
        </w:tc>
        <w:tc>
          <w:tcPr>
            <w:tcW w:w="1395" w:type="dxa"/>
            <w:tcBorders>
              <w:top w:val="nil"/>
              <w:left w:val="nil"/>
              <w:bottom w:val="nil"/>
              <w:right w:val="nil"/>
            </w:tcBorders>
            <w:shd w:val="clear" w:color="auto" w:fill="auto"/>
            <w:noWrap/>
            <w:hideMark/>
          </w:tcPr>
          <w:p w14:paraId="640F9E7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0.598</w:t>
            </w:r>
          </w:p>
        </w:tc>
      </w:tr>
      <w:tr w:rsidR="00A74858" w:rsidRPr="00AA61B1" w14:paraId="082AD3B7" w14:textId="77777777" w:rsidTr="00A74858">
        <w:trPr>
          <w:trHeight w:val="300"/>
        </w:trPr>
        <w:tc>
          <w:tcPr>
            <w:tcW w:w="2940" w:type="dxa"/>
            <w:tcBorders>
              <w:top w:val="nil"/>
              <w:left w:val="nil"/>
              <w:bottom w:val="nil"/>
              <w:right w:val="nil"/>
            </w:tcBorders>
            <w:shd w:val="clear" w:color="auto" w:fill="auto"/>
            <w:noWrap/>
            <w:vAlign w:val="center"/>
            <w:hideMark/>
          </w:tcPr>
          <w:p w14:paraId="1156DC0A"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correct</w:t>
            </w:r>
          </w:p>
        </w:tc>
        <w:tc>
          <w:tcPr>
            <w:tcW w:w="1240" w:type="dxa"/>
            <w:tcBorders>
              <w:top w:val="nil"/>
              <w:left w:val="nil"/>
              <w:bottom w:val="nil"/>
              <w:right w:val="nil"/>
            </w:tcBorders>
            <w:shd w:val="clear" w:color="auto" w:fill="auto"/>
            <w:noWrap/>
            <w:hideMark/>
          </w:tcPr>
          <w:p w14:paraId="4C442AD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1.069</w:t>
            </w:r>
          </w:p>
        </w:tc>
        <w:tc>
          <w:tcPr>
            <w:tcW w:w="1400" w:type="dxa"/>
            <w:tcBorders>
              <w:top w:val="nil"/>
              <w:left w:val="nil"/>
              <w:bottom w:val="nil"/>
              <w:right w:val="nil"/>
            </w:tcBorders>
            <w:shd w:val="clear" w:color="auto" w:fill="auto"/>
            <w:noWrap/>
            <w:hideMark/>
          </w:tcPr>
          <w:p w14:paraId="6E2D928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0.287</w:t>
            </w:r>
          </w:p>
        </w:tc>
        <w:tc>
          <w:tcPr>
            <w:tcW w:w="222" w:type="dxa"/>
            <w:tcBorders>
              <w:top w:val="nil"/>
              <w:left w:val="nil"/>
              <w:bottom w:val="nil"/>
              <w:right w:val="nil"/>
            </w:tcBorders>
            <w:shd w:val="clear" w:color="auto" w:fill="auto"/>
            <w:noWrap/>
            <w:vAlign w:val="center"/>
            <w:hideMark/>
          </w:tcPr>
          <w:p w14:paraId="655B96B1"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5B0E72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-0.259</w:t>
            </w:r>
          </w:p>
        </w:tc>
        <w:tc>
          <w:tcPr>
            <w:tcW w:w="1080" w:type="dxa"/>
            <w:tcBorders>
              <w:top w:val="nil"/>
              <w:left w:val="nil"/>
              <w:bottom w:val="nil"/>
              <w:right w:val="nil"/>
            </w:tcBorders>
            <w:shd w:val="clear" w:color="auto" w:fill="auto"/>
            <w:noWrap/>
            <w:hideMark/>
          </w:tcPr>
          <w:p w14:paraId="6E9FCD3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0.800</w:t>
            </w:r>
          </w:p>
        </w:tc>
        <w:tc>
          <w:tcPr>
            <w:tcW w:w="222" w:type="dxa"/>
            <w:tcBorders>
              <w:top w:val="nil"/>
              <w:left w:val="nil"/>
              <w:bottom w:val="nil"/>
              <w:right w:val="nil"/>
            </w:tcBorders>
            <w:shd w:val="clear" w:color="auto" w:fill="auto"/>
            <w:noWrap/>
            <w:vAlign w:val="bottom"/>
            <w:hideMark/>
          </w:tcPr>
          <w:p w14:paraId="03912E06"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39F4AB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-0.778</w:t>
            </w:r>
          </w:p>
        </w:tc>
        <w:tc>
          <w:tcPr>
            <w:tcW w:w="1080" w:type="dxa"/>
            <w:tcBorders>
              <w:top w:val="nil"/>
              <w:left w:val="nil"/>
              <w:bottom w:val="nil"/>
              <w:right w:val="nil"/>
            </w:tcBorders>
            <w:shd w:val="clear" w:color="auto" w:fill="auto"/>
            <w:noWrap/>
            <w:hideMark/>
          </w:tcPr>
          <w:p w14:paraId="4101FA3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0.440</w:t>
            </w:r>
          </w:p>
        </w:tc>
        <w:tc>
          <w:tcPr>
            <w:tcW w:w="222" w:type="dxa"/>
            <w:tcBorders>
              <w:top w:val="nil"/>
              <w:left w:val="nil"/>
              <w:bottom w:val="nil"/>
              <w:right w:val="nil"/>
            </w:tcBorders>
            <w:shd w:val="clear" w:color="auto" w:fill="auto"/>
            <w:noWrap/>
            <w:vAlign w:val="bottom"/>
            <w:hideMark/>
          </w:tcPr>
          <w:p w14:paraId="03E9D300"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C505C8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0.162</w:t>
            </w:r>
          </w:p>
        </w:tc>
        <w:tc>
          <w:tcPr>
            <w:tcW w:w="1395" w:type="dxa"/>
            <w:tcBorders>
              <w:top w:val="nil"/>
              <w:left w:val="nil"/>
              <w:bottom w:val="nil"/>
              <w:right w:val="nil"/>
            </w:tcBorders>
            <w:shd w:val="clear" w:color="auto" w:fill="auto"/>
            <w:noWrap/>
            <w:hideMark/>
          </w:tcPr>
          <w:p w14:paraId="71F9687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0.872</w:t>
            </w:r>
          </w:p>
        </w:tc>
      </w:tr>
      <w:tr w:rsidR="00A74858" w:rsidRPr="00AA61B1" w14:paraId="038DF11C" w14:textId="77777777" w:rsidTr="00A74858">
        <w:trPr>
          <w:trHeight w:val="300"/>
        </w:trPr>
        <w:tc>
          <w:tcPr>
            <w:tcW w:w="2940" w:type="dxa"/>
            <w:tcBorders>
              <w:top w:val="nil"/>
              <w:left w:val="nil"/>
              <w:bottom w:val="nil"/>
              <w:right w:val="nil"/>
            </w:tcBorders>
            <w:shd w:val="clear" w:color="auto" w:fill="auto"/>
            <w:noWrap/>
            <w:vAlign w:val="center"/>
            <w:hideMark/>
          </w:tcPr>
          <w:p w14:paraId="6E08C575"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Ideational No. correct</w:t>
            </w:r>
          </w:p>
        </w:tc>
        <w:tc>
          <w:tcPr>
            <w:tcW w:w="1240" w:type="dxa"/>
            <w:tcBorders>
              <w:top w:val="nil"/>
              <w:left w:val="nil"/>
              <w:bottom w:val="nil"/>
              <w:right w:val="nil"/>
            </w:tcBorders>
            <w:shd w:val="clear" w:color="auto" w:fill="auto"/>
            <w:noWrap/>
            <w:hideMark/>
          </w:tcPr>
          <w:p w14:paraId="618BF94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0.172</w:t>
            </w:r>
          </w:p>
        </w:tc>
        <w:tc>
          <w:tcPr>
            <w:tcW w:w="1400" w:type="dxa"/>
            <w:tcBorders>
              <w:top w:val="nil"/>
              <w:left w:val="nil"/>
              <w:bottom w:val="nil"/>
              <w:right w:val="nil"/>
            </w:tcBorders>
            <w:shd w:val="clear" w:color="auto" w:fill="auto"/>
            <w:noWrap/>
            <w:hideMark/>
          </w:tcPr>
          <w:p w14:paraId="51E65E9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0.864</w:t>
            </w:r>
          </w:p>
        </w:tc>
        <w:tc>
          <w:tcPr>
            <w:tcW w:w="222" w:type="dxa"/>
            <w:tcBorders>
              <w:top w:val="nil"/>
              <w:left w:val="nil"/>
              <w:bottom w:val="nil"/>
              <w:right w:val="nil"/>
            </w:tcBorders>
            <w:shd w:val="clear" w:color="auto" w:fill="auto"/>
            <w:noWrap/>
            <w:vAlign w:val="center"/>
            <w:hideMark/>
          </w:tcPr>
          <w:p w14:paraId="0DC7021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6A7501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0.296</w:t>
            </w:r>
          </w:p>
        </w:tc>
        <w:tc>
          <w:tcPr>
            <w:tcW w:w="1080" w:type="dxa"/>
            <w:tcBorders>
              <w:top w:val="nil"/>
              <w:left w:val="nil"/>
              <w:bottom w:val="nil"/>
              <w:right w:val="nil"/>
            </w:tcBorders>
            <w:shd w:val="clear" w:color="auto" w:fill="auto"/>
            <w:noWrap/>
            <w:hideMark/>
          </w:tcPr>
          <w:p w14:paraId="7BB9781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0.771</w:t>
            </w:r>
          </w:p>
        </w:tc>
        <w:tc>
          <w:tcPr>
            <w:tcW w:w="222" w:type="dxa"/>
            <w:tcBorders>
              <w:top w:val="nil"/>
              <w:left w:val="nil"/>
              <w:bottom w:val="nil"/>
              <w:right w:val="nil"/>
            </w:tcBorders>
            <w:shd w:val="clear" w:color="auto" w:fill="auto"/>
            <w:noWrap/>
            <w:vAlign w:val="bottom"/>
            <w:hideMark/>
          </w:tcPr>
          <w:p w14:paraId="154131D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1211DE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0.323</w:t>
            </w:r>
          </w:p>
        </w:tc>
        <w:tc>
          <w:tcPr>
            <w:tcW w:w="1080" w:type="dxa"/>
            <w:tcBorders>
              <w:top w:val="nil"/>
              <w:left w:val="nil"/>
              <w:bottom w:val="nil"/>
              <w:right w:val="nil"/>
            </w:tcBorders>
            <w:shd w:val="clear" w:color="auto" w:fill="auto"/>
            <w:noWrap/>
            <w:hideMark/>
          </w:tcPr>
          <w:p w14:paraId="6E8608B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0.748</w:t>
            </w:r>
          </w:p>
        </w:tc>
        <w:tc>
          <w:tcPr>
            <w:tcW w:w="222" w:type="dxa"/>
            <w:tcBorders>
              <w:top w:val="nil"/>
              <w:left w:val="nil"/>
              <w:bottom w:val="nil"/>
              <w:right w:val="nil"/>
            </w:tcBorders>
            <w:shd w:val="clear" w:color="auto" w:fill="auto"/>
            <w:noWrap/>
            <w:vAlign w:val="bottom"/>
            <w:hideMark/>
          </w:tcPr>
          <w:p w14:paraId="2709BC89"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B92A79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0.014</w:t>
            </w:r>
          </w:p>
        </w:tc>
        <w:tc>
          <w:tcPr>
            <w:tcW w:w="1395" w:type="dxa"/>
            <w:tcBorders>
              <w:top w:val="nil"/>
              <w:left w:val="nil"/>
              <w:bottom w:val="nil"/>
              <w:right w:val="nil"/>
            </w:tcBorders>
            <w:shd w:val="clear" w:color="auto" w:fill="auto"/>
            <w:noWrap/>
            <w:hideMark/>
          </w:tcPr>
          <w:p w14:paraId="043515B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0.989</w:t>
            </w:r>
          </w:p>
        </w:tc>
      </w:tr>
      <w:tr w:rsidR="00A74858" w:rsidRPr="00AA61B1" w14:paraId="11D786BE" w14:textId="77777777" w:rsidTr="00A74858">
        <w:trPr>
          <w:trHeight w:val="300"/>
        </w:trPr>
        <w:tc>
          <w:tcPr>
            <w:tcW w:w="2940" w:type="dxa"/>
            <w:tcBorders>
              <w:top w:val="nil"/>
              <w:left w:val="nil"/>
              <w:bottom w:val="nil"/>
              <w:right w:val="nil"/>
            </w:tcBorders>
            <w:shd w:val="clear" w:color="auto" w:fill="auto"/>
            <w:noWrap/>
            <w:vAlign w:val="center"/>
            <w:hideMark/>
          </w:tcPr>
          <w:p w14:paraId="77676F6C"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non-VFT No. correct</w:t>
            </w:r>
          </w:p>
        </w:tc>
        <w:tc>
          <w:tcPr>
            <w:tcW w:w="1240" w:type="dxa"/>
            <w:tcBorders>
              <w:top w:val="nil"/>
              <w:left w:val="nil"/>
              <w:bottom w:val="nil"/>
              <w:right w:val="nil"/>
            </w:tcBorders>
            <w:shd w:val="clear" w:color="auto" w:fill="auto"/>
            <w:noWrap/>
            <w:hideMark/>
          </w:tcPr>
          <w:p w14:paraId="562A818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2.073</w:t>
            </w:r>
          </w:p>
        </w:tc>
        <w:tc>
          <w:tcPr>
            <w:tcW w:w="1400" w:type="dxa"/>
            <w:tcBorders>
              <w:top w:val="nil"/>
              <w:left w:val="nil"/>
              <w:bottom w:val="nil"/>
              <w:right w:val="nil"/>
            </w:tcBorders>
            <w:shd w:val="clear" w:color="auto" w:fill="auto"/>
            <w:noWrap/>
            <w:hideMark/>
          </w:tcPr>
          <w:p w14:paraId="37B855F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0.041*</w:t>
            </w:r>
          </w:p>
        </w:tc>
        <w:tc>
          <w:tcPr>
            <w:tcW w:w="222" w:type="dxa"/>
            <w:tcBorders>
              <w:top w:val="nil"/>
              <w:left w:val="nil"/>
              <w:bottom w:val="nil"/>
              <w:right w:val="nil"/>
            </w:tcBorders>
            <w:shd w:val="clear" w:color="auto" w:fill="auto"/>
            <w:noWrap/>
            <w:vAlign w:val="center"/>
            <w:hideMark/>
          </w:tcPr>
          <w:p w14:paraId="35C78FF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3EBEF3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-0.574</w:t>
            </w:r>
          </w:p>
        </w:tc>
        <w:tc>
          <w:tcPr>
            <w:tcW w:w="1080" w:type="dxa"/>
            <w:tcBorders>
              <w:top w:val="nil"/>
              <w:left w:val="nil"/>
              <w:bottom w:val="nil"/>
              <w:right w:val="nil"/>
            </w:tcBorders>
            <w:shd w:val="clear" w:color="auto" w:fill="auto"/>
            <w:noWrap/>
            <w:hideMark/>
          </w:tcPr>
          <w:p w14:paraId="4D4613E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0.575</w:t>
            </w:r>
          </w:p>
        </w:tc>
        <w:tc>
          <w:tcPr>
            <w:tcW w:w="222" w:type="dxa"/>
            <w:tcBorders>
              <w:top w:val="nil"/>
              <w:left w:val="nil"/>
              <w:bottom w:val="nil"/>
              <w:right w:val="nil"/>
            </w:tcBorders>
            <w:shd w:val="clear" w:color="auto" w:fill="auto"/>
            <w:noWrap/>
            <w:vAlign w:val="bottom"/>
            <w:hideMark/>
          </w:tcPr>
          <w:p w14:paraId="1476AB30"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792063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-1.156</w:t>
            </w:r>
          </w:p>
        </w:tc>
        <w:tc>
          <w:tcPr>
            <w:tcW w:w="1080" w:type="dxa"/>
            <w:tcBorders>
              <w:top w:val="nil"/>
              <w:left w:val="nil"/>
              <w:bottom w:val="nil"/>
              <w:right w:val="nil"/>
            </w:tcBorders>
            <w:shd w:val="clear" w:color="auto" w:fill="auto"/>
            <w:noWrap/>
            <w:hideMark/>
          </w:tcPr>
          <w:p w14:paraId="280615A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0.252</w:t>
            </w:r>
          </w:p>
        </w:tc>
        <w:tc>
          <w:tcPr>
            <w:tcW w:w="222" w:type="dxa"/>
            <w:tcBorders>
              <w:top w:val="nil"/>
              <w:left w:val="nil"/>
              <w:bottom w:val="nil"/>
              <w:right w:val="nil"/>
            </w:tcBorders>
            <w:shd w:val="clear" w:color="auto" w:fill="auto"/>
            <w:noWrap/>
            <w:vAlign w:val="bottom"/>
            <w:hideMark/>
          </w:tcPr>
          <w:p w14:paraId="0C7A343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731D57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0.516</w:t>
            </w:r>
          </w:p>
        </w:tc>
        <w:tc>
          <w:tcPr>
            <w:tcW w:w="1395" w:type="dxa"/>
            <w:tcBorders>
              <w:top w:val="nil"/>
              <w:left w:val="nil"/>
              <w:bottom w:val="nil"/>
              <w:right w:val="nil"/>
            </w:tcBorders>
            <w:shd w:val="clear" w:color="auto" w:fill="auto"/>
            <w:noWrap/>
            <w:hideMark/>
          </w:tcPr>
          <w:p w14:paraId="5DD6BB2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0.608</w:t>
            </w:r>
          </w:p>
        </w:tc>
      </w:tr>
      <w:tr w:rsidR="00A74858" w:rsidRPr="00AA61B1" w14:paraId="3E29E6D3" w14:textId="77777777" w:rsidTr="00A74858">
        <w:trPr>
          <w:trHeight w:val="300"/>
        </w:trPr>
        <w:tc>
          <w:tcPr>
            <w:tcW w:w="7962" w:type="dxa"/>
            <w:gridSpan w:val="6"/>
            <w:tcBorders>
              <w:top w:val="nil"/>
              <w:left w:val="nil"/>
              <w:bottom w:val="nil"/>
              <w:right w:val="nil"/>
            </w:tcBorders>
            <w:shd w:val="clear" w:color="auto" w:fill="auto"/>
            <w:noWrap/>
            <w:vAlign w:val="center"/>
            <w:hideMark/>
          </w:tcPr>
          <w:p w14:paraId="1458CEE3" w14:textId="77777777" w:rsidR="003C56D3" w:rsidRPr="00AA61B1" w:rsidRDefault="003C56D3"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Wisconsin Card Sorting Test</w:t>
            </w:r>
          </w:p>
        </w:tc>
        <w:tc>
          <w:tcPr>
            <w:tcW w:w="222" w:type="dxa"/>
            <w:tcBorders>
              <w:top w:val="nil"/>
              <w:left w:val="nil"/>
              <w:bottom w:val="nil"/>
              <w:right w:val="nil"/>
            </w:tcBorders>
            <w:shd w:val="clear" w:color="auto" w:fill="auto"/>
            <w:noWrap/>
            <w:vAlign w:val="center"/>
            <w:hideMark/>
          </w:tcPr>
          <w:p w14:paraId="2E05A638" w14:textId="77777777" w:rsidR="003C56D3" w:rsidRPr="00AA61B1" w:rsidRDefault="003C56D3" w:rsidP="003C56D3">
            <w:pPr>
              <w:widowControl/>
              <w:jc w:val="left"/>
              <w:rPr>
                <w:rFonts w:ascii="Times New Roman" w:eastAsia="等线" w:hAnsi="Times New Roman" w:cs="Times New Roman"/>
                <w:b/>
                <w:bCs/>
                <w:kern w:val="0"/>
                <w:szCs w:val="21"/>
              </w:rPr>
            </w:pPr>
          </w:p>
        </w:tc>
        <w:tc>
          <w:tcPr>
            <w:tcW w:w="1080" w:type="dxa"/>
            <w:tcBorders>
              <w:top w:val="nil"/>
              <w:left w:val="nil"/>
              <w:bottom w:val="nil"/>
              <w:right w:val="nil"/>
            </w:tcBorders>
            <w:shd w:val="clear" w:color="auto" w:fill="auto"/>
            <w:noWrap/>
            <w:vAlign w:val="bottom"/>
            <w:hideMark/>
          </w:tcPr>
          <w:p w14:paraId="29C67E53"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bottom"/>
            <w:hideMark/>
          </w:tcPr>
          <w:p w14:paraId="3EE8F0AC"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222" w:type="dxa"/>
            <w:tcBorders>
              <w:top w:val="nil"/>
              <w:left w:val="nil"/>
              <w:bottom w:val="nil"/>
              <w:right w:val="nil"/>
            </w:tcBorders>
            <w:shd w:val="clear" w:color="auto" w:fill="auto"/>
            <w:noWrap/>
            <w:vAlign w:val="bottom"/>
            <w:hideMark/>
          </w:tcPr>
          <w:p w14:paraId="0965CB02"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vAlign w:val="center"/>
            <w:hideMark/>
          </w:tcPr>
          <w:p w14:paraId="2129BB02" w14:textId="77777777" w:rsidR="003C56D3" w:rsidRPr="00AA61B1" w:rsidRDefault="003C56D3" w:rsidP="003C56D3">
            <w:pPr>
              <w:widowControl/>
              <w:jc w:val="left"/>
              <w:rPr>
                <w:rFonts w:ascii="Times New Roman" w:eastAsia="Times New Roman" w:hAnsi="Times New Roman" w:cs="Times New Roman"/>
                <w:kern w:val="0"/>
                <w:sz w:val="20"/>
                <w:szCs w:val="20"/>
              </w:rPr>
            </w:pPr>
          </w:p>
        </w:tc>
        <w:tc>
          <w:tcPr>
            <w:tcW w:w="1395" w:type="dxa"/>
            <w:tcBorders>
              <w:top w:val="nil"/>
              <w:left w:val="nil"/>
              <w:bottom w:val="nil"/>
              <w:right w:val="nil"/>
            </w:tcBorders>
            <w:shd w:val="clear" w:color="auto" w:fill="auto"/>
            <w:noWrap/>
            <w:vAlign w:val="bottom"/>
            <w:hideMark/>
          </w:tcPr>
          <w:p w14:paraId="58F806CE" w14:textId="77777777" w:rsidR="003C56D3" w:rsidRPr="00AA61B1" w:rsidRDefault="003C56D3" w:rsidP="003C56D3">
            <w:pPr>
              <w:widowControl/>
              <w:jc w:val="left"/>
              <w:rPr>
                <w:rFonts w:ascii="Times New Roman" w:eastAsia="Times New Roman" w:hAnsi="Times New Roman" w:cs="Times New Roman"/>
                <w:kern w:val="0"/>
                <w:sz w:val="20"/>
                <w:szCs w:val="20"/>
              </w:rPr>
            </w:pPr>
          </w:p>
        </w:tc>
      </w:tr>
      <w:tr w:rsidR="00A74858" w:rsidRPr="00AA61B1" w14:paraId="4EEF244D" w14:textId="77777777" w:rsidTr="00A74858">
        <w:trPr>
          <w:trHeight w:val="300"/>
        </w:trPr>
        <w:tc>
          <w:tcPr>
            <w:tcW w:w="2940" w:type="dxa"/>
            <w:tcBorders>
              <w:top w:val="nil"/>
              <w:left w:val="nil"/>
              <w:bottom w:val="nil"/>
              <w:right w:val="nil"/>
            </w:tcBorders>
            <w:shd w:val="clear" w:color="auto" w:fill="auto"/>
            <w:noWrap/>
            <w:vAlign w:val="center"/>
            <w:hideMark/>
          </w:tcPr>
          <w:p w14:paraId="68890C42"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Total correct matches </w:t>
            </w:r>
          </w:p>
        </w:tc>
        <w:tc>
          <w:tcPr>
            <w:tcW w:w="1240" w:type="dxa"/>
            <w:tcBorders>
              <w:top w:val="nil"/>
              <w:left w:val="nil"/>
              <w:bottom w:val="nil"/>
              <w:right w:val="nil"/>
            </w:tcBorders>
            <w:shd w:val="clear" w:color="auto" w:fill="auto"/>
            <w:noWrap/>
            <w:hideMark/>
          </w:tcPr>
          <w:p w14:paraId="6CA8377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3.000</w:t>
            </w:r>
          </w:p>
        </w:tc>
        <w:tc>
          <w:tcPr>
            <w:tcW w:w="1400" w:type="dxa"/>
            <w:tcBorders>
              <w:top w:val="nil"/>
              <w:left w:val="nil"/>
              <w:bottom w:val="nil"/>
              <w:right w:val="nil"/>
            </w:tcBorders>
            <w:shd w:val="clear" w:color="auto" w:fill="auto"/>
            <w:noWrap/>
            <w:hideMark/>
          </w:tcPr>
          <w:p w14:paraId="0C65856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0.003*</w:t>
            </w:r>
          </w:p>
        </w:tc>
        <w:tc>
          <w:tcPr>
            <w:tcW w:w="222" w:type="dxa"/>
            <w:tcBorders>
              <w:top w:val="nil"/>
              <w:left w:val="nil"/>
              <w:bottom w:val="nil"/>
              <w:right w:val="nil"/>
            </w:tcBorders>
            <w:shd w:val="clear" w:color="auto" w:fill="auto"/>
            <w:noWrap/>
            <w:vAlign w:val="center"/>
            <w:hideMark/>
          </w:tcPr>
          <w:p w14:paraId="2DBAEBD3"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6F5D4B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2.011</w:t>
            </w:r>
          </w:p>
        </w:tc>
        <w:tc>
          <w:tcPr>
            <w:tcW w:w="1080" w:type="dxa"/>
            <w:tcBorders>
              <w:top w:val="nil"/>
              <w:left w:val="nil"/>
              <w:bottom w:val="nil"/>
              <w:right w:val="nil"/>
            </w:tcBorders>
            <w:shd w:val="clear" w:color="auto" w:fill="auto"/>
            <w:noWrap/>
            <w:hideMark/>
          </w:tcPr>
          <w:p w14:paraId="4FEE733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0.067</w:t>
            </w:r>
          </w:p>
        </w:tc>
        <w:tc>
          <w:tcPr>
            <w:tcW w:w="222" w:type="dxa"/>
            <w:tcBorders>
              <w:top w:val="nil"/>
              <w:left w:val="nil"/>
              <w:bottom w:val="nil"/>
              <w:right w:val="nil"/>
            </w:tcBorders>
            <w:shd w:val="clear" w:color="auto" w:fill="auto"/>
            <w:noWrap/>
            <w:vAlign w:val="bottom"/>
            <w:hideMark/>
          </w:tcPr>
          <w:p w14:paraId="09C776ED"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42A296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0.235</w:t>
            </w:r>
          </w:p>
        </w:tc>
        <w:tc>
          <w:tcPr>
            <w:tcW w:w="1080" w:type="dxa"/>
            <w:tcBorders>
              <w:top w:val="nil"/>
              <w:left w:val="nil"/>
              <w:bottom w:val="nil"/>
              <w:right w:val="nil"/>
            </w:tcBorders>
            <w:shd w:val="clear" w:color="auto" w:fill="auto"/>
            <w:noWrap/>
            <w:hideMark/>
          </w:tcPr>
          <w:p w14:paraId="208437C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0.815</w:t>
            </w:r>
          </w:p>
        </w:tc>
        <w:tc>
          <w:tcPr>
            <w:tcW w:w="222" w:type="dxa"/>
            <w:tcBorders>
              <w:top w:val="nil"/>
              <w:left w:val="nil"/>
              <w:bottom w:val="nil"/>
              <w:right w:val="nil"/>
            </w:tcBorders>
            <w:shd w:val="clear" w:color="auto" w:fill="auto"/>
            <w:noWrap/>
            <w:vAlign w:val="bottom"/>
            <w:hideMark/>
          </w:tcPr>
          <w:p w14:paraId="0B5DA152"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202853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-0.204</w:t>
            </w:r>
          </w:p>
        </w:tc>
        <w:tc>
          <w:tcPr>
            <w:tcW w:w="1395" w:type="dxa"/>
            <w:tcBorders>
              <w:top w:val="nil"/>
              <w:left w:val="nil"/>
              <w:bottom w:val="nil"/>
              <w:right w:val="nil"/>
            </w:tcBorders>
            <w:shd w:val="clear" w:color="auto" w:fill="auto"/>
            <w:noWrap/>
            <w:hideMark/>
          </w:tcPr>
          <w:p w14:paraId="55BD017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0.839</w:t>
            </w:r>
          </w:p>
        </w:tc>
      </w:tr>
      <w:tr w:rsidR="00A74858" w:rsidRPr="00AA61B1" w14:paraId="4D5D3023" w14:textId="77777777" w:rsidTr="00A74858">
        <w:trPr>
          <w:trHeight w:val="300"/>
        </w:trPr>
        <w:tc>
          <w:tcPr>
            <w:tcW w:w="2940" w:type="dxa"/>
            <w:tcBorders>
              <w:top w:val="nil"/>
              <w:left w:val="nil"/>
              <w:bottom w:val="nil"/>
              <w:right w:val="nil"/>
            </w:tcBorders>
            <w:shd w:val="clear" w:color="auto" w:fill="auto"/>
            <w:noWrap/>
            <w:vAlign w:val="center"/>
            <w:hideMark/>
          </w:tcPr>
          <w:p w14:paraId="47507C88"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Total errors</w:t>
            </w:r>
          </w:p>
        </w:tc>
        <w:tc>
          <w:tcPr>
            <w:tcW w:w="1240" w:type="dxa"/>
            <w:tcBorders>
              <w:top w:val="nil"/>
              <w:left w:val="nil"/>
              <w:bottom w:val="nil"/>
              <w:right w:val="nil"/>
            </w:tcBorders>
            <w:shd w:val="clear" w:color="auto" w:fill="auto"/>
            <w:noWrap/>
            <w:hideMark/>
          </w:tcPr>
          <w:p w14:paraId="75C6501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-3.039</w:t>
            </w:r>
          </w:p>
        </w:tc>
        <w:tc>
          <w:tcPr>
            <w:tcW w:w="1400" w:type="dxa"/>
            <w:tcBorders>
              <w:top w:val="nil"/>
              <w:left w:val="nil"/>
              <w:bottom w:val="nil"/>
              <w:right w:val="nil"/>
            </w:tcBorders>
            <w:shd w:val="clear" w:color="auto" w:fill="auto"/>
            <w:noWrap/>
            <w:hideMark/>
          </w:tcPr>
          <w:p w14:paraId="53FB3E4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0.003*</w:t>
            </w:r>
          </w:p>
        </w:tc>
        <w:tc>
          <w:tcPr>
            <w:tcW w:w="222" w:type="dxa"/>
            <w:tcBorders>
              <w:top w:val="nil"/>
              <w:left w:val="nil"/>
              <w:bottom w:val="nil"/>
              <w:right w:val="nil"/>
            </w:tcBorders>
            <w:shd w:val="clear" w:color="auto" w:fill="auto"/>
            <w:noWrap/>
            <w:vAlign w:val="center"/>
            <w:hideMark/>
          </w:tcPr>
          <w:p w14:paraId="6891CF6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CCFCFC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-2.161</w:t>
            </w:r>
          </w:p>
        </w:tc>
        <w:tc>
          <w:tcPr>
            <w:tcW w:w="1080" w:type="dxa"/>
            <w:tcBorders>
              <w:top w:val="nil"/>
              <w:left w:val="nil"/>
              <w:bottom w:val="nil"/>
              <w:right w:val="nil"/>
            </w:tcBorders>
            <w:shd w:val="clear" w:color="auto" w:fill="auto"/>
            <w:noWrap/>
            <w:hideMark/>
          </w:tcPr>
          <w:p w14:paraId="0B6217A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0.052</w:t>
            </w:r>
          </w:p>
        </w:tc>
        <w:tc>
          <w:tcPr>
            <w:tcW w:w="222" w:type="dxa"/>
            <w:tcBorders>
              <w:top w:val="nil"/>
              <w:left w:val="nil"/>
              <w:bottom w:val="nil"/>
              <w:right w:val="nil"/>
            </w:tcBorders>
            <w:shd w:val="clear" w:color="auto" w:fill="auto"/>
            <w:noWrap/>
            <w:vAlign w:val="bottom"/>
            <w:hideMark/>
          </w:tcPr>
          <w:p w14:paraId="4D33054A"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95EBFA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-0.380</w:t>
            </w:r>
          </w:p>
        </w:tc>
        <w:tc>
          <w:tcPr>
            <w:tcW w:w="1080" w:type="dxa"/>
            <w:tcBorders>
              <w:top w:val="nil"/>
              <w:left w:val="nil"/>
              <w:bottom w:val="nil"/>
              <w:right w:val="nil"/>
            </w:tcBorders>
            <w:shd w:val="clear" w:color="auto" w:fill="auto"/>
            <w:noWrap/>
            <w:hideMark/>
          </w:tcPr>
          <w:p w14:paraId="02EA2B8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0.705</w:t>
            </w:r>
          </w:p>
        </w:tc>
        <w:tc>
          <w:tcPr>
            <w:tcW w:w="222" w:type="dxa"/>
            <w:tcBorders>
              <w:top w:val="nil"/>
              <w:left w:val="nil"/>
              <w:bottom w:val="nil"/>
              <w:right w:val="nil"/>
            </w:tcBorders>
            <w:shd w:val="clear" w:color="auto" w:fill="auto"/>
            <w:noWrap/>
            <w:vAlign w:val="bottom"/>
            <w:hideMark/>
          </w:tcPr>
          <w:p w14:paraId="6C93A730"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781C68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0.343</w:t>
            </w:r>
          </w:p>
        </w:tc>
        <w:tc>
          <w:tcPr>
            <w:tcW w:w="1395" w:type="dxa"/>
            <w:tcBorders>
              <w:top w:val="nil"/>
              <w:left w:val="nil"/>
              <w:bottom w:val="nil"/>
              <w:right w:val="nil"/>
            </w:tcBorders>
            <w:shd w:val="clear" w:color="auto" w:fill="auto"/>
            <w:noWrap/>
            <w:hideMark/>
          </w:tcPr>
          <w:p w14:paraId="48AA6E7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0.733</w:t>
            </w:r>
          </w:p>
        </w:tc>
      </w:tr>
      <w:tr w:rsidR="00A74858" w:rsidRPr="00AA61B1" w14:paraId="55FBD703" w14:textId="77777777" w:rsidTr="00A74858">
        <w:trPr>
          <w:trHeight w:val="300"/>
        </w:trPr>
        <w:tc>
          <w:tcPr>
            <w:tcW w:w="2940" w:type="dxa"/>
            <w:tcBorders>
              <w:top w:val="nil"/>
              <w:left w:val="nil"/>
              <w:bottom w:val="nil"/>
              <w:right w:val="nil"/>
            </w:tcBorders>
            <w:shd w:val="clear" w:color="auto" w:fill="auto"/>
            <w:noWrap/>
            <w:vAlign w:val="center"/>
            <w:hideMark/>
          </w:tcPr>
          <w:p w14:paraId="0B0C8530"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Perseverative errors</w:t>
            </w:r>
          </w:p>
        </w:tc>
        <w:tc>
          <w:tcPr>
            <w:tcW w:w="1240" w:type="dxa"/>
            <w:tcBorders>
              <w:top w:val="nil"/>
              <w:left w:val="nil"/>
              <w:bottom w:val="nil"/>
              <w:right w:val="nil"/>
            </w:tcBorders>
            <w:shd w:val="clear" w:color="auto" w:fill="auto"/>
            <w:noWrap/>
            <w:hideMark/>
          </w:tcPr>
          <w:p w14:paraId="7A5E271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-3.395</w:t>
            </w:r>
          </w:p>
        </w:tc>
        <w:tc>
          <w:tcPr>
            <w:tcW w:w="1400" w:type="dxa"/>
            <w:tcBorders>
              <w:top w:val="nil"/>
              <w:left w:val="nil"/>
              <w:bottom w:val="nil"/>
              <w:right w:val="nil"/>
            </w:tcBorders>
            <w:shd w:val="clear" w:color="auto" w:fill="auto"/>
            <w:noWrap/>
            <w:hideMark/>
          </w:tcPr>
          <w:p w14:paraId="090DFD4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0.001*</w:t>
            </w:r>
          </w:p>
        </w:tc>
        <w:tc>
          <w:tcPr>
            <w:tcW w:w="222" w:type="dxa"/>
            <w:tcBorders>
              <w:top w:val="nil"/>
              <w:left w:val="nil"/>
              <w:bottom w:val="nil"/>
              <w:right w:val="nil"/>
            </w:tcBorders>
            <w:shd w:val="clear" w:color="auto" w:fill="auto"/>
            <w:noWrap/>
            <w:vAlign w:val="center"/>
            <w:hideMark/>
          </w:tcPr>
          <w:p w14:paraId="78BABD3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2EFB110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-1.246</w:t>
            </w:r>
          </w:p>
        </w:tc>
        <w:tc>
          <w:tcPr>
            <w:tcW w:w="1080" w:type="dxa"/>
            <w:tcBorders>
              <w:top w:val="nil"/>
              <w:left w:val="nil"/>
              <w:bottom w:val="nil"/>
              <w:right w:val="nil"/>
            </w:tcBorders>
            <w:shd w:val="clear" w:color="auto" w:fill="auto"/>
            <w:noWrap/>
            <w:hideMark/>
          </w:tcPr>
          <w:p w14:paraId="70C8E5D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0.237</w:t>
            </w:r>
          </w:p>
        </w:tc>
        <w:tc>
          <w:tcPr>
            <w:tcW w:w="222" w:type="dxa"/>
            <w:tcBorders>
              <w:top w:val="nil"/>
              <w:left w:val="nil"/>
              <w:bottom w:val="nil"/>
              <w:right w:val="nil"/>
            </w:tcBorders>
            <w:shd w:val="clear" w:color="auto" w:fill="auto"/>
            <w:noWrap/>
            <w:vAlign w:val="bottom"/>
            <w:hideMark/>
          </w:tcPr>
          <w:p w14:paraId="6625B6E7"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FE6A172"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0.814</w:t>
            </w:r>
          </w:p>
        </w:tc>
        <w:tc>
          <w:tcPr>
            <w:tcW w:w="1080" w:type="dxa"/>
            <w:tcBorders>
              <w:top w:val="nil"/>
              <w:left w:val="nil"/>
              <w:bottom w:val="nil"/>
              <w:right w:val="nil"/>
            </w:tcBorders>
            <w:shd w:val="clear" w:color="auto" w:fill="auto"/>
            <w:noWrap/>
            <w:hideMark/>
          </w:tcPr>
          <w:p w14:paraId="5DCC70F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0.419</w:t>
            </w:r>
          </w:p>
        </w:tc>
        <w:tc>
          <w:tcPr>
            <w:tcW w:w="222" w:type="dxa"/>
            <w:tcBorders>
              <w:top w:val="nil"/>
              <w:left w:val="nil"/>
              <w:bottom w:val="nil"/>
              <w:right w:val="nil"/>
            </w:tcBorders>
            <w:shd w:val="clear" w:color="auto" w:fill="auto"/>
            <w:noWrap/>
            <w:vAlign w:val="bottom"/>
            <w:hideMark/>
          </w:tcPr>
          <w:p w14:paraId="0716E324"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4149806"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0.180</w:t>
            </w:r>
          </w:p>
        </w:tc>
        <w:tc>
          <w:tcPr>
            <w:tcW w:w="1395" w:type="dxa"/>
            <w:tcBorders>
              <w:top w:val="nil"/>
              <w:left w:val="nil"/>
              <w:bottom w:val="nil"/>
              <w:right w:val="nil"/>
            </w:tcBorders>
            <w:shd w:val="clear" w:color="auto" w:fill="auto"/>
            <w:noWrap/>
            <w:hideMark/>
          </w:tcPr>
          <w:p w14:paraId="7518DDA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0.858</w:t>
            </w:r>
          </w:p>
        </w:tc>
      </w:tr>
      <w:tr w:rsidR="00A74858" w:rsidRPr="00AA61B1" w14:paraId="15DDD5FA" w14:textId="77777777" w:rsidTr="00A74858">
        <w:trPr>
          <w:trHeight w:val="300"/>
        </w:trPr>
        <w:tc>
          <w:tcPr>
            <w:tcW w:w="2940" w:type="dxa"/>
            <w:tcBorders>
              <w:top w:val="nil"/>
              <w:left w:val="nil"/>
              <w:bottom w:val="nil"/>
              <w:right w:val="nil"/>
            </w:tcBorders>
            <w:shd w:val="clear" w:color="auto" w:fill="auto"/>
            <w:noWrap/>
            <w:vAlign w:val="center"/>
            <w:hideMark/>
          </w:tcPr>
          <w:p w14:paraId="39746070" w14:textId="77777777" w:rsidR="003C56D3" w:rsidRPr="00AA61B1" w:rsidRDefault="003C56D3" w:rsidP="003C56D3">
            <w:pPr>
              <w:widowControl/>
              <w:jc w:val="left"/>
              <w:rPr>
                <w:rFonts w:ascii="Times New Roman" w:eastAsia="等线" w:hAnsi="Times New Roman" w:cs="Times New Roman"/>
                <w:kern w:val="0"/>
                <w:szCs w:val="21"/>
              </w:rPr>
            </w:pPr>
            <w:proofErr w:type="spellStart"/>
            <w:r w:rsidRPr="00AA61B1">
              <w:rPr>
                <w:rFonts w:ascii="Times New Roman" w:eastAsia="等线" w:hAnsi="Times New Roman" w:cs="Times New Roman"/>
                <w:kern w:val="0"/>
                <w:szCs w:val="21"/>
              </w:rPr>
              <w:t>Noperserverative</w:t>
            </w:r>
            <w:proofErr w:type="spellEnd"/>
            <w:r w:rsidRPr="00AA61B1">
              <w:rPr>
                <w:rFonts w:ascii="Times New Roman" w:eastAsia="等线" w:hAnsi="Times New Roman" w:cs="Times New Roman"/>
                <w:kern w:val="0"/>
                <w:szCs w:val="21"/>
              </w:rPr>
              <w:t xml:space="preserve"> errors</w:t>
            </w:r>
          </w:p>
        </w:tc>
        <w:tc>
          <w:tcPr>
            <w:tcW w:w="1240" w:type="dxa"/>
            <w:tcBorders>
              <w:top w:val="nil"/>
              <w:left w:val="nil"/>
              <w:bottom w:val="nil"/>
              <w:right w:val="nil"/>
            </w:tcBorders>
            <w:shd w:val="clear" w:color="auto" w:fill="auto"/>
            <w:noWrap/>
            <w:hideMark/>
          </w:tcPr>
          <w:p w14:paraId="40A4741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-2.401</w:t>
            </w:r>
          </w:p>
        </w:tc>
        <w:tc>
          <w:tcPr>
            <w:tcW w:w="1400" w:type="dxa"/>
            <w:tcBorders>
              <w:top w:val="nil"/>
              <w:left w:val="nil"/>
              <w:bottom w:val="nil"/>
              <w:right w:val="nil"/>
            </w:tcBorders>
            <w:shd w:val="clear" w:color="auto" w:fill="auto"/>
            <w:noWrap/>
            <w:hideMark/>
          </w:tcPr>
          <w:p w14:paraId="00057FA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0.018*</w:t>
            </w:r>
          </w:p>
        </w:tc>
        <w:tc>
          <w:tcPr>
            <w:tcW w:w="222" w:type="dxa"/>
            <w:tcBorders>
              <w:top w:val="nil"/>
              <w:left w:val="nil"/>
              <w:bottom w:val="nil"/>
              <w:right w:val="nil"/>
            </w:tcBorders>
            <w:shd w:val="clear" w:color="auto" w:fill="auto"/>
            <w:noWrap/>
            <w:vAlign w:val="center"/>
            <w:hideMark/>
          </w:tcPr>
          <w:p w14:paraId="6DFFDEF8"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0C19C91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-2.511</w:t>
            </w:r>
          </w:p>
        </w:tc>
        <w:tc>
          <w:tcPr>
            <w:tcW w:w="1080" w:type="dxa"/>
            <w:tcBorders>
              <w:top w:val="nil"/>
              <w:left w:val="nil"/>
              <w:bottom w:val="nil"/>
              <w:right w:val="nil"/>
            </w:tcBorders>
            <w:shd w:val="clear" w:color="auto" w:fill="auto"/>
            <w:noWrap/>
            <w:hideMark/>
          </w:tcPr>
          <w:p w14:paraId="5444DF8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0.027*</w:t>
            </w:r>
          </w:p>
        </w:tc>
        <w:tc>
          <w:tcPr>
            <w:tcW w:w="222" w:type="dxa"/>
            <w:tcBorders>
              <w:top w:val="nil"/>
              <w:left w:val="nil"/>
              <w:bottom w:val="nil"/>
              <w:right w:val="nil"/>
            </w:tcBorders>
            <w:shd w:val="clear" w:color="auto" w:fill="auto"/>
            <w:noWrap/>
            <w:vAlign w:val="bottom"/>
            <w:hideMark/>
          </w:tcPr>
          <w:p w14:paraId="7141471D"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70521F6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-0.869</w:t>
            </w:r>
          </w:p>
        </w:tc>
        <w:tc>
          <w:tcPr>
            <w:tcW w:w="1080" w:type="dxa"/>
            <w:tcBorders>
              <w:top w:val="nil"/>
              <w:left w:val="nil"/>
              <w:bottom w:val="nil"/>
              <w:right w:val="nil"/>
            </w:tcBorders>
            <w:shd w:val="clear" w:color="auto" w:fill="auto"/>
            <w:noWrap/>
            <w:hideMark/>
          </w:tcPr>
          <w:p w14:paraId="198B22E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0.389</w:t>
            </w:r>
          </w:p>
        </w:tc>
        <w:tc>
          <w:tcPr>
            <w:tcW w:w="222" w:type="dxa"/>
            <w:tcBorders>
              <w:top w:val="nil"/>
              <w:left w:val="nil"/>
              <w:bottom w:val="nil"/>
              <w:right w:val="nil"/>
            </w:tcBorders>
            <w:shd w:val="clear" w:color="auto" w:fill="auto"/>
            <w:noWrap/>
            <w:vAlign w:val="bottom"/>
            <w:hideMark/>
          </w:tcPr>
          <w:p w14:paraId="09C7078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3379B44B"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0.413</w:t>
            </w:r>
          </w:p>
        </w:tc>
        <w:tc>
          <w:tcPr>
            <w:tcW w:w="1395" w:type="dxa"/>
            <w:tcBorders>
              <w:top w:val="nil"/>
              <w:left w:val="nil"/>
              <w:bottom w:val="nil"/>
              <w:right w:val="nil"/>
            </w:tcBorders>
            <w:shd w:val="clear" w:color="auto" w:fill="auto"/>
            <w:noWrap/>
            <w:hideMark/>
          </w:tcPr>
          <w:p w14:paraId="5F0675B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0.681</w:t>
            </w:r>
          </w:p>
        </w:tc>
      </w:tr>
      <w:tr w:rsidR="00A74858" w:rsidRPr="00AA61B1" w14:paraId="683D7C32" w14:textId="77777777" w:rsidTr="00A74858">
        <w:trPr>
          <w:trHeight w:val="300"/>
        </w:trPr>
        <w:tc>
          <w:tcPr>
            <w:tcW w:w="2940" w:type="dxa"/>
            <w:tcBorders>
              <w:top w:val="nil"/>
              <w:left w:val="nil"/>
              <w:bottom w:val="nil"/>
              <w:right w:val="nil"/>
            </w:tcBorders>
            <w:shd w:val="clear" w:color="auto" w:fill="auto"/>
            <w:noWrap/>
            <w:vAlign w:val="center"/>
            <w:hideMark/>
          </w:tcPr>
          <w:p w14:paraId="7A66A704" w14:textId="77777777" w:rsidR="003C56D3" w:rsidRPr="00AA61B1" w:rsidRDefault="003C56D3" w:rsidP="003C56D3">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Categories completed</w:t>
            </w:r>
          </w:p>
        </w:tc>
        <w:tc>
          <w:tcPr>
            <w:tcW w:w="1240" w:type="dxa"/>
            <w:tcBorders>
              <w:top w:val="nil"/>
              <w:left w:val="nil"/>
              <w:bottom w:val="nil"/>
              <w:right w:val="nil"/>
            </w:tcBorders>
            <w:shd w:val="clear" w:color="auto" w:fill="auto"/>
            <w:noWrap/>
            <w:hideMark/>
          </w:tcPr>
          <w:p w14:paraId="4F22446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2.738</w:t>
            </w:r>
          </w:p>
        </w:tc>
        <w:tc>
          <w:tcPr>
            <w:tcW w:w="1400" w:type="dxa"/>
            <w:tcBorders>
              <w:top w:val="nil"/>
              <w:left w:val="nil"/>
              <w:bottom w:val="nil"/>
              <w:right w:val="nil"/>
            </w:tcBorders>
            <w:shd w:val="clear" w:color="auto" w:fill="auto"/>
            <w:noWrap/>
            <w:hideMark/>
          </w:tcPr>
          <w:p w14:paraId="70A81317"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0.007*</w:t>
            </w:r>
          </w:p>
        </w:tc>
        <w:tc>
          <w:tcPr>
            <w:tcW w:w="222" w:type="dxa"/>
            <w:tcBorders>
              <w:top w:val="nil"/>
              <w:left w:val="nil"/>
              <w:bottom w:val="nil"/>
              <w:right w:val="nil"/>
            </w:tcBorders>
            <w:shd w:val="clear" w:color="auto" w:fill="auto"/>
            <w:noWrap/>
            <w:vAlign w:val="center"/>
            <w:hideMark/>
          </w:tcPr>
          <w:p w14:paraId="7AF13F1B"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140EE26D"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1.429</w:t>
            </w:r>
          </w:p>
        </w:tc>
        <w:tc>
          <w:tcPr>
            <w:tcW w:w="1080" w:type="dxa"/>
            <w:tcBorders>
              <w:top w:val="nil"/>
              <w:left w:val="nil"/>
              <w:bottom w:val="nil"/>
              <w:right w:val="nil"/>
            </w:tcBorders>
            <w:shd w:val="clear" w:color="auto" w:fill="auto"/>
            <w:noWrap/>
            <w:hideMark/>
          </w:tcPr>
          <w:p w14:paraId="1A112D9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0.179</w:t>
            </w:r>
          </w:p>
        </w:tc>
        <w:tc>
          <w:tcPr>
            <w:tcW w:w="222" w:type="dxa"/>
            <w:tcBorders>
              <w:top w:val="nil"/>
              <w:left w:val="nil"/>
              <w:bottom w:val="nil"/>
              <w:right w:val="nil"/>
            </w:tcBorders>
            <w:shd w:val="clear" w:color="auto" w:fill="auto"/>
            <w:noWrap/>
            <w:vAlign w:val="bottom"/>
            <w:hideMark/>
          </w:tcPr>
          <w:p w14:paraId="200DCF79"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4CDD067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-0.078</w:t>
            </w:r>
          </w:p>
        </w:tc>
        <w:tc>
          <w:tcPr>
            <w:tcW w:w="1080" w:type="dxa"/>
            <w:tcBorders>
              <w:top w:val="nil"/>
              <w:left w:val="nil"/>
              <w:bottom w:val="nil"/>
              <w:right w:val="nil"/>
            </w:tcBorders>
            <w:shd w:val="clear" w:color="auto" w:fill="auto"/>
            <w:noWrap/>
            <w:hideMark/>
          </w:tcPr>
          <w:p w14:paraId="564E9F5C"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0.938</w:t>
            </w:r>
          </w:p>
        </w:tc>
        <w:tc>
          <w:tcPr>
            <w:tcW w:w="222" w:type="dxa"/>
            <w:tcBorders>
              <w:top w:val="nil"/>
              <w:left w:val="nil"/>
              <w:bottom w:val="nil"/>
              <w:right w:val="nil"/>
            </w:tcBorders>
            <w:shd w:val="clear" w:color="auto" w:fill="auto"/>
            <w:noWrap/>
            <w:vAlign w:val="bottom"/>
            <w:hideMark/>
          </w:tcPr>
          <w:p w14:paraId="21445DDF" w14:textId="77777777" w:rsidR="003C56D3" w:rsidRPr="00AA61B1" w:rsidRDefault="003C56D3" w:rsidP="003C56D3">
            <w:pPr>
              <w:widowControl/>
              <w:jc w:val="center"/>
              <w:rPr>
                <w:rFonts w:ascii="Times New Roman" w:eastAsia="等线" w:hAnsi="Times New Roman" w:cs="Times New Roman"/>
                <w:kern w:val="0"/>
                <w:szCs w:val="21"/>
              </w:rPr>
            </w:pPr>
          </w:p>
        </w:tc>
        <w:tc>
          <w:tcPr>
            <w:tcW w:w="1080" w:type="dxa"/>
            <w:tcBorders>
              <w:top w:val="nil"/>
              <w:left w:val="nil"/>
              <w:bottom w:val="nil"/>
              <w:right w:val="nil"/>
            </w:tcBorders>
            <w:shd w:val="clear" w:color="auto" w:fill="auto"/>
            <w:noWrap/>
            <w:hideMark/>
          </w:tcPr>
          <w:p w14:paraId="56D1F87F"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-0.422</w:t>
            </w:r>
          </w:p>
        </w:tc>
        <w:tc>
          <w:tcPr>
            <w:tcW w:w="1395" w:type="dxa"/>
            <w:tcBorders>
              <w:top w:val="nil"/>
              <w:left w:val="nil"/>
              <w:bottom w:val="nil"/>
              <w:right w:val="nil"/>
            </w:tcBorders>
            <w:shd w:val="clear" w:color="auto" w:fill="auto"/>
            <w:noWrap/>
            <w:hideMark/>
          </w:tcPr>
          <w:p w14:paraId="5036FAB9"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0.675</w:t>
            </w:r>
          </w:p>
        </w:tc>
      </w:tr>
      <w:tr w:rsidR="00A74858" w:rsidRPr="00AA61B1" w14:paraId="4F4C3D0E" w14:textId="77777777" w:rsidTr="00A74858">
        <w:trPr>
          <w:trHeight w:val="300"/>
        </w:trPr>
        <w:tc>
          <w:tcPr>
            <w:tcW w:w="2940" w:type="dxa"/>
            <w:tcBorders>
              <w:top w:val="nil"/>
              <w:left w:val="nil"/>
              <w:bottom w:val="single" w:sz="4" w:space="0" w:color="auto"/>
              <w:right w:val="nil"/>
            </w:tcBorders>
            <w:shd w:val="clear" w:color="auto" w:fill="auto"/>
            <w:noWrap/>
            <w:vAlign w:val="center"/>
            <w:hideMark/>
          </w:tcPr>
          <w:p w14:paraId="19D28712" w14:textId="77777777" w:rsidR="003C56D3" w:rsidRPr="00AA61B1" w:rsidRDefault="003C56D3" w:rsidP="003C56D3">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Digital span (forward)</w:t>
            </w:r>
          </w:p>
        </w:tc>
        <w:tc>
          <w:tcPr>
            <w:tcW w:w="1240" w:type="dxa"/>
            <w:tcBorders>
              <w:top w:val="nil"/>
              <w:left w:val="nil"/>
              <w:bottom w:val="single" w:sz="4" w:space="0" w:color="auto"/>
              <w:right w:val="nil"/>
            </w:tcBorders>
            <w:shd w:val="clear" w:color="auto" w:fill="auto"/>
            <w:noWrap/>
            <w:hideMark/>
          </w:tcPr>
          <w:p w14:paraId="3C948F83"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2.309</w:t>
            </w:r>
          </w:p>
        </w:tc>
        <w:tc>
          <w:tcPr>
            <w:tcW w:w="1400" w:type="dxa"/>
            <w:tcBorders>
              <w:top w:val="nil"/>
              <w:left w:val="nil"/>
              <w:bottom w:val="single" w:sz="4" w:space="0" w:color="auto"/>
              <w:right w:val="nil"/>
            </w:tcBorders>
            <w:shd w:val="clear" w:color="auto" w:fill="auto"/>
            <w:noWrap/>
            <w:hideMark/>
          </w:tcPr>
          <w:p w14:paraId="2A52637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0.023*</w:t>
            </w:r>
          </w:p>
        </w:tc>
        <w:tc>
          <w:tcPr>
            <w:tcW w:w="222" w:type="dxa"/>
            <w:tcBorders>
              <w:top w:val="nil"/>
              <w:left w:val="nil"/>
              <w:bottom w:val="single" w:sz="4" w:space="0" w:color="auto"/>
              <w:right w:val="nil"/>
            </w:tcBorders>
            <w:shd w:val="clear" w:color="auto" w:fill="auto"/>
            <w:noWrap/>
            <w:vAlign w:val="center"/>
            <w:hideMark/>
          </w:tcPr>
          <w:p w14:paraId="35BF9684"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1080" w:type="dxa"/>
            <w:tcBorders>
              <w:top w:val="nil"/>
              <w:left w:val="nil"/>
              <w:bottom w:val="single" w:sz="4" w:space="0" w:color="auto"/>
              <w:right w:val="nil"/>
            </w:tcBorders>
            <w:shd w:val="clear" w:color="auto" w:fill="auto"/>
            <w:noWrap/>
            <w:hideMark/>
          </w:tcPr>
          <w:p w14:paraId="11FE133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1.654</w:t>
            </w:r>
          </w:p>
        </w:tc>
        <w:tc>
          <w:tcPr>
            <w:tcW w:w="1080" w:type="dxa"/>
            <w:tcBorders>
              <w:top w:val="nil"/>
              <w:left w:val="nil"/>
              <w:bottom w:val="single" w:sz="4" w:space="0" w:color="auto"/>
              <w:right w:val="nil"/>
            </w:tcBorders>
            <w:shd w:val="clear" w:color="auto" w:fill="auto"/>
            <w:noWrap/>
            <w:hideMark/>
          </w:tcPr>
          <w:p w14:paraId="5B339625"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0.120</w:t>
            </w:r>
          </w:p>
        </w:tc>
        <w:tc>
          <w:tcPr>
            <w:tcW w:w="222" w:type="dxa"/>
            <w:tcBorders>
              <w:top w:val="nil"/>
              <w:left w:val="nil"/>
              <w:bottom w:val="single" w:sz="4" w:space="0" w:color="auto"/>
              <w:right w:val="nil"/>
            </w:tcBorders>
            <w:shd w:val="clear" w:color="auto" w:fill="auto"/>
            <w:noWrap/>
            <w:vAlign w:val="bottom"/>
            <w:hideMark/>
          </w:tcPr>
          <w:p w14:paraId="6513E4A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1080" w:type="dxa"/>
            <w:tcBorders>
              <w:top w:val="nil"/>
              <w:left w:val="nil"/>
              <w:bottom w:val="single" w:sz="4" w:space="0" w:color="auto"/>
              <w:right w:val="nil"/>
            </w:tcBorders>
            <w:shd w:val="clear" w:color="auto" w:fill="auto"/>
            <w:noWrap/>
            <w:hideMark/>
          </w:tcPr>
          <w:p w14:paraId="4736D080"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0.699</w:t>
            </w:r>
          </w:p>
        </w:tc>
        <w:tc>
          <w:tcPr>
            <w:tcW w:w="1080" w:type="dxa"/>
            <w:tcBorders>
              <w:top w:val="nil"/>
              <w:left w:val="nil"/>
              <w:bottom w:val="single" w:sz="4" w:space="0" w:color="auto"/>
              <w:right w:val="nil"/>
            </w:tcBorders>
            <w:shd w:val="clear" w:color="auto" w:fill="auto"/>
            <w:noWrap/>
            <w:hideMark/>
          </w:tcPr>
          <w:p w14:paraId="1CE99A71"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0.487</w:t>
            </w:r>
          </w:p>
        </w:tc>
        <w:tc>
          <w:tcPr>
            <w:tcW w:w="222" w:type="dxa"/>
            <w:tcBorders>
              <w:top w:val="nil"/>
              <w:left w:val="nil"/>
              <w:bottom w:val="single" w:sz="4" w:space="0" w:color="auto"/>
              <w:right w:val="nil"/>
            </w:tcBorders>
            <w:shd w:val="clear" w:color="auto" w:fill="auto"/>
            <w:noWrap/>
            <w:vAlign w:val="bottom"/>
            <w:hideMark/>
          </w:tcPr>
          <w:p w14:paraId="48D68FA8"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1080" w:type="dxa"/>
            <w:tcBorders>
              <w:top w:val="nil"/>
              <w:left w:val="nil"/>
              <w:bottom w:val="single" w:sz="4" w:space="0" w:color="auto"/>
              <w:right w:val="nil"/>
            </w:tcBorders>
            <w:shd w:val="clear" w:color="auto" w:fill="auto"/>
            <w:noWrap/>
            <w:hideMark/>
          </w:tcPr>
          <w:p w14:paraId="6A51F91E"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-0.772</w:t>
            </w:r>
          </w:p>
        </w:tc>
        <w:tc>
          <w:tcPr>
            <w:tcW w:w="1395" w:type="dxa"/>
            <w:tcBorders>
              <w:top w:val="nil"/>
              <w:left w:val="nil"/>
              <w:bottom w:val="single" w:sz="4" w:space="0" w:color="auto"/>
              <w:right w:val="nil"/>
            </w:tcBorders>
            <w:shd w:val="clear" w:color="auto" w:fill="auto"/>
            <w:noWrap/>
            <w:hideMark/>
          </w:tcPr>
          <w:p w14:paraId="65CEF2FA" w14:textId="77777777" w:rsidR="003C56D3" w:rsidRPr="00AA61B1" w:rsidRDefault="003C56D3" w:rsidP="003C56D3">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0.443</w:t>
            </w:r>
          </w:p>
        </w:tc>
      </w:tr>
    </w:tbl>
    <w:p w14:paraId="4B0A76DB" w14:textId="593BA732" w:rsidR="00946808" w:rsidRPr="00AA61B1" w:rsidRDefault="00946808" w:rsidP="00415DEE">
      <w:pPr>
        <w:spacing w:before="240" w:after="120" w:line="360" w:lineRule="auto"/>
        <w:rPr>
          <w:rFonts w:ascii="Times New Roman" w:hAnsi="Times New Roman" w:cs="Times New Roman"/>
          <w:sz w:val="24"/>
          <w:szCs w:val="24"/>
        </w:rPr>
      </w:pPr>
      <w:r w:rsidRPr="00AA61B1">
        <w:rPr>
          <w:rFonts w:ascii="Times New Roman" w:hAnsi="Times New Roman" w:cs="Times New Roman"/>
          <w:sz w:val="24"/>
          <w:szCs w:val="24"/>
        </w:rPr>
        <w:t xml:space="preserve">* indicates </w:t>
      </w:r>
      <w:r w:rsidRPr="00AA61B1">
        <w:rPr>
          <w:rFonts w:ascii="Times New Roman" w:hAnsi="Times New Roman" w:cs="Times New Roman"/>
          <w:i/>
          <w:sz w:val="24"/>
          <w:szCs w:val="24"/>
        </w:rPr>
        <w:t xml:space="preserve">P </w:t>
      </w:r>
      <w:r w:rsidRPr="00AA61B1">
        <w:rPr>
          <w:rFonts w:ascii="Times New Roman" w:hAnsi="Times New Roman" w:cs="Times New Roman"/>
          <w:sz w:val="24"/>
          <w:szCs w:val="24"/>
        </w:rPr>
        <w:t>&lt; 0.05.</w:t>
      </w:r>
      <w:r w:rsidRPr="00AA61B1">
        <w:rPr>
          <w:rFonts w:ascii="Times New Roman" w:hAnsi="Times New Roman" w:cs="Times New Roman" w:hint="eastAsia"/>
          <w:sz w:val="24"/>
          <w:szCs w:val="24"/>
        </w:rPr>
        <w:t xml:space="preserve"> </w:t>
      </w:r>
    </w:p>
    <w:p w14:paraId="3B797A78" w14:textId="1B766F0F" w:rsidR="00946808" w:rsidRPr="00AA61B1" w:rsidRDefault="00946808" w:rsidP="00415DEE">
      <w:pPr>
        <w:spacing w:before="240" w:after="120" w:line="360" w:lineRule="auto"/>
        <w:rPr>
          <w:rFonts w:ascii="Times New Roman" w:hAnsi="Times New Roman" w:cs="Times New Roman"/>
          <w:sz w:val="24"/>
        </w:rPr>
      </w:pPr>
      <w:r w:rsidRPr="00AA61B1">
        <w:rPr>
          <w:rFonts w:ascii="Times New Roman" w:hAnsi="Times New Roman" w:cs="Times New Roman"/>
          <w:sz w:val="24"/>
          <w:szCs w:val="24"/>
        </w:rPr>
        <w:t xml:space="preserve">Abbreviations: TDC, typical developing children; ADHD, </w:t>
      </w:r>
      <w:r w:rsidRPr="00AA61B1">
        <w:rPr>
          <w:rFonts w:ascii="Times New Roman" w:hAnsi="Times New Roman" w:cs="Times New Roman"/>
          <w:sz w:val="24"/>
        </w:rPr>
        <w:t xml:space="preserve">Attention-Deficit/Hyperactivity Disorder; Stroop-C/CW, Stroop Color/Color-Word Test; No., number of; VFT, Verbal Fluency Test.   </w:t>
      </w:r>
    </w:p>
    <w:p w14:paraId="41CFA830" w14:textId="77777777" w:rsidR="00946808" w:rsidRPr="00AA61B1" w:rsidRDefault="00946808" w:rsidP="00946808">
      <w:pPr>
        <w:spacing w:before="240" w:after="120" w:line="480" w:lineRule="auto"/>
        <w:rPr>
          <w:rFonts w:ascii="Times New Roman" w:hAnsi="Times New Roman" w:cs="Times New Roman"/>
          <w:sz w:val="24"/>
          <w:szCs w:val="24"/>
        </w:rPr>
      </w:pPr>
    </w:p>
    <w:p w14:paraId="27D12813" w14:textId="23D86EC0" w:rsidR="00946808" w:rsidRPr="00AA61B1" w:rsidRDefault="00946808" w:rsidP="00946808">
      <w:pPr>
        <w:spacing w:before="240" w:after="120" w:line="480" w:lineRule="auto"/>
        <w:ind w:firstLineChars="200" w:firstLine="480"/>
        <w:rPr>
          <w:rFonts w:ascii="Times New Roman" w:hAnsi="Times New Roman" w:cs="Times New Roman"/>
          <w:sz w:val="24"/>
          <w:szCs w:val="24"/>
        </w:rPr>
      </w:pPr>
    </w:p>
    <w:p w14:paraId="411D7D50" w14:textId="235D3D6E" w:rsidR="00C53BA3" w:rsidRPr="00AA61B1" w:rsidRDefault="00946808" w:rsidP="00946808">
      <w:pPr>
        <w:tabs>
          <w:tab w:val="left" w:pos="569"/>
        </w:tabs>
        <w:rPr>
          <w:rFonts w:ascii="Times New Roman" w:hAnsi="Times New Roman" w:cs="Times New Roman"/>
          <w:sz w:val="24"/>
          <w:szCs w:val="24"/>
        </w:rPr>
        <w:sectPr w:rsidR="00C53BA3" w:rsidRPr="00AA61B1" w:rsidSect="003C56D3">
          <w:pgSz w:w="16838" w:h="11906" w:orient="landscape"/>
          <w:pgMar w:top="1800" w:right="1440" w:bottom="1800" w:left="1440" w:header="851" w:footer="992" w:gutter="0"/>
          <w:cols w:space="425"/>
          <w:docGrid w:type="lines" w:linePitch="312"/>
        </w:sectPr>
      </w:pPr>
      <w:r w:rsidRPr="00AA61B1">
        <w:rPr>
          <w:rFonts w:ascii="Times New Roman" w:hAnsi="Times New Roman" w:cs="Times New Roman"/>
          <w:sz w:val="24"/>
          <w:szCs w:val="24"/>
        </w:rPr>
        <w:tab/>
      </w:r>
    </w:p>
    <w:p w14:paraId="01F34EEC" w14:textId="7C923F4D" w:rsidR="000608E5" w:rsidRPr="00AA61B1" w:rsidRDefault="000608E5" w:rsidP="00EE6675">
      <w:pPr>
        <w:widowControl/>
        <w:spacing w:before="240" w:after="120" w:line="360" w:lineRule="auto"/>
        <w:jc w:val="left"/>
        <w:outlineLvl w:val="1"/>
        <w:rPr>
          <w:rFonts w:ascii="Times New Roman" w:hAnsi="Times New Roman" w:cs="Times New Roman"/>
          <w:b/>
          <w:sz w:val="24"/>
        </w:rPr>
      </w:pPr>
      <w:bookmarkStart w:id="31" w:name="_Toc119873943"/>
      <w:r w:rsidRPr="00AA61B1">
        <w:rPr>
          <w:rFonts w:ascii="Times New Roman" w:hAnsi="Times New Roman" w:cs="Times New Roman"/>
          <w:b/>
          <w:sz w:val="24"/>
        </w:rPr>
        <w:t>Tab</w:t>
      </w:r>
      <w:r w:rsidR="00160712" w:rsidRPr="00AA61B1">
        <w:rPr>
          <w:rFonts w:ascii="Times New Roman" w:hAnsi="Times New Roman" w:cs="Times New Roman"/>
          <w:b/>
          <w:sz w:val="24"/>
        </w:rPr>
        <w:t>le</w:t>
      </w:r>
      <w:r w:rsidRPr="00AA61B1">
        <w:rPr>
          <w:rFonts w:ascii="Times New Roman" w:hAnsi="Times New Roman" w:cs="Times New Roman"/>
          <w:b/>
          <w:sz w:val="24"/>
        </w:rPr>
        <w:t xml:space="preserve"> </w:t>
      </w:r>
      <w:r w:rsidRPr="00AA61B1">
        <w:rPr>
          <w:rFonts w:ascii="Times New Roman" w:hAnsi="Times New Roman" w:cs="Times New Roman" w:hint="eastAsia"/>
          <w:b/>
          <w:sz w:val="24"/>
        </w:rPr>
        <w:t>S</w:t>
      </w:r>
      <w:r w:rsidR="00684B79" w:rsidRPr="00AA61B1">
        <w:rPr>
          <w:rFonts w:ascii="Times New Roman" w:hAnsi="Times New Roman" w:cs="Times New Roman"/>
          <w:b/>
          <w:sz w:val="24"/>
        </w:rPr>
        <w:t>4</w:t>
      </w:r>
      <w:r w:rsidRPr="00AA61B1">
        <w:rPr>
          <w:rFonts w:ascii="Times New Roman" w:hAnsi="Times New Roman" w:cs="Times New Roman"/>
          <w:b/>
          <w:sz w:val="24"/>
        </w:rPr>
        <w:t xml:space="preserve">. </w:t>
      </w:r>
      <w:r w:rsidRPr="00AA61B1">
        <w:rPr>
          <w:rFonts w:ascii="Times New Roman" w:hAnsi="Times New Roman" w:cs="Times New Roman"/>
          <w:sz w:val="24"/>
        </w:rPr>
        <w:t xml:space="preserve">Differences in clinical scores between different </w:t>
      </w:r>
      <w:r w:rsidR="009D25DD" w:rsidRPr="00AA61B1">
        <w:rPr>
          <w:rFonts w:ascii="Times New Roman" w:hAnsi="Times New Roman" w:cs="Times New Roman"/>
          <w:sz w:val="24"/>
        </w:rPr>
        <w:t>sexes</w:t>
      </w:r>
      <w:r w:rsidRPr="00AA61B1">
        <w:rPr>
          <w:rFonts w:ascii="Times New Roman" w:hAnsi="Times New Roman" w:cs="Times New Roman"/>
          <w:sz w:val="24"/>
        </w:rPr>
        <w:t xml:space="preserve"> and correlations between age and clinical scores in all participants.</w:t>
      </w:r>
      <w:bookmarkEnd w:id="31"/>
      <w:r w:rsidRPr="00AA61B1">
        <w:rPr>
          <w:rFonts w:ascii="Times New Roman" w:hAnsi="Times New Roman" w:cs="Times New Roman"/>
          <w:sz w:val="24"/>
        </w:rPr>
        <w:t xml:space="preserve">  </w:t>
      </w:r>
    </w:p>
    <w:tbl>
      <w:tblPr>
        <w:tblW w:w="8231" w:type="dxa"/>
        <w:jc w:val="center"/>
        <w:tblLayout w:type="fixed"/>
        <w:tblLook w:val="04A0" w:firstRow="1" w:lastRow="0" w:firstColumn="1" w:lastColumn="0" w:noHBand="0" w:noVBand="1"/>
      </w:tblPr>
      <w:tblGrid>
        <w:gridCol w:w="3079"/>
        <w:gridCol w:w="1179"/>
        <w:gridCol w:w="1412"/>
        <w:gridCol w:w="283"/>
        <w:gridCol w:w="1134"/>
        <w:gridCol w:w="1144"/>
      </w:tblGrid>
      <w:tr w:rsidR="000608E5" w:rsidRPr="00AA61B1" w14:paraId="777B75CE" w14:textId="77777777" w:rsidTr="00993379">
        <w:trPr>
          <w:trHeight w:val="397"/>
          <w:jc w:val="center"/>
        </w:trPr>
        <w:tc>
          <w:tcPr>
            <w:tcW w:w="3079" w:type="dxa"/>
            <w:vMerge w:val="restart"/>
            <w:tcBorders>
              <w:top w:val="single" w:sz="4" w:space="0" w:color="auto"/>
              <w:bottom w:val="single" w:sz="4" w:space="0" w:color="auto"/>
            </w:tcBorders>
            <w:shd w:val="clear" w:color="auto" w:fill="auto"/>
            <w:vAlign w:val="center"/>
            <w:hideMark/>
          </w:tcPr>
          <w:p w14:paraId="6E276C74"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Clinical scores</w:t>
            </w:r>
          </w:p>
        </w:tc>
        <w:tc>
          <w:tcPr>
            <w:tcW w:w="2591" w:type="dxa"/>
            <w:gridSpan w:val="2"/>
            <w:tcBorders>
              <w:top w:val="single" w:sz="4" w:space="0" w:color="auto"/>
              <w:bottom w:val="single" w:sz="4" w:space="0" w:color="auto"/>
            </w:tcBorders>
            <w:shd w:val="clear" w:color="auto" w:fill="auto"/>
            <w:vAlign w:val="center"/>
            <w:hideMark/>
          </w:tcPr>
          <w:p w14:paraId="79788B3C" w14:textId="4AA528F1" w:rsidR="000608E5" w:rsidRPr="00AA61B1" w:rsidRDefault="000608E5" w:rsidP="009D25DD">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Differences between </w:t>
            </w:r>
            <w:r w:rsidR="009D25DD" w:rsidRPr="00AA61B1">
              <w:rPr>
                <w:rFonts w:ascii="Times New Roman" w:eastAsia="等线" w:hAnsi="Times New Roman" w:cs="Times New Roman"/>
                <w:kern w:val="0"/>
                <w:szCs w:val="21"/>
              </w:rPr>
              <w:t>sexes</w:t>
            </w:r>
          </w:p>
        </w:tc>
        <w:tc>
          <w:tcPr>
            <w:tcW w:w="283" w:type="dxa"/>
            <w:tcBorders>
              <w:top w:val="single" w:sz="4" w:space="0" w:color="auto"/>
            </w:tcBorders>
            <w:shd w:val="clear" w:color="auto" w:fill="auto"/>
            <w:vAlign w:val="center"/>
            <w:hideMark/>
          </w:tcPr>
          <w:p w14:paraId="20827FB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　</w:t>
            </w:r>
          </w:p>
        </w:tc>
        <w:tc>
          <w:tcPr>
            <w:tcW w:w="2278" w:type="dxa"/>
            <w:gridSpan w:val="2"/>
            <w:tcBorders>
              <w:top w:val="single" w:sz="4" w:space="0" w:color="auto"/>
              <w:bottom w:val="single" w:sz="4" w:space="0" w:color="auto"/>
            </w:tcBorders>
            <w:shd w:val="clear" w:color="auto" w:fill="auto"/>
            <w:vAlign w:val="center"/>
            <w:hideMark/>
          </w:tcPr>
          <w:p w14:paraId="4969B61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Correlations with age</w:t>
            </w:r>
          </w:p>
        </w:tc>
      </w:tr>
      <w:tr w:rsidR="000608E5" w:rsidRPr="00AA61B1" w14:paraId="00FFB164" w14:textId="77777777" w:rsidTr="00993379">
        <w:trPr>
          <w:trHeight w:val="397"/>
          <w:jc w:val="center"/>
        </w:trPr>
        <w:tc>
          <w:tcPr>
            <w:tcW w:w="3079" w:type="dxa"/>
            <w:vMerge/>
            <w:tcBorders>
              <w:bottom w:val="single" w:sz="4" w:space="0" w:color="auto"/>
            </w:tcBorders>
            <w:vAlign w:val="center"/>
            <w:hideMark/>
          </w:tcPr>
          <w:p w14:paraId="56635DCA" w14:textId="77777777" w:rsidR="000608E5" w:rsidRPr="00AA61B1" w:rsidRDefault="000608E5" w:rsidP="002E6EF7">
            <w:pPr>
              <w:widowControl/>
              <w:jc w:val="left"/>
              <w:rPr>
                <w:rFonts w:ascii="Times New Roman" w:eastAsia="等线" w:hAnsi="Times New Roman" w:cs="Times New Roman"/>
                <w:kern w:val="0"/>
                <w:szCs w:val="21"/>
              </w:rPr>
            </w:pPr>
          </w:p>
        </w:tc>
        <w:tc>
          <w:tcPr>
            <w:tcW w:w="1179" w:type="dxa"/>
            <w:tcBorders>
              <w:top w:val="single" w:sz="4" w:space="0" w:color="auto"/>
              <w:bottom w:val="single" w:sz="4" w:space="0" w:color="auto"/>
            </w:tcBorders>
            <w:shd w:val="clear" w:color="auto" w:fill="auto"/>
            <w:vAlign w:val="center"/>
            <w:hideMark/>
          </w:tcPr>
          <w:p w14:paraId="3D11F54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 xml:space="preserve">t </w:t>
            </w:r>
            <w:r w:rsidRPr="00AA61B1">
              <w:rPr>
                <w:rFonts w:ascii="Times New Roman" w:eastAsia="等线" w:hAnsi="Times New Roman" w:cs="Times New Roman"/>
                <w:kern w:val="0"/>
                <w:szCs w:val="21"/>
              </w:rPr>
              <w:t>value</w:t>
            </w:r>
          </w:p>
        </w:tc>
        <w:tc>
          <w:tcPr>
            <w:tcW w:w="1412" w:type="dxa"/>
            <w:tcBorders>
              <w:top w:val="single" w:sz="4" w:space="0" w:color="auto"/>
              <w:bottom w:val="single" w:sz="4" w:space="0" w:color="auto"/>
            </w:tcBorders>
            <w:shd w:val="clear" w:color="auto" w:fill="auto"/>
            <w:vAlign w:val="center"/>
            <w:hideMark/>
          </w:tcPr>
          <w:p w14:paraId="74FACDE0"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 xml:space="preserve">P </w:t>
            </w:r>
            <w:r w:rsidRPr="00AA61B1">
              <w:rPr>
                <w:rFonts w:ascii="Times New Roman" w:eastAsia="等线" w:hAnsi="Times New Roman" w:cs="Times New Roman"/>
                <w:kern w:val="0"/>
                <w:szCs w:val="21"/>
              </w:rPr>
              <w:t>value</w:t>
            </w:r>
          </w:p>
        </w:tc>
        <w:tc>
          <w:tcPr>
            <w:tcW w:w="283" w:type="dxa"/>
            <w:tcBorders>
              <w:bottom w:val="single" w:sz="4" w:space="0" w:color="auto"/>
            </w:tcBorders>
            <w:shd w:val="clear" w:color="auto" w:fill="auto"/>
            <w:vAlign w:val="center"/>
            <w:hideMark/>
          </w:tcPr>
          <w:p w14:paraId="54B8EF9A"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tcBorders>
              <w:top w:val="single" w:sz="4" w:space="0" w:color="auto"/>
              <w:bottom w:val="single" w:sz="4" w:space="0" w:color="auto"/>
            </w:tcBorders>
            <w:shd w:val="clear" w:color="auto" w:fill="auto"/>
            <w:vAlign w:val="center"/>
            <w:hideMark/>
          </w:tcPr>
          <w:p w14:paraId="55CCD012"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i/>
                <w:iCs/>
                <w:kern w:val="0"/>
                <w:szCs w:val="21"/>
              </w:rPr>
              <w:t>r</w:t>
            </w:r>
            <w:r w:rsidRPr="00AA61B1">
              <w:rPr>
                <w:rFonts w:ascii="Times New Roman" w:eastAsia="等线" w:hAnsi="Times New Roman" w:cs="Times New Roman"/>
                <w:kern w:val="0"/>
                <w:szCs w:val="21"/>
              </w:rPr>
              <w:t xml:space="preserve"> value</w:t>
            </w:r>
          </w:p>
        </w:tc>
        <w:tc>
          <w:tcPr>
            <w:tcW w:w="1144" w:type="dxa"/>
            <w:tcBorders>
              <w:top w:val="single" w:sz="4" w:space="0" w:color="auto"/>
              <w:bottom w:val="single" w:sz="4" w:space="0" w:color="auto"/>
            </w:tcBorders>
            <w:shd w:val="clear" w:color="auto" w:fill="auto"/>
            <w:vAlign w:val="center"/>
            <w:hideMark/>
          </w:tcPr>
          <w:p w14:paraId="2D57164F" w14:textId="77777777" w:rsidR="000608E5" w:rsidRPr="00AA61B1" w:rsidRDefault="000608E5" w:rsidP="002E6EF7">
            <w:pPr>
              <w:widowControl/>
              <w:jc w:val="left"/>
              <w:rPr>
                <w:rFonts w:ascii="Times New Roman" w:eastAsia="等线" w:hAnsi="Times New Roman" w:cs="Times New Roman"/>
                <w:i/>
                <w:iCs/>
                <w:kern w:val="0"/>
                <w:szCs w:val="21"/>
              </w:rPr>
            </w:pPr>
            <w:r w:rsidRPr="00AA61B1">
              <w:rPr>
                <w:rFonts w:ascii="Times New Roman" w:eastAsia="等线" w:hAnsi="Times New Roman" w:cs="Times New Roman"/>
                <w:i/>
                <w:iCs/>
                <w:kern w:val="0"/>
                <w:szCs w:val="21"/>
              </w:rPr>
              <w:t xml:space="preserve">P </w:t>
            </w:r>
            <w:r w:rsidRPr="00AA61B1">
              <w:rPr>
                <w:rFonts w:ascii="Times New Roman" w:eastAsia="等线" w:hAnsi="Times New Roman" w:cs="Times New Roman"/>
                <w:kern w:val="0"/>
                <w:szCs w:val="21"/>
              </w:rPr>
              <w:t>value</w:t>
            </w:r>
          </w:p>
        </w:tc>
      </w:tr>
      <w:tr w:rsidR="000608E5" w:rsidRPr="00AA61B1" w14:paraId="2BDA3113" w14:textId="77777777" w:rsidTr="00993379">
        <w:trPr>
          <w:trHeight w:val="397"/>
          <w:jc w:val="center"/>
        </w:trPr>
        <w:tc>
          <w:tcPr>
            <w:tcW w:w="8228" w:type="dxa"/>
            <w:gridSpan w:val="6"/>
            <w:shd w:val="clear" w:color="auto" w:fill="auto"/>
            <w:noWrap/>
            <w:vAlign w:val="center"/>
            <w:hideMark/>
          </w:tcPr>
          <w:p w14:paraId="6C44F0E3" w14:textId="6946A341" w:rsidR="000608E5" w:rsidRPr="00AA61B1" w:rsidRDefault="000608E5" w:rsidP="002E6EF7">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Corners</w:t>
            </w:r>
            <w:r w:rsidR="00D11A8D" w:rsidRPr="00AA61B1">
              <w:rPr>
                <w:rFonts w:ascii="Times New Roman" w:eastAsia="等线" w:hAnsi="Times New Roman" w:cs="Times New Roman"/>
                <w:b/>
                <w:bCs/>
                <w:kern w:val="0"/>
                <w:szCs w:val="21"/>
              </w:rPr>
              <w:t>’</w:t>
            </w:r>
            <w:r w:rsidRPr="00AA61B1">
              <w:rPr>
                <w:rFonts w:ascii="Times New Roman" w:eastAsia="等线" w:hAnsi="Times New Roman" w:cs="Times New Roman"/>
                <w:b/>
                <w:bCs/>
                <w:kern w:val="0"/>
                <w:szCs w:val="21"/>
              </w:rPr>
              <w:t xml:space="preserve"> Parent Rating Scale </w:t>
            </w:r>
          </w:p>
        </w:tc>
      </w:tr>
      <w:tr w:rsidR="000608E5" w:rsidRPr="00AA61B1" w14:paraId="743A0FEF" w14:textId="77777777" w:rsidTr="00993379">
        <w:trPr>
          <w:trHeight w:val="397"/>
          <w:jc w:val="center"/>
        </w:trPr>
        <w:tc>
          <w:tcPr>
            <w:tcW w:w="3079" w:type="dxa"/>
            <w:shd w:val="clear" w:color="auto" w:fill="auto"/>
            <w:noWrap/>
            <w:vAlign w:val="center"/>
            <w:hideMark/>
          </w:tcPr>
          <w:p w14:paraId="6C99679D"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Conduct problems</w:t>
            </w:r>
          </w:p>
        </w:tc>
        <w:tc>
          <w:tcPr>
            <w:tcW w:w="1179" w:type="dxa"/>
            <w:shd w:val="clear" w:color="auto" w:fill="auto"/>
            <w:noWrap/>
            <w:vAlign w:val="center"/>
            <w:hideMark/>
          </w:tcPr>
          <w:p w14:paraId="5428D75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0.174</w:t>
            </w:r>
          </w:p>
        </w:tc>
        <w:tc>
          <w:tcPr>
            <w:tcW w:w="1412" w:type="dxa"/>
            <w:shd w:val="clear" w:color="auto" w:fill="auto"/>
            <w:noWrap/>
            <w:vAlign w:val="center"/>
            <w:hideMark/>
          </w:tcPr>
          <w:p w14:paraId="3DD9EE4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0.862</w:t>
            </w:r>
          </w:p>
        </w:tc>
        <w:tc>
          <w:tcPr>
            <w:tcW w:w="283" w:type="dxa"/>
            <w:shd w:val="clear" w:color="auto" w:fill="auto"/>
            <w:noWrap/>
            <w:vAlign w:val="center"/>
            <w:hideMark/>
          </w:tcPr>
          <w:p w14:paraId="6C964905"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5C7C25F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-0.130</w:t>
            </w:r>
          </w:p>
        </w:tc>
        <w:tc>
          <w:tcPr>
            <w:tcW w:w="1144" w:type="dxa"/>
            <w:shd w:val="clear" w:color="auto" w:fill="auto"/>
            <w:noWrap/>
            <w:vAlign w:val="center"/>
            <w:hideMark/>
          </w:tcPr>
          <w:p w14:paraId="21CA981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0.160</w:t>
            </w:r>
          </w:p>
        </w:tc>
      </w:tr>
      <w:tr w:rsidR="000608E5" w:rsidRPr="00AA61B1" w14:paraId="61AD535E" w14:textId="77777777" w:rsidTr="00993379">
        <w:trPr>
          <w:trHeight w:val="397"/>
          <w:jc w:val="center"/>
        </w:trPr>
        <w:tc>
          <w:tcPr>
            <w:tcW w:w="3079" w:type="dxa"/>
            <w:shd w:val="clear" w:color="auto" w:fill="auto"/>
            <w:noWrap/>
            <w:vAlign w:val="center"/>
            <w:hideMark/>
          </w:tcPr>
          <w:p w14:paraId="728232A4"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Study problems</w:t>
            </w:r>
          </w:p>
        </w:tc>
        <w:tc>
          <w:tcPr>
            <w:tcW w:w="1179" w:type="dxa"/>
            <w:shd w:val="clear" w:color="auto" w:fill="auto"/>
            <w:noWrap/>
            <w:vAlign w:val="center"/>
            <w:hideMark/>
          </w:tcPr>
          <w:p w14:paraId="07DDB04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1.021</w:t>
            </w:r>
          </w:p>
        </w:tc>
        <w:tc>
          <w:tcPr>
            <w:tcW w:w="1412" w:type="dxa"/>
            <w:shd w:val="clear" w:color="auto" w:fill="auto"/>
            <w:noWrap/>
            <w:vAlign w:val="center"/>
            <w:hideMark/>
          </w:tcPr>
          <w:p w14:paraId="5EC10AA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0.309</w:t>
            </w:r>
          </w:p>
        </w:tc>
        <w:tc>
          <w:tcPr>
            <w:tcW w:w="283" w:type="dxa"/>
            <w:shd w:val="clear" w:color="auto" w:fill="auto"/>
            <w:noWrap/>
            <w:vAlign w:val="center"/>
            <w:hideMark/>
          </w:tcPr>
          <w:p w14:paraId="2EC3A275"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223C35E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0.072</w:t>
            </w:r>
          </w:p>
        </w:tc>
        <w:tc>
          <w:tcPr>
            <w:tcW w:w="1144" w:type="dxa"/>
            <w:shd w:val="clear" w:color="auto" w:fill="auto"/>
            <w:noWrap/>
            <w:vAlign w:val="center"/>
            <w:hideMark/>
          </w:tcPr>
          <w:p w14:paraId="7AEC98C2"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0.439</w:t>
            </w:r>
          </w:p>
        </w:tc>
      </w:tr>
      <w:tr w:rsidR="000608E5" w:rsidRPr="00AA61B1" w14:paraId="0A621AEB" w14:textId="77777777" w:rsidTr="00993379">
        <w:trPr>
          <w:trHeight w:val="397"/>
          <w:jc w:val="center"/>
        </w:trPr>
        <w:tc>
          <w:tcPr>
            <w:tcW w:w="3079" w:type="dxa"/>
            <w:shd w:val="clear" w:color="auto" w:fill="auto"/>
            <w:noWrap/>
            <w:vAlign w:val="center"/>
            <w:hideMark/>
          </w:tcPr>
          <w:p w14:paraId="516437F5"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Psychosomatic problems</w:t>
            </w:r>
          </w:p>
        </w:tc>
        <w:tc>
          <w:tcPr>
            <w:tcW w:w="1179" w:type="dxa"/>
            <w:shd w:val="clear" w:color="auto" w:fill="auto"/>
            <w:noWrap/>
            <w:vAlign w:val="center"/>
            <w:hideMark/>
          </w:tcPr>
          <w:p w14:paraId="0CC380A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-0.932</w:t>
            </w:r>
          </w:p>
        </w:tc>
        <w:tc>
          <w:tcPr>
            <w:tcW w:w="1412" w:type="dxa"/>
            <w:shd w:val="clear" w:color="auto" w:fill="auto"/>
            <w:noWrap/>
            <w:vAlign w:val="center"/>
            <w:hideMark/>
          </w:tcPr>
          <w:p w14:paraId="432C626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0.353</w:t>
            </w:r>
          </w:p>
        </w:tc>
        <w:tc>
          <w:tcPr>
            <w:tcW w:w="283" w:type="dxa"/>
            <w:shd w:val="clear" w:color="auto" w:fill="auto"/>
            <w:noWrap/>
            <w:vAlign w:val="center"/>
            <w:hideMark/>
          </w:tcPr>
          <w:p w14:paraId="18C82FC3"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52DD089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0.032</w:t>
            </w:r>
          </w:p>
        </w:tc>
        <w:tc>
          <w:tcPr>
            <w:tcW w:w="1144" w:type="dxa"/>
            <w:shd w:val="clear" w:color="auto" w:fill="auto"/>
            <w:noWrap/>
            <w:vAlign w:val="center"/>
            <w:hideMark/>
          </w:tcPr>
          <w:p w14:paraId="04A0081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0.733</w:t>
            </w:r>
          </w:p>
        </w:tc>
      </w:tr>
      <w:tr w:rsidR="000608E5" w:rsidRPr="00AA61B1" w14:paraId="3EF1F98C" w14:textId="77777777" w:rsidTr="00993379">
        <w:trPr>
          <w:trHeight w:val="397"/>
          <w:jc w:val="center"/>
        </w:trPr>
        <w:tc>
          <w:tcPr>
            <w:tcW w:w="3079" w:type="dxa"/>
            <w:shd w:val="clear" w:color="auto" w:fill="auto"/>
            <w:noWrap/>
            <w:vAlign w:val="center"/>
            <w:hideMark/>
          </w:tcPr>
          <w:p w14:paraId="70AF5953"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Impulsive-hyperactive </w:t>
            </w:r>
          </w:p>
        </w:tc>
        <w:tc>
          <w:tcPr>
            <w:tcW w:w="1179" w:type="dxa"/>
            <w:shd w:val="clear" w:color="auto" w:fill="auto"/>
            <w:noWrap/>
            <w:vAlign w:val="center"/>
            <w:hideMark/>
          </w:tcPr>
          <w:p w14:paraId="1202A89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0.218</w:t>
            </w:r>
          </w:p>
        </w:tc>
        <w:tc>
          <w:tcPr>
            <w:tcW w:w="1412" w:type="dxa"/>
            <w:shd w:val="clear" w:color="auto" w:fill="auto"/>
            <w:noWrap/>
            <w:vAlign w:val="center"/>
            <w:hideMark/>
          </w:tcPr>
          <w:p w14:paraId="0B0A3778"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0.828</w:t>
            </w:r>
          </w:p>
        </w:tc>
        <w:tc>
          <w:tcPr>
            <w:tcW w:w="283" w:type="dxa"/>
            <w:shd w:val="clear" w:color="auto" w:fill="auto"/>
            <w:noWrap/>
            <w:vAlign w:val="center"/>
            <w:hideMark/>
          </w:tcPr>
          <w:p w14:paraId="21FEBA2E"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44394A68"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-0.171</w:t>
            </w:r>
          </w:p>
        </w:tc>
        <w:tc>
          <w:tcPr>
            <w:tcW w:w="1144" w:type="dxa"/>
            <w:shd w:val="clear" w:color="auto" w:fill="auto"/>
            <w:noWrap/>
            <w:vAlign w:val="center"/>
            <w:hideMark/>
          </w:tcPr>
          <w:p w14:paraId="64E84D7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0.063</w:t>
            </w:r>
          </w:p>
        </w:tc>
      </w:tr>
      <w:tr w:rsidR="000608E5" w:rsidRPr="00AA61B1" w14:paraId="3C9C4C95" w14:textId="77777777" w:rsidTr="00993379">
        <w:trPr>
          <w:trHeight w:val="397"/>
          <w:jc w:val="center"/>
        </w:trPr>
        <w:tc>
          <w:tcPr>
            <w:tcW w:w="3079" w:type="dxa"/>
            <w:shd w:val="clear" w:color="auto" w:fill="auto"/>
            <w:noWrap/>
            <w:vAlign w:val="center"/>
            <w:hideMark/>
          </w:tcPr>
          <w:p w14:paraId="63FF45BA"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Anxiety</w:t>
            </w:r>
          </w:p>
        </w:tc>
        <w:tc>
          <w:tcPr>
            <w:tcW w:w="1179" w:type="dxa"/>
            <w:shd w:val="clear" w:color="auto" w:fill="auto"/>
            <w:noWrap/>
            <w:vAlign w:val="center"/>
            <w:hideMark/>
          </w:tcPr>
          <w:p w14:paraId="5322D08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-1.202</w:t>
            </w:r>
          </w:p>
        </w:tc>
        <w:tc>
          <w:tcPr>
            <w:tcW w:w="1412" w:type="dxa"/>
            <w:shd w:val="clear" w:color="auto" w:fill="auto"/>
            <w:noWrap/>
            <w:vAlign w:val="center"/>
            <w:hideMark/>
          </w:tcPr>
          <w:p w14:paraId="79A7A535"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0.232</w:t>
            </w:r>
          </w:p>
        </w:tc>
        <w:tc>
          <w:tcPr>
            <w:tcW w:w="283" w:type="dxa"/>
            <w:shd w:val="clear" w:color="auto" w:fill="auto"/>
            <w:noWrap/>
            <w:vAlign w:val="center"/>
            <w:hideMark/>
          </w:tcPr>
          <w:p w14:paraId="2F79E95A"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72F9E85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0.080</w:t>
            </w:r>
          </w:p>
        </w:tc>
        <w:tc>
          <w:tcPr>
            <w:tcW w:w="1144" w:type="dxa"/>
            <w:shd w:val="clear" w:color="auto" w:fill="auto"/>
            <w:noWrap/>
            <w:vAlign w:val="center"/>
            <w:hideMark/>
          </w:tcPr>
          <w:p w14:paraId="7853A98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0.385</w:t>
            </w:r>
          </w:p>
        </w:tc>
      </w:tr>
      <w:tr w:rsidR="000608E5" w:rsidRPr="00AA61B1" w14:paraId="6B921EDD" w14:textId="77777777" w:rsidTr="00993379">
        <w:trPr>
          <w:trHeight w:val="397"/>
          <w:jc w:val="center"/>
        </w:trPr>
        <w:tc>
          <w:tcPr>
            <w:tcW w:w="3079" w:type="dxa"/>
            <w:shd w:val="clear" w:color="auto" w:fill="auto"/>
            <w:noWrap/>
            <w:vAlign w:val="center"/>
            <w:hideMark/>
          </w:tcPr>
          <w:p w14:paraId="5332B92F"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Hyperactivity index</w:t>
            </w:r>
          </w:p>
        </w:tc>
        <w:tc>
          <w:tcPr>
            <w:tcW w:w="1179" w:type="dxa"/>
            <w:shd w:val="clear" w:color="auto" w:fill="auto"/>
            <w:noWrap/>
            <w:vAlign w:val="center"/>
            <w:hideMark/>
          </w:tcPr>
          <w:p w14:paraId="5BF71DB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0.969</w:t>
            </w:r>
          </w:p>
        </w:tc>
        <w:tc>
          <w:tcPr>
            <w:tcW w:w="1412" w:type="dxa"/>
            <w:shd w:val="clear" w:color="auto" w:fill="auto"/>
            <w:noWrap/>
            <w:vAlign w:val="center"/>
            <w:hideMark/>
          </w:tcPr>
          <w:p w14:paraId="323C911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0.334</w:t>
            </w:r>
          </w:p>
        </w:tc>
        <w:tc>
          <w:tcPr>
            <w:tcW w:w="283" w:type="dxa"/>
            <w:shd w:val="clear" w:color="auto" w:fill="auto"/>
            <w:noWrap/>
            <w:vAlign w:val="center"/>
            <w:hideMark/>
          </w:tcPr>
          <w:p w14:paraId="5896C006"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2A51878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-0.124</w:t>
            </w:r>
          </w:p>
        </w:tc>
        <w:tc>
          <w:tcPr>
            <w:tcW w:w="1144" w:type="dxa"/>
            <w:shd w:val="clear" w:color="auto" w:fill="auto"/>
            <w:noWrap/>
            <w:vAlign w:val="center"/>
            <w:hideMark/>
          </w:tcPr>
          <w:p w14:paraId="14C8848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0.181</w:t>
            </w:r>
          </w:p>
        </w:tc>
      </w:tr>
      <w:tr w:rsidR="000608E5" w:rsidRPr="00AA61B1" w14:paraId="0953F6AF" w14:textId="77777777" w:rsidTr="00993379">
        <w:trPr>
          <w:trHeight w:val="397"/>
          <w:jc w:val="center"/>
        </w:trPr>
        <w:tc>
          <w:tcPr>
            <w:tcW w:w="8228" w:type="dxa"/>
            <w:gridSpan w:val="6"/>
            <w:shd w:val="clear" w:color="auto" w:fill="auto"/>
            <w:noWrap/>
            <w:vAlign w:val="center"/>
            <w:hideMark/>
          </w:tcPr>
          <w:p w14:paraId="5FB6F7F9" w14:textId="77777777" w:rsidR="000608E5" w:rsidRPr="00AA61B1" w:rsidRDefault="000608E5" w:rsidP="002E6EF7">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Achenbach Children Behavior Checklist</w:t>
            </w:r>
          </w:p>
        </w:tc>
      </w:tr>
      <w:tr w:rsidR="000608E5" w:rsidRPr="00AA61B1" w14:paraId="606CDE0A" w14:textId="77777777" w:rsidTr="00993379">
        <w:trPr>
          <w:trHeight w:val="397"/>
          <w:jc w:val="center"/>
        </w:trPr>
        <w:tc>
          <w:tcPr>
            <w:tcW w:w="3079" w:type="dxa"/>
            <w:shd w:val="clear" w:color="auto" w:fill="auto"/>
            <w:noWrap/>
            <w:vAlign w:val="center"/>
            <w:hideMark/>
          </w:tcPr>
          <w:p w14:paraId="752B4846"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Social withdrawn</w:t>
            </w:r>
          </w:p>
        </w:tc>
        <w:tc>
          <w:tcPr>
            <w:tcW w:w="1179" w:type="dxa"/>
            <w:shd w:val="clear" w:color="auto" w:fill="auto"/>
            <w:noWrap/>
            <w:vAlign w:val="center"/>
            <w:hideMark/>
          </w:tcPr>
          <w:p w14:paraId="1880A82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-0.674</w:t>
            </w:r>
          </w:p>
        </w:tc>
        <w:tc>
          <w:tcPr>
            <w:tcW w:w="1412" w:type="dxa"/>
            <w:shd w:val="clear" w:color="auto" w:fill="auto"/>
            <w:noWrap/>
            <w:vAlign w:val="center"/>
            <w:hideMark/>
          </w:tcPr>
          <w:p w14:paraId="1AC0C53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0.502</w:t>
            </w:r>
          </w:p>
        </w:tc>
        <w:tc>
          <w:tcPr>
            <w:tcW w:w="283" w:type="dxa"/>
            <w:shd w:val="clear" w:color="auto" w:fill="auto"/>
            <w:noWrap/>
            <w:vAlign w:val="center"/>
            <w:hideMark/>
          </w:tcPr>
          <w:p w14:paraId="705A2338"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4D06188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0.001</w:t>
            </w:r>
          </w:p>
        </w:tc>
        <w:tc>
          <w:tcPr>
            <w:tcW w:w="1144" w:type="dxa"/>
            <w:shd w:val="clear" w:color="auto" w:fill="auto"/>
            <w:noWrap/>
            <w:vAlign w:val="center"/>
            <w:hideMark/>
          </w:tcPr>
          <w:p w14:paraId="7DE8A0C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0.988</w:t>
            </w:r>
          </w:p>
        </w:tc>
      </w:tr>
      <w:tr w:rsidR="000608E5" w:rsidRPr="00AA61B1" w14:paraId="64609746" w14:textId="77777777" w:rsidTr="00993379">
        <w:trPr>
          <w:trHeight w:val="397"/>
          <w:jc w:val="center"/>
        </w:trPr>
        <w:tc>
          <w:tcPr>
            <w:tcW w:w="3079" w:type="dxa"/>
            <w:shd w:val="clear" w:color="auto" w:fill="auto"/>
            <w:noWrap/>
            <w:vAlign w:val="center"/>
            <w:hideMark/>
          </w:tcPr>
          <w:p w14:paraId="4B8F0744"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Somatic complaints</w:t>
            </w:r>
          </w:p>
        </w:tc>
        <w:tc>
          <w:tcPr>
            <w:tcW w:w="1179" w:type="dxa"/>
            <w:shd w:val="clear" w:color="auto" w:fill="auto"/>
            <w:noWrap/>
            <w:vAlign w:val="center"/>
            <w:hideMark/>
          </w:tcPr>
          <w:p w14:paraId="4916892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-0.987</w:t>
            </w:r>
          </w:p>
        </w:tc>
        <w:tc>
          <w:tcPr>
            <w:tcW w:w="1412" w:type="dxa"/>
            <w:shd w:val="clear" w:color="auto" w:fill="auto"/>
            <w:noWrap/>
            <w:vAlign w:val="center"/>
            <w:hideMark/>
          </w:tcPr>
          <w:p w14:paraId="00997C8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0.326</w:t>
            </w:r>
          </w:p>
        </w:tc>
        <w:tc>
          <w:tcPr>
            <w:tcW w:w="283" w:type="dxa"/>
            <w:shd w:val="clear" w:color="auto" w:fill="auto"/>
            <w:noWrap/>
            <w:vAlign w:val="center"/>
            <w:hideMark/>
          </w:tcPr>
          <w:p w14:paraId="1B4A560E"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0DD40DD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0.033</w:t>
            </w:r>
          </w:p>
        </w:tc>
        <w:tc>
          <w:tcPr>
            <w:tcW w:w="1144" w:type="dxa"/>
            <w:shd w:val="clear" w:color="auto" w:fill="auto"/>
            <w:noWrap/>
            <w:vAlign w:val="center"/>
            <w:hideMark/>
          </w:tcPr>
          <w:p w14:paraId="1B248DC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0.727</w:t>
            </w:r>
          </w:p>
        </w:tc>
      </w:tr>
      <w:tr w:rsidR="000608E5" w:rsidRPr="00AA61B1" w14:paraId="6664CA6B" w14:textId="77777777" w:rsidTr="00993379">
        <w:trPr>
          <w:trHeight w:val="397"/>
          <w:jc w:val="center"/>
        </w:trPr>
        <w:tc>
          <w:tcPr>
            <w:tcW w:w="3079" w:type="dxa"/>
            <w:shd w:val="clear" w:color="auto" w:fill="auto"/>
            <w:noWrap/>
            <w:vAlign w:val="center"/>
            <w:hideMark/>
          </w:tcPr>
          <w:p w14:paraId="6898378D"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Anxious/Depressed</w:t>
            </w:r>
          </w:p>
        </w:tc>
        <w:tc>
          <w:tcPr>
            <w:tcW w:w="1179" w:type="dxa"/>
            <w:shd w:val="clear" w:color="auto" w:fill="auto"/>
            <w:noWrap/>
            <w:vAlign w:val="center"/>
            <w:hideMark/>
          </w:tcPr>
          <w:p w14:paraId="3297F99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-0.402</w:t>
            </w:r>
          </w:p>
        </w:tc>
        <w:tc>
          <w:tcPr>
            <w:tcW w:w="1412" w:type="dxa"/>
            <w:shd w:val="clear" w:color="auto" w:fill="auto"/>
            <w:noWrap/>
            <w:vAlign w:val="center"/>
            <w:hideMark/>
          </w:tcPr>
          <w:p w14:paraId="0B4EAF6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0.688</w:t>
            </w:r>
          </w:p>
        </w:tc>
        <w:tc>
          <w:tcPr>
            <w:tcW w:w="283" w:type="dxa"/>
            <w:shd w:val="clear" w:color="auto" w:fill="auto"/>
            <w:noWrap/>
            <w:vAlign w:val="center"/>
            <w:hideMark/>
          </w:tcPr>
          <w:p w14:paraId="64AC004C"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35944372"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-0.022</w:t>
            </w:r>
          </w:p>
        </w:tc>
        <w:tc>
          <w:tcPr>
            <w:tcW w:w="1144" w:type="dxa"/>
            <w:shd w:val="clear" w:color="auto" w:fill="auto"/>
            <w:noWrap/>
            <w:vAlign w:val="center"/>
            <w:hideMark/>
          </w:tcPr>
          <w:p w14:paraId="13EC2C1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0.815</w:t>
            </w:r>
          </w:p>
        </w:tc>
      </w:tr>
      <w:tr w:rsidR="000608E5" w:rsidRPr="00AA61B1" w14:paraId="5423EDC0" w14:textId="77777777" w:rsidTr="00993379">
        <w:trPr>
          <w:trHeight w:val="397"/>
          <w:jc w:val="center"/>
        </w:trPr>
        <w:tc>
          <w:tcPr>
            <w:tcW w:w="3079" w:type="dxa"/>
            <w:shd w:val="clear" w:color="auto" w:fill="auto"/>
            <w:noWrap/>
            <w:vAlign w:val="center"/>
            <w:hideMark/>
          </w:tcPr>
          <w:p w14:paraId="43B65711"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Uncommunicative</w:t>
            </w:r>
          </w:p>
        </w:tc>
        <w:tc>
          <w:tcPr>
            <w:tcW w:w="1179" w:type="dxa"/>
            <w:shd w:val="clear" w:color="auto" w:fill="auto"/>
            <w:noWrap/>
            <w:vAlign w:val="center"/>
            <w:hideMark/>
          </w:tcPr>
          <w:p w14:paraId="45370C1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-0.617</w:t>
            </w:r>
          </w:p>
        </w:tc>
        <w:tc>
          <w:tcPr>
            <w:tcW w:w="1412" w:type="dxa"/>
            <w:shd w:val="clear" w:color="auto" w:fill="auto"/>
            <w:noWrap/>
            <w:vAlign w:val="center"/>
            <w:hideMark/>
          </w:tcPr>
          <w:p w14:paraId="6BD834F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0.539</w:t>
            </w:r>
          </w:p>
        </w:tc>
        <w:tc>
          <w:tcPr>
            <w:tcW w:w="283" w:type="dxa"/>
            <w:shd w:val="clear" w:color="auto" w:fill="auto"/>
            <w:noWrap/>
            <w:vAlign w:val="center"/>
            <w:hideMark/>
          </w:tcPr>
          <w:p w14:paraId="607584D5"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1775BEC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-0.025</w:t>
            </w:r>
          </w:p>
        </w:tc>
        <w:tc>
          <w:tcPr>
            <w:tcW w:w="1144" w:type="dxa"/>
            <w:shd w:val="clear" w:color="auto" w:fill="auto"/>
            <w:noWrap/>
            <w:vAlign w:val="center"/>
            <w:hideMark/>
          </w:tcPr>
          <w:p w14:paraId="1B24217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0.788</w:t>
            </w:r>
          </w:p>
        </w:tc>
      </w:tr>
      <w:tr w:rsidR="000608E5" w:rsidRPr="00AA61B1" w14:paraId="77C6375C" w14:textId="77777777" w:rsidTr="00993379">
        <w:trPr>
          <w:trHeight w:val="397"/>
          <w:jc w:val="center"/>
        </w:trPr>
        <w:tc>
          <w:tcPr>
            <w:tcW w:w="3079" w:type="dxa"/>
            <w:shd w:val="clear" w:color="auto" w:fill="auto"/>
            <w:noWrap/>
            <w:vAlign w:val="center"/>
            <w:hideMark/>
          </w:tcPr>
          <w:p w14:paraId="0164C8B4"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Thought problems</w:t>
            </w:r>
          </w:p>
        </w:tc>
        <w:tc>
          <w:tcPr>
            <w:tcW w:w="1179" w:type="dxa"/>
            <w:shd w:val="clear" w:color="auto" w:fill="auto"/>
            <w:noWrap/>
            <w:vAlign w:val="center"/>
            <w:hideMark/>
          </w:tcPr>
          <w:p w14:paraId="12744EB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-0.158</w:t>
            </w:r>
          </w:p>
        </w:tc>
        <w:tc>
          <w:tcPr>
            <w:tcW w:w="1412" w:type="dxa"/>
            <w:shd w:val="clear" w:color="auto" w:fill="auto"/>
            <w:noWrap/>
            <w:vAlign w:val="center"/>
            <w:hideMark/>
          </w:tcPr>
          <w:p w14:paraId="12FCE4E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0.874</w:t>
            </w:r>
          </w:p>
        </w:tc>
        <w:tc>
          <w:tcPr>
            <w:tcW w:w="283" w:type="dxa"/>
            <w:shd w:val="clear" w:color="auto" w:fill="auto"/>
            <w:noWrap/>
            <w:vAlign w:val="center"/>
            <w:hideMark/>
          </w:tcPr>
          <w:p w14:paraId="0AE735A6"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6301DF75"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0.138</w:t>
            </w:r>
          </w:p>
        </w:tc>
        <w:tc>
          <w:tcPr>
            <w:tcW w:w="1144" w:type="dxa"/>
            <w:shd w:val="clear" w:color="auto" w:fill="auto"/>
            <w:noWrap/>
            <w:vAlign w:val="center"/>
            <w:hideMark/>
          </w:tcPr>
          <w:p w14:paraId="59E66BE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0.138</w:t>
            </w:r>
          </w:p>
        </w:tc>
      </w:tr>
      <w:tr w:rsidR="000608E5" w:rsidRPr="00AA61B1" w14:paraId="42B96572" w14:textId="77777777" w:rsidTr="00993379">
        <w:trPr>
          <w:trHeight w:val="397"/>
          <w:jc w:val="center"/>
        </w:trPr>
        <w:tc>
          <w:tcPr>
            <w:tcW w:w="3079" w:type="dxa"/>
            <w:shd w:val="clear" w:color="auto" w:fill="auto"/>
            <w:noWrap/>
            <w:vAlign w:val="center"/>
            <w:hideMark/>
          </w:tcPr>
          <w:p w14:paraId="0A46B857"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Attention problems</w:t>
            </w:r>
          </w:p>
        </w:tc>
        <w:tc>
          <w:tcPr>
            <w:tcW w:w="1179" w:type="dxa"/>
            <w:shd w:val="clear" w:color="auto" w:fill="auto"/>
            <w:noWrap/>
            <w:vAlign w:val="center"/>
            <w:hideMark/>
          </w:tcPr>
          <w:p w14:paraId="561A9515"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0.367</w:t>
            </w:r>
          </w:p>
        </w:tc>
        <w:tc>
          <w:tcPr>
            <w:tcW w:w="1412" w:type="dxa"/>
            <w:shd w:val="clear" w:color="auto" w:fill="auto"/>
            <w:noWrap/>
            <w:vAlign w:val="center"/>
            <w:hideMark/>
          </w:tcPr>
          <w:p w14:paraId="54D6184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0.714</w:t>
            </w:r>
          </w:p>
        </w:tc>
        <w:tc>
          <w:tcPr>
            <w:tcW w:w="283" w:type="dxa"/>
            <w:shd w:val="clear" w:color="auto" w:fill="auto"/>
            <w:noWrap/>
            <w:vAlign w:val="center"/>
            <w:hideMark/>
          </w:tcPr>
          <w:p w14:paraId="346F1B5D"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25798D0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-0.027</w:t>
            </w:r>
          </w:p>
        </w:tc>
        <w:tc>
          <w:tcPr>
            <w:tcW w:w="1144" w:type="dxa"/>
            <w:shd w:val="clear" w:color="auto" w:fill="auto"/>
            <w:noWrap/>
            <w:vAlign w:val="center"/>
            <w:hideMark/>
          </w:tcPr>
          <w:p w14:paraId="432377D8"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0.776</w:t>
            </w:r>
          </w:p>
        </w:tc>
      </w:tr>
      <w:tr w:rsidR="000608E5" w:rsidRPr="00AA61B1" w14:paraId="1DE80D1D" w14:textId="77777777" w:rsidTr="00993379">
        <w:trPr>
          <w:trHeight w:val="397"/>
          <w:jc w:val="center"/>
        </w:trPr>
        <w:tc>
          <w:tcPr>
            <w:tcW w:w="3079" w:type="dxa"/>
            <w:shd w:val="clear" w:color="auto" w:fill="auto"/>
            <w:noWrap/>
            <w:vAlign w:val="center"/>
            <w:hideMark/>
          </w:tcPr>
          <w:p w14:paraId="5D75A74B"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Delinquent problems</w:t>
            </w:r>
          </w:p>
        </w:tc>
        <w:tc>
          <w:tcPr>
            <w:tcW w:w="1179" w:type="dxa"/>
            <w:shd w:val="clear" w:color="auto" w:fill="auto"/>
            <w:noWrap/>
            <w:vAlign w:val="center"/>
            <w:hideMark/>
          </w:tcPr>
          <w:p w14:paraId="059FE322"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1.141</w:t>
            </w:r>
          </w:p>
        </w:tc>
        <w:tc>
          <w:tcPr>
            <w:tcW w:w="1412" w:type="dxa"/>
            <w:shd w:val="clear" w:color="auto" w:fill="auto"/>
            <w:noWrap/>
            <w:vAlign w:val="center"/>
            <w:hideMark/>
          </w:tcPr>
          <w:p w14:paraId="61D93EA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0.256</w:t>
            </w:r>
          </w:p>
        </w:tc>
        <w:tc>
          <w:tcPr>
            <w:tcW w:w="283" w:type="dxa"/>
            <w:shd w:val="clear" w:color="auto" w:fill="auto"/>
            <w:noWrap/>
            <w:vAlign w:val="center"/>
            <w:hideMark/>
          </w:tcPr>
          <w:p w14:paraId="664497ED"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70855F72"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-0.087</w:t>
            </w:r>
          </w:p>
        </w:tc>
        <w:tc>
          <w:tcPr>
            <w:tcW w:w="1144" w:type="dxa"/>
            <w:shd w:val="clear" w:color="auto" w:fill="auto"/>
            <w:noWrap/>
            <w:vAlign w:val="center"/>
            <w:hideMark/>
          </w:tcPr>
          <w:p w14:paraId="47AB9E6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0.356</w:t>
            </w:r>
          </w:p>
        </w:tc>
      </w:tr>
      <w:tr w:rsidR="000608E5" w:rsidRPr="00AA61B1" w14:paraId="4E9A2E39" w14:textId="77777777" w:rsidTr="00993379">
        <w:trPr>
          <w:trHeight w:val="397"/>
          <w:jc w:val="center"/>
        </w:trPr>
        <w:tc>
          <w:tcPr>
            <w:tcW w:w="3079" w:type="dxa"/>
            <w:shd w:val="clear" w:color="auto" w:fill="auto"/>
            <w:noWrap/>
            <w:vAlign w:val="center"/>
            <w:hideMark/>
          </w:tcPr>
          <w:p w14:paraId="6A4BE082"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Aggressive behaviors</w:t>
            </w:r>
          </w:p>
        </w:tc>
        <w:tc>
          <w:tcPr>
            <w:tcW w:w="1179" w:type="dxa"/>
            <w:shd w:val="clear" w:color="auto" w:fill="auto"/>
            <w:noWrap/>
            <w:vAlign w:val="center"/>
            <w:hideMark/>
          </w:tcPr>
          <w:p w14:paraId="7BF0C64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0.582</w:t>
            </w:r>
          </w:p>
        </w:tc>
        <w:tc>
          <w:tcPr>
            <w:tcW w:w="1412" w:type="dxa"/>
            <w:shd w:val="clear" w:color="auto" w:fill="auto"/>
            <w:noWrap/>
            <w:vAlign w:val="center"/>
            <w:hideMark/>
          </w:tcPr>
          <w:p w14:paraId="5EF4411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0.562</w:t>
            </w:r>
          </w:p>
        </w:tc>
        <w:tc>
          <w:tcPr>
            <w:tcW w:w="283" w:type="dxa"/>
            <w:shd w:val="clear" w:color="auto" w:fill="auto"/>
            <w:noWrap/>
            <w:vAlign w:val="center"/>
            <w:hideMark/>
          </w:tcPr>
          <w:p w14:paraId="5B726713"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4EE91B9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-0.167</w:t>
            </w:r>
          </w:p>
        </w:tc>
        <w:tc>
          <w:tcPr>
            <w:tcW w:w="1144" w:type="dxa"/>
            <w:shd w:val="clear" w:color="auto" w:fill="auto"/>
            <w:noWrap/>
            <w:vAlign w:val="center"/>
            <w:hideMark/>
          </w:tcPr>
          <w:p w14:paraId="5FD37772"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0.072</w:t>
            </w:r>
          </w:p>
        </w:tc>
      </w:tr>
      <w:tr w:rsidR="000608E5" w:rsidRPr="00AA61B1" w14:paraId="76AAD0DD" w14:textId="77777777" w:rsidTr="00993379">
        <w:trPr>
          <w:trHeight w:val="397"/>
          <w:jc w:val="center"/>
        </w:trPr>
        <w:tc>
          <w:tcPr>
            <w:tcW w:w="3079" w:type="dxa"/>
            <w:shd w:val="clear" w:color="auto" w:fill="auto"/>
            <w:noWrap/>
            <w:vAlign w:val="center"/>
            <w:hideMark/>
          </w:tcPr>
          <w:p w14:paraId="0BEC2A6F"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Internalizing</w:t>
            </w:r>
          </w:p>
        </w:tc>
        <w:tc>
          <w:tcPr>
            <w:tcW w:w="1179" w:type="dxa"/>
            <w:shd w:val="clear" w:color="auto" w:fill="auto"/>
            <w:noWrap/>
            <w:vAlign w:val="center"/>
            <w:hideMark/>
          </w:tcPr>
          <w:p w14:paraId="7E24A31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-1.030</w:t>
            </w:r>
          </w:p>
        </w:tc>
        <w:tc>
          <w:tcPr>
            <w:tcW w:w="1412" w:type="dxa"/>
            <w:shd w:val="clear" w:color="auto" w:fill="auto"/>
            <w:noWrap/>
            <w:vAlign w:val="center"/>
            <w:hideMark/>
          </w:tcPr>
          <w:p w14:paraId="5E92719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0.307</w:t>
            </w:r>
          </w:p>
        </w:tc>
        <w:tc>
          <w:tcPr>
            <w:tcW w:w="283" w:type="dxa"/>
            <w:shd w:val="clear" w:color="auto" w:fill="auto"/>
            <w:noWrap/>
            <w:vAlign w:val="center"/>
            <w:hideMark/>
          </w:tcPr>
          <w:p w14:paraId="331D8B66"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0F79891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-0.062</w:t>
            </w:r>
          </w:p>
        </w:tc>
        <w:tc>
          <w:tcPr>
            <w:tcW w:w="1144" w:type="dxa"/>
            <w:shd w:val="clear" w:color="auto" w:fill="auto"/>
            <w:noWrap/>
            <w:vAlign w:val="center"/>
            <w:hideMark/>
          </w:tcPr>
          <w:p w14:paraId="448D2AA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0.620</w:t>
            </w:r>
          </w:p>
        </w:tc>
      </w:tr>
      <w:tr w:rsidR="000608E5" w:rsidRPr="00AA61B1" w14:paraId="3D6E3B0A" w14:textId="77777777" w:rsidTr="00993379">
        <w:trPr>
          <w:trHeight w:val="397"/>
          <w:jc w:val="center"/>
        </w:trPr>
        <w:tc>
          <w:tcPr>
            <w:tcW w:w="3079" w:type="dxa"/>
            <w:shd w:val="clear" w:color="auto" w:fill="auto"/>
            <w:noWrap/>
            <w:vAlign w:val="center"/>
            <w:hideMark/>
          </w:tcPr>
          <w:p w14:paraId="121B99F6"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Externalizing</w:t>
            </w:r>
          </w:p>
        </w:tc>
        <w:tc>
          <w:tcPr>
            <w:tcW w:w="1179" w:type="dxa"/>
            <w:shd w:val="clear" w:color="auto" w:fill="auto"/>
            <w:noWrap/>
            <w:vAlign w:val="center"/>
            <w:hideMark/>
          </w:tcPr>
          <w:p w14:paraId="47EE2698"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0.666</w:t>
            </w:r>
          </w:p>
        </w:tc>
        <w:tc>
          <w:tcPr>
            <w:tcW w:w="1412" w:type="dxa"/>
            <w:shd w:val="clear" w:color="auto" w:fill="auto"/>
            <w:noWrap/>
            <w:vAlign w:val="center"/>
            <w:hideMark/>
          </w:tcPr>
          <w:p w14:paraId="164B5FD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0.507</w:t>
            </w:r>
          </w:p>
        </w:tc>
        <w:tc>
          <w:tcPr>
            <w:tcW w:w="283" w:type="dxa"/>
            <w:shd w:val="clear" w:color="auto" w:fill="auto"/>
            <w:noWrap/>
            <w:vAlign w:val="center"/>
            <w:hideMark/>
          </w:tcPr>
          <w:p w14:paraId="64A8DE5F"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3D67DAD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-0.240</w:t>
            </w:r>
          </w:p>
        </w:tc>
        <w:tc>
          <w:tcPr>
            <w:tcW w:w="1144" w:type="dxa"/>
            <w:shd w:val="clear" w:color="auto" w:fill="auto"/>
            <w:noWrap/>
            <w:vAlign w:val="center"/>
            <w:hideMark/>
          </w:tcPr>
          <w:p w14:paraId="544385B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0.014</w:t>
            </w:r>
          </w:p>
        </w:tc>
      </w:tr>
      <w:tr w:rsidR="000608E5" w:rsidRPr="00AA61B1" w14:paraId="30C3B15B" w14:textId="77777777" w:rsidTr="00993379">
        <w:trPr>
          <w:trHeight w:val="397"/>
          <w:jc w:val="center"/>
        </w:trPr>
        <w:tc>
          <w:tcPr>
            <w:tcW w:w="8228" w:type="dxa"/>
            <w:gridSpan w:val="6"/>
            <w:shd w:val="clear" w:color="auto" w:fill="auto"/>
            <w:noWrap/>
            <w:vAlign w:val="center"/>
            <w:hideMark/>
          </w:tcPr>
          <w:p w14:paraId="48DBBBE2" w14:textId="77777777" w:rsidR="000608E5" w:rsidRPr="00AA61B1" w:rsidRDefault="000608E5" w:rsidP="002E6EF7">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Visual Memory</w:t>
            </w:r>
          </w:p>
        </w:tc>
      </w:tr>
      <w:tr w:rsidR="000608E5" w:rsidRPr="00AA61B1" w14:paraId="0D84227D" w14:textId="77777777" w:rsidTr="00993379">
        <w:trPr>
          <w:trHeight w:val="397"/>
          <w:jc w:val="center"/>
        </w:trPr>
        <w:tc>
          <w:tcPr>
            <w:tcW w:w="3079" w:type="dxa"/>
            <w:shd w:val="clear" w:color="auto" w:fill="auto"/>
            <w:noWrap/>
            <w:vAlign w:val="center"/>
            <w:hideMark/>
          </w:tcPr>
          <w:p w14:paraId="5E77CB3F"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Immediate score</w:t>
            </w:r>
          </w:p>
        </w:tc>
        <w:tc>
          <w:tcPr>
            <w:tcW w:w="1179" w:type="dxa"/>
            <w:shd w:val="clear" w:color="auto" w:fill="auto"/>
            <w:noWrap/>
            <w:vAlign w:val="center"/>
            <w:hideMark/>
          </w:tcPr>
          <w:p w14:paraId="34BD0BE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-2.266</w:t>
            </w:r>
          </w:p>
        </w:tc>
        <w:tc>
          <w:tcPr>
            <w:tcW w:w="1412" w:type="dxa"/>
            <w:shd w:val="clear" w:color="auto" w:fill="auto"/>
            <w:noWrap/>
            <w:vAlign w:val="center"/>
            <w:hideMark/>
          </w:tcPr>
          <w:p w14:paraId="537E527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0.025*</w:t>
            </w:r>
          </w:p>
        </w:tc>
        <w:tc>
          <w:tcPr>
            <w:tcW w:w="283" w:type="dxa"/>
            <w:shd w:val="clear" w:color="auto" w:fill="auto"/>
            <w:noWrap/>
            <w:vAlign w:val="center"/>
            <w:hideMark/>
          </w:tcPr>
          <w:p w14:paraId="302F80BE"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296AD21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0.305</w:t>
            </w:r>
          </w:p>
        </w:tc>
        <w:tc>
          <w:tcPr>
            <w:tcW w:w="1144" w:type="dxa"/>
            <w:shd w:val="clear" w:color="auto" w:fill="auto"/>
            <w:noWrap/>
            <w:vAlign w:val="center"/>
            <w:hideMark/>
          </w:tcPr>
          <w:p w14:paraId="020B7B4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0.001*</w:t>
            </w:r>
          </w:p>
        </w:tc>
      </w:tr>
      <w:tr w:rsidR="000608E5" w:rsidRPr="00AA61B1" w14:paraId="2AC5C21C" w14:textId="77777777" w:rsidTr="00993379">
        <w:trPr>
          <w:trHeight w:val="397"/>
          <w:jc w:val="center"/>
        </w:trPr>
        <w:tc>
          <w:tcPr>
            <w:tcW w:w="3079" w:type="dxa"/>
            <w:shd w:val="clear" w:color="auto" w:fill="auto"/>
            <w:noWrap/>
            <w:vAlign w:val="center"/>
            <w:hideMark/>
          </w:tcPr>
          <w:p w14:paraId="212BDFE5"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Delayed score</w:t>
            </w:r>
          </w:p>
        </w:tc>
        <w:tc>
          <w:tcPr>
            <w:tcW w:w="1179" w:type="dxa"/>
            <w:shd w:val="clear" w:color="auto" w:fill="auto"/>
            <w:noWrap/>
            <w:vAlign w:val="center"/>
            <w:hideMark/>
          </w:tcPr>
          <w:p w14:paraId="2B390D70"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-2.191</w:t>
            </w:r>
          </w:p>
        </w:tc>
        <w:tc>
          <w:tcPr>
            <w:tcW w:w="1412" w:type="dxa"/>
            <w:shd w:val="clear" w:color="auto" w:fill="auto"/>
            <w:noWrap/>
            <w:vAlign w:val="center"/>
            <w:hideMark/>
          </w:tcPr>
          <w:p w14:paraId="46C552D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0.030*</w:t>
            </w:r>
          </w:p>
        </w:tc>
        <w:tc>
          <w:tcPr>
            <w:tcW w:w="283" w:type="dxa"/>
            <w:shd w:val="clear" w:color="auto" w:fill="auto"/>
            <w:noWrap/>
            <w:vAlign w:val="center"/>
            <w:hideMark/>
          </w:tcPr>
          <w:p w14:paraId="1B07AAB8"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102D198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0.250</w:t>
            </w:r>
          </w:p>
        </w:tc>
        <w:tc>
          <w:tcPr>
            <w:tcW w:w="1144" w:type="dxa"/>
            <w:shd w:val="clear" w:color="auto" w:fill="auto"/>
            <w:noWrap/>
            <w:vAlign w:val="center"/>
            <w:hideMark/>
          </w:tcPr>
          <w:p w14:paraId="2D3A25B8"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0.007*</w:t>
            </w:r>
          </w:p>
        </w:tc>
      </w:tr>
      <w:tr w:rsidR="000608E5" w:rsidRPr="00AA61B1" w14:paraId="6A2CA16D" w14:textId="77777777" w:rsidTr="00993379">
        <w:trPr>
          <w:trHeight w:val="397"/>
          <w:jc w:val="center"/>
        </w:trPr>
        <w:tc>
          <w:tcPr>
            <w:tcW w:w="3079" w:type="dxa"/>
            <w:shd w:val="clear" w:color="auto" w:fill="auto"/>
            <w:noWrap/>
            <w:vAlign w:val="center"/>
            <w:hideMark/>
          </w:tcPr>
          <w:p w14:paraId="7FB483D6" w14:textId="77777777" w:rsidR="000608E5" w:rsidRPr="00AA61B1" w:rsidRDefault="000608E5" w:rsidP="002E6EF7">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Stroop Test</w:t>
            </w:r>
          </w:p>
        </w:tc>
        <w:tc>
          <w:tcPr>
            <w:tcW w:w="1179" w:type="dxa"/>
            <w:shd w:val="clear" w:color="auto" w:fill="auto"/>
            <w:noWrap/>
            <w:vAlign w:val="bottom"/>
            <w:hideMark/>
          </w:tcPr>
          <w:p w14:paraId="4B329683" w14:textId="77777777" w:rsidR="000608E5" w:rsidRPr="00AA61B1" w:rsidRDefault="000608E5" w:rsidP="002E6EF7">
            <w:pPr>
              <w:widowControl/>
              <w:jc w:val="center"/>
              <w:rPr>
                <w:rFonts w:ascii="Times New Roman" w:eastAsia="等线" w:hAnsi="Times New Roman" w:cs="Times New Roman"/>
                <w:b/>
                <w:bCs/>
                <w:kern w:val="0"/>
                <w:szCs w:val="21"/>
              </w:rPr>
            </w:pPr>
          </w:p>
        </w:tc>
        <w:tc>
          <w:tcPr>
            <w:tcW w:w="1412" w:type="dxa"/>
            <w:shd w:val="clear" w:color="auto" w:fill="auto"/>
            <w:noWrap/>
            <w:vAlign w:val="bottom"/>
            <w:hideMark/>
          </w:tcPr>
          <w:p w14:paraId="6EC4FD79" w14:textId="77777777" w:rsidR="000608E5" w:rsidRPr="00AA61B1" w:rsidRDefault="000608E5" w:rsidP="002E6EF7">
            <w:pPr>
              <w:widowControl/>
              <w:jc w:val="center"/>
              <w:rPr>
                <w:rFonts w:ascii="Times New Roman" w:eastAsia="Times New Roman" w:hAnsi="Times New Roman" w:cs="Times New Roman"/>
                <w:kern w:val="0"/>
                <w:sz w:val="20"/>
                <w:szCs w:val="20"/>
              </w:rPr>
            </w:pPr>
          </w:p>
        </w:tc>
        <w:tc>
          <w:tcPr>
            <w:tcW w:w="283" w:type="dxa"/>
            <w:shd w:val="clear" w:color="auto" w:fill="auto"/>
            <w:noWrap/>
            <w:vAlign w:val="bottom"/>
            <w:hideMark/>
          </w:tcPr>
          <w:p w14:paraId="163CFBA7" w14:textId="77777777" w:rsidR="000608E5" w:rsidRPr="00AA61B1" w:rsidRDefault="000608E5" w:rsidP="002E6EF7">
            <w:pPr>
              <w:widowControl/>
              <w:jc w:val="center"/>
              <w:rPr>
                <w:rFonts w:ascii="Times New Roman" w:eastAsia="Times New Roman" w:hAnsi="Times New Roman" w:cs="Times New Roman"/>
                <w:kern w:val="0"/>
                <w:sz w:val="20"/>
                <w:szCs w:val="20"/>
              </w:rPr>
            </w:pPr>
          </w:p>
        </w:tc>
        <w:tc>
          <w:tcPr>
            <w:tcW w:w="1134" w:type="dxa"/>
            <w:shd w:val="clear" w:color="auto" w:fill="auto"/>
            <w:noWrap/>
            <w:vAlign w:val="bottom"/>
            <w:hideMark/>
          </w:tcPr>
          <w:p w14:paraId="3C8EF056" w14:textId="77777777" w:rsidR="000608E5" w:rsidRPr="00AA61B1" w:rsidRDefault="000608E5" w:rsidP="002E6EF7">
            <w:pPr>
              <w:widowControl/>
              <w:jc w:val="center"/>
              <w:rPr>
                <w:rFonts w:ascii="Times New Roman" w:eastAsia="Times New Roman" w:hAnsi="Times New Roman" w:cs="Times New Roman"/>
                <w:kern w:val="0"/>
                <w:sz w:val="20"/>
                <w:szCs w:val="20"/>
              </w:rPr>
            </w:pPr>
          </w:p>
        </w:tc>
        <w:tc>
          <w:tcPr>
            <w:tcW w:w="1144" w:type="dxa"/>
            <w:shd w:val="clear" w:color="auto" w:fill="auto"/>
            <w:noWrap/>
            <w:vAlign w:val="bottom"/>
            <w:hideMark/>
          </w:tcPr>
          <w:p w14:paraId="52A6F5B2" w14:textId="77777777" w:rsidR="000608E5" w:rsidRPr="00AA61B1" w:rsidRDefault="000608E5" w:rsidP="002E6EF7">
            <w:pPr>
              <w:widowControl/>
              <w:jc w:val="center"/>
              <w:rPr>
                <w:rFonts w:ascii="Times New Roman" w:eastAsia="Times New Roman" w:hAnsi="Times New Roman" w:cs="Times New Roman"/>
                <w:kern w:val="0"/>
                <w:sz w:val="20"/>
                <w:szCs w:val="20"/>
              </w:rPr>
            </w:pPr>
          </w:p>
        </w:tc>
      </w:tr>
      <w:tr w:rsidR="000608E5" w:rsidRPr="00AA61B1" w14:paraId="2A17D162" w14:textId="77777777" w:rsidTr="00993379">
        <w:trPr>
          <w:trHeight w:val="397"/>
          <w:jc w:val="center"/>
        </w:trPr>
        <w:tc>
          <w:tcPr>
            <w:tcW w:w="3079" w:type="dxa"/>
            <w:shd w:val="clear" w:color="auto" w:fill="auto"/>
            <w:noWrap/>
            <w:vAlign w:val="center"/>
            <w:hideMark/>
          </w:tcPr>
          <w:p w14:paraId="4D39C4CA"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 No. right </w:t>
            </w:r>
          </w:p>
        </w:tc>
        <w:tc>
          <w:tcPr>
            <w:tcW w:w="1179" w:type="dxa"/>
            <w:shd w:val="clear" w:color="auto" w:fill="auto"/>
            <w:noWrap/>
            <w:vAlign w:val="center"/>
            <w:hideMark/>
          </w:tcPr>
          <w:p w14:paraId="3C3F4C5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-0.310</w:t>
            </w:r>
          </w:p>
        </w:tc>
        <w:tc>
          <w:tcPr>
            <w:tcW w:w="1412" w:type="dxa"/>
            <w:shd w:val="clear" w:color="auto" w:fill="auto"/>
            <w:noWrap/>
            <w:vAlign w:val="center"/>
            <w:hideMark/>
          </w:tcPr>
          <w:p w14:paraId="63600F4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0.757</w:t>
            </w:r>
          </w:p>
        </w:tc>
        <w:tc>
          <w:tcPr>
            <w:tcW w:w="283" w:type="dxa"/>
            <w:shd w:val="clear" w:color="auto" w:fill="auto"/>
            <w:noWrap/>
            <w:vAlign w:val="center"/>
            <w:hideMark/>
          </w:tcPr>
          <w:p w14:paraId="7736EBAF"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10FC9110"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0.178</w:t>
            </w:r>
          </w:p>
        </w:tc>
        <w:tc>
          <w:tcPr>
            <w:tcW w:w="1144" w:type="dxa"/>
            <w:shd w:val="clear" w:color="auto" w:fill="auto"/>
            <w:noWrap/>
            <w:vAlign w:val="center"/>
            <w:hideMark/>
          </w:tcPr>
          <w:p w14:paraId="4455C94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0.050</w:t>
            </w:r>
          </w:p>
        </w:tc>
      </w:tr>
      <w:tr w:rsidR="000608E5" w:rsidRPr="00AA61B1" w14:paraId="7B8BB0BE" w14:textId="77777777" w:rsidTr="00993379">
        <w:trPr>
          <w:trHeight w:val="397"/>
          <w:jc w:val="center"/>
        </w:trPr>
        <w:tc>
          <w:tcPr>
            <w:tcW w:w="3079" w:type="dxa"/>
            <w:shd w:val="clear" w:color="auto" w:fill="auto"/>
            <w:noWrap/>
            <w:vAlign w:val="center"/>
            <w:hideMark/>
          </w:tcPr>
          <w:p w14:paraId="6EC86A99"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No. error</w:t>
            </w:r>
          </w:p>
        </w:tc>
        <w:tc>
          <w:tcPr>
            <w:tcW w:w="1179" w:type="dxa"/>
            <w:shd w:val="clear" w:color="auto" w:fill="auto"/>
            <w:noWrap/>
            <w:vAlign w:val="center"/>
            <w:hideMark/>
          </w:tcPr>
          <w:p w14:paraId="19AE732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0.395</w:t>
            </w:r>
          </w:p>
        </w:tc>
        <w:tc>
          <w:tcPr>
            <w:tcW w:w="1412" w:type="dxa"/>
            <w:shd w:val="clear" w:color="auto" w:fill="auto"/>
            <w:noWrap/>
            <w:vAlign w:val="center"/>
            <w:hideMark/>
          </w:tcPr>
          <w:p w14:paraId="54849DD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0.693</w:t>
            </w:r>
          </w:p>
        </w:tc>
        <w:tc>
          <w:tcPr>
            <w:tcW w:w="283" w:type="dxa"/>
            <w:shd w:val="clear" w:color="auto" w:fill="auto"/>
            <w:noWrap/>
            <w:vAlign w:val="center"/>
            <w:hideMark/>
          </w:tcPr>
          <w:p w14:paraId="7EA953C4"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40FF8BA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-0.166</w:t>
            </w:r>
          </w:p>
        </w:tc>
        <w:tc>
          <w:tcPr>
            <w:tcW w:w="1144" w:type="dxa"/>
            <w:shd w:val="clear" w:color="auto" w:fill="auto"/>
            <w:noWrap/>
            <w:vAlign w:val="center"/>
            <w:hideMark/>
          </w:tcPr>
          <w:p w14:paraId="269D4C7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0.068</w:t>
            </w:r>
          </w:p>
        </w:tc>
      </w:tr>
      <w:tr w:rsidR="000608E5" w:rsidRPr="00AA61B1" w14:paraId="0E05C772" w14:textId="77777777" w:rsidTr="00993379">
        <w:trPr>
          <w:trHeight w:val="397"/>
          <w:jc w:val="center"/>
        </w:trPr>
        <w:tc>
          <w:tcPr>
            <w:tcW w:w="3079" w:type="dxa"/>
            <w:shd w:val="clear" w:color="auto" w:fill="auto"/>
            <w:noWrap/>
            <w:vAlign w:val="center"/>
            <w:hideMark/>
          </w:tcPr>
          <w:p w14:paraId="390873B7"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 No. correction</w:t>
            </w:r>
          </w:p>
        </w:tc>
        <w:tc>
          <w:tcPr>
            <w:tcW w:w="1179" w:type="dxa"/>
            <w:shd w:val="clear" w:color="auto" w:fill="auto"/>
            <w:noWrap/>
            <w:vAlign w:val="center"/>
            <w:hideMark/>
          </w:tcPr>
          <w:p w14:paraId="144C15B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1.413</w:t>
            </w:r>
          </w:p>
        </w:tc>
        <w:tc>
          <w:tcPr>
            <w:tcW w:w="1412" w:type="dxa"/>
            <w:shd w:val="clear" w:color="auto" w:fill="auto"/>
            <w:noWrap/>
            <w:vAlign w:val="center"/>
            <w:hideMark/>
          </w:tcPr>
          <w:p w14:paraId="45E9C5F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0.160</w:t>
            </w:r>
          </w:p>
        </w:tc>
        <w:tc>
          <w:tcPr>
            <w:tcW w:w="283" w:type="dxa"/>
            <w:shd w:val="clear" w:color="auto" w:fill="auto"/>
            <w:noWrap/>
            <w:vAlign w:val="center"/>
            <w:hideMark/>
          </w:tcPr>
          <w:p w14:paraId="345CE003"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6A0AA4E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-0.079</w:t>
            </w:r>
          </w:p>
        </w:tc>
        <w:tc>
          <w:tcPr>
            <w:tcW w:w="1144" w:type="dxa"/>
            <w:shd w:val="clear" w:color="auto" w:fill="auto"/>
            <w:noWrap/>
            <w:vAlign w:val="center"/>
            <w:hideMark/>
          </w:tcPr>
          <w:p w14:paraId="356565F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0.385</w:t>
            </w:r>
          </w:p>
        </w:tc>
      </w:tr>
      <w:tr w:rsidR="000608E5" w:rsidRPr="00AA61B1" w14:paraId="6DDD9E04" w14:textId="77777777" w:rsidTr="00993379">
        <w:trPr>
          <w:trHeight w:val="397"/>
          <w:jc w:val="center"/>
        </w:trPr>
        <w:tc>
          <w:tcPr>
            <w:tcW w:w="3079" w:type="dxa"/>
            <w:shd w:val="clear" w:color="auto" w:fill="auto"/>
            <w:noWrap/>
            <w:vAlign w:val="center"/>
            <w:hideMark/>
          </w:tcPr>
          <w:p w14:paraId="0EC1068E"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 </w:t>
            </w:r>
            <w:r w:rsidRPr="00AA61B1">
              <w:rPr>
                <w:rFonts w:ascii="Times New Roman" w:eastAsia="等线" w:hAnsi="Times New Roman" w:cs="Times New Roman" w:hint="eastAsia"/>
                <w:kern w:val="0"/>
                <w:szCs w:val="21"/>
              </w:rPr>
              <w:t>t</w:t>
            </w:r>
            <w:r w:rsidRPr="00AA61B1">
              <w:rPr>
                <w:rFonts w:ascii="Times New Roman" w:eastAsia="等线" w:hAnsi="Times New Roman" w:cs="Times New Roman"/>
                <w:kern w:val="0"/>
                <w:szCs w:val="21"/>
              </w:rPr>
              <w:t>otal score</w:t>
            </w:r>
          </w:p>
        </w:tc>
        <w:tc>
          <w:tcPr>
            <w:tcW w:w="1179" w:type="dxa"/>
            <w:shd w:val="clear" w:color="auto" w:fill="auto"/>
            <w:noWrap/>
            <w:vAlign w:val="center"/>
            <w:hideMark/>
          </w:tcPr>
          <w:p w14:paraId="1E253A8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0.427</w:t>
            </w:r>
          </w:p>
        </w:tc>
        <w:tc>
          <w:tcPr>
            <w:tcW w:w="1412" w:type="dxa"/>
            <w:shd w:val="clear" w:color="auto" w:fill="auto"/>
            <w:noWrap/>
            <w:vAlign w:val="center"/>
            <w:hideMark/>
          </w:tcPr>
          <w:p w14:paraId="1542DE5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0.670</w:t>
            </w:r>
          </w:p>
        </w:tc>
        <w:tc>
          <w:tcPr>
            <w:tcW w:w="283" w:type="dxa"/>
            <w:shd w:val="clear" w:color="auto" w:fill="auto"/>
            <w:noWrap/>
            <w:vAlign w:val="center"/>
            <w:hideMark/>
          </w:tcPr>
          <w:p w14:paraId="4158FAF6"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0DA0882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0.138</w:t>
            </w:r>
          </w:p>
        </w:tc>
        <w:tc>
          <w:tcPr>
            <w:tcW w:w="1144" w:type="dxa"/>
            <w:shd w:val="clear" w:color="auto" w:fill="auto"/>
            <w:noWrap/>
            <w:vAlign w:val="center"/>
            <w:hideMark/>
          </w:tcPr>
          <w:p w14:paraId="629449B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0.131</w:t>
            </w:r>
          </w:p>
        </w:tc>
      </w:tr>
      <w:tr w:rsidR="000608E5" w:rsidRPr="00AA61B1" w14:paraId="5BC722B6" w14:textId="77777777" w:rsidTr="00993379">
        <w:trPr>
          <w:trHeight w:val="397"/>
          <w:jc w:val="center"/>
        </w:trPr>
        <w:tc>
          <w:tcPr>
            <w:tcW w:w="3079" w:type="dxa"/>
            <w:shd w:val="clear" w:color="auto" w:fill="auto"/>
            <w:noWrap/>
            <w:vAlign w:val="center"/>
            <w:hideMark/>
          </w:tcPr>
          <w:p w14:paraId="6A03EECB"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 </w:t>
            </w:r>
            <w:r w:rsidRPr="00AA61B1">
              <w:rPr>
                <w:rFonts w:ascii="Times New Roman" w:eastAsia="等线" w:hAnsi="Times New Roman" w:cs="Times New Roman" w:hint="eastAsia"/>
                <w:kern w:val="0"/>
                <w:szCs w:val="21"/>
              </w:rPr>
              <w:t>t</w:t>
            </w:r>
            <w:r w:rsidRPr="00AA61B1">
              <w:rPr>
                <w:rFonts w:ascii="Times New Roman" w:eastAsia="等线" w:hAnsi="Times New Roman" w:cs="Times New Roman"/>
                <w:kern w:val="0"/>
                <w:szCs w:val="21"/>
              </w:rPr>
              <w:t>otal time</w:t>
            </w:r>
          </w:p>
        </w:tc>
        <w:tc>
          <w:tcPr>
            <w:tcW w:w="1179" w:type="dxa"/>
            <w:shd w:val="clear" w:color="auto" w:fill="auto"/>
            <w:noWrap/>
            <w:vAlign w:val="center"/>
            <w:hideMark/>
          </w:tcPr>
          <w:p w14:paraId="33ECDEF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1.068</w:t>
            </w:r>
          </w:p>
        </w:tc>
        <w:tc>
          <w:tcPr>
            <w:tcW w:w="1412" w:type="dxa"/>
            <w:shd w:val="clear" w:color="auto" w:fill="auto"/>
            <w:noWrap/>
            <w:vAlign w:val="center"/>
            <w:hideMark/>
          </w:tcPr>
          <w:p w14:paraId="2131FE20"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0.288</w:t>
            </w:r>
          </w:p>
        </w:tc>
        <w:tc>
          <w:tcPr>
            <w:tcW w:w="283" w:type="dxa"/>
            <w:shd w:val="clear" w:color="auto" w:fill="auto"/>
            <w:noWrap/>
            <w:vAlign w:val="center"/>
            <w:hideMark/>
          </w:tcPr>
          <w:p w14:paraId="15EED00B"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05AFF53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-0.490</w:t>
            </w:r>
          </w:p>
        </w:tc>
        <w:tc>
          <w:tcPr>
            <w:tcW w:w="1144" w:type="dxa"/>
            <w:shd w:val="clear" w:color="auto" w:fill="auto"/>
            <w:noWrap/>
            <w:vAlign w:val="center"/>
            <w:hideMark/>
          </w:tcPr>
          <w:p w14:paraId="4A5FE453" w14:textId="1E56E99C"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w:t>
            </w:r>
            <w:r w:rsidR="004D18AD" w:rsidRPr="00AA61B1">
              <w:rPr>
                <w:rFonts w:ascii="Times New Roman" w:eastAsia="等线" w:hAnsi="Times New Roman" w:cs="Times New Roman"/>
                <w:kern w:val="0"/>
                <w:szCs w:val="21"/>
              </w:rPr>
              <w:t>1</w:t>
            </w:r>
            <w:r w:rsidRPr="00AA61B1">
              <w:rPr>
                <w:rFonts w:ascii="Times New Roman" w:eastAsia="等线" w:hAnsi="Times New Roman" w:cs="Times New Roman"/>
                <w:kern w:val="0"/>
                <w:szCs w:val="21"/>
              </w:rPr>
              <w:t>*</w:t>
            </w:r>
          </w:p>
        </w:tc>
      </w:tr>
      <w:tr w:rsidR="000608E5" w:rsidRPr="00AA61B1" w14:paraId="71FE826B" w14:textId="77777777" w:rsidTr="00993379">
        <w:trPr>
          <w:trHeight w:val="397"/>
          <w:jc w:val="center"/>
        </w:trPr>
        <w:tc>
          <w:tcPr>
            <w:tcW w:w="3079" w:type="dxa"/>
            <w:shd w:val="clear" w:color="auto" w:fill="auto"/>
            <w:noWrap/>
            <w:vAlign w:val="center"/>
            <w:hideMark/>
          </w:tcPr>
          <w:p w14:paraId="018B82CD"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Stroop-CW No. right </w:t>
            </w:r>
          </w:p>
        </w:tc>
        <w:tc>
          <w:tcPr>
            <w:tcW w:w="1179" w:type="dxa"/>
            <w:shd w:val="clear" w:color="auto" w:fill="auto"/>
            <w:noWrap/>
            <w:vAlign w:val="center"/>
            <w:hideMark/>
          </w:tcPr>
          <w:p w14:paraId="6025AE6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-0.428</w:t>
            </w:r>
          </w:p>
        </w:tc>
        <w:tc>
          <w:tcPr>
            <w:tcW w:w="1412" w:type="dxa"/>
            <w:shd w:val="clear" w:color="auto" w:fill="auto"/>
            <w:noWrap/>
            <w:vAlign w:val="center"/>
            <w:hideMark/>
          </w:tcPr>
          <w:p w14:paraId="20A0FE5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0.669</w:t>
            </w:r>
          </w:p>
        </w:tc>
        <w:tc>
          <w:tcPr>
            <w:tcW w:w="283" w:type="dxa"/>
            <w:shd w:val="clear" w:color="auto" w:fill="auto"/>
            <w:noWrap/>
            <w:vAlign w:val="center"/>
            <w:hideMark/>
          </w:tcPr>
          <w:p w14:paraId="5B4A08C6"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423F847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0.166</w:t>
            </w:r>
          </w:p>
        </w:tc>
        <w:tc>
          <w:tcPr>
            <w:tcW w:w="1144" w:type="dxa"/>
            <w:shd w:val="clear" w:color="auto" w:fill="auto"/>
            <w:noWrap/>
            <w:vAlign w:val="center"/>
            <w:hideMark/>
          </w:tcPr>
          <w:p w14:paraId="19C9E90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0.070</w:t>
            </w:r>
          </w:p>
        </w:tc>
      </w:tr>
      <w:tr w:rsidR="000608E5" w:rsidRPr="00AA61B1" w14:paraId="52082CD2" w14:textId="77777777" w:rsidTr="00993379">
        <w:trPr>
          <w:trHeight w:val="397"/>
          <w:jc w:val="center"/>
        </w:trPr>
        <w:tc>
          <w:tcPr>
            <w:tcW w:w="3079" w:type="dxa"/>
            <w:shd w:val="clear" w:color="auto" w:fill="auto"/>
            <w:noWrap/>
            <w:vAlign w:val="center"/>
            <w:hideMark/>
          </w:tcPr>
          <w:p w14:paraId="4BDE35E3"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No. error</w:t>
            </w:r>
          </w:p>
        </w:tc>
        <w:tc>
          <w:tcPr>
            <w:tcW w:w="1179" w:type="dxa"/>
            <w:shd w:val="clear" w:color="auto" w:fill="auto"/>
            <w:noWrap/>
            <w:vAlign w:val="center"/>
            <w:hideMark/>
          </w:tcPr>
          <w:p w14:paraId="26C6186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0.743</w:t>
            </w:r>
          </w:p>
        </w:tc>
        <w:tc>
          <w:tcPr>
            <w:tcW w:w="1412" w:type="dxa"/>
            <w:shd w:val="clear" w:color="auto" w:fill="auto"/>
            <w:noWrap/>
            <w:vAlign w:val="center"/>
            <w:hideMark/>
          </w:tcPr>
          <w:p w14:paraId="18A350E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0.459</w:t>
            </w:r>
          </w:p>
        </w:tc>
        <w:tc>
          <w:tcPr>
            <w:tcW w:w="283" w:type="dxa"/>
            <w:shd w:val="clear" w:color="auto" w:fill="auto"/>
            <w:noWrap/>
            <w:vAlign w:val="center"/>
            <w:hideMark/>
          </w:tcPr>
          <w:p w14:paraId="4C63A92D"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265DF57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-0.173</w:t>
            </w:r>
          </w:p>
        </w:tc>
        <w:tc>
          <w:tcPr>
            <w:tcW w:w="1144" w:type="dxa"/>
            <w:shd w:val="clear" w:color="auto" w:fill="auto"/>
            <w:noWrap/>
            <w:vAlign w:val="center"/>
            <w:hideMark/>
          </w:tcPr>
          <w:p w14:paraId="7D9ED96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0.059</w:t>
            </w:r>
          </w:p>
        </w:tc>
      </w:tr>
      <w:tr w:rsidR="000608E5" w:rsidRPr="00AA61B1" w14:paraId="3621B075" w14:textId="77777777" w:rsidTr="00993379">
        <w:trPr>
          <w:trHeight w:val="397"/>
          <w:jc w:val="center"/>
        </w:trPr>
        <w:tc>
          <w:tcPr>
            <w:tcW w:w="3079" w:type="dxa"/>
            <w:shd w:val="clear" w:color="auto" w:fill="auto"/>
            <w:noWrap/>
            <w:vAlign w:val="center"/>
            <w:hideMark/>
          </w:tcPr>
          <w:p w14:paraId="1EAC68CE"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No. correction</w:t>
            </w:r>
          </w:p>
        </w:tc>
        <w:tc>
          <w:tcPr>
            <w:tcW w:w="1179" w:type="dxa"/>
            <w:shd w:val="clear" w:color="auto" w:fill="auto"/>
            <w:noWrap/>
            <w:vAlign w:val="center"/>
            <w:hideMark/>
          </w:tcPr>
          <w:p w14:paraId="573D6B9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1.553</w:t>
            </w:r>
          </w:p>
        </w:tc>
        <w:tc>
          <w:tcPr>
            <w:tcW w:w="1412" w:type="dxa"/>
            <w:shd w:val="clear" w:color="auto" w:fill="auto"/>
            <w:noWrap/>
            <w:vAlign w:val="center"/>
            <w:hideMark/>
          </w:tcPr>
          <w:p w14:paraId="6A5682D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0.123</w:t>
            </w:r>
          </w:p>
        </w:tc>
        <w:tc>
          <w:tcPr>
            <w:tcW w:w="283" w:type="dxa"/>
            <w:shd w:val="clear" w:color="auto" w:fill="auto"/>
            <w:noWrap/>
            <w:vAlign w:val="center"/>
            <w:hideMark/>
          </w:tcPr>
          <w:p w14:paraId="13E7126F"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22BADE0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-0.096</w:t>
            </w:r>
          </w:p>
        </w:tc>
        <w:tc>
          <w:tcPr>
            <w:tcW w:w="1144" w:type="dxa"/>
            <w:shd w:val="clear" w:color="auto" w:fill="auto"/>
            <w:noWrap/>
            <w:vAlign w:val="center"/>
            <w:hideMark/>
          </w:tcPr>
          <w:p w14:paraId="75E3903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0.299</w:t>
            </w:r>
          </w:p>
        </w:tc>
      </w:tr>
      <w:tr w:rsidR="000608E5" w:rsidRPr="00AA61B1" w14:paraId="5347F405" w14:textId="77777777" w:rsidTr="00993379">
        <w:trPr>
          <w:trHeight w:val="397"/>
          <w:jc w:val="center"/>
        </w:trPr>
        <w:tc>
          <w:tcPr>
            <w:tcW w:w="3079" w:type="dxa"/>
            <w:shd w:val="clear" w:color="auto" w:fill="auto"/>
            <w:noWrap/>
            <w:vAlign w:val="center"/>
            <w:hideMark/>
          </w:tcPr>
          <w:p w14:paraId="457B3DD0"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total score</w:t>
            </w:r>
          </w:p>
        </w:tc>
        <w:tc>
          <w:tcPr>
            <w:tcW w:w="1179" w:type="dxa"/>
            <w:shd w:val="clear" w:color="auto" w:fill="auto"/>
            <w:noWrap/>
            <w:vAlign w:val="center"/>
            <w:hideMark/>
          </w:tcPr>
          <w:p w14:paraId="23FF2F1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-0.067</w:t>
            </w:r>
          </w:p>
        </w:tc>
        <w:tc>
          <w:tcPr>
            <w:tcW w:w="1412" w:type="dxa"/>
            <w:shd w:val="clear" w:color="auto" w:fill="auto"/>
            <w:noWrap/>
            <w:vAlign w:val="center"/>
            <w:hideMark/>
          </w:tcPr>
          <w:p w14:paraId="0FBDD5E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0.947</w:t>
            </w:r>
          </w:p>
        </w:tc>
        <w:tc>
          <w:tcPr>
            <w:tcW w:w="283" w:type="dxa"/>
            <w:shd w:val="clear" w:color="auto" w:fill="auto"/>
            <w:noWrap/>
            <w:vAlign w:val="center"/>
            <w:hideMark/>
          </w:tcPr>
          <w:p w14:paraId="00C4BFC4"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16FD6D7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0.111</w:t>
            </w:r>
          </w:p>
        </w:tc>
        <w:tc>
          <w:tcPr>
            <w:tcW w:w="1144" w:type="dxa"/>
            <w:shd w:val="clear" w:color="auto" w:fill="auto"/>
            <w:noWrap/>
            <w:vAlign w:val="center"/>
            <w:hideMark/>
          </w:tcPr>
          <w:p w14:paraId="135C341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0.226</w:t>
            </w:r>
          </w:p>
        </w:tc>
      </w:tr>
      <w:tr w:rsidR="000608E5" w:rsidRPr="00AA61B1" w14:paraId="686C4904" w14:textId="77777777" w:rsidTr="00993379">
        <w:trPr>
          <w:trHeight w:val="397"/>
          <w:jc w:val="center"/>
        </w:trPr>
        <w:tc>
          <w:tcPr>
            <w:tcW w:w="3079" w:type="dxa"/>
            <w:shd w:val="clear" w:color="auto" w:fill="auto"/>
            <w:noWrap/>
            <w:vAlign w:val="center"/>
            <w:hideMark/>
          </w:tcPr>
          <w:p w14:paraId="0A693DD9"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Stroop-CW total time</w:t>
            </w:r>
          </w:p>
        </w:tc>
        <w:tc>
          <w:tcPr>
            <w:tcW w:w="1179" w:type="dxa"/>
            <w:shd w:val="clear" w:color="auto" w:fill="auto"/>
            <w:noWrap/>
            <w:vAlign w:val="center"/>
            <w:hideMark/>
          </w:tcPr>
          <w:p w14:paraId="0276575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1.146</w:t>
            </w:r>
          </w:p>
        </w:tc>
        <w:tc>
          <w:tcPr>
            <w:tcW w:w="1412" w:type="dxa"/>
            <w:shd w:val="clear" w:color="auto" w:fill="auto"/>
            <w:noWrap/>
            <w:vAlign w:val="center"/>
            <w:hideMark/>
          </w:tcPr>
          <w:p w14:paraId="1101969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0.254</w:t>
            </w:r>
          </w:p>
        </w:tc>
        <w:tc>
          <w:tcPr>
            <w:tcW w:w="283" w:type="dxa"/>
            <w:shd w:val="clear" w:color="auto" w:fill="auto"/>
            <w:noWrap/>
            <w:vAlign w:val="center"/>
            <w:hideMark/>
          </w:tcPr>
          <w:p w14:paraId="04FA4373"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0FFA462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-0.465</w:t>
            </w:r>
          </w:p>
        </w:tc>
        <w:tc>
          <w:tcPr>
            <w:tcW w:w="1144" w:type="dxa"/>
            <w:shd w:val="clear" w:color="auto" w:fill="auto"/>
            <w:noWrap/>
            <w:vAlign w:val="center"/>
            <w:hideMark/>
          </w:tcPr>
          <w:p w14:paraId="0F631D6B" w14:textId="3302150D"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w:t>
            </w:r>
            <w:r w:rsidR="004D18AD" w:rsidRPr="00AA61B1">
              <w:rPr>
                <w:rFonts w:ascii="Times New Roman" w:eastAsia="等线" w:hAnsi="Times New Roman" w:cs="Times New Roman"/>
                <w:kern w:val="0"/>
                <w:szCs w:val="21"/>
              </w:rPr>
              <w:t>1</w:t>
            </w:r>
            <w:r w:rsidRPr="00AA61B1">
              <w:rPr>
                <w:rFonts w:ascii="Times New Roman" w:eastAsia="等线" w:hAnsi="Times New Roman" w:cs="Times New Roman"/>
                <w:kern w:val="0"/>
                <w:szCs w:val="21"/>
              </w:rPr>
              <w:t>*</w:t>
            </w:r>
          </w:p>
        </w:tc>
      </w:tr>
      <w:tr w:rsidR="000608E5" w:rsidRPr="00AA61B1" w14:paraId="57EAF965" w14:textId="77777777" w:rsidTr="00993379">
        <w:trPr>
          <w:trHeight w:val="397"/>
          <w:jc w:val="center"/>
        </w:trPr>
        <w:tc>
          <w:tcPr>
            <w:tcW w:w="8228" w:type="dxa"/>
            <w:gridSpan w:val="6"/>
            <w:shd w:val="clear" w:color="auto" w:fill="auto"/>
            <w:noWrap/>
            <w:vAlign w:val="center"/>
            <w:hideMark/>
          </w:tcPr>
          <w:p w14:paraId="1D3A12AB" w14:textId="77777777" w:rsidR="000608E5" w:rsidRPr="00AA61B1" w:rsidRDefault="000608E5" w:rsidP="002E6EF7">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Fluency Test</w:t>
            </w:r>
          </w:p>
        </w:tc>
      </w:tr>
      <w:tr w:rsidR="000608E5" w:rsidRPr="00AA61B1" w14:paraId="1FCE2C6E" w14:textId="77777777" w:rsidTr="00993379">
        <w:trPr>
          <w:trHeight w:val="397"/>
          <w:jc w:val="center"/>
        </w:trPr>
        <w:tc>
          <w:tcPr>
            <w:tcW w:w="3079" w:type="dxa"/>
            <w:shd w:val="clear" w:color="auto" w:fill="auto"/>
            <w:noWrap/>
            <w:vAlign w:val="center"/>
            <w:hideMark/>
          </w:tcPr>
          <w:p w14:paraId="6C6E7846"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Total score</w:t>
            </w:r>
          </w:p>
        </w:tc>
        <w:tc>
          <w:tcPr>
            <w:tcW w:w="1179" w:type="dxa"/>
            <w:shd w:val="clear" w:color="auto" w:fill="auto"/>
            <w:noWrap/>
            <w:vAlign w:val="center"/>
            <w:hideMark/>
          </w:tcPr>
          <w:p w14:paraId="6508F470"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0.507</w:t>
            </w:r>
          </w:p>
        </w:tc>
        <w:tc>
          <w:tcPr>
            <w:tcW w:w="1412" w:type="dxa"/>
            <w:shd w:val="clear" w:color="auto" w:fill="auto"/>
            <w:noWrap/>
            <w:vAlign w:val="center"/>
            <w:hideMark/>
          </w:tcPr>
          <w:p w14:paraId="239652D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0.613</w:t>
            </w:r>
          </w:p>
        </w:tc>
        <w:tc>
          <w:tcPr>
            <w:tcW w:w="283" w:type="dxa"/>
            <w:shd w:val="clear" w:color="auto" w:fill="auto"/>
            <w:noWrap/>
            <w:vAlign w:val="center"/>
            <w:hideMark/>
          </w:tcPr>
          <w:p w14:paraId="58F3E581"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1FB86DF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0.360</w:t>
            </w:r>
          </w:p>
        </w:tc>
        <w:tc>
          <w:tcPr>
            <w:tcW w:w="1144" w:type="dxa"/>
            <w:shd w:val="clear" w:color="auto" w:fill="auto"/>
            <w:noWrap/>
            <w:vAlign w:val="center"/>
            <w:hideMark/>
          </w:tcPr>
          <w:p w14:paraId="015E757F" w14:textId="44B730CB"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w:t>
            </w:r>
            <w:r w:rsidR="004D18AD" w:rsidRPr="00AA61B1">
              <w:rPr>
                <w:rFonts w:ascii="Times New Roman" w:eastAsia="等线" w:hAnsi="Times New Roman" w:cs="Times New Roman"/>
                <w:kern w:val="0"/>
                <w:szCs w:val="21"/>
              </w:rPr>
              <w:t>1</w:t>
            </w:r>
            <w:r w:rsidRPr="00AA61B1">
              <w:rPr>
                <w:rFonts w:ascii="Times New Roman" w:eastAsia="等线" w:hAnsi="Times New Roman" w:cs="Times New Roman"/>
                <w:kern w:val="0"/>
                <w:szCs w:val="21"/>
              </w:rPr>
              <w:t>*</w:t>
            </w:r>
          </w:p>
        </w:tc>
      </w:tr>
      <w:tr w:rsidR="000608E5" w:rsidRPr="00AA61B1" w14:paraId="25773BB8" w14:textId="77777777" w:rsidTr="00993379">
        <w:trPr>
          <w:trHeight w:val="397"/>
          <w:jc w:val="center"/>
        </w:trPr>
        <w:tc>
          <w:tcPr>
            <w:tcW w:w="3079" w:type="dxa"/>
            <w:shd w:val="clear" w:color="auto" w:fill="auto"/>
            <w:noWrap/>
            <w:vAlign w:val="center"/>
            <w:hideMark/>
          </w:tcPr>
          <w:p w14:paraId="438B40A5"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error</w:t>
            </w:r>
          </w:p>
        </w:tc>
        <w:tc>
          <w:tcPr>
            <w:tcW w:w="1179" w:type="dxa"/>
            <w:shd w:val="clear" w:color="auto" w:fill="auto"/>
            <w:noWrap/>
            <w:vAlign w:val="center"/>
            <w:hideMark/>
          </w:tcPr>
          <w:p w14:paraId="503BC04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-0.226</w:t>
            </w:r>
          </w:p>
        </w:tc>
        <w:tc>
          <w:tcPr>
            <w:tcW w:w="1412" w:type="dxa"/>
            <w:shd w:val="clear" w:color="auto" w:fill="auto"/>
            <w:noWrap/>
            <w:vAlign w:val="center"/>
            <w:hideMark/>
          </w:tcPr>
          <w:p w14:paraId="1F4BA30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0.822</w:t>
            </w:r>
          </w:p>
        </w:tc>
        <w:tc>
          <w:tcPr>
            <w:tcW w:w="283" w:type="dxa"/>
            <w:shd w:val="clear" w:color="auto" w:fill="auto"/>
            <w:noWrap/>
            <w:vAlign w:val="center"/>
            <w:hideMark/>
          </w:tcPr>
          <w:p w14:paraId="33BB2C53"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2EA036A2"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0.084</w:t>
            </w:r>
          </w:p>
        </w:tc>
        <w:tc>
          <w:tcPr>
            <w:tcW w:w="1144" w:type="dxa"/>
            <w:shd w:val="clear" w:color="auto" w:fill="auto"/>
            <w:noWrap/>
            <w:vAlign w:val="center"/>
            <w:hideMark/>
          </w:tcPr>
          <w:p w14:paraId="535CAD75"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0.355</w:t>
            </w:r>
          </w:p>
        </w:tc>
      </w:tr>
      <w:tr w:rsidR="000608E5" w:rsidRPr="00AA61B1" w14:paraId="76A2E471" w14:textId="77777777" w:rsidTr="00993379">
        <w:trPr>
          <w:trHeight w:val="397"/>
          <w:jc w:val="center"/>
        </w:trPr>
        <w:tc>
          <w:tcPr>
            <w:tcW w:w="3079" w:type="dxa"/>
            <w:shd w:val="clear" w:color="auto" w:fill="auto"/>
            <w:noWrap/>
            <w:vAlign w:val="center"/>
            <w:hideMark/>
          </w:tcPr>
          <w:p w14:paraId="6A3ACFFE"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perseverative</w:t>
            </w:r>
          </w:p>
        </w:tc>
        <w:tc>
          <w:tcPr>
            <w:tcW w:w="1179" w:type="dxa"/>
            <w:shd w:val="clear" w:color="auto" w:fill="auto"/>
            <w:noWrap/>
            <w:vAlign w:val="center"/>
            <w:hideMark/>
          </w:tcPr>
          <w:p w14:paraId="6D4A2E6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0.924</w:t>
            </w:r>
          </w:p>
        </w:tc>
        <w:tc>
          <w:tcPr>
            <w:tcW w:w="1412" w:type="dxa"/>
            <w:shd w:val="clear" w:color="auto" w:fill="auto"/>
            <w:noWrap/>
            <w:vAlign w:val="center"/>
            <w:hideMark/>
          </w:tcPr>
          <w:p w14:paraId="51E3B555"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0.357</w:t>
            </w:r>
          </w:p>
        </w:tc>
        <w:tc>
          <w:tcPr>
            <w:tcW w:w="283" w:type="dxa"/>
            <w:shd w:val="clear" w:color="auto" w:fill="auto"/>
            <w:noWrap/>
            <w:vAlign w:val="center"/>
            <w:hideMark/>
          </w:tcPr>
          <w:p w14:paraId="27B05E77"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3424B3E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-0.094</w:t>
            </w:r>
          </w:p>
        </w:tc>
        <w:tc>
          <w:tcPr>
            <w:tcW w:w="1144" w:type="dxa"/>
            <w:shd w:val="clear" w:color="auto" w:fill="auto"/>
            <w:noWrap/>
            <w:vAlign w:val="center"/>
            <w:hideMark/>
          </w:tcPr>
          <w:p w14:paraId="7F157E80"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0.304</w:t>
            </w:r>
          </w:p>
        </w:tc>
      </w:tr>
      <w:tr w:rsidR="000608E5" w:rsidRPr="00AA61B1" w14:paraId="2B17FB13" w14:textId="77777777" w:rsidTr="00993379">
        <w:trPr>
          <w:trHeight w:val="397"/>
          <w:jc w:val="center"/>
        </w:trPr>
        <w:tc>
          <w:tcPr>
            <w:tcW w:w="3079" w:type="dxa"/>
            <w:shd w:val="clear" w:color="auto" w:fill="auto"/>
            <w:noWrap/>
            <w:vAlign w:val="center"/>
            <w:hideMark/>
          </w:tcPr>
          <w:p w14:paraId="6222AB46"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Word No. correct</w:t>
            </w:r>
          </w:p>
        </w:tc>
        <w:tc>
          <w:tcPr>
            <w:tcW w:w="1179" w:type="dxa"/>
            <w:shd w:val="clear" w:color="auto" w:fill="auto"/>
            <w:noWrap/>
            <w:vAlign w:val="center"/>
            <w:hideMark/>
          </w:tcPr>
          <w:p w14:paraId="67118FB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0.279</w:t>
            </w:r>
          </w:p>
        </w:tc>
        <w:tc>
          <w:tcPr>
            <w:tcW w:w="1412" w:type="dxa"/>
            <w:shd w:val="clear" w:color="auto" w:fill="auto"/>
            <w:noWrap/>
            <w:vAlign w:val="center"/>
            <w:hideMark/>
          </w:tcPr>
          <w:p w14:paraId="27C45AC5"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0.781</w:t>
            </w:r>
          </w:p>
        </w:tc>
        <w:tc>
          <w:tcPr>
            <w:tcW w:w="283" w:type="dxa"/>
            <w:shd w:val="clear" w:color="auto" w:fill="auto"/>
            <w:noWrap/>
            <w:vAlign w:val="center"/>
            <w:hideMark/>
          </w:tcPr>
          <w:p w14:paraId="32DAFCE0"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1623F7E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0.341</w:t>
            </w:r>
          </w:p>
        </w:tc>
        <w:tc>
          <w:tcPr>
            <w:tcW w:w="1144" w:type="dxa"/>
            <w:shd w:val="clear" w:color="auto" w:fill="auto"/>
            <w:noWrap/>
            <w:vAlign w:val="center"/>
            <w:hideMark/>
          </w:tcPr>
          <w:p w14:paraId="7CE9A97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0.000*</w:t>
            </w:r>
          </w:p>
        </w:tc>
      </w:tr>
      <w:tr w:rsidR="000608E5" w:rsidRPr="00AA61B1" w14:paraId="58F7631E" w14:textId="77777777" w:rsidTr="00993379">
        <w:trPr>
          <w:trHeight w:val="397"/>
          <w:jc w:val="center"/>
        </w:trPr>
        <w:tc>
          <w:tcPr>
            <w:tcW w:w="3079" w:type="dxa"/>
            <w:shd w:val="clear" w:color="auto" w:fill="auto"/>
            <w:noWrap/>
            <w:vAlign w:val="center"/>
            <w:hideMark/>
          </w:tcPr>
          <w:p w14:paraId="5207D9A6"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Ideational No. correct</w:t>
            </w:r>
          </w:p>
        </w:tc>
        <w:tc>
          <w:tcPr>
            <w:tcW w:w="1179" w:type="dxa"/>
            <w:shd w:val="clear" w:color="auto" w:fill="auto"/>
            <w:noWrap/>
            <w:vAlign w:val="center"/>
            <w:hideMark/>
          </w:tcPr>
          <w:p w14:paraId="123595A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-0.264</w:t>
            </w:r>
          </w:p>
        </w:tc>
        <w:tc>
          <w:tcPr>
            <w:tcW w:w="1412" w:type="dxa"/>
            <w:shd w:val="clear" w:color="auto" w:fill="auto"/>
            <w:noWrap/>
            <w:vAlign w:val="center"/>
            <w:hideMark/>
          </w:tcPr>
          <w:p w14:paraId="2CBB64DD"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0.792</w:t>
            </w:r>
          </w:p>
        </w:tc>
        <w:tc>
          <w:tcPr>
            <w:tcW w:w="283" w:type="dxa"/>
            <w:shd w:val="clear" w:color="auto" w:fill="auto"/>
            <w:noWrap/>
            <w:vAlign w:val="center"/>
            <w:hideMark/>
          </w:tcPr>
          <w:p w14:paraId="2C193E6A"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5F7C30F6"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0.153</w:t>
            </w:r>
          </w:p>
        </w:tc>
        <w:tc>
          <w:tcPr>
            <w:tcW w:w="1144" w:type="dxa"/>
            <w:shd w:val="clear" w:color="auto" w:fill="auto"/>
            <w:noWrap/>
            <w:vAlign w:val="center"/>
            <w:hideMark/>
          </w:tcPr>
          <w:p w14:paraId="3A6F4002"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0.092</w:t>
            </w:r>
          </w:p>
        </w:tc>
      </w:tr>
      <w:tr w:rsidR="000608E5" w:rsidRPr="00AA61B1" w14:paraId="039143EB" w14:textId="77777777" w:rsidTr="00993379">
        <w:trPr>
          <w:trHeight w:val="397"/>
          <w:jc w:val="center"/>
        </w:trPr>
        <w:tc>
          <w:tcPr>
            <w:tcW w:w="3079" w:type="dxa"/>
            <w:shd w:val="clear" w:color="auto" w:fill="auto"/>
            <w:noWrap/>
            <w:vAlign w:val="center"/>
            <w:hideMark/>
          </w:tcPr>
          <w:p w14:paraId="25A2604C"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non-VFT No. correct</w:t>
            </w:r>
          </w:p>
        </w:tc>
        <w:tc>
          <w:tcPr>
            <w:tcW w:w="1179" w:type="dxa"/>
            <w:shd w:val="clear" w:color="auto" w:fill="auto"/>
            <w:noWrap/>
            <w:vAlign w:val="center"/>
            <w:hideMark/>
          </w:tcPr>
          <w:p w14:paraId="61551AC0"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0.452</w:t>
            </w:r>
          </w:p>
        </w:tc>
        <w:tc>
          <w:tcPr>
            <w:tcW w:w="1412" w:type="dxa"/>
            <w:shd w:val="clear" w:color="auto" w:fill="auto"/>
            <w:noWrap/>
            <w:vAlign w:val="center"/>
            <w:hideMark/>
          </w:tcPr>
          <w:p w14:paraId="18F01B1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0.652</w:t>
            </w:r>
          </w:p>
        </w:tc>
        <w:tc>
          <w:tcPr>
            <w:tcW w:w="283" w:type="dxa"/>
            <w:shd w:val="clear" w:color="auto" w:fill="auto"/>
            <w:noWrap/>
            <w:vAlign w:val="center"/>
            <w:hideMark/>
          </w:tcPr>
          <w:p w14:paraId="4E4CAF1A"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6EE65F8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0.183</w:t>
            </w:r>
          </w:p>
        </w:tc>
        <w:tc>
          <w:tcPr>
            <w:tcW w:w="1144" w:type="dxa"/>
            <w:shd w:val="clear" w:color="auto" w:fill="auto"/>
            <w:noWrap/>
            <w:vAlign w:val="center"/>
            <w:hideMark/>
          </w:tcPr>
          <w:p w14:paraId="16EC554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0.043*</w:t>
            </w:r>
          </w:p>
        </w:tc>
      </w:tr>
      <w:tr w:rsidR="000608E5" w:rsidRPr="00AA61B1" w14:paraId="1E942D80" w14:textId="77777777" w:rsidTr="00993379">
        <w:trPr>
          <w:trHeight w:val="397"/>
          <w:jc w:val="center"/>
        </w:trPr>
        <w:tc>
          <w:tcPr>
            <w:tcW w:w="8228" w:type="dxa"/>
            <w:gridSpan w:val="6"/>
            <w:shd w:val="clear" w:color="auto" w:fill="auto"/>
            <w:noWrap/>
            <w:vAlign w:val="center"/>
            <w:hideMark/>
          </w:tcPr>
          <w:p w14:paraId="76E732C9" w14:textId="77777777" w:rsidR="000608E5" w:rsidRPr="00AA61B1" w:rsidRDefault="000608E5" w:rsidP="002E6EF7">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Wisconsin Card Sorting Test</w:t>
            </w:r>
          </w:p>
        </w:tc>
      </w:tr>
      <w:tr w:rsidR="000608E5" w:rsidRPr="00AA61B1" w14:paraId="372C6C78" w14:textId="77777777" w:rsidTr="00993379">
        <w:trPr>
          <w:trHeight w:val="397"/>
          <w:jc w:val="center"/>
        </w:trPr>
        <w:tc>
          <w:tcPr>
            <w:tcW w:w="3079" w:type="dxa"/>
            <w:shd w:val="clear" w:color="auto" w:fill="auto"/>
            <w:noWrap/>
            <w:vAlign w:val="center"/>
            <w:hideMark/>
          </w:tcPr>
          <w:p w14:paraId="35A2514E"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 xml:space="preserve">Total correct matches </w:t>
            </w:r>
          </w:p>
        </w:tc>
        <w:tc>
          <w:tcPr>
            <w:tcW w:w="1179" w:type="dxa"/>
            <w:shd w:val="clear" w:color="auto" w:fill="auto"/>
            <w:noWrap/>
            <w:vAlign w:val="center"/>
            <w:hideMark/>
          </w:tcPr>
          <w:p w14:paraId="2F15F3F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-0.217</w:t>
            </w:r>
          </w:p>
        </w:tc>
        <w:tc>
          <w:tcPr>
            <w:tcW w:w="1412" w:type="dxa"/>
            <w:shd w:val="clear" w:color="auto" w:fill="auto"/>
            <w:noWrap/>
            <w:vAlign w:val="center"/>
            <w:hideMark/>
          </w:tcPr>
          <w:p w14:paraId="783CB09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0.829</w:t>
            </w:r>
          </w:p>
        </w:tc>
        <w:tc>
          <w:tcPr>
            <w:tcW w:w="283" w:type="dxa"/>
            <w:shd w:val="clear" w:color="auto" w:fill="auto"/>
            <w:noWrap/>
            <w:vAlign w:val="center"/>
            <w:hideMark/>
          </w:tcPr>
          <w:p w14:paraId="4B4F0EE8"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32FBBEE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0.184</w:t>
            </w:r>
          </w:p>
        </w:tc>
        <w:tc>
          <w:tcPr>
            <w:tcW w:w="1144" w:type="dxa"/>
            <w:shd w:val="clear" w:color="auto" w:fill="auto"/>
            <w:noWrap/>
            <w:vAlign w:val="center"/>
            <w:hideMark/>
          </w:tcPr>
          <w:p w14:paraId="7ED7C84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0.047</w:t>
            </w:r>
          </w:p>
        </w:tc>
      </w:tr>
      <w:tr w:rsidR="000608E5" w:rsidRPr="00AA61B1" w14:paraId="6844746D" w14:textId="77777777" w:rsidTr="00993379">
        <w:trPr>
          <w:trHeight w:val="397"/>
          <w:jc w:val="center"/>
        </w:trPr>
        <w:tc>
          <w:tcPr>
            <w:tcW w:w="3079" w:type="dxa"/>
            <w:shd w:val="clear" w:color="auto" w:fill="auto"/>
            <w:noWrap/>
            <w:vAlign w:val="center"/>
            <w:hideMark/>
          </w:tcPr>
          <w:p w14:paraId="3E4A157B"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Total errors</w:t>
            </w:r>
          </w:p>
        </w:tc>
        <w:tc>
          <w:tcPr>
            <w:tcW w:w="1179" w:type="dxa"/>
            <w:shd w:val="clear" w:color="auto" w:fill="auto"/>
            <w:noWrap/>
            <w:vAlign w:val="center"/>
            <w:hideMark/>
          </w:tcPr>
          <w:p w14:paraId="3B26DA0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0.204</w:t>
            </w:r>
          </w:p>
        </w:tc>
        <w:tc>
          <w:tcPr>
            <w:tcW w:w="1412" w:type="dxa"/>
            <w:shd w:val="clear" w:color="auto" w:fill="auto"/>
            <w:noWrap/>
            <w:vAlign w:val="center"/>
            <w:hideMark/>
          </w:tcPr>
          <w:p w14:paraId="5C86861F"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0.838</w:t>
            </w:r>
          </w:p>
        </w:tc>
        <w:tc>
          <w:tcPr>
            <w:tcW w:w="283" w:type="dxa"/>
            <w:shd w:val="clear" w:color="auto" w:fill="auto"/>
            <w:noWrap/>
            <w:vAlign w:val="center"/>
            <w:hideMark/>
          </w:tcPr>
          <w:p w14:paraId="2FD435B8"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7B1DA13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-0.232</w:t>
            </w:r>
          </w:p>
        </w:tc>
        <w:tc>
          <w:tcPr>
            <w:tcW w:w="1144" w:type="dxa"/>
            <w:shd w:val="clear" w:color="auto" w:fill="auto"/>
            <w:noWrap/>
            <w:vAlign w:val="center"/>
            <w:hideMark/>
          </w:tcPr>
          <w:p w14:paraId="3ABFB9B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0.012*</w:t>
            </w:r>
          </w:p>
        </w:tc>
      </w:tr>
      <w:tr w:rsidR="000608E5" w:rsidRPr="00AA61B1" w14:paraId="5AFA7435" w14:textId="77777777" w:rsidTr="00993379">
        <w:trPr>
          <w:trHeight w:val="397"/>
          <w:jc w:val="center"/>
        </w:trPr>
        <w:tc>
          <w:tcPr>
            <w:tcW w:w="3079" w:type="dxa"/>
            <w:shd w:val="clear" w:color="auto" w:fill="auto"/>
            <w:noWrap/>
            <w:vAlign w:val="center"/>
            <w:hideMark/>
          </w:tcPr>
          <w:p w14:paraId="2533565C"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Perseverative errors</w:t>
            </w:r>
          </w:p>
        </w:tc>
        <w:tc>
          <w:tcPr>
            <w:tcW w:w="1179" w:type="dxa"/>
            <w:shd w:val="clear" w:color="auto" w:fill="auto"/>
            <w:noWrap/>
            <w:vAlign w:val="center"/>
            <w:hideMark/>
          </w:tcPr>
          <w:p w14:paraId="3D84DC51"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-0.233</w:t>
            </w:r>
          </w:p>
        </w:tc>
        <w:tc>
          <w:tcPr>
            <w:tcW w:w="1412" w:type="dxa"/>
            <w:shd w:val="clear" w:color="auto" w:fill="auto"/>
            <w:noWrap/>
            <w:vAlign w:val="center"/>
            <w:hideMark/>
          </w:tcPr>
          <w:p w14:paraId="2D04E18C"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0.816</w:t>
            </w:r>
          </w:p>
        </w:tc>
        <w:tc>
          <w:tcPr>
            <w:tcW w:w="283" w:type="dxa"/>
            <w:shd w:val="clear" w:color="auto" w:fill="auto"/>
            <w:noWrap/>
            <w:vAlign w:val="center"/>
            <w:hideMark/>
          </w:tcPr>
          <w:p w14:paraId="2F4D94B2"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4E4E4C8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-0.199</w:t>
            </w:r>
          </w:p>
        </w:tc>
        <w:tc>
          <w:tcPr>
            <w:tcW w:w="1144" w:type="dxa"/>
            <w:shd w:val="clear" w:color="auto" w:fill="auto"/>
            <w:noWrap/>
            <w:vAlign w:val="center"/>
            <w:hideMark/>
          </w:tcPr>
          <w:p w14:paraId="2CDAA50B"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0.032*</w:t>
            </w:r>
          </w:p>
        </w:tc>
      </w:tr>
      <w:tr w:rsidR="000608E5" w:rsidRPr="00AA61B1" w14:paraId="7C0EDE7F" w14:textId="77777777" w:rsidTr="00993379">
        <w:trPr>
          <w:trHeight w:val="397"/>
          <w:jc w:val="center"/>
        </w:trPr>
        <w:tc>
          <w:tcPr>
            <w:tcW w:w="3079" w:type="dxa"/>
            <w:shd w:val="clear" w:color="auto" w:fill="auto"/>
            <w:noWrap/>
            <w:vAlign w:val="center"/>
            <w:hideMark/>
          </w:tcPr>
          <w:p w14:paraId="5548ED98"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Non-perseverative errors</w:t>
            </w:r>
          </w:p>
        </w:tc>
        <w:tc>
          <w:tcPr>
            <w:tcW w:w="1179" w:type="dxa"/>
            <w:shd w:val="clear" w:color="auto" w:fill="auto"/>
            <w:noWrap/>
            <w:vAlign w:val="center"/>
            <w:hideMark/>
          </w:tcPr>
          <w:p w14:paraId="69CFBFF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0.462</w:t>
            </w:r>
          </w:p>
        </w:tc>
        <w:tc>
          <w:tcPr>
            <w:tcW w:w="1412" w:type="dxa"/>
            <w:shd w:val="clear" w:color="auto" w:fill="auto"/>
            <w:noWrap/>
            <w:vAlign w:val="center"/>
            <w:hideMark/>
          </w:tcPr>
          <w:p w14:paraId="6204B8E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0.645</w:t>
            </w:r>
          </w:p>
        </w:tc>
        <w:tc>
          <w:tcPr>
            <w:tcW w:w="283" w:type="dxa"/>
            <w:shd w:val="clear" w:color="auto" w:fill="auto"/>
            <w:noWrap/>
            <w:vAlign w:val="center"/>
            <w:hideMark/>
          </w:tcPr>
          <w:p w14:paraId="6A366303"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438155E9"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-0.223</w:t>
            </w:r>
          </w:p>
        </w:tc>
        <w:tc>
          <w:tcPr>
            <w:tcW w:w="1144" w:type="dxa"/>
            <w:shd w:val="clear" w:color="auto" w:fill="auto"/>
            <w:noWrap/>
            <w:vAlign w:val="center"/>
            <w:hideMark/>
          </w:tcPr>
          <w:p w14:paraId="53C9B418"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0.015*</w:t>
            </w:r>
          </w:p>
        </w:tc>
      </w:tr>
      <w:tr w:rsidR="000608E5" w:rsidRPr="00AA61B1" w14:paraId="5E5B81FC" w14:textId="77777777" w:rsidTr="00993379">
        <w:trPr>
          <w:trHeight w:val="397"/>
          <w:jc w:val="center"/>
        </w:trPr>
        <w:tc>
          <w:tcPr>
            <w:tcW w:w="3079" w:type="dxa"/>
            <w:shd w:val="clear" w:color="auto" w:fill="auto"/>
            <w:noWrap/>
            <w:vAlign w:val="center"/>
            <w:hideMark/>
          </w:tcPr>
          <w:p w14:paraId="617AAFE9" w14:textId="77777777" w:rsidR="000608E5" w:rsidRPr="00AA61B1" w:rsidRDefault="000608E5" w:rsidP="002E6EF7">
            <w:pPr>
              <w:widowControl/>
              <w:jc w:val="left"/>
              <w:rPr>
                <w:rFonts w:ascii="Times New Roman" w:eastAsia="等线" w:hAnsi="Times New Roman" w:cs="Times New Roman"/>
                <w:kern w:val="0"/>
                <w:szCs w:val="21"/>
              </w:rPr>
            </w:pPr>
            <w:r w:rsidRPr="00AA61B1">
              <w:rPr>
                <w:rFonts w:ascii="Times New Roman" w:eastAsia="等线" w:hAnsi="Times New Roman" w:cs="Times New Roman"/>
                <w:kern w:val="0"/>
                <w:szCs w:val="21"/>
              </w:rPr>
              <w:t>Categories completed</w:t>
            </w:r>
          </w:p>
        </w:tc>
        <w:tc>
          <w:tcPr>
            <w:tcW w:w="1179" w:type="dxa"/>
            <w:shd w:val="clear" w:color="auto" w:fill="auto"/>
            <w:noWrap/>
            <w:vAlign w:val="center"/>
            <w:hideMark/>
          </w:tcPr>
          <w:p w14:paraId="3ABB6E90"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0.121</w:t>
            </w:r>
          </w:p>
        </w:tc>
        <w:tc>
          <w:tcPr>
            <w:tcW w:w="1412" w:type="dxa"/>
            <w:shd w:val="clear" w:color="auto" w:fill="auto"/>
            <w:noWrap/>
            <w:vAlign w:val="center"/>
            <w:hideMark/>
          </w:tcPr>
          <w:p w14:paraId="438D59E3"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0.904</w:t>
            </w:r>
          </w:p>
        </w:tc>
        <w:tc>
          <w:tcPr>
            <w:tcW w:w="283" w:type="dxa"/>
            <w:shd w:val="clear" w:color="auto" w:fill="auto"/>
            <w:noWrap/>
            <w:vAlign w:val="center"/>
            <w:hideMark/>
          </w:tcPr>
          <w:p w14:paraId="20BE2F8F"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shd w:val="clear" w:color="auto" w:fill="auto"/>
            <w:noWrap/>
            <w:vAlign w:val="center"/>
            <w:hideMark/>
          </w:tcPr>
          <w:p w14:paraId="3B334F7A"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0.166</w:t>
            </w:r>
          </w:p>
        </w:tc>
        <w:tc>
          <w:tcPr>
            <w:tcW w:w="1144" w:type="dxa"/>
            <w:shd w:val="clear" w:color="auto" w:fill="auto"/>
            <w:noWrap/>
            <w:vAlign w:val="center"/>
            <w:hideMark/>
          </w:tcPr>
          <w:p w14:paraId="3A7CBC95"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0.073</w:t>
            </w:r>
          </w:p>
        </w:tc>
      </w:tr>
      <w:tr w:rsidR="000608E5" w:rsidRPr="00AA61B1" w14:paraId="65A1FD85" w14:textId="77777777" w:rsidTr="00993379">
        <w:trPr>
          <w:trHeight w:val="397"/>
          <w:jc w:val="center"/>
        </w:trPr>
        <w:tc>
          <w:tcPr>
            <w:tcW w:w="3079" w:type="dxa"/>
            <w:tcBorders>
              <w:bottom w:val="single" w:sz="4" w:space="0" w:color="auto"/>
            </w:tcBorders>
            <w:shd w:val="clear" w:color="auto" w:fill="auto"/>
            <w:noWrap/>
            <w:vAlign w:val="center"/>
            <w:hideMark/>
          </w:tcPr>
          <w:p w14:paraId="779682ED" w14:textId="77777777" w:rsidR="000608E5" w:rsidRPr="00AA61B1" w:rsidRDefault="000608E5" w:rsidP="002E6EF7">
            <w:pPr>
              <w:widowControl/>
              <w:jc w:val="left"/>
              <w:rPr>
                <w:rFonts w:ascii="Times New Roman" w:eastAsia="等线" w:hAnsi="Times New Roman" w:cs="Times New Roman"/>
                <w:b/>
                <w:bCs/>
                <w:kern w:val="0"/>
                <w:szCs w:val="21"/>
              </w:rPr>
            </w:pPr>
            <w:r w:rsidRPr="00AA61B1">
              <w:rPr>
                <w:rFonts w:ascii="Times New Roman" w:eastAsia="等线" w:hAnsi="Times New Roman" w:cs="Times New Roman"/>
                <w:b/>
                <w:bCs/>
                <w:kern w:val="0"/>
                <w:szCs w:val="21"/>
              </w:rPr>
              <w:t xml:space="preserve">Digital </w:t>
            </w:r>
            <w:r w:rsidRPr="00AA61B1">
              <w:rPr>
                <w:rFonts w:ascii="Times New Roman" w:eastAsia="等线" w:hAnsi="Times New Roman" w:cs="Times New Roman" w:hint="eastAsia"/>
                <w:b/>
                <w:bCs/>
                <w:kern w:val="0"/>
                <w:szCs w:val="21"/>
              </w:rPr>
              <w:t>S</w:t>
            </w:r>
            <w:r w:rsidRPr="00AA61B1">
              <w:rPr>
                <w:rFonts w:ascii="Times New Roman" w:eastAsia="等线" w:hAnsi="Times New Roman" w:cs="Times New Roman"/>
                <w:b/>
                <w:bCs/>
                <w:kern w:val="0"/>
                <w:szCs w:val="21"/>
              </w:rPr>
              <w:t>pan (forward)</w:t>
            </w:r>
          </w:p>
        </w:tc>
        <w:tc>
          <w:tcPr>
            <w:tcW w:w="1179" w:type="dxa"/>
            <w:tcBorders>
              <w:bottom w:val="single" w:sz="4" w:space="0" w:color="auto"/>
            </w:tcBorders>
            <w:shd w:val="clear" w:color="auto" w:fill="auto"/>
            <w:noWrap/>
            <w:vAlign w:val="center"/>
            <w:hideMark/>
          </w:tcPr>
          <w:p w14:paraId="6429AAE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-0.265</w:t>
            </w:r>
          </w:p>
        </w:tc>
        <w:tc>
          <w:tcPr>
            <w:tcW w:w="1412" w:type="dxa"/>
            <w:tcBorders>
              <w:bottom w:val="single" w:sz="4" w:space="0" w:color="auto"/>
            </w:tcBorders>
            <w:shd w:val="clear" w:color="auto" w:fill="auto"/>
            <w:noWrap/>
            <w:vAlign w:val="center"/>
            <w:hideMark/>
          </w:tcPr>
          <w:p w14:paraId="2D8DE324"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0.792</w:t>
            </w:r>
          </w:p>
        </w:tc>
        <w:tc>
          <w:tcPr>
            <w:tcW w:w="283" w:type="dxa"/>
            <w:tcBorders>
              <w:bottom w:val="single" w:sz="4" w:space="0" w:color="auto"/>
            </w:tcBorders>
            <w:shd w:val="clear" w:color="auto" w:fill="auto"/>
            <w:noWrap/>
            <w:vAlign w:val="center"/>
            <w:hideMark/>
          </w:tcPr>
          <w:p w14:paraId="374FAEA6" w14:textId="77777777" w:rsidR="000608E5" w:rsidRPr="00AA61B1" w:rsidRDefault="000608E5" w:rsidP="002E6EF7">
            <w:pPr>
              <w:widowControl/>
              <w:jc w:val="center"/>
              <w:rPr>
                <w:rFonts w:ascii="Times New Roman" w:eastAsia="等线" w:hAnsi="Times New Roman" w:cs="Times New Roman"/>
                <w:kern w:val="0"/>
                <w:szCs w:val="21"/>
              </w:rPr>
            </w:pPr>
          </w:p>
        </w:tc>
        <w:tc>
          <w:tcPr>
            <w:tcW w:w="1134" w:type="dxa"/>
            <w:tcBorders>
              <w:bottom w:val="single" w:sz="4" w:space="0" w:color="auto"/>
            </w:tcBorders>
            <w:shd w:val="clear" w:color="auto" w:fill="auto"/>
            <w:noWrap/>
            <w:vAlign w:val="center"/>
            <w:hideMark/>
          </w:tcPr>
          <w:p w14:paraId="06EBF697"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0.165</w:t>
            </w:r>
          </w:p>
        </w:tc>
        <w:tc>
          <w:tcPr>
            <w:tcW w:w="1144" w:type="dxa"/>
            <w:tcBorders>
              <w:bottom w:val="single" w:sz="4" w:space="0" w:color="auto"/>
            </w:tcBorders>
            <w:shd w:val="clear" w:color="auto" w:fill="auto"/>
            <w:noWrap/>
            <w:vAlign w:val="center"/>
            <w:hideMark/>
          </w:tcPr>
          <w:p w14:paraId="255FC1FE" w14:textId="77777777" w:rsidR="000608E5" w:rsidRPr="00AA61B1" w:rsidRDefault="000608E5" w:rsidP="002E6EF7">
            <w:pPr>
              <w:widowControl/>
              <w:jc w:val="center"/>
              <w:rPr>
                <w:rFonts w:ascii="Times New Roman" w:eastAsia="等线" w:hAnsi="Times New Roman" w:cs="Times New Roman"/>
                <w:kern w:val="0"/>
                <w:szCs w:val="21"/>
              </w:rPr>
            </w:pPr>
            <w:r w:rsidRPr="00AA61B1">
              <w:rPr>
                <w:rFonts w:ascii="Times New Roman" w:eastAsia="等线" w:hAnsi="Times New Roman" w:cs="Times New Roman"/>
                <w:kern w:val="0"/>
                <w:szCs w:val="21"/>
              </w:rPr>
              <w:t>0.069</w:t>
            </w:r>
          </w:p>
        </w:tc>
      </w:tr>
    </w:tbl>
    <w:p w14:paraId="5DDC264A" w14:textId="3641877D" w:rsidR="00BC0E0C" w:rsidRPr="00AA61B1" w:rsidRDefault="000608E5" w:rsidP="00D851A3">
      <w:pPr>
        <w:spacing w:before="240" w:after="120" w:line="360" w:lineRule="auto"/>
        <w:rPr>
          <w:rFonts w:ascii="Times New Roman" w:hAnsi="Times New Roman" w:cs="Times New Roman"/>
          <w:sz w:val="24"/>
        </w:rPr>
      </w:pPr>
      <w:r w:rsidRPr="00AA61B1">
        <w:rPr>
          <w:rFonts w:ascii="Times New Roman" w:hAnsi="Times New Roman" w:cs="Times New Roman"/>
          <w:sz w:val="24"/>
          <w:szCs w:val="24"/>
        </w:rPr>
        <w:t>The</w:t>
      </w:r>
      <w:r w:rsidRPr="00AA61B1">
        <w:rPr>
          <w:rFonts w:ascii="Times New Roman" w:hAnsi="Times New Roman" w:cs="Times New Roman"/>
          <w:i/>
          <w:sz w:val="24"/>
          <w:szCs w:val="24"/>
        </w:rPr>
        <w:t xml:space="preserve"> t</w:t>
      </w:r>
      <w:r w:rsidRPr="00AA61B1">
        <w:rPr>
          <w:rFonts w:ascii="Times New Roman" w:hAnsi="Times New Roman" w:cs="Times New Roman"/>
          <w:sz w:val="24"/>
          <w:szCs w:val="24"/>
        </w:rPr>
        <w:t xml:space="preserve"> values and </w:t>
      </w:r>
      <w:r w:rsidRPr="00AA61B1">
        <w:rPr>
          <w:rFonts w:ascii="Times New Roman" w:hAnsi="Times New Roman" w:cs="Times New Roman"/>
          <w:i/>
          <w:sz w:val="24"/>
          <w:szCs w:val="24"/>
        </w:rPr>
        <w:t xml:space="preserve">P </w:t>
      </w:r>
      <w:r w:rsidRPr="00AA61B1">
        <w:rPr>
          <w:rFonts w:ascii="Times New Roman" w:hAnsi="Times New Roman" w:cs="Times New Roman"/>
          <w:sz w:val="24"/>
          <w:szCs w:val="24"/>
        </w:rPr>
        <w:t xml:space="preserve">values of differences between </w:t>
      </w:r>
      <w:r w:rsidR="009D25DD" w:rsidRPr="00AA61B1">
        <w:rPr>
          <w:rFonts w:ascii="Times New Roman" w:hAnsi="Times New Roman" w:cs="Times New Roman"/>
          <w:sz w:val="24"/>
          <w:szCs w:val="24"/>
        </w:rPr>
        <w:t>sexes</w:t>
      </w:r>
      <w:r w:rsidRPr="00AA61B1">
        <w:rPr>
          <w:rFonts w:ascii="Times New Roman" w:hAnsi="Times New Roman" w:cs="Times New Roman"/>
          <w:sz w:val="24"/>
          <w:szCs w:val="24"/>
        </w:rPr>
        <w:t xml:space="preserve"> </w:t>
      </w:r>
      <w:r w:rsidRPr="00AA61B1">
        <w:rPr>
          <w:rFonts w:ascii="Times New Roman" w:hAnsi="Times New Roman" w:cs="Times New Roman" w:hint="eastAsia"/>
          <w:sz w:val="24"/>
          <w:szCs w:val="24"/>
        </w:rPr>
        <w:t>are</w:t>
      </w:r>
      <w:r w:rsidRPr="00AA61B1">
        <w:rPr>
          <w:rFonts w:ascii="Times New Roman" w:hAnsi="Times New Roman" w:cs="Times New Roman"/>
          <w:sz w:val="24"/>
          <w:szCs w:val="24"/>
        </w:rPr>
        <w:t xml:space="preserve"> obtained by two-sample </w:t>
      </w:r>
      <w:r w:rsidRPr="00AA61B1">
        <w:rPr>
          <w:rFonts w:ascii="Times New Roman" w:hAnsi="Times New Roman" w:cs="Times New Roman"/>
          <w:i/>
          <w:sz w:val="24"/>
          <w:szCs w:val="24"/>
        </w:rPr>
        <w:t>t</w:t>
      </w:r>
      <w:r w:rsidRPr="00AA61B1">
        <w:rPr>
          <w:rFonts w:ascii="Times New Roman" w:hAnsi="Times New Roman" w:cs="Times New Roman"/>
          <w:sz w:val="24"/>
          <w:szCs w:val="24"/>
        </w:rPr>
        <w:t xml:space="preserve">-test, and </w:t>
      </w:r>
      <w:r w:rsidRPr="00AA61B1">
        <w:rPr>
          <w:rFonts w:ascii="Times New Roman" w:hAnsi="Times New Roman" w:cs="Times New Roman"/>
          <w:i/>
          <w:sz w:val="24"/>
          <w:szCs w:val="24"/>
        </w:rPr>
        <w:t>t</w:t>
      </w:r>
      <w:r w:rsidRPr="00AA61B1">
        <w:rPr>
          <w:rFonts w:ascii="Times New Roman" w:hAnsi="Times New Roman" w:cs="Times New Roman"/>
          <w:sz w:val="24"/>
          <w:szCs w:val="24"/>
        </w:rPr>
        <w:t xml:space="preserve"> &gt; 0 represents the clinical score of </w:t>
      </w:r>
      <w:proofErr w:type="gramStart"/>
      <w:r w:rsidRPr="00AA61B1">
        <w:rPr>
          <w:rFonts w:ascii="Times New Roman" w:hAnsi="Times New Roman" w:cs="Times New Roman"/>
          <w:sz w:val="24"/>
          <w:szCs w:val="24"/>
        </w:rPr>
        <w:t>male</w:t>
      </w:r>
      <w:proofErr w:type="gramEnd"/>
      <w:r w:rsidRPr="00AA61B1">
        <w:rPr>
          <w:rFonts w:ascii="Times New Roman" w:hAnsi="Times New Roman" w:cs="Times New Roman"/>
          <w:sz w:val="24"/>
          <w:szCs w:val="24"/>
        </w:rPr>
        <w:t xml:space="preserve"> &gt; female. The </w:t>
      </w:r>
      <w:r w:rsidRPr="00AA61B1">
        <w:rPr>
          <w:rFonts w:ascii="Times New Roman" w:hAnsi="Times New Roman" w:cs="Times New Roman"/>
          <w:i/>
          <w:sz w:val="24"/>
          <w:szCs w:val="24"/>
        </w:rPr>
        <w:t>r</w:t>
      </w:r>
      <w:r w:rsidRPr="00AA61B1">
        <w:rPr>
          <w:rFonts w:ascii="Times New Roman" w:hAnsi="Times New Roman" w:cs="Times New Roman"/>
          <w:sz w:val="24"/>
          <w:szCs w:val="24"/>
        </w:rPr>
        <w:t xml:space="preserve"> values </w:t>
      </w:r>
      <w:r w:rsidRPr="00AA61B1">
        <w:rPr>
          <w:rFonts w:ascii="Times New Roman" w:hAnsi="Times New Roman" w:cs="Times New Roman" w:hint="eastAsia"/>
          <w:sz w:val="24"/>
          <w:szCs w:val="24"/>
        </w:rPr>
        <w:t xml:space="preserve">are </w:t>
      </w:r>
      <w:r w:rsidRPr="00AA61B1">
        <w:rPr>
          <w:rFonts w:ascii="Times New Roman" w:hAnsi="Times New Roman" w:cs="Times New Roman"/>
          <w:sz w:val="24"/>
          <w:szCs w:val="24"/>
        </w:rPr>
        <w:t xml:space="preserve">the Pearson correlation coefficients between age and clinical scores across all participants. The * indicates </w:t>
      </w:r>
      <w:r w:rsidRPr="00AA61B1">
        <w:rPr>
          <w:rFonts w:ascii="Times New Roman" w:hAnsi="Times New Roman" w:cs="Times New Roman" w:hint="eastAsia"/>
          <w:sz w:val="24"/>
          <w:szCs w:val="24"/>
        </w:rPr>
        <w:t>uncorrected</w:t>
      </w:r>
      <w:r w:rsidRPr="00AA61B1">
        <w:rPr>
          <w:rFonts w:ascii="Times New Roman" w:hAnsi="Times New Roman" w:cs="Times New Roman"/>
          <w:sz w:val="24"/>
          <w:szCs w:val="24"/>
        </w:rPr>
        <w:t xml:space="preserve"> </w:t>
      </w:r>
      <w:r w:rsidRPr="00AA61B1">
        <w:rPr>
          <w:rFonts w:ascii="Times New Roman" w:hAnsi="Times New Roman" w:cs="Times New Roman"/>
          <w:i/>
          <w:sz w:val="24"/>
          <w:szCs w:val="24"/>
        </w:rPr>
        <w:t xml:space="preserve">P </w:t>
      </w:r>
      <w:r w:rsidRPr="00AA61B1">
        <w:rPr>
          <w:rFonts w:ascii="Times New Roman" w:hAnsi="Times New Roman" w:cs="Times New Roman"/>
          <w:sz w:val="24"/>
          <w:szCs w:val="24"/>
        </w:rPr>
        <w:t xml:space="preserve">&lt; 0.05. Abbreviations: </w:t>
      </w:r>
      <w:r w:rsidRPr="00AA61B1">
        <w:rPr>
          <w:rFonts w:ascii="Times New Roman" w:hAnsi="Times New Roman" w:cs="Times New Roman"/>
          <w:sz w:val="24"/>
        </w:rPr>
        <w:t>Stroop-C</w:t>
      </w:r>
      <w:r w:rsidRPr="00AA61B1">
        <w:rPr>
          <w:rFonts w:ascii="Times New Roman" w:hAnsi="Times New Roman" w:cs="Times New Roman" w:hint="eastAsia"/>
          <w:sz w:val="24"/>
        </w:rPr>
        <w:t>/</w:t>
      </w:r>
      <w:r w:rsidR="008C180A" w:rsidRPr="00AA61B1">
        <w:rPr>
          <w:rFonts w:ascii="Times New Roman" w:hAnsi="Times New Roman" w:cs="Times New Roman"/>
          <w:sz w:val="24"/>
        </w:rPr>
        <w:t>CW, Stroop Color</w:t>
      </w:r>
      <w:r w:rsidRPr="00AA61B1">
        <w:rPr>
          <w:rFonts w:ascii="Times New Roman" w:hAnsi="Times New Roman" w:cs="Times New Roman"/>
          <w:sz w:val="24"/>
        </w:rPr>
        <w:t xml:space="preserve">/Color-Word Test; No., number of; VFT, non-Verbal Fluency Test.   </w:t>
      </w:r>
    </w:p>
    <w:p w14:paraId="7F02D0D7" w14:textId="16F29F24" w:rsidR="000608E5" w:rsidRPr="00AA61B1" w:rsidRDefault="000608E5" w:rsidP="008E6684">
      <w:pPr>
        <w:widowControl/>
        <w:spacing w:before="240" w:after="120" w:line="480" w:lineRule="auto"/>
        <w:rPr>
          <w:rFonts w:ascii="Times New Roman" w:hAnsi="Times New Roman" w:cs="Times New Roman"/>
          <w:b/>
          <w:sz w:val="24"/>
          <w:szCs w:val="24"/>
        </w:rPr>
        <w:sectPr w:rsidR="000608E5" w:rsidRPr="00AA61B1" w:rsidSect="002E6EF7">
          <w:pgSz w:w="11906" w:h="16838"/>
          <w:pgMar w:top="1440" w:right="1701" w:bottom="1440" w:left="1701" w:header="851" w:footer="992" w:gutter="0"/>
          <w:cols w:space="425"/>
          <w:docGrid w:type="lines" w:linePitch="312"/>
        </w:sectPr>
      </w:pPr>
    </w:p>
    <w:p w14:paraId="242D1925" w14:textId="440C09B7" w:rsidR="000608E5" w:rsidRPr="00AA61B1" w:rsidRDefault="000608E5" w:rsidP="00415DEE">
      <w:pPr>
        <w:widowControl/>
        <w:spacing w:before="240" w:after="120" w:line="360" w:lineRule="auto"/>
        <w:jc w:val="left"/>
        <w:outlineLvl w:val="1"/>
        <w:rPr>
          <w:rFonts w:ascii="Times New Roman" w:hAnsi="Times New Roman" w:cs="Times New Roman"/>
          <w:sz w:val="24"/>
        </w:rPr>
      </w:pPr>
      <w:bookmarkStart w:id="32" w:name="_Toc119873944"/>
      <w:r w:rsidRPr="00AA61B1">
        <w:rPr>
          <w:rFonts w:ascii="Times New Roman" w:hAnsi="Times New Roman" w:cs="Times New Roman"/>
          <w:b/>
          <w:sz w:val="24"/>
          <w:szCs w:val="24"/>
        </w:rPr>
        <w:t>Tab</w:t>
      </w:r>
      <w:r w:rsidR="00160712" w:rsidRPr="00AA61B1">
        <w:rPr>
          <w:rFonts w:ascii="Times New Roman" w:hAnsi="Times New Roman" w:cs="Times New Roman"/>
          <w:b/>
          <w:sz w:val="24"/>
          <w:szCs w:val="24"/>
        </w:rPr>
        <w:t>le</w:t>
      </w:r>
      <w:r w:rsidRPr="00AA61B1">
        <w:rPr>
          <w:rFonts w:ascii="Times New Roman" w:hAnsi="Times New Roman" w:cs="Times New Roman"/>
          <w:b/>
          <w:sz w:val="24"/>
          <w:szCs w:val="24"/>
        </w:rPr>
        <w:t xml:space="preserve"> S</w:t>
      </w:r>
      <w:r w:rsidR="00684B79" w:rsidRPr="00AA61B1">
        <w:rPr>
          <w:rFonts w:ascii="Times New Roman" w:hAnsi="Times New Roman" w:cs="Times New Roman"/>
          <w:b/>
          <w:sz w:val="24"/>
          <w:szCs w:val="24"/>
        </w:rPr>
        <w:t>5</w:t>
      </w:r>
      <w:r w:rsidRPr="00AA61B1">
        <w:rPr>
          <w:rFonts w:ascii="Times New Roman" w:hAnsi="Times New Roman" w:cs="Times New Roman"/>
          <w:b/>
          <w:sz w:val="24"/>
          <w:szCs w:val="24"/>
        </w:rPr>
        <w:t xml:space="preserve">. </w:t>
      </w:r>
      <w:r w:rsidRPr="00AA61B1">
        <w:rPr>
          <w:rFonts w:ascii="Times New Roman" w:hAnsi="Times New Roman" w:cs="Times New Roman"/>
          <w:sz w:val="24"/>
          <w:szCs w:val="24"/>
        </w:rPr>
        <w:t>The information about the 227 brain regions of the Power atlas used in our study.</w:t>
      </w:r>
      <w:bookmarkEnd w:id="32"/>
    </w:p>
    <w:tbl>
      <w:tblPr>
        <w:tblW w:w="8359" w:type="dxa"/>
        <w:tblBorders>
          <w:top w:val="single" w:sz="4" w:space="0" w:color="auto"/>
          <w:bottom w:val="single" w:sz="4" w:space="0" w:color="auto"/>
        </w:tblBorders>
        <w:tblLook w:val="04A0" w:firstRow="1" w:lastRow="0" w:firstColumn="1" w:lastColumn="0" w:noHBand="0" w:noVBand="1"/>
      </w:tblPr>
      <w:tblGrid>
        <w:gridCol w:w="594"/>
        <w:gridCol w:w="961"/>
        <w:gridCol w:w="992"/>
        <w:gridCol w:w="2277"/>
        <w:gridCol w:w="1272"/>
        <w:gridCol w:w="987"/>
        <w:gridCol w:w="567"/>
        <w:gridCol w:w="709"/>
      </w:tblGrid>
      <w:tr w:rsidR="000608E5" w:rsidRPr="00AA61B1" w14:paraId="6E23F441" w14:textId="77777777" w:rsidTr="002E6EF7">
        <w:trPr>
          <w:trHeight w:val="300"/>
        </w:trPr>
        <w:tc>
          <w:tcPr>
            <w:tcW w:w="594" w:type="dxa"/>
            <w:vMerge w:val="restart"/>
            <w:tcBorders>
              <w:top w:val="single" w:sz="4" w:space="0" w:color="auto"/>
              <w:bottom w:val="nil"/>
            </w:tcBorders>
            <w:shd w:val="clear" w:color="auto" w:fill="auto"/>
            <w:noWrap/>
            <w:vAlign w:val="center"/>
            <w:hideMark/>
          </w:tcPr>
          <w:p w14:paraId="712A62E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ROI</w:t>
            </w:r>
          </w:p>
        </w:tc>
        <w:tc>
          <w:tcPr>
            <w:tcW w:w="961" w:type="dxa"/>
            <w:vMerge w:val="restart"/>
            <w:tcBorders>
              <w:top w:val="single" w:sz="4" w:space="0" w:color="auto"/>
              <w:bottom w:val="nil"/>
            </w:tcBorders>
            <w:shd w:val="clear" w:color="auto" w:fill="auto"/>
            <w:noWrap/>
            <w:vAlign w:val="center"/>
            <w:hideMark/>
          </w:tcPr>
          <w:p w14:paraId="0221162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Network</w:t>
            </w:r>
          </w:p>
        </w:tc>
        <w:tc>
          <w:tcPr>
            <w:tcW w:w="992" w:type="dxa"/>
            <w:vMerge w:val="restart"/>
            <w:tcBorders>
              <w:top w:val="single" w:sz="4" w:space="0" w:color="auto"/>
              <w:bottom w:val="nil"/>
            </w:tcBorders>
            <w:shd w:val="clear" w:color="auto" w:fill="auto"/>
            <w:noWrap/>
            <w:vAlign w:val="center"/>
            <w:hideMark/>
          </w:tcPr>
          <w:p w14:paraId="4A5CA9A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Location</w:t>
            </w:r>
          </w:p>
        </w:tc>
        <w:tc>
          <w:tcPr>
            <w:tcW w:w="2551" w:type="dxa"/>
            <w:vMerge w:val="restart"/>
            <w:tcBorders>
              <w:top w:val="single" w:sz="4" w:space="0" w:color="auto"/>
              <w:bottom w:val="nil"/>
            </w:tcBorders>
            <w:vAlign w:val="center"/>
          </w:tcPr>
          <w:p w14:paraId="5FE5DF7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Brain region</w:t>
            </w:r>
          </w:p>
        </w:tc>
        <w:tc>
          <w:tcPr>
            <w:tcW w:w="998" w:type="dxa"/>
            <w:vMerge w:val="restart"/>
            <w:tcBorders>
              <w:top w:val="single" w:sz="4" w:space="0" w:color="auto"/>
              <w:bottom w:val="nil"/>
            </w:tcBorders>
            <w:vAlign w:val="center"/>
          </w:tcPr>
          <w:p w14:paraId="10BB8B2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Abbreviation</w:t>
            </w:r>
          </w:p>
        </w:tc>
        <w:tc>
          <w:tcPr>
            <w:tcW w:w="2263" w:type="dxa"/>
            <w:gridSpan w:val="3"/>
            <w:tcBorders>
              <w:top w:val="single" w:sz="4" w:space="0" w:color="auto"/>
              <w:bottom w:val="single" w:sz="4" w:space="0" w:color="auto"/>
            </w:tcBorders>
            <w:shd w:val="clear" w:color="auto" w:fill="auto"/>
            <w:noWrap/>
            <w:vAlign w:val="bottom"/>
            <w:hideMark/>
          </w:tcPr>
          <w:p w14:paraId="05D5978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MNI coordinate</w:t>
            </w:r>
          </w:p>
        </w:tc>
      </w:tr>
      <w:tr w:rsidR="000608E5" w:rsidRPr="00AA61B1" w14:paraId="448EAB29" w14:textId="77777777" w:rsidTr="002E6EF7">
        <w:trPr>
          <w:trHeight w:val="300"/>
        </w:trPr>
        <w:tc>
          <w:tcPr>
            <w:tcW w:w="594" w:type="dxa"/>
            <w:vMerge/>
            <w:tcBorders>
              <w:top w:val="nil"/>
              <w:bottom w:val="single" w:sz="4" w:space="0" w:color="auto"/>
            </w:tcBorders>
            <w:vAlign w:val="center"/>
            <w:hideMark/>
          </w:tcPr>
          <w:p w14:paraId="745E615D" w14:textId="77777777" w:rsidR="000608E5" w:rsidRPr="00AA61B1" w:rsidRDefault="000608E5" w:rsidP="002E6EF7">
            <w:pPr>
              <w:widowControl/>
              <w:jc w:val="left"/>
              <w:rPr>
                <w:rFonts w:ascii="Times New Roman" w:eastAsia="宋体" w:hAnsi="Times New Roman" w:cs="Times New Roman"/>
                <w:kern w:val="0"/>
                <w:sz w:val="20"/>
                <w:szCs w:val="20"/>
              </w:rPr>
            </w:pPr>
          </w:p>
        </w:tc>
        <w:tc>
          <w:tcPr>
            <w:tcW w:w="961" w:type="dxa"/>
            <w:vMerge/>
            <w:tcBorders>
              <w:top w:val="nil"/>
              <w:bottom w:val="single" w:sz="4" w:space="0" w:color="auto"/>
            </w:tcBorders>
            <w:vAlign w:val="center"/>
            <w:hideMark/>
          </w:tcPr>
          <w:p w14:paraId="63CA2172" w14:textId="77777777" w:rsidR="000608E5" w:rsidRPr="00AA61B1" w:rsidRDefault="000608E5" w:rsidP="002E6EF7">
            <w:pPr>
              <w:widowControl/>
              <w:jc w:val="left"/>
              <w:rPr>
                <w:rFonts w:ascii="Times New Roman" w:eastAsia="宋体" w:hAnsi="Times New Roman" w:cs="Times New Roman"/>
                <w:kern w:val="0"/>
                <w:sz w:val="20"/>
                <w:szCs w:val="20"/>
              </w:rPr>
            </w:pPr>
          </w:p>
        </w:tc>
        <w:tc>
          <w:tcPr>
            <w:tcW w:w="992" w:type="dxa"/>
            <w:vMerge/>
            <w:tcBorders>
              <w:top w:val="nil"/>
              <w:bottom w:val="single" w:sz="4" w:space="0" w:color="auto"/>
            </w:tcBorders>
            <w:vAlign w:val="center"/>
            <w:hideMark/>
          </w:tcPr>
          <w:p w14:paraId="5C720B92" w14:textId="77777777" w:rsidR="000608E5" w:rsidRPr="00AA61B1" w:rsidRDefault="000608E5" w:rsidP="002E6EF7">
            <w:pPr>
              <w:widowControl/>
              <w:jc w:val="left"/>
              <w:rPr>
                <w:rFonts w:ascii="Times New Roman" w:eastAsia="宋体" w:hAnsi="Times New Roman" w:cs="Times New Roman"/>
                <w:kern w:val="0"/>
                <w:sz w:val="20"/>
                <w:szCs w:val="20"/>
              </w:rPr>
            </w:pPr>
          </w:p>
        </w:tc>
        <w:tc>
          <w:tcPr>
            <w:tcW w:w="2551" w:type="dxa"/>
            <w:vMerge/>
            <w:tcBorders>
              <w:top w:val="nil"/>
              <w:bottom w:val="single" w:sz="4" w:space="0" w:color="auto"/>
            </w:tcBorders>
            <w:vAlign w:val="center"/>
          </w:tcPr>
          <w:p w14:paraId="1E32D53B" w14:textId="77777777" w:rsidR="000608E5" w:rsidRPr="00AA61B1" w:rsidRDefault="000608E5" w:rsidP="002E6EF7">
            <w:pPr>
              <w:widowControl/>
              <w:jc w:val="left"/>
              <w:rPr>
                <w:rFonts w:ascii="Times New Roman" w:eastAsia="宋体" w:hAnsi="Times New Roman" w:cs="Times New Roman"/>
                <w:kern w:val="0"/>
                <w:sz w:val="20"/>
                <w:szCs w:val="20"/>
              </w:rPr>
            </w:pPr>
          </w:p>
        </w:tc>
        <w:tc>
          <w:tcPr>
            <w:tcW w:w="998" w:type="dxa"/>
            <w:vMerge/>
            <w:tcBorders>
              <w:top w:val="nil"/>
              <w:bottom w:val="single" w:sz="4" w:space="0" w:color="auto"/>
            </w:tcBorders>
            <w:vAlign w:val="center"/>
          </w:tcPr>
          <w:p w14:paraId="1F2AEF35" w14:textId="77777777" w:rsidR="000608E5" w:rsidRPr="00AA61B1" w:rsidRDefault="000608E5" w:rsidP="002E6EF7">
            <w:pPr>
              <w:widowControl/>
              <w:jc w:val="left"/>
              <w:rPr>
                <w:rFonts w:ascii="Times New Roman" w:eastAsia="宋体" w:hAnsi="Times New Roman" w:cs="Times New Roman"/>
                <w:kern w:val="0"/>
                <w:sz w:val="20"/>
                <w:szCs w:val="20"/>
              </w:rPr>
            </w:pPr>
          </w:p>
        </w:tc>
        <w:tc>
          <w:tcPr>
            <w:tcW w:w="987" w:type="dxa"/>
            <w:tcBorders>
              <w:top w:val="single" w:sz="4" w:space="0" w:color="auto"/>
              <w:bottom w:val="single" w:sz="4" w:space="0" w:color="auto"/>
            </w:tcBorders>
            <w:shd w:val="clear" w:color="auto" w:fill="auto"/>
            <w:noWrap/>
            <w:vAlign w:val="bottom"/>
            <w:hideMark/>
          </w:tcPr>
          <w:p w14:paraId="4D2795A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X</w:t>
            </w:r>
          </w:p>
        </w:tc>
        <w:tc>
          <w:tcPr>
            <w:tcW w:w="567" w:type="dxa"/>
            <w:tcBorders>
              <w:top w:val="single" w:sz="4" w:space="0" w:color="auto"/>
              <w:bottom w:val="single" w:sz="4" w:space="0" w:color="auto"/>
            </w:tcBorders>
            <w:shd w:val="clear" w:color="auto" w:fill="auto"/>
            <w:noWrap/>
            <w:vAlign w:val="bottom"/>
            <w:hideMark/>
          </w:tcPr>
          <w:p w14:paraId="02A3FF0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Y</w:t>
            </w:r>
          </w:p>
        </w:tc>
        <w:tc>
          <w:tcPr>
            <w:tcW w:w="709" w:type="dxa"/>
            <w:tcBorders>
              <w:top w:val="single" w:sz="4" w:space="0" w:color="auto"/>
              <w:bottom w:val="single" w:sz="4" w:space="0" w:color="auto"/>
            </w:tcBorders>
            <w:shd w:val="clear" w:color="auto" w:fill="auto"/>
            <w:noWrap/>
            <w:vAlign w:val="bottom"/>
            <w:hideMark/>
          </w:tcPr>
          <w:p w14:paraId="687AA81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Z</w:t>
            </w:r>
          </w:p>
        </w:tc>
      </w:tr>
      <w:tr w:rsidR="000608E5" w:rsidRPr="00AA61B1" w14:paraId="14D88860" w14:textId="77777777" w:rsidTr="002E6EF7">
        <w:trPr>
          <w:trHeight w:val="300"/>
        </w:trPr>
        <w:tc>
          <w:tcPr>
            <w:tcW w:w="594" w:type="dxa"/>
            <w:tcBorders>
              <w:top w:val="single" w:sz="4" w:space="0" w:color="auto"/>
            </w:tcBorders>
            <w:shd w:val="clear" w:color="auto" w:fill="auto"/>
            <w:noWrap/>
            <w:vAlign w:val="bottom"/>
            <w:hideMark/>
          </w:tcPr>
          <w:p w14:paraId="30490E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c>
          <w:tcPr>
            <w:tcW w:w="961" w:type="dxa"/>
            <w:tcBorders>
              <w:top w:val="single" w:sz="4" w:space="0" w:color="auto"/>
            </w:tcBorders>
            <w:shd w:val="clear" w:color="auto" w:fill="auto"/>
            <w:noWrap/>
            <w:vAlign w:val="bottom"/>
            <w:hideMark/>
          </w:tcPr>
          <w:p w14:paraId="7DC1E11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tcBorders>
              <w:top w:val="single" w:sz="4" w:space="0" w:color="auto"/>
            </w:tcBorders>
            <w:shd w:val="clear" w:color="auto" w:fill="auto"/>
            <w:noWrap/>
            <w:vAlign w:val="bottom"/>
            <w:hideMark/>
          </w:tcPr>
          <w:p w14:paraId="11E5239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tcBorders>
              <w:top w:val="single" w:sz="4" w:space="0" w:color="auto"/>
            </w:tcBorders>
            <w:vAlign w:val="bottom"/>
          </w:tcPr>
          <w:p w14:paraId="1E92676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tcBorders>
              <w:top w:val="single" w:sz="4" w:space="0" w:color="auto"/>
            </w:tcBorders>
            <w:vAlign w:val="bottom"/>
          </w:tcPr>
          <w:p w14:paraId="71952883"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tcBorders>
              <w:top w:val="single" w:sz="4" w:space="0" w:color="auto"/>
            </w:tcBorders>
            <w:shd w:val="clear" w:color="auto" w:fill="auto"/>
            <w:noWrap/>
            <w:vAlign w:val="bottom"/>
            <w:hideMark/>
          </w:tcPr>
          <w:p w14:paraId="02402AD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567" w:type="dxa"/>
            <w:tcBorders>
              <w:top w:val="single" w:sz="4" w:space="0" w:color="auto"/>
            </w:tcBorders>
            <w:shd w:val="clear" w:color="auto" w:fill="auto"/>
            <w:noWrap/>
            <w:vAlign w:val="bottom"/>
            <w:hideMark/>
          </w:tcPr>
          <w:p w14:paraId="72B860A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709" w:type="dxa"/>
            <w:tcBorders>
              <w:top w:val="single" w:sz="4" w:space="0" w:color="auto"/>
            </w:tcBorders>
            <w:shd w:val="clear" w:color="auto" w:fill="auto"/>
            <w:noWrap/>
            <w:vAlign w:val="bottom"/>
            <w:hideMark/>
          </w:tcPr>
          <w:p w14:paraId="2661E69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61</w:t>
            </w:r>
          </w:p>
        </w:tc>
      </w:tr>
      <w:tr w:rsidR="000608E5" w:rsidRPr="00AA61B1" w14:paraId="5D94250F" w14:textId="77777777" w:rsidTr="002E6EF7">
        <w:trPr>
          <w:trHeight w:val="300"/>
        </w:trPr>
        <w:tc>
          <w:tcPr>
            <w:tcW w:w="594" w:type="dxa"/>
            <w:shd w:val="clear" w:color="auto" w:fill="auto"/>
            <w:noWrap/>
            <w:vAlign w:val="bottom"/>
            <w:hideMark/>
          </w:tcPr>
          <w:p w14:paraId="51F489F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961" w:type="dxa"/>
            <w:shd w:val="clear" w:color="auto" w:fill="auto"/>
            <w:noWrap/>
            <w:vAlign w:val="bottom"/>
            <w:hideMark/>
          </w:tcPr>
          <w:p w14:paraId="2D5DA0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7BDC509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E0C92C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5368127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5A9868B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c>
          <w:tcPr>
            <w:tcW w:w="567" w:type="dxa"/>
            <w:shd w:val="clear" w:color="auto" w:fill="auto"/>
            <w:noWrap/>
            <w:vAlign w:val="bottom"/>
            <w:hideMark/>
          </w:tcPr>
          <w:p w14:paraId="23F540D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w:t>
            </w:r>
          </w:p>
        </w:tc>
        <w:tc>
          <w:tcPr>
            <w:tcW w:w="709" w:type="dxa"/>
            <w:shd w:val="clear" w:color="auto" w:fill="auto"/>
            <w:noWrap/>
            <w:vAlign w:val="bottom"/>
            <w:hideMark/>
          </w:tcPr>
          <w:p w14:paraId="12C6541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r>
      <w:tr w:rsidR="000608E5" w:rsidRPr="00AA61B1" w14:paraId="0EA836A0" w14:textId="77777777" w:rsidTr="002E6EF7">
        <w:trPr>
          <w:trHeight w:val="300"/>
        </w:trPr>
        <w:tc>
          <w:tcPr>
            <w:tcW w:w="594" w:type="dxa"/>
            <w:shd w:val="clear" w:color="auto" w:fill="auto"/>
            <w:noWrap/>
            <w:vAlign w:val="bottom"/>
            <w:hideMark/>
          </w:tcPr>
          <w:p w14:paraId="175E873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961" w:type="dxa"/>
            <w:shd w:val="clear" w:color="auto" w:fill="auto"/>
            <w:noWrap/>
            <w:vAlign w:val="bottom"/>
            <w:hideMark/>
          </w:tcPr>
          <w:p w14:paraId="20762FD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7116CD7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2D4E6B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Paracentral Lobule</w:t>
            </w:r>
          </w:p>
        </w:tc>
        <w:tc>
          <w:tcPr>
            <w:tcW w:w="998" w:type="dxa"/>
            <w:vAlign w:val="bottom"/>
          </w:tcPr>
          <w:p w14:paraId="0CA47D1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PCL</w:t>
            </w:r>
          </w:p>
        </w:tc>
        <w:tc>
          <w:tcPr>
            <w:tcW w:w="987" w:type="dxa"/>
            <w:shd w:val="clear" w:color="auto" w:fill="auto"/>
            <w:noWrap/>
            <w:vAlign w:val="bottom"/>
            <w:hideMark/>
          </w:tcPr>
          <w:p w14:paraId="1D5E7C3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0</w:t>
            </w:r>
          </w:p>
        </w:tc>
        <w:tc>
          <w:tcPr>
            <w:tcW w:w="567" w:type="dxa"/>
            <w:shd w:val="clear" w:color="auto" w:fill="auto"/>
            <w:noWrap/>
            <w:vAlign w:val="bottom"/>
            <w:hideMark/>
          </w:tcPr>
          <w:p w14:paraId="4CD04D0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709" w:type="dxa"/>
            <w:shd w:val="clear" w:color="auto" w:fill="auto"/>
            <w:noWrap/>
            <w:vAlign w:val="bottom"/>
            <w:hideMark/>
          </w:tcPr>
          <w:p w14:paraId="6E27F9D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r>
      <w:tr w:rsidR="000608E5" w:rsidRPr="00AA61B1" w14:paraId="3A629100" w14:textId="77777777" w:rsidTr="002E6EF7">
        <w:trPr>
          <w:trHeight w:val="300"/>
        </w:trPr>
        <w:tc>
          <w:tcPr>
            <w:tcW w:w="594" w:type="dxa"/>
            <w:shd w:val="clear" w:color="auto" w:fill="auto"/>
            <w:noWrap/>
            <w:vAlign w:val="bottom"/>
            <w:hideMark/>
          </w:tcPr>
          <w:p w14:paraId="66444E4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c>
          <w:tcPr>
            <w:tcW w:w="961" w:type="dxa"/>
            <w:shd w:val="clear" w:color="auto" w:fill="auto"/>
            <w:noWrap/>
            <w:vAlign w:val="bottom"/>
            <w:hideMark/>
          </w:tcPr>
          <w:p w14:paraId="657C9FF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79117E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F3C4CE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375F46B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5D28733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73D88FD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709" w:type="dxa"/>
            <w:shd w:val="clear" w:color="auto" w:fill="auto"/>
            <w:noWrap/>
            <w:vAlign w:val="bottom"/>
            <w:hideMark/>
          </w:tcPr>
          <w:p w14:paraId="5613384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r>
      <w:tr w:rsidR="000608E5" w:rsidRPr="00AA61B1" w14:paraId="054BF176" w14:textId="77777777" w:rsidTr="002E6EF7">
        <w:trPr>
          <w:trHeight w:val="300"/>
        </w:trPr>
        <w:tc>
          <w:tcPr>
            <w:tcW w:w="594" w:type="dxa"/>
            <w:shd w:val="clear" w:color="auto" w:fill="auto"/>
            <w:noWrap/>
            <w:vAlign w:val="bottom"/>
            <w:hideMark/>
          </w:tcPr>
          <w:p w14:paraId="72616FF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c>
          <w:tcPr>
            <w:tcW w:w="961" w:type="dxa"/>
            <w:shd w:val="clear" w:color="auto" w:fill="auto"/>
            <w:noWrap/>
            <w:vAlign w:val="bottom"/>
            <w:hideMark/>
          </w:tcPr>
          <w:p w14:paraId="1F11FF3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1078FE1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CB927D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3639B79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5F4447C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567" w:type="dxa"/>
            <w:shd w:val="clear" w:color="auto" w:fill="auto"/>
            <w:noWrap/>
            <w:vAlign w:val="bottom"/>
            <w:hideMark/>
          </w:tcPr>
          <w:p w14:paraId="5982CB8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w:t>
            </w:r>
          </w:p>
        </w:tc>
        <w:tc>
          <w:tcPr>
            <w:tcW w:w="709" w:type="dxa"/>
            <w:shd w:val="clear" w:color="auto" w:fill="auto"/>
            <w:noWrap/>
            <w:vAlign w:val="bottom"/>
            <w:hideMark/>
          </w:tcPr>
          <w:p w14:paraId="09C5D3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65</w:t>
            </w:r>
          </w:p>
        </w:tc>
      </w:tr>
      <w:tr w:rsidR="000608E5" w:rsidRPr="00AA61B1" w14:paraId="4EEC9C82" w14:textId="77777777" w:rsidTr="002E6EF7">
        <w:trPr>
          <w:trHeight w:val="300"/>
        </w:trPr>
        <w:tc>
          <w:tcPr>
            <w:tcW w:w="594" w:type="dxa"/>
            <w:shd w:val="clear" w:color="auto" w:fill="auto"/>
            <w:noWrap/>
            <w:vAlign w:val="bottom"/>
            <w:hideMark/>
          </w:tcPr>
          <w:p w14:paraId="4D7AE3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961" w:type="dxa"/>
            <w:shd w:val="clear" w:color="auto" w:fill="auto"/>
            <w:noWrap/>
            <w:vAlign w:val="bottom"/>
            <w:hideMark/>
          </w:tcPr>
          <w:p w14:paraId="7E7988F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1787802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44B787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Paracentral Lobule</w:t>
            </w:r>
          </w:p>
        </w:tc>
        <w:tc>
          <w:tcPr>
            <w:tcW w:w="998" w:type="dxa"/>
            <w:vAlign w:val="bottom"/>
          </w:tcPr>
          <w:p w14:paraId="1E5A089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PCL</w:t>
            </w:r>
          </w:p>
        </w:tc>
        <w:tc>
          <w:tcPr>
            <w:tcW w:w="987" w:type="dxa"/>
            <w:shd w:val="clear" w:color="auto" w:fill="auto"/>
            <w:noWrap/>
            <w:vAlign w:val="bottom"/>
            <w:hideMark/>
          </w:tcPr>
          <w:p w14:paraId="7F09212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567" w:type="dxa"/>
            <w:shd w:val="clear" w:color="auto" w:fill="auto"/>
            <w:noWrap/>
            <w:vAlign w:val="bottom"/>
            <w:hideMark/>
          </w:tcPr>
          <w:p w14:paraId="1C4A0F9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709" w:type="dxa"/>
            <w:shd w:val="clear" w:color="auto" w:fill="auto"/>
            <w:noWrap/>
            <w:vAlign w:val="bottom"/>
            <w:hideMark/>
          </w:tcPr>
          <w:p w14:paraId="6044EAB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72</w:t>
            </w:r>
          </w:p>
        </w:tc>
      </w:tr>
      <w:tr w:rsidR="000608E5" w:rsidRPr="00AA61B1" w14:paraId="0632D69A" w14:textId="77777777" w:rsidTr="002E6EF7">
        <w:trPr>
          <w:trHeight w:val="300"/>
        </w:trPr>
        <w:tc>
          <w:tcPr>
            <w:tcW w:w="594" w:type="dxa"/>
            <w:shd w:val="clear" w:color="auto" w:fill="auto"/>
            <w:noWrap/>
            <w:vAlign w:val="bottom"/>
            <w:hideMark/>
          </w:tcPr>
          <w:p w14:paraId="663D0C0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961" w:type="dxa"/>
            <w:shd w:val="clear" w:color="auto" w:fill="auto"/>
            <w:noWrap/>
            <w:vAlign w:val="bottom"/>
            <w:hideMark/>
          </w:tcPr>
          <w:p w14:paraId="4F0267F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2A5B544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CBC468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Paracentral Lobule</w:t>
            </w:r>
          </w:p>
        </w:tc>
        <w:tc>
          <w:tcPr>
            <w:tcW w:w="998" w:type="dxa"/>
            <w:vAlign w:val="bottom"/>
          </w:tcPr>
          <w:p w14:paraId="2DEAD87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PCL</w:t>
            </w:r>
          </w:p>
        </w:tc>
        <w:tc>
          <w:tcPr>
            <w:tcW w:w="987" w:type="dxa"/>
            <w:shd w:val="clear" w:color="auto" w:fill="auto"/>
            <w:noWrap/>
            <w:vAlign w:val="bottom"/>
            <w:hideMark/>
          </w:tcPr>
          <w:p w14:paraId="257E96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567" w:type="dxa"/>
            <w:shd w:val="clear" w:color="auto" w:fill="auto"/>
            <w:noWrap/>
            <w:vAlign w:val="bottom"/>
            <w:hideMark/>
          </w:tcPr>
          <w:p w14:paraId="0450897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709" w:type="dxa"/>
            <w:shd w:val="clear" w:color="auto" w:fill="auto"/>
            <w:noWrap/>
            <w:vAlign w:val="bottom"/>
            <w:hideMark/>
          </w:tcPr>
          <w:p w14:paraId="20B6219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75</w:t>
            </w:r>
          </w:p>
        </w:tc>
      </w:tr>
      <w:tr w:rsidR="000608E5" w:rsidRPr="00AA61B1" w14:paraId="2F23E7B3" w14:textId="77777777" w:rsidTr="002E6EF7">
        <w:trPr>
          <w:trHeight w:val="300"/>
        </w:trPr>
        <w:tc>
          <w:tcPr>
            <w:tcW w:w="594" w:type="dxa"/>
            <w:shd w:val="clear" w:color="auto" w:fill="auto"/>
            <w:noWrap/>
            <w:vAlign w:val="bottom"/>
            <w:hideMark/>
          </w:tcPr>
          <w:p w14:paraId="675F8F6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961" w:type="dxa"/>
            <w:shd w:val="clear" w:color="auto" w:fill="auto"/>
            <w:noWrap/>
            <w:vAlign w:val="bottom"/>
            <w:hideMark/>
          </w:tcPr>
          <w:p w14:paraId="580CA0B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777E0E2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9F0E1A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690E940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6F516C6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c>
          <w:tcPr>
            <w:tcW w:w="567" w:type="dxa"/>
            <w:shd w:val="clear" w:color="auto" w:fill="auto"/>
            <w:noWrap/>
            <w:vAlign w:val="bottom"/>
            <w:hideMark/>
          </w:tcPr>
          <w:p w14:paraId="21B90E3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709" w:type="dxa"/>
            <w:shd w:val="clear" w:color="auto" w:fill="auto"/>
            <w:noWrap/>
            <w:vAlign w:val="bottom"/>
            <w:hideMark/>
          </w:tcPr>
          <w:p w14:paraId="53639A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r>
      <w:tr w:rsidR="000608E5" w:rsidRPr="00AA61B1" w14:paraId="4F308B9A" w14:textId="77777777" w:rsidTr="002E6EF7">
        <w:trPr>
          <w:trHeight w:val="300"/>
        </w:trPr>
        <w:tc>
          <w:tcPr>
            <w:tcW w:w="594" w:type="dxa"/>
            <w:shd w:val="clear" w:color="auto" w:fill="auto"/>
            <w:noWrap/>
            <w:vAlign w:val="bottom"/>
            <w:hideMark/>
          </w:tcPr>
          <w:p w14:paraId="0F7C827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c>
          <w:tcPr>
            <w:tcW w:w="961" w:type="dxa"/>
            <w:shd w:val="clear" w:color="auto" w:fill="auto"/>
            <w:noWrap/>
            <w:vAlign w:val="bottom"/>
            <w:hideMark/>
          </w:tcPr>
          <w:p w14:paraId="36A4D64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6CBE637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EFA08F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3936018F"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67E6960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567" w:type="dxa"/>
            <w:shd w:val="clear" w:color="auto" w:fill="auto"/>
            <w:noWrap/>
            <w:vAlign w:val="bottom"/>
            <w:hideMark/>
          </w:tcPr>
          <w:p w14:paraId="1416648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709" w:type="dxa"/>
            <w:shd w:val="clear" w:color="auto" w:fill="auto"/>
            <w:noWrap/>
            <w:vAlign w:val="bottom"/>
            <w:hideMark/>
          </w:tcPr>
          <w:p w14:paraId="3A1B950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71</w:t>
            </w:r>
          </w:p>
        </w:tc>
      </w:tr>
      <w:tr w:rsidR="000608E5" w:rsidRPr="00AA61B1" w14:paraId="3BC39E3A" w14:textId="77777777" w:rsidTr="002E6EF7">
        <w:trPr>
          <w:trHeight w:val="300"/>
        </w:trPr>
        <w:tc>
          <w:tcPr>
            <w:tcW w:w="594" w:type="dxa"/>
            <w:shd w:val="clear" w:color="auto" w:fill="auto"/>
            <w:noWrap/>
            <w:vAlign w:val="bottom"/>
            <w:hideMark/>
          </w:tcPr>
          <w:p w14:paraId="146861E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961" w:type="dxa"/>
            <w:shd w:val="clear" w:color="auto" w:fill="auto"/>
            <w:noWrap/>
            <w:vAlign w:val="bottom"/>
            <w:hideMark/>
          </w:tcPr>
          <w:p w14:paraId="03815F7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1537618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8A5F62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61E0014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699E61A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7C15217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709" w:type="dxa"/>
            <w:shd w:val="clear" w:color="auto" w:fill="auto"/>
            <w:noWrap/>
            <w:vAlign w:val="bottom"/>
            <w:hideMark/>
          </w:tcPr>
          <w:p w14:paraId="51B22F0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73</w:t>
            </w:r>
          </w:p>
        </w:tc>
      </w:tr>
      <w:tr w:rsidR="000608E5" w:rsidRPr="00AA61B1" w14:paraId="4A45E952" w14:textId="77777777" w:rsidTr="002E6EF7">
        <w:trPr>
          <w:trHeight w:val="300"/>
        </w:trPr>
        <w:tc>
          <w:tcPr>
            <w:tcW w:w="594" w:type="dxa"/>
            <w:shd w:val="clear" w:color="auto" w:fill="auto"/>
            <w:noWrap/>
            <w:vAlign w:val="bottom"/>
            <w:hideMark/>
          </w:tcPr>
          <w:p w14:paraId="5A99D9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961" w:type="dxa"/>
            <w:shd w:val="clear" w:color="auto" w:fill="auto"/>
            <w:noWrap/>
            <w:vAlign w:val="bottom"/>
            <w:hideMark/>
          </w:tcPr>
          <w:p w14:paraId="5B43B4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4F67E8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053297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716BC6E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4EBA569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567" w:type="dxa"/>
            <w:shd w:val="clear" w:color="auto" w:fill="auto"/>
            <w:noWrap/>
            <w:vAlign w:val="bottom"/>
            <w:hideMark/>
          </w:tcPr>
          <w:p w14:paraId="5D99EF5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c>
          <w:tcPr>
            <w:tcW w:w="709" w:type="dxa"/>
            <w:shd w:val="clear" w:color="auto" w:fill="auto"/>
            <w:noWrap/>
            <w:vAlign w:val="bottom"/>
            <w:hideMark/>
          </w:tcPr>
          <w:p w14:paraId="757FFE2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72</w:t>
            </w:r>
          </w:p>
        </w:tc>
      </w:tr>
      <w:tr w:rsidR="000608E5" w:rsidRPr="00AA61B1" w14:paraId="7BC3B98F" w14:textId="77777777" w:rsidTr="002E6EF7">
        <w:trPr>
          <w:trHeight w:val="300"/>
        </w:trPr>
        <w:tc>
          <w:tcPr>
            <w:tcW w:w="594" w:type="dxa"/>
            <w:shd w:val="clear" w:color="auto" w:fill="auto"/>
            <w:noWrap/>
            <w:vAlign w:val="bottom"/>
            <w:hideMark/>
          </w:tcPr>
          <w:p w14:paraId="7714CF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c>
          <w:tcPr>
            <w:tcW w:w="961" w:type="dxa"/>
            <w:shd w:val="clear" w:color="auto" w:fill="auto"/>
            <w:noWrap/>
            <w:vAlign w:val="bottom"/>
            <w:hideMark/>
          </w:tcPr>
          <w:p w14:paraId="74758D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CCBA5F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BA9C20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0A85583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38960F5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c>
          <w:tcPr>
            <w:tcW w:w="567" w:type="dxa"/>
            <w:shd w:val="clear" w:color="auto" w:fill="auto"/>
            <w:noWrap/>
            <w:vAlign w:val="bottom"/>
            <w:hideMark/>
          </w:tcPr>
          <w:p w14:paraId="6FD87DB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w:t>
            </w:r>
          </w:p>
        </w:tc>
        <w:tc>
          <w:tcPr>
            <w:tcW w:w="709" w:type="dxa"/>
            <w:shd w:val="clear" w:color="auto" w:fill="auto"/>
            <w:noWrap/>
            <w:vAlign w:val="bottom"/>
            <w:hideMark/>
          </w:tcPr>
          <w:p w14:paraId="5F5C876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r>
      <w:tr w:rsidR="000608E5" w:rsidRPr="00AA61B1" w14:paraId="0FCAE595" w14:textId="77777777" w:rsidTr="002E6EF7">
        <w:trPr>
          <w:trHeight w:val="300"/>
        </w:trPr>
        <w:tc>
          <w:tcPr>
            <w:tcW w:w="594" w:type="dxa"/>
            <w:shd w:val="clear" w:color="auto" w:fill="auto"/>
            <w:noWrap/>
            <w:vAlign w:val="bottom"/>
            <w:hideMark/>
          </w:tcPr>
          <w:p w14:paraId="1EB28AC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961" w:type="dxa"/>
            <w:shd w:val="clear" w:color="auto" w:fill="auto"/>
            <w:noWrap/>
            <w:vAlign w:val="bottom"/>
            <w:hideMark/>
          </w:tcPr>
          <w:p w14:paraId="4283AB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044C2C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8F0E53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roofErr w:type="spellStart"/>
            <w:r w:rsidRPr="00AA61B1">
              <w:rPr>
                <w:rFonts w:ascii="Times New Roman" w:eastAsia="宋体" w:hAnsi="Times New Roman" w:cs="Times New Roman"/>
                <w:kern w:val="0"/>
                <w:sz w:val="20"/>
                <w:szCs w:val="20"/>
              </w:rPr>
              <w:t>Gyral</w:t>
            </w:r>
            <w:proofErr w:type="spellEnd"/>
          </w:p>
        </w:tc>
        <w:tc>
          <w:tcPr>
            <w:tcW w:w="998" w:type="dxa"/>
            <w:vAlign w:val="bottom"/>
          </w:tcPr>
          <w:p w14:paraId="4C97680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SG</w:t>
            </w:r>
          </w:p>
        </w:tc>
        <w:tc>
          <w:tcPr>
            <w:tcW w:w="987" w:type="dxa"/>
            <w:shd w:val="clear" w:color="auto" w:fill="auto"/>
            <w:noWrap/>
            <w:vAlign w:val="bottom"/>
            <w:hideMark/>
          </w:tcPr>
          <w:p w14:paraId="677E624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567" w:type="dxa"/>
            <w:shd w:val="clear" w:color="auto" w:fill="auto"/>
            <w:noWrap/>
            <w:vAlign w:val="bottom"/>
            <w:hideMark/>
          </w:tcPr>
          <w:p w14:paraId="768C3AA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c>
          <w:tcPr>
            <w:tcW w:w="709" w:type="dxa"/>
            <w:shd w:val="clear" w:color="auto" w:fill="auto"/>
            <w:noWrap/>
            <w:vAlign w:val="bottom"/>
            <w:hideMark/>
          </w:tcPr>
          <w:p w14:paraId="7CB390E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r>
      <w:tr w:rsidR="000608E5" w:rsidRPr="00AA61B1" w14:paraId="3EF4299E" w14:textId="77777777" w:rsidTr="002E6EF7">
        <w:trPr>
          <w:trHeight w:val="300"/>
        </w:trPr>
        <w:tc>
          <w:tcPr>
            <w:tcW w:w="594" w:type="dxa"/>
            <w:shd w:val="clear" w:color="auto" w:fill="auto"/>
            <w:noWrap/>
            <w:vAlign w:val="bottom"/>
            <w:hideMark/>
          </w:tcPr>
          <w:p w14:paraId="75D63BC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c>
          <w:tcPr>
            <w:tcW w:w="961" w:type="dxa"/>
            <w:shd w:val="clear" w:color="auto" w:fill="auto"/>
            <w:noWrap/>
            <w:vAlign w:val="bottom"/>
            <w:hideMark/>
          </w:tcPr>
          <w:p w14:paraId="36BF1E8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D03CCF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5DB972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044237B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7B612A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50</w:t>
            </w:r>
          </w:p>
        </w:tc>
        <w:tc>
          <w:tcPr>
            <w:tcW w:w="567" w:type="dxa"/>
            <w:shd w:val="clear" w:color="auto" w:fill="auto"/>
            <w:noWrap/>
            <w:vAlign w:val="bottom"/>
            <w:hideMark/>
          </w:tcPr>
          <w:p w14:paraId="59ADE5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709" w:type="dxa"/>
            <w:shd w:val="clear" w:color="auto" w:fill="auto"/>
            <w:noWrap/>
            <w:vAlign w:val="bottom"/>
            <w:hideMark/>
          </w:tcPr>
          <w:p w14:paraId="7F536FC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r>
      <w:tr w:rsidR="000608E5" w:rsidRPr="00AA61B1" w14:paraId="493FC56E" w14:textId="77777777" w:rsidTr="002E6EF7">
        <w:trPr>
          <w:trHeight w:val="300"/>
        </w:trPr>
        <w:tc>
          <w:tcPr>
            <w:tcW w:w="594" w:type="dxa"/>
            <w:shd w:val="clear" w:color="auto" w:fill="auto"/>
            <w:noWrap/>
            <w:vAlign w:val="bottom"/>
            <w:hideMark/>
          </w:tcPr>
          <w:p w14:paraId="37ED63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961" w:type="dxa"/>
            <w:shd w:val="clear" w:color="auto" w:fill="auto"/>
            <w:noWrap/>
            <w:vAlign w:val="bottom"/>
            <w:hideMark/>
          </w:tcPr>
          <w:p w14:paraId="291C40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3BDC3E0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B43EA1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4777FE2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615EAFF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567" w:type="dxa"/>
            <w:shd w:val="clear" w:color="auto" w:fill="auto"/>
            <w:noWrap/>
            <w:vAlign w:val="bottom"/>
            <w:hideMark/>
          </w:tcPr>
          <w:p w14:paraId="089118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c>
          <w:tcPr>
            <w:tcW w:w="709" w:type="dxa"/>
            <w:shd w:val="clear" w:color="auto" w:fill="auto"/>
            <w:noWrap/>
            <w:vAlign w:val="bottom"/>
            <w:hideMark/>
          </w:tcPr>
          <w:p w14:paraId="41753A0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69</w:t>
            </w:r>
          </w:p>
        </w:tc>
      </w:tr>
      <w:tr w:rsidR="000608E5" w:rsidRPr="00AA61B1" w14:paraId="7C4C5527" w14:textId="77777777" w:rsidTr="002E6EF7">
        <w:trPr>
          <w:trHeight w:val="300"/>
        </w:trPr>
        <w:tc>
          <w:tcPr>
            <w:tcW w:w="594" w:type="dxa"/>
            <w:shd w:val="clear" w:color="auto" w:fill="auto"/>
            <w:noWrap/>
            <w:vAlign w:val="bottom"/>
            <w:hideMark/>
          </w:tcPr>
          <w:p w14:paraId="2E85F13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961" w:type="dxa"/>
            <w:shd w:val="clear" w:color="auto" w:fill="auto"/>
            <w:noWrap/>
            <w:vAlign w:val="bottom"/>
            <w:hideMark/>
          </w:tcPr>
          <w:p w14:paraId="6383A62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4C8A9BA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C8171C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Paracentral Lobule</w:t>
            </w:r>
          </w:p>
        </w:tc>
        <w:tc>
          <w:tcPr>
            <w:tcW w:w="998" w:type="dxa"/>
            <w:vAlign w:val="bottom"/>
          </w:tcPr>
          <w:p w14:paraId="0CF7275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PCL</w:t>
            </w:r>
          </w:p>
        </w:tc>
        <w:tc>
          <w:tcPr>
            <w:tcW w:w="987" w:type="dxa"/>
            <w:shd w:val="clear" w:color="auto" w:fill="auto"/>
            <w:noWrap/>
            <w:vAlign w:val="bottom"/>
            <w:hideMark/>
          </w:tcPr>
          <w:p w14:paraId="00AD80F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567" w:type="dxa"/>
            <w:shd w:val="clear" w:color="auto" w:fill="auto"/>
            <w:noWrap/>
            <w:vAlign w:val="bottom"/>
            <w:hideMark/>
          </w:tcPr>
          <w:p w14:paraId="1B3837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709" w:type="dxa"/>
            <w:shd w:val="clear" w:color="auto" w:fill="auto"/>
            <w:noWrap/>
            <w:vAlign w:val="bottom"/>
            <w:hideMark/>
          </w:tcPr>
          <w:p w14:paraId="56B517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60</w:t>
            </w:r>
          </w:p>
        </w:tc>
      </w:tr>
      <w:tr w:rsidR="000608E5" w:rsidRPr="00AA61B1" w14:paraId="4F890F19" w14:textId="77777777" w:rsidTr="002E6EF7">
        <w:trPr>
          <w:trHeight w:val="300"/>
        </w:trPr>
        <w:tc>
          <w:tcPr>
            <w:tcW w:w="594" w:type="dxa"/>
            <w:shd w:val="clear" w:color="auto" w:fill="auto"/>
            <w:noWrap/>
            <w:vAlign w:val="bottom"/>
            <w:hideMark/>
          </w:tcPr>
          <w:p w14:paraId="176BAFB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961" w:type="dxa"/>
            <w:shd w:val="clear" w:color="auto" w:fill="auto"/>
            <w:noWrap/>
            <w:vAlign w:val="bottom"/>
            <w:hideMark/>
          </w:tcPr>
          <w:p w14:paraId="194074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8AF9F4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47F7C1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09C7F811"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57844DC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c>
          <w:tcPr>
            <w:tcW w:w="567" w:type="dxa"/>
            <w:shd w:val="clear" w:color="auto" w:fill="auto"/>
            <w:noWrap/>
            <w:vAlign w:val="bottom"/>
            <w:hideMark/>
          </w:tcPr>
          <w:p w14:paraId="09A8046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709" w:type="dxa"/>
            <w:shd w:val="clear" w:color="auto" w:fill="auto"/>
            <w:noWrap/>
            <w:vAlign w:val="bottom"/>
            <w:hideMark/>
          </w:tcPr>
          <w:p w14:paraId="0DBE106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57</w:t>
            </w:r>
          </w:p>
        </w:tc>
      </w:tr>
      <w:tr w:rsidR="000608E5" w:rsidRPr="00AA61B1" w14:paraId="1FEF7DBA" w14:textId="77777777" w:rsidTr="002E6EF7">
        <w:trPr>
          <w:trHeight w:val="300"/>
        </w:trPr>
        <w:tc>
          <w:tcPr>
            <w:tcW w:w="594" w:type="dxa"/>
            <w:shd w:val="clear" w:color="auto" w:fill="auto"/>
            <w:noWrap/>
            <w:vAlign w:val="bottom"/>
            <w:hideMark/>
          </w:tcPr>
          <w:p w14:paraId="581502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w:t>
            </w:r>
          </w:p>
        </w:tc>
        <w:tc>
          <w:tcPr>
            <w:tcW w:w="961" w:type="dxa"/>
            <w:shd w:val="clear" w:color="auto" w:fill="auto"/>
            <w:noWrap/>
            <w:vAlign w:val="bottom"/>
            <w:hideMark/>
          </w:tcPr>
          <w:p w14:paraId="39073EF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6607332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D42BD4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roofErr w:type="spellStart"/>
            <w:r w:rsidRPr="00AA61B1">
              <w:rPr>
                <w:rFonts w:ascii="Times New Roman" w:eastAsia="宋体" w:hAnsi="Times New Roman" w:cs="Times New Roman"/>
                <w:kern w:val="0"/>
                <w:sz w:val="20"/>
                <w:szCs w:val="20"/>
              </w:rPr>
              <w:t>Gyral</w:t>
            </w:r>
            <w:proofErr w:type="spellEnd"/>
          </w:p>
        </w:tc>
        <w:tc>
          <w:tcPr>
            <w:tcW w:w="998" w:type="dxa"/>
            <w:vAlign w:val="bottom"/>
          </w:tcPr>
          <w:p w14:paraId="44634F2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SG</w:t>
            </w:r>
          </w:p>
        </w:tc>
        <w:tc>
          <w:tcPr>
            <w:tcW w:w="987" w:type="dxa"/>
            <w:shd w:val="clear" w:color="auto" w:fill="auto"/>
            <w:noWrap/>
            <w:vAlign w:val="bottom"/>
            <w:hideMark/>
          </w:tcPr>
          <w:p w14:paraId="30DFDA7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567" w:type="dxa"/>
            <w:shd w:val="clear" w:color="auto" w:fill="auto"/>
            <w:noWrap/>
            <w:vAlign w:val="bottom"/>
            <w:hideMark/>
          </w:tcPr>
          <w:p w14:paraId="16CCDE8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c>
          <w:tcPr>
            <w:tcW w:w="709" w:type="dxa"/>
            <w:shd w:val="clear" w:color="auto" w:fill="auto"/>
            <w:noWrap/>
            <w:vAlign w:val="bottom"/>
            <w:hideMark/>
          </w:tcPr>
          <w:p w14:paraId="4C8185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61</w:t>
            </w:r>
          </w:p>
        </w:tc>
      </w:tr>
      <w:tr w:rsidR="000608E5" w:rsidRPr="00AA61B1" w14:paraId="06D1442B" w14:textId="77777777" w:rsidTr="002E6EF7">
        <w:trPr>
          <w:trHeight w:val="300"/>
        </w:trPr>
        <w:tc>
          <w:tcPr>
            <w:tcW w:w="594" w:type="dxa"/>
            <w:shd w:val="clear" w:color="auto" w:fill="auto"/>
            <w:noWrap/>
            <w:vAlign w:val="bottom"/>
            <w:hideMark/>
          </w:tcPr>
          <w:p w14:paraId="41B70A0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w:t>
            </w:r>
          </w:p>
        </w:tc>
        <w:tc>
          <w:tcPr>
            <w:tcW w:w="961" w:type="dxa"/>
            <w:shd w:val="clear" w:color="auto" w:fill="auto"/>
            <w:noWrap/>
            <w:vAlign w:val="bottom"/>
            <w:hideMark/>
          </w:tcPr>
          <w:p w14:paraId="2609B1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CF8A7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A4C1DC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651E3A7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53B6FB9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2DDFC24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709" w:type="dxa"/>
            <w:shd w:val="clear" w:color="auto" w:fill="auto"/>
            <w:noWrap/>
            <w:vAlign w:val="bottom"/>
            <w:hideMark/>
          </w:tcPr>
          <w:p w14:paraId="7C2DDF0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74</w:t>
            </w:r>
          </w:p>
        </w:tc>
      </w:tr>
      <w:tr w:rsidR="000608E5" w:rsidRPr="00AA61B1" w14:paraId="5C6F10D8" w14:textId="77777777" w:rsidTr="002E6EF7">
        <w:trPr>
          <w:trHeight w:val="300"/>
        </w:trPr>
        <w:tc>
          <w:tcPr>
            <w:tcW w:w="594" w:type="dxa"/>
            <w:shd w:val="clear" w:color="auto" w:fill="auto"/>
            <w:noWrap/>
            <w:vAlign w:val="bottom"/>
            <w:hideMark/>
          </w:tcPr>
          <w:p w14:paraId="2530E39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961" w:type="dxa"/>
            <w:shd w:val="clear" w:color="auto" w:fill="auto"/>
            <w:noWrap/>
            <w:vAlign w:val="bottom"/>
            <w:hideMark/>
          </w:tcPr>
          <w:p w14:paraId="5F97D3A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E9F5F3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313DD7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Parietal Lobule</w:t>
            </w:r>
          </w:p>
        </w:tc>
        <w:tc>
          <w:tcPr>
            <w:tcW w:w="998" w:type="dxa"/>
            <w:vAlign w:val="bottom"/>
          </w:tcPr>
          <w:p w14:paraId="4C2462C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SPL</w:t>
            </w:r>
          </w:p>
        </w:tc>
        <w:tc>
          <w:tcPr>
            <w:tcW w:w="987" w:type="dxa"/>
            <w:shd w:val="clear" w:color="auto" w:fill="auto"/>
            <w:noWrap/>
            <w:vAlign w:val="bottom"/>
            <w:hideMark/>
          </w:tcPr>
          <w:p w14:paraId="2AEDE40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567" w:type="dxa"/>
            <w:shd w:val="clear" w:color="auto" w:fill="auto"/>
            <w:noWrap/>
            <w:vAlign w:val="bottom"/>
            <w:hideMark/>
          </w:tcPr>
          <w:p w14:paraId="0352A1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709" w:type="dxa"/>
            <w:shd w:val="clear" w:color="auto" w:fill="auto"/>
            <w:noWrap/>
            <w:vAlign w:val="bottom"/>
            <w:hideMark/>
          </w:tcPr>
          <w:p w14:paraId="140344B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69</w:t>
            </w:r>
          </w:p>
        </w:tc>
      </w:tr>
      <w:tr w:rsidR="000608E5" w:rsidRPr="00AA61B1" w14:paraId="4E7CF945" w14:textId="77777777" w:rsidTr="002E6EF7">
        <w:trPr>
          <w:trHeight w:val="300"/>
        </w:trPr>
        <w:tc>
          <w:tcPr>
            <w:tcW w:w="594" w:type="dxa"/>
            <w:shd w:val="clear" w:color="auto" w:fill="auto"/>
            <w:noWrap/>
            <w:vAlign w:val="bottom"/>
            <w:hideMark/>
          </w:tcPr>
          <w:p w14:paraId="2BE6177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w:t>
            </w:r>
          </w:p>
        </w:tc>
        <w:tc>
          <w:tcPr>
            <w:tcW w:w="961" w:type="dxa"/>
            <w:shd w:val="clear" w:color="auto" w:fill="auto"/>
            <w:noWrap/>
            <w:vAlign w:val="bottom"/>
            <w:hideMark/>
          </w:tcPr>
          <w:p w14:paraId="351E364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6313F3D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F7D661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Parietal Lobule</w:t>
            </w:r>
          </w:p>
        </w:tc>
        <w:tc>
          <w:tcPr>
            <w:tcW w:w="998" w:type="dxa"/>
            <w:vAlign w:val="bottom"/>
          </w:tcPr>
          <w:p w14:paraId="58C2D0B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IPL</w:t>
            </w:r>
          </w:p>
        </w:tc>
        <w:tc>
          <w:tcPr>
            <w:tcW w:w="987" w:type="dxa"/>
            <w:shd w:val="clear" w:color="auto" w:fill="auto"/>
            <w:noWrap/>
            <w:vAlign w:val="bottom"/>
            <w:hideMark/>
          </w:tcPr>
          <w:p w14:paraId="44CE753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c>
          <w:tcPr>
            <w:tcW w:w="567" w:type="dxa"/>
            <w:shd w:val="clear" w:color="auto" w:fill="auto"/>
            <w:noWrap/>
            <w:vAlign w:val="bottom"/>
            <w:hideMark/>
          </w:tcPr>
          <w:p w14:paraId="3F74A72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-32</w:t>
            </w:r>
          </w:p>
        </w:tc>
        <w:tc>
          <w:tcPr>
            <w:tcW w:w="709" w:type="dxa"/>
            <w:shd w:val="clear" w:color="auto" w:fill="auto"/>
            <w:noWrap/>
            <w:vAlign w:val="bottom"/>
            <w:hideMark/>
          </w:tcPr>
          <w:p w14:paraId="793DAF5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r>
      <w:tr w:rsidR="000608E5" w:rsidRPr="00AA61B1" w14:paraId="6C5504F1" w14:textId="77777777" w:rsidTr="002E6EF7">
        <w:trPr>
          <w:trHeight w:val="300"/>
        </w:trPr>
        <w:tc>
          <w:tcPr>
            <w:tcW w:w="594" w:type="dxa"/>
            <w:shd w:val="clear" w:color="auto" w:fill="auto"/>
            <w:noWrap/>
            <w:vAlign w:val="bottom"/>
            <w:hideMark/>
          </w:tcPr>
          <w:p w14:paraId="2B73A35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961" w:type="dxa"/>
            <w:shd w:val="clear" w:color="auto" w:fill="auto"/>
            <w:noWrap/>
            <w:vAlign w:val="bottom"/>
            <w:hideMark/>
          </w:tcPr>
          <w:p w14:paraId="0E4ECB5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7FDC07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722123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31227EB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1363C9B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w:t>
            </w:r>
          </w:p>
        </w:tc>
        <w:tc>
          <w:tcPr>
            <w:tcW w:w="567" w:type="dxa"/>
            <w:shd w:val="clear" w:color="auto" w:fill="auto"/>
            <w:noWrap/>
            <w:vAlign w:val="bottom"/>
            <w:hideMark/>
          </w:tcPr>
          <w:p w14:paraId="763E0A6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c>
          <w:tcPr>
            <w:tcW w:w="709" w:type="dxa"/>
            <w:shd w:val="clear" w:color="auto" w:fill="auto"/>
            <w:noWrap/>
            <w:vAlign w:val="bottom"/>
            <w:hideMark/>
          </w:tcPr>
          <w:p w14:paraId="45230A7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61</w:t>
            </w:r>
          </w:p>
        </w:tc>
      </w:tr>
      <w:tr w:rsidR="000608E5" w:rsidRPr="00AA61B1" w14:paraId="4CFB714B" w14:textId="77777777" w:rsidTr="002E6EF7">
        <w:trPr>
          <w:trHeight w:val="300"/>
        </w:trPr>
        <w:tc>
          <w:tcPr>
            <w:tcW w:w="594" w:type="dxa"/>
            <w:shd w:val="clear" w:color="auto" w:fill="auto"/>
            <w:noWrap/>
            <w:vAlign w:val="bottom"/>
            <w:hideMark/>
          </w:tcPr>
          <w:p w14:paraId="14AB74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961" w:type="dxa"/>
            <w:shd w:val="clear" w:color="auto" w:fill="auto"/>
            <w:noWrap/>
            <w:vAlign w:val="bottom"/>
            <w:hideMark/>
          </w:tcPr>
          <w:p w14:paraId="10A53D3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2E2B52A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F0FD14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2CDC5222"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1B47A4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567" w:type="dxa"/>
            <w:shd w:val="clear" w:color="auto" w:fill="auto"/>
            <w:noWrap/>
            <w:vAlign w:val="bottom"/>
            <w:hideMark/>
          </w:tcPr>
          <w:p w14:paraId="268A9D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709" w:type="dxa"/>
            <w:shd w:val="clear" w:color="auto" w:fill="auto"/>
            <w:noWrap/>
            <w:vAlign w:val="bottom"/>
            <w:hideMark/>
          </w:tcPr>
          <w:p w14:paraId="2ED56E7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75</w:t>
            </w:r>
          </w:p>
        </w:tc>
      </w:tr>
      <w:tr w:rsidR="000608E5" w:rsidRPr="00AA61B1" w14:paraId="4BFDB1F5" w14:textId="77777777" w:rsidTr="002E6EF7">
        <w:trPr>
          <w:trHeight w:val="300"/>
        </w:trPr>
        <w:tc>
          <w:tcPr>
            <w:tcW w:w="594" w:type="dxa"/>
            <w:shd w:val="clear" w:color="auto" w:fill="auto"/>
            <w:noWrap/>
            <w:vAlign w:val="bottom"/>
            <w:hideMark/>
          </w:tcPr>
          <w:p w14:paraId="65362E9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24</w:t>
            </w:r>
          </w:p>
        </w:tc>
        <w:tc>
          <w:tcPr>
            <w:tcW w:w="961" w:type="dxa"/>
            <w:shd w:val="clear" w:color="auto" w:fill="auto"/>
            <w:noWrap/>
            <w:vAlign w:val="bottom"/>
            <w:hideMark/>
          </w:tcPr>
          <w:p w14:paraId="6AA59F8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6EE708D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04AFC6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47C2665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07DC1C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223584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709" w:type="dxa"/>
            <w:shd w:val="clear" w:color="auto" w:fill="auto"/>
            <w:noWrap/>
            <w:vAlign w:val="bottom"/>
            <w:hideMark/>
          </w:tcPr>
          <w:p w14:paraId="7A167E7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r>
      <w:tr w:rsidR="000608E5" w:rsidRPr="00AA61B1" w14:paraId="120B7E93" w14:textId="77777777" w:rsidTr="002E6EF7">
        <w:trPr>
          <w:trHeight w:val="300"/>
        </w:trPr>
        <w:tc>
          <w:tcPr>
            <w:tcW w:w="594" w:type="dxa"/>
            <w:shd w:val="clear" w:color="auto" w:fill="auto"/>
            <w:noWrap/>
            <w:vAlign w:val="bottom"/>
            <w:hideMark/>
          </w:tcPr>
          <w:p w14:paraId="5EA0D60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c>
          <w:tcPr>
            <w:tcW w:w="961" w:type="dxa"/>
            <w:shd w:val="clear" w:color="auto" w:fill="auto"/>
            <w:noWrap/>
            <w:vAlign w:val="bottom"/>
            <w:hideMark/>
          </w:tcPr>
          <w:p w14:paraId="5B40869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5782ED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EA9BBB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5093D5AA"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5278C7C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567" w:type="dxa"/>
            <w:shd w:val="clear" w:color="auto" w:fill="auto"/>
            <w:noWrap/>
            <w:vAlign w:val="bottom"/>
            <w:hideMark/>
          </w:tcPr>
          <w:p w14:paraId="7E95022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709" w:type="dxa"/>
            <w:shd w:val="clear" w:color="auto" w:fill="auto"/>
            <w:noWrap/>
            <w:vAlign w:val="bottom"/>
            <w:hideMark/>
          </w:tcPr>
          <w:p w14:paraId="3580320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69</w:t>
            </w:r>
          </w:p>
        </w:tc>
      </w:tr>
      <w:tr w:rsidR="000608E5" w:rsidRPr="00AA61B1" w14:paraId="62A22F60" w14:textId="77777777" w:rsidTr="002E6EF7">
        <w:trPr>
          <w:trHeight w:val="300"/>
        </w:trPr>
        <w:tc>
          <w:tcPr>
            <w:tcW w:w="594" w:type="dxa"/>
            <w:shd w:val="clear" w:color="auto" w:fill="auto"/>
            <w:noWrap/>
            <w:vAlign w:val="bottom"/>
            <w:hideMark/>
          </w:tcPr>
          <w:p w14:paraId="5E038CF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961" w:type="dxa"/>
            <w:shd w:val="clear" w:color="auto" w:fill="auto"/>
            <w:noWrap/>
            <w:vAlign w:val="bottom"/>
            <w:hideMark/>
          </w:tcPr>
          <w:p w14:paraId="4942D49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23E272E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15FF8A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19D27FC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3B7D953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567" w:type="dxa"/>
            <w:shd w:val="clear" w:color="auto" w:fill="auto"/>
            <w:noWrap/>
            <w:vAlign w:val="bottom"/>
            <w:hideMark/>
          </w:tcPr>
          <w:p w14:paraId="5BD347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709" w:type="dxa"/>
            <w:shd w:val="clear" w:color="auto" w:fill="auto"/>
            <w:noWrap/>
            <w:vAlign w:val="bottom"/>
            <w:hideMark/>
          </w:tcPr>
          <w:p w14:paraId="535AEF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73</w:t>
            </w:r>
          </w:p>
        </w:tc>
      </w:tr>
      <w:tr w:rsidR="000608E5" w:rsidRPr="00AA61B1" w14:paraId="38A0DBC6" w14:textId="77777777" w:rsidTr="002E6EF7">
        <w:trPr>
          <w:trHeight w:val="300"/>
        </w:trPr>
        <w:tc>
          <w:tcPr>
            <w:tcW w:w="594" w:type="dxa"/>
            <w:shd w:val="clear" w:color="auto" w:fill="auto"/>
            <w:noWrap/>
            <w:vAlign w:val="bottom"/>
            <w:hideMark/>
          </w:tcPr>
          <w:p w14:paraId="030073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c>
          <w:tcPr>
            <w:tcW w:w="961" w:type="dxa"/>
            <w:shd w:val="clear" w:color="auto" w:fill="auto"/>
            <w:noWrap/>
            <w:vAlign w:val="bottom"/>
            <w:hideMark/>
          </w:tcPr>
          <w:p w14:paraId="434BB41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4A497AF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FFEB8E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Paracentral Lobule</w:t>
            </w:r>
          </w:p>
        </w:tc>
        <w:tc>
          <w:tcPr>
            <w:tcW w:w="998" w:type="dxa"/>
            <w:vAlign w:val="bottom"/>
          </w:tcPr>
          <w:p w14:paraId="6A07929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PCL</w:t>
            </w:r>
          </w:p>
        </w:tc>
        <w:tc>
          <w:tcPr>
            <w:tcW w:w="987" w:type="dxa"/>
            <w:shd w:val="clear" w:color="auto" w:fill="auto"/>
            <w:noWrap/>
            <w:vAlign w:val="bottom"/>
            <w:hideMark/>
          </w:tcPr>
          <w:p w14:paraId="3F8E7D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567" w:type="dxa"/>
            <w:shd w:val="clear" w:color="auto" w:fill="auto"/>
            <w:noWrap/>
            <w:vAlign w:val="bottom"/>
            <w:hideMark/>
          </w:tcPr>
          <w:p w14:paraId="587EB80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c>
          <w:tcPr>
            <w:tcW w:w="709" w:type="dxa"/>
            <w:shd w:val="clear" w:color="auto" w:fill="auto"/>
            <w:noWrap/>
            <w:vAlign w:val="bottom"/>
            <w:hideMark/>
          </w:tcPr>
          <w:p w14:paraId="10661E3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60</w:t>
            </w:r>
          </w:p>
        </w:tc>
      </w:tr>
      <w:tr w:rsidR="000608E5" w:rsidRPr="00AA61B1" w14:paraId="52D90FE6" w14:textId="77777777" w:rsidTr="002E6EF7">
        <w:trPr>
          <w:trHeight w:val="300"/>
        </w:trPr>
        <w:tc>
          <w:tcPr>
            <w:tcW w:w="594" w:type="dxa"/>
            <w:shd w:val="clear" w:color="auto" w:fill="auto"/>
            <w:noWrap/>
            <w:vAlign w:val="bottom"/>
            <w:hideMark/>
          </w:tcPr>
          <w:p w14:paraId="0E1C079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c>
          <w:tcPr>
            <w:tcW w:w="961" w:type="dxa"/>
            <w:shd w:val="clear" w:color="auto" w:fill="auto"/>
            <w:noWrap/>
            <w:vAlign w:val="bottom"/>
            <w:hideMark/>
          </w:tcPr>
          <w:p w14:paraId="645BB1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2CC87FC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2DB67C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5628759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6933DB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567" w:type="dxa"/>
            <w:shd w:val="clear" w:color="auto" w:fill="auto"/>
            <w:noWrap/>
            <w:vAlign w:val="bottom"/>
            <w:hideMark/>
          </w:tcPr>
          <w:p w14:paraId="0586044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709" w:type="dxa"/>
            <w:shd w:val="clear" w:color="auto" w:fill="auto"/>
            <w:noWrap/>
            <w:vAlign w:val="bottom"/>
            <w:hideMark/>
          </w:tcPr>
          <w:p w14:paraId="015FCA1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58</w:t>
            </w:r>
          </w:p>
        </w:tc>
      </w:tr>
      <w:tr w:rsidR="000608E5" w:rsidRPr="00AA61B1" w14:paraId="00A39660" w14:textId="77777777" w:rsidTr="002E6EF7">
        <w:trPr>
          <w:trHeight w:val="300"/>
        </w:trPr>
        <w:tc>
          <w:tcPr>
            <w:tcW w:w="594" w:type="dxa"/>
            <w:shd w:val="clear" w:color="auto" w:fill="auto"/>
            <w:noWrap/>
            <w:vAlign w:val="bottom"/>
            <w:hideMark/>
          </w:tcPr>
          <w:p w14:paraId="6C43DD3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961" w:type="dxa"/>
            <w:shd w:val="clear" w:color="auto" w:fill="auto"/>
            <w:noWrap/>
            <w:vAlign w:val="bottom"/>
            <w:hideMark/>
          </w:tcPr>
          <w:p w14:paraId="0289A90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7626075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BF4B5B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65EB992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1A60249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567" w:type="dxa"/>
            <w:shd w:val="clear" w:color="auto" w:fill="auto"/>
            <w:noWrap/>
            <w:vAlign w:val="bottom"/>
            <w:hideMark/>
          </w:tcPr>
          <w:p w14:paraId="7567CAF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709" w:type="dxa"/>
            <w:shd w:val="clear" w:color="auto" w:fill="auto"/>
            <w:noWrap/>
            <w:vAlign w:val="bottom"/>
            <w:hideMark/>
          </w:tcPr>
          <w:p w14:paraId="29E2E62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r>
      <w:tr w:rsidR="000608E5" w:rsidRPr="00AA61B1" w14:paraId="56987E9B" w14:textId="77777777" w:rsidTr="002E6EF7">
        <w:trPr>
          <w:trHeight w:val="300"/>
        </w:trPr>
        <w:tc>
          <w:tcPr>
            <w:tcW w:w="594" w:type="dxa"/>
            <w:shd w:val="clear" w:color="auto" w:fill="auto"/>
            <w:noWrap/>
            <w:vAlign w:val="bottom"/>
            <w:hideMark/>
          </w:tcPr>
          <w:p w14:paraId="1ECC833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c>
          <w:tcPr>
            <w:tcW w:w="961" w:type="dxa"/>
            <w:shd w:val="clear" w:color="auto" w:fill="auto"/>
            <w:noWrap/>
            <w:vAlign w:val="bottom"/>
            <w:hideMark/>
          </w:tcPr>
          <w:p w14:paraId="26D1CFF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A24CC1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0B5EF1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Parietal Lobule</w:t>
            </w:r>
          </w:p>
        </w:tc>
        <w:tc>
          <w:tcPr>
            <w:tcW w:w="998" w:type="dxa"/>
            <w:vAlign w:val="bottom"/>
          </w:tcPr>
          <w:p w14:paraId="6EA178E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IPL</w:t>
            </w:r>
          </w:p>
        </w:tc>
        <w:tc>
          <w:tcPr>
            <w:tcW w:w="987" w:type="dxa"/>
            <w:shd w:val="clear" w:color="auto" w:fill="auto"/>
            <w:noWrap/>
            <w:vAlign w:val="bottom"/>
            <w:hideMark/>
          </w:tcPr>
          <w:p w14:paraId="43A911C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c>
          <w:tcPr>
            <w:tcW w:w="567" w:type="dxa"/>
            <w:shd w:val="clear" w:color="auto" w:fill="auto"/>
            <w:noWrap/>
            <w:vAlign w:val="bottom"/>
            <w:hideMark/>
          </w:tcPr>
          <w:p w14:paraId="481D19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c>
          <w:tcPr>
            <w:tcW w:w="709" w:type="dxa"/>
            <w:shd w:val="clear" w:color="auto" w:fill="auto"/>
            <w:noWrap/>
            <w:vAlign w:val="bottom"/>
            <w:hideMark/>
          </w:tcPr>
          <w:p w14:paraId="1F7495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r>
      <w:tr w:rsidR="000608E5" w:rsidRPr="00AA61B1" w14:paraId="451B6A72" w14:textId="77777777" w:rsidTr="002E6EF7">
        <w:trPr>
          <w:trHeight w:val="300"/>
        </w:trPr>
        <w:tc>
          <w:tcPr>
            <w:tcW w:w="594" w:type="dxa"/>
            <w:shd w:val="clear" w:color="auto" w:fill="auto"/>
            <w:noWrap/>
            <w:vAlign w:val="bottom"/>
            <w:hideMark/>
          </w:tcPr>
          <w:p w14:paraId="333DED1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c>
          <w:tcPr>
            <w:tcW w:w="961" w:type="dxa"/>
            <w:shd w:val="clear" w:color="auto" w:fill="auto"/>
            <w:noWrap/>
            <w:vAlign w:val="bottom"/>
            <w:hideMark/>
          </w:tcPr>
          <w:p w14:paraId="69BDF4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3763890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08D71A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4D4D8A14"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32B6F18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567" w:type="dxa"/>
            <w:shd w:val="clear" w:color="auto" w:fill="auto"/>
            <w:noWrap/>
            <w:vAlign w:val="bottom"/>
            <w:hideMark/>
          </w:tcPr>
          <w:p w14:paraId="2F5C288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709" w:type="dxa"/>
            <w:shd w:val="clear" w:color="auto" w:fill="auto"/>
            <w:noWrap/>
            <w:vAlign w:val="bottom"/>
            <w:hideMark/>
          </w:tcPr>
          <w:p w14:paraId="7D8A7E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35</w:t>
            </w:r>
          </w:p>
        </w:tc>
      </w:tr>
      <w:tr w:rsidR="000608E5" w:rsidRPr="00AA61B1" w14:paraId="22BD1CE6" w14:textId="77777777" w:rsidTr="002E6EF7">
        <w:trPr>
          <w:trHeight w:val="300"/>
        </w:trPr>
        <w:tc>
          <w:tcPr>
            <w:tcW w:w="594" w:type="dxa"/>
            <w:shd w:val="clear" w:color="auto" w:fill="auto"/>
            <w:noWrap/>
            <w:vAlign w:val="bottom"/>
            <w:hideMark/>
          </w:tcPr>
          <w:p w14:paraId="47CF6C9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32</w:t>
            </w:r>
          </w:p>
        </w:tc>
        <w:tc>
          <w:tcPr>
            <w:tcW w:w="961" w:type="dxa"/>
            <w:shd w:val="clear" w:color="auto" w:fill="auto"/>
            <w:noWrap/>
            <w:vAlign w:val="bottom"/>
            <w:hideMark/>
          </w:tcPr>
          <w:p w14:paraId="7B86644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6DC2D0A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5CCCD5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Claustrum</w:t>
            </w:r>
          </w:p>
        </w:tc>
        <w:tc>
          <w:tcPr>
            <w:tcW w:w="998" w:type="dxa"/>
            <w:vAlign w:val="bottom"/>
          </w:tcPr>
          <w:p w14:paraId="7CEFA2D4"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Cla</w:t>
            </w:r>
            <w:proofErr w:type="spellEnd"/>
          </w:p>
        </w:tc>
        <w:tc>
          <w:tcPr>
            <w:tcW w:w="987" w:type="dxa"/>
            <w:shd w:val="clear" w:color="auto" w:fill="auto"/>
            <w:noWrap/>
            <w:vAlign w:val="bottom"/>
            <w:hideMark/>
          </w:tcPr>
          <w:p w14:paraId="10469F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36</w:t>
            </w:r>
          </w:p>
        </w:tc>
        <w:tc>
          <w:tcPr>
            <w:tcW w:w="567" w:type="dxa"/>
            <w:shd w:val="clear" w:color="auto" w:fill="auto"/>
            <w:noWrap/>
            <w:vAlign w:val="bottom"/>
            <w:hideMark/>
          </w:tcPr>
          <w:p w14:paraId="006B184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c>
          <w:tcPr>
            <w:tcW w:w="709" w:type="dxa"/>
            <w:shd w:val="clear" w:color="auto" w:fill="auto"/>
            <w:noWrap/>
            <w:vAlign w:val="bottom"/>
            <w:hideMark/>
          </w:tcPr>
          <w:p w14:paraId="278E8CD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r>
      <w:tr w:rsidR="000608E5" w:rsidRPr="00AA61B1" w14:paraId="06D0E77E" w14:textId="77777777" w:rsidTr="002E6EF7">
        <w:trPr>
          <w:trHeight w:val="300"/>
        </w:trPr>
        <w:tc>
          <w:tcPr>
            <w:tcW w:w="594" w:type="dxa"/>
            <w:shd w:val="clear" w:color="auto" w:fill="auto"/>
            <w:noWrap/>
            <w:vAlign w:val="bottom"/>
            <w:hideMark/>
          </w:tcPr>
          <w:p w14:paraId="4C0A62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961" w:type="dxa"/>
            <w:shd w:val="clear" w:color="auto" w:fill="auto"/>
            <w:noWrap/>
            <w:vAlign w:val="bottom"/>
            <w:hideMark/>
          </w:tcPr>
          <w:p w14:paraId="45813B1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09C459D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CB846D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54822129"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1F3EFC2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51</w:t>
            </w:r>
          </w:p>
        </w:tc>
        <w:tc>
          <w:tcPr>
            <w:tcW w:w="567" w:type="dxa"/>
            <w:shd w:val="clear" w:color="auto" w:fill="auto"/>
            <w:noWrap/>
            <w:vAlign w:val="bottom"/>
            <w:hideMark/>
          </w:tcPr>
          <w:p w14:paraId="4E5D6C3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709" w:type="dxa"/>
            <w:shd w:val="clear" w:color="auto" w:fill="auto"/>
            <w:noWrap/>
            <w:vAlign w:val="bottom"/>
            <w:hideMark/>
          </w:tcPr>
          <w:p w14:paraId="710C7A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32</w:t>
            </w:r>
          </w:p>
        </w:tc>
      </w:tr>
      <w:tr w:rsidR="000608E5" w:rsidRPr="00AA61B1" w14:paraId="0035EBC8" w14:textId="77777777" w:rsidTr="002E6EF7">
        <w:trPr>
          <w:trHeight w:val="300"/>
        </w:trPr>
        <w:tc>
          <w:tcPr>
            <w:tcW w:w="594" w:type="dxa"/>
            <w:shd w:val="clear" w:color="auto" w:fill="auto"/>
            <w:noWrap/>
            <w:vAlign w:val="bottom"/>
            <w:hideMark/>
          </w:tcPr>
          <w:p w14:paraId="174D838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c>
          <w:tcPr>
            <w:tcW w:w="961" w:type="dxa"/>
            <w:shd w:val="clear" w:color="auto" w:fill="auto"/>
            <w:noWrap/>
            <w:vAlign w:val="bottom"/>
            <w:hideMark/>
          </w:tcPr>
          <w:p w14:paraId="13BC633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3D37B25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CC085C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20D8C73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375E302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567" w:type="dxa"/>
            <w:shd w:val="clear" w:color="auto" w:fill="auto"/>
            <w:noWrap/>
            <w:vAlign w:val="bottom"/>
            <w:hideMark/>
          </w:tcPr>
          <w:p w14:paraId="3369954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709" w:type="dxa"/>
            <w:shd w:val="clear" w:color="auto" w:fill="auto"/>
            <w:noWrap/>
            <w:vAlign w:val="bottom"/>
            <w:hideMark/>
          </w:tcPr>
          <w:p w14:paraId="74912B4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24</w:t>
            </w:r>
          </w:p>
        </w:tc>
      </w:tr>
      <w:tr w:rsidR="000608E5" w:rsidRPr="00AA61B1" w14:paraId="4420BD43" w14:textId="77777777" w:rsidTr="002E6EF7">
        <w:trPr>
          <w:trHeight w:val="300"/>
        </w:trPr>
        <w:tc>
          <w:tcPr>
            <w:tcW w:w="594" w:type="dxa"/>
            <w:shd w:val="clear" w:color="auto" w:fill="auto"/>
            <w:noWrap/>
            <w:vAlign w:val="bottom"/>
            <w:hideMark/>
          </w:tcPr>
          <w:p w14:paraId="2FA318E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35</w:t>
            </w:r>
          </w:p>
        </w:tc>
        <w:tc>
          <w:tcPr>
            <w:tcW w:w="961" w:type="dxa"/>
            <w:shd w:val="clear" w:color="auto" w:fill="auto"/>
            <w:noWrap/>
            <w:vAlign w:val="bottom"/>
            <w:hideMark/>
          </w:tcPr>
          <w:p w14:paraId="1EFFD13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SMN</w:t>
            </w:r>
          </w:p>
        </w:tc>
        <w:tc>
          <w:tcPr>
            <w:tcW w:w="992" w:type="dxa"/>
            <w:shd w:val="clear" w:color="auto" w:fill="auto"/>
            <w:noWrap/>
            <w:vAlign w:val="bottom"/>
            <w:hideMark/>
          </w:tcPr>
          <w:p w14:paraId="570A8ED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B168FB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3B954A5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6952793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66</w:t>
            </w:r>
          </w:p>
        </w:tc>
        <w:tc>
          <w:tcPr>
            <w:tcW w:w="567" w:type="dxa"/>
            <w:shd w:val="clear" w:color="auto" w:fill="auto"/>
            <w:noWrap/>
            <w:vAlign w:val="bottom"/>
            <w:hideMark/>
          </w:tcPr>
          <w:p w14:paraId="1C0061D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709" w:type="dxa"/>
            <w:shd w:val="clear" w:color="auto" w:fill="auto"/>
            <w:noWrap/>
            <w:vAlign w:val="bottom"/>
            <w:hideMark/>
          </w:tcPr>
          <w:p w14:paraId="55B60D1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r>
      <w:tr w:rsidR="000608E5" w:rsidRPr="00AA61B1" w14:paraId="55BAC5B2" w14:textId="77777777" w:rsidTr="002E6EF7">
        <w:trPr>
          <w:trHeight w:val="300"/>
        </w:trPr>
        <w:tc>
          <w:tcPr>
            <w:tcW w:w="594" w:type="dxa"/>
            <w:shd w:val="clear" w:color="auto" w:fill="auto"/>
            <w:noWrap/>
            <w:vAlign w:val="bottom"/>
            <w:hideMark/>
          </w:tcPr>
          <w:p w14:paraId="37099CF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36</w:t>
            </w:r>
          </w:p>
        </w:tc>
        <w:tc>
          <w:tcPr>
            <w:tcW w:w="961" w:type="dxa"/>
            <w:shd w:val="clear" w:color="auto" w:fill="auto"/>
            <w:noWrap/>
            <w:vAlign w:val="bottom"/>
            <w:hideMark/>
          </w:tcPr>
          <w:p w14:paraId="06D8741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38EAA2E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C79084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6A3F961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246E95D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567" w:type="dxa"/>
            <w:shd w:val="clear" w:color="auto" w:fill="auto"/>
            <w:noWrap/>
            <w:vAlign w:val="bottom"/>
            <w:hideMark/>
          </w:tcPr>
          <w:p w14:paraId="417792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709" w:type="dxa"/>
            <w:shd w:val="clear" w:color="auto" w:fill="auto"/>
            <w:noWrap/>
            <w:vAlign w:val="bottom"/>
            <w:hideMark/>
          </w:tcPr>
          <w:p w14:paraId="23357AF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r>
      <w:tr w:rsidR="000608E5" w:rsidRPr="00AA61B1" w14:paraId="7D59A335" w14:textId="77777777" w:rsidTr="002E6EF7">
        <w:trPr>
          <w:trHeight w:val="300"/>
        </w:trPr>
        <w:tc>
          <w:tcPr>
            <w:tcW w:w="594" w:type="dxa"/>
            <w:shd w:val="clear" w:color="auto" w:fill="auto"/>
            <w:noWrap/>
            <w:vAlign w:val="bottom"/>
            <w:hideMark/>
          </w:tcPr>
          <w:p w14:paraId="793F1C7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c>
          <w:tcPr>
            <w:tcW w:w="961" w:type="dxa"/>
            <w:shd w:val="clear" w:color="auto" w:fill="auto"/>
            <w:noWrap/>
            <w:vAlign w:val="bottom"/>
            <w:hideMark/>
          </w:tcPr>
          <w:p w14:paraId="0533390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191E8AF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3C5268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Parietal Lobule</w:t>
            </w:r>
          </w:p>
        </w:tc>
        <w:tc>
          <w:tcPr>
            <w:tcW w:w="998" w:type="dxa"/>
            <w:vAlign w:val="bottom"/>
          </w:tcPr>
          <w:p w14:paraId="7D62EC5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IPL</w:t>
            </w:r>
          </w:p>
        </w:tc>
        <w:tc>
          <w:tcPr>
            <w:tcW w:w="987" w:type="dxa"/>
            <w:shd w:val="clear" w:color="auto" w:fill="auto"/>
            <w:noWrap/>
            <w:vAlign w:val="bottom"/>
            <w:hideMark/>
          </w:tcPr>
          <w:p w14:paraId="5712B34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c>
          <w:tcPr>
            <w:tcW w:w="567" w:type="dxa"/>
            <w:shd w:val="clear" w:color="auto" w:fill="auto"/>
            <w:noWrap/>
            <w:vAlign w:val="bottom"/>
            <w:hideMark/>
          </w:tcPr>
          <w:p w14:paraId="0373AE0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c>
          <w:tcPr>
            <w:tcW w:w="709" w:type="dxa"/>
            <w:shd w:val="clear" w:color="auto" w:fill="auto"/>
            <w:noWrap/>
            <w:vAlign w:val="bottom"/>
            <w:hideMark/>
          </w:tcPr>
          <w:p w14:paraId="07E87EE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r>
      <w:tr w:rsidR="000608E5" w:rsidRPr="00AA61B1" w14:paraId="3B109700" w14:textId="77777777" w:rsidTr="002E6EF7">
        <w:trPr>
          <w:trHeight w:val="300"/>
        </w:trPr>
        <w:tc>
          <w:tcPr>
            <w:tcW w:w="594" w:type="dxa"/>
            <w:shd w:val="clear" w:color="auto" w:fill="auto"/>
            <w:noWrap/>
            <w:vAlign w:val="bottom"/>
            <w:hideMark/>
          </w:tcPr>
          <w:p w14:paraId="72D71E0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961" w:type="dxa"/>
            <w:shd w:val="clear" w:color="auto" w:fill="auto"/>
            <w:noWrap/>
            <w:vAlign w:val="bottom"/>
            <w:hideMark/>
          </w:tcPr>
          <w:p w14:paraId="41A854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71B1330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5FEC19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0954E2F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1894114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w:t>
            </w:r>
          </w:p>
        </w:tc>
        <w:tc>
          <w:tcPr>
            <w:tcW w:w="567" w:type="dxa"/>
            <w:shd w:val="clear" w:color="auto" w:fill="auto"/>
            <w:noWrap/>
            <w:vAlign w:val="bottom"/>
            <w:hideMark/>
          </w:tcPr>
          <w:p w14:paraId="0367615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709" w:type="dxa"/>
            <w:shd w:val="clear" w:color="auto" w:fill="auto"/>
            <w:noWrap/>
            <w:vAlign w:val="bottom"/>
            <w:hideMark/>
          </w:tcPr>
          <w:p w14:paraId="300E990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64</w:t>
            </w:r>
          </w:p>
        </w:tc>
      </w:tr>
      <w:tr w:rsidR="000608E5" w:rsidRPr="00AA61B1" w14:paraId="1EA53A7B" w14:textId="77777777" w:rsidTr="002E6EF7">
        <w:trPr>
          <w:trHeight w:val="300"/>
        </w:trPr>
        <w:tc>
          <w:tcPr>
            <w:tcW w:w="594" w:type="dxa"/>
            <w:shd w:val="clear" w:color="auto" w:fill="auto"/>
            <w:noWrap/>
            <w:vAlign w:val="bottom"/>
            <w:hideMark/>
          </w:tcPr>
          <w:p w14:paraId="067DBA7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c>
          <w:tcPr>
            <w:tcW w:w="961" w:type="dxa"/>
            <w:shd w:val="clear" w:color="auto" w:fill="auto"/>
            <w:noWrap/>
            <w:vAlign w:val="bottom"/>
            <w:hideMark/>
          </w:tcPr>
          <w:p w14:paraId="2067041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2B144A7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47A3B0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20368BE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67A1DE0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567" w:type="dxa"/>
            <w:shd w:val="clear" w:color="auto" w:fill="auto"/>
            <w:noWrap/>
            <w:vAlign w:val="bottom"/>
            <w:hideMark/>
          </w:tcPr>
          <w:p w14:paraId="47CFAC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c>
          <w:tcPr>
            <w:tcW w:w="709" w:type="dxa"/>
            <w:shd w:val="clear" w:color="auto" w:fill="auto"/>
            <w:noWrap/>
            <w:vAlign w:val="bottom"/>
            <w:hideMark/>
          </w:tcPr>
          <w:p w14:paraId="052605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71</w:t>
            </w:r>
          </w:p>
        </w:tc>
      </w:tr>
      <w:tr w:rsidR="000608E5" w:rsidRPr="00AA61B1" w14:paraId="0A060DE5" w14:textId="77777777" w:rsidTr="002E6EF7">
        <w:trPr>
          <w:trHeight w:val="300"/>
        </w:trPr>
        <w:tc>
          <w:tcPr>
            <w:tcW w:w="594" w:type="dxa"/>
            <w:shd w:val="clear" w:color="auto" w:fill="auto"/>
            <w:noWrap/>
            <w:vAlign w:val="bottom"/>
            <w:hideMark/>
          </w:tcPr>
          <w:p w14:paraId="43C1315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c>
          <w:tcPr>
            <w:tcW w:w="961" w:type="dxa"/>
            <w:shd w:val="clear" w:color="auto" w:fill="auto"/>
            <w:noWrap/>
            <w:vAlign w:val="bottom"/>
            <w:hideMark/>
          </w:tcPr>
          <w:p w14:paraId="658D9F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052C0E3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62A60B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22CC6B2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17376C8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444AEA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709" w:type="dxa"/>
            <w:shd w:val="clear" w:color="auto" w:fill="auto"/>
            <w:noWrap/>
            <w:vAlign w:val="bottom"/>
            <w:hideMark/>
          </w:tcPr>
          <w:p w14:paraId="090E70B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r>
      <w:tr w:rsidR="000608E5" w:rsidRPr="00AA61B1" w14:paraId="42E0A7BA" w14:textId="77777777" w:rsidTr="002E6EF7">
        <w:trPr>
          <w:trHeight w:val="300"/>
        </w:trPr>
        <w:tc>
          <w:tcPr>
            <w:tcW w:w="594" w:type="dxa"/>
            <w:shd w:val="clear" w:color="auto" w:fill="auto"/>
            <w:noWrap/>
            <w:vAlign w:val="bottom"/>
            <w:hideMark/>
          </w:tcPr>
          <w:p w14:paraId="254FCAA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41</w:t>
            </w:r>
          </w:p>
        </w:tc>
        <w:tc>
          <w:tcPr>
            <w:tcW w:w="961" w:type="dxa"/>
            <w:shd w:val="clear" w:color="auto" w:fill="auto"/>
            <w:noWrap/>
            <w:vAlign w:val="bottom"/>
            <w:hideMark/>
          </w:tcPr>
          <w:p w14:paraId="011D646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5FA2463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F6CBB0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Claustrum</w:t>
            </w:r>
          </w:p>
        </w:tc>
        <w:tc>
          <w:tcPr>
            <w:tcW w:w="998" w:type="dxa"/>
            <w:vAlign w:val="bottom"/>
          </w:tcPr>
          <w:p w14:paraId="394F8A9B"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Cla</w:t>
            </w:r>
            <w:proofErr w:type="spellEnd"/>
          </w:p>
        </w:tc>
        <w:tc>
          <w:tcPr>
            <w:tcW w:w="987" w:type="dxa"/>
            <w:shd w:val="clear" w:color="auto" w:fill="auto"/>
            <w:noWrap/>
            <w:vAlign w:val="bottom"/>
            <w:hideMark/>
          </w:tcPr>
          <w:p w14:paraId="3B85236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c>
          <w:tcPr>
            <w:tcW w:w="567" w:type="dxa"/>
            <w:shd w:val="clear" w:color="auto" w:fill="auto"/>
            <w:noWrap/>
            <w:vAlign w:val="bottom"/>
            <w:hideMark/>
          </w:tcPr>
          <w:p w14:paraId="7DAC81C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c>
          <w:tcPr>
            <w:tcW w:w="709" w:type="dxa"/>
            <w:shd w:val="clear" w:color="auto" w:fill="auto"/>
            <w:noWrap/>
            <w:vAlign w:val="bottom"/>
            <w:hideMark/>
          </w:tcPr>
          <w:p w14:paraId="5DFCB60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062ABC4C" w14:textId="77777777" w:rsidTr="002E6EF7">
        <w:trPr>
          <w:trHeight w:val="300"/>
        </w:trPr>
        <w:tc>
          <w:tcPr>
            <w:tcW w:w="594" w:type="dxa"/>
            <w:shd w:val="clear" w:color="auto" w:fill="auto"/>
            <w:noWrap/>
            <w:vAlign w:val="bottom"/>
            <w:hideMark/>
          </w:tcPr>
          <w:p w14:paraId="3F8F5B5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961" w:type="dxa"/>
            <w:shd w:val="clear" w:color="auto" w:fill="auto"/>
            <w:noWrap/>
            <w:vAlign w:val="bottom"/>
            <w:hideMark/>
          </w:tcPr>
          <w:p w14:paraId="79B0117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729ADB8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9E5511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2D65BBD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32E4466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567" w:type="dxa"/>
            <w:shd w:val="clear" w:color="auto" w:fill="auto"/>
            <w:noWrap/>
            <w:vAlign w:val="bottom"/>
            <w:hideMark/>
          </w:tcPr>
          <w:p w14:paraId="7A6DBDB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c>
          <w:tcPr>
            <w:tcW w:w="709" w:type="dxa"/>
            <w:shd w:val="clear" w:color="auto" w:fill="auto"/>
            <w:noWrap/>
            <w:vAlign w:val="bottom"/>
            <w:hideMark/>
          </w:tcPr>
          <w:p w14:paraId="5F13658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70</w:t>
            </w:r>
          </w:p>
        </w:tc>
      </w:tr>
      <w:tr w:rsidR="000608E5" w:rsidRPr="00AA61B1" w14:paraId="6B678794" w14:textId="77777777" w:rsidTr="002E6EF7">
        <w:trPr>
          <w:trHeight w:val="300"/>
        </w:trPr>
        <w:tc>
          <w:tcPr>
            <w:tcW w:w="594" w:type="dxa"/>
            <w:shd w:val="clear" w:color="auto" w:fill="auto"/>
            <w:noWrap/>
            <w:vAlign w:val="bottom"/>
            <w:hideMark/>
          </w:tcPr>
          <w:p w14:paraId="308651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c>
          <w:tcPr>
            <w:tcW w:w="961" w:type="dxa"/>
            <w:shd w:val="clear" w:color="auto" w:fill="auto"/>
            <w:noWrap/>
            <w:vAlign w:val="bottom"/>
            <w:hideMark/>
          </w:tcPr>
          <w:p w14:paraId="2BEAD3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6AB98F0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BB21AF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2AC1AB3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62D1E7B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567" w:type="dxa"/>
            <w:shd w:val="clear" w:color="auto" w:fill="auto"/>
            <w:noWrap/>
            <w:vAlign w:val="bottom"/>
            <w:hideMark/>
          </w:tcPr>
          <w:p w14:paraId="29B2708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709" w:type="dxa"/>
            <w:shd w:val="clear" w:color="auto" w:fill="auto"/>
            <w:noWrap/>
            <w:vAlign w:val="bottom"/>
            <w:hideMark/>
          </w:tcPr>
          <w:p w14:paraId="3D93D53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51</w:t>
            </w:r>
          </w:p>
        </w:tc>
      </w:tr>
      <w:tr w:rsidR="000608E5" w:rsidRPr="00AA61B1" w14:paraId="7E2FC9F2" w14:textId="77777777" w:rsidTr="002E6EF7">
        <w:trPr>
          <w:trHeight w:val="300"/>
        </w:trPr>
        <w:tc>
          <w:tcPr>
            <w:tcW w:w="594" w:type="dxa"/>
            <w:shd w:val="clear" w:color="auto" w:fill="auto"/>
            <w:noWrap/>
            <w:vAlign w:val="bottom"/>
            <w:hideMark/>
          </w:tcPr>
          <w:p w14:paraId="7DC928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c>
          <w:tcPr>
            <w:tcW w:w="961" w:type="dxa"/>
            <w:shd w:val="clear" w:color="auto" w:fill="auto"/>
            <w:noWrap/>
            <w:vAlign w:val="bottom"/>
            <w:hideMark/>
          </w:tcPr>
          <w:p w14:paraId="2922F04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3C693F9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CB9759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98" w:type="dxa"/>
            <w:vAlign w:val="bottom"/>
          </w:tcPr>
          <w:p w14:paraId="61E13E1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87" w:type="dxa"/>
            <w:shd w:val="clear" w:color="auto" w:fill="auto"/>
            <w:noWrap/>
            <w:vAlign w:val="bottom"/>
            <w:hideMark/>
          </w:tcPr>
          <w:p w14:paraId="19177AC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c>
          <w:tcPr>
            <w:tcW w:w="567" w:type="dxa"/>
            <w:shd w:val="clear" w:color="auto" w:fill="auto"/>
            <w:noWrap/>
            <w:vAlign w:val="bottom"/>
            <w:hideMark/>
          </w:tcPr>
          <w:p w14:paraId="34CD10C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0</w:t>
            </w:r>
          </w:p>
        </w:tc>
        <w:tc>
          <w:tcPr>
            <w:tcW w:w="709" w:type="dxa"/>
            <w:shd w:val="clear" w:color="auto" w:fill="auto"/>
            <w:noWrap/>
            <w:vAlign w:val="bottom"/>
            <w:hideMark/>
          </w:tcPr>
          <w:p w14:paraId="3A08C9B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r>
      <w:tr w:rsidR="000608E5" w:rsidRPr="00AA61B1" w14:paraId="1B9C5E67" w14:textId="77777777" w:rsidTr="002E6EF7">
        <w:trPr>
          <w:trHeight w:val="300"/>
        </w:trPr>
        <w:tc>
          <w:tcPr>
            <w:tcW w:w="594" w:type="dxa"/>
            <w:shd w:val="clear" w:color="auto" w:fill="auto"/>
            <w:noWrap/>
            <w:vAlign w:val="bottom"/>
            <w:hideMark/>
          </w:tcPr>
          <w:p w14:paraId="0A633FE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c>
          <w:tcPr>
            <w:tcW w:w="961" w:type="dxa"/>
            <w:shd w:val="clear" w:color="auto" w:fill="auto"/>
            <w:noWrap/>
            <w:vAlign w:val="bottom"/>
            <w:hideMark/>
          </w:tcPr>
          <w:p w14:paraId="1C9745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72513AE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14C903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98" w:type="dxa"/>
            <w:vAlign w:val="bottom"/>
          </w:tcPr>
          <w:p w14:paraId="614697E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87" w:type="dxa"/>
            <w:shd w:val="clear" w:color="auto" w:fill="auto"/>
            <w:noWrap/>
            <w:vAlign w:val="bottom"/>
            <w:hideMark/>
          </w:tcPr>
          <w:p w14:paraId="6C3D68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567" w:type="dxa"/>
            <w:shd w:val="clear" w:color="auto" w:fill="auto"/>
            <w:noWrap/>
            <w:vAlign w:val="bottom"/>
            <w:hideMark/>
          </w:tcPr>
          <w:p w14:paraId="0AD1A31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709" w:type="dxa"/>
            <w:shd w:val="clear" w:color="auto" w:fill="auto"/>
            <w:noWrap/>
            <w:vAlign w:val="bottom"/>
            <w:hideMark/>
          </w:tcPr>
          <w:p w14:paraId="2769A99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1711E683" w14:textId="77777777" w:rsidTr="002E6EF7">
        <w:trPr>
          <w:trHeight w:val="300"/>
        </w:trPr>
        <w:tc>
          <w:tcPr>
            <w:tcW w:w="594" w:type="dxa"/>
            <w:shd w:val="clear" w:color="auto" w:fill="auto"/>
            <w:noWrap/>
            <w:vAlign w:val="bottom"/>
            <w:hideMark/>
          </w:tcPr>
          <w:p w14:paraId="58DE46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961" w:type="dxa"/>
            <w:shd w:val="clear" w:color="auto" w:fill="auto"/>
            <w:noWrap/>
            <w:vAlign w:val="bottom"/>
            <w:hideMark/>
          </w:tcPr>
          <w:p w14:paraId="62490E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27C770F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94529F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Claustrum</w:t>
            </w:r>
          </w:p>
        </w:tc>
        <w:tc>
          <w:tcPr>
            <w:tcW w:w="998" w:type="dxa"/>
            <w:vAlign w:val="bottom"/>
          </w:tcPr>
          <w:p w14:paraId="5D68B795"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Cla</w:t>
            </w:r>
            <w:proofErr w:type="spellEnd"/>
          </w:p>
        </w:tc>
        <w:tc>
          <w:tcPr>
            <w:tcW w:w="987" w:type="dxa"/>
            <w:shd w:val="clear" w:color="auto" w:fill="auto"/>
            <w:noWrap/>
            <w:vAlign w:val="bottom"/>
            <w:hideMark/>
          </w:tcPr>
          <w:p w14:paraId="1557C5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c>
          <w:tcPr>
            <w:tcW w:w="567" w:type="dxa"/>
            <w:shd w:val="clear" w:color="auto" w:fill="auto"/>
            <w:noWrap/>
            <w:vAlign w:val="bottom"/>
            <w:hideMark/>
          </w:tcPr>
          <w:p w14:paraId="634CB1F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709" w:type="dxa"/>
            <w:shd w:val="clear" w:color="auto" w:fill="auto"/>
            <w:noWrap/>
            <w:vAlign w:val="bottom"/>
            <w:hideMark/>
          </w:tcPr>
          <w:p w14:paraId="10548F8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620F815C" w14:textId="77777777" w:rsidTr="002E6EF7">
        <w:trPr>
          <w:trHeight w:val="300"/>
        </w:trPr>
        <w:tc>
          <w:tcPr>
            <w:tcW w:w="594" w:type="dxa"/>
            <w:shd w:val="clear" w:color="auto" w:fill="auto"/>
            <w:noWrap/>
            <w:vAlign w:val="bottom"/>
            <w:hideMark/>
          </w:tcPr>
          <w:p w14:paraId="24C4EE3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c>
          <w:tcPr>
            <w:tcW w:w="961" w:type="dxa"/>
            <w:shd w:val="clear" w:color="auto" w:fill="auto"/>
            <w:noWrap/>
            <w:vAlign w:val="bottom"/>
            <w:hideMark/>
          </w:tcPr>
          <w:p w14:paraId="31F421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7DB903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DD8A12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3AAAE0A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487878A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-51</w:t>
            </w:r>
          </w:p>
        </w:tc>
        <w:tc>
          <w:tcPr>
            <w:tcW w:w="567" w:type="dxa"/>
            <w:shd w:val="clear" w:color="auto" w:fill="auto"/>
            <w:noWrap/>
            <w:vAlign w:val="bottom"/>
            <w:hideMark/>
          </w:tcPr>
          <w:p w14:paraId="50BA45C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709" w:type="dxa"/>
            <w:shd w:val="clear" w:color="auto" w:fill="auto"/>
            <w:noWrap/>
            <w:vAlign w:val="bottom"/>
            <w:hideMark/>
          </w:tcPr>
          <w:p w14:paraId="1515028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r>
      <w:tr w:rsidR="000608E5" w:rsidRPr="00AA61B1" w14:paraId="608E1D74" w14:textId="77777777" w:rsidTr="002E6EF7">
        <w:trPr>
          <w:trHeight w:val="300"/>
        </w:trPr>
        <w:tc>
          <w:tcPr>
            <w:tcW w:w="594" w:type="dxa"/>
            <w:shd w:val="clear" w:color="auto" w:fill="auto"/>
            <w:noWrap/>
            <w:vAlign w:val="bottom"/>
            <w:hideMark/>
          </w:tcPr>
          <w:p w14:paraId="07E291B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c>
          <w:tcPr>
            <w:tcW w:w="961" w:type="dxa"/>
            <w:shd w:val="clear" w:color="auto" w:fill="auto"/>
            <w:noWrap/>
            <w:vAlign w:val="bottom"/>
            <w:hideMark/>
          </w:tcPr>
          <w:p w14:paraId="19FD1DE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1E70190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D7C142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2C1DFF6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15DACC3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c>
          <w:tcPr>
            <w:tcW w:w="567" w:type="dxa"/>
            <w:shd w:val="clear" w:color="auto" w:fill="auto"/>
            <w:noWrap/>
            <w:vAlign w:val="bottom"/>
            <w:hideMark/>
          </w:tcPr>
          <w:p w14:paraId="05D9E2C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w:t>
            </w:r>
          </w:p>
        </w:tc>
        <w:tc>
          <w:tcPr>
            <w:tcW w:w="709" w:type="dxa"/>
            <w:shd w:val="clear" w:color="auto" w:fill="auto"/>
            <w:noWrap/>
            <w:vAlign w:val="bottom"/>
            <w:hideMark/>
          </w:tcPr>
          <w:p w14:paraId="12DDC2F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r>
      <w:tr w:rsidR="000608E5" w:rsidRPr="00AA61B1" w14:paraId="206F3A87" w14:textId="77777777" w:rsidTr="002E6EF7">
        <w:trPr>
          <w:trHeight w:val="300"/>
        </w:trPr>
        <w:tc>
          <w:tcPr>
            <w:tcW w:w="594" w:type="dxa"/>
            <w:shd w:val="clear" w:color="auto" w:fill="auto"/>
            <w:noWrap/>
            <w:vAlign w:val="bottom"/>
            <w:hideMark/>
          </w:tcPr>
          <w:p w14:paraId="470CD82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961" w:type="dxa"/>
            <w:shd w:val="clear" w:color="auto" w:fill="auto"/>
            <w:noWrap/>
            <w:vAlign w:val="bottom"/>
            <w:hideMark/>
          </w:tcPr>
          <w:p w14:paraId="52CD81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CON</w:t>
            </w:r>
          </w:p>
        </w:tc>
        <w:tc>
          <w:tcPr>
            <w:tcW w:w="992" w:type="dxa"/>
            <w:shd w:val="clear" w:color="auto" w:fill="auto"/>
            <w:noWrap/>
            <w:vAlign w:val="bottom"/>
            <w:hideMark/>
          </w:tcPr>
          <w:p w14:paraId="30F768F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1E82606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Claustrum</w:t>
            </w:r>
          </w:p>
        </w:tc>
        <w:tc>
          <w:tcPr>
            <w:tcW w:w="998" w:type="dxa"/>
            <w:vAlign w:val="bottom"/>
          </w:tcPr>
          <w:p w14:paraId="0AB97B15"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Cla</w:t>
            </w:r>
            <w:proofErr w:type="spellEnd"/>
          </w:p>
        </w:tc>
        <w:tc>
          <w:tcPr>
            <w:tcW w:w="987" w:type="dxa"/>
            <w:shd w:val="clear" w:color="auto" w:fill="auto"/>
            <w:noWrap/>
            <w:vAlign w:val="bottom"/>
            <w:hideMark/>
          </w:tcPr>
          <w:p w14:paraId="08B38D6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36</w:t>
            </w:r>
          </w:p>
        </w:tc>
        <w:tc>
          <w:tcPr>
            <w:tcW w:w="567" w:type="dxa"/>
            <w:shd w:val="clear" w:color="auto" w:fill="auto"/>
            <w:noWrap/>
            <w:vAlign w:val="bottom"/>
            <w:hideMark/>
          </w:tcPr>
          <w:p w14:paraId="6B455C4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709" w:type="dxa"/>
            <w:shd w:val="clear" w:color="auto" w:fill="auto"/>
            <w:noWrap/>
            <w:vAlign w:val="bottom"/>
            <w:hideMark/>
          </w:tcPr>
          <w:p w14:paraId="5EF2B74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4A664624" w14:textId="77777777" w:rsidTr="002E6EF7">
        <w:trPr>
          <w:trHeight w:val="300"/>
        </w:trPr>
        <w:tc>
          <w:tcPr>
            <w:tcW w:w="594" w:type="dxa"/>
            <w:shd w:val="clear" w:color="auto" w:fill="auto"/>
            <w:noWrap/>
            <w:vAlign w:val="bottom"/>
            <w:hideMark/>
          </w:tcPr>
          <w:p w14:paraId="662504F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50</w:t>
            </w:r>
          </w:p>
        </w:tc>
        <w:tc>
          <w:tcPr>
            <w:tcW w:w="961" w:type="dxa"/>
            <w:shd w:val="clear" w:color="auto" w:fill="auto"/>
            <w:noWrap/>
            <w:vAlign w:val="bottom"/>
            <w:hideMark/>
          </w:tcPr>
          <w:p w14:paraId="353B585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40B98D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983A22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98" w:type="dxa"/>
            <w:vAlign w:val="bottom"/>
          </w:tcPr>
          <w:p w14:paraId="39F0E10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87" w:type="dxa"/>
            <w:shd w:val="clear" w:color="auto" w:fill="auto"/>
            <w:noWrap/>
            <w:vAlign w:val="bottom"/>
            <w:hideMark/>
          </w:tcPr>
          <w:p w14:paraId="68F6879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32</w:t>
            </w:r>
          </w:p>
        </w:tc>
        <w:tc>
          <w:tcPr>
            <w:tcW w:w="567" w:type="dxa"/>
            <w:shd w:val="clear" w:color="auto" w:fill="auto"/>
            <w:noWrap/>
            <w:vAlign w:val="bottom"/>
            <w:hideMark/>
          </w:tcPr>
          <w:p w14:paraId="54BD6E5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709" w:type="dxa"/>
            <w:shd w:val="clear" w:color="auto" w:fill="auto"/>
            <w:noWrap/>
            <w:vAlign w:val="bottom"/>
            <w:hideMark/>
          </w:tcPr>
          <w:p w14:paraId="023F1DC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r>
      <w:tr w:rsidR="000608E5" w:rsidRPr="00AA61B1" w14:paraId="5B15EB1C" w14:textId="77777777" w:rsidTr="002E6EF7">
        <w:trPr>
          <w:trHeight w:val="300"/>
        </w:trPr>
        <w:tc>
          <w:tcPr>
            <w:tcW w:w="594" w:type="dxa"/>
            <w:shd w:val="clear" w:color="auto" w:fill="auto"/>
            <w:noWrap/>
            <w:vAlign w:val="bottom"/>
            <w:hideMark/>
          </w:tcPr>
          <w:p w14:paraId="509DADA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51</w:t>
            </w:r>
          </w:p>
        </w:tc>
        <w:tc>
          <w:tcPr>
            <w:tcW w:w="961" w:type="dxa"/>
            <w:shd w:val="clear" w:color="auto" w:fill="auto"/>
            <w:noWrap/>
            <w:vAlign w:val="bottom"/>
            <w:hideMark/>
          </w:tcPr>
          <w:p w14:paraId="4C1C5A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76D26B9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17652A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334D9F9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43EF61C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65</w:t>
            </w:r>
          </w:p>
        </w:tc>
        <w:tc>
          <w:tcPr>
            <w:tcW w:w="567" w:type="dxa"/>
            <w:shd w:val="clear" w:color="auto" w:fill="auto"/>
            <w:noWrap/>
            <w:vAlign w:val="bottom"/>
            <w:hideMark/>
          </w:tcPr>
          <w:p w14:paraId="51870E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709" w:type="dxa"/>
            <w:shd w:val="clear" w:color="auto" w:fill="auto"/>
            <w:noWrap/>
            <w:vAlign w:val="bottom"/>
            <w:hideMark/>
          </w:tcPr>
          <w:p w14:paraId="45409EB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r>
      <w:tr w:rsidR="000608E5" w:rsidRPr="00AA61B1" w14:paraId="004AEC11" w14:textId="77777777" w:rsidTr="002E6EF7">
        <w:trPr>
          <w:trHeight w:val="300"/>
        </w:trPr>
        <w:tc>
          <w:tcPr>
            <w:tcW w:w="594" w:type="dxa"/>
            <w:shd w:val="clear" w:color="auto" w:fill="auto"/>
            <w:noWrap/>
            <w:vAlign w:val="bottom"/>
            <w:hideMark/>
          </w:tcPr>
          <w:p w14:paraId="72E96B1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961" w:type="dxa"/>
            <w:shd w:val="clear" w:color="auto" w:fill="auto"/>
            <w:noWrap/>
            <w:vAlign w:val="bottom"/>
            <w:hideMark/>
          </w:tcPr>
          <w:p w14:paraId="7FBE03A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379E333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B1EDAC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Transverse Temporal Gyrus</w:t>
            </w:r>
          </w:p>
        </w:tc>
        <w:tc>
          <w:tcPr>
            <w:tcW w:w="998" w:type="dxa"/>
            <w:vAlign w:val="bottom"/>
          </w:tcPr>
          <w:p w14:paraId="79BD024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TTG</w:t>
            </w:r>
          </w:p>
        </w:tc>
        <w:tc>
          <w:tcPr>
            <w:tcW w:w="987" w:type="dxa"/>
            <w:shd w:val="clear" w:color="auto" w:fill="auto"/>
            <w:noWrap/>
            <w:vAlign w:val="bottom"/>
            <w:hideMark/>
          </w:tcPr>
          <w:p w14:paraId="630D37C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58</w:t>
            </w:r>
          </w:p>
        </w:tc>
        <w:tc>
          <w:tcPr>
            <w:tcW w:w="567" w:type="dxa"/>
            <w:shd w:val="clear" w:color="auto" w:fill="auto"/>
            <w:noWrap/>
            <w:vAlign w:val="bottom"/>
            <w:hideMark/>
          </w:tcPr>
          <w:p w14:paraId="0D21D35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709" w:type="dxa"/>
            <w:shd w:val="clear" w:color="auto" w:fill="auto"/>
            <w:noWrap/>
            <w:vAlign w:val="bottom"/>
            <w:hideMark/>
          </w:tcPr>
          <w:p w14:paraId="65B588B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r>
      <w:tr w:rsidR="000608E5" w:rsidRPr="00AA61B1" w14:paraId="6226681B" w14:textId="77777777" w:rsidTr="002E6EF7">
        <w:trPr>
          <w:trHeight w:val="300"/>
        </w:trPr>
        <w:tc>
          <w:tcPr>
            <w:tcW w:w="594" w:type="dxa"/>
            <w:shd w:val="clear" w:color="auto" w:fill="auto"/>
            <w:noWrap/>
            <w:vAlign w:val="bottom"/>
            <w:hideMark/>
          </w:tcPr>
          <w:p w14:paraId="554EE6E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961" w:type="dxa"/>
            <w:shd w:val="clear" w:color="auto" w:fill="auto"/>
            <w:noWrap/>
            <w:vAlign w:val="bottom"/>
            <w:hideMark/>
          </w:tcPr>
          <w:p w14:paraId="4EFCCB2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530AE8A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48CBCD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063654D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6D6154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567" w:type="dxa"/>
            <w:shd w:val="clear" w:color="auto" w:fill="auto"/>
            <w:noWrap/>
            <w:vAlign w:val="bottom"/>
            <w:hideMark/>
          </w:tcPr>
          <w:p w14:paraId="49F1E79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709" w:type="dxa"/>
            <w:shd w:val="clear" w:color="auto" w:fill="auto"/>
            <w:noWrap/>
            <w:vAlign w:val="bottom"/>
            <w:hideMark/>
          </w:tcPr>
          <w:p w14:paraId="604F6D7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r>
      <w:tr w:rsidR="000608E5" w:rsidRPr="00AA61B1" w14:paraId="31710F5F" w14:textId="77777777" w:rsidTr="002E6EF7">
        <w:trPr>
          <w:trHeight w:val="300"/>
        </w:trPr>
        <w:tc>
          <w:tcPr>
            <w:tcW w:w="594" w:type="dxa"/>
            <w:shd w:val="clear" w:color="auto" w:fill="auto"/>
            <w:noWrap/>
            <w:vAlign w:val="bottom"/>
            <w:hideMark/>
          </w:tcPr>
          <w:p w14:paraId="7674CEC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c>
          <w:tcPr>
            <w:tcW w:w="961" w:type="dxa"/>
            <w:shd w:val="clear" w:color="auto" w:fill="auto"/>
            <w:noWrap/>
            <w:vAlign w:val="bottom"/>
            <w:hideMark/>
          </w:tcPr>
          <w:p w14:paraId="7A2D11D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2E1145E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7B2C98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50EA963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52908E3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-60</w:t>
            </w:r>
          </w:p>
        </w:tc>
        <w:tc>
          <w:tcPr>
            <w:tcW w:w="567" w:type="dxa"/>
            <w:shd w:val="clear" w:color="auto" w:fill="auto"/>
            <w:noWrap/>
            <w:vAlign w:val="bottom"/>
            <w:hideMark/>
          </w:tcPr>
          <w:p w14:paraId="0EACF1E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c>
          <w:tcPr>
            <w:tcW w:w="709" w:type="dxa"/>
            <w:shd w:val="clear" w:color="auto" w:fill="auto"/>
            <w:noWrap/>
            <w:vAlign w:val="bottom"/>
            <w:hideMark/>
          </w:tcPr>
          <w:p w14:paraId="1BCA0D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r>
      <w:tr w:rsidR="000608E5" w:rsidRPr="00AA61B1" w14:paraId="33A0A902" w14:textId="77777777" w:rsidTr="002E6EF7">
        <w:trPr>
          <w:trHeight w:val="300"/>
        </w:trPr>
        <w:tc>
          <w:tcPr>
            <w:tcW w:w="594" w:type="dxa"/>
            <w:shd w:val="clear" w:color="auto" w:fill="auto"/>
            <w:noWrap/>
            <w:vAlign w:val="bottom"/>
            <w:hideMark/>
          </w:tcPr>
          <w:p w14:paraId="5967790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961" w:type="dxa"/>
            <w:shd w:val="clear" w:color="auto" w:fill="auto"/>
            <w:noWrap/>
            <w:vAlign w:val="bottom"/>
            <w:hideMark/>
          </w:tcPr>
          <w:p w14:paraId="719A6F8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4CB6AA5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6B2EE3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696A209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2771A59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567" w:type="dxa"/>
            <w:shd w:val="clear" w:color="auto" w:fill="auto"/>
            <w:noWrap/>
            <w:vAlign w:val="bottom"/>
            <w:hideMark/>
          </w:tcPr>
          <w:p w14:paraId="4DEB409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709" w:type="dxa"/>
            <w:shd w:val="clear" w:color="auto" w:fill="auto"/>
            <w:noWrap/>
            <w:vAlign w:val="bottom"/>
            <w:hideMark/>
          </w:tcPr>
          <w:p w14:paraId="5518CDE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r>
      <w:tr w:rsidR="000608E5" w:rsidRPr="00AA61B1" w14:paraId="490FC094" w14:textId="77777777" w:rsidTr="002E6EF7">
        <w:trPr>
          <w:trHeight w:val="300"/>
        </w:trPr>
        <w:tc>
          <w:tcPr>
            <w:tcW w:w="594" w:type="dxa"/>
            <w:shd w:val="clear" w:color="auto" w:fill="auto"/>
            <w:noWrap/>
            <w:vAlign w:val="bottom"/>
            <w:hideMark/>
          </w:tcPr>
          <w:p w14:paraId="3580762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56</w:t>
            </w:r>
          </w:p>
        </w:tc>
        <w:tc>
          <w:tcPr>
            <w:tcW w:w="961" w:type="dxa"/>
            <w:shd w:val="clear" w:color="auto" w:fill="auto"/>
            <w:noWrap/>
            <w:vAlign w:val="bottom"/>
            <w:hideMark/>
          </w:tcPr>
          <w:p w14:paraId="1C40F05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0250E1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3FAA37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98" w:type="dxa"/>
            <w:vAlign w:val="bottom"/>
          </w:tcPr>
          <w:p w14:paraId="715CFB8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87" w:type="dxa"/>
            <w:shd w:val="clear" w:color="auto" w:fill="auto"/>
            <w:noWrap/>
            <w:vAlign w:val="bottom"/>
            <w:hideMark/>
          </w:tcPr>
          <w:p w14:paraId="172AFE0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c>
          <w:tcPr>
            <w:tcW w:w="567" w:type="dxa"/>
            <w:shd w:val="clear" w:color="auto" w:fill="auto"/>
            <w:noWrap/>
            <w:vAlign w:val="bottom"/>
            <w:hideMark/>
          </w:tcPr>
          <w:p w14:paraId="675F45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709" w:type="dxa"/>
            <w:shd w:val="clear" w:color="auto" w:fill="auto"/>
            <w:noWrap/>
            <w:vAlign w:val="bottom"/>
            <w:hideMark/>
          </w:tcPr>
          <w:p w14:paraId="4CFE0B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r>
      <w:tr w:rsidR="000608E5" w:rsidRPr="00AA61B1" w14:paraId="2A62CA7C" w14:textId="77777777" w:rsidTr="002E6EF7">
        <w:trPr>
          <w:trHeight w:val="300"/>
        </w:trPr>
        <w:tc>
          <w:tcPr>
            <w:tcW w:w="594" w:type="dxa"/>
            <w:shd w:val="clear" w:color="auto" w:fill="auto"/>
            <w:noWrap/>
            <w:vAlign w:val="bottom"/>
            <w:hideMark/>
          </w:tcPr>
          <w:p w14:paraId="7C5BB8F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57</w:t>
            </w:r>
          </w:p>
        </w:tc>
        <w:tc>
          <w:tcPr>
            <w:tcW w:w="961" w:type="dxa"/>
            <w:shd w:val="clear" w:color="auto" w:fill="auto"/>
            <w:noWrap/>
            <w:vAlign w:val="bottom"/>
            <w:hideMark/>
          </w:tcPr>
          <w:p w14:paraId="65D4D03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30440BF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D8C01F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98" w:type="dxa"/>
            <w:vAlign w:val="bottom"/>
          </w:tcPr>
          <w:p w14:paraId="3F33FE2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87" w:type="dxa"/>
            <w:shd w:val="clear" w:color="auto" w:fill="auto"/>
            <w:noWrap/>
            <w:vAlign w:val="bottom"/>
            <w:hideMark/>
          </w:tcPr>
          <w:p w14:paraId="48AAECF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-50</w:t>
            </w:r>
          </w:p>
        </w:tc>
        <w:tc>
          <w:tcPr>
            <w:tcW w:w="567" w:type="dxa"/>
            <w:shd w:val="clear" w:color="auto" w:fill="auto"/>
            <w:noWrap/>
            <w:vAlign w:val="bottom"/>
            <w:hideMark/>
          </w:tcPr>
          <w:p w14:paraId="6050EFA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c>
          <w:tcPr>
            <w:tcW w:w="709" w:type="dxa"/>
            <w:shd w:val="clear" w:color="auto" w:fill="auto"/>
            <w:noWrap/>
            <w:vAlign w:val="bottom"/>
            <w:hideMark/>
          </w:tcPr>
          <w:p w14:paraId="1C05ED0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r>
      <w:tr w:rsidR="000608E5" w:rsidRPr="00AA61B1" w14:paraId="1F442742" w14:textId="77777777" w:rsidTr="002E6EF7">
        <w:trPr>
          <w:trHeight w:val="300"/>
        </w:trPr>
        <w:tc>
          <w:tcPr>
            <w:tcW w:w="594" w:type="dxa"/>
            <w:shd w:val="clear" w:color="auto" w:fill="auto"/>
            <w:noWrap/>
            <w:vAlign w:val="bottom"/>
            <w:hideMark/>
          </w:tcPr>
          <w:p w14:paraId="2AFEBF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58</w:t>
            </w:r>
          </w:p>
        </w:tc>
        <w:tc>
          <w:tcPr>
            <w:tcW w:w="961" w:type="dxa"/>
            <w:shd w:val="clear" w:color="auto" w:fill="auto"/>
            <w:noWrap/>
            <w:vAlign w:val="bottom"/>
            <w:hideMark/>
          </w:tcPr>
          <w:p w14:paraId="0A08640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7EF1995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595493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1B25D6D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15B08B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567" w:type="dxa"/>
            <w:shd w:val="clear" w:color="auto" w:fill="auto"/>
            <w:noWrap/>
            <w:vAlign w:val="bottom"/>
            <w:hideMark/>
          </w:tcPr>
          <w:p w14:paraId="30E9E4A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709" w:type="dxa"/>
            <w:shd w:val="clear" w:color="auto" w:fill="auto"/>
            <w:noWrap/>
            <w:vAlign w:val="bottom"/>
            <w:hideMark/>
          </w:tcPr>
          <w:p w14:paraId="17F4A3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r>
      <w:tr w:rsidR="000608E5" w:rsidRPr="00AA61B1" w14:paraId="197236D3" w14:textId="77777777" w:rsidTr="002E6EF7">
        <w:trPr>
          <w:trHeight w:val="300"/>
        </w:trPr>
        <w:tc>
          <w:tcPr>
            <w:tcW w:w="594" w:type="dxa"/>
            <w:shd w:val="clear" w:color="auto" w:fill="auto"/>
            <w:noWrap/>
            <w:vAlign w:val="bottom"/>
            <w:hideMark/>
          </w:tcPr>
          <w:p w14:paraId="14A2DC9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c>
          <w:tcPr>
            <w:tcW w:w="961" w:type="dxa"/>
            <w:shd w:val="clear" w:color="auto" w:fill="auto"/>
            <w:noWrap/>
            <w:vAlign w:val="bottom"/>
            <w:hideMark/>
          </w:tcPr>
          <w:p w14:paraId="46F5E0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61B939C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9EAFEA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6737572E"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511860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567" w:type="dxa"/>
            <w:shd w:val="clear" w:color="auto" w:fill="auto"/>
            <w:noWrap/>
            <w:vAlign w:val="bottom"/>
            <w:hideMark/>
          </w:tcPr>
          <w:p w14:paraId="2F443B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c>
          <w:tcPr>
            <w:tcW w:w="709" w:type="dxa"/>
            <w:shd w:val="clear" w:color="auto" w:fill="auto"/>
            <w:noWrap/>
            <w:vAlign w:val="bottom"/>
            <w:hideMark/>
          </w:tcPr>
          <w:p w14:paraId="67AAAB1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r>
      <w:tr w:rsidR="000608E5" w:rsidRPr="00AA61B1" w14:paraId="44210BC7" w14:textId="77777777" w:rsidTr="002E6EF7">
        <w:trPr>
          <w:trHeight w:val="300"/>
        </w:trPr>
        <w:tc>
          <w:tcPr>
            <w:tcW w:w="594" w:type="dxa"/>
            <w:shd w:val="clear" w:color="auto" w:fill="auto"/>
            <w:noWrap/>
            <w:vAlign w:val="bottom"/>
            <w:hideMark/>
          </w:tcPr>
          <w:p w14:paraId="4DADE93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60</w:t>
            </w:r>
          </w:p>
        </w:tc>
        <w:tc>
          <w:tcPr>
            <w:tcW w:w="961" w:type="dxa"/>
            <w:shd w:val="clear" w:color="auto" w:fill="auto"/>
            <w:noWrap/>
            <w:vAlign w:val="bottom"/>
            <w:hideMark/>
          </w:tcPr>
          <w:p w14:paraId="23D97F8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69FF65D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5F2E19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51C53AB1"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1669742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56</w:t>
            </w:r>
          </w:p>
        </w:tc>
        <w:tc>
          <w:tcPr>
            <w:tcW w:w="567" w:type="dxa"/>
            <w:shd w:val="clear" w:color="auto" w:fill="auto"/>
            <w:noWrap/>
            <w:vAlign w:val="bottom"/>
            <w:hideMark/>
          </w:tcPr>
          <w:p w14:paraId="669A3D4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c>
          <w:tcPr>
            <w:tcW w:w="709" w:type="dxa"/>
            <w:shd w:val="clear" w:color="auto" w:fill="auto"/>
            <w:noWrap/>
            <w:vAlign w:val="bottom"/>
            <w:hideMark/>
          </w:tcPr>
          <w:p w14:paraId="462CEA3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r>
      <w:tr w:rsidR="000608E5" w:rsidRPr="00AA61B1" w14:paraId="172D3E10" w14:textId="77777777" w:rsidTr="002E6EF7">
        <w:trPr>
          <w:trHeight w:val="300"/>
        </w:trPr>
        <w:tc>
          <w:tcPr>
            <w:tcW w:w="594" w:type="dxa"/>
            <w:shd w:val="clear" w:color="auto" w:fill="auto"/>
            <w:noWrap/>
            <w:vAlign w:val="bottom"/>
            <w:hideMark/>
          </w:tcPr>
          <w:p w14:paraId="42CDB10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61</w:t>
            </w:r>
          </w:p>
        </w:tc>
        <w:tc>
          <w:tcPr>
            <w:tcW w:w="961" w:type="dxa"/>
            <w:shd w:val="clear" w:color="auto" w:fill="auto"/>
            <w:noWrap/>
            <w:vAlign w:val="bottom"/>
            <w:hideMark/>
          </w:tcPr>
          <w:p w14:paraId="680E1EC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00C0B1F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B76E34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Postcentral Gyrus</w:t>
            </w:r>
          </w:p>
        </w:tc>
        <w:tc>
          <w:tcPr>
            <w:tcW w:w="998" w:type="dxa"/>
            <w:vAlign w:val="bottom"/>
          </w:tcPr>
          <w:p w14:paraId="1AFA299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PCG</w:t>
            </w:r>
          </w:p>
        </w:tc>
        <w:tc>
          <w:tcPr>
            <w:tcW w:w="987" w:type="dxa"/>
            <w:shd w:val="clear" w:color="auto" w:fill="auto"/>
            <w:noWrap/>
            <w:vAlign w:val="bottom"/>
            <w:hideMark/>
          </w:tcPr>
          <w:p w14:paraId="0A1B0CA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c>
          <w:tcPr>
            <w:tcW w:w="567" w:type="dxa"/>
            <w:shd w:val="clear" w:color="auto" w:fill="auto"/>
            <w:noWrap/>
            <w:vAlign w:val="bottom"/>
            <w:hideMark/>
          </w:tcPr>
          <w:p w14:paraId="4AC056D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709" w:type="dxa"/>
            <w:shd w:val="clear" w:color="auto" w:fill="auto"/>
            <w:noWrap/>
            <w:vAlign w:val="bottom"/>
            <w:hideMark/>
          </w:tcPr>
          <w:p w14:paraId="4FD0C54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r>
      <w:tr w:rsidR="000608E5" w:rsidRPr="00AA61B1" w14:paraId="1A33BB03" w14:textId="77777777" w:rsidTr="002E6EF7">
        <w:trPr>
          <w:trHeight w:val="300"/>
        </w:trPr>
        <w:tc>
          <w:tcPr>
            <w:tcW w:w="594" w:type="dxa"/>
            <w:shd w:val="clear" w:color="auto" w:fill="auto"/>
            <w:noWrap/>
            <w:vAlign w:val="bottom"/>
            <w:hideMark/>
          </w:tcPr>
          <w:p w14:paraId="3DB2BCA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62</w:t>
            </w:r>
          </w:p>
        </w:tc>
        <w:tc>
          <w:tcPr>
            <w:tcW w:w="961" w:type="dxa"/>
            <w:shd w:val="clear" w:color="auto" w:fill="auto"/>
            <w:noWrap/>
            <w:vAlign w:val="bottom"/>
            <w:hideMark/>
          </w:tcPr>
          <w:p w14:paraId="0CFC78D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AUD</w:t>
            </w:r>
          </w:p>
        </w:tc>
        <w:tc>
          <w:tcPr>
            <w:tcW w:w="992" w:type="dxa"/>
            <w:shd w:val="clear" w:color="auto" w:fill="auto"/>
            <w:noWrap/>
            <w:vAlign w:val="bottom"/>
            <w:hideMark/>
          </w:tcPr>
          <w:p w14:paraId="4CB5651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5F4F78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98" w:type="dxa"/>
            <w:vAlign w:val="bottom"/>
          </w:tcPr>
          <w:p w14:paraId="01C8E8C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87" w:type="dxa"/>
            <w:shd w:val="clear" w:color="auto" w:fill="auto"/>
            <w:noWrap/>
            <w:vAlign w:val="bottom"/>
            <w:hideMark/>
          </w:tcPr>
          <w:p w14:paraId="139637D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c>
          <w:tcPr>
            <w:tcW w:w="567" w:type="dxa"/>
            <w:shd w:val="clear" w:color="auto" w:fill="auto"/>
            <w:noWrap/>
            <w:vAlign w:val="bottom"/>
            <w:hideMark/>
          </w:tcPr>
          <w:p w14:paraId="04E8F30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c>
          <w:tcPr>
            <w:tcW w:w="709" w:type="dxa"/>
            <w:shd w:val="clear" w:color="auto" w:fill="auto"/>
            <w:noWrap/>
            <w:vAlign w:val="bottom"/>
            <w:hideMark/>
          </w:tcPr>
          <w:p w14:paraId="77BFF55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r>
      <w:tr w:rsidR="000608E5" w:rsidRPr="00AA61B1" w14:paraId="0C6BA909" w14:textId="77777777" w:rsidTr="002E6EF7">
        <w:trPr>
          <w:trHeight w:val="300"/>
        </w:trPr>
        <w:tc>
          <w:tcPr>
            <w:tcW w:w="594" w:type="dxa"/>
            <w:shd w:val="clear" w:color="auto" w:fill="auto"/>
            <w:noWrap/>
            <w:vAlign w:val="bottom"/>
            <w:hideMark/>
          </w:tcPr>
          <w:p w14:paraId="4D9A22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63</w:t>
            </w:r>
          </w:p>
        </w:tc>
        <w:tc>
          <w:tcPr>
            <w:tcW w:w="961" w:type="dxa"/>
            <w:shd w:val="clear" w:color="auto" w:fill="auto"/>
            <w:noWrap/>
            <w:vAlign w:val="bottom"/>
            <w:hideMark/>
          </w:tcPr>
          <w:p w14:paraId="2D34169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253557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203131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1B01520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1CB467C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-41</w:t>
            </w:r>
          </w:p>
        </w:tc>
        <w:tc>
          <w:tcPr>
            <w:tcW w:w="567" w:type="dxa"/>
            <w:shd w:val="clear" w:color="auto" w:fill="auto"/>
            <w:noWrap/>
            <w:vAlign w:val="bottom"/>
            <w:hideMark/>
          </w:tcPr>
          <w:p w14:paraId="4FFE0E9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-75</w:t>
            </w:r>
          </w:p>
        </w:tc>
        <w:tc>
          <w:tcPr>
            <w:tcW w:w="709" w:type="dxa"/>
            <w:shd w:val="clear" w:color="auto" w:fill="auto"/>
            <w:noWrap/>
            <w:vAlign w:val="bottom"/>
            <w:hideMark/>
          </w:tcPr>
          <w:p w14:paraId="608293C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r>
      <w:tr w:rsidR="000608E5" w:rsidRPr="00AA61B1" w14:paraId="5072DB18" w14:textId="77777777" w:rsidTr="002E6EF7">
        <w:trPr>
          <w:trHeight w:val="300"/>
        </w:trPr>
        <w:tc>
          <w:tcPr>
            <w:tcW w:w="594" w:type="dxa"/>
            <w:shd w:val="clear" w:color="auto" w:fill="auto"/>
            <w:noWrap/>
            <w:vAlign w:val="bottom"/>
            <w:hideMark/>
          </w:tcPr>
          <w:p w14:paraId="194088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64</w:t>
            </w:r>
          </w:p>
        </w:tc>
        <w:tc>
          <w:tcPr>
            <w:tcW w:w="961" w:type="dxa"/>
            <w:shd w:val="clear" w:color="auto" w:fill="auto"/>
            <w:noWrap/>
            <w:vAlign w:val="bottom"/>
            <w:hideMark/>
          </w:tcPr>
          <w:p w14:paraId="5BB3F76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2268C2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BDB58F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68F08FF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6FCFABD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567" w:type="dxa"/>
            <w:shd w:val="clear" w:color="auto" w:fill="auto"/>
            <w:noWrap/>
            <w:vAlign w:val="bottom"/>
            <w:hideMark/>
          </w:tcPr>
          <w:p w14:paraId="0D00C2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67</w:t>
            </w:r>
          </w:p>
        </w:tc>
        <w:tc>
          <w:tcPr>
            <w:tcW w:w="709" w:type="dxa"/>
            <w:shd w:val="clear" w:color="auto" w:fill="auto"/>
            <w:noWrap/>
            <w:vAlign w:val="bottom"/>
            <w:hideMark/>
          </w:tcPr>
          <w:p w14:paraId="71226B1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2E8DEF58" w14:textId="77777777" w:rsidTr="002E6EF7">
        <w:trPr>
          <w:trHeight w:val="300"/>
        </w:trPr>
        <w:tc>
          <w:tcPr>
            <w:tcW w:w="594" w:type="dxa"/>
            <w:shd w:val="clear" w:color="auto" w:fill="auto"/>
            <w:noWrap/>
            <w:vAlign w:val="bottom"/>
            <w:hideMark/>
          </w:tcPr>
          <w:p w14:paraId="614C193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65</w:t>
            </w:r>
          </w:p>
        </w:tc>
        <w:tc>
          <w:tcPr>
            <w:tcW w:w="961" w:type="dxa"/>
            <w:shd w:val="clear" w:color="auto" w:fill="auto"/>
            <w:noWrap/>
            <w:vAlign w:val="bottom"/>
            <w:hideMark/>
          </w:tcPr>
          <w:p w14:paraId="3F70F3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6B440E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CF0FB7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33EBF60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7E4B00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567" w:type="dxa"/>
            <w:shd w:val="clear" w:color="auto" w:fill="auto"/>
            <w:noWrap/>
            <w:vAlign w:val="bottom"/>
            <w:hideMark/>
          </w:tcPr>
          <w:p w14:paraId="1E6B90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c>
          <w:tcPr>
            <w:tcW w:w="709" w:type="dxa"/>
            <w:shd w:val="clear" w:color="auto" w:fill="auto"/>
            <w:noWrap/>
            <w:vAlign w:val="bottom"/>
            <w:hideMark/>
          </w:tcPr>
          <w:p w14:paraId="1F80E2E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r>
      <w:tr w:rsidR="000608E5" w:rsidRPr="00AA61B1" w14:paraId="68AFDADB" w14:textId="77777777" w:rsidTr="002E6EF7">
        <w:trPr>
          <w:trHeight w:val="300"/>
        </w:trPr>
        <w:tc>
          <w:tcPr>
            <w:tcW w:w="594" w:type="dxa"/>
            <w:shd w:val="clear" w:color="auto" w:fill="auto"/>
            <w:noWrap/>
            <w:vAlign w:val="bottom"/>
            <w:hideMark/>
          </w:tcPr>
          <w:p w14:paraId="1623CFA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66</w:t>
            </w:r>
          </w:p>
        </w:tc>
        <w:tc>
          <w:tcPr>
            <w:tcW w:w="961" w:type="dxa"/>
            <w:shd w:val="clear" w:color="auto" w:fill="auto"/>
            <w:noWrap/>
            <w:vAlign w:val="bottom"/>
            <w:hideMark/>
          </w:tcPr>
          <w:p w14:paraId="76E0D9A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B09F1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7882008"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Parahippocampal</w:t>
            </w:r>
            <w:proofErr w:type="spellEnd"/>
            <w:r w:rsidRPr="00AA61B1">
              <w:rPr>
                <w:rFonts w:ascii="Times New Roman" w:eastAsia="宋体" w:hAnsi="Times New Roman" w:cs="Times New Roman"/>
                <w:kern w:val="0"/>
                <w:sz w:val="20"/>
                <w:szCs w:val="20"/>
              </w:rPr>
              <w:t xml:space="preserve"> Gyrus</w:t>
            </w:r>
          </w:p>
        </w:tc>
        <w:tc>
          <w:tcPr>
            <w:tcW w:w="998" w:type="dxa"/>
            <w:vAlign w:val="bottom"/>
          </w:tcPr>
          <w:p w14:paraId="7C41AB9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PHG</w:t>
            </w:r>
          </w:p>
        </w:tc>
        <w:tc>
          <w:tcPr>
            <w:tcW w:w="987" w:type="dxa"/>
            <w:shd w:val="clear" w:color="auto" w:fill="auto"/>
            <w:noWrap/>
            <w:vAlign w:val="bottom"/>
            <w:hideMark/>
          </w:tcPr>
          <w:p w14:paraId="7E61CE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567" w:type="dxa"/>
            <w:shd w:val="clear" w:color="auto" w:fill="auto"/>
            <w:noWrap/>
            <w:vAlign w:val="bottom"/>
            <w:hideMark/>
          </w:tcPr>
          <w:p w14:paraId="094EFD8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c>
          <w:tcPr>
            <w:tcW w:w="709" w:type="dxa"/>
            <w:shd w:val="clear" w:color="auto" w:fill="auto"/>
            <w:noWrap/>
            <w:vAlign w:val="bottom"/>
            <w:hideMark/>
          </w:tcPr>
          <w:p w14:paraId="3662003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7C3D1DDB" w14:textId="77777777" w:rsidTr="002E6EF7">
        <w:trPr>
          <w:trHeight w:val="300"/>
        </w:trPr>
        <w:tc>
          <w:tcPr>
            <w:tcW w:w="594" w:type="dxa"/>
            <w:shd w:val="clear" w:color="auto" w:fill="auto"/>
            <w:noWrap/>
            <w:vAlign w:val="bottom"/>
            <w:hideMark/>
          </w:tcPr>
          <w:p w14:paraId="3D6BF4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67</w:t>
            </w:r>
          </w:p>
        </w:tc>
        <w:tc>
          <w:tcPr>
            <w:tcW w:w="961" w:type="dxa"/>
            <w:shd w:val="clear" w:color="auto" w:fill="auto"/>
            <w:noWrap/>
            <w:vAlign w:val="bottom"/>
            <w:hideMark/>
          </w:tcPr>
          <w:p w14:paraId="7188FC2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F3E428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28A1CB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077C67C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4AA537B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w:t>
            </w:r>
          </w:p>
        </w:tc>
        <w:tc>
          <w:tcPr>
            <w:tcW w:w="567" w:type="dxa"/>
            <w:shd w:val="clear" w:color="auto" w:fill="auto"/>
            <w:noWrap/>
            <w:vAlign w:val="bottom"/>
            <w:hideMark/>
          </w:tcPr>
          <w:p w14:paraId="3F569DA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63</w:t>
            </w:r>
          </w:p>
        </w:tc>
        <w:tc>
          <w:tcPr>
            <w:tcW w:w="709" w:type="dxa"/>
            <w:shd w:val="clear" w:color="auto" w:fill="auto"/>
            <w:noWrap/>
            <w:vAlign w:val="bottom"/>
            <w:hideMark/>
          </w:tcPr>
          <w:p w14:paraId="78EB76E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r>
      <w:tr w:rsidR="000608E5" w:rsidRPr="00AA61B1" w14:paraId="5ABD1C8A" w14:textId="77777777" w:rsidTr="002E6EF7">
        <w:trPr>
          <w:trHeight w:val="300"/>
        </w:trPr>
        <w:tc>
          <w:tcPr>
            <w:tcW w:w="594" w:type="dxa"/>
            <w:shd w:val="clear" w:color="auto" w:fill="auto"/>
            <w:noWrap/>
            <w:vAlign w:val="bottom"/>
            <w:hideMark/>
          </w:tcPr>
          <w:p w14:paraId="4FAF65B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68</w:t>
            </w:r>
          </w:p>
        </w:tc>
        <w:tc>
          <w:tcPr>
            <w:tcW w:w="961" w:type="dxa"/>
            <w:shd w:val="clear" w:color="auto" w:fill="auto"/>
            <w:noWrap/>
            <w:vAlign w:val="bottom"/>
            <w:hideMark/>
          </w:tcPr>
          <w:p w14:paraId="16DD69B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72D0AE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60780E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08E900F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6DD72F3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567" w:type="dxa"/>
            <w:shd w:val="clear" w:color="auto" w:fill="auto"/>
            <w:noWrap/>
            <w:vAlign w:val="bottom"/>
            <w:hideMark/>
          </w:tcPr>
          <w:p w14:paraId="733C2E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-61</w:t>
            </w:r>
          </w:p>
        </w:tc>
        <w:tc>
          <w:tcPr>
            <w:tcW w:w="709" w:type="dxa"/>
            <w:shd w:val="clear" w:color="auto" w:fill="auto"/>
            <w:noWrap/>
            <w:vAlign w:val="bottom"/>
            <w:hideMark/>
          </w:tcPr>
          <w:p w14:paraId="66DA2B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w:t>
            </w:r>
          </w:p>
        </w:tc>
      </w:tr>
      <w:tr w:rsidR="000608E5" w:rsidRPr="00AA61B1" w14:paraId="4E0E96B7" w14:textId="77777777" w:rsidTr="002E6EF7">
        <w:trPr>
          <w:trHeight w:val="300"/>
        </w:trPr>
        <w:tc>
          <w:tcPr>
            <w:tcW w:w="594" w:type="dxa"/>
            <w:shd w:val="clear" w:color="auto" w:fill="auto"/>
            <w:noWrap/>
            <w:vAlign w:val="bottom"/>
            <w:hideMark/>
          </w:tcPr>
          <w:p w14:paraId="23FCD0F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69</w:t>
            </w:r>
          </w:p>
        </w:tc>
        <w:tc>
          <w:tcPr>
            <w:tcW w:w="961" w:type="dxa"/>
            <w:shd w:val="clear" w:color="auto" w:fill="auto"/>
            <w:noWrap/>
            <w:vAlign w:val="bottom"/>
            <w:hideMark/>
          </w:tcPr>
          <w:p w14:paraId="34E9971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0055C41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54F85E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06D1FFC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414EA1B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c>
          <w:tcPr>
            <w:tcW w:w="567" w:type="dxa"/>
            <w:shd w:val="clear" w:color="auto" w:fill="auto"/>
            <w:noWrap/>
            <w:vAlign w:val="bottom"/>
            <w:hideMark/>
          </w:tcPr>
          <w:p w14:paraId="009E4E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-72</w:t>
            </w:r>
          </w:p>
        </w:tc>
        <w:tc>
          <w:tcPr>
            <w:tcW w:w="709" w:type="dxa"/>
            <w:shd w:val="clear" w:color="auto" w:fill="auto"/>
            <w:noWrap/>
            <w:vAlign w:val="bottom"/>
            <w:hideMark/>
          </w:tcPr>
          <w:p w14:paraId="54369C1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r>
      <w:tr w:rsidR="000608E5" w:rsidRPr="00AA61B1" w14:paraId="7A89060D" w14:textId="77777777" w:rsidTr="002E6EF7">
        <w:trPr>
          <w:trHeight w:val="300"/>
        </w:trPr>
        <w:tc>
          <w:tcPr>
            <w:tcW w:w="594" w:type="dxa"/>
            <w:shd w:val="clear" w:color="auto" w:fill="auto"/>
            <w:noWrap/>
            <w:vAlign w:val="bottom"/>
            <w:hideMark/>
          </w:tcPr>
          <w:p w14:paraId="20B8BB8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70</w:t>
            </w:r>
          </w:p>
        </w:tc>
        <w:tc>
          <w:tcPr>
            <w:tcW w:w="961" w:type="dxa"/>
            <w:shd w:val="clear" w:color="auto" w:fill="auto"/>
            <w:noWrap/>
            <w:vAlign w:val="bottom"/>
            <w:hideMark/>
          </w:tcPr>
          <w:p w14:paraId="69FFFE9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CD6D60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8DE797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09E7257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039559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c>
          <w:tcPr>
            <w:tcW w:w="567" w:type="dxa"/>
            <w:shd w:val="clear" w:color="auto" w:fill="auto"/>
            <w:noWrap/>
            <w:vAlign w:val="bottom"/>
            <w:hideMark/>
          </w:tcPr>
          <w:p w14:paraId="1384C1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c>
          <w:tcPr>
            <w:tcW w:w="709" w:type="dxa"/>
            <w:shd w:val="clear" w:color="auto" w:fill="auto"/>
            <w:noWrap/>
            <w:vAlign w:val="bottom"/>
            <w:hideMark/>
          </w:tcPr>
          <w:p w14:paraId="671061E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r>
      <w:tr w:rsidR="000608E5" w:rsidRPr="00AA61B1" w14:paraId="3F241748" w14:textId="77777777" w:rsidTr="002E6EF7">
        <w:trPr>
          <w:trHeight w:val="300"/>
        </w:trPr>
        <w:tc>
          <w:tcPr>
            <w:tcW w:w="594" w:type="dxa"/>
            <w:shd w:val="clear" w:color="auto" w:fill="auto"/>
            <w:noWrap/>
            <w:vAlign w:val="bottom"/>
            <w:hideMark/>
          </w:tcPr>
          <w:p w14:paraId="75BA1BD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71</w:t>
            </w:r>
          </w:p>
        </w:tc>
        <w:tc>
          <w:tcPr>
            <w:tcW w:w="961" w:type="dxa"/>
            <w:shd w:val="clear" w:color="auto" w:fill="auto"/>
            <w:noWrap/>
            <w:vAlign w:val="bottom"/>
            <w:hideMark/>
          </w:tcPr>
          <w:p w14:paraId="7FCA7EA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6691F5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9E4044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1B84F01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55FA483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567" w:type="dxa"/>
            <w:shd w:val="clear" w:color="auto" w:fill="auto"/>
            <w:noWrap/>
            <w:vAlign w:val="bottom"/>
            <w:hideMark/>
          </w:tcPr>
          <w:p w14:paraId="7DB22F5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709" w:type="dxa"/>
            <w:shd w:val="clear" w:color="auto" w:fill="auto"/>
            <w:noWrap/>
            <w:vAlign w:val="bottom"/>
            <w:hideMark/>
          </w:tcPr>
          <w:p w14:paraId="37CFEF8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r>
      <w:tr w:rsidR="000608E5" w:rsidRPr="00AA61B1" w14:paraId="28B8127D" w14:textId="77777777" w:rsidTr="002E6EF7">
        <w:trPr>
          <w:trHeight w:val="300"/>
        </w:trPr>
        <w:tc>
          <w:tcPr>
            <w:tcW w:w="594" w:type="dxa"/>
            <w:shd w:val="clear" w:color="auto" w:fill="auto"/>
            <w:noWrap/>
            <w:vAlign w:val="bottom"/>
            <w:hideMark/>
          </w:tcPr>
          <w:p w14:paraId="669E02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72</w:t>
            </w:r>
          </w:p>
        </w:tc>
        <w:tc>
          <w:tcPr>
            <w:tcW w:w="961" w:type="dxa"/>
            <w:shd w:val="clear" w:color="auto" w:fill="auto"/>
            <w:noWrap/>
            <w:vAlign w:val="bottom"/>
            <w:hideMark/>
          </w:tcPr>
          <w:p w14:paraId="56DEE7B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06C1E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EDB68E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1254FDB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61959F4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-68</w:t>
            </w:r>
          </w:p>
        </w:tc>
        <w:tc>
          <w:tcPr>
            <w:tcW w:w="567" w:type="dxa"/>
            <w:shd w:val="clear" w:color="auto" w:fill="auto"/>
            <w:noWrap/>
            <w:vAlign w:val="bottom"/>
            <w:hideMark/>
          </w:tcPr>
          <w:p w14:paraId="440D670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709" w:type="dxa"/>
            <w:shd w:val="clear" w:color="auto" w:fill="auto"/>
            <w:noWrap/>
            <w:vAlign w:val="bottom"/>
            <w:hideMark/>
          </w:tcPr>
          <w:p w14:paraId="51363C6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r>
      <w:tr w:rsidR="000608E5" w:rsidRPr="00AA61B1" w14:paraId="78798562" w14:textId="77777777" w:rsidTr="002E6EF7">
        <w:trPr>
          <w:trHeight w:val="300"/>
        </w:trPr>
        <w:tc>
          <w:tcPr>
            <w:tcW w:w="594" w:type="dxa"/>
            <w:shd w:val="clear" w:color="auto" w:fill="auto"/>
            <w:noWrap/>
            <w:vAlign w:val="bottom"/>
            <w:hideMark/>
          </w:tcPr>
          <w:p w14:paraId="38A9FB6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73</w:t>
            </w:r>
          </w:p>
        </w:tc>
        <w:tc>
          <w:tcPr>
            <w:tcW w:w="961" w:type="dxa"/>
            <w:shd w:val="clear" w:color="auto" w:fill="auto"/>
            <w:noWrap/>
            <w:vAlign w:val="bottom"/>
            <w:hideMark/>
          </w:tcPr>
          <w:p w14:paraId="6C1FA9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5BF9E6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32C170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7D7B4F6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7EA3600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c>
          <w:tcPr>
            <w:tcW w:w="567" w:type="dxa"/>
            <w:shd w:val="clear" w:color="auto" w:fill="auto"/>
            <w:noWrap/>
            <w:vAlign w:val="bottom"/>
            <w:hideMark/>
          </w:tcPr>
          <w:p w14:paraId="5CA75BA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-65</w:t>
            </w:r>
          </w:p>
        </w:tc>
        <w:tc>
          <w:tcPr>
            <w:tcW w:w="709" w:type="dxa"/>
            <w:shd w:val="clear" w:color="auto" w:fill="auto"/>
            <w:noWrap/>
            <w:vAlign w:val="bottom"/>
            <w:hideMark/>
          </w:tcPr>
          <w:p w14:paraId="1B7527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35</w:t>
            </w:r>
          </w:p>
        </w:tc>
      </w:tr>
      <w:tr w:rsidR="000608E5" w:rsidRPr="00AA61B1" w14:paraId="38FC57A8" w14:textId="77777777" w:rsidTr="002E6EF7">
        <w:trPr>
          <w:trHeight w:val="300"/>
        </w:trPr>
        <w:tc>
          <w:tcPr>
            <w:tcW w:w="594" w:type="dxa"/>
            <w:shd w:val="clear" w:color="auto" w:fill="auto"/>
            <w:noWrap/>
            <w:vAlign w:val="bottom"/>
            <w:hideMark/>
          </w:tcPr>
          <w:p w14:paraId="68FEF4A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74</w:t>
            </w:r>
          </w:p>
        </w:tc>
        <w:tc>
          <w:tcPr>
            <w:tcW w:w="961" w:type="dxa"/>
            <w:shd w:val="clear" w:color="auto" w:fill="auto"/>
            <w:noWrap/>
            <w:vAlign w:val="bottom"/>
            <w:hideMark/>
          </w:tcPr>
          <w:p w14:paraId="17FD058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60CA223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58ED8A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141ADF4E"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65F57C3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c>
          <w:tcPr>
            <w:tcW w:w="567" w:type="dxa"/>
            <w:shd w:val="clear" w:color="auto" w:fill="auto"/>
            <w:noWrap/>
            <w:vAlign w:val="bottom"/>
            <w:hideMark/>
          </w:tcPr>
          <w:p w14:paraId="15AC264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-75</w:t>
            </w:r>
          </w:p>
        </w:tc>
        <w:tc>
          <w:tcPr>
            <w:tcW w:w="709" w:type="dxa"/>
            <w:shd w:val="clear" w:color="auto" w:fill="auto"/>
            <w:noWrap/>
            <w:vAlign w:val="bottom"/>
            <w:hideMark/>
          </w:tcPr>
          <w:p w14:paraId="084422E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r>
      <w:tr w:rsidR="000608E5" w:rsidRPr="00AA61B1" w14:paraId="5BC145F6" w14:textId="77777777" w:rsidTr="002E6EF7">
        <w:trPr>
          <w:trHeight w:val="300"/>
        </w:trPr>
        <w:tc>
          <w:tcPr>
            <w:tcW w:w="594" w:type="dxa"/>
            <w:shd w:val="clear" w:color="auto" w:fill="auto"/>
            <w:noWrap/>
            <w:vAlign w:val="bottom"/>
            <w:hideMark/>
          </w:tcPr>
          <w:p w14:paraId="43BB8A0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75</w:t>
            </w:r>
          </w:p>
        </w:tc>
        <w:tc>
          <w:tcPr>
            <w:tcW w:w="961" w:type="dxa"/>
            <w:shd w:val="clear" w:color="auto" w:fill="auto"/>
            <w:noWrap/>
            <w:vAlign w:val="bottom"/>
            <w:hideMark/>
          </w:tcPr>
          <w:p w14:paraId="0CABA2D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F91BEB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54EFC7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Posterior Cingulate</w:t>
            </w:r>
          </w:p>
        </w:tc>
        <w:tc>
          <w:tcPr>
            <w:tcW w:w="998" w:type="dxa"/>
            <w:vAlign w:val="bottom"/>
          </w:tcPr>
          <w:p w14:paraId="4238A76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w:t>
            </w:r>
          </w:p>
        </w:tc>
        <w:tc>
          <w:tcPr>
            <w:tcW w:w="987" w:type="dxa"/>
            <w:shd w:val="clear" w:color="auto" w:fill="auto"/>
            <w:noWrap/>
            <w:vAlign w:val="bottom"/>
            <w:hideMark/>
          </w:tcPr>
          <w:p w14:paraId="127B783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567" w:type="dxa"/>
            <w:shd w:val="clear" w:color="auto" w:fill="auto"/>
            <w:noWrap/>
            <w:vAlign w:val="bottom"/>
            <w:hideMark/>
          </w:tcPr>
          <w:p w14:paraId="25BF55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709" w:type="dxa"/>
            <w:shd w:val="clear" w:color="auto" w:fill="auto"/>
            <w:noWrap/>
            <w:vAlign w:val="bottom"/>
            <w:hideMark/>
          </w:tcPr>
          <w:p w14:paraId="384F78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r>
      <w:tr w:rsidR="000608E5" w:rsidRPr="00AA61B1" w14:paraId="50A985FB" w14:textId="77777777" w:rsidTr="002E6EF7">
        <w:trPr>
          <w:trHeight w:val="300"/>
        </w:trPr>
        <w:tc>
          <w:tcPr>
            <w:tcW w:w="594" w:type="dxa"/>
            <w:shd w:val="clear" w:color="auto" w:fill="auto"/>
            <w:noWrap/>
            <w:vAlign w:val="bottom"/>
            <w:hideMark/>
          </w:tcPr>
          <w:p w14:paraId="20A5C76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76</w:t>
            </w:r>
          </w:p>
        </w:tc>
        <w:tc>
          <w:tcPr>
            <w:tcW w:w="961" w:type="dxa"/>
            <w:shd w:val="clear" w:color="auto" w:fill="auto"/>
            <w:noWrap/>
            <w:vAlign w:val="bottom"/>
            <w:hideMark/>
          </w:tcPr>
          <w:p w14:paraId="12DECC5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085252B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93B1A6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4B70D3E8"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427E5A1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567" w:type="dxa"/>
            <w:shd w:val="clear" w:color="auto" w:fill="auto"/>
            <w:noWrap/>
            <w:vAlign w:val="bottom"/>
            <w:hideMark/>
          </w:tcPr>
          <w:p w14:paraId="045363B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c>
          <w:tcPr>
            <w:tcW w:w="709" w:type="dxa"/>
            <w:shd w:val="clear" w:color="auto" w:fill="auto"/>
            <w:noWrap/>
            <w:vAlign w:val="bottom"/>
            <w:hideMark/>
          </w:tcPr>
          <w:p w14:paraId="0E2586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35</w:t>
            </w:r>
          </w:p>
        </w:tc>
      </w:tr>
      <w:tr w:rsidR="000608E5" w:rsidRPr="00AA61B1" w14:paraId="4BF84F7A" w14:textId="77777777" w:rsidTr="002E6EF7">
        <w:trPr>
          <w:trHeight w:val="300"/>
        </w:trPr>
        <w:tc>
          <w:tcPr>
            <w:tcW w:w="594" w:type="dxa"/>
            <w:shd w:val="clear" w:color="auto" w:fill="auto"/>
            <w:noWrap/>
            <w:vAlign w:val="bottom"/>
            <w:hideMark/>
          </w:tcPr>
          <w:p w14:paraId="1285C5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77</w:t>
            </w:r>
          </w:p>
        </w:tc>
        <w:tc>
          <w:tcPr>
            <w:tcW w:w="961" w:type="dxa"/>
            <w:shd w:val="clear" w:color="auto" w:fill="auto"/>
            <w:noWrap/>
            <w:vAlign w:val="bottom"/>
            <w:hideMark/>
          </w:tcPr>
          <w:p w14:paraId="30EFE48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7E1E238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5458C6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Posterior Cingulate</w:t>
            </w:r>
          </w:p>
        </w:tc>
        <w:tc>
          <w:tcPr>
            <w:tcW w:w="998" w:type="dxa"/>
            <w:vAlign w:val="bottom"/>
          </w:tcPr>
          <w:p w14:paraId="3828BC5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w:t>
            </w:r>
          </w:p>
        </w:tc>
        <w:tc>
          <w:tcPr>
            <w:tcW w:w="987" w:type="dxa"/>
            <w:shd w:val="clear" w:color="auto" w:fill="auto"/>
            <w:noWrap/>
            <w:vAlign w:val="bottom"/>
            <w:hideMark/>
          </w:tcPr>
          <w:p w14:paraId="0DCD21E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567" w:type="dxa"/>
            <w:shd w:val="clear" w:color="auto" w:fill="auto"/>
            <w:noWrap/>
            <w:vAlign w:val="bottom"/>
            <w:hideMark/>
          </w:tcPr>
          <w:p w14:paraId="119B6B4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-56</w:t>
            </w:r>
          </w:p>
        </w:tc>
        <w:tc>
          <w:tcPr>
            <w:tcW w:w="709" w:type="dxa"/>
            <w:shd w:val="clear" w:color="auto" w:fill="auto"/>
            <w:noWrap/>
            <w:vAlign w:val="bottom"/>
            <w:hideMark/>
          </w:tcPr>
          <w:p w14:paraId="126F1EA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r>
      <w:tr w:rsidR="000608E5" w:rsidRPr="00AA61B1" w14:paraId="53263E9C" w14:textId="77777777" w:rsidTr="002E6EF7">
        <w:trPr>
          <w:trHeight w:val="300"/>
        </w:trPr>
        <w:tc>
          <w:tcPr>
            <w:tcW w:w="594" w:type="dxa"/>
            <w:shd w:val="clear" w:color="auto" w:fill="auto"/>
            <w:noWrap/>
            <w:vAlign w:val="bottom"/>
            <w:hideMark/>
          </w:tcPr>
          <w:p w14:paraId="100DCE7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78</w:t>
            </w:r>
          </w:p>
        </w:tc>
        <w:tc>
          <w:tcPr>
            <w:tcW w:w="961" w:type="dxa"/>
            <w:shd w:val="clear" w:color="auto" w:fill="auto"/>
            <w:noWrap/>
            <w:vAlign w:val="bottom"/>
            <w:hideMark/>
          </w:tcPr>
          <w:p w14:paraId="7CB7831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72C5EC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C3D8B5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Posterior Cingulate</w:t>
            </w:r>
          </w:p>
        </w:tc>
        <w:tc>
          <w:tcPr>
            <w:tcW w:w="998" w:type="dxa"/>
            <w:vAlign w:val="bottom"/>
          </w:tcPr>
          <w:p w14:paraId="1017F45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w:t>
            </w:r>
          </w:p>
        </w:tc>
        <w:tc>
          <w:tcPr>
            <w:tcW w:w="987" w:type="dxa"/>
            <w:shd w:val="clear" w:color="auto" w:fill="auto"/>
            <w:noWrap/>
            <w:vAlign w:val="bottom"/>
            <w:hideMark/>
          </w:tcPr>
          <w:p w14:paraId="0205257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567" w:type="dxa"/>
            <w:shd w:val="clear" w:color="auto" w:fill="auto"/>
            <w:noWrap/>
            <w:vAlign w:val="bottom"/>
            <w:hideMark/>
          </w:tcPr>
          <w:p w14:paraId="1A7A1B3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709" w:type="dxa"/>
            <w:shd w:val="clear" w:color="auto" w:fill="auto"/>
            <w:noWrap/>
            <w:vAlign w:val="bottom"/>
            <w:hideMark/>
          </w:tcPr>
          <w:p w14:paraId="5974066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r>
      <w:tr w:rsidR="000608E5" w:rsidRPr="00AA61B1" w14:paraId="7808A8A5" w14:textId="77777777" w:rsidTr="002E6EF7">
        <w:trPr>
          <w:trHeight w:val="300"/>
        </w:trPr>
        <w:tc>
          <w:tcPr>
            <w:tcW w:w="594" w:type="dxa"/>
            <w:shd w:val="clear" w:color="auto" w:fill="auto"/>
            <w:noWrap/>
            <w:vAlign w:val="bottom"/>
            <w:hideMark/>
          </w:tcPr>
          <w:p w14:paraId="7D3CD26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79</w:t>
            </w:r>
          </w:p>
        </w:tc>
        <w:tc>
          <w:tcPr>
            <w:tcW w:w="961" w:type="dxa"/>
            <w:shd w:val="clear" w:color="auto" w:fill="auto"/>
            <w:noWrap/>
            <w:vAlign w:val="bottom"/>
            <w:hideMark/>
          </w:tcPr>
          <w:p w14:paraId="2161345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92246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2FE167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08B1A9B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22C9292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567" w:type="dxa"/>
            <w:shd w:val="clear" w:color="auto" w:fill="auto"/>
            <w:noWrap/>
            <w:vAlign w:val="bottom"/>
            <w:hideMark/>
          </w:tcPr>
          <w:p w14:paraId="1A3B81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c>
          <w:tcPr>
            <w:tcW w:w="709" w:type="dxa"/>
            <w:shd w:val="clear" w:color="auto" w:fill="auto"/>
            <w:noWrap/>
            <w:vAlign w:val="bottom"/>
            <w:hideMark/>
          </w:tcPr>
          <w:p w14:paraId="77DD18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r>
      <w:tr w:rsidR="000608E5" w:rsidRPr="00AA61B1" w14:paraId="4A602D97" w14:textId="77777777" w:rsidTr="002E6EF7">
        <w:trPr>
          <w:trHeight w:val="300"/>
        </w:trPr>
        <w:tc>
          <w:tcPr>
            <w:tcW w:w="594" w:type="dxa"/>
            <w:shd w:val="clear" w:color="auto" w:fill="auto"/>
            <w:noWrap/>
            <w:vAlign w:val="bottom"/>
            <w:hideMark/>
          </w:tcPr>
          <w:p w14:paraId="7F3AAF4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80</w:t>
            </w:r>
          </w:p>
        </w:tc>
        <w:tc>
          <w:tcPr>
            <w:tcW w:w="961" w:type="dxa"/>
            <w:shd w:val="clear" w:color="auto" w:fill="auto"/>
            <w:noWrap/>
            <w:vAlign w:val="bottom"/>
            <w:hideMark/>
          </w:tcPr>
          <w:p w14:paraId="096277C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199F06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9A944F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5DC86B03"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6CBE28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567" w:type="dxa"/>
            <w:shd w:val="clear" w:color="auto" w:fill="auto"/>
            <w:noWrap/>
            <w:vAlign w:val="bottom"/>
            <w:hideMark/>
          </w:tcPr>
          <w:p w14:paraId="5621013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-63</w:t>
            </w:r>
          </w:p>
        </w:tc>
        <w:tc>
          <w:tcPr>
            <w:tcW w:w="709" w:type="dxa"/>
            <w:shd w:val="clear" w:color="auto" w:fill="auto"/>
            <w:noWrap/>
            <w:vAlign w:val="bottom"/>
            <w:hideMark/>
          </w:tcPr>
          <w:p w14:paraId="4B384FF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r>
      <w:tr w:rsidR="000608E5" w:rsidRPr="00AA61B1" w14:paraId="71AF7BF2" w14:textId="77777777" w:rsidTr="002E6EF7">
        <w:trPr>
          <w:trHeight w:val="300"/>
        </w:trPr>
        <w:tc>
          <w:tcPr>
            <w:tcW w:w="594" w:type="dxa"/>
            <w:shd w:val="clear" w:color="auto" w:fill="auto"/>
            <w:noWrap/>
            <w:vAlign w:val="bottom"/>
            <w:hideMark/>
          </w:tcPr>
          <w:p w14:paraId="66C1CD8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81</w:t>
            </w:r>
          </w:p>
        </w:tc>
        <w:tc>
          <w:tcPr>
            <w:tcW w:w="961" w:type="dxa"/>
            <w:shd w:val="clear" w:color="auto" w:fill="auto"/>
            <w:noWrap/>
            <w:vAlign w:val="bottom"/>
            <w:hideMark/>
          </w:tcPr>
          <w:p w14:paraId="33F76FF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368E42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A9DBD7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6079C4C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3A7E3A7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567" w:type="dxa"/>
            <w:shd w:val="clear" w:color="auto" w:fill="auto"/>
            <w:noWrap/>
            <w:vAlign w:val="bottom"/>
            <w:hideMark/>
          </w:tcPr>
          <w:p w14:paraId="1795C7F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c>
          <w:tcPr>
            <w:tcW w:w="709" w:type="dxa"/>
            <w:shd w:val="clear" w:color="auto" w:fill="auto"/>
            <w:noWrap/>
            <w:vAlign w:val="bottom"/>
            <w:hideMark/>
          </w:tcPr>
          <w:p w14:paraId="6825155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r>
      <w:tr w:rsidR="000608E5" w:rsidRPr="00AA61B1" w14:paraId="7BDD9908" w14:textId="77777777" w:rsidTr="002E6EF7">
        <w:trPr>
          <w:trHeight w:val="300"/>
        </w:trPr>
        <w:tc>
          <w:tcPr>
            <w:tcW w:w="594" w:type="dxa"/>
            <w:shd w:val="clear" w:color="auto" w:fill="auto"/>
            <w:noWrap/>
            <w:vAlign w:val="bottom"/>
            <w:hideMark/>
          </w:tcPr>
          <w:p w14:paraId="7432E3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82</w:t>
            </w:r>
          </w:p>
        </w:tc>
        <w:tc>
          <w:tcPr>
            <w:tcW w:w="961" w:type="dxa"/>
            <w:shd w:val="clear" w:color="auto" w:fill="auto"/>
            <w:noWrap/>
            <w:vAlign w:val="bottom"/>
            <w:hideMark/>
          </w:tcPr>
          <w:p w14:paraId="5F52925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7DC4F62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823711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Posterior Cingulate</w:t>
            </w:r>
          </w:p>
        </w:tc>
        <w:tc>
          <w:tcPr>
            <w:tcW w:w="998" w:type="dxa"/>
            <w:vAlign w:val="bottom"/>
          </w:tcPr>
          <w:p w14:paraId="52B620D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w:t>
            </w:r>
          </w:p>
        </w:tc>
        <w:tc>
          <w:tcPr>
            <w:tcW w:w="987" w:type="dxa"/>
            <w:shd w:val="clear" w:color="auto" w:fill="auto"/>
            <w:noWrap/>
            <w:vAlign w:val="bottom"/>
            <w:hideMark/>
          </w:tcPr>
          <w:p w14:paraId="3017061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567" w:type="dxa"/>
            <w:shd w:val="clear" w:color="auto" w:fill="auto"/>
            <w:noWrap/>
            <w:vAlign w:val="bottom"/>
            <w:hideMark/>
          </w:tcPr>
          <w:p w14:paraId="7E51715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c>
          <w:tcPr>
            <w:tcW w:w="709" w:type="dxa"/>
            <w:shd w:val="clear" w:color="auto" w:fill="auto"/>
            <w:noWrap/>
            <w:vAlign w:val="bottom"/>
            <w:hideMark/>
          </w:tcPr>
          <w:p w14:paraId="1576711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r>
      <w:tr w:rsidR="000608E5" w:rsidRPr="00AA61B1" w14:paraId="5B8A1102" w14:textId="77777777" w:rsidTr="002E6EF7">
        <w:trPr>
          <w:trHeight w:val="300"/>
        </w:trPr>
        <w:tc>
          <w:tcPr>
            <w:tcW w:w="594" w:type="dxa"/>
            <w:shd w:val="clear" w:color="auto" w:fill="auto"/>
            <w:noWrap/>
            <w:vAlign w:val="bottom"/>
            <w:hideMark/>
          </w:tcPr>
          <w:p w14:paraId="7F44B6A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83</w:t>
            </w:r>
          </w:p>
        </w:tc>
        <w:tc>
          <w:tcPr>
            <w:tcW w:w="961" w:type="dxa"/>
            <w:shd w:val="clear" w:color="auto" w:fill="auto"/>
            <w:noWrap/>
            <w:vAlign w:val="bottom"/>
            <w:hideMark/>
          </w:tcPr>
          <w:p w14:paraId="0A1FEA2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0565B6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A09B88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51F9F6E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7D80E0A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567" w:type="dxa"/>
            <w:shd w:val="clear" w:color="auto" w:fill="auto"/>
            <w:noWrap/>
            <w:vAlign w:val="bottom"/>
            <w:hideMark/>
          </w:tcPr>
          <w:p w14:paraId="5437CC2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c>
          <w:tcPr>
            <w:tcW w:w="709" w:type="dxa"/>
            <w:shd w:val="clear" w:color="auto" w:fill="auto"/>
            <w:noWrap/>
            <w:vAlign w:val="bottom"/>
            <w:hideMark/>
          </w:tcPr>
          <w:p w14:paraId="7BA09B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36</w:t>
            </w:r>
          </w:p>
        </w:tc>
      </w:tr>
      <w:tr w:rsidR="000608E5" w:rsidRPr="00AA61B1" w14:paraId="59639BC8" w14:textId="77777777" w:rsidTr="002E6EF7">
        <w:trPr>
          <w:trHeight w:val="300"/>
        </w:trPr>
        <w:tc>
          <w:tcPr>
            <w:tcW w:w="594" w:type="dxa"/>
            <w:shd w:val="clear" w:color="auto" w:fill="auto"/>
            <w:noWrap/>
            <w:vAlign w:val="bottom"/>
            <w:hideMark/>
          </w:tcPr>
          <w:p w14:paraId="5ABB722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84</w:t>
            </w:r>
          </w:p>
        </w:tc>
        <w:tc>
          <w:tcPr>
            <w:tcW w:w="961" w:type="dxa"/>
            <w:shd w:val="clear" w:color="auto" w:fill="auto"/>
            <w:noWrap/>
            <w:vAlign w:val="bottom"/>
            <w:hideMark/>
          </w:tcPr>
          <w:p w14:paraId="64167E9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E02FA1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341F82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74DA1DA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6EAF701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567" w:type="dxa"/>
            <w:shd w:val="clear" w:color="auto" w:fill="auto"/>
            <w:noWrap/>
            <w:vAlign w:val="bottom"/>
            <w:hideMark/>
          </w:tcPr>
          <w:p w14:paraId="5B6B409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709" w:type="dxa"/>
            <w:shd w:val="clear" w:color="auto" w:fill="auto"/>
            <w:noWrap/>
            <w:vAlign w:val="bottom"/>
            <w:hideMark/>
          </w:tcPr>
          <w:p w14:paraId="3C991F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r>
      <w:tr w:rsidR="000608E5" w:rsidRPr="00AA61B1" w14:paraId="10CCD326" w14:textId="77777777" w:rsidTr="002E6EF7">
        <w:trPr>
          <w:trHeight w:val="300"/>
        </w:trPr>
        <w:tc>
          <w:tcPr>
            <w:tcW w:w="594" w:type="dxa"/>
            <w:shd w:val="clear" w:color="auto" w:fill="auto"/>
            <w:noWrap/>
            <w:vAlign w:val="bottom"/>
            <w:hideMark/>
          </w:tcPr>
          <w:p w14:paraId="5D5C26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85</w:t>
            </w:r>
          </w:p>
        </w:tc>
        <w:tc>
          <w:tcPr>
            <w:tcW w:w="961" w:type="dxa"/>
            <w:shd w:val="clear" w:color="auto" w:fill="auto"/>
            <w:noWrap/>
            <w:vAlign w:val="bottom"/>
            <w:hideMark/>
          </w:tcPr>
          <w:p w14:paraId="33470DC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7E790E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9B0094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1160A43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4388870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67B1087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c>
          <w:tcPr>
            <w:tcW w:w="709" w:type="dxa"/>
            <w:shd w:val="clear" w:color="auto" w:fill="auto"/>
            <w:noWrap/>
            <w:vAlign w:val="bottom"/>
            <w:hideMark/>
          </w:tcPr>
          <w:p w14:paraId="0D9E667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r>
      <w:tr w:rsidR="000608E5" w:rsidRPr="00AA61B1" w14:paraId="3C65380C" w14:textId="77777777" w:rsidTr="002E6EF7">
        <w:trPr>
          <w:trHeight w:val="300"/>
        </w:trPr>
        <w:tc>
          <w:tcPr>
            <w:tcW w:w="594" w:type="dxa"/>
            <w:shd w:val="clear" w:color="auto" w:fill="auto"/>
            <w:noWrap/>
            <w:vAlign w:val="bottom"/>
            <w:hideMark/>
          </w:tcPr>
          <w:p w14:paraId="1CCD00F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86</w:t>
            </w:r>
          </w:p>
        </w:tc>
        <w:tc>
          <w:tcPr>
            <w:tcW w:w="961" w:type="dxa"/>
            <w:shd w:val="clear" w:color="auto" w:fill="auto"/>
            <w:noWrap/>
            <w:vAlign w:val="bottom"/>
            <w:hideMark/>
          </w:tcPr>
          <w:p w14:paraId="7FAAEB5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5B13E3E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51B6A8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27D3048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6560909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567" w:type="dxa"/>
            <w:shd w:val="clear" w:color="auto" w:fill="auto"/>
            <w:noWrap/>
            <w:vAlign w:val="bottom"/>
            <w:hideMark/>
          </w:tcPr>
          <w:p w14:paraId="4497045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709" w:type="dxa"/>
            <w:shd w:val="clear" w:color="auto" w:fill="auto"/>
            <w:noWrap/>
            <w:vAlign w:val="bottom"/>
            <w:hideMark/>
          </w:tcPr>
          <w:p w14:paraId="708F16A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r>
      <w:tr w:rsidR="000608E5" w:rsidRPr="00AA61B1" w14:paraId="064F71DE" w14:textId="77777777" w:rsidTr="002E6EF7">
        <w:trPr>
          <w:trHeight w:val="300"/>
        </w:trPr>
        <w:tc>
          <w:tcPr>
            <w:tcW w:w="594" w:type="dxa"/>
            <w:shd w:val="clear" w:color="auto" w:fill="auto"/>
            <w:noWrap/>
            <w:vAlign w:val="bottom"/>
            <w:hideMark/>
          </w:tcPr>
          <w:p w14:paraId="1223F88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87</w:t>
            </w:r>
          </w:p>
        </w:tc>
        <w:tc>
          <w:tcPr>
            <w:tcW w:w="961" w:type="dxa"/>
            <w:shd w:val="clear" w:color="auto" w:fill="auto"/>
            <w:noWrap/>
            <w:vAlign w:val="bottom"/>
            <w:hideMark/>
          </w:tcPr>
          <w:p w14:paraId="0901460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0E85A3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CDA3B3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1B1D6B4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52A9E1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-35</w:t>
            </w:r>
          </w:p>
        </w:tc>
        <w:tc>
          <w:tcPr>
            <w:tcW w:w="567" w:type="dxa"/>
            <w:shd w:val="clear" w:color="auto" w:fill="auto"/>
            <w:noWrap/>
            <w:vAlign w:val="bottom"/>
            <w:hideMark/>
          </w:tcPr>
          <w:p w14:paraId="5A363F7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709" w:type="dxa"/>
            <w:shd w:val="clear" w:color="auto" w:fill="auto"/>
            <w:noWrap/>
            <w:vAlign w:val="bottom"/>
            <w:hideMark/>
          </w:tcPr>
          <w:p w14:paraId="6E2E6E6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51</w:t>
            </w:r>
          </w:p>
        </w:tc>
      </w:tr>
      <w:tr w:rsidR="000608E5" w:rsidRPr="00AA61B1" w14:paraId="5C3FC706" w14:textId="77777777" w:rsidTr="002E6EF7">
        <w:trPr>
          <w:trHeight w:val="300"/>
        </w:trPr>
        <w:tc>
          <w:tcPr>
            <w:tcW w:w="594" w:type="dxa"/>
            <w:shd w:val="clear" w:color="auto" w:fill="auto"/>
            <w:noWrap/>
            <w:vAlign w:val="bottom"/>
            <w:hideMark/>
          </w:tcPr>
          <w:p w14:paraId="30D0078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88</w:t>
            </w:r>
          </w:p>
        </w:tc>
        <w:tc>
          <w:tcPr>
            <w:tcW w:w="961" w:type="dxa"/>
            <w:shd w:val="clear" w:color="auto" w:fill="auto"/>
            <w:noWrap/>
            <w:vAlign w:val="bottom"/>
            <w:hideMark/>
          </w:tcPr>
          <w:p w14:paraId="37BD6A2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789E6F7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1285BB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345349A2"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7A3C90B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567" w:type="dxa"/>
            <w:shd w:val="clear" w:color="auto" w:fill="auto"/>
            <w:noWrap/>
            <w:vAlign w:val="bottom"/>
            <w:hideMark/>
          </w:tcPr>
          <w:p w14:paraId="00886D3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c>
          <w:tcPr>
            <w:tcW w:w="709" w:type="dxa"/>
            <w:shd w:val="clear" w:color="auto" w:fill="auto"/>
            <w:noWrap/>
            <w:vAlign w:val="bottom"/>
            <w:hideMark/>
          </w:tcPr>
          <w:p w14:paraId="0CD1809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r>
      <w:tr w:rsidR="000608E5" w:rsidRPr="00AA61B1" w14:paraId="4EDF755E" w14:textId="77777777" w:rsidTr="002E6EF7">
        <w:trPr>
          <w:trHeight w:val="300"/>
        </w:trPr>
        <w:tc>
          <w:tcPr>
            <w:tcW w:w="594" w:type="dxa"/>
            <w:shd w:val="clear" w:color="auto" w:fill="auto"/>
            <w:noWrap/>
            <w:vAlign w:val="bottom"/>
            <w:hideMark/>
          </w:tcPr>
          <w:p w14:paraId="15C31B2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89</w:t>
            </w:r>
          </w:p>
        </w:tc>
        <w:tc>
          <w:tcPr>
            <w:tcW w:w="961" w:type="dxa"/>
            <w:shd w:val="clear" w:color="auto" w:fill="auto"/>
            <w:noWrap/>
            <w:vAlign w:val="bottom"/>
            <w:hideMark/>
          </w:tcPr>
          <w:p w14:paraId="78F604A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11D782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298136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0F2DA4C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6516FC8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567" w:type="dxa"/>
            <w:shd w:val="clear" w:color="auto" w:fill="auto"/>
            <w:noWrap/>
            <w:vAlign w:val="bottom"/>
            <w:hideMark/>
          </w:tcPr>
          <w:p w14:paraId="3DE35E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709" w:type="dxa"/>
            <w:shd w:val="clear" w:color="auto" w:fill="auto"/>
            <w:noWrap/>
            <w:vAlign w:val="bottom"/>
            <w:hideMark/>
          </w:tcPr>
          <w:p w14:paraId="56B3E83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r>
      <w:tr w:rsidR="000608E5" w:rsidRPr="00AA61B1" w14:paraId="5E947286" w14:textId="77777777" w:rsidTr="002E6EF7">
        <w:trPr>
          <w:trHeight w:val="300"/>
        </w:trPr>
        <w:tc>
          <w:tcPr>
            <w:tcW w:w="594" w:type="dxa"/>
            <w:shd w:val="clear" w:color="auto" w:fill="auto"/>
            <w:noWrap/>
            <w:vAlign w:val="bottom"/>
            <w:hideMark/>
          </w:tcPr>
          <w:p w14:paraId="6DA6819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90</w:t>
            </w:r>
          </w:p>
        </w:tc>
        <w:tc>
          <w:tcPr>
            <w:tcW w:w="961" w:type="dxa"/>
            <w:shd w:val="clear" w:color="auto" w:fill="auto"/>
            <w:noWrap/>
            <w:vAlign w:val="bottom"/>
            <w:hideMark/>
          </w:tcPr>
          <w:p w14:paraId="27C78EE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DC0E03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5B67A58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32471C2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6D1060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2851433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709" w:type="dxa"/>
            <w:shd w:val="clear" w:color="auto" w:fill="auto"/>
            <w:noWrap/>
            <w:vAlign w:val="bottom"/>
            <w:hideMark/>
          </w:tcPr>
          <w:p w14:paraId="508D7A2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r>
      <w:tr w:rsidR="000608E5" w:rsidRPr="00AA61B1" w14:paraId="79C6A662" w14:textId="77777777" w:rsidTr="002E6EF7">
        <w:trPr>
          <w:trHeight w:val="300"/>
        </w:trPr>
        <w:tc>
          <w:tcPr>
            <w:tcW w:w="594" w:type="dxa"/>
            <w:shd w:val="clear" w:color="auto" w:fill="auto"/>
            <w:noWrap/>
            <w:vAlign w:val="bottom"/>
            <w:hideMark/>
          </w:tcPr>
          <w:p w14:paraId="7FFA73A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91</w:t>
            </w:r>
          </w:p>
        </w:tc>
        <w:tc>
          <w:tcPr>
            <w:tcW w:w="961" w:type="dxa"/>
            <w:shd w:val="clear" w:color="auto" w:fill="auto"/>
            <w:noWrap/>
            <w:vAlign w:val="bottom"/>
            <w:hideMark/>
          </w:tcPr>
          <w:p w14:paraId="4633492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388AFAB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6C1479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7FE4A1D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0122304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567" w:type="dxa"/>
            <w:shd w:val="clear" w:color="auto" w:fill="auto"/>
            <w:noWrap/>
            <w:vAlign w:val="bottom"/>
            <w:hideMark/>
          </w:tcPr>
          <w:p w14:paraId="17A2752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c>
          <w:tcPr>
            <w:tcW w:w="709" w:type="dxa"/>
            <w:shd w:val="clear" w:color="auto" w:fill="auto"/>
            <w:noWrap/>
            <w:vAlign w:val="bottom"/>
            <w:hideMark/>
          </w:tcPr>
          <w:p w14:paraId="4E7501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r>
      <w:tr w:rsidR="000608E5" w:rsidRPr="00AA61B1" w14:paraId="1634D979" w14:textId="77777777" w:rsidTr="002E6EF7">
        <w:trPr>
          <w:trHeight w:val="300"/>
        </w:trPr>
        <w:tc>
          <w:tcPr>
            <w:tcW w:w="594" w:type="dxa"/>
            <w:shd w:val="clear" w:color="auto" w:fill="auto"/>
            <w:noWrap/>
            <w:vAlign w:val="bottom"/>
            <w:hideMark/>
          </w:tcPr>
          <w:p w14:paraId="54E9E5E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92</w:t>
            </w:r>
          </w:p>
        </w:tc>
        <w:tc>
          <w:tcPr>
            <w:tcW w:w="961" w:type="dxa"/>
            <w:shd w:val="clear" w:color="auto" w:fill="auto"/>
            <w:noWrap/>
            <w:vAlign w:val="bottom"/>
            <w:hideMark/>
          </w:tcPr>
          <w:p w14:paraId="2C25A2C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3AE1F67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9BA2FF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46CE072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68F5D58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567" w:type="dxa"/>
            <w:shd w:val="clear" w:color="auto" w:fill="auto"/>
            <w:noWrap/>
            <w:vAlign w:val="bottom"/>
            <w:hideMark/>
          </w:tcPr>
          <w:p w14:paraId="3A0EC01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c>
          <w:tcPr>
            <w:tcW w:w="709" w:type="dxa"/>
            <w:shd w:val="clear" w:color="auto" w:fill="auto"/>
            <w:noWrap/>
            <w:vAlign w:val="bottom"/>
            <w:hideMark/>
          </w:tcPr>
          <w:p w14:paraId="62EC16D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r>
      <w:tr w:rsidR="000608E5" w:rsidRPr="00AA61B1" w14:paraId="3C7F706B" w14:textId="77777777" w:rsidTr="002E6EF7">
        <w:trPr>
          <w:trHeight w:val="300"/>
        </w:trPr>
        <w:tc>
          <w:tcPr>
            <w:tcW w:w="594" w:type="dxa"/>
            <w:shd w:val="clear" w:color="auto" w:fill="auto"/>
            <w:noWrap/>
            <w:vAlign w:val="bottom"/>
            <w:hideMark/>
          </w:tcPr>
          <w:p w14:paraId="0487C6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93</w:t>
            </w:r>
          </w:p>
        </w:tc>
        <w:tc>
          <w:tcPr>
            <w:tcW w:w="961" w:type="dxa"/>
            <w:shd w:val="clear" w:color="auto" w:fill="auto"/>
            <w:noWrap/>
            <w:vAlign w:val="bottom"/>
            <w:hideMark/>
          </w:tcPr>
          <w:p w14:paraId="67DB055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5869D7E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F8D140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12456F1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0CC286A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567" w:type="dxa"/>
            <w:shd w:val="clear" w:color="auto" w:fill="auto"/>
            <w:noWrap/>
            <w:vAlign w:val="bottom"/>
            <w:hideMark/>
          </w:tcPr>
          <w:p w14:paraId="1DB4F70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64</w:t>
            </w:r>
          </w:p>
        </w:tc>
        <w:tc>
          <w:tcPr>
            <w:tcW w:w="709" w:type="dxa"/>
            <w:shd w:val="clear" w:color="auto" w:fill="auto"/>
            <w:noWrap/>
            <w:vAlign w:val="bottom"/>
            <w:hideMark/>
          </w:tcPr>
          <w:p w14:paraId="4275CE7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r>
      <w:tr w:rsidR="000608E5" w:rsidRPr="00AA61B1" w14:paraId="4EB560B3" w14:textId="77777777" w:rsidTr="002E6EF7">
        <w:trPr>
          <w:trHeight w:val="300"/>
        </w:trPr>
        <w:tc>
          <w:tcPr>
            <w:tcW w:w="594" w:type="dxa"/>
            <w:shd w:val="clear" w:color="auto" w:fill="auto"/>
            <w:noWrap/>
            <w:vAlign w:val="bottom"/>
            <w:hideMark/>
          </w:tcPr>
          <w:p w14:paraId="00089F0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94</w:t>
            </w:r>
          </w:p>
        </w:tc>
        <w:tc>
          <w:tcPr>
            <w:tcW w:w="961" w:type="dxa"/>
            <w:shd w:val="clear" w:color="auto" w:fill="auto"/>
            <w:noWrap/>
            <w:vAlign w:val="bottom"/>
            <w:hideMark/>
          </w:tcPr>
          <w:p w14:paraId="65C88C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59C5F1D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9DBB80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1D30704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664F944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567" w:type="dxa"/>
            <w:shd w:val="clear" w:color="auto" w:fill="auto"/>
            <w:noWrap/>
            <w:vAlign w:val="bottom"/>
            <w:hideMark/>
          </w:tcPr>
          <w:p w14:paraId="15F75A4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51</w:t>
            </w:r>
          </w:p>
        </w:tc>
        <w:tc>
          <w:tcPr>
            <w:tcW w:w="709" w:type="dxa"/>
            <w:shd w:val="clear" w:color="auto" w:fill="auto"/>
            <w:noWrap/>
            <w:vAlign w:val="bottom"/>
            <w:hideMark/>
          </w:tcPr>
          <w:p w14:paraId="4D4E44E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19BD2969" w14:textId="77777777" w:rsidTr="002E6EF7">
        <w:trPr>
          <w:trHeight w:val="300"/>
        </w:trPr>
        <w:tc>
          <w:tcPr>
            <w:tcW w:w="594" w:type="dxa"/>
            <w:shd w:val="clear" w:color="auto" w:fill="auto"/>
            <w:noWrap/>
            <w:vAlign w:val="bottom"/>
            <w:hideMark/>
          </w:tcPr>
          <w:p w14:paraId="1F4BA1A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95</w:t>
            </w:r>
          </w:p>
        </w:tc>
        <w:tc>
          <w:tcPr>
            <w:tcW w:w="961" w:type="dxa"/>
            <w:shd w:val="clear" w:color="auto" w:fill="auto"/>
            <w:noWrap/>
            <w:vAlign w:val="bottom"/>
            <w:hideMark/>
          </w:tcPr>
          <w:p w14:paraId="33842E8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70F8A0E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D41341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1978AB3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454DAB7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c>
          <w:tcPr>
            <w:tcW w:w="567" w:type="dxa"/>
            <w:shd w:val="clear" w:color="auto" w:fill="auto"/>
            <w:noWrap/>
            <w:vAlign w:val="bottom"/>
            <w:hideMark/>
          </w:tcPr>
          <w:p w14:paraId="4FB87E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c>
          <w:tcPr>
            <w:tcW w:w="709" w:type="dxa"/>
            <w:shd w:val="clear" w:color="auto" w:fill="auto"/>
            <w:noWrap/>
            <w:vAlign w:val="bottom"/>
            <w:hideMark/>
          </w:tcPr>
          <w:p w14:paraId="73DDA98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r>
      <w:tr w:rsidR="000608E5" w:rsidRPr="00AA61B1" w14:paraId="63C0676F" w14:textId="77777777" w:rsidTr="002E6EF7">
        <w:trPr>
          <w:trHeight w:val="300"/>
        </w:trPr>
        <w:tc>
          <w:tcPr>
            <w:tcW w:w="594" w:type="dxa"/>
            <w:shd w:val="clear" w:color="auto" w:fill="auto"/>
            <w:noWrap/>
            <w:vAlign w:val="bottom"/>
            <w:hideMark/>
          </w:tcPr>
          <w:p w14:paraId="08EA6F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96</w:t>
            </w:r>
          </w:p>
        </w:tc>
        <w:tc>
          <w:tcPr>
            <w:tcW w:w="961" w:type="dxa"/>
            <w:shd w:val="clear" w:color="auto" w:fill="auto"/>
            <w:noWrap/>
            <w:vAlign w:val="bottom"/>
            <w:hideMark/>
          </w:tcPr>
          <w:p w14:paraId="24CDBA9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037D1D2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1D3841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Anterior Cingulate</w:t>
            </w:r>
          </w:p>
        </w:tc>
        <w:tc>
          <w:tcPr>
            <w:tcW w:w="998" w:type="dxa"/>
            <w:vAlign w:val="bottom"/>
          </w:tcPr>
          <w:p w14:paraId="5A7FE91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AC</w:t>
            </w:r>
          </w:p>
        </w:tc>
        <w:tc>
          <w:tcPr>
            <w:tcW w:w="987" w:type="dxa"/>
            <w:shd w:val="clear" w:color="auto" w:fill="auto"/>
            <w:noWrap/>
            <w:vAlign w:val="bottom"/>
            <w:hideMark/>
          </w:tcPr>
          <w:p w14:paraId="781DAC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567" w:type="dxa"/>
            <w:shd w:val="clear" w:color="auto" w:fill="auto"/>
            <w:noWrap/>
            <w:vAlign w:val="bottom"/>
            <w:hideMark/>
          </w:tcPr>
          <w:p w14:paraId="256C138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c>
          <w:tcPr>
            <w:tcW w:w="709" w:type="dxa"/>
            <w:shd w:val="clear" w:color="auto" w:fill="auto"/>
            <w:noWrap/>
            <w:vAlign w:val="bottom"/>
            <w:hideMark/>
          </w:tcPr>
          <w:p w14:paraId="3E371F8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r>
      <w:tr w:rsidR="000608E5" w:rsidRPr="00AA61B1" w14:paraId="33B44C96" w14:textId="77777777" w:rsidTr="002E6EF7">
        <w:trPr>
          <w:trHeight w:val="300"/>
        </w:trPr>
        <w:tc>
          <w:tcPr>
            <w:tcW w:w="594" w:type="dxa"/>
            <w:shd w:val="clear" w:color="auto" w:fill="auto"/>
            <w:noWrap/>
            <w:vAlign w:val="bottom"/>
            <w:hideMark/>
          </w:tcPr>
          <w:p w14:paraId="674D09C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97</w:t>
            </w:r>
          </w:p>
        </w:tc>
        <w:tc>
          <w:tcPr>
            <w:tcW w:w="961" w:type="dxa"/>
            <w:shd w:val="clear" w:color="auto" w:fill="auto"/>
            <w:noWrap/>
            <w:vAlign w:val="bottom"/>
            <w:hideMark/>
          </w:tcPr>
          <w:p w14:paraId="117D0C2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0549285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29D4D1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Anterior Cingulate</w:t>
            </w:r>
          </w:p>
        </w:tc>
        <w:tc>
          <w:tcPr>
            <w:tcW w:w="998" w:type="dxa"/>
            <w:vAlign w:val="bottom"/>
          </w:tcPr>
          <w:p w14:paraId="47A39A7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AC</w:t>
            </w:r>
          </w:p>
        </w:tc>
        <w:tc>
          <w:tcPr>
            <w:tcW w:w="987" w:type="dxa"/>
            <w:shd w:val="clear" w:color="auto" w:fill="auto"/>
            <w:noWrap/>
            <w:vAlign w:val="bottom"/>
            <w:hideMark/>
          </w:tcPr>
          <w:p w14:paraId="6A698DA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567" w:type="dxa"/>
            <w:shd w:val="clear" w:color="auto" w:fill="auto"/>
            <w:noWrap/>
            <w:vAlign w:val="bottom"/>
            <w:hideMark/>
          </w:tcPr>
          <w:p w14:paraId="6E6C82B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709" w:type="dxa"/>
            <w:shd w:val="clear" w:color="auto" w:fill="auto"/>
            <w:noWrap/>
            <w:vAlign w:val="bottom"/>
            <w:hideMark/>
          </w:tcPr>
          <w:p w14:paraId="53DF2C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r>
      <w:tr w:rsidR="000608E5" w:rsidRPr="00AA61B1" w14:paraId="58AB9B89" w14:textId="77777777" w:rsidTr="002E6EF7">
        <w:trPr>
          <w:trHeight w:val="300"/>
        </w:trPr>
        <w:tc>
          <w:tcPr>
            <w:tcW w:w="594" w:type="dxa"/>
            <w:shd w:val="clear" w:color="auto" w:fill="auto"/>
            <w:noWrap/>
            <w:vAlign w:val="bottom"/>
            <w:hideMark/>
          </w:tcPr>
          <w:p w14:paraId="26EAE79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98</w:t>
            </w:r>
          </w:p>
        </w:tc>
        <w:tc>
          <w:tcPr>
            <w:tcW w:w="961" w:type="dxa"/>
            <w:shd w:val="clear" w:color="auto" w:fill="auto"/>
            <w:noWrap/>
            <w:vAlign w:val="bottom"/>
            <w:hideMark/>
          </w:tcPr>
          <w:p w14:paraId="1CC26DA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69F69B6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4B4AD8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127248E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45644BA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567" w:type="dxa"/>
            <w:shd w:val="clear" w:color="auto" w:fill="auto"/>
            <w:noWrap/>
            <w:vAlign w:val="bottom"/>
            <w:hideMark/>
          </w:tcPr>
          <w:p w14:paraId="33B6BE7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c>
          <w:tcPr>
            <w:tcW w:w="709" w:type="dxa"/>
            <w:shd w:val="clear" w:color="auto" w:fill="auto"/>
            <w:noWrap/>
            <w:vAlign w:val="bottom"/>
            <w:hideMark/>
          </w:tcPr>
          <w:p w14:paraId="04B617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r>
      <w:tr w:rsidR="000608E5" w:rsidRPr="00AA61B1" w14:paraId="0DE5AD27" w14:textId="77777777" w:rsidTr="002E6EF7">
        <w:trPr>
          <w:trHeight w:val="300"/>
        </w:trPr>
        <w:tc>
          <w:tcPr>
            <w:tcW w:w="594" w:type="dxa"/>
            <w:shd w:val="clear" w:color="auto" w:fill="auto"/>
            <w:noWrap/>
            <w:vAlign w:val="bottom"/>
            <w:hideMark/>
          </w:tcPr>
          <w:p w14:paraId="4A7AB28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99</w:t>
            </w:r>
          </w:p>
        </w:tc>
        <w:tc>
          <w:tcPr>
            <w:tcW w:w="961" w:type="dxa"/>
            <w:shd w:val="clear" w:color="auto" w:fill="auto"/>
            <w:noWrap/>
            <w:vAlign w:val="bottom"/>
            <w:hideMark/>
          </w:tcPr>
          <w:p w14:paraId="6020DEF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681724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5AE0B3E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796321A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6B0ED0F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567" w:type="dxa"/>
            <w:shd w:val="clear" w:color="auto" w:fill="auto"/>
            <w:noWrap/>
            <w:vAlign w:val="bottom"/>
            <w:hideMark/>
          </w:tcPr>
          <w:p w14:paraId="32748B7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709" w:type="dxa"/>
            <w:shd w:val="clear" w:color="auto" w:fill="auto"/>
            <w:noWrap/>
            <w:vAlign w:val="bottom"/>
            <w:hideMark/>
          </w:tcPr>
          <w:p w14:paraId="3C185E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36</w:t>
            </w:r>
          </w:p>
        </w:tc>
      </w:tr>
      <w:tr w:rsidR="000608E5" w:rsidRPr="00AA61B1" w14:paraId="6DE7DB27" w14:textId="77777777" w:rsidTr="002E6EF7">
        <w:trPr>
          <w:trHeight w:val="300"/>
        </w:trPr>
        <w:tc>
          <w:tcPr>
            <w:tcW w:w="594" w:type="dxa"/>
            <w:shd w:val="clear" w:color="auto" w:fill="auto"/>
            <w:noWrap/>
            <w:vAlign w:val="bottom"/>
            <w:hideMark/>
          </w:tcPr>
          <w:p w14:paraId="3F305F1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100</w:t>
            </w:r>
          </w:p>
        </w:tc>
        <w:tc>
          <w:tcPr>
            <w:tcW w:w="961" w:type="dxa"/>
            <w:shd w:val="clear" w:color="auto" w:fill="auto"/>
            <w:noWrap/>
            <w:vAlign w:val="bottom"/>
            <w:hideMark/>
          </w:tcPr>
          <w:p w14:paraId="3DBD292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CE1C78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CAFEBD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Anterior Cingulate</w:t>
            </w:r>
          </w:p>
        </w:tc>
        <w:tc>
          <w:tcPr>
            <w:tcW w:w="998" w:type="dxa"/>
            <w:vAlign w:val="bottom"/>
          </w:tcPr>
          <w:p w14:paraId="23F69B1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AC</w:t>
            </w:r>
          </w:p>
        </w:tc>
        <w:tc>
          <w:tcPr>
            <w:tcW w:w="987" w:type="dxa"/>
            <w:shd w:val="clear" w:color="auto" w:fill="auto"/>
            <w:noWrap/>
            <w:vAlign w:val="bottom"/>
            <w:hideMark/>
          </w:tcPr>
          <w:p w14:paraId="46A8F6A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567" w:type="dxa"/>
            <w:shd w:val="clear" w:color="auto" w:fill="auto"/>
            <w:noWrap/>
            <w:vAlign w:val="bottom"/>
            <w:hideMark/>
          </w:tcPr>
          <w:p w14:paraId="5B0C60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709" w:type="dxa"/>
            <w:shd w:val="clear" w:color="auto" w:fill="auto"/>
            <w:noWrap/>
            <w:vAlign w:val="bottom"/>
            <w:hideMark/>
          </w:tcPr>
          <w:p w14:paraId="04EF5DA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r>
      <w:tr w:rsidR="000608E5" w:rsidRPr="00AA61B1" w14:paraId="11FB5408" w14:textId="77777777" w:rsidTr="002E6EF7">
        <w:trPr>
          <w:trHeight w:val="300"/>
        </w:trPr>
        <w:tc>
          <w:tcPr>
            <w:tcW w:w="594" w:type="dxa"/>
            <w:shd w:val="clear" w:color="auto" w:fill="auto"/>
            <w:noWrap/>
            <w:vAlign w:val="bottom"/>
            <w:hideMark/>
          </w:tcPr>
          <w:p w14:paraId="72CF560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101</w:t>
            </w:r>
          </w:p>
        </w:tc>
        <w:tc>
          <w:tcPr>
            <w:tcW w:w="961" w:type="dxa"/>
            <w:shd w:val="clear" w:color="auto" w:fill="auto"/>
            <w:noWrap/>
            <w:vAlign w:val="bottom"/>
            <w:hideMark/>
          </w:tcPr>
          <w:p w14:paraId="1725771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3554CC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A6FF97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44C2FFE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07E05CC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567" w:type="dxa"/>
            <w:shd w:val="clear" w:color="auto" w:fill="auto"/>
            <w:noWrap/>
            <w:vAlign w:val="bottom"/>
            <w:hideMark/>
          </w:tcPr>
          <w:p w14:paraId="4553C43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64</w:t>
            </w:r>
          </w:p>
        </w:tc>
        <w:tc>
          <w:tcPr>
            <w:tcW w:w="709" w:type="dxa"/>
            <w:shd w:val="clear" w:color="auto" w:fill="auto"/>
            <w:noWrap/>
            <w:vAlign w:val="bottom"/>
            <w:hideMark/>
          </w:tcPr>
          <w:p w14:paraId="399B32D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w:t>
            </w:r>
          </w:p>
        </w:tc>
      </w:tr>
      <w:tr w:rsidR="000608E5" w:rsidRPr="00AA61B1" w14:paraId="09940349" w14:textId="77777777" w:rsidTr="002E6EF7">
        <w:trPr>
          <w:trHeight w:val="300"/>
        </w:trPr>
        <w:tc>
          <w:tcPr>
            <w:tcW w:w="594" w:type="dxa"/>
            <w:shd w:val="clear" w:color="auto" w:fill="auto"/>
            <w:noWrap/>
            <w:vAlign w:val="bottom"/>
            <w:hideMark/>
          </w:tcPr>
          <w:p w14:paraId="71D3612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102</w:t>
            </w:r>
          </w:p>
        </w:tc>
        <w:tc>
          <w:tcPr>
            <w:tcW w:w="961" w:type="dxa"/>
            <w:shd w:val="clear" w:color="auto" w:fill="auto"/>
            <w:noWrap/>
            <w:vAlign w:val="bottom"/>
            <w:hideMark/>
          </w:tcPr>
          <w:p w14:paraId="5543732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7A68D5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B89367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09FA863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6AFB948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567" w:type="dxa"/>
            <w:shd w:val="clear" w:color="auto" w:fill="auto"/>
            <w:noWrap/>
            <w:vAlign w:val="bottom"/>
            <w:hideMark/>
          </w:tcPr>
          <w:p w14:paraId="507D700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c>
          <w:tcPr>
            <w:tcW w:w="709" w:type="dxa"/>
            <w:shd w:val="clear" w:color="auto" w:fill="auto"/>
            <w:noWrap/>
            <w:vAlign w:val="bottom"/>
            <w:hideMark/>
          </w:tcPr>
          <w:p w14:paraId="7740BCB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r>
      <w:tr w:rsidR="000608E5" w:rsidRPr="00AA61B1" w14:paraId="6EA4BDA8" w14:textId="77777777" w:rsidTr="002E6EF7">
        <w:trPr>
          <w:trHeight w:val="300"/>
        </w:trPr>
        <w:tc>
          <w:tcPr>
            <w:tcW w:w="594" w:type="dxa"/>
            <w:shd w:val="clear" w:color="auto" w:fill="auto"/>
            <w:noWrap/>
            <w:vAlign w:val="bottom"/>
            <w:hideMark/>
          </w:tcPr>
          <w:p w14:paraId="0E4EBC7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103</w:t>
            </w:r>
          </w:p>
        </w:tc>
        <w:tc>
          <w:tcPr>
            <w:tcW w:w="961" w:type="dxa"/>
            <w:shd w:val="clear" w:color="auto" w:fill="auto"/>
            <w:noWrap/>
            <w:vAlign w:val="bottom"/>
            <w:hideMark/>
          </w:tcPr>
          <w:p w14:paraId="7DA217B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E74E7E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5F15EB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Temporal Gyrus</w:t>
            </w:r>
          </w:p>
        </w:tc>
        <w:tc>
          <w:tcPr>
            <w:tcW w:w="998" w:type="dxa"/>
            <w:vAlign w:val="bottom"/>
          </w:tcPr>
          <w:p w14:paraId="47CB452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ITG</w:t>
            </w:r>
          </w:p>
        </w:tc>
        <w:tc>
          <w:tcPr>
            <w:tcW w:w="987" w:type="dxa"/>
            <w:shd w:val="clear" w:color="auto" w:fill="auto"/>
            <w:noWrap/>
            <w:vAlign w:val="bottom"/>
            <w:hideMark/>
          </w:tcPr>
          <w:p w14:paraId="5C27FB1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65</w:t>
            </w:r>
          </w:p>
        </w:tc>
        <w:tc>
          <w:tcPr>
            <w:tcW w:w="567" w:type="dxa"/>
            <w:shd w:val="clear" w:color="auto" w:fill="auto"/>
            <w:noWrap/>
            <w:vAlign w:val="bottom"/>
            <w:hideMark/>
          </w:tcPr>
          <w:p w14:paraId="04D8CE7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c>
          <w:tcPr>
            <w:tcW w:w="709" w:type="dxa"/>
            <w:shd w:val="clear" w:color="auto" w:fill="auto"/>
            <w:noWrap/>
            <w:vAlign w:val="bottom"/>
            <w:hideMark/>
          </w:tcPr>
          <w:p w14:paraId="0C748F2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w:t>
            </w:r>
          </w:p>
        </w:tc>
      </w:tr>
      <w:tr w:rsidR="000608E5" w:rsidRPr="00AA61B1" w14:paraId="19CF1D73" w14:textId="77777777" w:rsidTr="002E6EF7">
        <w:trPr>
          <w:trHeight w:val="300"/>
        </w:trPr>
        <w:tc>
          <w:tcPr>
            <w:tcW w:w="594" w:type="dxa"/>
            <w:shd w:val="clear" w:color="auto" w:fill="auto"/>
            <w:noWrap/>
            <w:vAlign w:val="bottom"/>
            <w:hideMark/>
          </w:tcPr>
          <w:p w14:paraId="410CC4D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104</w:t>
            </w:r>
          </w:p>
        </w:tc>
        <w:tc>
          <w:tcPr>
            <w:tcW w:w="961" w:type="dxa"/>
            <w:shd w:val="clear" w:color="auto" w:fill="auto"/>
            <w:noWrap/>
            <w:vAlign w:val="bottom"/>
            <w:hideMark/>
          </w:tcPr>
          <w:p w14:paraId="21E8AB8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7609F73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75E059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6D0A7C5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46516F9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-56</w:t>
            </w:r>
          </w:p>
        </w:tc>
        <w:tc>
          <w:tcPr>
            <w:tcW w:w="567" w:type="dxa"/>
            <w:shd w:val="clear" w:color="auto" w:fill="auto"/>
            <w:noWrap/>
            <w:vAlign w:val="bottom"/>
            <w:hideMark/>
          </w:tcPr>
          <w:p w14:paraId="3D321D0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709" w:type="dxa"/>
            <w:shd w:val="clear" w:color="auto" w:fill="auto"/>
            <w:noWrap/>
            <w:vAlign w:val="bottom"/>
            <w:hideMark/>
          </w:tcPr>
          <w:p w14:paraId="468FE84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r>
      <w:tr w:rsidR="000608E5" w:rsidRPr="00AA61B1" w14:paraId="0B1A0946" w14:textId="77777777" w:rsidTr="002E6EF7">
        <w:trPr>
          <w:trHeight w:val="300"/>
        </w:trPr>
        <w:tc>
          <w:tcPr>
            <w:tcW w:w="594" w:type="dxa"/>
            <w:shd w:val="clear" w:color="auto" w:fill="auto"/>
            <w:noWrap/>
            <w:vAlign w:val="bottom"/>
            <w:hideMark/>
          </w:tcPr>
          <w:p w14:paraId="39A991F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105</w:t>
            </w:r>
          </w:p>
        </w:tc>
        <w:tc>
          <w:tcPr>
            <w:tcW w:w="961" w:type="dxa"/>
            <w:shd w:val="clear" w:color="auto" w:fill="auto"/>
            <w:noWrap/>
            <w:vAlign w:val="bottom"/>
            <w:hideMark/>
          </w:tcPr>
          <w:p w14:paraId="39511A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7782D56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141D26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0532326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71C48A0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-58</w:t>
            </w:r>
          </w:p>
        </w:tc>
        <w:tc>
          <w:tcPr>
            <w:tcW w:w="567" w:type="dxa"/>
            <w:shd w:val="clear" w:color="auto" w:fill="auto"/>
            <w:noWrap/>
            <w:vAlign w:val="bottom"/>
            <w:hideMark/>
          </w:tcPr>
          <w:p w14:paraId="1BF0555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c>
          <w:tcPr>
            <w:tcW w:w="709" w:type="dxa"/>
            <w:shd w:val="clear" w:color="auto" w:fill="auto"/>
            <w:noWrap/>
            <w:vAlign w:val="bottom"/>
            <w:hideMark/>
          </w:tcPr>
          <w:p w14:paraId="6E0684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32092FC8" w14:textId="77777777" w:rsidTr="002E6EF7">
        <w:trPr>
          <w:trHeight w:val="300"/>
        </w:trPr>
        <w:tc>
          <w:tcPr>
            <w:tcW w:w="594" w:type="dxa"/>
            <w:shd w:val="clear" w:color="auto" w:fill="auto"/>
            <w:noWrap/>
            <w:vAlign w:val="bottom"/>
            <w:hideMark/>
          </w:tcPr>
          <w:p w14:paraId="00E289B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106</w:t>
            </w:r>
          </w:p>
        </w:tc>
        <w:tc>
          <w:tcPr>
            <w:tcW w:w="961" w:type="dxa"/>
            <w:shd w:val="clear" w:color="auto" w:fill="auto"/>
            <w:noWrap/>
            <w:vAlign w:val="bottom"/>
            <w:hideMark/>
          </w:tcPr>
          <w:p w14:paraId="0DC8F4D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71649B2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BA18A2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3F3E3EB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51F86A3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65</w:t>
            </w:r>
          </w:p>
        </w:tc>
        <w:tc>
          <w:tcPr>
            <w:tcW w:w="567" w:type="dxa"/>
            <w:shd w:val="clear" w:color="auto" w:fill="auto"/>
            <w:noWrap/>
            <w:vAlign w:val="bottom"/>
            <w:hideMark/>
          </w:tcPr>
          <w:p w14:paraId="421080C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c>
          <w:tcPr>
            <w:tcW w:w="709" w:type="dxa"/>
            <w:shd w:val="clear" w:color="auto" w:fill="auto"/>
            <w:noWrap/>
            <w:vAlign w:val="bottom"/>
            <w:hideMark/>
          </w:tcPr>
          <w:p w14:paraId="0E28106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r>
      <w:tr w:rsidR="000608E5" w:rsidRPr="00AA61B1" w14:paraId="64A5D7E4" w14:textId="77777777" w:rsidTr="002E6EF7">
        <w:trPr>
          <w:trHeight w:val="300"/>
        </w:trPr>
        <w:tc>
          <w:tcPr>
            <w:tcW w:w="594" w:type="dxa"/>
            <w:shd w:val="clear" w:color="auto" w:fill="auto"/>
            <w:noWrap/>
            <w:vAlign w:val="bottom"/>
            <w:hideMark/>
          </w:tcPr>
          <w:p w14:paraId="257ADDA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107</w:t>
            </w:r>
          </w:p>
        </w:tc>
        <w:tc>
          <w:tcPr>
            <w:tcW w:w="961" w:type="dxa"/>
            <w:shd w:val="clear" w:color="auto" w:fill="auto"/>
            <w:noWrap/>
            <w:vAlign w:val="bottom"/>
            <w:hideMark/>
          </w:tcPr>
          <w:p w14:paraId="7595386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78A1121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563F09C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4B676EB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5A0F1E4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-68</w:t>
            </w:r>
          </w:p>
        </w:tc>
        <w:tc>
          <w:tcPr>
            <w:tcW w:w="567" w:type="dxa"/>
            <w:shd w:val="clear" w:color="auto" w:fill="auto"/>
            <w:noWrap/>
            <w:vAlign w:val="bottom"/>
            <w:hideMark/>
          </w:tcPr>
          <w:p w14:paraId="11093B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-41</w:t>
            </w:r>
          </w:p>
        </w:tc>
        <w:tc>
          <w:tcPr>
            <w:tcW w:w="709" w:type="dxa"/>
            <w:shd w:val="clear" w:color="auto" w:fill="auto"/>
            <w:noWrap/>
            <w:vAlign w:val="bottom"/>
            <w:hideMark/>
          </w:tcPr>
          <w:p w14:paraId="2A35951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r>
      <w:tr w:rsidR="000608E5" w:rsidRPr="00AA61B1" w14:paraId="3B01BB13" w14:textId="77777777" w:rsidTr="002E6EF7">
        <w:trPr>
          <w:trHeight w:val="300"/>
        </w:trPr>
        <w:tc>
          <w:tcPr>
            <w:tcW w:w="594" w:type="dxa"/>
            <w:shd w:val="clear" w:color="auto" w:fill="auto"/>
            <w:noWrap/>
            <w:vAlign w:val="bottom"/>
            <w:hideMark/>
          </w:tcPr>
          <w:p w14:paraId="495830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108</w:t>
            </w:r>
          </w:p>
        </w:tc>
        <w:tc>
          <w:tcPr>
            <w:tcW w:w="961" w:type="dxa"/>
            <w:shd w:val="clear" w:color="auto" w:fill="auto"/>
            <w:noWrap/>
            <w:vAlign w:val="bottom"/>
            <w:hideMark/>
          </w:tcPr>
          <w:p w14:paraId="5750376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3B6B8E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83F8FF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2982EF1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1F1A2E1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567" w:type="dxa"/>
            <w:shd w:val="clear" w:color="auto" w:fill="auto"/>
            <w:noWrap/>
            <w:vAlign w:val="bottom"/>
            <w:hideMark/>
          </w:tcPr>
          <w:p w14:paraId="4A66730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c>
          <w:tcPr>
            <w:tcW w:w="709" w:type="dxa"/>
            <w:shd w:val="clear" w:color="auto" w:fill="auto"/>
            <w:noWrap/>
            <w:vAlign w:val="bottom"/>
            <w:hideMark/>
          </w:tcPr>
          <w:p w14:paraId="5756E0F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r>
      <w:tr w:rsidR="000608E5" w:rsidRPr="00AA61B1" w14:paraId="2E30F547" w14:textId="77777777" w:rsidTr="002E6EF7">
        <w:trPr>
          <w:trHeight w:val="300"/>
        </w:trPr>
        <w:tc>
          <w:tcPr>
            <w:tcW w:w="594" w:type="dxa"/>
            <w:shd w:val="clear" w:color="auto" w:fill="auto"/>
            <w:noWrap/>
            <w:vAlign w:val="bottom"/>
            <w:hideMark/>
          </w:tcPr>
          <w:p w14:paraId="4C72A31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109</w:t>
            </w:r>
          </w:p>
        </w:tc>
        <w:tc>
          <w:tcPr>
            <w:tcW w:w="961" w:type="dxa"/>
            <w:shd w:val="clear" w:color="auto" w:fill="auto"/>
            <w:noWrap/>
            <w:vAlign w:val="bottom"/>
            <w:hideMark/>
          </w:tcPr>
          <w:p w14:paraId="64E7855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20F443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5BE77F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Anterior Cingulate</w:t>
            </w:r>
          </w:p>
        </w:tc>
        <w:tc>
          <w:tcPr>
            <w:tcW w:w="998" w:type="dxa"/>
            <w:vAlign w:val="bottom"/>
          </w:tcPr>
          <w:p w14:paraId="070CF17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AC</w:t>
            </w:r>
          </w:p>
        </w:tc>
        <w:tc>
          <w:tcPr>
            <w:tcW w:w="987" w:type="dxa"/>
            <w:shd w:val="clear" w:color="auto" w:fill="auto"/>
            <w:noWrap/>
            <w:vAlign w:val="bottom"/>
            <w:hideMark/>
          </w:tcPr>
          <w:p w14:paraId="1697EE3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c>
          <w:tcPr>
            <w:tcW w:w="567" w:type="dxa"/>
            <w:shd w:val="clear" w:color="auto" w:fill="auto"/>
            <w:noWrap/>
            <w:vAlign w:val="bottom"/>
            <w:hideMark/>
          </w:tcPr>
          <w:p w14:paraId="5D9AB6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36</w:t>
            </w:r>
          </w:p>
        </w:tc>
        <w:tc>
          <w:tcPr>
            <w:tcW w:w="709" w:type="dxa"/>
            <w:shd w:val="clear" w:color="auto" w:fill="auto"/>
            <w:noWrap/>
            <w:vAlign w:val="bottom"/>
            <w:hideMark/>
          </w:tcPr>
          <w:p w14:paraId="135B3C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r>
      <w:tr w:rsidR="000608E5" w:rsidRPr="00AA61B1" w14:paraId="7553954B" w14:textId="77777777" w:rsidTr="002E6EF7">
        <w:trPr>
          <w:trHeight w:val="300"/>
        </w:trPr>
        <w:tc>
          <w:tcPr>
            <w:tcW w:w="594" w:type="dxa"/>
            <w:shd w:val="clear" w:color="auto" w:fill="auto"/>
            <w:noWrap/>
            <w:vAlign w:val="bottom"/>
            <w:hideMark/>
          </w:tcPr>
          <w:p w14:paraId="273E7F0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110</w:t>
            </w:r>
          </w:p>
        </w:tc>
        <w:tc>
          <w:tcPr>
            <w:tcW w:w="961" w:type="dxa"/>
            <w:shd w:val="clear" w:color="auto" w:fill="auto"/>
            <w:noWrap/>
            <w:vAlign w:val="bottom"/>
            <w:hideMark/>
          </w:tcPr>
          <w:p w14:paraId="239B3DE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5A1A58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557D5C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roofErr w:type="spellStart"/>
            <w:r w:rsidRPr="00AA61B1">
              <w:rPr>
                <w:rFonts w:ascii="Times New Roman" w:eastAsia="宋体" w:hAnsi="Times New Roman" w:cs="Times New Roman"/>
                <w:kern w:val="0"/>
                <w:sz w:val="20"/>
                <w:szCs w:val="20"/>
              </w:rPr>
              <w:t>Gyral</w:t>
            </w:r>
            <w:proofErr w:type="spellEnd"/>
          </w:p>
        </w:tc>
        <w:tc>
          <w:tcPr>
            <w:tcW w:w="998" w:type="dxa"/>
            <w:vAlign w:val="bottom"/>
          </w:tcPr>
          <w:p w14:paraId="45B113C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SG</w:t>
            </w:r>
          </w:p>
        </w:tc>
        <w:tc>
          <w:tcPr>
            <w:tcW w:w="987" w:type="dxa"/>
            <w:shd w:val="clear" w:color="auto" w:fill="auto"/>
            <w:noWrap/>
            <w:vAlign w:val="bottom"/>
            <w:hideMark/>
          </w:tcPr>
          <w:p w14:paraId="3551778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567" w:type="dxa"/>
            <w:shd w:val="clear" w:color="auto" w:fill="auto"/>
            <w:noWrap/>
            <w:vAlign w:val="bottom"/>
            <w:hideMark/>
          </w:tcPr>
          <w:p w14:paraId="1162C6D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709" w:type="dxa"/>
            <w:shd w:val="clear" w:color="auto" w:fill="auto"/>
            <w:noWrap/>
            <w:vAlign w:val="bottom"/>
            <w:hideMark/>
          </w:tcPr>
          <w:p w14:paraId="1572EF5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r>
      <w:tr w:rsidR="000608E5" w:rsidRPr="00AA61B1" w14:paraId="13F978A8" w14:textId="77777777" w:rsidTr="002E6EF7">
        <w:trPr>
          <w:trHeight w:val="300"/>
        </w:trPr>
        <w:tc>
          <w:tcPr>
            <w:tcW w:w="594" w:type="dxa"/>
            <w:shd w:val="clear" w:color="auto" w:fill="auto"/>
            <w:noWrap/>
            <w:vAlign w:val="bottom"/>
            <w:hideMark/>
          </w:tcPr>
          <w:p w14:paraId="2293582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111</w:t>
            </w:r>
          </w:p>
        </w:tc>
        <w:tc>
          <w:tcPr>
            <w:tcW w:w="961" w:type="dxa"/>
            <w:shd w:val="clear" w:color="auto" w:fill="auto"/>
            <w:noWrap/>
            <w:vAlign w:val="bottom"/>
            <w:hideMark/>
          </w:tcPr>
          <w:p w14:paraId="09A9BE6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FF9BD3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ADD04B5"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Parahippocampal</w:t>
            </w:r>
            <w:proofErr w:type="spellEnd"/>
            <w:r w:rsidRPr="00AA61B1">
              <w:rPr>
                <w:rFonts w:ascii="Times New Roman" w:eastAsia="宋体" w:hAnsi="Times New Roman" w:cs="Times New Roman"/>
                <w:kern w:val="0"/>
                <w:sz w:val="20"/>
                <w:szCs w:val="20"/>
              </w:rPr>
              <w:t xml:space="preserve"> Gyrus</w:t>
            </w:r>
          </w:p>
        </w:tc>
        <w:tc>
          <w:tcPr>
            <w:tcW w:w="998" w:type="dxa"/>
            <w:vAlign w:val="bottom"/>
          </w:tcPr>
          <w:p w14:paraId="4C0A54C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PHG</w:t>
            </w:r>
          </w:p>
        </w:tc>
        <w:tc>
          <w:tcPr>
            <w:tcW w:w="987" w:type="dxa"/>
            <w:shd w:val="clear" w:color="auto" w:fill="auto"/>
            <w:noWrap/>
            <w:vAlign w:val="bottom"/>
            <w:hideMark/>
          </w:tcPr>
          <w:p w14:paraId="4363BCB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567" w:type="dxa"/>
            <w:shd w:val="clear" w:color="auto" w:fill="auto"/>
            <w:noWrap/>
            <w:vAlign w:val="bottom"/>
            <w:hideMark/>
          </w:tcPr>
          <w:p w14:paraId="644AE7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c>
          <w:tcPr>
            <w:tcW w:w="709" w:type="dxa"/>
            <w:shd w:val="clear" w:color="auto" w:fill="auto"/>
            <w:noWrap/>
            <w:vAlign w:val="bottom"/>
            <w:hideMark/>
          </w:tcPr>
          <w:p w14:paraId="289C6C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r>
      <w:tr w:rsidR="000608E5" w:rsidRPr="00AA61B1" w14:paraId="205A252A" w14:textId="77777777" w:rsidTr="002E6EF7">
        <w:trPr>
          <w:trHeight w:val="300"/>
        </w:trPr>
        <w:tc>
          <w:tcPr>
            <w:tcW w:w="594" w:type="dxa"/>
            <w:shd w:val="clear" w:color="auto" w:fill="auto"/>
            <w:noWrap/>
            <w:vAlign w:val="bottom"/>
            <w:hideMark/>
          </w:tcPr>
          <w:p w14:paraId="649688B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112</w:t>
            </w:r>
          </w:p>
        </w:tc>
        <w:tc>
          <w:tcPr>
            <w:tcW w:w="961" w:type="dxa"/>
            <w:shd w:val="clear" w:color="auto" w:fill="auto"/>
            <w:noWrap/>
            <w:vAlign w:val="bottom"/>
            <w:hideMark/>
          </w:tcPr>
          <w:p w14:paraId="7E06C8F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65587D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ECCD204"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Parahippocampal</w:t>
            </w:r>
            <w:proofErr w:type="spellEnd"/>
            <w:r w:rsidRPr="00AA61B1">
              <w:rPr>
                <w:rFonts w:ascii="Times New Roman" w:eastAsia="宋体" w:hAnsi="Times New Roman" w:cs="Times New Roman"/>
                <w:kern w:val="0"/>
                <w:sz w:val="20"/>
                <w:szCs w:val="20"/>
              </w:rPr>
              <w:t xml:space="preserve"> Gyrus</w:t>
            </w:r>
          </w:p>
        </w:tc>
        <w:tc>
          <w:tcPr>
            <w:tcW w:w="998" w:type="dxa"/>
            <w:vAlign w:val="bottom"/>
          </w:tcPr>
          <w:p w14:paraId="62A1966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PHG</w:t>
            </w:r>
          </w:p>
        </w:tc>
        <w:tc>
          <w:tcPr>
            <w:tcW w:w="987" w:type="dxa"/>
            <w:shd w:val="clear" w:color="auto" w:fill="auto"/>
            <w:noWrap/>
            <w:vAlign w:val="bottom"/>
            <w:hideMark/>
          </w:tcPr>
          <w:p w14:paraId="6C13DB0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c>
          <w:tcPr>
            <w:tcW w:w="567" w:type="dxa"/>
            <w:shd w:val="clear" w:color="auto" w:fill="auto"/>
            <w:noWrap/>
            <w:vAlign w:val="bottom"/>
            <w:hideMark/>
          </w:tcPr>
          <w:p w14:paraId="50C6DE8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c>
          <w:tcPr>
            <w:tcW w:w="709" w:type="dxa"/>
            <w:shd w:val="clear" w:color="auto" w:fill="auto"/>
            <w:noWrap/>
            <w:vAlign w:val="bottom"/>
            <w:hideMark/>
          </w:tcPr>
          <w:p w14:paraId="7852ECF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r>
      <w:tr w:rsidR="000608E5" w:rsidRPr="00AA61B1" w14:paraId="77A6AA07" w14:textId="77777777" w:rsidTr="002E6EF7">
        <w:trPr>
          <w:trHeight w:val="300"/>
        </w:trPr>
        <w:tc>
          <w:tcPr>
            <w:tcW w:w="594" w:type="dxa"/>
            <w:shd w:val="clear" w:color="auto" w:fill="auto"/>
            <w:noWrap/>
            <w:vAlign w:val="bottom"/>
            <w:hideMark/>
          </w:tcPr>
          <w:p w14:paraId="3D5076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113</w:t>
            </w:r>
          </w:p>
        </w:tc>
        <w:tc>
          <w:tcPr>
            <w:tcW w:w="961" w:type="dxa"/>
            <w:shd w:val="clear" w:color="auto" w:fill="auto"/>
            <w:noWrap/>
            <w:vAlign w:val="bottom"/>
            <w:hideMark/>
          </w:tcPr>
          <w:p w14:paraId="52EF448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025C8F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49C5DB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Fusiform Gyrus</w:t>
            </w:r>
          </w:p>
        </w:tc>
        <w:tc>
          <w:tcPr>
            <w:tcW w:w="998" w:type="dxa"/>
            <w:vAlign w:val="bottom"/>
          </w:tcPr>
          <w:p w14:paraId="7DC4EE9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FG</w:t>
            </w:r>
          </w:p>
        </w:tc>
        <w:tc>
          <w:tcPr>
            <w:tcW w:w="987" w:type="dxa"/>
            <w:shd w:val="clear" w:color="auto" w:fill="auto"/>
            <w:noWrap/>
            <w:vAlign w:val="bottom"/>
            <w:hideMark/>
          </w:tcPr>
          <w:p w14:paraId="07028D1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c>
          <w:tcPr>
            <w:tcW w:w="567" w:type="dxa"/>
            <w:shd w:val="clear" w:color="auto" w:fill="auto"/>
            <w:noWrap/>
            <w:vAlign w:val="bottom"/>
            <w:hideMark/>
          </w:tcPr>
          <w:p w14:paraId="07EAC09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709" w:type="dxa"/>
            <w:shd w:val="clear" w:color="auto" w:fill="auto"/>
            <w:noWrap/>
            <w:vAlign w:val="bottom"/>
            <w:hideMark/>
          </w:tcPr>
          <w:p w14:paraId="53EAF43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r>
      <w:tr w:rsidR="000608E5" w:rsidRPr="00AA61B1" w14:paraId="10C72911" w14:textId="77777777" w:rsidTr="002E6EF7">
        <w:trPr>
          <w:trHeight w:val="300"/>
        </w:trPr>
        <w:tc>
          <w:tcPr>
            <w:tcW w:w="594" w:type="dxa"/>
            <w:shd w:val="clear" w:color="auto" w:fill="auto"/>
            <w:noWrap/>
            <w:vAlign w:val="bottom"/>
            <w:hideMark/>
          </w:tcPr>
          <w:p w14:paraId="4FD5D18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114</w:t>
            </w:r>
          </w:p>
        </w:tc>
        <w:tc>
          <w:tcPr>
            <w:tcW w:w="961" w:type="dxa"/>
            <w:shd w:val="clear" w:color="auto" w:fill="auto"/>
            <w:noWrap/>
            <w:vAlign w:val="bottom"/>
            <w:hideMark/>
          </w:tcPr>
          <w:p w14:paraId="58D3A24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A0531C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45414D5"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Pyramis</w:t>
            </w:r>
            <w:proofErr w:type="spellEnd"/>
          </w:p>
        </w:tc>
        <w:tc>
          <w:tcPr>
            <w:tcW w:w="998" w:type="dxa"/>
            <w:vAlign w:val="bottom"/>
          </w:tcPr>
          <w:p w14:paraId="68B01248"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Pyramis</w:t>
            </w:r>
            <w:proofErr w:type="spellEnd"/>
          </w:p>
        </w:tc>
        <w:tc>
          <w:tcPr>
            <w:tcW w:w="987" w:type="dxa"/>
            <w:shd w:val="clear" w:color="auto" w:fill="auto"/>
            <w:noWrap/>
            <w:vAlign w:val="bottom"/>
            <w:hideMark/>
          </w:tcPr>
          <w:p w14:paraId="45BA4B5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c>
          <w:tcPr>
            <w:tcW w:w="567" w:type="dxa"/>
            <w:shd w:val="clear" w:color="auto" w:fill="auto"/>
            <w:noWrap/>
            <w:vAlign w:val="bottom"/>
            <w:hideMark/>
          </w:tcPr>
          <w:p w14:paraId="16EA2E9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-77</w:t>
            </w:r>
          </w:p>
        </w:tc>
        <w:tc>
          <w:tcPr>
            <w:tcW w:w="709" w:type="dxa"/>
            <w:shd w:val="clear" w:color="auto" w:fill="auto"/>
            <w:noWrap/>
            <w:vAlign w:val="bottom"/>
            <w:hideMark/>
          </w:tcPr>
          <w:p w14:paraId="310B123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-32</w:t>
            </w:r>
          </w:p>
        </w:tc>
      </w:tr>
      <w:tr w:rsidR="000608E5" w:rsidRPr="00AA61B1" w14:paraId="37799E34" w14:textId="77777777" w:rsidTr="002E6EF7">
        <w:trPr>
          <w:trHeight w:val="300"/>
        </w:trPr>
        <w:tc>
          <w:tcPr>
            <w:tcW w:w="594" w:type="dxa"/>
            <w:shd w:val="clear" w:color="auto" w:fill="auto"/>
            <w:noWrap/>
            <w:vAlign w:val="bottom"/>
            <w:hideMark/>
          </w:tcPr>
          <w:p w14:paraId="437F3D8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115</w:t>
            </w:r>
          </w:p>
        </w:tc>
        <w:tc>
          <w:tcPr>
            <w:tcW w:w="961" w:type="dxa"/>
            <w:shd w:val="clear" w:color="auto" w:fill="auto"/>
            <w:noWrap/>
            <w:vAlign w:val="bottom"/>
            <w:hideMark/>
          </w:tcPr>
          <w:p w14:paraId="036841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51A1F2B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CE86E2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0BD7BA8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6E1C4C8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567" w:type="dxa"/>
            <w:shd w:val="clear" w:color="auto" w:fill="auto"/>
            <w:noWrap/>
            <w:vAlign w:val="bottom"/>
            <w:hideMark/>
          </w:tcPr>
          <w:p w14:paraId="4EB17FD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709" w:type="dxa"/>
            <w:shd w:val="clear" w:color="auto" w:fill="auto"/>
            <w:noWrap/>
            <w:vAlign w:val="bottom"/>
            <w:hideMark/>
          </w:tcPr>
          <w:p w14:paraId="0A81FAA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r>
      <w:tr w:rsidR="000608E5" w:rsidRPr="00AA61B1" w14:paraId="0FF05053" w14:textId="77777777" w:rsidTr="002E6EF7">
        <w:trPr>
          <w:trHeight w:val="300"/>
        </w:trPr>
        <w:tc>
          <w:tcPr>
            <w:tcW w:w="594" w:type="dxa"/>
            <w:shd w:val="clear" w:color="auto" w:fill="auto"/>
            <w:noWrap/>
            <w:vAlign w:val="bottom"/>
            <w:hideMark/>
          </w:tcPr>
          <w:p w14:paraId="4FB6F9F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116</w:t>
            </w:r>
          </w:p>
        </w:tc>
        <w:tc>
          <w:tcPr>
            <w:tcW w:w="961" w:type="dxa"/>
            <w:shd w:val="clear" w:color="auto" w:fill="auto"/>
            <w:noWrap/>
            <w:vAlign w:val="bottom"/>
            <w:hideMark/>
          </w:tcPr>
          <w:p w14:paraId="399F969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3A60613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E7D5BD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4A38DBB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0251AD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567" w:type="dxa"/>
            <w:shd w:val="clear" w:color="auto" w:fill="auto"/>
            <w:noWrap/>
            <w:vAlign w:val="bottom"/>
            <w:hideMark/>
          </w:tcPr>
          <w:p w14:paraId="1269E1E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709" w:type="dxa"/>
            <w:shd w:val="clear" w:color="auto" w:fill="auto"/>
            <w:noWrap/>
            <w:vAlign w:val="bottom"/>
            <w:hideMark/>
          </w:tcPr>
          <w:p w14:paraId="030C74F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r>
      <w:tr w:rsidR="000608E5" w:rsidRPr="00AA61B1" w14:paraId="7330A003" w14:textId="77777777" w:rsidTr="002E6EF7">
        <w:trPr>
          <w:trHeight w:val="300"/>
        </w:trPr>
        <w:tc>
          <w:tcPr>
            <w:tcW w:w="594" w:type="dxa"/>
            <w:shd w:val="clear" w:color="auto" w:fill="auto"/>
            <w:noWrap/>
            <w:vAlign w:val="bottom"/>
            <w:hideMark/>
          </w:tcPr>
          <w:p w14:paraId="114627C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117</w:t>
            </w:r>
          </w:p>
        </w:tc>
        <w:tc>
          <w:tcPr>
            <w:tcW w:w="961" w:type="dxa"/>
            <w:shd w:val="clear" w:color="auto" w:fill="auto"/>
            <w:noWrap/>
            <w:vAlign w:val="bottom"/>
            <w:hideMark/>
          </w:tcPr>
          <w:p w14:paraId="4B7164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582D10D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3EC822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33497E1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2576F81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c>
          <w:tcPr>
            <w:tcW w:w="567" w:type="dxa"/>
            <w:shd w:val="clear" w:color="auto" w:fill="auto"/>
            <w:noWrap/>
            <w:vAlign w:val="bottom"/>
            <w:hideMark/>
          </w:tcPr>
          <w:p w14:paraId="601986D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-50</w:t>
            </w:r>
          </w:p>
        </w:tc>
        <w:tc>
          <w:tcPr>
            <w:tcW w:w="709" w:type="dxa"/>
            <w:shd w:val="clear" w:color="auto" w:fill="auto"/>
            <w:noWrap/>
            <w:vAlign w:val="bottom"/>
            <w:hideMark/>
          </w:tcPr>
          <w:p w14:paraId="4E56CE2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r>
      <w:tr w:rsidR="000608E5" w:rsidRPr="00AA61B1" w14:paraId="2F467730" w14:textId="77777777" w:rsidTr="002E6EF7">
        <w:trPr>
          <w:trHeight w:val="300"/>
        </w:trPr>
        <w:tc>
          <w:tcPr>
            <w:tcW w:w="594" w:type="dxa"/>
            <w:shd w:val="clear" w:color="auto" w:fill="auto"/>
            <w:noWrap/>
            <w:vAlign w:val="bottom"/>
            <w:hideMark/>
          </w:tcPr>
          <w:p w14:paraId="2B77831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118</w:t>
            </w:r>
          </w:p>
        </w:tc>
        <w:tc>
          <w:tcPr>
            <w:tcW w:w="961" w:type="dxa"/>
            <w:shd w:val="clear" w:color="auto" w:fill="auto"/>
            <w:noWrap/>
            <w:vAlign w:val="bottom"/>
            <w:hideMark/>
          </w:tcPr>
          <w:p w14:paraId="22ED91E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0F04194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B49722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3BAD546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038CC9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567" w:type="dxa"/>
            <w:shd w:val="clear" w:color="auto" w:fill="auto"/>
            <w:noWrap/>
            <w:vAlign w:val="bottom"/>
            <w:hideMark/>
          </w:tcPr>
          <w:p w14:paraId="4B087C1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709" w:type="dxa"/>
            <w:shd w:val="clear" w:color="auto" w:fill="auto"/>
            <w:noWrap/>
            <w:vAlign w:val="bottom"/>
            <w:hideMark/>
          </w:tcPr>
          <w:p w14:paraId="1F8E40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77670A5E" w14:textId="77777777" w:rsidTr="002E6EF7">
        <w:trPr>
          <w:trHeight w:val="300"/>
        </w:trPr>
        <w:tc>
          <w:tcPr>
            <w:tcW w:w="594" w:type="dxa"/>
            <w:shd w:val="clear" w:color="auto" w:fill="auto"/>
            <w:noWrap/>
            <w:vAlign w:val="bottom"/>
            <w:hideMark/>
          </w:tcPr>
          <w:p w14:paraId="3D5727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119</w:t>
            </w:r>
          </w:p>
        </w:tc>
        <w:tc>
          <w:tcPr>
            <w:tcW w:w="961" w:type="dxa"/>
            <w:shd w:val="clear" w:color="auto" w:fill="auto"/>
            <w:noWrap/>
            <w:vAlign w:val="bottom"/>
            <w:hideMark/>
          </w:tcPr>
          <w:p w14:paraId="538F98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46E3BAA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97CFF7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3B60A3A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05727B4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567" w:type="dxa"/>
            <w:shd w:val="clear" w:color="auto" w:fill="auto"/>
            <w:noWrap/>
            <w:vAlign w:val="bottom"/>
            <w:hideMark/>
          </w:tcPr>
          <w:p w14:paraId="13F0558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c>
          <w:tcPr>
            <w:tcW w:w="709" w:type="dxa"/>
            <w:shd w:val="clear" w:color="auto" w:fill="auto"/>
            <w:noWrap/>
            <w:vAlign w:val="bottom"/>
            <w:hideMark/>
          </w:tcPr>
          <w:p w14:paraId="060E8DE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r>
      <w:tr w:rsidR="000608E5" w:rsidRPr="00AA61B1" w14:paraId="5B50DFBB" w14:textId="77777777" w:rsidTr="002E6EF7">
        <w:trPr>
          <w:trHeight w:val="300"/>
        </w:trPr>
        <w:tc>
          <w:tcPr>
            <w:tcW w:w="594" w:type="dxa"/>
            <w:shd w:val="clear" w:color="auto" w:fill="auto"/>
            <w:noWrap/>
            <w:vAlign w:val="bottom"/>
            <w:hideMark/>
          </w:tcPr>
          <w:p w14:paraId="4705B97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120</w:t>
            </w:r>
          </w:p>
        </w:tc>
        <w:tc>
          <w:tcPr>
            <w:tcW w:w="961" w:type="dxa"/>
            <w:shd w:val="clear" w:color="auto" w:fill="auto"/>
            <w:noWrap/>
            <w:vAlign w:val="bottom"/>
            <w:hideMark/>
          </w:tcPr>
          <w:p w14:paraId="41A944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DMN</w:t>
            </w:r>
          </w:p>
        </w:tc>
        <w:tc>
          <w:tcPr>
            <w:tcW w:w="992" w:type="dxa"/>
            <w:shd w:val="clear" w:color="auto" w:fill="auto"/>
            <w:noWrap/>
            <w:vAlign w:val="bottom"/>
            <w:hideMark/>
          </w:tcPr>
          <w:p w14:paraId="15B8B1A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983AC2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7B71451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437552A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567" w:type="dxa"/>
            <w:shd w:val="clear" w:color="auto" w:fill="auto"/>
            <w:noWrap/>
            <w:vAlign w:val="bottom"/>
            <w:hideMark/>
          </w:tcPr>
          <w:p w14:paraId="06F0F13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35</w:t>
            </w:r>
          </w:p>
        </w:tc>
        <w:tc>
          <w:tcPr>
            <w:tcW w:w="709" w:type="dxa"/>
            <w:shd w:val="clear" w:color="auto" w:fill="auto"/>
            <w:noWrap/>
            <w:vAlign w:val="bottom"/>
            <w:hideMark/>
          </w:tcPr>
          <w:p w14:paraId="646394D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r>
      <w:tr w:rsidR="000608E5" w:rsidRPr="00AA61B1" w14:paraId="1DAED9A5" w14:textId="77777777" w:rsidTr="002E6EF7">
        <w:trPr>
          <w:trHeight w:val="300"/>
        </w:trPr>
        <w:tc>
          <w:tcPr>
            <w:tcW w:w="594" w:type="dxa"/>
            <w:shd w:val="clear" w:color="auto" w:fill="auto"/>
            <w:noWrap/>
            <w:vAlign w:val="bottom"/>
            <w:hideMark/>
          </w:tcPr>
          <w:p w14:paraId="48A3DF8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121</w:t>
            </w:r>
          </w:p>
        </w:tc>
        <w:tc>
          <w:tcPr>
            <w:tcW w:w="961" w:type="dxa"/>
            <w:shd w:val="clear" w:color="auto" w:fill="auto"/>
            <w:noWrap/>
            <w:vAlign w:val="bottom"/>
            <w:hideMark/>
          </w:tcPr>
          <w:p w14:paraId="51C3FD2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66D3FF0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DEBE0B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Culmen</w:t>
            </w:r>
          </w:p>
        </w:tc>
        <w:tc>
          <w:tcPr>
            <w:tcW w:w="998" w:type="dxa"/>
            <w:vAlign w:val="bottom"/>
          </w:tcPr>
          <w:p w14:paraId="0D19EF7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Culmen</w:t>
            </w:r>
          </w:p>
        </w:tc>
        <w:tc>
          <w:tcPr>
            <w:tcW w:w="987" w:type="dxa"/>
            <w:shd w:val="clear" w:color="auto" w:fill="auto"/>
            <w:noWrap/>
            <w:vAlign w:val="bottom"/>
            <w:hideMark/>
          </w:tcPr>
          <w:p w14:paraId="3705115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w:t>
            </w:r>
          </w:p>
        </w:tc>
        <w:tc>
          <w:tcPr>
            <w:tcW w:w="567" w:type="dxa"/>
            <w:shd w:val="clear" w:color="auto" w:fill="auto"/>
            <w:noWrap/>
            <w:vAlign w:val="bottom"/>
            <w:hideMark/>
          </w:tcPr>
          <w:p w14:paraId="5876C6F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c>
          <w:tcPr>
            <w:tcW w:w="709" w:type="dxa"/>
            <w:shd w:val="clear" w:color="auto" w:fill="auto"/>
            <w:noWrap/>
            <w:vAlign w:val="bottom"/>
            <w:hideMark/>
          </w:tcPr>
          <w:p w14:paraId="5FBAD5F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r>
      <w:tr w:rsidR="000608E5" w:rsidRPr="00AA61B1" w14:paraId="2C17AD97" w14:textId="77777777" w:rsidTr="002E6EF7">
        <w:trPr>
          <w:trHeight w:val="300"/>
        </w:trPr>
        <w:tc>
          <w:tcPr>
            <w:tcW w:w="594" w:type="dxa"/>
            <w:shd w:val="clear" w:color="auto" w:fill="auto"/>
            <w:noWrap/>
            <w:vAlign w:val="bottom"/>
            <w:hideMark/>
          </w:tcPr>
          <w:p w14:paraId="57E046E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122</w:t>
            </w:r>
          </w:p>
        </w:tc>
        <w:tc>
          <w:tcPr>
            <w:tcW w:w="961" w:type="dxa"/>
            <w:shd w:val="clear" w:color="auto" w:fill="auto"/>
            <w:noWrap/>
            <w:vAlign w:val="bottom"/>
            <w:hideMark/>
          </w:tcPr>
          <w:p w14:paraId="520D4CC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634783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985EBD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Occipital Gyrus</w:t>
            </w:r>
          </w:p>
        </w:tc>
        <w:tc>
          <w:tcPr>
            <w:tcW w:w="998" w:type="dxa"/>
            <w:vAlign w:val="bottom"/>
          </w:tcPr>
          <w:p w14:paraId="31B60F3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MOG</w:t>
            </w:r>
          </w:p>
        </w:tc>
        <w:tc>
          <w:tcPr>
            <w:tcW w:w="987" w:type="dxa"/>
            <w:shd w:val="clear" w:color="auto" w:fill="auto"/>
            <w:noWrap/>
            <w:vAlign w:val="bottom"/>
            <w:hideMark/>
          </w:tcPr>
          <w:p w14:paraId="3071B47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c>
          <w:tcPr>
            <w:tcW w:w="567" w:type="dxa"/>
            <w:shd w:val="clear" w:color="auto" w:fill="auto"/>
            <w:noWrap/>
            <w:vAlign w:val="bottom"/>
            <w:hideMark/>
          </w:tcPr>
          <w:p w14:paraId="15247DF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-72</w:t>
            </w:r>
          </w:p>
        </w:tc>
        <w:tc>
          <w:tcPr>
            <w:tcW w:w="709" w:type="dxa"/>
            <w:shd w:val="clear" w:color="auto" w:fill="auto"/>
            <w:noWrap/>
            <w:vAlign w:val="bottom"/>
            <w:hideMark/>
          </w:tcPr>
          <w:p w14:paraId="34012C9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r>
      <w:tr w:rsidR="000608E5" w:rsidRPr="00AA61B1" w14:paraId="77857759" w14:textId="77777777" w:rsidTr="002E6EF7">
        <w:trPr>
          <w:trHeight w:val="300"/>
        </w:trPr>
        <w:tc>
          <w:tcPr>
            <w:tcW w:w="594" w:type="dxa"/>
            <w:shd w:val="clear" w:color="auto" w:fill="auto"/>
            <w:noWrap/>
            <w:vAlign w:val="bottom"/>
            <w:hideMark/>
          </w:tcPr>
          <w:p w14:paraId="236B377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123</w:t>
            </w:r>
          </w:p>
        </w:tc>
        <w:tc>
          <w:tcPr>
            <w:tcW w:w="961" w:type="dxa"/>
            <w:shd w:val="clear" w:color="auto" w:fill="auto"/>
            <w:noWrap/>
            <w:vAlign w:val="bottom"/>
            <w:hideMark/>
          </w:tcPr>
          <w:p w14:paraId="633AF61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67FFBC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8FCD1A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98" w:type="dxa"/>
            <w:vAlign w:val="bottom"/>
          </w:tcPr>
          <w:p w14:paraId="760316E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87" w:type="dxa"/>
            <w:shd w:val="clear" w:color="auto" w:fill="auto"/>
            <w:noWrap/>
            <w:vAlign w:val="bottom"/>
            <w:hideMark/>
          </w:tcPr>
          <w:p w14:paraId="6F92A11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567" w:type="dxa"/>
            <w:shd w:val="clear" w:color="auto" w:fill="auto"/>
            <w:noWrap/>
            <w:vAlign w:val="bottom"/>
            <w:hideMark/>
          </w:tcPr>
          <w:p w14:paraId="6739DA7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-72</w:t>
            </w:r>
          </w:p>
        </w:tc>
        <w:tc>
          <w:tcPr>
            <w:tcW w:w="709" w:type="dxa"/>
            <w:shd w:val="clear" w:color="auto" w:fill="auto"/>
            <w:noWrap/>
            <w:vAlign w:val="bottom"/>
            <w:hideMark/>
          </w:tcPr>
          <w:p w14:paraId="317F30F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r>
      <w:tr w:rsidR="000608E5" w:rsidRPr="00AA61B1" w14:paraId="41B38BF9" w14:textId="77777777" w:rsidTr="002E6EF7">
        <w:trPr>
          <w:trHeight w:val="300"/>
        </w:trPr>
        <w:tc>
          <w:tcPr>
            <w:tcW w:w="594" w:type="dxa"/>
            <w:shd w:val="clear" w:color="auto" w:fill="auto"/>
            <w:noWrap/>
            <w:vAlign w:val="bottom"/>
            <w:hideMark/>
          </w:tcPr>
          <w:p w14:paraId="56407D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124</w:t>
            </w:r>
          </w:p>
        </w:tc>
        <w:tc>
          <w:tcPr>
            <w:tcW w:w="961" w:type="dxa"/>
            <w:shd w:val="clear" w:color="auto" w:fill="auto"/>
            <w:noWrap/>
            <w:vAlign w:val="bottom"/>
            <w:hideMark/>
          </w:tcPr>
          <w:p w14:paraId="0319A92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0A7BFB9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51708ED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Lingual Gyrus</w:t>
            </w:r>
          </w:p>
        </w:tc>
        <w:tc>
          <w:tcPr>
            <w:tcW w:w="998" w:type="dxa"/>
            <w:vAlign w:val="bottom"/>
          </w:tcPr>
          <w:p w14:paraId="66242ED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LG</w:t>
            </w:r>
          </w:p>
        </w:tc>
        <w:tc>
          <w:tcPr>
            <w:tcW w:w="987" w:type="dxa"/>
            <w:shd w:val="clear" w:color="auto" w:fill="auto"/>
            <w:noWrap/>
            <w:vAlign w:val="bottom"/>
            <w:hideMark/>
          </w:tcPr>
          <w:p w14:paraId="1526359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c>
          <w:tcPr>
            <w:tcW w:w="567" w:type="dxa"/>
            <w:shd w:val="clear" w:color="auto" w:fill="auto"/>
            <w:noWrap/>
            <w:vAlign w:val="bottom"/>
            <w:hideMark/>
          </w:tcPr>
          <w:p w14:paraId="75E1C3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-81</w:t>
            </w:r>
          </w:p>
        </w:tc>
        <w:tc>
          <w:tcPr>
            <w:tcW w:w="709" w:type="dxa"/>
            <w:shd w:val="clear" w:color="auto" w:fill="auto"/>
            <w:noWrap/>
            <w:vAlign w:val="bottom"/>
            <w:hideMark/>
          </w:tcPr>
          <w:p w14:paraId="711159E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r>
      <w:tr w:rsidR="000608E5" w:rsidRPr="00AA61B1" w14:paraId="0E9D12A7" w14:textId="77777777" w:rsidTr="002E6EF7">
        <w:trPr>
          <w:trHeight w:val="300"/>
        </w:trPr>
        <w:tc>
          <w:tcPr>
            <w:tcW w:w="594" w:type="dxa"/>
            <w:shd w:val="clear" w:color="auto" w:fill="auto"/>
            <w:noWrap/>
            <w:vAlign w:val="bottom"/>
            <w:hideMark/>
          </w:tcPr>
          <w:p w14:paraId="200DB63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125</w:t>
            </w:r>
          </w:p>
        </w:tc>
        <w:tc>
          <w:tcPr>
            <w:tcW w:w="961" w:type="dxa"/>
            <w:shd w:val="clear" w:color="auto" w:fill="auto"/>
            <w:noWrap/>
            <w:vAlign w:val="bottom"/>
            <w:hideMark/>
          </w:tcPr>
          <w:p w14:paraId="4913040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798EBA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39ECCF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Occipital Gyrus</w:t>
            </w:r>
          </w:p>
        </w:tc>
        <w:tc>
          <w:tcPr>
            <w:tcW w:w="998" w:type="dxa"/>
            <w:vAlign w:val="bottom"/>
          </w:tcPr>
          <w:p w14:paraId="2E29CD3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MOG</w:t>
            </w:r>
          </w:p>
        </w:tc>
        <w:tc>
          <w:tcPr>
            <w:tcW w:w="987" w:type="dxa"/>
            <w:shd w:val="clear" w:color="auto" w:fill="auto"/>
            <w:noWrap/>
            <w:vAlign w:val="bottom"/>
            <w:hideMark/>
          </w:tcPr>
          <w:p w14:paraId="14B2745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c>
          <w:tcPr>
            <w:tcW w:w="567" w:type="dxa"/>
            <w:shd w:val="clear" w:color="auto" w:fill="auto"/>
            <w:noWrap/>
            <w:vAlign w:val="bottom"/>
            <w:hideMark/>
          </w:tcPr>
          <w:p w14:paraId="1D264B1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-79</w:t>
            </w:r>
          </w:p>
        </w:tc>
        <w:tc>
          <w:tcPr>
            <w:tcW w:w="709" w:type="dxa"/>
            <w:shd w:val="clear" w:color="auto" w:fill="auto"/>
            <w:noWrap/>
            <w:vAlign w:val="bottom"/>
            <w:hideMark/>
          </w:tcPr>
          <w:p w14:paraId="611C1D4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w:t>
            </w:r>
          </w:p>
        </w:tc>
      </w:tr>
      <w:tr w:rsidR="000608E5" w:rsidRPr="00AA61B1" w14:paraId="1B46153B" w14:textId="77777777" w:rsidTr="002E6EF7">
        <w:trPr>
          <w:trHeight w:val="300"/>
        </w:trPr>
        <w:tc>
          <w:tcPr>
            <w:tcW w:w="594" w:type="dxa"/>
            <w:shd w:val="clear" w:color="auto" w:fill="auto"/>
            <w:noWrap/>
            <w:vAlign w:val="bottom"/>
            <w:hideMark/>
          </w:tcPr>
          <w:p w14:paraId="3AE157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126</w:t>
            </w:r>
          </w:p>
        </w:tc>
        <w:tc>
          <w:tcPr>
            <w:tcW w:w="961" w:type="dxa"/>
            <w:shd w:val="clear" w:color="auto" w:fill="auto"/>
            <w:noWrap/>
            <w:vAlign w:val="bottom"/>
            <w:hideMark/>
          </w:tcPr>
          <w:p w14:paraId="71F6EEF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293A921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7022DE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Lingual Gyrus</w:t>
            </w:r>
          </w:p>
        </w:tc>
        <w:tc>
          <w:tcPr>
            <w:tcW w:w="998" w:type="dxa"/>
            <w:vAlign w:val="bottom"/>
          </w:tcPr>
          <w:p w14:paraId="39A8CD3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LG</w:t>
            </w:r>
          </w:p>
        </w:tc>
        <w:tc>
          <w:tcPr>
            <w:tcW w:w="987" w:type="dxa"/>
            <w:shd w:val="clear" w:color="auto" w:fill="auto"/>
            <w:noWrap/>
            <w:vAlign w:val="bottom"/>
            <w:hideMark/>
          </w:tcPr>
          <w:p w14:paraId="1BD4A0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567" w:type="dxa"/>
            <w:shd w:val="clear" w:color="auto" w:fill="auto"/>
            <w:noWrap/>
            <w:vAlign w:val="bottom"/>
            <w:hideMark/>
          </w:tcPr>
          <w:p w14:paraId="471C38D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-66</w:t>
            </w:r>
          </w:p>
        </w:tc>
        <w:tc>
          <w:tcPr>
            <w:tcW w:w="709" w:type="dxa"/>
            <w:shd w:val="clear" w:color="auto" w:fill="auto"/>
            <w:noWrap/>
            <w:vAlign w:val="bottom"/>
            <w:hideMark/>
          </w:tcPr>
          <w:p w14:paraId="20BD5A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r>
      <w:tr w:rsidR="000608E5" w:rsidRPr="00AA61B1" w14:paraId="38A918BD" w14:textId="77777777" w:rsidTr="002E6EF7">
        <w:trPr>
          <w:trHeight w:val="300"/>
        </w:trPr>
        <w:tc>
          <w:tcPr>
            <w:tcW w:w="594" w:type="dxa"/>
            <w:shd w:val="clear" w:color="auto" w:fill="auto"/>
            <w:noWrap/>
            <w:vAlign w:val="bottom"/>
            <w:hideMark/>
          </w:tcPr>
          <w:p w14:paraId="6AA9306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127</w:t>
            </w:r>
          </w:p>
        </w:tc>
        <w:tc>
          <w:tcPr>
            <w:tcW w:w="961" w:type="dxa"/>
            <w:shd w:val="clear" w:color="auto" w:fill="auto"/>
            <w:noWrap/>
            <w:vAlign w:val="bottom"/>
            <w:hideMark/>
          </w:tcPr>
          <w:p w14:paraId="77B2D38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226ADD4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8B6EB6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Occipital Gyrus</w:t>
            </w:r>
          </w:p>
        </w:tc>
        <w:tc>
          <w:tcPr>
            <w:tcW w:w="998" w:type="dxa"/>
            <w:vAlign w:val="bottom"/>
          </w:tcPr>
          <w:p w14:paraId="1C7140E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MOG</w:t>
            </w:r>
          </w:p>
        </w:tc>
        <w:tc>
          <w:tcPr>
            <w:tcW w:w="987" w:type="dxa"/>
            <w:shd w:val="clear" w:color="auto" w:fill="auto"/>
            <w:noWrap/>
            <w:vAlign w:val="bottom"/>
            <w:hideMark/>
          </w:tcPr>
          <w:p w14:paraId="3FD4CFF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-24</w:t>
            </w:r>
          </w:p>
        </w:tc>
        <w:tc>
          <w:tcPr>
            <w:tcW w:w="567" w:type="dxa"/>
            <w:shd w:val="clear" w:color="auto" w:fill="auto"/>
            <w:noWrap/>
            <w:vAlign w:val="bottom"/>
            <w:hideMark/>
          </w:tcPr>
          <w:p w14:paraId="623BFB7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-91</w:t>
            </w:r>
          </w:p>
        </w:tc>
        <w:tc>
          <w:tcPr>
            <w:tcW w:w="709" w:type="dxa"/>
            <w:shd w:val="clear" w:color="auto" w:fill="auto"/>
            <w:noWrap/>
            <w:vAlign w:val="bottom"/>
            <w:hideMark/>
          </w:tcPr>
          <w:p w14:paraId="322B0D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w:t>
            </w:r>
          </w:p>
        </w:tc>
      </w:tr>
      <w:tr w:rsidR="000608E5" w:rsidRPr="00AA61B1" w14:paraId="58CF4896" w14:textId="77777777" w:rsidTr="002E6EF7">
        <w:trPr>
          <w:trHeight w:val="300"/>
        </w:trPr>
        <w:tc>
          <w:tcPr>
            <w:tcW w:w="594" w:type="dxa"/>
            <w:shd w:val="clear" w:color="auto" w:fill="auto"/>
            <w:noWrap/>
            <w:vAlign w:val="bottom"/>
            <w:hideMark/>
          </w:tcPr>
          <w:p w14:paraId="4A26CA2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128</w:t>
            </w:r>
          </w:p>
        </w:tc>
        <w:tc>
          <w:tcPr>
            <w:tcW w:w="961" w:type="dxa"/>
            <w:shd w:val="clear" w:color="auto" w:fill="auto"/>
            <w:noWrap/>
            <w:vAlign w:val="bottom"/>
            <w:hideMark/>
          </w:tcPr>
          <w:p w14:paraId="4D2501B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1FBEDBD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8056AB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Fusiform Gyrus</w:t>
            </w:r>
          </w:p>
        </w:tc>
        <w:tc>
          <w:tcPr>
            <w:tcW w:w="998" w:type="dxa"/>
            <w:vAlign w:val="bottom"/>
          </w:tcPr>
          <w:p w14:paraId="02DC395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FG</w:t>
            </w:r>
          </w:p>
        </w:tc>
        <w:tc>
          <w:tcPr>
            <w:tcW w:w="987" w:type="dxa"/>
            <w:shd w:val="clear" w:color="auto" w:fill="auto"/>
            <w:noWrap/>
            <w:vAlign w:val="bottom"/>
            <w:hideMark/>
          </w:tcPr>
          <w:p w14:paraId="558F80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c>
          <w:tcPr>
            <w:tcW w:w="567" w:type="dxa"/>
            <w:shd w:val="clear" w:color="auto" w:fill="auto"/>
            <w:noWrap/>
            <w:vAlign w:val="bottom"/>
            <w:hideMark/>
          </w:tcPr>
          <w:p w14:paraId="7D42023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c>
          <w:tcPr>
            <w:tcW w:w="709" w:type="dxa"/>
            <w:shd w:val="clear" w:color="auto" w:fill="auto"/>
            <w:noWrap/>
            <w:vAlign w:val="bottom"/>
            <w:hideMark/>
          </w:tcPr>
          <w:p w14:paraId="685D27D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r>
      <w:tr w:rsidR="000608E5" w:rsidRPr="00AA61B1" w14:paraId="0BC8D902" w14:textId="77777777" w:rsidTr="002E6EF7">
        <w:trPr>
          <w:trHeight w:val="300"/>
        </w:trPr>
        <w:tc>
          <w:tcPr>
            <w:tcW w:w="594" w:type="dxa"/>
            <w:shd w:val="clear" w:color="auto" w:fill="auto"/>
            <w:noWrap/>
            <w:vAlign w:val="bottom"/>
            <w:hideMark/>
          </w:tcPr>
          <w:p w14:paraId="232093A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129</w:t>
            </w:r>
          </w:p>
        </w:tc>
        <w:tc>
          <w:tcPr>
            <w:tcW w:w="961" w:type="dxa"/>
            <w:shd w:val="clear" w:color="auto" w:fill="auto"/>
            <w:noWrap/>
            <w:vAlign w:val="bottom"/>
            <w:hideMark/>
          </w:tcPr>
          <w:p w14:paraId="33CC925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4A1690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w:t>
            </w:r>
          </w:p>
        </w:tc>
        <w:tc>
          <w:tcPr>
            <w:tcW w:w="2551" w:type="dxa"/>
            <w:vAlign w:val="bottom"/>
          </w:tcPr>
          <w:p w14:paraId="5EB68052"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Declive</w:t>
            </w:r>
            <w:proofErr w:type="spellEnd"/>
          </w:p>
        </w:tc>
        <w:tc>
          <w:tcPr>
            <w:tcW w:w="998" w:type="dxa"/>
            <w:vAlign w:val="bottom"/>
          </w:tcPr>
          <w:p w14:paraId="1A65A6DA"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Declive</w:t>
            </w:r>
            <w:proofErr w:type="spellEnd"/>
          </w:p>
        </w:tc>
        <w:tc>
          <w:tcPr>
            <w:tcW w:w="987" w:type="dxa"/>
            <w:shd w:val="clear" w:color="auto" w:fill="auto"/>
            <w:noWrap/>
            <w:vAlign w:val="bottom"/>
            <w:hideMark/>
          </w:tcPr>
          <w:p w14:paraId="48BEC3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567" w:type="dxa"/>
            <w:shd w:val="clear" w:color="auto" w:fill="auto"/>
            <w:noWrap/>
            <w:vAlign w:val="bottom"/>
            <w:hideMark/>
          </w:tcPr>
          <w:p w14:paraId="5962AC9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-72</w:t>
            </w:r>
          </w:p>
        </w:tc>
        <w:tc>
          <w:tcPr>
            <w:tcW w:w="709" w:type="dxa"/>
            <w:shd w:val="clear" w:color="auto" w:fill="auto"/>
            <w:noWrap/>
            <w:vAlign w:val="bottom"/>
            <w:hideMark/>
          </w:tcPr>
          <w:p w14:paraId="3983AE7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r>
      <w:tr w:rsidR="000608E5" w:rsidRPr="00AA61B1" w14:paraId="514625CB" w14:textId="77777777" w:rsidTr="002E6EF7">
        <w:trPr>
          <w:trHeight w:val="300"/>
        </w:trPr>
        <w:tc>
          <w:tcPr>
            <w:tcW w:w="594" w:type="dxa"/>
            <w:shd w:val="clear" w:color="auto" w:fill="auto"/>
            <w:noWrap/>
            <w:vAlign w:val="bottom"/>
            <w:hideMark/>
          </w:tcPr>
          <w:p w14:paraId="3339EA0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130</w:t>
            </w:r>
          </w:p>
        </w:tc>
        <w:tc>
          <w:tcPr>
            <w:tcW w:w="961" w:type="dxa"/>
            <w:shd w:val="clear" w:color="auto" w:fill="auto"/>
            <w:noWrap/>
            <w:vAlign w:val="bottom"/>
            <w:hideMark/>
          </w:tcPr>
          <w:p w14:paraId="4FD419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16E7544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39A1DF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Lingual Gyrus</w:t>
            </w:r>
          </w:p>
        </w:tc>
        <w:tc>
          <w:tcPr>
            <w:tcW w:w="998" w:type="dxa"/>
            <w:vAlign w:val="bottom"/>
          </w:tcPr>
          <w:p w14:paraId="0A7D2AB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LG</w:t>
            </w:r>
          </w:p>
        </w:tc>
        <w:tc>
          <w:tcPr>
            <w:tcW w:w="987" w:type="dxa"/>
            <w:shd w:val="clear" w:color="auto" w:fill="auto"/>
            <w:noWrap/>
            <w:vAlign w:val="bottom"/>
            <w:hideMark/>
          </w:tcPr>
          <w:p w14:paraId="7EDD2E2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w:t>
            </w:r>
          </w:p>
        </w:tc>
        <w:tc>
          <w:tcPr>
            <w:tcW w:w="567" w:type="dxa"/>
            <w:shd w:val="clear" w:color="auto" w:fill="auto"/>
            <w:noWrap/>
            <w:vAlign w:val="bottom"/>
            <w:hideMark/>
          </w:tcPr>
          <w:p w14:paraId="063FC54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-68</w:t>
            </w:r>
          </w:p>
        </w:tc>
        <w:tc>
          <w:tcPr>
            <w:tcW w:w="709" w:type="dxa"/>
            <w:shd w:val="clear" w:color="auto" w:fill="auto"/>
            <w:noWrap/>
            <w:vAlign w:val="bottom"/>
            <w:hideMark/>
          </w:tcPr>
          <w:p w14:paraId="577F7F5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r>
      <w:tr w:rsidR="000608E5" w:rsidRPr="00AA61B1" w14:paraId="04BC4D8B" w14:textId="77777777" w:rsidTr="002E6EF7">
        <w:trPr>
          <w:trHeight w:val="300"/>
        </w:trPr>
        <w:tc>
          <w:tcPr>
            <w:tcW w:w="594" w:type="dxa"/>
            <w:shd w:val="clear" w:color="auto" w:fill="auto"/>
            <w:noWrap/>
            <w:vAlign w:val="bottom"/>
            <w:hideMark/>
          </w:tcPr>
          <w:p w14:paraId="0B24C52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131</w:t>
            </w:r>
          </w:p>
        </w:tc>
        <w:tc>
          <w:tcPr>
            <w:tcW w:w="961" w:type="dxa"/>
            <w:shd w:val="clear" w:color="auto" w:fill="auto"/>
            <w:noWrap/>
            <w:vAlign w:val="bottom"/>
            <w:hideMark/>
          </w:tcPr>
          <w:p w14:paraId="1CAB111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69BAE56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200C3D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Fusiform Gyrus</w:t>
            </w:r>
          </w:p>
        </w:tc>
        <w:tc>
          <w:tcPr>
            <w:tcW w:w="998" w:type="dxa"/>
            <w:vAlign w:val="bottom"/>
          </w:tcPr>
          <w:p w14:paraId="3266EEB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FG</w:t>
            </w:r>
          </w:p>
        </w:tc>
        <w:tc>
          <w:tcPr>
            <w:tcW w:w="987" w:type="dxa"/>
            <w:shd w:val="clear" w:color="auto" w:fill="auto"/>
            <w:noWrap/>
            <w:vAlign w:val="bottom"/>
            <w:hideMark/>
          </w:tcPr>
          <w:p w14:paraId="31E1D9B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c>
          <w:tcPr>
            <w:tcW w:w="567" w:type="dxa"/>
            <w:shd w:val="clear" w:color="auto" w:fill="auto"/>
            <w:noWrap/>
            <w:vAlign w:val="bottom"/>
            <w:hideMark/>
          </w:tcPr>
          <w:p w14:paraId="406A5AD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-78</w:t>
            </w:r>
          </w:p>
        </w:tc>
        <w:tc>
          <w:tcPr>
            <w:tcW w:w="709" w:type="dxa"/>
            <w:shd w:val="clear" w:color="auto" w:fill="auto"/>
            <w:noWrap/>
            <w:vAlign w:val="bottom"/>
            <w:hideMark/>
          </w:tcPr>
          <w:p w14:paraId="4B2C7CC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r>
      <w:tr w:rsidR="000608E5" w:rsidRPr="00AA61B1" w14:paraId="5618193F" w14:textId="77777777" w:rsidTr="002E6EF7">
        <w:trPr>
          <w:trHeight w:val="300"/>
        </w:trPr>
        <w:tc>
          <w:tcPr>
            <w:tcW w:w="594" w:type="dxa"/>
            <w:shd w:val="clear" w:color="auto" w:fill="auto"/>
            <w:noWrap/>
            <w:vAlign w:val="bottom"/>
            <w:hideMark/>
          </w:tcPr>
          <w:p w14:paraId="46F7802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132</w:t>
            </w:r>
          </w:p>
        </w:tc>
        <w:tc>
          <w:tcPr>
            <w:tcW w:w="961" w:type="dxa"/>
            <w:shd w:val="clear" w:color="auto" w:fill="auto"/>
            <w:noWrap/>
            <w:vAlign w:val="bottom"/>
            <w:hideMark/>
          </w:tcPr>
          <w:p w14:paraId="1FFC038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2221189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AB8D63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Fusiform Gyrus</w:t>
            </w:r>
          </w:p>
        </w:tc>
        <w:tc>
          <w:tcPr>
            <w:tcW w:w="998" w:type="dxa"/>
            <w:vAlign w:val="bottom"/>
          </w:tcPr>
          <w:p w14:paraId="4FFF87E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FG</w:t>
            </w:r>
          </w:p>
        </w:tc>
        <w:tc>
          <w:tcPr>
            <w:tcW w:w="987" w:type="dxa"/>
            <w:shd w:val="clear" w:color="auto" w:fill="auto"/>
            <w:noWrap/>
            <w:vAlign w:val="bottom"/>
            <w:hideMark/>
          </w:tcPr>
          <w:p w14:paraId="190E578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c>
          <w:tcPr>
            <w:tcW w:w="567" w:type="dxa"/>
            <w:shd w:val="clear" w:color="auto" w:fill="auto"/>
            <w:noWrap/>
            <w:vAlign w:val="bottom"/>
            <w:hideMark/>
          </w:tcPr>
          <w:p w14:paraId="5641AED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-76</w:t>
            </w:r>
          </w:p>
        </w:tc>
        <w:tc>
          <w:tcPr>
            <w:tcW w:w="709" w:type="dxa"/>
            <w:shd w:val="clear" w:color="auto" w:fill="auto"/>
            <w:noWrap/>
            <w:vAlign w:val="bottom"/>
            <w:hideMark/>
          </w:tcPr>
          <w:p w14:paraId="30DE2AA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r>
      <w:tr w:rsidR="000608E5" w:rsidRPr="00AA61B1" w14:paraId="7B7C17FC" w14:textId="77777777" w:rsidTr="002E6EF7">
        <w:trPr>
          <w:trHeight w:val="300"/>
        </w:trPr>
        <w:tc>
          <w:tcPr>
            <w:tcW w:w="594" w:type="dxa"/>
            <w:shd w:val="clear" w:color="auto" w:fill="auto"/>
            <w:noWrap/>
            <w:vAlign w:val="bottom"/>
            <w:hideMark/>
          </w:tcPr>
          <w:p w14:paraId="758D5D0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133</w:t>
            </w:r>
          </w:p>
        </w:tc>
        <w:tc>
          <w:tcPr>
            <w:tcW w:w="961" w:type="dxa"/>
            <w:shd w:val="clear" w:color="auto" w:fill="auto"/>
            <w:noWrap/>
            <w:vAlign w:val="bottom"/>
            <w:hideMark/>
          </w:tcPr>
          <w:p w14:paraId="4B36B8E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0D60240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C51E2A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98" w:type="dxa"/>
            <w:vAlign w:val="bottom"/>
          </w:tcPr>
          <w:p w14:paraId="2C71D60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87" w:type="dxa"/>
            <w:shd w:val="clear" w:color="auto" w:fill="auto"/>
            <w:noWrap/>
            <w:vAlign w:val="bottom"/>
            <w:hideMark/>
          </w:tcPr>
          <w:p w14:paraId="262D63F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c>
          <w:tcPr>
            <w:tcW w:w="567" w:type="dxa"/>
            <w:shd w:val="clear" w:color="auto" w:fill="auto"/>
            <w:noWrap/>
            <w:vAlign w:val="bottom"/>
            <w:hideMark/>
          </w:tcPr>
          <w:p w14:paraId="36612A9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-91</w:t>
            </w:r>
          </w:p>
        </w:tc>
        <w:tc>
          <w:tcPr>
            <w:tcW w:w="709" w:type="dxa"/>
            <w:shd w:val="clear" w:color="auto" w:fill="auto"/>
            <w:noWrap/>
            <w:vAlign w:val="bottom"/>
            <w:hideMark/>
          </w:tcPr>
          <w:p w14:paraId="48ABA23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r>
      <w:tr w:rsidR="000608E5" w:rsidRPr="00AA61B1" w14:paraId="57595491" w14:textId="77777777" w:rsidTr="002E6EF7">
        <w:trPr>
          <w:trHeight w:val="300"/>
        </w:trPr>
        <w:tc>
          <w:tcPr>
            <w:tcW w:w="594" w:type="dxa"/>
            <w:shd w:val="clear" w:color="auto" w:fill="auto"/>
            <w:noWrap/>
            <w:vAlign w:val="bottom"/>
            <w:hideMark/>
          </w:tcPr>
          <w:p w14:paraId="62B11B3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134</w:t>
            </w:r>
          </w:p>
        </w:tc>
        <w:tc>
          <w:tcPr>
            <w:tcW w:w="961" w:type="dxa"/>
            <w:shd w:val="clear" w:color="auto" w:fill="auto"/>
            <w:noWrap/>
            <w:vAlign w:val="bottom"/>
            <w:hideMark/>
          </w:tcPr>
          <w:p w14:paraId="3F6E638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08EC00C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0E61BD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98" w:type="dxa"/>
            <w:vAlign w:val="bottom"/>
          </w:tcPr>
          <w:p w14:paraId="76C61F1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87" w:type="dxa"/>
            <w:shd w:val="clear" w:color="auto" w:fill="auto"/>
            <w:noWrap/>
            <w:vAlign w:val="bottom"/>
            <w:hideMark/>
          </w:tcPr>
          <w:p w14:paraId="29A424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567" w:type="dxa"/>
            <w:shd w:val="clear" w:color="auto" w:fill="auto"/>
            <w:noWrap/>
            <w:vAlign w:val="bottom"/>
            <w:hideMark/>
          </w:tcPr>
          <w:p w14:paraId="190BC1D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-87</w:t>
            </w:r>
          </w:p>
        </w:tc>
        <w:tc>
          <w:tcPr>
            <w:tcW w:w="709" w:type="dxa"/>
            <w:shd w:val="clear" w:color="auto" w:fill="auto"/>
            <w:noWrap/>
            <w:vAlign w:val="bottom"/>
            <w:hideMark/>
          </w:tcPr>
          <w:p w14:paraId="731713A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r>
      <w:tr w:rsidR="000608E5" w:rsidRPr="00AA61B1" w14:paraId="02C993D3" w14:textId="77777777" w:rsidTr="002E6EF7">
        <w:trPr>
          <w:trHeight w:val="300"/>
        </w:trPr>
        <w:tc>
          <w:tcPr>
            <w:tcW w:w="594" w:type="dxa"/>
            <w:shd w:val="clear" w:color="auto" w:fill="auto"/>
            <w:noWrap/>
            <w:vAlign w:val="bottom"/>
            <w:hideMark/>
          </w:tcPr>
          <w:p w14:paraId="190E1E5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135</w:t>
            </w:r>
          </w:p>
        </w:tc>
        <w:tc>
          <w:tcPr>
            <w:tcW w:w="961" w:type="dxa"/>
            <w:shd w:val="clear" w:color="auto" w:fill="auto"/>
            <w:noWrap/>
            <w:vAlign w:val="bottom"/>
            <w:hideMark/>
          </w:tcPr>
          <w:p w14:paraId="4DAF878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61EF83F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CA745F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78350D3E"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2649F9E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567" w:type="dxa"/>
            <w:shd w:val="clear" w:color="auto" w:fill="auto"/>
            <w:noWrap/>
            <w:vAlign w:val="bottom"/>
            <w:hideMark/>
          </w:tcPr>
          <w:p w14:paraId="7F05392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-77</w:t>
            </w:r>
          </w:p>
        </w:tc>
        <w:tc>
          <w:tcPr>
            <w:tcW w:w="709" w:type="dxa"/>
            <w:shd w:val="clear" w:color="auto" w:fill="auto"/>
            <w:noWrap/>
            <w:vAlign w:val="bottom"/>
            <w:hideMark/>
          </w:tcPr>
          <w:p w14:paraId="066F9C3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r>
      <w:tr w:rsidR="000608E5" w:rsidRPr="00AA61B1" w14:paraId="6EBB6843" w14:textId="77777777" w:rsidTr="002E6EF7">
        <w:trPr>
          <w:trHeight w:val="300"/>
        </w:trPr>
        <w:tc>
          <w:tcPr>
            <w:tcW w:w="594" w:type="dxa"/>
            <w:shd w:val="clear" w:color="auto" w:fill="auto"/>
            <w:noWrap/>
            <w:vAlign w:val="bottom"/>
            <w:hideMark/>
          </w:tcPr>
          <w:p w14:paraId="0A38B9F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136</w:t>
            </w:r>
          </w:p>
        </w:tc>
        <w:tc>
          <w:tcPr>
            <w:tcW w:w="961" w:type="dxa"/>
            <w:shd w:val="clear" w:color="auto" w:fill="auto"/>
            <w:noWrap/>
            <w:vAlign w:val="bottom"/>
            <w:hideMark/>
          </w:tcPr>
          <w:p w14:paraId="3D42973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3EB0E89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3D72FC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Lingual Gyrus</w:t>
            </w:r>
          </w:p>
        </w:tc>
        <w:tc>
          <w:tcPr>
            <w:tcW w:w="998" w:type="dxa"/>
            <w:vAlign w:val="bottom"/>
          </w:tcPr>
          <w:p w14:paraId="115015F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LG</w:t>
            </w:r>
          </w:p>
        </w:tc>
        <w:tc>
          <w:tcPr>
            <w:tcW w:w="987" w:type="dxa"/>
            <w:shd w:val="clear" w:color="auto" w:fill="auto"/>
            <w:noWrap/>
            <w:vAlign w:val="bottom"/>
            <w:hideMark/>
          </w:tcPr>
          <w:p w14:paraId="4866B10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567" w:type="dxa"/>
            <w:shd w:val="clear" w:color="auto" w:fill="auto"/>
            <w:noWrap/>
            <w:vAlign w:val="bottom"/>
            <w:hideMark/>
          </w:tcPr>
          <w:p w14:paraId="26A2BB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-86</w:t>
            </w:r>
          </w:p>
        </w:tc>
        <w:tc>
          <w:tcPr>
            <w:tcW w:w="709" w:type="dxa"/>
            <w:shd w:val="clear" w:color="auto" w:fill="auto"/>
            <w:noWrap/>
            <w:vAlign w:val="bottom"/>
            <w:hideMark/>
          </w:tcPr>
          <w:p w14:paraId="4BFE1D6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r>
      <w:tr w:rsidR="000608E5" w:rsidRPr="00AA61B1" w14:paraId="73AFA890" w14:textId="77777777" w:rsidTr="002E6EF7">
        <w:trPr>
          <w:trHeight w:val="300"/>
        </w:trPr>
        <w:tc>
          <w:tcPr>
            <w:tcW w:w="594" w:type="dxa"/>
            <w:shd w:val="clear" w:color="auto" w:fill="auto"/>
            <w:noWrap/>
            <w:vAlign w:val="bottom"/>
            <w:hideMark/>
          </w:tcPr>
          <w:p w14:paraId="269BBC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137</w:t>
            </w:r>
          </w:p>
        </w:tc>
        <w:tc>
          <w:tcPr>
            <w:tcW w:w="961" w:type="dxa"/>
            <w:shd w:val="clear" w:color="auto" w:fill="auto"/>
            <w:noWrap/>
            <w:vAlign w:val="bottom"/>
            <w:hideMark/>
          </w:tcPr>
          <w:p w14:paraId="3FA475C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23481CD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086C55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98" w:type="dxa"/>
            <w:vAlign w:val="bottom"/>
          </w:tcPr>
          <w:p w14:paraId="6D4C4EC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87" w:type="dxa"/>
            <w:shd w:val="clear" w:color="auto" w:fill="auto"/>
            <w:noWrap/>
            <w:vAlign w:val="bottom"/>
            <w:hideMark/>
          </w:tcPr>
          <w:p w14:paraId="2377E5E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567" w:type="dxa"/>
            <w:shd w:val="clear" w:color="auto" w:fill="auto"/>
            <w:noWrap/>
            <w:vAlign w:val="bottom"/>
            <w:hideMark/>
          </w:tcPr>
          <w:p w14:paraId="49BC1AF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-77</w:t>
            </w:r>
          </w:p>
        </w:tc>
        <w:tc>
          <w:tcPr>
            <w:tcW w:w="709" w:type="dxa"/>
            <w:shd w:val="clear" w:color="auto" w:fill="auto"/>
            <w:noWrap/>
            <w:vAlign w:val="bottom"/>
            <w:hideMark/>
          </w:tcPr>
          <w:p w14:paraId="5062A70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r>
      <w:tr w:rsidR="000608E5" w:rsidRPr="00AA61B1" w14:paraId="654A1AB8" w14:textId="77777777" w:rsidTr="002E6EF7">
        <w:trPr>
          <w:trHeight w:val="300"/>
        </w:trPr>
        <w:tc>
          <w:tcPr>
            <w:tcW w:w="594" w:type="dxa"/>
            <w:shd w:val="clear" w:color="auto" w:fill="auto"/>
            <w:noWrap/>
            <w:vAlign w:val="bottom"/>
            <w:hideMark/>
          </w:tcPr>
          <w:p w14:paraId="34E28C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138</w:t>
            </w:r>
          </w:p>
        </w:tc>
        <w:tc>
          <w:tcPr>
            <w:tcW w:w="961" w:type="dxa"/>
            <w:shd w:val="clear" w:color="auto" w:fill="auto"/>
            <w:noWrap/>
            <w:vAlign w:val="bottom"/>
            <w:hideMark/>
          </w:tcPr>
          <w:p w14:paraId="7231416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66A7F6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54960EB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Lingual Gyrus</w:t>
            </w:r>
          </w:p>
        </w:tc>
        <w:tc>
          <w:tcPr>
            <w:tcW w:w="998" w:type="dxa"/>
            <w:vAlign w:val="bottom"/>
          </w:tcPr>
          <w:p w14:paraId="1BC011E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LG</w:t>
            </w:r>
          </w:p>
        </w:tc>
        <w:tc>
          <w:tcPr>
            <w:tcW w:w="987" w:type="dxa"/>
            <w:shd w:val="clear" w:color="auto" w:fill="auto"/>
            <w:noWrap/>
            <w:vAlign w:val="bottom"/>
            <w:hideMark/>
          </w:tcPr>
          <w:p w14:paraId="327A6E1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567" w:type="dxa"/>
            <w:shd w:val="clear" w:color="auto" w:fill="auto"/>
            <w:noWrap/>
            <w:vAlign w:val="bottom"/>
            <w:hideMark/>
          </w:tcPr>
          <w:p w14:paraId="1DDED05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709" w:type="dxa"/>
            <w:shd w:val="clear" w:color="auto" w:fill="auto"/>
            <w:noWrap/>
            <w:vAlign w:val="bottom"/>
            <w:hideMark/>
          </w:tcPr>
          <w:p w14:paraId="07EB348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074B1DA4" w14:textId="77777777" w:rsidTr="002E6EF7">
        <w:trPr>
          <w:trHeight w:val="300"/>
        </w:trPr>
        <w:tc>
          <w:tcPr>
            <w:tcW w:w="594" w:type="dxa"/>
            <w:shd w:val="clear" w:color="auto" w:fill="auto"/>
            <w:noWrap/>
            <w:vAlign w:val="bottom"/>
            <w:hideMark/>
          </w:tcPr>
          <w:p w14:paraId="66EFE73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139</w:t>
            </w:r>
          </w:p>
        </w:tc>
        <w:tc>
          <w:tcPr>
            <w:tcW w:w="961" w:type="dxa"/>
            <w:shd w:val="clear" w:color="auto" w:fill="auto"/>
            <w:noWrap/>
            <w:vAlign w:val="bottom"/>
            <w:hideMark/>
          </w:tcPr>
          <w:p w14:paraId="1C86628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6A7DBEC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50E042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Fusiform Gyrus</w:t>
            </w:r>
          </w:p>
        </w:tc>
        <w:tc>
          <w:tcPr>
            <w:tcW w:w="998" w:type="dxa"/>
            <w:vAlign w:val="bottom"/>
          </w:tcPr>
          <w:p w14:paraId="35C16CA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FG</w:t>
            </w:r>
          </w:p>
        </w:tc>
        <w:tc>
          <w:tcPr>
            <w:tcW w:w="987" w:type="dxa"/>
            <w:shd w:val="clear" w:color="auto" w:fill="auto"/>
            <w:noWrap/>
            <w:vAlign w:val="bottom"/>
            <w:hideMark/>
          </w:tcPr>
          <w:p w14:paraId="58716C6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125968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-66</w:t>
            </w:r>
          </w:p>
        </w:tc>
        <w:tc>
          <w:tcPr>
            <w:tcW w:w="709" w:type="dxa"/>
            <w:shd w:val="clear" w:color="auto" w:fill="auto"/>
            <w:noWrap/>
            <w:vAlign w:val="bottom"/>
            <w:hideMark/>
          </w:tcPr>
          <w:p w14:paraId="0B16DDE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r>
      <w:tr w:rsidR="000608E5" w:rsidRPr="00AA61B1" w14:paraId="543EDAD2" w14:textId="77777777" w:rsidTr="002E6EF7">
        <w:trPr>
          <w:trHeight w:val="300"/>
        </w:trPr>
        <w:tc>
          <w:tcPr>
            <w:tcW w:w="594" w:type="dxa"/>
            <w:shd w:val="clear" w:color="auto" w:fill="auto"/>
            <w:noWrap/>
            <w:vAlign w:val="bottom"/>
            <w:hideMark/>
          </w:tcPr>
          <w:p w14:paraId="67BCDDB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140</w:t>
            </w:r>
          </w:p>
        </w:tc>
        <w:tc>
          <w:tcPr>
            <w:tcW w:w="961" w:type="dxa"/>
            <w:shd w:val="clear" w:color="auto" w:fill="auto"/>
            <w:noWrap/>
            <w:vAlign w:val="bottom"/>
            <w:hideMark/>
          </w:tcPr>
          <w:p w14:paraId="5391A33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152F85F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B3340C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98" w:type="dxa"/>
            <w:vAlign w:val="bottom"/>
          </w:tcPr>
          <w:p w14:paraId="5848E94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87" w:type="dxa"/>
            <w:shd w:val="clear" w:color="auto" w:fill="auto"/>
            <w:noWrap/>
            <w:vAlign w:val="bottom"/>
            <w:hideMark/>
          </w:tcPr>
          <w:p w14:paraId="002A6AF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24</w:t>
            </w:r>
          </w:p>
        </w:tc>
        <w:tc>
          <w:tcPr>
            <w:tcW w:w="567" w:type="dxa"/>
            <w:shd w:val="clear" w:color="auto" w:fill="auto"/>
            <w:noWrap/>
            <w:vAlign w:val="bottom"/>
            <w:hideMark/>
          </w:tcPr>
          <w:p w14:paraId="765555B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-87</w:t>
            </w:r>
          </w:p>
        </w:tc>
        <w:tc>
          <w:tcPr>
            <w:tcW w:w="709" w:type="dxa"/>
            <w:shd w:val="clear" w:color="auto" w:fill="auto"/>
            <w:noWrap/>
            <w:vAlign w:val="bottom"/>
            <w:hideMark/>
          </w:tcPr>
          <w:p w14:paraId="42C6809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24</w:t>
            </w:r>
          </w:p>
        </w:tc>
      </w:tr>
      <w:tr w:rsidR="000608E5" w:rsidRPr="00AA61B1" w14:paraId="19498A6F" w14:textId="77777777" w:rsidTr="002E6EF7">
        <w:trPr>
          <w:trHeight w:val="300"/>
        </w:trPr>
        <w:tc>
          <w:tcPr>
            <w:tcW w:w="594" w:type="dxa"/>
            <w:shd w:val="clear" w:color="auto" w:fill="auto"/>
            <w:noWrap/>
            <w:vAlign w:val="bottom"/>
            <w:hideMark/>
          </w:tcPr>
          <w:p w14:paraId="0A5D813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141</w:t>
            </w:r>
          </w:p>
        </w:tc>
        <w:tc>
          <w:tcPr>
            <w:tcW w:w="961" w:type="dxa"/>
            <w:shd w:val="clear" w:color="auto" w:fill="auto"/>
            <w:noWrap/>
            <w:vAlign w:val="bottom"/>
            <w:hideMark/>
          </w:tcPr>
          <w:p w14:paraId="40329CB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70B2860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BCD605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98" w:type="dxa"/>
            <w:vAlign w:val="bottom"/>
          </w:tcPr>
          <w:p w14:paraId="60F5A55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87" w:type="dxa"/>
            <w:shd w:val="clear" w:color="auto" w:fill="auto"/>
            <w:noWrap/>
            <w:vAlign w:val="bottom"/>
            <w:hideMark/>
          </w:tcPr>
          <w:p w14:paraId="4AD4321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567" w:type="dxa"/>
            <w:shd w:val="clear" w:color="auto" w:fill="auto"/>
            <w:noWrap/>
            <w:vAlign w:val="bottom"/>
            <w:hideMark/>
          </w:tcPr>
          <w:p w14:paraId="4991E35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-72</w:t>
            </w:r>
          </w:p>
        </w:tc>
        <w:tc>
          <w:tcPr>
            <w:tcW w:w="709" w:type="dxa"/>
            <w:shd w:val="clear" w:color="auto" w:fill="auto"/>
            <w:noWrap/>
            <w:vAlign w:val="bottom"/>
            <w:hideMark/>
          </w:tcPr>
          <w:p w14:paraId="7CCB2B5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24</w:t>
            </w:r>
          </w:p>
        </w:tc>
      </w:tr>
      <w:tr w:rsidR="000608E5" w:rsidRPr="00AA61B1" w14:paraId="542F116F" w14:textId="77777777" w:rsidTr="002E6EF7">
        <w:trPr>
          <w:trHeight w:val="300"/>
        </w:trPr>
        <w:tc>
          <w:tcPr>
            <w:tcW w:w="594" w:type="dxa"/>
            <w:shd w:val="clear" w:color="auto" w:fill="auto"/>
            <w:noWrap/>
            <w:vAlign w:val="bottom"/>
            <w:hideMark/>
          </w:tcPr>
          <w:p w14:paraId="35508D3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142</w:t>
            </w:r>
          </w:p>
        </w:tc>
        <w:tc>
          <w:tcPr>
            <w:tcW w:w="961" w:type="dxa"/>
            <w:shd w:val="clear" w:color="auto" w:fill="auto"/>
            <w:noWrap/>
            <w:vAlign w:val="bottom"/>
            <w:hideMark/>
          </w:tcPr>
          <w:p w14:paraId="6E46E02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3012429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79054A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Occipital Gyrus</w:t>
            </w:r>
          </w:p>
        </w:tc>
        <w:tc>
          <w:tcPr>
            <w:tcW w:w="998" w:type="dxa"/>
            <w:vAlign w:val="bottom"/>
          </w:tcPr>
          <w:p w14:paraId="070D137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IOG</w:t>
            </w:r>
          </w:p>
        </w:tc>
        <w:tc>
          <w:tcPr>
            <w:tcW w:w="987" w:type="dxa"/>
            <w:shd w:val="clear" w:color="auto" w:fill="auto"/>
            <w:noWrap/>
            <w:vAlign w:val="bottom"/>
            <w:hideMark/>
          </w:tcPr>
          <w:p w14:paraId="1BB092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600147A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-74</w:t>
            </w:r>
          </w:p>
        </w:tc>
        <w:tc>
          <w:tcPr>
            <w:tcW w:w="709" w:type="dxa"/>
            <w:shd w:val="clear" w:color="auto" w:fill="auto"/>
            <w:noWrap/>
            <w:vAlign w:val="bottom"/>
            <w:hideMark/>
          </w:tcPr>
          <w:p w14:paraId="2C264B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0</w:t>
            </w:r>
          </w:p>
        </w:tc>
      </w:tr>
      <w:tr w:rsidR="000608E5" w:rsidRPr="00AA61B1" w14:paraId="7D00B008" w14:textId="77777777" w:rsidTr="002E6EF7">
        <w:trPr>
          <w:trHeight w:val="300"/>
        </w:trPr>
        <w:tc>
          <w:tcPr>
            <w:tcW w:w="594" w:type="dxa"/>
            <w:shd w:val="clear" w:color="auto" w:fill="auto"/>
            <w:noWrap/>
            <w:vAlign w:val="bottom"/>
            <w:hideMark/>
          </w:tcPr>
          <w:p w14:paraId="2CBCBBE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143</w:t>
            </w:r>
          </w:p>
        </w:tc>
        <w:tc>
          <w:tcPr>
            <w:tcW w:w="961" w:type="dxa"/>
            <w:shd w:val="clear" w:color="auto" w:fill="auto"/>
            <w:noWrap/>
            <w:vAlign w:val="bottom"/>
            <w:hideMark/>
          </w:tcPr>
          <w:p w14:paraId="5F8121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77F2C9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R</w:t>
            </w:r>
          </w:p>
        </w:tc>
        <w:tc>
          <w:tcPr>
            <w:tcW w:w="2551" w:type="dxa"/>
            <w:vAlign w:val="bottom"/>
          </w:tcPr>
          <w:p w14:paraId="3829AC1D"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Declive</w:t>
            </w:r>
            <w:proofErr w:type="spellEnd"/>
          </w:p>
        </w:tc>
        <w:tc>
          <w:tcPr>
            <w:tcW w:w="998" w:type="dxa"/>
            <w:vAlign w:val="bottom"/>
          </w:tcPr>
          <w:p w14:paraId="31BCA263"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Declive</w:t>
            </w:r>
            <w:proofErr w:type="spellEnd"/>
          </w:p>
        </w:tc>
        <w:tc>
          <w:tcPr>
            <w:tcW w:w="987" w:type="dxa"/>
            <w:shd w:val="clear" w:color="auto" w:fill="auto"/>
            <w:noWrap/>
            <w:vAlign w:val="bottom"/>
            <w:hideMark/>
          </w:tcPr>
          <w:p w14:paraId="2CAE7F3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567" w:type="dxa"/>
            <w:shd w:val="clear" w:color="auto" w:fill="auto"/>
            <w:noWrap/>
            <w:vAlign w:val="bottom"/>
            <w:hideMark/>
          </w:tcPr>
          <w:p w14:paraId="3D5427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-79</w:t>
            </w:r>
          </w:p>
        </w:tc>
        <w:tc>
          <w:tcPr>
            <w:tcW w:w="709" w:type="dxa"/>
            <w:shd w:val="clear" w:color="auto" w:fill="auto"/>
            <w:noWrap/>
            <w:vAlign w:val="bottom"/>
            <w:hideMark/>
          </w:tcPr>
          <w:p w14:paraId="6085830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r>
      <w:tr w:rsidR="000608E5" w:rsidRPr="00AA61B1" w14:paraId="17D78EA4" w14:textId="77777777" w:rsidTr="002E6EF7">
        <w:trPr>
          <w:trHeight w:val="300"/>
        </w:trPr>
        <w:tc>
          <w:tcPr>
            <w:tcW w:w="594" w:type="dxa"/>
            <w:shd w:val="clear" w:color="auto" w:fill="auto"/>
            <w:noWrap/>
            <w:vAlign w:val="bottom"/>
            <w:hideMark/>
          </w:tcPr>
          <w:p w14:paraId="1E6E12D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144</w:t>
            </w:r>
          </w:p>
        </w:tc>
        <w:tc>
          <w:tcPr>
            <w:tcW w:w="961" w:type="dxa"/>
            <w:shd w:val="clear" w:color="auto" w:fill="auto"/>
            <w:noWrap/>
            <w:vAlign w:val="bottom"/>
            <w:hideMark/>
          </w:tcPr>
          <w:p w14:paraId="7FD5F70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4E73C7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AB2A31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42270DA2"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6F42D1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567" w:type="dxa"/>
            <w:shd w:val="clear" w:color="auto" w:fill="auto"/>
            <w:noWrap/>
            <w:vAlign w:val="bottom"/>
            <w:hideMark/>
          </w:tcPr>
          <w:p w14:paraId="71757AA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-77</w:t>
            </w:r>
          </w:p>
        </w:tc>
        <w:tc>
          <w:tcPr>
            <w:tcW w:w="709" w:type="dxa"/>
            <w:shd w:val="clear" w:color="auto" w:fill="auto"/>
            <w:noWrap/>
            <w:vAlign w:val="bottom"/>
            <w:hideMark/>
          </w:tcPr>
          <w:p w14:paraId="42F04D7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r>
      <w:tr w:rsidR="000608E5" w:rsidRPr="00AA61B1" w14:paraId="221D0BD3" w14:textId="77777777" w:rsidTr="002E6EF7">
        <w:trPr>
          <w:trHeight w:val="300"/>
        </w:trPr>
        <w:tc>
          <w:tcPr>
            <w:tcW w:w="594" w:type="dxa"/>
            <w:shd w:val="clear" w:color="auto" w:fill="auto"/>
            <w:noWrap/>
            <w:vAlign w:val="bottom"/>
            <w:hideMark/>
          </w:tcPr>
          <w:p w14:paraId="4387F1F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145</w:t>
            </w:r>
          </w:p>
        </w:tc>
        <w:tc>
          <w:tcPr>
            <w:tcW w:w="961" w:type="dxa"/>
            <w:shd w:val="clear" w:color="auto" w:fill="auto"/>
            <w:noWrap/>
            <w:vAlign w:val="bottom"/>
            <w:hideMark/>
          </w:tcPr>
          <w:p w14:paraId="515A2F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0BE3DA5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F3CE57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98" w:type="dxa"/>
            <w:vAlign w:val="bottom"/>
          </w:tcPr>
          <w:p w14:paraId="1E3B211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Cuneus</w:t>
            </w:r>
          </w:p>
        </w:tc>
        <w:tc>
          <w:tcPr>
            <w:tcW w:w="987" w:type="dxa"/>
            <w:shd w:val="clear" w:color="auto" w:fill="auto"/>
            <w:noWrap/>
            <w:vAlign w:val="bottom"/>
            <w:hideMark/>
          </w:tcPr>
          <w:p w14:paraId="5D70CDD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567" w:type="dxa"/>
            <w:shd w:val="clear" w:color="auto" w:fill="auto"/>
            <w:noWrap/>
            <w:vAlign w:val="bottom"/>
            <w:hideMark/>
          </w:tcPr>
          <w:p w14:paraId="4B9669B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-81</w:t>
            </w:r>
          </w:p>
        </w:tc>
        <w:tc>
          <w:tcPr>
            <w:tcW w:w="709" w:type="dxa"/>
            <w:shd w:val="clear" w:color="auto" w:fill="auto"/>
            <w:noWrap/>
            <w:vAlign w:val="bottom"/>
            <w:hideMark/>
          </w:tcPr>
          <w:p w14:paraId="6462171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w:t>
            </w:r>
          </w:p>
        </w:tc>
      </w:tr>
      <w:tr w:rsidR="000608E5" w:rsidRPr="00AA61B1" w14:paraId="2AD6B26E" w14:textId="77777777" w:rsidTr="002E6EF7">
        <w:trPr>
          <w:trHeight w:val="300"/>
        </w:trPr>
        <w:tc>
          <w:tcPr>
            <w:tcW w:w="594" w:type="dxa"/>
            <w:shd w:val="clear" w:color="auto" w:fill="auto"/>
            <w:noWrap/>
            <w:vAlign w:val="bottom"/>
            <w:hideMark/>
          </w:tcPr>
          <w:p w14:paraId="4F5B6D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146</w:t>
            </w:r>
          </w:p>
        </w:tc>
        <w:tc>
          <w:tcPr>
            <w:tcW w:w="961" w:type="dxa"/>
            <w:shd w:val="clear" w:color="auto" w:fill="auto"/>
            <w:noWrap/>
            <w:vAlign w:val="bottom"/>
            <w:hideMark/>
          </w:tcPr>
          <w:p w14:paraId="0177404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56EA4FE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607C51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Occipital Gyrus</w:t>
            </w:r>
          </w:p>
        </w:tc>
        <w:tc>
          <w:tcPr>
            <w:tcW w:w="998" w:type="dxa"/>
            <w:vAlign w:val="bottom"/>
          </w:tcPr>
          <w:p w14:paraId="2320811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IOG</w:t>
            </w:r>
          </w:p>
        </w:tc>
        <w:tc>
          <w:tcPr>
            <w:tcW w:w="987" w:type="dxa"/>
            <w:shd w:val="clear" w:color="auto" w:fill="auto"/>
            <w:noWrap/>
            <w:vAlign w:val="bottom"/>
            <w:hideMark/>
          </w:tcPr>
          <w:p w14:paraId="3105D7E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c>
          <w:tcPr>
            <w:tcW w:w="567" w:type="dxa"/>
            <w:shd w:val="clear" w:color="auto" w:fill="auto"/>
            <w:noWrap/>
            <w:vAlign w:val="bottom"/>
            <w:hideMark/>
          </w:tcPr>
          <w:p w14:paraId="4839873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-88</w:t>
            </w:r>
          </w:p>
        </w:tc>
        <w:tc>
          <w:tcPr>
            <w:tcW w:w="709" w:type="dxa"/>
            <w:shd w:val="clear" w:color="auto" w:fill="auto"/>
            <w:noWrap/>
            <w:vAlign w:val="bottom"/>
            <w:hideMark/>
          </w:tcPr>
          <w:p w14:paraId="6206682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r>
      <w:tr w:rsidR="000608E5" w:rsidRPr="00AA61B1" w14:paraId="78F05D6A" w14:textId="77777777" w:rsidTr="002E6EF7">
        <w:trPr>
          <w:trHeight w:val="300"/>
        </w:trPr>
        <w:tc>
          <w:tcPr>
            <w:tcW w:w="594" w:type="dxa"/>
            <w:shd w:val="clear" w:color="auto" w:fill="auto"/>
            <w:noWrap/>
            <w:vAlign w:val="bottom"/>
            <w:hideMark/>
          </w:tcPr>
          <w:p w14:paraId="0987EF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147</w:t>
            </w:r>
          </w:p>
        </w:tc>
        <w:tc>
          <w:tcPr>
            <w:tcW w:w="961" w:type="dxa"/>
            <w:shd w:val="clear" w:color="auto" w:fill="auto"/>
            <w:noWrap/>
            <w:vAlign w:val="bottom"/>
            <w:hideMark/>
          </w:tcPr>
          <w:p w14:paraId="3EE94A1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16CD16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4DE352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Occipital Gyrus</w:t>
            </w:r>
          </w:p>
        </w:tc>
        <w:tc>
          <w:tcPr>
            <w:tcW w:w="998" w:type="dxa"/>
            <w:vAlign w:val="bottom"/>
          </w:tcPr>
          <w:p w14:paraId="6BAB2D6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MOG</w:t>
            </w:r>
          </w:p>
        </w:tc>
        <w:tc>
          <w:tcPr>
            <w:tcW w:w="987" w:type="dxa"/>
            <w:shd w:val="clear" w:color="auto" w:fill="auto"/>
            <w:noWrap/>
            <w:vAlign w:val="bottom"/>
            <w:hideMark/>
          </w:tcPr>
          <w:p w14:paraId="20F9C6C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c>
          <w:tcPr>
            <w:tcW w:w="567" w:type="dxa"/>
            <w:shd w:val="clear" w:color="auto" w:fill="auto"/>
            <w:noWrap/>
            <w:vAlign w:val="bottom"/>
            <w:hideMark/>
          </w:tcPr>
          <w:p w14:paraId="294A70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-84</w:t>
            </w:r>
          </w:p>
        </w:tc>
        <w:tc>
          <w:tcPr>
            <w:tcW w:w="709" w:type="dxa"/>
            <w:shd w:val="clear" w:color="auto" w:fill="auto"/>
            <w:noWrap/>
            <w:vAlign w:val="bottom"/>
            <w:hideMark/>
          </w:tcPr>
          <w:p w14:paraId="27D6DD3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r>
      <w:tr w:rsidR="000608E5" w:rsidRPr="00AA61B1" w14:paraId="278E1558" w14:textId="77777777" w:rsidTr="002E6EF7">
        <w:trPr>
          <w:trHeight w:val="300"/>
        </w:trPr>
        <w:tc>
          <w:tcPr>
            <w:tcW w:w="594" w:type="dxa"/>
            <w:shd w:val="clear" w:color="auto" w:fill="auto"/>
            <w:noWrap/>
            <w:vAlign w:val="bottom"/>
            <w:hideMark/>
          </w:tcPr>
          <w:p w14:paraId="383CA9B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148</w:t>
            </w:r>
          </w:p>
        </w:tc>
        <w:tc>
          <w:tcPr>
            <w:tcW w:w="961" w:type="dxa"/>
            <w:shd w:val="clear" w:color="auto" w:fill="auto"/>
            <w:noWrap/>
            <w:vAlign w:val="bottom"/>
            <w:hideMark/>
          </w:tcPr>
          <w:p w14:paraId="0A469A4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519991B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B7850A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Lingual Gyrus</w:t>
            </w:r>
          </w:p>
        </w:tc>
        <w:tc>
          <w:tcPr>
            <w:tcW w:w="998" w:type="dxa"/>
            <w:vAlign w:val="bottom"/>
          </w:tcPr>
          <w:p w14:paraId="21BC015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LG</w:t>
            </w:r>
          </w:p>
        </w:tc>
        <w:tc>
          <w:tcPr>
            <w:tcW w:w="987" w:type="dxa"/>
            <w:shd w:val="clear" w:color="auto" w:fill="auto"/>
            <w:noWrap/>
            <w:vAlign w:val="bottom"/>
            <w:hideMark/>
          </w:tcPr>
          <w:p w14:paraId="448B860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567" w:type="dxa"/>
            <w:shd w:val="clear" w:color="auto" w:fill="auto"/>
            <w:noWrap/>
            <w:vAlign w:val="bottom"/>
            <w:hideMark/>
          </w:tcPr>
          <w:p w14:paraId="37A168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-81</w:t>
            </w:r>
          </w:p>
        </w:tc>
        <w:tc>
          <w:tcPr>
            <w:tcW w:w="709" w:type="dxa"/>
            <w:shd w:val="clear" w:color="auto" w:fill="auto"/>
            <w:noWrap/>
            <w:vAlign w:val="bottom"/>
            <w:hideMark/>
          </w:tcPr>
          <w:p w14:paraId="4640306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r>
      <w:tr w:rsidR="000608E5" w:rsidRPr="00AA61B1" w14:paraId="32E2B875" w14:textId="77777777" w:rsidTr="002E6EF7">
        <w:trPr>
          <w:trHeight w:val="300"/>
        </w:trPr>
        <w:tc>
          <w:tcPr>
            <w:tcW w:w="594" w:type="dxa"/>
            <w:shd w:val="clear" w:color="auto" w:fill="auto"/>
            <w:noWrap/>
            <w:vAlign w:val="bottom"/>
            <w:hideMark/>
          </w:tcPr>
          <w:p w14:paraId="10D5ABB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149</w:t>
            </w:r>
          </w:p>
        </w:tc>
        <w:tc>
          <w:tcPr>
            <w:tcW w:w="961" w:type="dxa"/>
            <w:shd w:val="clear" w:color="auto" w:fill="auto"/>
            <w:noWrap/>
            <w:vAlign w:val="bottom"/>
            <w:hideMark/>
          </w:tcPr>
          <w:p w14:paraId="702917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737073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BFC0C2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Occipital Gyrus</w:t>
            </w:r>
          </w:p>
        </w:tc>
        <w:tc>
          <w:tcPr>
            <w:tcW w:w="998" w:type="dxa"/>
            <w:vAlign w:val="bottom"/>
          </w:tcPr>
          <w:p w14:paraId="4F6B031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MOG</w:t>
            </w:r>
          </w:p>
        </w:tc>
        <w:tc>
          <w:tcPr>
            <w:tcW w:w="987" w:type="dxa"/>
            <w:shd w:val="clear" w:color="auto" w:fill="auto"/>
            <w:noWrap/>
            <w:vAlign w:val="bottom"/>
            <w:hideMark/>
          </w:tcPr>
          <w:p w14:paraId="576187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567" w:type="dxa"/>
            <w:shd w:val="clear" w:color="auto" w:fill="auto"/>
            <w:noWrap/>
            <w:vAlign w:val="bottom"/>
            <w:hideMark/>
          </w:tcPr>
          <w:p w14:paraId="538FA2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-90</w:t>
            </w:r>
          </w:p>
        </w:tc>
        <w:tc>
          <w:tcPr>
            <w:tcW w:w="709" w:type="dxa"/>
            <w:shd w:val="clear" w:color="auto" w:fill="auto"/>
            <w:noWrap/>
            <w:vAlign w:val="bottom"/>
            <w:hideMark/>
          </w:tcPr>
          <w:p w14:paraId="4856540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r>
      <w:tr w:rsidR="000608E5" w:rsidRPr="00AA61B1" w14:paraId="221FE57B" w14:textId="77777777" w:rsidTr="002E6EF7">
        <w:trPr>
          <w:trHeight w:val="300"/>
        </w:trPr>
        <w:tc>
          <w:tcPr>
            <w:tcW w:w="594" w:type="dxa"/>
            <w:shd w:val="clear" w:color="auto" w:fill="auto"/>
            <w:noWrap/>
            <w:vAlign w:val="bottom"/>
            <w:hideMark/>
          </w:tcPr>
          <w:p w14:paraId="3ECB3C8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150</w:t>
            </w:r>
          </w:p>
        </w:tc>
        <w:tc>
          <w:tcPr>
            <w:tcW w:w="961" w:type="dxa"/>
            <w:shd w:val="clear" w:color="auto" w:fill="auto"/>
            <w:noWrap/>
            <w:vAlign w:val="bottom"/>
            <w:hideMark/>
          </w:tcPr>
          <w:p w14:paraId="15DD6FE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6B1A52C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BE7353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Fusiform Gyrus</w:t>
            </w:r>
          </w:p>
        </w:tc>
        <w:tc>
          <w:tcPr>
            <w:tcW w:w="998" w:type="dxa"/>
            <w:vAlign w:val="bottom"/>
          </w:tcPr>
          <w:p w14:paraId="1FF0BE5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FG</w:t>
            </w:r>
          </w:p>
        </w:tc>
        <w:tc>
          <w:tcPr>
            <w:tcW w:w="987" w:type="dxa"/>
            <w:shd w:val="clear" w:color="auto" w:fill="auto"/>
            <w:noWrap/>
            <w:vAlign w:val="bottom"/>
            <w:hideMark/>
          </w:tcPr>
          <w:p w14:paraId="71C20CB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567" w:type="dxa"/>
            <w:shd w:val="clear" w:color="auto" w:fill="auto"/>
            <w:noWrap/>
            <w:vAlign w:val="bottom"/>
            <w:hideMark/>
          </w:tcPr>
          <w:p w14:paraId="3C6E491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-79</w:t>
            </w:r>
          </w:p>
        </w:tc>
        <w:tc>
          <w:tcPr>
            <w:tcW w:w="709" w:type="dxa"/>
            <w:shd w:val="clear" w:color="auto" w:fill="auto"/>
            <w:noWrap/>
            <w:vAlign w:val="bottom"/>
            <w:hideMark/>
          </w:tcPr>
          <w:p w14:paraId="6DF66F7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r>
      <w:tr w:rsidR="000608E5" w:rsidRPr="00AA61B1" w14:paraId="364DF9EF" w14:textId="77777777" w:rsidTr="002E6EF7">
        <w:trPr>
          <w:trHeight w:val="300"/>
        </w:trPr>
        <w:tc>
          <w:tcPr>
            <w:tcW w:w="594" w:type="dxa"/>
            <w:shd w:val="clear" w:color="auto" w:fill="auto"/>
            <w:noWrap/>
            <w:vAlign w:val="bottom"/>
            <w:hideMark/>
          </w:tcPr>
          <w:p w14:paraId="3CB355D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151</w:t>
            </w:r>
          </w:p>
        </w:tc>
        <w:tc>
          <w:tcPr>
            <w:tcW w:w="961" w:type="dxa"/>
            <w:shd w:val="clear" w:color="auto" w:fill="auto"/>
            <w:noWrap/>
            <w:vAlign w:val="bottom"/>
            <w:hideMark/>
          </w:tcPr>
          <w:p w14:paraId="46F198E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VIS</w:t>
            </w:r>
          </w:p>
        </w:tc>
        <w:tc>
          <w:tcPr>
            <w:tcW w:w="992" w:type="dxa"/>
            <w:shd w:val="clear" w:color="auto" w:fill="auto"/>
            <w:noWrap/>
            <w:vAlign w:val="bottom"/>
            <w:hideMark/>
          </w:tcPr>
          <w:p w14:paraId="3D84012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C2C2AB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Occipital Gyrus</w:t>
            </w:r>
          </w:p>
        </w:tc>
        <w:tc>
          <w:tcPr>
            <w:tcW w:w="998" w:type="dxa"/>
            <w:vAlign w:val="bottom"/>
          </w:tcPr>
          <w:p w14:paraId="156EFB7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IOG</w:t>
            </w:r>
          </w:p>
        </w:tc>
        <w:tc>
          <w:tcPr>
            <w:tcW w:w="987" w:type="dxa"/>
            <w:shd w:val="clear" w:color="auto" w:fill="auto"/>
            <w:noWrap/>
            <w:vAlign w:val="bottom"/>
            <w:hideMark/>
          </w:tcPr>
          <w:p w14:paraId="5DB1769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c>
          <w:tcPr>
            <w:tcW w:w="567" w:type="dxa"/>
            <w:shd w:val="clear" w:color="auto" w:fill="auto"/>
            <w:noWrap/>
            <w:vAlign w:val="bottom"/>
            <w:hideMark/>
          </w:tcPr>
          <w:p w14:paraId="7C1F7CC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-81</w:t>
            </w:r>
          </w:p>
        </w:tc>
        <w:tc>
          <w:tcPr>
            <w:tcW w:w="709" w:type="dxa"/>
            <w:shd w:val="clear" w:color="auto" w:fill="auto"/>
            <w:noWrap/>
            <w:vAlign w:val="bottom"/>
            <w:hideMark/>
          </w:tcPr>
          <w:p w14:paraId="5F03F80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4594F668" w14:textId="77777777" w:rsidTr="002E6EF7">
        <w:trPr>
          <w:trHeight w:val="300"/>
        </w:trPr>
        <w:tc>
          <w:tcPr>
            <w:tcW w:w="594" w:type="dxa"/>
            <w:shd w:val="clear" w:color="auto" w:fill="auto"/>
            <w:noWrap/>
            <w:vAlign w:val="bottom"/>
            <w:hideMark/>
          </w:tcPr>
          <w:p w14:paraId="687A08C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152</w:t>
            </w:r>
          </w:p>
        </w:tc>
        <w:tc>
          <w:tcPr>
            <w:tcW w:w="961" w:type="dxa"/>
            <w:shd w:val="clear" w:color="auto" w:fill="auto"/>
            <w:noWrap/>
            <w:vAlign w:val="bottom"/>
            <w:hideMark/>
          </w:tcPr>
          <w:p w14:paraId="2CB0D5E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1709C2B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C7F1C1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6364F6F1"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3362671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c>
          <w:tcPr>
            <w:tcW w:w="567" w:type="dxa"/>
            <w:shd w:val="clear" w:color="auto" w:fill="auto"/>
            <w:noWrap/>
            <w:vAlign w:val="bottom"/>
            <w:hideMark/>
          </w:tcPr>
          <w:p w14:paraId="6119107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709" w:type="dxa"/>
            <w:shd w:val="clear" w:color="auto" w:fill="auto"/>
            <w:noWrap/>
            <w:vAlign w:val="bottom"/>
            <w:hideMark/>
          </w:tcPr>
          <w:p w14:paraId="199A0A9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r>
      <w:tr w:rsidR="000608E5" w:rsidRPr="00AA61B1" w14:paraId="768960F6" w14:textId="77777777" w:rsidTr="002E6EF7">
        <w:trPr>
          <w:trHeight w:val="300"/>
        </w:trPr>
        <w:tc>
          <w:tcPr>
            <w:tcW w:w="594" w:type="dxa"/>
            <w:shd w:val="clear" w:color="auto" w:fill="auto"/>
            <w:noWrap/>
            <w:vAlign w:val="bottom"/>
            <w:hideMark/>
          </w:tcPr>
          <w:p w14:paraId="7EBDCC6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153</w:t>
            </w:r>
          </w:p>
        </w:tc>
        <w:tc>
          <w:tcPr>
            <w:tcW w:w="961" w:type="dxa"/>
            <w:shd w:val="clear" w:color="auto" w:fill="auto"/>
            <w:noWrap/>
            <w:vAlign w:val="bottom"/>
            <w:hideMark/>
          </w:tcPr>
          <w:p w14:paraId="5258208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19E3C39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1D4343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54E38462"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375A871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c>
          <w:tcPr>
            <w:tcW w:w="567" w:type="dxa"/>
            <w:shd w:val="clear" w:color="auto" w:fill="auto"/>
            <w:noWrap/>
            <w:vAlign w:val="bottom"/>
            <w:hideMark/>
          </w:tcPr>
          <w:p w14:paraId="26FDF90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c>
          <w:tcPr>
            <w:tcW w:w="709" w:type="dxa"/>
            <w:shd w:val="clear" w:color="auto" w:fill="auto"/>
            <w:noWrap/>
            <w:vAlign w:val="bottom"/>
            <w:hideMark/>
          </w:tcPr>
          <w:p w14:paraId="7847D37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r>
      <w:tr w:rsidR="000608E5" w:rsidRPr="00AA61B1" w14:paraId="17C8B39A" w14:textId="77777777" w:rsidTr="002E6EF7">
        <w:trPr>
          <w:trHeight w:val="300"/>
        </w:trPr>
        <w:tc>
          <w:tcPr>
            <w:tcW w:w="594" w:type="dxa"/>
            <w:shd w:val="clear" w:color="auto" w:fill="auto"/>
            <w:noWrap/>
            <w:vAlign w:val="bottom"/>
            <w:hideMark/>
          </w:tcPr>
          <w:p w14:paraId="0F59B5A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154</w:t>
            </w:r>
          </w:p>
        </w:tc>
        <w:tc>
          <w:tcPr>
            <w:tcW w:w="961" w:type="dxa"/>
            <w:shd w:val="clear" w:color="auto" w:fill="auto"/>
            <w:noWrap/>
            <w:vAlign w:val="bottom"/>
            <w:hideMark/>
          </w:tcPr>
          <w:p w14:paraId="7F99A97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450835F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70B33D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33D0F3F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722CD0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c>
          <w:tcPr>
            <w:tcW w:w="567" w:type="dxa"/>
            <w:shd w:val="clear" w:color="auto" w:fill="auto"/>
            <w:noWrap/>
            <w:vAlign w:val="bottom"/>
            <w:hideMark/>
          </w:tcPr>
          <w:p w14:paraId="3C45DE0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709" w:type="dxa"/>
            <w:shd w:val="clear" w:color="auto" w:fill="auto"/>
            <w:noWrap/>
            <w:vAlign w:val="bottom"/>
            <w:hideMark/>
          </w:tcPr>
          <w:p w14:paraId="5F63EEB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r>
      <w:tr w:rsidR="000608E5" w:rsidRPr="00AA61B1" w14:paraId="57559BB3" w14:textId="77777777" w:rsidTr="002E6EF7">
        <w:trPr>
          <w:trHeight w:val="300"/>
        </w:trPr>
        <w:tc>
          <w:tcPr>
            <w:tcW w:w="594" w:type="dxa"/>
            <w:shd w:val="clear" w:color="auto" w:fill="auto"/>
            <w:noWrap/>
            <w:vAlign w:val="bottom"/>
            <w:hideMark/>
          </w:tcPr>
          <w:p w14:paraId="099ED05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155</w:t>
            </w:r>
          </w:p>
        </w:tc>
        <w:tc>
          <w:tcPr>
            <w:tcW w:w="961" w:type="dxa"/>
            <w:shd w:val="clear" w:color="auto" w:fill="auto"/>
            <w:noWrap/>
            <w:vAlign w:val="bottom"/>
            <w:hideMark/>
          </w:tcPr>
          <w:p w14:paraId="2CAC938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73A51C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04FC8F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Parietal Lobule</w:t>
            </w:r>
          </w:p>
        </w:tc>
        <w:tc>
          <w:tcPr>
            <w:tcW w:w="998" w:type="dxa"/>
            <w:vAlign w:val="bottom"/>
          </w:tcPr>
          <w:p w14:paraId="2FDE289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IPL</w:t>
            </w:r>
          </w:p>
        </w:tc>
        <w:tc>
          <w:tcPr>
            <w:tcW w:w="987" w:type="dxa"/>
            <w:shd w:val="clear" w:color="auto" w:fill="auto"/>
            <w:noWrap/>
            <w:vAlign w:val="bottom"/>
            <w:hideMark/>
          </w:tcPr>
          <w:p w14:paraId="78C8EA4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567" w:type="dxa"/>
            <w:shd w:val="clear" w:color="auto" w:fill="auto"/>
            <w:noWrap/>
            <w:vAlign w:val="bottom"/>
            <w:hideMark/>
          </w:tcPr>
          <w:p w14:paraId="4ED1489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709" w:type="dxa"/>
            <w:shd w:val="clear" w:color="auto" w:fill="auto"/>
            <w:noWrap/>
            <w:vAlign w:val="bottom"/>
            <w:hideMark/>
          </w:tcPr>
          <w:p w14:paraId="4DDAA0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r>
      <w:tr w:rsidR="000608E5" w:rsidRPr="00AA61B1" w14:paraId="338A01A2" w14:textId="77777777" w:rsidTr="002E6EF7">
        <w:trPr>
          <w:trHeight w:val="300"/>
        </w:trPr>
        <w:tc>
          <w:tcPr>
            <w:tcW w:w="594" w:type="dxa"/>
            <w:shd w:val="clear" w:color="auto" w:fill="auto"/>
            <w:noWrap/>
            <w:vAlign w:val="bottom"/>
            <w:hideMark/>
          </w:tcPr>
          <w:p w14:paraId="0A42F37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156</w:t>
            </w:r>
          </w:p>
        </w:tc>
        <w:tc>
          <w:tcPr>
            <w:tcW w:w="961" w:type="dxa"/>
            <w:shd w:val="clear" w:color="auto" w:fill="auto"/>
            <w:noWrap/>
            <w:vAlign w:val="bottom"/>
            <w:hideMark/>
          </w:tcPr>
          <w:p w14:paraId="458353C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5A32E06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CD8803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48BC079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707CE41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567" w:type="dxa"/>
            <w:shd w:val="clear" w:color="auto" w:fill="auto"/>
            <w:noWrap/>
            <w:vAlign w:val="bottom"/>
            <w:hideMark/>
          </w:tcPr>
          <w:p w14:paraId="0246CF8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709" w:type="dxa"/>
            <w:shd w:val="clear" w:color="auto" w:fill="auto"/>
            <w:noWrap/>
            <w:vAlign w:val="bottom"/>
            <w:hideMark/>
          </w:tcPr>
          <w:p w14:paraId="71931B4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64</w:t>
            </w:r>
          </w:p>
        </w:tc>
      </w:tr>
      <w:tr w:rsidR="000608E5" w:rsidRPr="00AA61B1" w14:paraId="767BE0A3" w14:textId="77777777" w:rsidTr="002E6EF7">
        <w:trPr>
          <w:trHeight w:val="300"/>
        </w:trPr>
        <w:tc>
          <w:tcPr>
            <w:tcW w:w="594" w:type="dxa"/>
            <w:shd w:val="clear" w:color="auto" w:fill="auto"/>
            <w:noWrap/>
            <w:vAlign w:val="bottom"/>
            <w:hideMark/>
          </w:tcPr>
          <w:p w14:paraId="506D6D0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157</w:t>
            </w:r>
          </w:p>
        </w:tc>
        <w:tc>
          <w:tcPr>
            <w:tcW w:w="961" w:type="dxa"/>
            <w:shd w:val="clear" w:color="auto" w:fill="auto"/>
            <w:noWrap/>
            <w:vAlign w:val="bottom"/>
            <w:hideMark/>
          </w:tcPr>
          <w:p w14:paraId="10FD9DB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6C97161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B386B0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Temporal Gyrus</w:t>
            </w:r>
          </w:p>
        </w:tc>
        <w:tc>
          <w:tcPr>
            <w:tcW w:w="998" w:type="dxa"/>
            <w:vAlign w:val="bottom"/>
          </w:tcPr>
          <w:p w14:paraId="3E6F5F6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ITG</w:t>
            </w:r>
          </w:p>
        </w:tc>
        <w:tc>
          <w:tcPr>
            <w:tcW w:w="987" w:type="dxa"/>
            <w:shd w:val="clear" w:color="auto" w:fill="auto"/>
            <w:noWrap/>
            <w:vAlign w:val="bottom"/>
            <w:hideMark/>
          </w:tcPr>
          <w:p w14:paraId="51AD08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58</w:t>
            </w:r>
          </w:p>
        </w:tc>
        <w:tc>
          <w:tcPr>
            <w:tcW w:w="567" w:type="dxa"/>
            <w:shd w:val="clear" w:color="auto" w:fill="auto"/>
            <w:noWrap/>
            <w:vAlign w:val="bottom"/>
            <w:hideMark/>
          </w:tcPr>
          <w:p w14:paraId="762A2FE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709" w:type="dxa"/>
            <w:shd w:val="clear" w:color="auto" w:fill="auto"/>
            <w:noWrap/>
            <w:vAlign w:val="bottom"/>
            <w:hideMark/>
          </w:tcPr>
          <w:p w14:paraId="4B7C314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r>
      <w:tr w:rsidR="000608E5" w:rsidRPr="00AA61B1" w14:paraId="69FD058C" w14:textId="77777777" w:rsidTr="002E6EF7">
        <w:trPr>
          <w:trHeight w:val="300"/>
        </w:trPr>
        <w:tc>
          <w:tcPr>
            <w:tcW w:w="594" w:type="dxa"/>
            <w:shd w:val="clear" w:color="auto" w:fill="auto"/>
            <w:noWrap/>
            <w:vAlign w:val="bottom"/>
            <w:hideMark/>
          </w:tcPr>
          <w:p w14:paraId="0965B79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158</w:t>
            </w:r>
          </w:p>
        </w:tc>
        <w:tc>
          <w:tcPr>
            <w:tcW w:w="961" w:type="dxa"/>
            <w:shd w:val="clear" w:color="auto" w:fill="auto"/>
            <w:noWrap/>
            <w:vAlign w:val="bottom"/>
            <w:hideMark/>
          </w:tcPr>
          <w:p w14:paraId="1E41D92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5F3576B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117ABB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24223FA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50F1A74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24</w:t>
            </w:r>
          </w:p>
        </w:tc>
        <w:tc>
          <w:tcPr>
            <w:tcW w:w="567" w:type="dxa"/>
            <w:shd w:val="clear" w:color="auto" w:fill="auto"/>
            <w:noWrap/>
            <w:vAlign w:val="bottom"/>
            <w:hideMark/>
          </w:tcPr>
          <w:p w14:paraId="61AB9A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c>
          <w:tcPr>
            <w:tcW w:w="709" w:type="dxa"/>
            <w:shd w:val="clear" w:color="auto" w:fill="auto"/>
            <w:noWrap/>
            <w:vAlign w:val="bottom"/>
            <w:hideMark/>
          </w:tcPr>
          <w:p w14:paraId="0F5C7B9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r>
      <w:tr w:rsidR="000608E5" w:rsidRPr="00AA61B1" w14:paraId="420CD29E" w14:textId="77777777" w:rsidTr="002E6EF7">
        <w:trPr>
          <w:trHeight w:val="300"/>
        </w:trPr>
        <w:tc>
          <w:tcPr>
            <w:tcW w:w="594" w:type="dxa"/>
            <w:shd w:val="clear" w:color="auto" w:fill="auto"/>
            <w:noWrap/>
            <w:vAlign w:val="bottom"/>
            <w:hideMark/>
          </w:tcPr>
          <w:p w14:paraId="2ACABB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159</w:t>
            </w:r>
          </w:p>
        </w:tc>
        <w:tc>
          <w:tcPr>
            <w:tcW w:w="961" w:type="dxa"/>
            <w:shd w:val="clear" w:color="auto" w:fill="auto"/>
            <w:noWrap/>
            <w:vAlign w:val="bottom"/>
            <w:hideMark/>
          </w:tcPr>
          <w:p w14:paraId="3E8AEFF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7323957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72ACB4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7FC64294"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73F5206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c>
          <w:tcPr>
            <w:tcW w:w="567" w:type="dxa"/>
            <w:shd w:val="clear" w:color="auto" w:fill="auto"/>
            <w:noWrap/>
            <w:vAlign w:val="bottom"/>
            <w:hideMark/>
          </w:tcPr>
          <w:p w14:paraId="1DE8D3F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c>
          <w:tcPr>
            <w:tcW w:w="709" w:type="dxa"/>
            <w:shd w:val="clear" w:color="auto" w:fill="auto"/>
            <w:noWrap/>
            <w:vAlign w:val="bottom"/>
            <w:hideMark/>
          </w:tcPr>
          <w:p w14:paraId="0818FF7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r>
      <w:tr w:rsidR="000608E5" w:rsidRPr="00AA61B1" w14:paraId="6F486F79" w14:textId="77777777" w:rsidTr="002E6EF7">
        <w:trPr>
          <w:trHeight w:val="300"/>
        </w:trPr>
        <w:tc>
          <w:tcPr>
            <w:tcW w:w="594" w:type="dxa"/>
            <w:shd w:val="clear" w:color="auto" w:fill="auto"/>
            <w:noWrap/>
            <w:vAlign w:val="bottom"/>
            <w:hideMark/>
          </w:tcPr>
          <w:p w14:paraId="00F8CA3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160</w:t>
            </w:r>
          </w:p>
        </w:tc>
        <w:tc>
          <w:tcPr>
            <w:tcW w:w="961" w:type="dxa"/>
            <w:shd w:val="clear" w:color="auto" w:fill="auto"/>
            <w:noWrap/>
            <w:vAlign w:val="bottom"/>
            <w:hideMark/>
          </w:tcPr>
          <w:p w14:paraId="6371AEF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1B52FD0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9C2923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186F6407"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045D2E8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c>
          <w:tcPr>
            <w:tcW w:w="567" w:type="dxa"/>
            <w:shd w:val="clear" w:color="auto" w:fill="auto"/>
            <w:noWrap/>
            <w:vAlign w:val="bottom"/>
            <w:hideMark/>
          </w:tcPr>
          <w:p w14:paraId="05CF67B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709" w:type="dxa"/>
            <w:shd w:val="clear" w:color="auto" w:fill="auto"/>
            <w:noWrap/>
            <w:vAlign w:val="bottom"/>
            <w:hideMark/>
          </w:tcPr>
          <w:p w14:paraId="00CA631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r>
      <w:tr w:rsidR="000608E5" w:rsidRPr="00AA61B1" w14:paraId="0023FE09" w14:textId="77777777" w:rsidTr="002E6EF7">
        <w:trPr>
          <w:trHeight w:val="300"/>
        </w:trPr>
        <w:tc>
          <w:tcPr>
            <w:tcW w:w="594" w:type="dxa"/>
            <w:shd w:val="clear" w:color="auto" w:fill="auto"/>
            <w:noWrap/>
            <w:vAlign w:val="bottom"/>
            <w:hideMark/>
          </w:tcPr>
          <w:p w14:paraId="48E97A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161</w:t>
            </w:r>
          </w:p>
        </w:tc>
        <w:tc>
          <w:tcPr>
            <w:tcW w:w="961" w:type="dxa"/>
            <w:shd w:val="clear" w:color="auto" w:fill="auto"/>
            <w:noWrap/>
            <w:vAlign w:val="bottom"/>
            <w:hideMark/>
          </w:tcPr>
          <w:p w14:paraId="4009BA2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50364F5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E8F98A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75DFE76D"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29BE39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-41</w:t>
            </w:r>
          </w:p>
        </w:tc>
        <w:tc>
          <w:tcPr>
            <w:tcW w:w="567" w:type="dxa"/>
            <w:shd w:val="clear" w:color="auto" w:fill="auto"/>
            <w:noWrap/>
            <w:vAlign w:val="bottom"/>
            <w:hideMark/>
          </w:tcPr>
          <w:p w14:paraId="01B4D6A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709" w:type="dxa"/>
            <w:shd w:val="clear" w:color="auto" w:fill="auto"/>
            <w:noWrap/>
            <w:vAlign w:val="bottom"/>
            <w:hideMark/>
          </w:tcPr>
          <w:p w14:paraId="119AF13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r>
      <w:tr w:rsidR="000608E5" w:rsidRPr="00AA61B1" w14:paraId="3028166A" w14:textId="77777777" w:rsidTr="002E6EF7">
        <w:trPr>
          <w:trHeight w:val="300"/>
        </w:trPr>
        <w:tc>
          <w:tcPr>
            <w:tcW w:w="594" w:type="dxa"/>
            <w:shd w:val="clear" w:color="auto" w:fill="auto"/>
            <w:noWrap/>
            <w:vAlign w:val="bottom"/>
            <w:hideMark/>
          </w:tcPr>
          <w:p w14:paraId="7FD554D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162</w:t>
            </w:r>
          </w:p>
        </w:tc>
        <w:tc>
          <w:tcPr>
            <w:tcW w:w="961" w:type="dxa"/>
            <w:shd w:val="clear" w:color="auto" w:fill="auto"/>
            <w:noWrap/>
            <w:vAlign w:val="bottom"/>
            <w:hideMark/>
          </w:tcPr>
          <w:p w14:paraId="3624B77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399E2B2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3EABE2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5F8EAEF8"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7FDB4C2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1B04D81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709" w:type="dxa"/>
            <w:shd w:val="clear" w:color="auto" w:fill="auto"/>
            <w:noWrap/>
            <w:vAlign w:val="bottom"/>
            <w:hideMark/>
          </w:tcPr>
          <w:p w14:paraId="23E2000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w:t>
            </w:r>
          </w:p>
        </w:tc>
      </w:tr>
      <w:tr w:rsidR="000608E5" w:rsidRPr="00AA61B1" w14:paraId="2F9CE670" w14:textId="77777777" w:rsidTr="002E6EF7">
        <w:trPr>
          <w:trHeight w:val="300"/>
        </w:trPr>
        <w:tc>
          <w:tcPr>
            <w:tcW w:w="594" w:type="dxa"/>
            <w:shd w:val="clear" w:color="auto" w:fill="auto"/>
            <w:noWrap/>
            <w:vAlign w:val="bottom"/>
            <w:hideMark/>
          </w:tcPr>
          <w:p w14:paraId="0CF09C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163</w:t>
            </w:r>
          </w:p>
        </w:tc>
        <w:tc>
          <w:tcPr>
            <w:tcW w:w="961" w:type="dxa"/>
            <w:shd w:val="clear" w:color="auto" w:fill="auto"/>
            <w:noWrap/>
            <w:vAlign w:val="bottom"/>
            <w:hideMark/>
          </w:tcPr>
          <w:p w14:paraId="05ABED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2FCC1D7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494163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0025BCC4"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42C74A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38</w:t>
            </w:r>
          </w:p>
        </w:tc>
        <w:tc>
          <w:tcPr>
            <w:tcW w:w="567" w:type="dxa"/>
            <w:shd w:val="clear" w:color="auto" w:fill="auto"/>
            <w:noWrap/>
            <w:vAlign w:val="bottom"/>
            <w:hideMark/>
          </w:tcPr>
          <w:p w14:paraId="728E4D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c>
          <w:tcPr>
            <w:tcW w:w="709" w:type="dxa"/>
            <w:shd w:val="clear" w:color="auto" w:fill="auto"/>
            <w:noWrap/>
            <w:vAlign w:val="bottom"/>
            <w:hideMark/>
          </w:tcPr>
          <w:p w14:paraId="5832CAD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r>
      <w:tr w:rsidR="000608E5" w:rsidRPr="00AA61B1" w14:paraId="2D2D1845" w14:textId="77777777" w:rsidTr="002E6EF7">
        <w:trPr>
          <w:trHeight w:val="300"/>
        </w:trPr>
        <w:tc>
          <w:tcPr>
            <w:tcW w:w="594" w:type="dxa"/>
            <w:shd w:val="clear" w:color="auto" w:fill="auto"/>
            <w:noWrap/>
            <w:vAlign w:val="bottom"/>
            <w:hideMark/>
          </w:tcPr>
          <w:p w14:paraId="314116F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164</w:t>
            </w:r>
          </w:p>
        </w:tc>
        <w:tc>
          <w:tcPr>
            <w:tcW w:w="961" w:type="dxa"/>
            <w:shd w:val="clear" w:color="auto" w:fill="auto"/>
            <w:noWrap/>
            <w:vAlign w:val="bottom"/>
            <w:hideMark/>
          </w:tcPr>
          <w:p w14:paraId="291B48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16C5452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8FAD11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Parietal Lobule</w:t>
            </w:r>
          </w:p>
        </w:tc>
        <w:tc>
          <w:tcPr>
            <w:tcW w:w="998" w:type="dxa"/>
            <w:vAlign w:val="bottom"/>
          </w:tcPr>
          <w:p w14:paraId="39345D1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IPL</w:t>
            </w:r>
          </w:p>
        </w:tc>
        <w:tc>
          <w:tcPr>
            <w:tcW w:w="987" w:type="dxa"/>
            <w:shd w:val="clear" w:color="auto" w:fill="auto"/>
            <w:noWrap/>
            <w:vAlign w:val="bottom"/>
            <w:hideMark/>
          </w:tcPr>
          <w:p w14:paraId="28E3E6E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567" w:type="dxa"/>
            <w:shd w:val="clear" w:color="auto" w:fill="auto"/>
            <w:noWrap/>
            <w:vAlign w:val="bottom"/>
            <w:hideMark/>
          </w:tcPr>
          <w:p w14:paraId="4A1D80C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709" w:type="dxa"/>
            <w:shd w:val="clear" w:color="auto" w:fill="auto"/>
            <w:noWrap/>
            <w:vAlign w:val="bottom"/>
            <w:hideMark/>
          </w:tcPr>
          <w:p w14:paraId="68E17AB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r>
      <w:tr w:rsidR="000608E5" w:rsidRPr="00AA61B1" w14:paraId="7BD0AC70" w14:textId="77777777" w:rsidTr="002E6EF7">
        <w:trPr>
          <w:trHeight w:val="300"/>
        </w:trPr>
        <w:tc>
          <w:tcPr>
            <w:tcW w:w="594" w:type="dxa"/>
            <w:shd w:val="clear" w:color="auto" w:fill="auto"/>
            <w:noWrap/>
            <w:vAlign w:val="bottom"/>
            <w:hideMark/>
          </w:tcPr>
          <w:p w14:paraId="3608D0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165</w:t>
            </w:r>
          </w:p>
        </w:tc>
        <w:tc>
          <w:tcPr>
            <w:tcW w:w="961" w:type="dxa"/>
            <w:shd w:val="clear" w:color="auto" w:fill="auto"/>
            <w:noWrap/>
            <w:vAlign w:val="bottom"/>
            <w:hideMark/>
          </w:tcPr>
          <w:p w14:paraId="0B32C81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3633DA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E58E60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Parietal Lobule</w:t>
            </w:r>
          </w:p>
        </w:tc>
        <w:tc>
          <w:tcPr>
            <w:tcW w:w="998" w:type="dxa"/>
            <w:vAlign w:val="bottom"/>
          </w:tcPr>
          <w:p w14:paraId="337D89D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SPL</w:t>
            </w:r>
          </w:p>
        </w:tc>
        <w:tc>
          <w:tcPr>
            <w:tcW w:w="987" w:type="dxa"/>
            <w:shd w:val="clear" w:color="auto" w:fill="auto"/>
            <w:noWrap/>
            <w:vAlign w:val="bottom"/>
            <w:hideMark/>
          </w:tcPr>
          <w:p w14:paraId="721CC05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c>
          <w:tcPr>
            <w:tcW w:w="567" w:type="dxa"/>
            <w:shd w:val="clear" w:color="auto" w:fill="auto"/>
            <w:noWrap/>
            <w:vAlign w:val="bottom"/>
            <w:hideMark/>
          </w:tcPr>
          <w:p w14:paraId="540C746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-58</w:t>
            </w:r>
          </w:p>
        </w:tc>
        <w:tc>
          <w:tcPr>
            <w:tcW w:w="709" w:type="dxa"/>
            <w:shd w:val="clear" w:color="auto" w:fill="auto"/>
            <w:noWrap/>
            <w:vAlign w:val="bottom"/>
            <w:hideMark/>
          </w:tcPr>
          <w:p w14:paraId="7CDB156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r>
      <w:tr w:rsidR="000608E5" w:rsidRPr="00AA61B1" w14:paraId="2666916E" w14:textId="77777777" w:rsidTr="002E6EF7">
        <w:trPr>
          <w:trHeight w:val="300"/>
        </w:trPr>
        <w:tc>
          <w:tcPr>
            <w:tcW w:w="594" w:type="dxa"/>
            <w:shd w:val="clear" w:color="auto" w:fill="auto"/>
            <w:noWrap/>
            <w:vAlign w:val="bottom"/>
            <w:hideMark/>
          </w:tcPr>
          <w:p w14:paraId="0F74427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166</w:t>
            </w:r>
          </w:p>
        </w:tc>
        <w:tc>
          <w:tcPr>
            <w:tcW w:w="961" w:type="dxa"/>
            <w:shd w:val="clear" w:color="auto" w:fill="auto"/>
            <w:noWrap/>
            <w:vAlign w:val="bottom"/>
            <w:hideMark/>
          </w:tcPr>
          <w:p w14:paraId="7A27B4B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604C9B4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5ED179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Parietal Lobule</w:t>
            </w:r>
          </w:p>
        </w:tc>
        <w:tc>
          <w:tcPr>
            <w:tcW w:w="998" w:type="dxa"/>
            <w:vAlign w:val="bottom"/>
          </w:tcPr>
          <w:p w14:paraId="23AF6CF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IPL</w:t>
            </w:r>
          </w:p>
        </w:tc>
        <w:tc>
          <w:tcPr>
            <w:tcW w:w="987" w:type="dxa"/>
            <w:shd w:val="clear" w:color="auto" w:fill="auto"/>
            <w:noWrap/>
            <w:vAlign w:val="bottom"/>
            <w:hideMark/>
          </w:tcPr>
          <w:p w14:paraId="1BF47A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c>
          <w:tcPr>
            <w:tcW w:w="567" w:type="dxa"/>
            <w:shd w:val="clear" w:color="auto" w:fill="auto"/>
            <w:noWrap/>
            <w:vAlign w:val="bottom"/>
            <w:hideMark/>
          </w:tcPr>
          <w:p w14:paraId="0D07A0A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709" w:type="dxa"/>
            <w:shd w:val="clear" w:color="auto" w:fill="auto"/>
            <w:noWrap/>
            <w:vAlign w:val="bottom"/>
            <w:hideMark/>
          </w:tcPr>
          <w:p w14:paraId="78A9D53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r>
      <w:tr w:rsidR="000608E5" w:rsidRPr="00AA61B1" w14:paraId="41E9FDDF" w14:textId="77777777" w:rsidTr="002E6EF7">
        <w:trPr>
          <w:trHeight w:val="300"/>
        </w:trPr>
        <w:tc>
          <w:tcPr>
            <w:tcW w:w="594" w:type="dxa"/>
            <w:shd w:val="clear" w:color="auto" w:fill="auto"/>
            <w:noWrap/>
            <w:vAlign w:val="bottom"/>
            <w:hideMark/>
          </w:tcPr>
          <w:p w14:paraId="47E5DDA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167</w:t>
            </w:r>
          </w:p>
        </w:tc>
        <w:tc>
          <w:tcPr>
            <w:tcW w:w="961" w:type="dxa"/>
            <w:shd w:val="clear" w:color="auto" w:fill="auto"/>
            <w:noWrap/>
            <w:vAlign w:val="bottom"/>
            <w:hideMark/>
          </w:tcPr>
          <w:p w14:paraId="5874844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0903EF1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6F70D0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7EBBCC09"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058F774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32</w:t>
            </w:r>
          </w:p>
        </w:tc>
        <w:tc>
          <w:tcPr>
            <w:tcW w:w="567" w:type="dxa"/>
            <w:shd w:val="clear" w:color="auto" w:fill="auto"/>
            <w:noWrap/>
            <w:vAlign w:val="bottom"/>
            <w:hideMark/>
          </w:tcPr>
          <w:p w14:paraId="6BDF71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c>
          <w:tcPr>
            <w:tcW w:w="709" w:type="dxa"/>
            <w:shd w:val="clear" w:color="auto" w:fill="auto"/>
            <w:noWrap/>
            <w:vAlign w:val="bottom"/>
            <w:hideMark/>
          </w:tcPr>
          <w:p w14:paraId="7615EB1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56</w:t>
            </w:r>
          </w:p>
        </w:tc>
      </w:tr>
      <w:tr w:rsidR="000608E5" w:rsidRPr="00AA61B1" w14:paraId="16D0B5D8" w14:textId="77777777" w:rsidTr="002E6EF7">
        <w:trPr>
          <w:trHeight w:val="300"/>
        </w:trPr>
        <w:tc>
          <w:tcPr>
            <w:tcW w:w="594" w:type="dxa"/>
            <w:shd w:val="clear" w:color="auto" w:fill="auto"/>
            <w:noWrap/>
            <w:vAlign w:val="bottom"/>
            <w:hideMark/>
          </w:tcPr>
          <w:p w14:paraId="48BD265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168</w:t>
            </w:r>
          </w:p>
        </w:tc>
        <w:tc>
          <w:tcPr>
            <w:tcW w:w="961" w:type="dxa"/>
            <w:shd w:val="clear" w:color="auto" w:fill="auto"/>
            <w:noWrap/>
            <w:vAlign w:val="bottom"/>
            <w:hideMark/>
          </w:tcPr>
          <w:p w14:paraId="1B7562C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015C21F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6901C9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21A552C7"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5E6568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c>
          <w:tcPr>
            <w:tcW w:w="567" w:type="dxa"/>
            <w:shd w:val="clear" w:color="auto" w:fill="auto"/>
            <w:noWrap/>
            <w:vAlign w:val="bottom"/>
            <w:hideMark/>
          </w:tcPr>
          <w:p w14:paraId="736C5F4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-65</w:t>
            </w:r>
          </w:p>
        </w:tc>
        <w:tc>
          <w:tcPr>
            <w:tcW w:w="709" w:type="dxa"/>
            <w:shd w:val="clear" w:color="auto" w:fill="auto"/>
            <w:noWrap/>
            <w:vAlign w:val="bottom"/>
            <w:hideMark/>
          </w:tcPr>
          <w:p w14:paraId="1F90F34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r>
      <w:tr w:rsidR="000608E5" w:rsidRPr="00AA61B1" w14:paraId="24D0E9A5" w14:textId="77777777" w:rsidTr="002E6EF7">
        <w:trPr>
          <w:trHeight w:val="300"/>
        </w:trPr>
        <w:tc>
          <w:tcPr>
            <w:tcW w:w="594" w:type="dxa"/>
            <w:shd w:val="clear" w:color="auto" w:fill="auto"/>
            <w:noWrap/>
            <w:vAlign w:val="bottom"/>
            <w:hideMark/>
          </w:tcPr>
          <w:p w14:paraId="5FDCDF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169</w:t>
            </w:r>
          </w:p>
        </w:tc>
        <w:tc>
          <w:tcPr>
            <w:tcW w:w="961" w:type="dxa"/>
            <w:shd w:val="clear" w:color="auto" w:fill="auto"/>
            <w:noWrap/>
            <w:vAlign w:val="bottom"/>
            <w:hideMark/>
          </w:tcPr>
          <w:p w14:paraId="3786A93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441665F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A529D6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Parietal Lobule</w:t>
            </w:r>
          </w:p>
        </w:tc>
        <w:tc>
          <w:tcPr>
            <w:tcW w:w="998" w:type="dxa"/>
            <w:vAlign w:val="bottom"/>
          </w:tcPr>
          <w:p w14:paraId="3E6D6F1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IPL</w:t>
            </w:r>
          </w:p>
        </w:tc>
        <w:tc>
          <w:tcPr>
            <w:tcW w:w="987" w:type="dxa"/>
            <w:shd w:val="clear" w:color="auto" w:fill="auto"/>
            <w:noWrap/>
            <w:vAlign w:val="bottom"/>
            <w:hideMark/>
          </w:tcPr>
          <w:p w14:paraId="074C2DD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10881C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709" w:type="dxa"/>
            <w:shd w:val="clear" w:color="auto" w:fill="auto"/>
            <w:noWrap/>
            <w:vAlign w:val="bottom"/>
            <w:hideMark/>
          </w:tcPr>
          <w:p w14:paraId="50BE04F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r>
      <w:tr w:rsidR="000608E5" w:rsidRPr="00AA61B1" w14:paraId="4FD481E1" w14:textId="77777777" w:rsidTr="002E6EF7">
        <w:trPr>
          <w:trHeight w:val="300"/>
        </w:trPr>
        <w:tc>
          <w:tcPr>
            <w:tcW w:w="594" w:type="dxa"/>
            <w:shd w:val="clear" w:color="auto" w:fill="auto"/>
            <w:noWrap/>
            <w:vAlign w:val="bottom"/>
            <w:hideMark/>
          </w:tcPr>
          <w:p w14:paraId="7DA0331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170</w:t>
            </w:r>
          </w:p>
        </w:tc>
        <w:tc>
          <w:tcPr>
            <w:tcW w:w="961" w:type="dxa"/>
            <w:shd w:val="clear" w:color="auto" w:fill="auto"/>
            <w:noWrap/>
            <w:vAlign w:val="bottom"/>
            <w:hideMark/>
          </w:tcPr>
          <w:p w14:paraId="05D4AC2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4ADD5A5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8E087D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48C805B7"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3C9029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c>
          <w:tcPr>
            <w:tcW w:w="567" w:type="dxa"/>
            <w:shd w:val="clear" w:color="auto" w:fill="auto"/>
            <w:noWrap/>
            <w:vAlign w:val="bottom"/>
            <w:hideMark/>
          </w:tcPr>
          <w:p w14:paraId="019BB6C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w:t>
            </w:r>
          </w:p>
        </w:tc>
        <w:tc>
          <w:tcPr>
            <w:tcW w:w="709" w:type="dxa"/>
            <w:shd w:val="clear" w:color="auto" w:fill="auto"/>
            <w:noWrap/>
            <w:vAlign w:val="bottom"/>
            <w:hideMark/>
          </w:tcPr>
          <w:p w14:paraId="4DBFBD7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r>
      <w:tr w:rsidR="000608E5" w:rsidRPr="00AA61B1" w14:paraId="4DFB0DD0" w14:textId="77777777" w:rsidTr="002E6EF7">
        <w:trPr>
          <w:trHeight w:val="300"/>
        </w:trPr>
        <w:tc>
          <w:tcPr>
            <w:tcW w:w="594" w:type="dxa"/>
            <w:shd w:val="clear" w:color="auto" w:fill="auto"/>
            <w:noWrap/>
            <w:vAlign w:val="bottom"/>
            <w:hideMark/>
          </w:tcPr>
          <w:p w14:paraId="26877F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171</w:t>
            </w:r>
          </w:p>
        </w:tc>
        <w:tc>
          <w:tcPr>
            <w:tcW w:w="961" w:type="dxa"/>
            <w:shd w:val="clear" w:color="auto" w:fill="auto"/>
            <w:noWrap/>
            <w:vAlign w:val="bottom"/>
            <w:hideMark/>
          </w:tcPr>
          <w:p w14:paraId="3733983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51631E5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290D25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68E142EB"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24D114E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c>
          <w:tcPr>
            <w:tcW w:w="567" w:type="dxa"/>
            <w:shd w:val="clear" w:color="auto" w:fill="auto"/>
            <w:noWrap/>
            <w:vAlign w:val="bottom"/>
            <w:hideMark/>
          </w:tcPr>
          <w:p w14:paraId="041AB7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709" w:type="dxa"/>
            <w:shd w:val="clear" w:color="auto" w:fill="auto"/>
            <w:noWrap/>
            <w:vAlign w:val="bottom"/>
            <w:hideMark/>
          </w:tcPr>
          <w:p w14:paraId="1002942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507E8668" w14:textId="77777777" w:rsidTr="002E6EF7">
        <w:trPr>
          <w:trHeight w:val="300"/>
        </w:trPr>
        <w:tc>
          <w:tcPr>
            <w:tcW w:w="594" w:type="dxa"/>
            <w:shd w:val="clear" w:color="auto" w:fill="auto"/>
            <w:noWrap/>
            <w:vAlign w:val="bottom"/>
            <w:hideMark/>
          </w:tcPr>
          <w:p w14:paraId="334DB66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172</w:t>
            </w:r>
          </w:p>
        </w:tc>
        <w:tc>
          <w:tcPr>
            <w:tcW w:w="961" w:type="dxa"/>
            <w:shd w:val="clear" w:color="auto" w:fill="auto"/>
            <w:noWrap/>
            <w:vAlign w:val="bottom"/>
            <w:hideMark/>
          </w:tcPr>
          <w:p w14:paraId="475AB4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7DDBD47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571E5E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2D8E2D6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426FC7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553E498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c>
          <w:tcPr>
            <w:tcW w:w="709" w:type="dxa"/>
            <w:shd w:val="clear" w:color="auto" w:fill="auto"/>
            <w:noWrap/>
            <w:vAlign w:val="bottom"/>
            <w:hideMark/>
          </w:tcPr>
          <w:p w14:paraId="5198082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r>
      <w:tr w:rsidR="000608E5" w:rsidRPr="00AA61B1" w14:paraId="2D8B35CA" w14:textId="77777777" w:rsidTr="002E6EF7">
        <w:trPr>
          <w:trHeight w:val="300"/>
        </w:trPr>
        <w:tc>
          <w:tcPr>
            <w:tcW w:w="594" w:type="dxa"/>
            <w:shd w:val="clear" w:color="auto" w:fill="auto"/>
            <w:noWrap/>
            <w:vAlign w:val="bottom"/>
            <w:hideMark/>
          </w:tcPr>
          <w:p w14:paraId="20F718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173</w:t>
            </w:r>
          </w:p>
        </w:tc>
        <w:tc>
          <w:tcPr>
            <w:tcW w:w="961" w:type="dxa"/>
            <w:shd w:val="clear" w:color="auto" w:fill="auto"/>
            <w:noWrap/>
            <w:vAlign w:val="bottom"/>
            <w:hideMark/>
          </w:tcPr>
          <w:p w14:paraId="426EF77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36193D5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154198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Parietal Lobule</w:t>
            </w:r>
          </w:p>
        </w:tc>
        <w:tc>
          <w:tcPr>
            <w:tcW w:w="998" w:type="dxa"/>
            <w:vAlign w:val="bottom"/>
          </w:tcPr>
          <w:p w14:paraId="126392A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SPL</w:t>
            </w:r>
          </w:p>
        </w:tc>
        <w:tc>
          <w:tcPr>
            <w:tcW w:w="987" w:type="dxa"/>
            <w:shd w:val="clear" w:color="auto" w:fill="auto"/>
            <w:noWrap/>
            <w:vAlign w:val="bottom"/>
            <w:hideMark/>
          </w:tcPr>
          <w:p w14:paraId="10FED9C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567" w:type="dxa"/>
            <w:shd w:val="clear" w:color="auto" w:fill="auto"/>
            <w:noWrap/>
            <w:vAlign w:val="bottom"/>
            <w:hideMark/>
          </w:tcPr>
          <w:p w14:paraId="1BF49D7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709" w:type="dxa"/>
            <w:shd w:val="clear" w:color="auto" w:fill="auto"/>
            <w:noWrap/>
            <w:vAlign w:val="bottom"/>
            <w:hideMark/>
          </w:tcPr>
          <w:p w14:paraId="12499FF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r>
      <w:tr w:rsidR="000608E5" w:rsidRPr="00AA61B1" w14:paraId="00E9E888" w14:textId="77777777" w:rsidTr="002E6EF7">
        <w:trPr>
          <w:trHeight w:val="300"/>
        </w:trPr>
        <w:tc>
          <w:tcPr>
            <w:tcW w:w="594" w:type="dxa"/>
            <w:shd w:val="clear" w:color="auto" w:fill="auto"/>
            <w:noWrap/>
            <w:vAlign w:val="bottom"/>
            <w:hideMark/>
          </w:tcPr>
          <w:p w14:paraId="509B612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174</w:t>
            </w:r>
          </w:p>
        </w:tc>
        <w:tc>
          <w:tcPr>
            <w:tcW w:w="961" w:type="dxa"/>
            <w:shd w:val="clear" w:color="auto" w:fill="auto"/>
            <w:noWrap/>
            <w:vAlign w:val="bottom"/>
            <w:hideMark/>
          </w:tcPr>
          <w:p w14:paraId="73EB2AC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1FD45A4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098FF5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7888450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1ECD25F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c>
          <w:tcPr>
            <w:tcW w:w="567" w:type="dxa"/>
            <w:shd w:val="clear" w:color="auto" w:fill="auto"/>
            <w:noWrap/>
            <w:vAlign w:val="bottom"/>
            <w:hideMark/>
          </w:tcPr>
          <w:p w14:paraId="3F372B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709" w:type="dxa"/>
            <w:shd w:val="clear" w:color="auto" w:fill="auto"/>
            <w:noWrap/>
            <w:vAlign w:val="bottom"/>
            <w:hideMark/>
          </w:tcPr>
          <w:p w14:paraId="429C4AA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r>
      <w:tr w:rsidR="000608E5" w:rsidRPr="00AA61B1" w14:paraId="5030CDEB" w14:textId="77777777" w:rsidTr="002E6EF7">
        <w:trPr>
          <w:trHeight w:val="300"/>
        </w:trPr>
        <w:tc>
          <w:tcPr>
            <w:tcW w:w="594" w:type="dxa"/>
            <w:shd w:val="clear" w:color="auto" w:fill="auto"/>
            <w:noWrap/>
            <w:vAlign w:val="bottom"/>
            <w:hideMark/>
          </w:tcPr>
          <w:p w14:paraId="288A4B6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175</w:t>
            </w:r>
          </w:p>
        </w:tc>
        <w:tc>
          <w:tcPr>
            <w:tcW w:w="961" w:type="dxa"/>
            <w:shd w:val="clear" w:color="auto" w:fill="auto"/>
            <w:noWrap/>
            <w:vAlign w:val="bottom"/>
            <w:hideMark/>
          </w:tcPr>
          <w:p w14:paraId="5C7C59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2991FF4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0FBD8E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38BC1A83"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2351E73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181FD15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c>
          <w:tcPr>
            <w:tcW w:w="709" w:type="dxa"/>
            <w:shd w:val="clear" w:color="auto" w:fill="auto"/>
            <w:noWrap/>
            <w:vAlign w:val="bottom"/>
            <w:hideMark/>
          </w:tcPr>
          <w:p w14:paraId="17AFD95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r>
      <w:tr w:rsidR="000608E5" w:rsidRPr="00AA61B1" w14:paraId="0E01CC77" w14:textId="77777777" w:rsidTr="002E6EF7">
        <w:trPr>
          <w:trHeight w:val="300"/>
        </w:trPr>
        <w:tc>
          <w:tcPr>
            <w:tcW w:w="594" w:type="dxa"/>
            <w:shd w:val="clear" w:color="auto" w:fill="auto"/>
            <w:noWrap/>
            <w:vAlign w:val="bottom"/>
            <w:hideMark/>
          </w:tcPr>
          <w:p w14:paraId="7B5893D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176</w:t>
            </w:r>
          </w:p>
        </w:tc>
        <w:tc>
          <w:tcPr>
            <w:tcW w:w="961" w:type="dxa"/>
            <w:shd w:val="clear" w:color="auto" w:fill="auto"/>
            <w:noWrap/>
            <w:vAlign w:val="bottom"/>
            <w:hideMark/>
          </w:tcPr>
          <w:p w14:paraId="102DDA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FPN</w:t>
            </w:r>
          </w:p>
        </w:tc>
        <w:tc>
          <w:tcPr>
            <w:tcW w:w="992" w:type="dxa"/>
            <w:shd w:val="clear" w:color="auto" w:fill="auto"/>
            <w:noWrap/>
            <w:vAlign w:val="bottom"/>
            <w:hideMark/>
          </w:tcPr>
          <w:p w14:paraId="4A284B3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6DB68B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2A4BCF4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395B982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c>
          <w:tcPr>
            <w:tcW w:w="567" w:type="dxa"/>
            <w:shd w:val="clear" w:color="auto" w:fill="auto"/>
            <w:noWrap/>
            <w:vAlign w:val="bottom"/>
            <w:hideMark/>
          </w:tcPr>
          <w:p w14:paraId="09E812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709" w:type="dxa"/>
            <w:shd w:val="clear" w:color="auto" w:fill="auto"/>
            <w:noWrap/>
            <w:vAlign w:val="bottom"/>
            <w:hideMark/>
          </w:tcPr>
          <w:p w14:paraId="272693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r>
      <w:tr w:rsidR="000608E5" w:rsidRPr="00AA61B1" w14:paraId="428D2A9F" w14:textId="77777777" w:rsidTr="002E6EF7">
        <w:trPr>
          <w:trHeight w:val="300"/>
        </w:trPr>
        <w:tc>
          <w:tcPr>
            <w:tcW w:w="594" w:type="dxa"/>
            <w:shd w:val="clear" w:color="auto" w:fill="auto"/>
            <w:noWrap/>
            <w:vAlign w:val="bottom"/>
            <w:hideMark/>
          </w:tcPr>
          <w:p w14:paraId="760D974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177</w:t>
            </w:r>
          </w:p>
        </w:tc>
        <w:tc>
          <w:tcPr>
            <w:tcW w:w="961" w:type="dxa"/>
            <w:shd w:val="clear" w:color="auto" w:fill="auto"/>
            <w:noWrap/>
            <w:vAlign w:val="bottom"/>
            <w:hideMark/>
          </w:tcPr>
          <w:p w14:paraId="0271FC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69F375A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BF4A6B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Paracentral Lobule</w:t>
            </w:r>
          </w:p>
        </w:tc>
        <w:tc>
          <w:tcPr>
            <w:tcW w:w="998" w:type="dxa"/>
            <w:vAlign w:val="bottom"/>
          </w:tcPr>
          <w:p w14:paraId="33AC835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PCL</w:t>
            </w:r>
          </w:p>
        </w:tc>
        <w:tc>
          <w:tcPr>
            <w:tcW w:w="987" w:type="dxa"/>
            <w:shd w:val="clear" w:color="auto" w:fill="auto"/>
            <w:noWrap/>
            <w:vAlign w:val="bottom"/>
            <w:hideMark/>
          </w:tcPr>
          <w:p w14:paraId="7C365C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567" w:type="dxa"/>
            <w:shd w:val="clear" w:color="auto" w:fill="auto"/>
            <w:noWrap/>
            <w:vAlign w:val="bottom"/>
            <w:hideMark/>
          </w:tcPr>
          <w:p w14:paraId="4C93A61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c>
          <w:tcPr>
            <w:tcW w:w="709" w:type="dxa"/>
            <w:shd w:val="clear" w:color="auto" w:fill="auto"/>
            <w:noWrap/>
            <w:vAlign w:val="bottom"/>
            <w:hideMark/>
          </w:tcPr>
          <w:p w14:paraId="5757135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50</w:t>
            </w:r>
          </w:p>
        </w:tc>
      </w:tr>
      <w:tr w:rsidR="000608E5" w:rsidRPr="00AA61B1" w14:paraId="04E17C7F" w14:textId="77777777" w:rsidTr="002E6EF7">
        <w:trPr>
          <w:trHeight w:val="300"/>
        </w:trPr>
        <w:tc>
          <w:tcPr>
            <w:tcW w:w="594" w:type="dxa"/>
            <w:shd w:val="clear" w:color="auto" w:fill="auto"/>
            <w:noWrap/>
            <w:vAlign w:val="bottom"/>
            <w:hideMark/>
          </w:tcPr>
          <w:p w14:paraId="3CA8FCF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178</w:t>
            </w:r>
          </w:p>
        </w:tc>
        <w:tc>
          <w:tcPr>
            <w:tcW w:w="961" w:type="dxa"/>
            <w:shd w:val="clear" w:color="auto" w:fill="auto"/>
            <w:noWrap/>
            <w:vAlign w:val="bottom"/>
            <w:hideMark/>
          </w:tcPr>
          <w:p w14:paraId="39FC61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2238FF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FA7FDB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Supramarginal Gyrus</w:t>
            </w:r>
          </w:p>
        </w:tc>
        <w:tc>
          <w:tcPr>
            <w:tcW w:w="998" w:type="dxa"/>
            <w:vAlign w:val="bottom"/>
          </w:tcPr>
          <w:p w14:paraId="6ABCA11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SMG</w:t>
            </w:r>
          </w:p>
        </w:tc>
        <w:tc>
          <w:tcPr>
            <w:tcW w:w="987" w:type="dxa"/>
            <w:shd w:val="clear" w:color="auto" w:fill="auto"/>
            <w:noWrap/>
            <w:vAlign w:val="bottom"/>
            <w:hideMark/>
          </w:tcPr>
          <w:p w14:paraId="617D63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567" w:type="dxa"/>
            <w:shd w:val="clear" w:color="auto" w:fill="auto"/>
            <w:noWrap/>
            <w:vAlign w:val="bottom"/>
            <w:hideMark/>
          </w:tcPr>
          <w:p w14:paraId="227209A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-45</w:t>
            </w:r>
          </w:p>
        </w:tc>
        <w:tc>
          <w:tcPr>
            <w:tcW w:w="709" w:type="dxa"/>
            <w:shd w:val="clear" w:color="auto" w:fill="auto"/>
            <w:noWrap/>
            <w:vAlign w:val="bottom"/>
            <w:hideMark/>
          </w:tcPr>
          <w:p w14:paraId="0BE9013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r>
      <w:tr w:rsidR="000608E5" w:rsidRPr="00AA61B1" w14:paraId="6C600F17" w14:textId="77777777" w:rsidTr="002E6EF7">
        <w:trPr>
          <w:trHeight w:val="300"/>
        </w:trPr>
        <w:tc>
          <w:tcPr>
            <w:tcW w:w="594" w:type="dxa"/>
            <w:shd w:val="clear" w:color="auto" w:fill="auto"/>
            <w:noWrap/>
            <w:vAlign w:val="bottom"/>
            <w:hideMark/>
          </w:tcPr>
          <w:p w14:paraId="5971C6D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179</w:t>
            </w:r>
          </w:p>
        </w:tc>
        <w:tc>
          <w:tcPr>
            <w:tcW w:w="961" w:type="dxa"/>
            <w:shd w:val="clear" w:color="auto" w:fill="auto"/>
            <w:noWrap/>
            <w:vAlign w:val="bottom"/>
            <w:hideMark/>
          </w:tcPr>
          <w:p w14:paraId="7CE6E4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40EC0D3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AC4A7B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2562E70E"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5E46DA2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5F2CE53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0</w:t>
            </w:r>
          </w:p>
        </w:tc>
        <w:tc>
          <w:tcPr>
            <w:tcW w:w="709" w:type="dxa"/>
            <w:shd w:val="clear" w:color="auto" w:fill="auto"/>
            <w:noWrap/>
            <w:vAlign w:val="bottom"/>
            <w:hideMark/>
          </w:tcPr>
          <w:p w14:paraId="5863166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r>
      <w:tr w:rsidR="000608E5" w:rsidRPr="00AA61B1" w14:paraId="3C3434BF" w14:textId="77777777" w:rsidTr="002E6EF7">
        <w:trPr>
          <w:trHeight w:val="300"/>
        </w:trPr>
        <w:tc>
          <w:tcPr>
            <w:tcW w:w="594" w:type="dxa"/>
            <w:shd w:val="clear" w:color="auto" w:fill="auto"/>
            <w:noWrap/>
            <w:vAlign w:val="bottom"/>
            <w:hideMark/>
          </w:tcPr>
          <w:p w14:paraId="3C2FC7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180</w:t>
            </w:r>
          </w:p>
        </w:tc>
        <w:tc>
          <w:tcPr>
            <w:tcW w:w="961" w:type="dxa"/>
            <w:shd w:val="clear" w:color="auto" w:fill="auto"/>
            <w:noWrap/>
            <w:vAlign w:val="bottom"/>
            <w:hideMark/>
          </w:tcPr>
          <w:p w14:paraId="100E642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13259C8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4F3289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1F68BCCA"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101F510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c>
          <w:tcPr>
            <w:tcW w:w="567" w:type="dxa"/>
            <w:shd w:val="clear" w:color="auto" w:fill="auto"/>
            <w:noWrap/>
            <w:vAlign w:val="bottom"/>
            <w:hideMark/>
          </w:tcPr>
          <w:p w14:paraId="1C7328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709" w:type="dxa"/>
            <w:shd w:val="clear" w:color="auto" w:fill="auto"/>
            <w:noWrap/>
            <w:vAlign w:val="bottom"/>
            <w:hideMark/>
          </w:tcPr>
          <w:p w14:paraId="08EB0BE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r>
      <w:tr w:rsidR="000608E5" w:rsidRPr="00AA61B1" w14:paraId="223D8CA9" w14:textId="77777777" w:rsidTr="002E6EF7">
        <w:trPr>
          <w:trHeight w:val="300"/>
        </w:trPr>
        <w:tc>
          <w:tcPr>
            <w:tcW w:w="594" w:type="dxa"/>
            <w:shd w:val="clear" w:color="auto" w:fill="auto"/>
            <w:noWrap/>
            <w:vAlign w:val="bottom"/>
            <w:hideMark/>
          </w:tcPr>
          <w:p w14:paraId="39D854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181</w:t>
            </w:r>
          </w:p>
        </w:tc>
        <w:tc>
          <w:tcPr>
            <w:tcW w:w="961" w:type="dxa"/>
            <w:shd w:val="clear" w:color="auto" w:fill="auto"/>
            <w:noWrap/>
            <w:vAlign w:val="bottom"/>
            <w:hideMark/>
          </w:tcPr>
          <w:p w14:paraId="3B1E9B8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20411A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CAC24F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73141E0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65D0F93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c>
          <w:tcPr>
            <w:tcW w:w="567" w:type="dxa"/>
            <w:shd w:val="clear" w:color="auto" w:fill="auto"/>
            <w:noWrap/>
            <w:vAlign w:val="bottom"/>
            <w:hideMark/>
          </w:tcPr>
          <w:p w14:paraId="1CF4900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709" w:type="dxa"/>
            <w:shd w:val="clear" w:color="auto" w:fill="auto"/>
            <w:noWrap/>
            <w:vAlign w:val="bottom"/>
            <w:hideMark/>
          </w:tcPr>
          <w:p w14:paraId="6D459A4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r>
      <w:tr w:rsidR="000608E5" w:rsidRPr="00AA61B1" w14:paraId="4DCE4D09" w14:textId="77777777" w:rsidTr="002E6EF7">
        <w:trPr>
          <w:trHeight w:val="300"/>
        </w:trPr>
        <w:tc>
          <w:tcPr>
            <w:tcW w:w="594" w:type="dxa"/>
            <w:shd w:val="clear" w:color="auto" w:fill="auto"/>
            <w:noWrap/>
            <w:vAlign w:val="bottom"/>
            <w:hideMark/>
          </w:tcPr>
          <w:p w14:paraId="2E49FF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182</w:t>
            </w:r>
          </w:p>
        </w:tc>
        <w:tc>
          <w:tcPr>
            <w:tcW w:w="961" w:type="dxa"/>
            <w:shd w:val="clear" w:color="auto" w:fill="auto"/>
            <w:noWrap/>
            <w:vAlign w:val="bottom"/>
            <w:hideMark/>
          </w:tcPr>
          <w:p w14:paraId="67E1250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435626F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5B222FD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98" w:type="dxa"/>
            <w:vAlign w:val="bottom"/>
          </w:tcPr>
          <w:p w14:paraId="49914D7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87" w:type="dxa"/>
            <w:shd w:val="clear" w:color="auto" w:fill="auto"/>
            <w:noWrap/>
            <w:vAlign w:val="bottom"/>
            <w:hideMark/>
          </w:tcPr>
          <w:p w14:paraId="66551D8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-35</w:t>
            </w:r>
          </w:p>
        </w:tc>
        <w:tc>
          <w:tcPr>
            <w:tcW w:w="567" w:type="dxa"/>
            <w:shd w:val="clear" w:color="auto" w:fill="auto"/>
            <w:noWrap/>
            <w:vAlign w:val="bottom"/>
            <w:hideMark/>
          </w:tcPr>
          <w:p w14:paraId="6A5A9B5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w:t>
            </w:r>
          </w:p>
        </w:tc>
        <w:tc>
          <w:tcPr>
            <w:tcW w:w="709" w:type="dxa"/>
            <w:shd w:val="clear" w:color="auto" w:fill="auto"/>
            <w:noWrap/>
            <w:vAlign w:val="bottom"/>
            <w:hideMark/>
          </w:tcPr>
          <w:p w14:paraId="3105FD2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0</w:t>
            </w:r>
          </w:p>
        </w:tc>
      </w:tr>
      <w:tr w:rsidR="000608E5" w:rsidRPr="00AA61B1" w14:paraId="6A850E95" w14:textId="77777777" w:rsidTr="002E6EF7">
        <w:trPr>
          <w:trHeight w:val="300"/>
        </w:trPr>
        <w:tc>
          <w:tcPr>
            <w:tcW w:w="594" w:type="dxa"/>
            <w:shd w:val="clear" w:color="auto" w:fill="auto"/>
            <w:noWrap/>
            <w:vAlign w:val="bottom"/>
            <w:hideMark/>
          </w:tcPr>
          <w:p w14:paraId="7E6E3A1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183</w:t>
            </w:r>
          </w:p>
        </w:tc>
        <w:tc>
          <w:tcPr>
            <w:tcW w:w="961" w:type="dxa"/>
            <w:shd w:val="clear" w:color="auto" w:fill="auto"/>
            <w:noWrap/>
            <w:vAlign w:val="bottom"/>
            <w:hideMark/>
          </w:tcPr>
          <w:p w14:paraId="65B887A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7339347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49F6DE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98" w:type="dxa"/>
            <w:vAlign w:val="bottom"/>
          </w:tcPr>
          <w:p w14:paraId="2349517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Insula</w:t>
            </w:r>
          </w:p>
        </w:tc>
        <w:tc>
          <w:tcPr>
            <w:tcW w:w="987" w:type="dxa"/>
            <w:shd w:val="clear" w:color="auto" w:fill="auto"/>
            <w:noWrap/>
            <w:vAlign w:val="bottom"/>
            <w:hideMark/>
          </w:tcPr>
          <w:p w14:paraId="4EC68AB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36</w:t>
            </w:r>
          </w:p>
        </w:tc>
        <w:tc>
          <w:tcPr>
            <w:tcW w:w="567" w:type="dxa"/>
            <w:shd w:val="clear" w:color="auto" w:fill="auto"/>
            <w:noWrap/>
            <w:vAlign w:val="bottom"/>
            <w:hideMark/>
          </w:tcPr>
          <w:p w14:paraId="31C42B1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709" w:type="dxa"/>
            <w:shd w:val="clear" w:color="auto" w:fill="auto"/>
            <w:noWrap/>
            <w:vAlign w:val="bottom"/>
            <w:hideMark/>
          </w:tcPr>
          <w:p w14:paraId="4DB66D1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w:t>
            </w:r>
          </w:p>
        </w:tc>
      </w:tr>
      <w:tr w:rsidR="000608E5" w:rsidRPr="00AA61B1" w14:paraId="53FE18FE" w14:textId="77777777" w:rsidTr="002E6EF7">
        <w:trPr>
          <w:trHeight w:val="300"/>
        </w:trPr>
        <w:tc>
          <w:tcPr>
            <w:tcW w:w="594" w:type="dxa"/>
            <w:shd w:val="clear" w:color="auto" w:fill="auto"/>
            <w:noWrap/>
            <w:vAlign w:val="bottom"/>
            <w:hideMark/>
          </w:tcPr>
          <w:p w14:paraId="0D8D5F8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184</w:t>
            </w:r>
          </w:p>
        </w:tc>
        <w:tc>
          <w:tcPr>
            <w:tcW w:w="961" w:type="dxa"/>
            <w:shd w:val="clear" w:color="auto" w:fill="auto"/>
            <w:noWrap/>
            <w:vAlign w:val="bottom"/>
            <w:hideMark/>
          </w:tcPr>
          <w:p w14:paraId="0397232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582D3A5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A249A1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49372BF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649E2F2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c>
          <w:tcPr>
            <w:tcW w:w="567" w:type="dxa"/>
            <w:shd w:val="clear" w:color="auto" w:fill="auto"/>
            <w:noWrap/>
            <w:vAlign w:val="bottom"/>
            <w:hideMark/>
          </w:tcPr>
          <w:p w14:paraId="2384644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32</w:t>
            </w:r>
          </w:p>
        </w:tc>
        <w:tc>
          <w:tcPr>
            <w:tcW w:w="709" w:type="dxa"/>
            <w:shd w:val="clear" w:color="auto" w:fill="auto"/>
            <w:noWrap/>
            <w:vAlign w:val="bottom"/>
            <w:hideMark/>
          </w:tcPr>
          <w:p w14:paraId="2908DC7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r>
      <w:tr w:rsidR="000608E5" w:rsidRPr="00AA61B1" w14:paraId="24E7AA14" w14:textId="77777777" w:rsidTr="002E6EF7">
        <w:trPr>
          <w:trHeight w:val="300"/>
        </w:trPr>
        <w:tc>
          <w:tcPr>
            <w:tcW w:w="594" w:type="dxa"/>
            <w:shd w:val="clear" w:color="auto" w:fill="auto"/>
            <w:noWrap/>
            <w:vAlign w:val="bottom"/>
            <w:hideMark/>
          </w:tcPr>
          <w:p w14:paraId="5611B3B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185</w:t>
            </w:r>
          </w:p>
        </w:tc>
        <w:tc>
          <w:tcPr>
            <w:tcW w:w="961" w:type="dxa"/>
            <w:shd w:val="clear" w:color="auto" w:fill="auto"/>
            <w:noWrap/>
            <w:vAlign w:val="bottom"/>
            <w:hideMark/>
          </w:tcPr>
          <w:p w14:paraId="002885D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2DA272F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C20ADD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Claustrum</w:t>
            </w:r>
          </w:p>
        </w:tc>
        <w:tc>
          <w:tcPr>
            <w:tcW w:w="998" w:type="dxa"/>
            <w:vAlign w:val="bottom"/>
          </w:tcPr>
          <w:p w14:paraId="1CB9157A"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Cla</w:t>
            </w:r>
            <w:proofErr w:type="spellEnd"/>
          </w:p>
        </w:tc>
        <w:tc>
          <w:tcPr>
            <w:tcW w:w="987" w:type="dxa"/>
            <w:shd w:val="clear" w:color="auto" w:fill="auto"/>
            <w:noWrap/>
            <w:vAlign w:val="bottom"/>
            <w:hideMark/>
          </w:tcPr>
          <w:p w14:paraId="0379A80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34</w:t>
            </w:r>
          </w:p>
        </w:tc>
        <w:tc>
          <w:tcPr>
            <w:tcW w:w="567" w:type="dxa"/>
            <w:shd w:val="clear" w:color="auto" w:fill="auto"/>
            <w:noWrap/>
            <w:vAlign w:val="bottom"/>
            <w:hideMark/>
          </w:tcPr>
          <w:p w14:paraId="6D303C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16</w:t>
            </w:r>
          </w:p>
        </w:tc>
        <w:tc>
          <w:tcPr>
            <w:tcW w:w="709" w:type="dxa"/>
            <w:shd w:val="clear" w:color="auto" w:fill="auto"/>
            <w:noWrap/>
            <w:vAlign w:val="bottom"/>
            <w:hideMark/>
          </w:tcPr>
          <w:p w14:paraId="6E8950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r>
      <w:tr w:rsidR="000608E5" w:rsidRPr="00AA61B1" w14:paraId="008C0B12" w14:textId="77777777" w:rsidTr="002E6EF7">
        <w:trPr>
          <w:trHeight w:val="300"/>
        </w:trPr>
        <w:tc>
          <w:tcPr>
            <w:tcW w:w="594" w:type="dxa"/>
            <w:shd w:val="clear" w:color="auto" w:fill="auto"/>
            <w:noWrap/>
            <w:vAlign w:val="bottom"/>
            <w:hideMark/>
          </w:tcPr>
          <w:p w14:paraId="6674768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186</w:t>
            </w:r>
          </w:p>
        </w:tc>
        <w:tc>
          <w:tcPr>
            <w:tcW w:w="961" w:type="dxa"/>
            <w:shd w:val="clear" w:color="auto" w:fill="auto"/>
            <w:noWrap/>
            <w:vAlign w:val="bottom"/>
            <w:hideMark/>
          </w:tcPr>
          <w:p w14:paraId="1CF46B9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67D0696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169782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Anterior Cingulate</w:t>
            </w:r>
          </w:p>
        </w:tc>
        <w:tc>
          <w:tcPr>
            <w:tcW w:w="998" w:type="dxa"/>
            <w:vAlign w:val="bottom"/>
          </w:tcPr>
          <w:p w14:paraId="063440A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AC</w:t>
            </w:r>
          </w:p>
        </w:tc>
        <w:tc>
          <w:tcPr>
            <w:tcW w:w="987" w:type="dxa"/>
            <w:shd w:val="clear" w:color="auto" w:fill="auto"/>
            <w:noWrap/>
            <w:vAlign w:val="bottom"/>
            <w:hideMark/>
          </w:tcPr>
          <w:p w14:paraId="1DA1D6A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567" w:type="dxa"/>
            <w:shd w:val="clear" w:color="auto" w:fill="auto"/>
            <w:noWrap/>
            <w:vAlign w:val="bottom"/>
            <w:hideMark/>
          </w:tcPr>
          <w:p w14:paraId="64B4D28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709" w:type="dxa"/>
            <w:shd w:val="clear" w:color="auto" w:fill="auto"/>
            <w:noWrap/>
            <w:vAlign w:val="bottom"/>
            <w:hideMark/>
          </w:tcPr>
          <w:p w14:paraId="07FC992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r>
      <w:tr w:rsidR="000608E5" w:rsidRPr="00AA61B1" w14:paraId="173B4A95" w14:textId="77777777" w:rsidTr="002E6EF7">
        <w:trPr>
          <w:trHeight w:val="300"/>
        </w:trPr>
        <w:tc>
          <w:tcPr>
            <w:tcW w:w="594" w:type="dxa"/>
            <w:shd w:val="clear" w:color="auto" w:fill="auto"/>
            <w:noWrap/>
            <w:vAlign w:val="bottom"/>
            <w:hideMark/>
          </w:tcPr>
          <w:p w14:paraId="179150D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187</w:t>
            </w:r>
          </w:p>
        </w:tc>
        <w:tc>
          <w:tcPr>
            <w:tcW w:w="961" w:type="dxa"/>
            <w:shd w:val="clear" w:color="auto" w:fill="auto"/>
            <w:noWrap/>
            <w:vAlign w:val="bottom"/>
            <w:hideMark/>
          </w:tcPr>
          <w:p w14:paraId="3CD7DEE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408F97E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5FC44A3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086122F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1187FE0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c>
          <w:tcPr>
            <w:tcW w:w="567" w:type="dxa"/>
            <w:shd w:val="clear" w:color="auto" w:fill="auto"/>
            <w:noWrap/>
            <w:vAlign w:val="bottom"/>
            <w:hideMark/>
          </w:tcPr>
          <w:p w14:paraId="292A372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709" w:type="dxa"/>
            <w:shd w:val="clear" w:color="auto" w:fill="auto"/>
            <w:noWrap/>
            <w:vAlign w:val="bottom"/>
            <w:hideMark/>
          </w:tcPr>
          <w:p w14:paraId="5391B0D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44</w:t>
            </w:r>
          </w:p>
        </w:tc>
      </w:tr>
      <w:tr w:rsidR="000608E5" w:rsidRPr="00AA61B1" w14:paraId="3F4434FE" w14:textId="77777777" w:rsidTr="002E6EF7">
        <w:trPr>
          <w:trHeight w:val="300"/>
        </w:trPr>
        <w:tc>
          <w:tcPr>
            <w:tcW w:w="594" w:type="dxa"/>
            <w:shd w:val="clear" w:color="auto" w:fill="auto"/>
            <w:noWrap/>
            <w:vAlign w:val="bottom"/>
            <w:hideMark/>
          </w:tcPr>
          <w:p w14:paraId="58A8FB5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188</w:t>
            </w:r>
          </w:p>
        </w:tc>
        <w:tc>
          <w:tcPr>
            <w:tcW w:w="961" w:type="dxa"/>
            <w:shd w:val="clear" w:color="auto" w:fill="auto"/>
            <w:noWrap/>
            <w:vAlign w:val="bottom"/>
            <w:hideMark/>
          </w:tcPr>
          <w:p w14:paraId="65BFF2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0FC06EA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46223A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23FFC5B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264FFE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c>
          <w:tcPr>
            <w:tcW w:w="567" w:type="dxa"/>
            <w:shd w:val="clear" w:color="auto" w:fill="auto"/>
            <w:noWrap/>
            <w:vAlign w:val="bottom"/>
            <w:hideMark/>
          </w:tcPr>
          <w:p w14:paraId="65DCACF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709" w:type="dxa"/>
            <w:shd w:val="clear" w:color="auto" w:fill="auto"/>
            <w:noWrap/>
            <w:vAlign w:val="bottom"/>
            <w:hideMark/>
          </w:tcPr>
          <w:p w14:paraId="5DE542E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w:t>
            </w:r>
          </w:p>
        </w:tc>
      </w:tr>
      <w:tr w:rsidR="000608E5" w:rsidRPr="00AA61B1" w14:paraId="60271EA0" w14:textId="77777777" w:rsidTr="002E6EF7">
        <w:trPr>
          <w:trHeight w:val="300"/>
        </w:trPr>
        <w:tc>
          <w:tcPr>
            <w:tcW w:w="594" w:type="dxa"/>
            <w:shd w:val="clear" w:color="auto" w:fill="auto"/>
            <w:noWrap/>
            <w:vAlign w:val="bottom"/>
            <w:hideMark/>
          </w:tcPr>
          <w:p w14:paraId="36B1BA0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189</w:t>
            </w:r>
          </w:p>
        </w:tc>
        <w:tc>
          <w:tcPr>
            <w:tcW w:w="961" w:type="dxa"/>
            <w:shd w:val="clear" w:color="auto" w:fill="auto"/>
            <w:noWrap/>
            <w:vAlign w:val="bottom"/>
            <w:hideMark/>
          </w:tcPr>
          <w:p w14:paraId="5B3AA2D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7386EFF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AAFF3D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6B29C87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3CFD06E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0</w:t>
            </w:r>
          </w:p>
        </w:tc>
        <w:tc>
          <w:tcPr>
            <w:tcW w:w="567" w:type="dxa"/>
            <w:shd w:val="clear" w:color="auto" w:fill="auto"/>
            <w:noWrap/>
            <w:vAlign w:val="bottom"/>
            <w:hideMark/>
          </w:tcPr>
          <w:p w14:paraId="51FF8FD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30</w:t>
            </w:r>
          </w:p>
        </w:tc>
        <w:tc>
          <w:tcPr>
            <w:tcW w:w="709" w:type="dxa"/>
            <w:shd w:val="clear" w:color="auto" w:fill="auto"/>
            <w:noWrap/>
            <w:vAlign w:val="bottom"/>
            <w:hideMark/>
          </w:tcPr>
          <w:p w14:paraId="543DC12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r>
      <w:tr w:rsidR="000608E5" w:rsidRPr="00AA61B1" w14:paraId="21EF618A" w14:textId="77777777" w:rsidTr="002E6EF7">
        <w:trPr>
          <w:trHeight w:val="300"/>
        </w:trPr>
        <w:tc>
          <w:tcPr>
            <w:tcW w:w="594" w:type="dxa"/>
            <w:shd w:val="clear" w:color="auto" w:fill="auto"/>
            <w:noWrap/>
            <w:vAlign w:val="bottom"/>
            <w:hideMark/>
          </w:tcPr>
          <w:p w14:paraId="57CEC1D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190</w:t>
            </w:r>
          </w:p>
        </w:tc>
        <w:tc>
          <w:tcPr>
            <w:tcW w:w="961" w:type="dxa"/>
            <w:shd w:val="clear" w:color="auto" w:fill="auto"/>
            <w:noWrap/>
            <w:vAlign w:val="bottom"/>
            <w:hideMark/>
          </w:tcPr>
          <w:p w14:paraId="31EEDCD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339A595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361BAB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1744D81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4722F3D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c>
          <w:tcPr>
            <w:tcW w:w="567" w:type="dxa"/>
            <w:shd w:val="clear" w:color="auto" w:fill="auto"/>
            <w:noWrap/>
            <w:vAlign w:val="bottom"/>
            <w:hideMark/>
          </w:tcPr>
          <w:p w14:paraId="22F1B19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709" w:type="dxa"/>
            <w:shd w:val="clear" w:color="auto" w:fill="auto"/>
            <w:noWrap/>
            <w:vAlign w:val="bottom"/>
            <w:hideMark/>
          </w:tcPr>
          <w:p w14:paraId="2D36949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r>
      <w:tr w:rsidR="000608E5" w:rsidRPr="00AA61B1" w14:paraId="00C8A4B7" w14:textId="77777777" w:rsidTr="002E6EF7">
        <w:trPr>
          <w:trHeight w:val="300"/>
        </w:trPr>
        <w:tc>
          <w:tcPr>
            <w:tcW w:w="594" w:type="dxa"/>
            <w:shd w:val="clear" w:color="auto" w:fill="auto"/>
            <w:noWrap/>
            <w:vAlign w:val="bottom"/>
            <w:hideMark/>
          </w:tcPr>
          <w:p w14:paraId="777DA83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191</w:t>
            </w:r>
          </w:p>
        </w:tc>
        <w:tc>
          <w:tcPr>
            <w:tcW w:w="961" w:type="dxa"/>
            <w:shd w:val="clear" w:color="auto" w:fill="auto"/>
            <w:noWrap/>
            <w:vAlign w:val="bottom"/>
            <w:hideMark/>
          </w:tcPr>
          <w:p w14:paraId="2AAA87C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6B2833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04D0E5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Cingulate Gyrus</w:t>
            </w:r>
          </w:p>
        </w:tc>
        <w:tc>
          <w:tcPr>
            <w:tcW w:w="998" w:type="dxa"/>
            <w:vAlign w:val="bottom"/>
          </w:tcPr>
          <w:p w14:paraId="272C133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CG</w:t>
            </w:r>
          </w:p>
        </w:tc>
        <w:tc>
          <w:tcPr>
            <w:tcW w:w="987" w:type="dxa"/>
            <w:shd w:val="clear" w:color="auto" w:fill="auto"/>
            <w:noWrap/>
            <w:vAlign w:val="bottom"/>
            <w:hideMark/>
          </w:tcPr>
          <w:p w14:paraId="60EA2F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1330EA2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709" w:type="dxa"/>
            <w:shd w:val="clear" w:color="auto" w:fill="auto"/>
            <w:noWrap/>
            <w:vAlign w:val="bottom"/>
            <w:hideMark/>
          </w:tcPr>
          <w:p w14:paraId="5693D7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r>
      <w:tr w:rsidR="000608E5" w:rsidRPr="00AA61B1" w14:paraId="3D3A40B9" w14:textId="77777777" w:rsidTr="002E6EF7">
        <w:trPr>
          <w:trHeight w:val="300"/>
        </w:trPr>
        <w:tc>
          <w:tcPr>
            <w:tcW w:w="594" w:type="dxa"/>
            <w:shd w:val="clear" w:color="auto" w:fill="auto"/>
            <w:noWrap/>
            <w:vAlign w:val="bottom"/>
            <w:hideMark/>
          </w:tcPr>
          <w:p w14:paraId="2C63AA4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192</w:t>
            </w:r>
          </w:p>
        </w:tc>
        <w:tc>
          <w:tcPr>
            <w:tcW w:w="961" w:type="dxa"/>
            <w:shd w:val="clear" w:color="auto" w:fill="auto"/>
            <w:noWrap/>
            <w:vAlign w:val="bottom"/>
            <w:hideMark/>
          </w:tcPr>
          <w:p w14:paraId="0688C05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474868D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FEAF96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346DC45F"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72134AF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c>
          <w:tcPr>
            <w:tcW w:w="567" w:type="dxa"/>
            <w:shd w:val="clear" w:color="auto" w:fill="auto"/>
            <w:noWrap/>
            <w:vAlign w:val="bottom"/>
            <w:hideMark/>
          </w:tcPr>
          <w:p w14:paraId="692F2F5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56</w:t>
            </w:r>
          </w:p>
        </w:tc>
        <w:tc>
          <w:tcPr>
            <w:tcW w:w="709" w:type="dxa"/>
            <w:shd w:val="clear" w:color="auto" w:fill="auto"/>
            <w:noWrap/>
            <w:vAlign w:val="bottom"/>
            <w:hideMark/>
          </w:tcPr>
          <w:p w14:paraId="5237AED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r>
      <w:tr w:rsidR="000608E5" w:rsidRPr="00AA61B1" w14:paraId="227533BA" w14:textId="77777777" w:rsidTr="002E6EF7">
        <w:trPr>
          <w:trHeight w:val="300"/>
        </w:trPr>
        <w:tc>
          <w:tcPr>
            <w:tcW w:w="594" w:type="dxa"/>
            <w:shd w:val="clear" w:color="auto" w:fill="auto"/>
            <w:noWrap/>
            <w:vAlign w:val="bottom"/>
            <w:hideMark/>
          </w:tcPr>
          <w:p w14:paraId="7ED1C6E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193</w:t>
            </w:r>
          </w:p>
        </w:tc>
        <w:tc>
          <w:tcPr>
            <w:tcW w:w="961" w:type="dxa"/>
            <w:shd w:val="clear" w:color="auto" w:fill="auto"/>
            <w:noWrap/>
            <w:vAlign w:val="bottom"/>
            <w:hideMark/>
          </w:tcPr>
          <w:p w14:paraId="50C899F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3AC81B0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9C0F9F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Frontal Gyrus</w:t>
            </w:r>
          </w:p>
        </w:tc>
        <w:tc>
          <w:tcPr>
            <w:tcW w:w="998" w:type="dxa"/>
            <w:vAlign w:val="bottom"/>
          </w:tcPr>
          <w:p w14:paraId="6B4325B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SFG</w:t>
            </w:r>
          </w:p>
        </w:tc>
        <w:tc>
          <w:tcPr>
            <w:tcW w:w="987" w:type="dxa"/>
            <w:shd w:val="clear" w:color="auto" w:fill="auto"/>
            <w:noWrap/>
            <w:vAlign w:val="bottom"/>
            <w:hideMark/>
          </w:tcPr>
          <w:p w14:paraId="0A0AD04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26</w:t>
            </w:r>
          </w:p>
        </w:tc>
        <w:tc>
          <w:tcPr>
            <w:tcW w:w="567" w:type="dxa"/>
            <w:shd w:val="clear" w:color="auto" w:fill="auto"/>
            <w:noWrap/>
            <w:vAlign w:val="bottom"/>
            <w:hideMark/>
          </w:tcPr>
          <w:p w14:paraId="5BE4CB6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50</w:t>
            </w:r>
          </w:p>
        </w:tc>
        <w:tc>
          <w:tcPr>
            <w:tcW w:w="709" w:type="dxa"/>
            <w:shd w:val="clear" w:color="auto" w:fill="auto"/>
            <w:noWrap/>
            <w:vAlign w:val="bottom"/>
            <w:hideMark/>
          </w:tcPr>
          <w:p w14:paraId="735BC3D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r>
      <w:tr w:rsidR="000608E5" w:rsidRPr="00AA61B1" w14:paraId="793989DA" w14:textId="77777777" w:rsidTr="002E6EF7">
        <w:trPr>
          <w:trHeight w:val="300"/>
        </w:trPr>
        <w:tc>
          <w:tcPr>
            <w:tcW w:w="594" w:type="dxa"/>
            <w:shd w:val="clear" w:color="auto" w:fill="auto"/>
            <w:noWrap/>
            <w:vAlign w:val="bottom"/>
            <w:hideMark/>
          </w:tcPr>
          <w:p w14:paraId="054E1C9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194</w:t>
            </w:r>
          </w:p>
        </w:tc>
        <w:tc>
          <w:tcPr>
            <w:tcW w:w="961" w:type="dxa"/>
            <w:shd w:val="clear" w:color="auto" w:fill="auto"/>
            <w:noWrap/>
            <w:vAlign w:val="bottom"/>
            <w:hideMark/>
          </w:tcPr>
          <w:p w14:paraId="20ABCBA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SAN</w:t>
            </w:r>
          </w:p>
        </w:tc>
        <w:tc>
          <w:tcPr>
            <w:tcW w:w="992" w:type="dxa"/>
            <w:shd w:val="clear" w:color="auto" w:fill="auto"/>
            <w:noWrap/>
            <w:vAlign w:val="bottom"/>
            <w:hideMark/>
          </w:tcPr>
          <w:p w14:paraId="79AFEC9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D13C4BA"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2A6F0131"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7F8D84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-39</w:t>
            </w:r>
          </w:p>
        </w:tc>
        <w:tc>
          <w:tcPr>
            <w:tcW w:w="567" w:type="dxa"/>
            <w:shd w:val="clear" w:color="auto" w:fill="auto"/>
            <w:noWrap/>
            <w:vAlign w:val="bottom"/>
            <w:hideMark/>
          </w:tcPr>
          <w:p w14:paraId="732A8C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51</w:t>
            </w:r>
          </w:p>
        </w:tc>
        <w:tc>
          <w:tcPr>
            <w:tcW w:w="709" w:type="dxa"/>
            <w:shd w:val="clear" w:color="auto" w:fill="auto"/>
            <w:noWrap/>
            <w:vAlign w:val="bottom"/>
            <w:hideMark/>
          </w:tcPr>
          <w:p w14:paraId="4256063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r>
      <w:tr w:rsidR="000608E5" w:rsidRPr="00AA61B1" w14:paraId="45C8B5BC" w14:textId="77777777" w:rsidTr="002E6EF7">
        <w:trPr>
          <w:trHeight w:val="300"/>
        </w:trPr>
        <w:tc>
          <w:tcPr>
            <w:tcW w:w="594" w:type="dxa"/>
            <w:shd w:val="clear" w:color="auto" w:fill="auto"/>
            <w:noWrap/>
            <w:vAlign w:val="bottom"/>
            <w:hideMark/>
          </w:tcPr>
          <w:p w14:paraId="2F6A658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195</w:t>
            </w:r>
          </w:p>
        </w:tc>
        <w:tc>
          <w:tcPr>
            <w:tcW w:w="961" w:type="dxa"/>
            <w:shd w:val="clear" w:color="auto" w:fill="auto"/>
            <w:noWrap/>
            <w:vAlign w:val="bottom"/>
            <w:hideMark/>
          </w:tcPr>
          <w:p w14:paraId="1FC5FDA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099FE08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557683F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98" w:type="dxa"/>
            <w:vAlign w:val="bottom"/>
          </w:tcPr>
          <w:p w14:paraId="3EB1BFD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87" w:type="dxa"/>
            <w:shd w:val="clear" w:color="auto" w:fill="auto"/>
            <w:noWrap/>
            <w:vAlign w:val="bottom"/>
            <w:hideMark/>
          </w:tcPr>
          <w:p w14:paraId="441AB4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c>
          <w:tcPr>
            <w:tcW w:w="567" w:type="dxa"/>
            <w:shd w:val="clear" w:color="auto" w:fill="auto"/>
            <w:noWrap/>
            <w:vAlign w:val="bottom"/>
            <w:hideMark/>
          </w:tcPr>
          <w:p w14:paraId="4F94919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-24</w:t>
            </w:r>
          </w:p>
        </w:tc>
        <w:tc>
          <w:tcPr>
            <w:tcW w:w="709" w:type="dxa"/>
            <w:shd w:val="clear" w:color="auto" w:fill="auto"/>
            <w:noWrap/>
            <w:vAlign w:val="bottom"/>
            <w:hideMark/>
          </w:tcPr>
          <w:p w14:paraId="11A36E3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0</w:t>
            </w:r>
          </w:p>
        </w:tc>
      </w:tr>
      <w:tr w:rsidR="000608E5" w:rsidRPr="00AA61B1" w14:paraId="2AF2C9A1" w14:textId="77777777" w:rsidTr="002E6EF7">
        <w:trPr>
          <w:trHeight w:val="300"/>
        </w:trPr>
        <w:tc>
          <w:tcPr>
            <w:tcW w:w="594" w:type="dxa"/>
            <w:shd w:val="clear" w:color="auto" w:fill="auto"/>
            <w:noWrap/>
            <w:vAlign w:val="bottom"/>
            <w:hideMark/>
          </w:tcPr>
          <w:p w14:paraId="3FF0C12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196</w:t>
            </w:r>
          </w:p>
        </w:tc>
        <w:tc>
          <w:tcPr>
            <w:tcW w:w="961" w:type="dxa"/>
            <w:shd w:val="clear" w:color="auto" w:fill="auto"/>
            <w:noWrap/>
            <w:vAlign w:val="bottom"/>
            <w:hideMark/>
          </w:tcPr>
          <w:p w14:paraId="122E65B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1901A71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F74670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98" w:type="dxa"/>
            <w:vAlign w:val="bottom"/>
          </w:tcPr>
          <w:p w14:paraId="5FA2A9C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87" w:type="dxa"/>
            <w:shd w:val="clear" w:color="auto" w:fill="auto"/>
            <w:noWrap/>
            <w:vAlign w:val="bottom"/>
            <w:hideMark/>
          </w:tcPr>
          <w:p w14:paraId="7E571BF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c>
          <w:tcPr>
            <w:tcW w:w="567" w:type="dxa"/>
            <w:shd w:val="clear" w:color="auto" w:fill="auto"/>
            <w:noWrap/>
            <w:vAlign w:val="bottom"/>
            <w:hideMark/>
          </w:tcPr>
          <w:p w14:paraId="6ED8BE2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-13</w:t>
            </w:r>
          </w:p>
        </w:tc>
        <w:tc>
          <w:tcPr>
            <w:tcW w:w="709" w:type="dxa"/>
            <w:shd w:val="clear" w:color="auto" w:fill="auto"/>
            <w:noWrap/>
            <w:vAlign w:val="bottom"/>
            <w:hideMark/>
          </w:tcPr>
          <w:p w14:paraId="0C04B07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r>
      <w:tr w:rsidR="000608E5" w:rsidRPr="00AA61B1" w14:paraId="709D35DD" w14:textId="77777777" w:rsidTr="002E6EF7">
        <w:trPr>
          <w:trHeight w:val="300"/>
        </w:trPr>
        <w:tc>
          <w:tcPr>
            <w:tcW w:w="594" w:type="dxa"/>
            <w:shd w:val="clear" w:color="auto" w:fill="auto"/>
            <w:noWrap/>
            <w:vAlign w:val="bottom"/>
            <w:hideMark/>
          </w:tcPr>
          <w:p w14:paraId="3F2DFD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197</w:t>
            </w:r>
          </w:p>
        </w:tc>
        <w:tc>
          <w:tcPr>
            <w:tcW w:w="961" w:type="dxa"/>
            <w:shd w:val="clear" w:color="auto" w:fill="auto"/>
            <w:noWrap/>
            <w:vAlign w:val="bottom"/>
            <w:hideMark/>
          </w:tcPr>
          <w:p w14:paraId="626CADE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7E585A1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E8643F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98" w:type="dxa"/>
            <w:vAlign w:val="bottom"/>
          </w:tcPr>
          <w:p w14:paraId="1FEAE39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87" w:type="dxa"/>
            <w:shd w:val="clear" w:color="auto" w:fill="auto"/>
            <w:noWrap/>
            <w:vAlign w:val="bottom"/>
            <w:hideMark/>
          </w:tcPr>
          <w:p w14:paraId="112A68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22FBDE1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-18</w:t>
            </w:r>
          </w:p>
        </w:tc>
        <w:tc>
          <w:tcPr>
            <w:tcW w:w="709" w:type="dxa"/>
            <w:shd w:val="clear" w:color="auto" w:fill="auto"/>
            <w:noWrap/>
            <w:vAlign w:val="bottom"/>
            <w:hideMark/>
          </w:tcPr>
          <w:p w14:paraId="33842C1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r>
      <w:tr w:rsidR="000608E5" w:rsidRPr="00AA61B1" w14:paraId="3C8232F0" w14:textId="77777777" w:rsidTr="002E6EF7">
        <w:trPr>
          <w:trHeight w:val="300"/>
        </w:trPr>
        <w:tc>
          <w:tcPr>
            <w:tcW w:w="594" w:type="dxa"/>
            <w:shd w:val="clear" w:color="auto" w:fill="auto"/>
            <w:noWrap/>
            <w:vAlign w:val="bottom"/>
            <w:hideMark/>
          </w:tcPr>
          <w:p w14:paraId="5A285D9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198</w:t>
            </w:r>
          </w:p>
        </w:tc>
        <w:tc>
          <w:tcPr>
            <w:tcW w:w="961" w:type="dxa"/>
            <w:shd w:val="clear" w:color="auto" w:fill="auto"/>
            <w:noWrap/>
            <w:vAlign w:val="bottom"/>
            <w:hideMark/>
          </w:tcPr>
          <w:p w14:paraId="599C337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586F377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DB0BFC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98" w:type="dxa"/>
            <w:vAlign w:val="bottom"/>
          </w:tcPr>
          <w:p w14:paraId="40B926E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87" w:type="dxa"/>
            <w:shd w:val="clear" w:color="auto" w:fill="auto"/>
            <w:noWrap/>
            <w:vAlign w:val="bottom"/>
            <w:hideMark/>
          </w:tcPr>
          <w:p w14:paraId="1A174DC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12</w:t>
            </w:r>
          </w:p>
        </w:tc>
        <w:tc>
          <w:tcPr>
            <w:tcW w:w="567" w:type="dxa"/>
            <w:shd w:val="clear" w:color="auto" w:fill="auto"/>
            <w:noWrap/>
            <w:vAlign w:val="bottom"/>
            <w:hideMark/>
          </w:tcPr>
          <w:p w14:paraId="0B10AD6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709" w:type="dxa"/>
            <w:shd w:val="clear" w:color="auto" w:fill="auto"/>
            <w:noWrap/>
            <w:vAlign w:val="bottom"/>
            <w:hideMark/>
          </w:tcPr>
          <w:p w14:paraId="19D932E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r>
      <w:tr w:rsidR="000608E5" w:rsidRPr="00AA61B1" w14:paraId="15EE2D46" w14:textId="77777777" w:rsidTr="002E6EF7">
        <w:trPr>
          <w:trHeight w:val="300"/>
        </w:trPr>
        <w:tc>
          <w:tcPr>
            <w:tcW w:w="594" w:type="dxa"/>
            <w:shd w:val="clear" w:color="auto" w:fill="auto"/>
            <w:noWrap/>
            <w:vAlign w:val="bottom"/>
            <w:hideMark/>
          </w:tcPr>
          <w:p w14:paraId="69E9006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199</w:t>
            </w:r>
          </w:p>
        </w:tc>
        <w:tc>
          <w:tcPr>
            <w:tcW w:w="961" w:type="dxa"/>
            <w:shd w:val="clear" w:color="auto" w:fill="auto"/>
            <w:noWrap/>
            <w:vAlign w:val="bottom"/>
            <w:hideMark/>
          </w:tcPr>
          <w:p w14:paraId="2AC203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701C987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413295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98" w:type="dxa"/>
            <w:vAlign w:val="bottom"/>
          </w:tcPr>
          <w:p w14:paraId="3E25A2F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87" w:type="dxa"/>
            <w:shd w:val="clear" w:color="auto" w:fill="auto"/>
            <w:noWrap/>
            <w:vAlign w:val="bottom"/>
            <w:hideMark/>
          </w:tcPr>
          <w:p w14:paraId="44EA4FC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c>
          <w:tcPr>
            <w:tcW w:w="567" w:type="dxa"/>
            <w:shd w:val="clear" w:color="auto" w:fill="auto"/>
            <w:noWrap/>
            <w:vAlign w:val="bottom"/>
            <w:hideMark/>
          </w:tcPr>
          <w:p w14:paraId="6C02470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-28</w:t>
            </w:r>
          </w:p>
        </w:tc>
        <w:tc>
          <w:tcPr>
            <w:tcW w:w="709" w:type="dxa"/>
            <w:shd w:val="clear" w:color="auto" w:fill="auto"/>
            <w:noWrap/>
            <w:vAlign w:val="bottom"/>
            <w:hideMark/>
          </w:tcPr>
          <w:p w14:paraId="2E6C907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5791DD78" w14:textId="77777777" w:rsidTr="002E6EF7">
        <w:trPr>
          <w:trHeight w:val="300"/>
        </w:trPr>
        <w:tc>
          <w:tcPr>
            <w:tcW w:w="594" w:type="dxa"/>
            <w:shd w:val="clear" w:color="auto" w:fill="auto"/>
            <w:noWrap/>
            <w:vAlign w:val="bottom"/>
            <w:hideMark/>
          </w:tcPr>
          <w:p w14:paraId="6D4B915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200</w:t>
            </w:r>
          </w:p>
        </w:tc>
        <w:tc>
          <w:tcPr>
            <w:tcW w:w="961" w:type="dxa"/>
            <w:shd w:val="clear" w:color="auto" w:fill="auto"/>
            <w:noWrap/>
            <w:vAlign w:val="bottom"/>
            <w:hideMark/>
          </w:tcPr>
          <w:p w14:paraId="0712EE2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7C470F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D22111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Lentiform Nucleus</w:t>
            </w:r>
          </w:p>
        </w:tc>
        <w:tc>
          <w:tcPr>
            <w:tcW w:w="998" w:type="dxa"/>
            <w:vAlign w:val="bottom"/>
          </w:tcPr>
          <w:p w14:paraId="2EF5F08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LN</w:t>
            </w:r>
          </w:p>
        </w:tc>
        <w:tc>
          <w:tcPr>
            <w:tcW w:w="987" w:type="dxa"/>
            <w:shd w:val="clear" w:color="auto" w:fill="auto"/>
            <w:noWrap/>
            <w:vAlign w:val="bottom"/>
            <w:hideMark/>
          </w:tcPr>
          <w:p w14:paraId="2C1930B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567" w:type="dxa"/>
            <w:shd w:val="clear" w:color="auto" w:fill="auto"/>
            <w:noWrap/>
            <w:vAlign w:val="bottom"/>
            <w:hideMark/>
          </w:tcPr>
          <w:p w14:paraId="5D6F269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c>
          <w:tcPr>
            <w:tcW w:w="709" w:type="dxa"/>
            <w:shd w:val="clear" w:color="auto" w:fill="auto"/>
            <w:noWrap/>
            <w:vAlign w:val="bottom"/>
            <w:hideMark/>
          </w:tcPr>
          <w:p w14:paraId="0C2737B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r>
      <w:tr w:rsidR="000608E5" w:rsidRPr="00AA61B1" w14:paraId="26267879" w14:textId="77777777" w:rsidTr="002E6EF7">
        <w:trPr>
          <w:trHeight w:val="300"/>
        </w:trPr>
        <w:tc>
          <w:tcPr>
            <w:tcW w:w="594" w:type="dxa"/>
            <w:shd w:val="clear" w:color="auto" w:fill="auto"/>
            <w:noWrap/>
            <w:vAlign w:val="bottom"/>
            <w:hideMark/>
          </w:tcPr>
          <w:p w14:paraId="11EA2AF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201</w:t>
            </w:r>
          </w:p>
        </w:tc>
        <w:tc>
          <w:tcPr>
            <w:tcW w:w="961" w:type="dxa"/>
            <w:shd w:val="clear" w:color="auto" w:fill="auto"/>
            <w:noWrap/>
            <w:vAlign w:val="bottom"/>
            <w:hideMark/>
          </w:tcPr>
          <w:p w14:paraId="5F7E646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0EDE78C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7CBDDA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Lentiform Nucleus</w:t>
            </w:r>
          </w:p>
        </w:tc>
        <w:tc>
          <w:tcPr>
            <w:tcW w:w="998" w:type="dxa"/>
            <w:vAlign w:val="bottom"/>
          </w:tcPr>
          <w:p w14:paraId="33024EF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LN</w:t>
            </w:r>
          </w:p>
        </w:tc>
        <w:tc>
          <w:tcPr>
            <w:tcW w:w="987" w:type="dxa"/>
            <w:shd w:val="clear" w:color="auto" w:fill="auto"/>
            <w:noWrap/>
            <w:vAlign w:val="bottom"/>
            <w:hideMark/>
          </w:tcPr>
          <w:p w14:paraId="7A9B4B2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567" w:type="dxa"/>
            <w:shd w:val="clear" w:color="auto" w:fill="auto"/>
            <w:noWrap/>
            <w:vAlign w:val="bottom"/>
            <w:hideMark/>
          </w:tcPr>
          <w:p w14:paraId="329E8AE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c>
          <w:tcPr>
            <w:tcW w:w="709" w:type="dxa"/>
            <w:shd w:val="clear" w:color="auto" w:fill="auto"/>
            <w:noWrap/>
            <w:vAlign w:val="bottom"/>
            <w:hideMark/>
          </w:tcPr>
          <w:p w14:paraId="0742BBA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r>
      <w:tr w:rsidR="000608E5" w:rsidRPr="00AA61B1" w14:paraId="65643E2F" w14:textId="77777777" w:rsidTr="002E6EF7">
        <w:trPr>
          <w:trHeight w:val="300"/>
        </w:trPr>
        <w:tc>
          <w:tcPr>
            <w:tcW w:w="594" w:type="dxa"/>
            <w:shd w:val="clear" w:color="auto" w:fill="auto"/>
            <w:noWrap/>
            <w:vAlign w:val="bottom"/>
            <w:hideMark/>
          </w:tcPr>
          <w:p w14:paraId="2CE87C4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202</w:t>
            </w:r>
          </w:p>
        </w:tc>
        <w:tc>
          <w:tcPr>
            <w:tcW w:w="961" w:type="dxa"/>
            <w:shd w:val="clear" w:color="auto" w:fill="auto"/>
            <w:noWrap/>
            <w:vAlign w:val="bottom"/>
            <w:hideMark/>
          </w:tcPr>
          <w:p w14:paraId="6DF4336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4C6452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3FB91EF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Lentiform Nucleus</w:t>
            </w:r>
          </w:p>
        </w:tc>
        <w:tc>
          <w:tcPr>
            <w:tcW w:w="998" w:type="dxa"/>
            <w:vAlign w:val="bottom"/>
          </w:tcPr>
          <w:p w14:paraId="3BE6C24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LN</w:t>
            </w:r>
          </w:p>
        </w:tc>
        <w:tc>
          <w:tcPr>
            <w:tcW w:w="987" w:type="dxa"/>
            <w:shd w:val="clear" w:color="auto" w:fill="auto"/>
            <w:noWrap/>
            <w:vAlign w:val="bottom"/>
            <w:hideMark/>
          </w:tcPr>
          <w:p w14:paraId="1EB6F22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c>
          <w:tcPr>
            <w:tcW w:w="567" w:type="dxa"/>
            <w:shd w:val="clear" w:color="auto" w:fill="auto"/>
            <w:noWrap/>
            <w:vAlign w:val="bottom"/>
            <w:hideMark/>
          </w:tcPr>
          <w:p w14:paraId="6B73D6D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c>
          <w:tcPr>
            <w:tcW w:w="709" w:type="dxa"/>
            <w:shd w:val="clear" w:color="auto" w:fill="auto"/>
            <w:noWrap/>
            <w:vAlign w:val="bottom"/>
            <w:hideMark/>
          </w:tcPr>
          <w:p w14:paraId="5606FEA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w:t>
            </w:r>
          </w:p>
        </w:tc>
      </w:tr>
      <w:tr w:rsidR="000608E5" w:rsidRPr="00AA61B1" w14:paraId="6BEC6F9F" w14:textId="77777777" w:rsidTr="002E6EF7">
        <w:trPr>
          <w:trHeight w:val="300"/>
        </w:trPr>
        <w:tc>
          <w:tcPr>
            <w:tcW w:w="594" w:type="dxa"/>
            <w:shd w:val="clear" w:color="auto" w:fill="auto"/>
            <w:noWrap/>
            <w:vAlign w:val="bottom"/>
            <w:hideMark/>
          </w:tcPr>
          <w:p w14:paraId="51B2720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203</w:t>
            </w:r>
          </w:p>
        </w:tc>
        <w:tc>
          <w:tcPr>
            <w:tcW w:w="961" w:type="dxa"/>
            <w:shd w:val="clear" w:color="auto" w:fill="auto"/>
            <w:noWrap/>
            <w:vAlign w:val="bottom"/>
            <w:hideMark/>
          </w:tcPr>
          <w:p w14:paraId="45CD786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76908C3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25FE56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Lentiform Nucleus</w:t>
            </w:r>
          </w:p>
        </w:tc>
        <w:tc>
          <w:tcPr>
            <w:tcW w:w="998" w:type="dxa"/>
            <w:vAlign w:val="bottom"/>
          </w:tcPr>
          <w:p w14:paraId="53F1A9D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LN</w:t>
            </w:r>
          </w:p>
        </w:tc>
        <w:tc>
          <w:tcPr>
            <w:tcW w:w="987" w:type="dxa"/>
            <w:shd w:val="clear" w:color="auto" w:fill="auto"/>
            <w:noWrap/>
            <w:vAlign w:val="bottom"/>
            <w:hideMark/>
          </w:tcPr>
          <w:p w14:paraId="790E7B9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23</w:t>
            </w:r>
          </w:p>
        </w:tc>
        <w:tc>
          <w:tcPr>
            <w:tcW w:w="567" w:type="dxa"/>
            <w:shd w:val="clear" w:color="auto" w:fill="auto"/>
            <w:noWrap/>
            <w:vAlign w:val="bottom"/>
            <w:hideMark/>
          </w:tcPr>
          <w:p w14:paraId="3BA951A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709" w:type="dxa"/>
            <w:shd w:val="clear" w:color="auto" w:fill="auto"/>
            <w:noWrap/>
            <w:vAlign w:val="bottom"/>
            <w:hideMark/>
          </w:tcPr>
          <w:p w14:paraId="69AEA49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56052937" w14:textId="77777777" w:rsidTr="002E6EF7">
        <w:trPr>
          <w:trHeight w:val="300"/>
        </w:trPr>
        <w:tc>
          <w:tcPr>
            <w:tcW w:w="594" w:type="dxa"/>
            <w:shd w:val="clear" w:color="auto" w:fill="auto"/>
            <w:noWrap/>
            <w:vAlign w:val="bottom"/>
            <w:hideMark/>
          </w:tcPr>
          <w:p w14:paraId="688306E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204</w:t>
            </w:r>
          </w:p>
        </w:tc>
        <w:tc>
          <w:tcPr>
            <w:tcW w:w="961" w:type="dxa"/>
            <w:shd w:val="clear" w:color="auto" w:fill="auto"/>
            <w:noWrap/>
            <w:vAlign w:val="bottom"/>
            <w:hideMark/>
          </w:tcPr>
          <w:p w14:paraId="05AC5AD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4025567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373498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Lentiform Nucleus</w:t>
            </w:r>
          </w:p>
        </w:tc>
        <w:tc>
          <w:tcPr>
            <w:tcW w:w="998" w:type="dxa"/>
            <w:vAlign w:val="bottom"/>
          </w:tcPr>
          <w:p w14:paraId="28D8BDA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LN</w:t>
            </w:r>
          </w:p>
        </w:tc>
        <w:tc>
          <w:tcPr>
            <w:tcW w:w="987" w:type="dxa"/>
            <w:shd w:val="clear" w:color="auto" w:fill="auto"/>
            <w:noWrap/>
            <w:vAlign w:val="bottom"/>
            <w:hideMark/>
          </w:tcPr>
          <w:p w14:paraId="1DEF671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567" w:type="dxa"/>
            <w:shd w:val="clear" w:color="auto" w:fill="auto"/>
            <w:noWrap/>
            <w:vAlign w:val="bottom"/>
            <w:hideMark/>
          </w:tcPr>
          <w:p w14:paraId="0452872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c>
          <w:tcPr>
            <w:tcW w:w="709" w:type="dxa"/>
            <w:shd w:val="clear" w:color="auto" w:fill="auto"/>
            <w:noWrap/>
            <w:vAlign w:val="bottom"/>
            <w:hideMark/>
          </w:tcPr>
          <w:p w14:paraId="6D183DB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5D900735" w14:textId="77777777" w:rsidTr="002E6EF7">
        <w:trPr>
          <w:trHeight w:val="300"/>
        </w:trPr>
        <w:tc>
          <w:tcPr>
            <w:tcW w:w="594" w:type="dxa"/>
            <w:shd w:val="clear" w:color="auto" w:fill="auto"/>
            <w:noWrap/>
            <w:vAlign w:val="bottom"/>
            <w:hideMark/>
          </w:tcPr>
          <w:p w14:paraId="1F0B0D9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205</w:t>
            </w:r>
          </w:p>
        </w:tc>
        <w:tc>
          <w:tcPr>
            <w:tcW w:w="961" w:type="dxa"/>
            <w:shd w:val="clear" w:color="auto" w:fill="auto"/>
            <w:noWrap/>
            <w:vAlign w:val="bottom"/>
            <w:hideMark/>
          </w:tcPr>
          <w:p w14:paraId="0615B8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0A66BF4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2C4692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Lentiform Nucleus</w:t>
            </w:r>
          </w:p>
        </w:tc>
        <w:tc>
          <w:tcPr>
            <w:tcW w:w="998" w:type="dxa"/>
            <w:vAlign w:val="bottom"/>
          </w:tcPr>
          <w:p w14:paraId="6401A6C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LN</w:t>
            </w:r>
          </w:p>
        </w:tc>
        <w:tc>
          <w:tcPr>
            <w:tcW w:w="987" w:type="dxa"/>
            <w:shd w:val="clear" w:color="auto" w:fill="auto"/>
            <w:noWrap/>
            <w:vAlign w:val="bottom"/>
            <w:hideMark/>
          </w:tcPr>
          <w:p w14:paraId="2E68C67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-31</w:t>
            </w:r>
          </w:p>
        </w:tc>
        <w:tc>
          <w:tcPr>
            <w:tcW w:w="567" w:type="dxa"/>
            <w:shd w:val="clear" w:color="auto" w:fill="auto"/>
            <w:noWrap/>
            <w:vAlign w:val="bottom"/>
            <w:hideMark/>
          </w:tcPr>
          <w:p w14:paraId="04927B5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709" w:type="dxa"/>
            <w:shd w:val="clear" w:color="auto" w:fill="auto"/>
            <w:noWrap/>
            <w:vAlign w:val="bottom"/>
            <w:hideMark/>
          </w:tcPr>
          <w:p w14:paraId="0293076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0</w:t>
            </w:r>
          </w:p>
        </w:tc>
      </w:tr>
      <w:tr w:rsidR="000608E5" w:rsidRPr="00AA61B1" w14:paraId="095C8B73" w14:textId="77777777" w:rsidTr="002E6EF7">
        <w:trPr>
          <w:trHeight w:val="300"/>
        </w:trPr>
        <w:tc>
          <w:tcPr>
            <w:tcW w:w="594" w:type="dxa"/>
            <w:shd w:val="clear" w:color="auto" w:fill="auto"/>
            <w:noWrap/>
            <w:vAlign w:val="bottom"/>
            <w:hideMark/>
          </w:tcPr>
          <w:p w14:paraId="797161B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206</w:t>
            </w:r>
          </w:p>
        </w:tc>
        <w:tc>
          <w:tcPr>
            <w:tcW w:w="961" w:type="dxa"/>
            <w:shd w:val="clear" w:color="auto" w:fill="auto"/>
            <w:noWrap/>
            <w:vAlign w:val="bottom"/>
            <w:hideMark/>
          </w:tcPr>
          <w:p w14:paraId="0DBE4B5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585D731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141435E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Caudate</w:t>
            </w:r>
          </w:p>
        </w:tc>
        <w:tc>
          <w:tcPr>
            <w:tcW w:w="998" w:type="dxa"/>
            <w:vAlign w:val="bottom"/>
          </w:tcPr>
          <w:p w14:paraId="6665D4B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Caudate</w:t>
            </w:r>
          </w:p>
        </w:tc>
        <w:tc>
          <w:tcPr>
            <w:tcW w:w="987" w:type="dxa"/>
            <w:shd w:val="clear" w:color="auto" w:fill="auto"/>
            <w:noWrap/>
            <w:vAlign w:val="bottom"/>
            <w:hideMark/>
          </w:tcPr>
          <w:p w14:paraId="6B9F120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15</w:t>
            </w:r>
          </w:p>
        </w:tc>
        <w:tc>
          <w:tcPr>
            <w:tcW w:w="567" w:type="dxa"/>
            <w:shd w:val="clear" w:color="auto" w:fill="auto"/>
            <w:noWrap/>
            <w:vAlign w:val="bottom"/>
            <w:hideMark/>
          </w:tcPr>
          <w:p w14:paraId="508284C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c>
          <w:tcPr>
            <w:tcW w:w="709" w:type="dxa"/>
            <w:shd w:val="clear" w:color="auto" w:fill="auto"/>
            <w:noWrap/>
            <w:vAlign w:val="bottom"/>
            <w:hideMark/>
          </w:tcPr>
          <w:p w14:paraId="3A2DC7F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w:t>
            </w:r>
          </w:p>
        </w:tc>
      </w:tr>
      <w:tr w:rsidR="000608E5" w:rsidRPr="00AA61B1" w14:paraId="223EB10E" w14:textId="77777777" w:rsidTr="002E6EF7">
        <w:trPr>
          <w:trHeight w:val="300"/>
        </w:trPr>
        <w:tc>
          <w:tcPr>
            <w:tcW w:w="594" w:type="dxa"/>
            <w:shd w:val="clear" w:color="auto" w:fill="auto"/>
            <w:noWrap/>
            <w:vAlign w:val="bottom"/>
            <w:hideMark/>
          </w:tcPr>
          <w:p w14:paraId="3E5E69E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207</w:t>
            </w:r>
          </w:p>
        </w:tc>
        <w:tc>
          <w:tcPr>
            <w:tcW w:w="961" w:type="dxa"/>
            <w:shd w:val="clear" w:color="auto" w:fill="auto"/>
            <w:noWrap/>
            <w:vAlign w:val="bottom"/>
            <w:hideMark/>
          </w:tcPr>
          <w:p w14:paraId="4711CCC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SUB</w:t>
            </w:r>
          </w:p>
        </w:tc>
        <w:tc>
          <w:tcPr>
            <w:tcW w:w="992" w:type="dxa"/>
            <w:shd w:val="clear" w:color="auto" w:fill="auto"/>
            <w:noWrap/>
            <w:vAlign w:val="bottom"/>
            <w:hideMark/>
          </w:tcPr>
          <w:p w14:paraId="10EA1D4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070FF1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98" w:type="dxa"/>
            <w:vAlign w:val="bottom"/>
          </w:tcPr>
          <w:p w14:paraId="09F7AD5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Thalamus</w:t>
            </w:r>
          </w:p>
        </w:tc>
        <w:tc>
          <w:tcPr>
            <w:tcW w:w="987" w:type="dxa"/>
            <w:shd w:val="clear" w:color="auto" w:fill="auto"/>
            <w:noWrap/>
            <w:vAlign w:val="bottom"/>
            <w:hideMark/>
          </w:tcPr>
          <w:p w14:paraId="7DC29A9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c>
          <w:tcPr>
            <w:tcW w:w="567" w:type="dxa"/>
            <w:shd w:val="clear" w:color="auto" w:fill="auto"/>
            <w:noWrap/>
            <w:vAlign w:val="bottom"/>
            <w:hideMark/>
          </w:tcPr>
          <w:p w14:paraId="2DB21F2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c>
          <w:tcPr>
            <w:tcW w:w="709" w:type="dxa"/>
            <w:shd w:val="clear" w:color="auto" w:fill="auto"/>
            <w:noWrap/>
            <w:vAlign w:val="bottom"/>
            <w:hideMark/>
          </w:tcPr>
          <w:p w14:paraId="2561567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w:t>
            </w:r>
          </w:p>
        </w:tc>
      </w:tr>
      <w:tr w:rsidR="000608E5" w:rsidRPr="00AA61B1" w14:paraId="1025FDAA" w14:textId="77777777" w:rsidTr="002E6EF7">
        <w:trPr>
          <w:trHeight w:val="300"/>
        </w:trPr>
        <w:tc>
          <w:tcPr>
            <w:tcW w:w="594" w:type="dxa"/>
            <w:shd w:val="clear" w:color="auto" w:fill="auto"/>
            <w:noWrap/>
            <w:vAlign w:val="bottom"/>
            <w:hideMark/>
          </w:tcPr>
          <w:p w14:paraId="5A1B24C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208</w:t>
            </w:r>
          </w:p>
        </w:tc>
        <w:tc>
          <w:tcPr>
            <w:tcW w:w="961" w:type="dxa"/>
            <w:shd w:val="clear" w:color="auto" w:fill="auto"/>
            <w:noWrap/>
            <w:vAlign w:val="bottom"/>
            <w:hideMark/>
          </w:tcPr>
          <w:p w14:paraId="5E5FA79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16ACFA8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051439D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Medial Frontal Gyrus</w:t>
            </w:r>
          </w:p>
        </w:tc>
        <w:tc>
          <w:tcPr>
            <w:tcW w:w="998" w:type="dxa"/>
            <w:vAlign w:val="bottom"/>
          </w:tcPr>
          <w:p w14:paraId="73FB4E9B"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MFG</w:t>
            </w:r>
          </w:p>
        </w:tc>
        <w:tc>
          <w:tcPr>
            <w:tcW w:w="987" w:type="dxa"/>
            <w:shd w:val="clear" w:color="auto" w:fill="auto"/>
            <w:noWrap/>
            <w:vAlign w:val="bottom"/>
            <w:hideMark/>
          </w:tcPr>
          <w:p w14:paraId="0B03934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23361E7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c>
          <w:tcPr>
            <w:tcW w:w="709" w:type="dxa"/>
            <w:shd w:val="clear" w:color="auto" w:fill="auto"/>
            <w:noWrap/>
            <w:vAlign w:val="bottom"/>
            <w:hideMark/>
          </w:tcPr>
          <w:p w14:paraId="6E3C08A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67</w:t>
            </w:r>
          </w:p>
        </w:tc>
      </w:tr>
      <w:tr w:rsidR="000608E5" w:rsidRPr="00AA61B1" w14:paraId="646A33B2" w14:textId="77777777" w:rsidTr="002E6EF7">
        <w:trPr>
          <w:trHeight w:val="300"/>
        </w:trPr>
        <w:tc>
          <w:tcPr>
            <w:tcW w:w="594" w:type="dxa"/>
            <w:shd w:val="clear" w:color="auto" w:fill="auto"/>
            <w:noWrap/>
            <w:vAlign w:val="bottom"/>
            <w:hideMark/>
          </w:tcPr>
          <w:p w14:paraId="1C811F6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209</w:t>
            </w:r>
          </w:p>
        </w:tc>
        <w:tc>
          <w:tcPr>
            <w:tcW w:w="961" w:type="dxa"/>
            <w:shd w:val="clear" w:color="auto" w:fill="auto"/>
            <w:noWrap/>
            <w:vAlign w:val="bottom"/>
            <w:hideMark/>
          </w:tcPr>
          <w:p w14:paraId="209D7DB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54EBC4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3E3C38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03D03CB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66B57D3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c>
          <w:tcPr>
            <w:tcW w:w="567" w:type="dxa"/>
            <w:shd w:val="clear" w:color="auto" w:fill="auto"/>
            <w:noWrap/>
            <w:vAlign w:val="bottom"/>
            <w:hideMark/>
          </w:tcPr>
          <w:p w14:paraId="5B9166D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-43</w:t>
            </w:r>
          </w:p>
        </w:tc>
        <w:tc>
          <w:tcPr>
            <w:tcW w:w="709" w:type="dxa"/>
            <w:shd w:val="clear" w:color="auto" w:fill="auto"/>
            <w:noWrap/>
            <w:vAlign w:val="bottom"/>
            <w:hideMark/>
          </w:tcPr>
          <w:p w14:paraId="742256D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r>
      <w:tr w:rsidR="000608E5" w:rsidRPr="00AA61B1" w14:paraId="7E6EBA34" w14:textId="77777777" w:rsidTr="002E6EF7">
        <w:trPr>
          <w:trHeight w:val="300"/>
        </w:trPr>
        <w:tc>
          <w:tcPr>
            <w:tcW w:w="594" w:type="dxa"/>
            <w:shd w:val="clear" w:color="auto" w:fill="auto"/>
            <w:noWrap/>
            <w:vAlign w:val="bottom"/>
            <w:hideMark/>
          </w:tcPr>
          <w:p w14:paraId="594E197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210</w:t>
            </w:r>
          </w:p>
        </w:tc>
        <w:tc>
          <w:tcPr>
            <w:tcW w:w="961" w:type="dxa"/>
            <w:shd w:val="clear" w:color="auto" w:fill="auto"/>
            <w:noWrap/>
            <w:vAlign w:val="bottom"/>
            <w:hideMark/>
          </w:tcPr>
          <w:p w14:paraId="2434CAD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185692A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4C45679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1DA2D70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0B21027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-56</w:t>
            </w:r>
          </w:p>
        </w:tc>
        <w:tc>
          <w:tcPr>
            <w:tcW w:w="567" w:type="dxa"/>
            <w:shd w:val="clear" w:color="auto" w:fill="auto"/>
            <w:noWrap/>
            <w:vAlign w:val="bottom"/>
            <w:hideMark/>
          </w:tcPr>
          <w:p w14:paraId="0C68428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-50</w:t>
            </w:r>
          </w:p>
        </w:tc>
        <w:tc>
          <w:tcPr>
            <w:tcW w:w="709" w:type="dxa"/>
            <w:shd w:val="clear" w:color="auto" w:fill="auto"/>
            <w:noWrap/>
            <w:vAlign w:val="bottom"/>
            <w:hideMark/>
          </w:tcPr>
          <w:p w14:paraId="16CE2BB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r>
      <w:tr w:rsidR="000608E5" w:rsidRPr="00AA61B1" w14:paraId="5AA78DE0" w14:textId="77777777" w:rsidTr="002E6EF7">
        <w:trPr>
          <w:trHeight w:val="300"/>
        </w:trPr>
        <w:tc>
          <w:tcPr>
            <w:tcW w:w="594" w:type="dxa"/>
            <w:shd w:val="clear" w:color="auto" w:fill="auto"/>
            <w:noWrap/>
            <w:vAlign w:val="bottom"/>
            <w:hideMark/>
          </w:tcPr>
          <w:p w14:paraId="78EA50B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211</w:t>
            </w:r>
          </w:p>
        </w:tc>
        <w:tc>
          <w:tcPr>
            <w:tcW w:w="961" w:type="dxa"/>
            <w:shd w:val="clear" w:color="auto" w:fill="auto"/>
            <w:noWrap/>
            <w:vAlign w:val="bottom"/>
            <w:hideMark/>
          </w:tcPr>
          <w:p w14:paraId="5027E8E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261DDC9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62A3CF43"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415331B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2FA6A3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-55</w:t>
            </w:r>
          </w:p>
        </w:tc>
        <w:tc>
          <w:tcPr>
            <w:tcW w:w="567" w:type="dxa"/>
            <w:shd w:val="clear" w:color="auto" w:fill="auto"/>
            <w:noWrap/>
            <w:vAlign w:val="bottom"/>
            <w:hideMark/>
          </w:tcPr>
          <w:p w14:paraId="26DF234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-40</w:t>
            </w:r>
          </w:p>
        </w:tc>
        <w:tc>
          <w:tcPr>
            <w:tcW w:w="709" w:type="dxa"/>
            <w:shd w:val="clear" w:color="auto" w:fill="auto"/>
            <w:noWrap/>
            <w:vAlign w:val="bottom"/>
            <w:hideMark/>
          </w:tcPr>
          <w:p w14:paraId="5959874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14</w:t>
            </w:r>
          </w:p>
        </w:tc>
      </w:tr>
      <w:tr w:rsidR="000608E5" w:rsidRPr="00AA61B1" w14:paraId="3B014B46" w14:textId="77777777" w:rsidTr="002E6EF7">
        <w:trPr>
          <w:trHeight w:val="300"/>
        </w:trPr>
        <w:tc>
          <w:tcPr>
            <w:tcW w:w="594" w:type="dxa"/>
            <w:shd w:val="clear" w:color="auto" w:fill="auto"/>
            <w:noWrap/>
            <w:vAlign w:val="bottom"/>
            <w:hideMark/>
          </w:tcPr>
          <w:p w14:paraId="68FAB77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212</w:t>
            </w:r>
          </w:p>
        </w:tc>
        <w:tc>
          <w:tcPr>
            <w:tcW w:w="961" w:type="dxa"/>
            <w:shd w:val="clear" w:color="auto" w:fill="auto"/>
            <w:noWrap/>
            <w:vAlign w:val="bottom"/>
            <w:hideMark/>
          </w:tcPr>
          <w:p w14:paraId="755D626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1A9564F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704EECE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1EE4762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3D965EC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567" w:type="dxa"/>
            <w:shd w:val="clear" w:color="auto" w:fill="auto"/>
            <w:noWrap/>
            <w:vAlign w:val="bottom"/>
            <w:hideMark/>
          </w:tcPr>
          <w:p w14:paraId="4CC0097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709" w:type="dxa"/>
            <w:shd w:val="clear" w:color="auto" w:fill="auto"/>
            <w:noWrap/>
            <w:vAlign w:val="bottom"/>
            <w:hideMark/>
          </w:tcPr>
          <w:p w14:paraId="7E37BAA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8</w:t>
            </w:r>
          </w:p>
        </w:tc>
      </w:tr>
      <w:tr w:rsidR="000608E5" w:rsidRPr="00AA61B1" w14:paraId="3B4F2984" w14:textId="77777777" w:rsidTr="002E6EF7">
        <w:trPr>
          <w:trHeight w:val="300"/>
        </w:trPr>
        <w:tc>
          <w:tcPr>
            <w:tcW w:w="594" w:type="dxa"/>
            <w:shd w:val="clear" w:color="auto" w:fill="auto"/>
            <w:noWrap/>
            <w:vAlign w:val="bottom"/>
            <w:hideMark/>
          </w:tcPr>
          <w:p w14:paraId="3BB1A0C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213</w:t>
            </w:r>
          </w:p>
        </w:tc>
        <w:tc>
          <w:tcPr>
            <w:tcW w:w="961" w:type="dxa"/>
            <w:shd w:val="clear" w:color="auto" w:fill="auto"/>
            <w:noWrap/>
            <w:vAlign w:val="bottom"/>
            <w:hideMark/>
          </w:tcPr>
          <w:p w14:paraId="287114A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153162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22A5EF5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52DB87B0"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4AF155C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51</w:t>
            </w:r>
          </w:p>
        </w:tc>
        <w:tc>
          <w:tcPr>
            <w:tcW w:w="567" w:type="dxa"/>
            <w:shd w:val="clear" w:color="auto" w:fill="auto"/>
            <w:noWrap/>
            <w:vAlign w:val="bottom"/>
            <w:hideMark/>
          </w:tcPr>
          <w:p w14:paraId="2774DA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709" w:type="dxa"/>
            <w:shd w:val="clear" w:color="auto" w:fill="auto"/>
            <w:noWrap/>
            <w:vAlign w:val="bottom"/>
            <w:hideMark/>
          </w:tcPr>
          <w:p w14:paraId="48F35D4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5C2C68B0" w14:textId="77777777" w:rsidTr="002E6EF7">
        <w:trPr>
          <w:trHeight w:val="300"/>
        </w:trPr>
        <w:tc>
          <w:tcPr>
            <w:tcW w:w="594" w:type="dxa"/>
            <w:shd w:val="clear" w:color="auto" w:fill="auto"/>
            <w:noWrap/>
            <w:vAlign w:val="bottom"/>
            <w:hideMark/>
          </w:tcPr>
          <w:p w14:paraId="66F87EE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214</w:t>
            </w:r>
          </w:p>
        </w:tc>
        <w:tc>
          <w:tcPr>
            <w:tcW w:w="961" w:type="dxa"/>
            <w:shd w:val="clear" w:color="auto" w:fill="auto"/>
            <w:noWrap/>
            <w:vAlign w:val="bottom"/>
            <w:hideMark/>
          </w:tcPr>
          <w:p w14:paraId="662A18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780DD2B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55A9046"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Temporal Gyrus</w:t>
            </w:r>
          </w:p>
        </w:tc>
        <w:tc>
          <w:tcPr>
            <w:tcW w:w="998" w:type="dxa"/>
            <w:vAlign w:val="bottom"/>
          </w:tcPr>
          <w:p w14:paraId="3E5DB1C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STG</w:t>
            </w:r>
          </w:p>
        </w:tc>
        <w:tc>
          <w:tcPr>
            <w:tcW w:w="987" w:type="dxa"/>
            <w:shd w:val="clear" w:color="auto" w:fill="auto"/>
            <w:noWrap/>
            <w:vAlign w:val="bottom"/>
            <w:hideMark/>
          </w:tcPr>
          <w:p w14:paraId="2B7941A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56</w:t>
            </w:r>
          </w:p>
        </w:tc>
        <w:tc>
          <w:tcPr>
            <w:tcW w:w="567" w:type="dxa"/>
            <w:shd w:val="clear" w:color="auto" w:fill="auto"/>
            <w:noWrap/>
            <w:vAlign w:val="bottom"/>
            <w:hideMark/>
          </w:tcPr>
          <w:p w14:paraId="65D7BB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709" w:type="dxa"/>
            <w:shd w:val="clear" w:color="auto" w:fill="auto"/>
            <w:noWrap/>
            <w:vAlign w:val="bottom"/>
            <w:hideMark/>
          </w:tcPr>
          <w:p w14:paraId="204A445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11</w:t>
            </w:r>
          </w:p>
        </w:tc>
      </w:tr>
      <w:tr w:rsidR="000608E5" w:rsidRPr="00AA61B1" w14:paraId="238BB7D4" w14:textId="77777777" w:rsidTr="002E6EF7">
        <w:trPr>
          <w:trHeight w:val="300"/>
        </w:trPr>
        <w:tc>
          <w:tcPr>
            <w:tcW w:w="594" w:type="dxa"/>
            <w:shd w:val="clear" w:color="auto" w:fill="auto"/>
            <w:noWrap/>
            <w:vAlign w:val="bottom"/>
            <w:hideMark/>
          </w:tcPr>
          <w:p w14:paraId="2EB912C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215</w:t>
            </w:r>
          </w:p>
        </w:tc>
        <w:tc>
          <w:tcPr>
            <w:tcW w:w="961" w:type="dxa"/>
            <w:shd w:val="clear" w:color="auto" w:fill="auto"/>
            <w:noWrap/>
            <w:vAlign w:val="bottom"/>
            <w:hideMark/>
          </w:tcPr>
          <w:p w14:paraId="0D1283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1A4FC24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0DDDA85"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5A14CBE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6AE011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53</w:t>
            </w:r>
          </w:p>
        </w:tc>
        <w:tc>
          <w:tcPr>
            <w:tcW w:w="567" w:type="dxa"/>
            <w:shd w:val="clear" w:color="auto" w:fill="auto"/>
            <w:noWrap/>
            <w:vAlign w:val="bottom"/>
            <w:hideMark/>
          </w:tcPr>
          <w:p w14:paraId="311F533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709" w:type="dxa"/>
            <w:shd w:val="clear" w:color="auto" w:fill="auto"/>
            <w:noWrap/>
            <w:vAlign w:val="bottom"/>
            <w:hideMark/>
          </w:tcPr>
          <w:p w14:paraId="19C7DD9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2BBD1B00" w14:textId="77777777" w:rsidTr="002E6EF7">
        <w:trPr>
          <w:trHeight w:val="300"/>
        </w:trPr>
        <w:tc>
          <w:tcPr>
            <w:tcW w:w="594" w:type="dxa"/>
            <w:shd w:val="clear" w:color="auto" w:fill="auto"/>
            <w:noWrap/>
            <w:vAlign w:val="bottom"/>
            <w:hideMark/>
          </w:tcPr>
          <w:p w14:paraId="421803A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216</w:t>
            </w:r>
          </w:p>
        </w:tc>
        <w:tc>
          <w:tcPr>
            <w:tcW w:w="961" w:type="dxa"/>
            <w:shd w:val="clear" w:color="auto" w:fill="auto"/>
            <w:noWrap/>
            <w:vAlign w:val="bottom"/>
            <w:hideMark/>
          </w:tcPr>
          <w:p w14:paraId="2E51DE8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VAN</w:t>
            </w:r>
          </w:p>
        </w:tc>
        <w:tc>
          <w:tcPr>
            <w:tcW w:w="992" w:type="dxa"/>
            <w:shd w:val="clear" w:color="auto" w:fill="auto"/>
            <w:noWrap/>
            <w:vAlign w:val="bottom"/>
            <w:hideMark/>
          </w:tcPr>
          <w:p w14:paraId="15D2193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81D18D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Frontal Gyrus</w:t>
            </w:r>
          </w:p>
        </w:tc>
        <w:tc>
          <w:tcPr>
            <w:tcW w:w="998" w:type="dxa"/>
            <w:vAlign w:val="bottom"/>
          </w:tcPr>
          <w:p w14:paraId="4F4F8244"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IFG</w:t>
            </w:r>
          </w:p>
        </w:tc>
        <w:tc>
          <w:tcPr>
            <w:tcW w:w="987" w:type="dxa"/>
            <w:shd w:val="clear" w:color="auto" w:fill="auto"/>
            <w:noWrap/>
            <w:vAlign w:val="bottom"/>
            <w:hideMark/>
          </w:tcPr>
          <w:p w14:paraId="38455C7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-49</w:t>
            </w:r>
          </w:p>
        </w:tc>
        <w:tc>
          <w:tcPr>
            <w:tcW w:w="567" w:type="dxa"/>
            <w:shd w:val="clear" w:color="auto" w:fill="auto"/>
            <w:noWrap/>
            <w:vAlign w:val="bottom"/>
            <w:hideMark/>
          </w:tcPr>
          <w:p w14:paraId="57F850E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c>
          <w:tcPr>
            <w:tcW w:w="709" w:type="dxa"/>
            <w:shd w:val="clear" w:color="auto" w:fill="auto"/>
            <w:noWrap/>
            <w:vAlign w:val="bottom"/>
            <w:hideMark/>
          </w:tcPr>
          <w:p w14:paraId="6C44F02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r>
      <w:tr w:rsidR="000608E5" w:rsidRPr="00AA61B1" w14:paraId="49FC5968" w14:textId="77777777" w:rsidTr="002E6EF7">
        <w:trPr>
          <w:trHeight w:val="300"/>
        </w:trPr>
        <w:tc>
          <w:tcPr>
            <w:tcW w:w="594" w:type="dxa"/>
            <w:shd w:val="clear" w:color="auto" w:fill="auto"/>
            <w:noWrap/>
            <w:vAlign w:val="bottom"/>
            <w:hideMark/>
          </w:tcPr>
          <w:p w14:paraId="10C18FF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217</w:t>
            </w:r>
          </w:p>
        </w:tc>
        <w:tc>
          <w:tcPr>
            <w:tcW w:w="961" w:type="dxa"/>
            <w:shd w:val="clear" w:color="auto" w:fill="auto"/>
            <w:noWrap/>
            <w:vAlign w:val="bottom"/>
            <w:hideMark/>
          </w:tcPr>
          <w:p w14:paraId="6CBCBCB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1FA084F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6C1A7C8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Parietal Lobule</w:t>
            </w:r>
          </w:p>
        </w:tc>
        <w:tc>
          <w:tcPr>
            <w:tcW w:w="998" w:type="dxa"/>
            <w:vAlign w:val="bottom"/>
          </w:tcPr>
          <w:p w14:paraId="4F29389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SPL</w:t>
            </w:r>
          </w:p>
        </w:tc>
        <w:tc>
          <w:tcPr>
            <w:tcW w:w="987" w:type="dxa"/>
            <w:shd w:val="clear" w:color="auto" w:fill="auto"/>
            <w:noWrap/>
            <w:vAlign w:val="bottom"/>
            <w:hideMark/>
          </w:tcPr>
          <w:p w14:paraId="7B6CCCF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10</w:t>
            </w:r>
          </w:p>
        </w:tc>
        <w:tc>
          <w:tcPr>
            <w:tcW w:w="567" w:type="dxa"/>
            <w:shd w:val="clear" w:color="auto" w:fill="auto"/>
            <w:noWrap/>
            <w:vAlign w:val="bottom"/>
            <w:hideMark/>
          </w:tcPr>
          <w:p w14:paraId="1801522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-62</w:t>
            </w:r>
          </w:p>
        </w:tc>
        <w:tc>
          <w:tcPr>
            <w:tcW w:w="709" w:type="dxa"/>
            <w:shd w:val="clear" w:color="auto" w:fill="auto"/>
            <w:noWrap/>
            <w:vAlign w:val="bottom"/>
            <w:hideMark/>
          </w:tcPr>
          <w:p w14:paraId="05B9F51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61</w:t>
            </w:r>
          </w:p>
        </w:tc>
      </w:tr>
      <w:tr w:rsidR="000608E5" w:rsidRPr="00AA61B1" w14:paraId="18C601DC" w14:textId="77777777" w:rsidTr="002E6EF7">
        <w:trPr>
          <w:trHeight w:val="300"/>
        </w:trPr>
        <w:tc>
          <w:tcPr>
            <w:tcW w:w="594" w:type="dxa"/>
            <w:shd w:val="clear" w:color="auto" w:fill="auto"/>
            <w:noWrap/>
            <w:vAlign w:val="bottom"/>
            <w:hideMark/>
          </w:tcPr>
          <w:p w14:paraId="70FED3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218</w:t>
            </w:r>
          </w:p>
        </w:tc>
        <w:tc>
          <w:tcPr>
            <w:tcW w:w="961" w:type="dxa"/>
            <w:shd w:val="clear" w:color="auto" w:fill="auto"/>
            <w:noWrap/>
            <w:vAlign w:val="bottom"/>
            <w:hideMark/>
          </w:tcPr>
          <w:p w14:paraId="7B0E7F4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7636DEA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320793BE"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67BB9DF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23A8D51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-52</w:t>
            </w:r>
          </w:p>
        </w:tc>
        <w:tc>
          <w:tcPr>
            <w:tcW w:w="567" w:type="dxa"/>
            <w:shd w:val="clear" w:color="auto" w:fill="auto"/>
            <w:noWrap/>
            <w:vAlign w:val="bottom"/>
            <w:hideMark/>
          </w:tcPr>
          <w:p w14:paraId="1F02C51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-63</w:t>
            </w:r>
          </w:p>
        </w:tc>
        <w:tc>
          <w:tcPr>
            <w:tcW w:w="709" w:type="dxa"/>
            <w:shd w:val="clear" w:color="auto" w:fill="auto"/>
            <w:noWrap/>
            <w:vAlign w:val="bottom"/>
            <w:hideMark/>
          </w:tcPr>
          <w:p w14:paraId="484EF97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r>
      <w:tr w:rsidR="000608E5" w:rsidRPr="00AA61B1" w14:paraId="089580B5" w14:textId="77777777" w:rsidTr="002E6EF7">
        <w:trPr>
          <w:trHeight w:val="300"/>
        </w:trPr>
        <w:tc>
          <w:tcPr>
            <w:tcW w:w="594" w:type="dxa"/>
            <w:shd w:val="clear" w:color="auto" w:fill="auto"/>
            <w:noWrap/>
            <w:vAlign w:val="bottom"/>
            <w:hideMark/>
          </w:tcPr>
          <w:p w14:paraId="7F42196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219</w:t>
            </w:r>
          </w:p>
        </w:tc>
        <w:tc>
          <w:tcPr>
            <w:tcW w:w="961" w:type="dxa"/>
            <w:shd w:val="clear" w:color="auto" w:fill="auto"/>
            <w:noWrap/>
            <w:vAlign w:val="bottom"/>
            <w:hideMark/>
          </w:tcPr>
          <w:p w14:paraId="25D5855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0B6A583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09C7137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354396A0"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7CF6476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w:t>
            </w:r>
          </w:p>
        </w:tc>
        <w:tc>
          <w:tcPr>
            <w:tcW w:w="567" w:type="dxa"/>
            <w:shd w:val="clear" w:color="auto" w:fill="auto"/>
            <w:noWrap/>
            <w:vAlign w:val="bottom"/>
            <w:hideMark/>
          </w:tcPr>
          <w:p w14:paraId="0F1DF4A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-65</w:t>
            </w:r>
          </w:p>
        </w:tc>
        <w:tc>
          <w:tcPr>
            <w:tcW w:w="709" w:type="dxa"/>
            <w:shd w:val="clear" w:color="auto" w:fill="auto"/>
            <w:noWrap/>
            <w:vAlign w:val="bottom"/>
            <w:hideMark/>
          </w:tcPr>
          <w:p w14:paraId="0B3EF04D"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48</w:t>
            </w:r>
          </w:p>
        </w:tc>
      </w:tr>
      <w:tr w:rsidR="000608E5" w:rsidRPr="00AA61B1" w14:paraId="3F3E01F2" w14:textId="77777777" w:rsidTr="002E6EF7">
        <w:trPr>
          <w:trHeight w:val="300"/>
        </w:trPr>
        <w:tc>
          <w:tcPr>
            <w:tcW w:w="594" w:type="dxa"/>
            <w:shd w:val="clear" w:color="auto" w:fill="auto"/>
            <w:noWrap/>
            <w:vAlign w:val="bottom"/>
            <w:hideMark/>
          </w:tcPr>
          <w:p w14:paraId="6A77653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220</w:t>
            </w:r>
          </w:p>
        </w:tc>
        <w:tc>
          <w:tcPr>
            <w:tcW w:w="961" w:type="dxa"/>
            <w:shd w:val="clear" w:color="auto" w:fill="auto"/>
            <w:noWrap/>
            <w:vAlign w:val="bottom"/>
            <w:hideMark/>
          </w:tcPr>
          <w:p w14:paraId="0172B11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27FFBAF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18B4246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Temporal Gyrus</w:t>
            </w:r>
          </w:p>
        </w:tc>
        <w:tc>
          <w:tcPr>
            <w:tcW w:w="998" w:type="dxa"/>
            <w:vAlign w:val="bottom"/>
          </w:tcPr>
          <w:p w14:paraId="51E5F2ED"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MTG</w:t>
            </w:r>
          </w:p>
        </w:tc>
        <w:tc>
          <w:tcPr>
            <w:tcW w:w="987" w:type="dxa"/>
            <w:shd w:val="clear" w:color="auto" w:fill="auto"/>
            <w:noWrap/>
            <w:vAlign w:val="bottom"/>
            <w:hideMark/>
          </w:tcPr>
          <w:p w14:paraId="7DA54C5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567" w:type="dxa"/>
            <w:shd w:val="clear" w:color="auto" w:fill="auto"/>
            <w:noWrap/>
            <w:vAlign w:val="bottom"/>
            <w:hideMark/>
          </w:tcPr>
          <w:p w14:paraId="496DBC4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c>
          <w:tcPr>
            <w:tcW w:w="709" w:type="dxa"/>
            <w:shd w:val="clear" w:color="auto" w:fill="auto"/>
            <w:noWrap/>
            <w:vAlign w:val="bottom"/>
            <w:hideMark/>
          </w:tcPr>
          <w:p w14:paraId="11DBFB2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w:t>
            </w:r>
          </w:p>
        </w:tc>
      </w:tr>
      <w:tr w:rsidR="000608E5" w:rsidRPr="00AA61B1" w14:paraId="0D62D244" w14:textId="77777777" w:rsidTr="002E6EF7">
        <w:trPr>
          <w:trHeight w:val="300"/>
        </w:trPr>
        <w:tc>
          <w:tcPr>
            <w:tcW w:w="594" w:type="dxa"/>
            <w:shd w:val="clear" w:color="auto" w:fill="auto"/>
            <w:noWrap/>
            <w:vAlign w:val="bottom"/>
            <w:hideMark/>
          </w:tcPr>
          <w:p w14:paraId="48DD7C6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221</w:t>
            </w:r>
          </w:p>
        </w:tc>
        <w:tc>
          <w:tcPr>
            <w:tcW w:w="961" w:type="dxa"/>
            <w:shd w:val="clear" w:color="auto" w:fill="auto"/>
            <w:noWrap/>
            <w:vAlign w:val="bottom"/>
            <w:hideMark/>
          </w:tcPr>
          <w:p w14:paraId="73FA4CF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6466850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C094DE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Superior Parietal Lobule</w:t>
            </w:r>
          </w:p>
        </w:tc>
        <w:tc>
          <w:tcPr>
            <w:tcW w:w="998" w:type="dxa"/>
            <w:vAlign w:val="bottom"/>
          </w:tcPr>
          <w:p w14:paraId="1BFE8F4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SPL</w:t>
            </w:r>
          </w:p>
        </w:tc>
        <w:tc>
          <w:tcPr>
            <w:tcW w:w="987" w:type="dxa"/>
            <w:shd w:val="clear" w:color="auto" w:fill="auto"/>
            <w:noWrap/>
            <w:vAlign w:val="bottom"/>
            <w:hideMark/>
          </w:tcPr>
          <w:p w14:paraId="0FCA7F8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25</w:t>
            </w:r>
          </w:p>
        </w:tc>
        <w:tc>
          <w:tcPr>
            <w:tcW w:w="567" w:type="dxa"/>
            <w:shd w:val="clear" w:color="auto" w:fill="auto"/>
            <w:noWrap/>
            <w:vAlign w:val="bottom"/>
            <w:hideMark/>
          </w:tcPr>
          <w:p w14:paraId="668AA8B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-58</w:t>
            </w:r>
          </w:p>
        </w:tc>
        <w:tc>
          <w:tcPr>
            <w:tcW w:w="709" w:type="dxa"/>
            <w:shd w:val="clear" w:color="auto" w:fill="auto"/>
            <w:noWrap/>
            <w:vAlign w:val="bottom"/>
            <w:hideMark/>
          </w:tcPr>
          <w:p w14:paraId="707681E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60</w:t>
            </w:r>
          </w:p>
        </w:tc>
      </w:tr>
      <w:tr w:rsidR="000608E5" w:rsidRPr="00AA61B1" w14:paraId="198DD638" w14:textId="77777777" w:rsidTr="002E6EF7">
        <w:trPr>
          <w:trHeight w:val="300"/>
        </w:trPr>
        <w:tc>
          <w:tcPr>
            <w:tcW w:w="594" w:type="dxa"/>
            <w:shd w:val="clear" w:color="auto" w:fill="auto"/>
            <w:noWrap/>
            <w:vAlign w:val="bottom"/>
            <w:hideMark/>
          </w:tcPr>
          <w:p w14:paraId="23292FA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222</w:t>
            </w:r>
          </w:p>
        </w:tc>
        <w:tc>
          <w:tcPr>
            <w:tcW w:w="961" w:type="dxa"/>
            <w:shd w:val="clear" w:color="auto" w:fill="auto"/>
            <w:noWrap/>
            <w:vAlign w:val="bottom"/>
            <w:hideMark/>
          </w:tcPr>
          <w:p w14:paraId="7E16E9C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50140AC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2BEF56A1"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Inferior Parietal Lobule</w:t>
            </w:r>
          </w:p>
        </w:tc>
        <w:tc>
          <w:tcPr>
            <w:tcW w:w="998" w:type="dxa"/>
            <w:vAlign w:val="bottom"/>
          </w:tcPr>
          <w:p w14:paraId="17DB3782"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IPL</w:t>
            </w:r>
          </w:p>
        </w:tc>
        <w:tc>
          <w:tcPr>
            <w:tcW w:w="987" w:type="dxa"/>
            <w:shd w:val="clear" w:color="auto" w:fill="auto"/>
            <w:noWrap/>
            <w:vAlign w:val="bottom"/>
            <w:hideMark/>
          </w:tcPr>
          <w:p w14:paraId="4FED21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-33</w:t>
            </w:r>
          </w:p>
        </w:tc>
        <w:tc>
          <w:tcPr>
            <w:tcW w:w="567" w:type="dxa"/>
            <w:shd w:val="clear" w:color="auto" w:fill="auto"/>
            <w:noWrap/>
            <w:vAlign w:val="bottom"/>
            <w:hideMark/>
          </w:tcPr>
          <w:p w14:paraId="572F3E07"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-46</w:t>
            </w:r>
          </w:p>
        </w:tc>
        <w:tc>
          <w:tcPr>
            <w:tcW w:w="709" w:type="dxa"/>
            <w:shd w:val="clear" w:color="auto" w:fill="auto"/>
            <w:noWrap/>
            <w:vAlign w:val="bottom"/>
            <w:hideMark/>
          </w:tcPr>
          <w:p w14:paraId="4A6B830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47</w:t>
            </w:r>
          </w:p>
        </w:tc>
      </w:tr>
      <w:tr w:rsidR="000608E5" w:rsidRPr="00AA61B1" w14:paraId="77804531" w14:textId="77777777" w:rsidTr="002E6EF7">
        <w:trPr>
          <w:trHeight w:val="300"/>
        </w:trPr>
        <w:tc>
          <w:tcPr>
            <w:tcW w:w="594" w:type="dxa"/>
            <w:shd w:val="clear" w:color="auto" w:fill="auto"/>
            <w:noWrap/>
            <w:vAlign w:val="bottom"/>
            <w:hideMark/>
          </w:tcPr>
          <w:p w14:paraId="715FEAC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223</w:t>
            </w:r>
          </w:p>
        </w:tc>
        <w:tc>
          <w:tcPr>
            <w:tcW w:w="961" w:type="dxa"/>
            <w:shd w:val="clear" w:color="auto" w:fill="auto"/>
            <w:noWrap/>
            <w:vAlign w:val="bottom"/>
            <w:hideMark/>
          </w:tcPr>
          <w:p w14:paraId="07BF86C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59A14A4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BABF138"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2E51C03F"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1148EEA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-27</w:t>
            </w:r>
          </w:p>
        </w:tc>
        <w:tc>
          <w:tcPr>
            <w:tcW w:w="567" w:type="dxa"/>
            <w:shd w:val="clear" w:color="auto" w:fill="auto"/>
            <w:noWrap/>
            <w:vAlign w:val="bottom"/>
            <w:hideMark/>
          </w:tcPr>
          <w:p w14:paraId="35F763B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-71</w:t>
            </w:r>
          </w:p>
        </w:tc>
        <w:tc>
          <w:tcPr>
            <w:tcW w:w="709" w:type="dxa"/>
            <w:shd w:val="clear" w:color="auto" w:fill="auto"/>
            <w:noWrap/>
            <w:vAlign w:val="bottom"/>
            <w:hideMark/>
          </w:tcPr>
          <w:p w14:paraId="6EBA2DE9"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37</w:t>
            </w:r>
          </w:p>
        </w:tc>
      </w:tr>
      <w:tr w:rsidR="000608E5" w:rsidRPr="00AA61B1" w14:paraId="3D94E164" w14:textId="77777777" w:rsidTr="002E6EF7">
        <w:trPr>
          <w:trHeight w:val="300"/>
        </w:trPr>
        <w:tc>
          <w:tcPr>
            <w:tcW w:w="594" w:type="dxa"/>
            <w:shd w:val="clear" w:color="auto" w:fill="auto"/>
            <w:noWrap/>
            <w:vAlign w:val="bottom"/>
            <w:hideMark/>
          </w:tcPr>
          <w:p w14:paraId="0EEB6B4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224</w:t>
            </w:r>
          </w:p>
        </w:tc>
        <w:tc>
          <w:tcPr>
            <w:tcW w:w="961" w:type="dxa"/>
            <w:shd w:val="clear" w:color="auto" w:fill="auto"/>
            <w:noWrap/>
            <w:vAlign w:val="bottom"/>
            <w:hideMark/>
          </w:tcPr>
          <w:p w14:paraId="787E593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22320440"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73D9E09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Middle Frontal Gyrus</w:t>
            </w:r>
          </w:p>
        </w:tc>
        <w:tc>
          <w:tcPr>
            <w:tcW w:w="998" w:type="dxa"/>
            <w:vAlign w:val="bottom"/>
          </w:tcPr>
          <w:p w14:paraId="0889FCCA"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MiFG</w:t>
            </w:r>
            <w:proofErr w:type="spellEnd"/>
          </w:p>
        </w:tc>
        <w:tc>
          <w:tcPr>
            <w:tcW w:w="987" w:type="dxa"/>
            <w:shd w:val="clear" w:color="auto" w:fill="auto"/>
            <w:noWrap/>
            <w:vAlign w:val="bottom"/>
            <w:hideMark/>
          </w:tcPr>
          <w:p w14:paraId="30B395A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-32</w:t>
            </w:r>
          </w:p>
        </w:tc>
        <w:tc>
          <w:tcPr>
            <w:tcW w:w="567" w:type="dxa"/>
            <w:shd w:val="clear" w:color="auto" w:fill="auto"/>
            <w:noWrap/>
            <w:vAlign w:val="bottom"/>
            <w:hideMark/>
          </w:tcPr>
          <w:p w14:paraId="7480A09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w:t>
            </w:r>
          </w:p>
        </w:tc>
        <w:tc>
          <w:tcPr>
            <w:tcW w:w="709" w:type="dxa"/>
            <w:shd w:val="clear" w:color="auto" w:fill="auto"/>
            <w:noWrap/>
            <w:vAlign w:val="bottom"/>
            <w:hideMark/>
          </w:tcPr>
          <w:p w14:paraId="059EF11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r>
      <w:tr w:rsidR="000608E5" w:rsidRPr="00AA61B1" w14:paraId="3893D06E" w14:textId="77777777" w:rsidTr="002E6EF7">
        <w:trPr>
          <w:trHeight w:val="300"/>
        </w:trPr>
        <w:tc>
          <w:tcPr>
            <w:tcW w:w="594" w:type="dxa"/>
            <w:shd w:val="clear" w:color="auto" w:fill="auto"/>
            <w:noWrap/>
            <w:vAlign w:val="bottom"/>
            <w:hideMark/>
          </w:tcPr>
          <w:p w14:paraId="13979CD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225</w:t>
            </w:r>
          </w:p>
        </w:tc>
        <w:tc>
          <w:tcPr>
            <w:tcW w:w="961" w:type="dxa"/>
            <w:shd w:val="clear" w:color="auto" w:fill="auto"/>
            <w:noWrap/>
            <w:vAlign w:val="bottom"/>
            <w:hideMark/>
          </w:tcPr>
          <w:p w14:paraId="3A68799C"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550E348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1D021D99"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Fusiform Gyrus</w:t>
            </w:r>
          </w:p>
        </w:tc>
        <w:tc>
          <w:tcPr>
            <w:tcW w:w="998" w:type="dxa"/>
            <w:vAlign w:val="bottom"/>
          </w:tcPr>
          <w:p w14:paraId="75364867"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FG</w:t>
            </w:r>
          </w:p>
        </w:tc>
        <w:tc>
          <w:tcPr>
            <w:tcW w:w="987" w:type="dxa"/>
            <w:shd w:val="clear" w:color="auto" w:fill="auto"/>
            <w:noWrap/>
            <w:vAlign w:val="bottom"/>
            <w:hideMark/>
          </w:tcPr>
          <w:p w14:paraId="3E847EB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-42</w:t>
            </w:r>
          </w:p>
        </w:tc>
        <w:tc>
          <w:tcPr>
            <w:tcW w:w="567" w:type="dxa"/>
            <w:shd w:val="clear" w:color="auto" w:fill="auto"/>
            <w:noWrap/>
            <w:vAlign w:val="bottom"/>
            <w:hideMark/>
          </w:tcPr>
          <w:p w14:paraId="7BFF2B71"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-60</w:t>
            </w:r>
          </w:p>
        </w:tc>
        <w:tc>
          <w:tcPr>
            <w:tcW w:w="709" w:type="dxa"/>
            <w:shd w:val="clear" w:color="auto" w:fill="auto"/>
            <w:noWrap/>
            <w:vAlign w:val="bottom"/>
            <w:hideMark/>
          </w:tcPr>
          <w:p w14:paraId="073287E3"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-9</w:t>
            </w:r>
          </w:p>
        </w:tc>
      </w:tr>
      <w:tr w:rsidR="000608E5" w:rsidRPr="00AA61B1" w14:paraId="7EAA61FF" w14:textId="77777777" w:rsidTr="002E6EF7">
        <w:trPr>
          <w:trHeight w:val="300"/>
        </w:trPr>
        <w:tc>
          <w:tcPr>
            <w:tcW w:w="594" w:type="dxa"/>
            <w:shd w:val="clear" w:color="auto" w:fill="auto"/>
            <w:noWrap/>
            <w:vAlign w:val="bottom"/>
            <w:hideMark/>
          </w:tcPr>
          <w:p w14:paraId="19AFD1F2"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226</w:t>
            </w:r>
          </w:p>
        </w:tc>
        <w:tc>
          <w:tcPr>
            <w:tcW w:w="961" w:type="dxa"/>
            <w:shd w:val="clear" w:color="auto" w:fill="auto"/>
            <w:noWrap/>
            <w:vAlign w:val="bottom"/>
            <w:hideMark/>
          </w:tcPr>
          <w:p w14:paraId="0915FD6B"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2BA7B6CF"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L </w:t>
            </w:r>
          </w:p>
        </w:tc>
        <w:tc>
          <w:tcPr>
            <w:tcW w:w="2551" w:type="dxa"/>
            <w:vAlign w:val="bottom"/>
          </w:tcPr>
          <w:p w14:paraId="5C1CDADF"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Precuneus</w:t>
            </w:r>
          </w:p>
        </w:tc>
        <w:tc>
          <w:tcPr>
            <w:tcW w:w="998" w:type="dxa"/>
            <w:vAlign w:val="bottom"/>
          </w:tcPr>
          <w:p w14:paraId="5A057547"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Pcu</w:t>
            </w:r>
            <w:proofErr w:type="spellEnd"/>
          </w:p>
        </w:tc>
        <w:tc>
          <w:tcPr>
            <w:tcW w:w="987" w:type="dxa"/>
            <w:shd w:val="clear" w:color="auto" w:fill="auto"/>
            <w:noWrap/>
            <w:vAlign w:val="bottom"/>
            <w:hideMark/>
          </w:tcPr>
          <w:p w14:paraId="1E70FD96"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-17</w:t>
            </w:r>
          </w:p>
        </w:tc>
        <w:tc>
          <w:tcPr>
            <w:tcW w:w="567" w:type="dxa"/>
            <w:shd w:val="clear" w:color="auto" w:fill="auto"/>
            <w:noWrap/>
            <w:vAlign w:val="bottom"/>
            <w:hideMark/>
          </w:tcPr>
          <w:p w14:paraId="6FBD205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-59</w:t>
            </w:r>
          </w:p>
        </w:tc>
        <w:tc>
          <w:tcPr>
            <w:tcW w:w="709" w:type="dxa"/>
            <w:shd w:val="clear" w:color="auto" w:fill="auto"/>
            <w:noWrap/>
            <w:vAlign w:val="bottom"/>
            <w:hideMark/>
          </w:tcPr>
          <w:p w14:paraId="458E499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64</w:t>
            </w:r>
          </w:p>
        </w:tc>
      </w:tr>
      <w:tr w:rsidR="000608E5" w:rsidRPr="00AA61B1" w14:paraId="37AF282D" w14:textId="77777777" w:rsidTr="002E6EF7">
        <w:trPr>
          <w:trHeight w:val="300"/>
        </w:trPr>
        <w:tc>
          <w:tcPr>
            <w:tcW w:w="594" w:type="dxa"/>
            <w:shd w:val="clear" w:color="auto" w:fill="auto"/>
            <w:noWrap/>
            <w:vAlign w:val="bottom"/>
            <w:hideMark/>
          </w:tcPr>
          <w:p w14:paraId="697E77A8"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227</w:t>
            </w:r>
          </w:p>
        </w:tc>
        <w:tc>
          <w:tcPr>
            <w:tcW w:w="961" w:type="dxa"/>
            <w:shd w:val="clear" w:color="auto" w:fill="auto"/>
            <w:noWrap/>
            <w:vAlign w:val="bottom"/>
            <w:hideMark/>
          </w:tcPr>
          <w:p w14:paraId="33C16A55"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DAN</w:t>
            </w:r>
          </w:p>
        </w:tc>
        <w:tc>
          <w:tcPr>
            <w:tcW w:w="992" w:type="dxa"/>
            <w:shd w:val="clear" w:color="auto" w:fill="auto"/>
            <w:noWrap/>
            <w:vAlign w:val="bottom"/>
            <w:hideMark/>
          </w:tcPr>
          <w:p w14:paraId="1E1913DA"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 xml:space="preserve">R </w:t>
            </w:r>
          </w:p>
        </w:tc>
        <w:tc>
          <w:tcPr>
            <w:tcW w:w="2551" w:type="dxa"/>
            <w:vAlign w:val="bottom"/>
          </w:tcPr>
          <w:p w14:paraId="431B44EC" w14:textId="77777777" w:rsidR="000608E5" w:rsidRPr="00AA61B1" w:rsidRDefault="000608E5" w:rsidP="002E6EF7">
            <w:pPr>
              <w:widowControl/>
              <w:jc w:val="left"/>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Precentral Gyrus</w:t>
            </w:r>
          </w:p>
        </w:tc>
        <w:tc>
          <w:tcPr>
            <w:tcW w:w="998" w:type="dxa"/>
            <w:vAlign w:val="bottom"/>
          </w:tcPr>
          <w:p w14:paraId="082FEA74" w14:textId="77777777" w:rsidR="000608E5" w:rsidRPr="00AA61B1" w:rsidRDefault="000608E5" w:rsidP="002E6EF7">
            <w:pPr>
              <w:widowControl/>
              <w:jc w:val="left"/>
              <w:rPr>
                <w:rFonts w:ascii="Times New Roman" w:eastAsia="宋体" w:hAnsi="Times New Roman" w:cs="Times New Roman"/>
                <w:kern w:val="0"/>
                <w:sz w:val="20"/>
                <w:szCs w:val="20"/>
              </w:rPr>
            </w:pPr>
            <w:proofErr w:type="spellStart"/>
            <w:r w:rsidRPr="00AA61B1">
              <w:rPr>
                <w:rFonts w:ascii="Times New Roman" w:eastAsia="宋体" w:hAnsi="Times New Roman" w:cs="Times New Roman"/>
                <w:kern w:val="0"/>
                <w:sz w:val="20"/>
                <w:szCs w:val="20"/>
              </w:rPr>
              <w:t>PreG</w:t>
            </w:r>
            <w:proofErr w:type="spellEnd"/>
          </w:p>
        </w:tc>
        <w:tc>
          <w:tcPr>
            <w:tcW w:w="987" w:type="dxa"/>
            <w:shd w:val="clear" w:color="auto" w:fill="auto"/>
            <w:noWrap/>
            <w:vAlign w:val="bottom"/>
            <w:hideMark/>
          </w:tcPr>
          <w:p w14:paraId="31421A04"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29</w:t>
            </w:r>
          </w:p>
        </w:tc>
        <w:tc>
          <w:tcPr>
            <w:tcW w:w="567" w:type="dxa"/>
            <w:shd w:val="clear" w:color="auto" w:fill="auto"/>
            <w:noWrap/>
            <w:vAlign w:val="bottom"/>
            <w:hideMark/>
          </w:tcPr>
          <w:p w14:paraId="4FECD5E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w:t>
            </w:r>
          </w:p>
        </w:tc>
        <w:tc>
          <w:tcPr>
            <w:tcW w:w="709" w:type="dxa"/>
            <w:shd w:val="clear" w:color="auto" w:fill="auto"/>
            <w:noWrap/>
            <w:vAlign w:val="bottom"/>
            <w:hideMark/>
          </w:tcPr>
          <w:p w14:paraId="4BD7FA6E" w14:textId="77777777" w:rsidR="000608E5" w:rsidRPr="00AA61B1" w:rsidRDefault="000608E5" w:rsidP="002E6EF7">
            <w:pPr>
              <w:widowControl/>
              <w:jc w:val="center"/>
              <w:rPr>
                <w:rFonts w:ascii="Times New Roman" w:eastAsia="宋体" w:hAnsi="Times New Roman" w:cs="Times New Roman"/>
                <w:kern w:val="0"/>
                <w:sz w:val="20"/>
                <w:szCs w:val="20"/>
              </w:rPr>
            </w:pPr>
            <w:r w:rsidRPr="00AA61B1">
              <w:rPr>
                <w:rFonts w:ascii="Times New Roman" w:eastAsia="宋体" w:hAnsi="Times New Roman" w:cs="Times New Roman"/>
                <w:kern w:val="0"/>
                <w:sz w:val="20"/>
                <w:szCs w:val="20"/>
              </w:rPr>
              <w:t>54</w:t>
            </w:r>
          </w:p>
        </w:tc>
      </w:tr>
    </w:tbl>
    <w:p w14:paraId="55A5147F" w14:textId="07BC6D57" w:rsidR="000608E5" w:rsidRPr="00AA61B1" w:rsidRDefault="000608E5" w:rsidP="000608E5">
      <w:pPr>
        <w:spacing w:before="240" w:after="120" w:line="360" w:lineRule="auto"/>
        <w:rPr>
          <w:rFonts w:ascii="Times New Roman" w:hAnsi="Times New Roman" w:cs="Times New Roman"/>
          <w:sz w:val="24"/>
          <w:szCs w:val="24"/>
        </w:rPr>
      </w:pPr>
      <w:r w:rsidRPr="00AA61B1">
        <w:rPr>
          <w:rFonts w:ascii="Times New Roman" w:hAnsi="Times New Roman" w:cs="Times New Roman"/>
          <w:sz w:val="24"/>
          <w:szCs w:val="24"/>
        </w:rPr>
        <w:t>Note: in the Power atlas</w:t>
      </w:r>
      <w:r w:rsidRPr="00AA61B1">
        <w:rPr>
          <w:rFonts w:ascii="Times New Roman" w:hAnsi="Times New Roman" w:cs="Times New Roman" w:hint="eastAsia"/>
          <w:sz w:val="24"/>
          <w:szCs w:val="24"/>
        </w:rPr>
        <w:t>,</w:t>
      </w:r>
      <w:r w:rsidRPr="00AA61B1">
        <w:rPr>
          <w:rFonts w:ascii="Times New Roman" w:hAnsi="Times New Roman" w:cs="Times New Roman"/>
          <w:sz w:val="24"/>
          <w:szCs w:val="24"/>
        </w:rPr>
        <w:t xml:space="preserve"> some brain regions are divide</w:t>
      </w:r>
      <w:r w:rsidR="00782102" w:rsidRPr="00AA61B1">
        <w:rPr>
          <w:rFonts w:ascii="Times New Roman" w:hAnsi="Times New Roman" w:cs="Times New Roman"/>
          <w:sz w:val="24"/>
          <w:szCs w:val="24"/>
        </w:rPr>
        <w:t>d</w:t>
      </w:r>
      <w:r w:rsidRPr="00AA61B1">
        <w:rPr>
          <w:rFonts w:ascii="Times New Roman" w:hAnsi="Times New Roman" w:cs="Times New Roman"/>
          <w:sz w:val="24"/>
          <w:szCs w:val="24"/>
        </w:rPr>
        <w:t xml:space="preserve"> into multiple parts, such as the thalamus with three subregions. Some subregions of a certain brain area are classified into different brain functional networks, such as the subregions of precuneus classified into SMN, DMN, VIS, FPN, and DAN, respectively.</w:t>
      </w:r>
    </w:p>
    <w:p w14:paraId="39103749" w14:textId="21924656" w:rsidR="004E4A4C" w:rsidRPr="00AA61B1" w:rsidRDefault="000608E5" w:rsidP="000608E5">
      <w:pPr>
        <w:spacing w:before="240" w:after="120" w:line="360" w:lineRule="auto"/>
        <w:rPr>
          <w:rFonts w:ascii="Times New Roman" w:hAnsi="Times New Roman" w:cs="Times New Roman"/>
          <w:sz w:val="24"/>
          <w:szCs w:val="24"/>
        </w:rPr>
      </w:pPr>
      <w:r w:rsidRPr="00AA61B1">
        <w:rPr>
          <w:rFonts w:ascii="Times New Roman" w:hAnsi="Times New Roman" w:cs="Times New Roman"/>
          <w:sz w:val="24"/>
          <w:szCs w:val="24"/>
        </w:rPr>
        <w:t>Abbreviations: L, left hemisphere; R, right hemisphere; MNI, Montreal Neurological Institute. F</w:t>
      </w:r>
      <w:r w:rsidRPr="00AA61B1">
        <w:rPr>
          <w:rFonts w:ascii="Times New Roman" w:hAnsi="Times New Roman" w:cs="Times New Roman" w:hint="eastAsia"/>
          <w:sz w:val="24"/>
          <w:szCs w:val="24"/>
        </w:rPr>
        <w:t>or</w:t>
      </w:r>
      <w:r w:rsidRPr="00AA61B1">
        <w:rPr>
          <w:rFonts w:ascii="Times New Roman" w:hAnsi="Times New Roman" w:cs="Times New Roman"/>
          <w:sz w:val="24"/>
          <w:szCs w:val="24"/>
        </w:rPr>
        <w:t xml:space="preserve"> the abbreviations of brain networks see Fig</w:t>
      </w:r>
      <w:r w:rsidR="00685B9D" w:rsidRPr="00AA61B1">
        <w:rPr>
          <w:rFonts w:ascii="Times New Roman" w:hAnsi="Times New Roman" w:cs="Times New Roman"/>
          <w:sz w:val="24"/>
          <w:szCs w:val="24"/>
        </w:rPr>
        <w:t>.</w:t>
      </w:r>
      <w:r w:rsidRPr="00AA61B1">
        <w:rPr>
          <w:rFonts w:ascii="Times New Roman" w:hAnsi="Times New Roman" w:cs="Times New Roman"/>
          <w:sz w:val="24"/>
          <w:szCs w:val="24"/>
        </w:rPr>
        <w:t xml:space="preserve"> 1.</w:t>
      </w:r>
    </w:p>
    <w:p w14:paraId="24815DEB" w14:textId="77777777" w:rsidR="004E4A4C" w:rsidRPr="00AA61B1" w:rsidRDefault="004E4A4C">
      <w:pPr>
        <w:widowControl/>
        <w:jc w:val="left"/>
        <w:rPr>
          <w:rFonts w:ascii="Times New Roman" w:hAnsi="Times New Roman" w:cs="Times New Roman"/>
          <w:sz w:val="24"/>
          <w:szCs w:val="24"/>
        </w:rPr>
      </w:pPr>
      <w:r w:rsidRPr="00AA61B1">
        <w:rPr>
          <w:rFonts w:ascii="Times New Roman" w:hAnsi="Times New Roman" w:cs="Times New Roman"/>
          <w:sz w:val="24"/>
          <w:szCs w:val="24"/>
        </w:rPr>
        <w:br w:type="page"/>
      </w:r>
    </w:p>
    <w:p w14:paraId="28746995" w14:textId="5416E733" w:rsidR="002E6EF7" w:rsidRPr="00AA61B1" w:rsidRDefault="00A041C2" w:rsidP="00782102">
      <w:pPr>
        <w:widowControl/>
        <w:spacing w:before="240" w:after="120" w:line="360" w:lineRule="auto"/>
        <w:outlineLvl w:val="1"/>
        <w:rPr>
          <w:rFonts w:ascii="Times New Roman" w:eastAsia="PMingLiU" w:hAnsi="Times New Roman" w:cs="Times New Roman"/>
          <w:sz w:val="24"/>
          <w:szCs w:val="24"/>
          <w:lang w:eastAsia="zh-TW"/>
        </w:rPr>
      </w:pPr>
      <w:bookmarkStart w:id="33" w:name="_Toc119873945"/>
      <w:r w:rsidRPr="00AA61B1">
        <w:rPr>
          <w:rFonts w:ascii="Times New Roman" w:eastAsia="PMingLiU" w:hAnsi="Times New Roman" w:cs="Times New Roman"/>
          <w:b/>
          <w:sz w:val="24"/>
          <w:szCs w:val="24"/>
          <w:lang w:eastAsia="zh-TW"/>
        </w:rPr>
        <w:t>Tab</w:t>
      </w:r>
      <w:r w:rsidR="00160712" w:rsidRPr="00AA61B1">
        <w:rPr>
          <w:rFonts w:ascii="Times New Roman" w:eastAsia="PMingLiU" w:hAnsi="Times New Roman" w:cs="Times New Roman"/>
          <w:b/>
          <w:sz w:val="24"/>
          <w:szCs w:val="24"/>
          <w:lang w:eastAsia="zh-TW"/>
        </w:rPr>
        <w:t>le</w:t>
      </w:r>
      <w:r w:rsidRPr="00AA61B1">
        <w:rPr>
          <w:rFonts w:ascii="Times New Roman" w:eastAsia="PMingLiU" w:hAnsi="Times New Roman" w:cs="Times New Roman"/>
          <w:b/>
          <w:sz w:val="24"/>
          <w:szCs w:val="24"/>
          <w:lang w:eastAsia="zh-TW"/>
        </w:rPr>
        <w:t xml:space="preserve"> S</w:t>
      </w:r>
      <w:r w:rsidR="00684B79" w:rsidRPr="00AA61B1">
        <w:rPr>
          <w:rFonts w:ascii="Times New Roman" w:hAnsi="Times New Roman" w:cs="Times New Roman"/>
          <w:b/>
          <w:sz w:val="24"/>
          <w:szCs w:val="24"/>
        </w:rPr>
        <w:t>6</w:t>
      </w:r>
      <w:r w:rsidRPr="00AA61B1">
        <w:rPr>
          <w:rFonts w:ascii="Times New Roman" w:eastAsia="PMingLiU" w:hAnsi="Times New Roman" w:cs="Times New Roman"/>
          <w:b/>
          <w:sz w:val="24"/>
          <w:szCs w:val="24"/>
          <w:lang w:eastAsia="zh-TW"/>
        </w:rPr>
        <w:t xml:space="preserve">. </w:t>
      </w:r>
      <w:r w:rsidRPr="00AA61B1">
        <w:rPr>
          <w:rFonts w:ascii="Times New Roman" w:eastAsia="PMingLiU" w:hAnsi="Times New Roman" w:cs="Times New Roman"/>
          <w:sz w:val="24"/>
          <w:szCs w:val="24"/>
          <w:lang w:eastAsia="zh-TW"/>
        </w:rPr>
        <w:t xml:space="preserve">The multivariate correlation coefficients </w:t>
      </w:r>
      <w:r w:rsidR="002E6EF7" w:rsidRPr="00AA61B1">
        <w:rPr>
          <w:rFonts w:ascii="Times New Roman" w:eastAsia="PMingLiU" w:hAnsi="Times New Roman" w:cs="Times New Roman"/>
          <w:sz w:val="24"/>
          <w:szCs w:val="24"/>
          <w:lang w:eastAsia="zh-TW"/>
        </w:rPr>
        <w:t>(</w:t>
      </w:r>
      <w:r w:rsidR="002E6EF7" w:rsidRPr="00AA61B1">
        <w:rPr>
          <w:rFonts w:ascii="Times New Roman" w:eastAsia="PMingLiU" w:hAnsi="Times New Roman" w:cs="Times New Roman"/>
          <w:i/>
          <w:sz w:val="24"/>
          <w:szCs w:val="24"/>
          <w:lang w:eastAsia="zh-TW"/>
        </w:rPr>
        <w:t>r</w:t>
      </w:r>
      <w:r w:rsidR="002E6EF7" w:rsidRPr="00AA61B1">
        <w:rPr>
          <w:rFonts w:ascii="Times New Roman" w:eastAsia="PMingLiU" w:hAnsi="Times New Roman" w:cs="Times New Roman"/>
          <w:sz w:val="24"/>
          <w:szCs w:val="24"/>
          <w:lang w:eastAsia="zh-TW"/>
        </w:rPr>
        <w:t>) within TDC and ADHD group</w:t>
      </w:r>
      <w:r w:rsidR="00A5727B" w:rsidRPr="00AA61B1">
        <w:rPr>
          <w:rFonts w:ascii="Times New Roman" w:eastAsia="PMingLiU" w:hAnsi="Times New Roman" w:cs="Times New Roman"/>
          <w:sz w:val="24"/>
          <w:szCs w:val="24"/>
          <w:lang w:eastAsia="zh-TW"/>
        </w:rPr>
        <w:t xml:space="preserve"> for each significant dimension</w:t>
      </w:r>
      <w:r w:rsidR="002F16D2" w:rsidRPr="00AA61B1">
        <w:rPr>
          <w:rFonts w:ascii="Times New Roman" w:eastAsia="PMingLiU" w:hAnsi="Times New Roman" w:cs="Times New Roman"/>
          <w:sz w:val="24"/>
          <w:szCs w:val="24"/>
          <w:lang w:eastAsia="zh-TW"/>
        </w:rPr>
        <w:t xml:space="preserve">, </w:t>
      </w:r>
      <w:r w:rsidR="00782102" w:rsidRPr="00AA61B1">
        <w:rPr>
          <w:rFonts w:ascii="Times New Roman" w:eastAsia="PMingLiU" w:hAnsi="Times New Roman" w:cs="Times New Roman"/>
          <w:sz w:val="24"/>
          <w:szCs w:val="24"/>
          <w:lang w:eastAsia="zh-TW"/>
        </w:rPr>
        <w:t xml:space="preserve">separately, </w:t>
      </w:r>
      <w:r w:rsidR="002F16D2" w:rsidRPr="00AA61B1">
        <w:rPr>
          <w:rFonts w:ascii="Times New Roman" w:eastAsia="PMingLiU" w:hAnsi="Times New Roman" w:cs="Times New Roman"/>
          <w:sz w:val="24"/>
          <w:szCs w:val="24"/>
          <w:lang w:eastAsia="zh-TW"/>
        </w:rPr>
        <w:t xml:space="preserve">as well as the statistical </w:t>
      </w:r>
      <w:r w:rsidR="00782102" w:rsidRPr="00AA61B1">
        <w:rPr>
          <w:rFonts w:ascii="Times New Roman" w:eastAsia="PMingLiU" w:hAnsi="Times New Roman" w:cs="Times New Roman"/>
          <w:sz w:val="24"/>
          <w:szCs w:val="24"/>
          <w:lang w:eastAsia="zh-TW"/>
        </w:rPr>
        <w:t xml:space="preserve">between-group </w:t>
      </w:r>
      <w:r w:rsidR="002F16D2" w:rsidRPr="00AA61B1">
        <w:rPr>
          <w:rFonts w:ascii="Times New Roman" w:eastAsia="PMingLiU" w:hAnsi="Times New Roman" w:cs="Times New Roman"/>
          <w:sz w:val="24"/>
          <w:szCs w:val="24"/>
          <w:lang w:eastAsia="zh-TW"/>
        </w:rPr>
        <w:t xml:space="preserve">differences of </w:t>
      </w:r>
      <w:r w:rsidR="002F16D2" w:rsidRPr="00AA61B1">
        <w:rPr>
          <w:rFonts w:ascii="Times New Roman" w:eastAsia="PMingLiU" w:hAnsi="Times New Roman" w:cs="Times New Roman"/>
          <w:i/>
          <w:sz w:val="24"/>
          <w:szCs w:val="24"/>
          <w:lang w:eastAsia="zh-TW"/>
        </w:rPr>
        <w:t>r</w:t>
      </w:r>
      <w:r w:rsidR="002E6EF7" w:rsidRPr="00AA61B1">
        <w:rPr>
          <w:rFonts w:ascii="Times New Roman" w:eastAsia="PMingLiU" w:hAnsi="Times New Roman" w:cs="Times New Roman"/>
          <w:sz w:val="24"/>
          <w:szCs w:val="24"/>
          <w:lang w:eastAsia="zh-TW"/>
        </w:rPr>
        <w:t>.</w:t>
      </w:r>
      <w:bookmarkEnd w:id="33"/>
    </w:p>
    <w:tbl>
      <w:tblPr>
        <w:tblW w:w="8222" w:type="dxa"/>
        <w:jc w:val="center"/>
        <w:tblLayout w:type="fixed"/>
        <w:tblLook w:val="04A0" w:firstRow="1" w:lastRow="0" w:firstColumn="1" w:lastColumn="0" w:noHBand="0" w:noVBand="1"/>
      </w:tblPr>
      <w:tblGrid>
        <w:gridCol w:w="2694"/>
        <w:gridCol w:w="1701"/>
        <w:gridCol w:w="1701"/>
        <w:gridCol w:w="2126"/>
      </w:tblGrid>
      <w:tr w:rsidR="00233141" w:rsidRPr="00AA61B1" w14:paraId="742B08E1" w14:textId="77777777" w:rsidTr="0031531C">
        <w:trPr>
          <w:trHeight w:hRule="exact" w:val="397"/>
          <w:jc w:val="center"/>
        </w:trPr>
        <w:tc>
          <w:tcPr>
            <w:tcW w:w="2694" w:type="dxa"/>
            <w:tcBorders>
              <w:top w:val="single" w:sz="4" w:space="0" w:color="auto"/>
              <w:left w:val="nil"/>
              <w:bottom w:val="single" w:sz="4" w:space="0" w:color="auto"/>
              <w:right w:val="nil"/>
            </w:tcBorders>
            <w:shd w:val="clear" w:color="auto" w:fill="auto"/>
            <w:vAlign w:val="center"/>
            <w:hideMark/>
          </w:tcPr>
          <w:p w14:paraId="4408B26A" w14:textId="77777777" w:rsidR="00233141" w:rsidRPr="00AA61B1" w:rsidRDefault="00233141"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Dimension</w:t>
            </w:r>
          </w:p>
        </w:tc>
        <w:tc>
          <w:tcPr>
            <w:tcW w:w="1701" w:type="dxa"/>
            <w:tcBorders>
              <w:top w:val="single" w:sz="4" w:space="0" w:color="auto"/>
              <w:left w:val="nil"/>
              <w:bottom w:val="single" w:sz="4" w:space="0" w:color="auto"/>
              <w:right w:val="nil"/>
            </w:tcBorders>
            <w:shd w:val="clear" w:color="auto" w:fill="auto"/>
            <w:vAlign w:val="center"/>
            <w:hideMark/>
          </w:tcPr>
          <w:p w14:paraId="1CB15F88" w14:textId="77777777" w:rsidR="00233141" w:rsidRPr="00AA61B1" w:rsidRDefault="00233141"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TDC</w:t>
            </w:r>
          </w:p>
        </w:tc>
        <w:tc>
          <w:tcPr>
            <w:tcW w:w="1701" w:type="dxa"/>
            <w:tcBorders>
              <w:top w:val="single" w:sz="4" w:space="0" w:color="auto"/>
              <w:left w:val="nil"/>
              <w:bottom w:val="single" w:sz="4" w:space="0" w:color="auto"/>
              <w:right w:val="nil"/>
            </w:tcBorders>
            <w:shd w:val="clear" w:color="auto" w:fill="auto"/>
            <w:vAlign w:val="center"/>
            <w:hideMark/>
          </w:tcPr>
          <w:p w14:paraId="5BAAA1C5" w14:textId="77777777" w:rsidR="00233141" w:rsidRPr="00AA61B1" w:rsidRDefault="00233141"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ADHD</w:t>
            </w:r>
          </w:p>
        </w:tc>
        <w:tc>
          <w:tcPr>
            <w:tcW w:w="2126" w:type="dxa"/>
            <w:tcBorders>
              <w:top w:val="single" w:sz="4" w:space="0" w:color="auto"/>
              <w:left w:val="nil"/>
              <w:bottom w:val="single" w:sz="4" w:space="0" w:color="auto"/>
              <w:right w:val="nil"/>
            </w:tcBorders>
            <w:shd w:val="clear" w:color="auto" w:fill="auto"/>
            <w:vAlign w:val="center"/>
            <w:hideMark/>
          </w:tcPr>
          <w:p w14:paraId="58D440E3" w14:textId="77777777" w:rsidR="00233141" w:rsidRPr="00AA61B1" w:rsidRDefault="00233141"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TDC vs ADHD</w:t>
            </w:r>
          </w:p>
        </w:tc>
      </w:tr>
      <w:tr w:rsidR="00233141" w:rsidRPr="00AA61B1" w14:paraId="7C4B13F0" w14:textId="77777777" w:rsidTr="0031531C">
        <w:trPr>
          <w:trHeight w:hRule="exact" w:val="397"/>
          <w:jc w:val="center"/>
        </w:trPr>
        <w:tc>
          <w:tcPr>
            <w:tcW w:w="2694" w:type="dxa"/>
            <w:tcBorders>
              <w:top w:val="nil"/>
              <w:left w:val="nil"/>
              <w:bottom w:val="nil"/>
              <w:right w:val="nil"/>
            </w:tcBorders>
            <w:shd w:val="clear" w:color="auto" w:fill="auto"/>
            <w:vAlign w:val="center"/>
            <w:hideMark/>
          </w:tcPr>
          <w:p w14:paraId="3A93C9B3" w14:textId="30468CAF" w:rsidR="00233141" w:rsidRPr="00AA61B1" w:rsidRDefault="0031531C"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Inattention/hyperactivity</w:t>
            </w:r>
          </w:p>
          <w:p w14:paraId="320091B5" w14:textId="5D1CF299" w:rsidR="00233141" w:rsidRPr="00AA61B1" w:rsidRDefault="00233141"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hyperactivity</w:t>
            </w:r>
          </w:p>
        </w:tc>
        <w:tc>
          <w:tcPr>
            <w:tcW w:w="1701" w:type="dxa"/>
            <w:tcBorders>
              <w:top w:val="nil"/>
              <w:left w:val="nil"/>
              <w:bottom w:val="nil"/>
              <w:right w:val="nil"/>
            </w:tcBorders>
            <w:shd w:val="clear" w:color="auto" w:fill="auto"/>
            <w:vAlign w:val="center"/>
            <w:hideMark/>
          </w:tcPr>
          <w:p w14:paraId="5AE28ADE" w14:textId="77777777"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 xml:space="preserve">r </w:t>
            </w:r>
            <w:r w:rsidRPr="00AA61B1">
              <w:rPr>
                <w:rFonts w:ascii="Times New Roman" w:eastAsia="等线" w:hAnsi="Times New Roman" w:cs="Times New Roman"/>
                <w:kern w:val="0"/>
                <w:sz w:val="20"/>
                <w:szCs w:val="20"/>
              </w:rPr>
              <w:t>= 0.615</w:t>
            </w:r>
          </w:p>
        </w:tc>
        <w:tc>
          <w:tcPr>
            <w:tcW w:w="1701" w:type="dxa"/>
            <w:tcBorders>
              <w:top w:val="nil"/>
              <w:left w:val="nil"/>
              <w:bottom w:val="nil"/>
              <w:right w:val="nil"/>
            </w:tcBorders>
            <w:shd w:val="clear" w:color="auto" w:fill="auto"/>
            <w:vAlign w:val="center"/>
            <w:hideMark/>
          </w:tcPr>
          <w:p w14:paraId="3FF656BE" w14:textId="77777777"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 xml:space="preserve">r </w:t>
            </w:r>
            <w:r w:rsidRPr="00AA61B1">
              <w:rPr>
                <w:rFonts w:ascii="Times New Roman" w:eastAsia="等线" w:hAnsi="Times New Roman" w:cs="Times New Roman"/>
                <w:kern w:val="0"/>
                <w:sz w:val="20"/>
                <w:szCs w:val="20"/>
              </w:rPr>
              <w:t>= 0.757</w:t>
            </w:r>
          </w:p>
        </w:tc>
        <w:tc>
          <w:tcPr>
            <w:tcW w:w="2126" w:type="dxa"/>
            <w:tcBorders>
              <w:top w:val="nil"/>
              <w:left w:val="nil"/>
              <w:bottom w:val="nil"/>
              <w:right w:val="nil"/>
            </w:tcBorders>
            <w:shd w:val="clear" w:color="auto" w:fill="auto"/>
            <w:vAlign w:val="center"/>
            <w:hideMark/>
          </w:tcPr>
          <w:p w14:paraId="59BD518B" w14:textId="78A7D837" w:rsidR="00233141" w:rsidRPr="00AA61B1" w:rsidRDefault="00233141" w:rsidP="00233141">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P</w:t>
            </w:r>
            <w:r w:rsidRPr="00AA61B1">
              <w:rPr>
                <w:rFonts w:ascii="Times New Roman" w:eastAsia="等线" w:hAnsi="Times New Roman" w:cs="Times New Roman"/>
                <w:kern w:val="0"/>
                <w:sz w:val="20"/>
                <w:szCs w:val="20"/>
              </w:rPr>
              <w:t xml:space="preserve"> = 0.143</w:t>
            </w:r>
          </w:p>
        </w:tc>
      </w:tr>
      <w:tr w:rsidR="00233141" w:rsidRPr="00AA61B1" w14:paraId="541D95FB" w14:textId="77777777" w:rsidTr="0031531C">
        <w:trPr>
          <w:trHeight w:hRule="exact" w:val="397"/>
          <w:jc w:val="center"/>
        </w:trPr>
        <w:tc>
          <w:tcPr>
            <w:tcW w:w="2694" w:type="dxa"/>
            <w:tcBorders>
              <w:top w:val="nil"/>
              <w:left w:val="nil"/>
              <w:bottom w:val="nil"/>
              <w:right w:val="nil"/>
            </w:tcBorders>
            <w:shd w:val="clear" w:color="auto" w:fill="auto"/>
            <w:vAlign w:val="center"/>
            <w:hideMark/>
          </w:tcPr>
          <w:p w14:paraId="6748D253" w14:textId="77777777" w:rsidR="00233141" w:rsidRPr="00AA61B1" w:rsidRDefault="00233141"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Somatization</w:t>
            </w:r>
          </w:p>
        </w:tc>
        <w:tc>
          <w:tcPr>
            <w:tcW w:w="1701" w:type="dxa"/>
            <w:tcBorders>
              <w:top w:val="nil"/>
              <w:left w:val="nil"/>
              <w:bottom w:val="nil"/>
              <w:right w:val="nil"/>
            </w:tcBorders>
            <w:shd w:val="clear" w:color="auto" w:fill="auto"/>
            <w:vAlign w:val="center"/>
            <w:hideMark/>
          </w:tcPr>
          <w:p w14:paraId="6FB9A8F8" w14:textId="77777777"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 xml:space="preserve">r </w:t>
            </w:r>
            <w:r w:rsidRPr="00AA61B1">
              <w:rPr>
                <w:rFonts w:ascii="Times New Roman" w:eastAsia="等线" w:hAnsi="Times New Roman" w:cs="Times New Roman"/>
                <w:kern w:val="0"/>
                <w:sz w:val="20"/>
                <w:szCs w:val="20"/>
              </w:rPr>
              <w:t>= 0.816</w:t>
            </w:r>
          </w:p>
        </w:tc>
        <w:tc>
          <w:tcPr>
            <w:tcW w:w="1701" w:type="dxa"/>
            <w:tcBorders>
              <w:top w:val="nil"/>
              <w:left w:val="nil"/>
              <w:bottom w:val="nil"/>
              <w:right w:val="nil"/>
            </w:tcBorders>
            <w:shd w:val="clear" w:color="auto" w:fill="auto"/>
            <w:vAlign w:val="center"/>
            <w:hideMark/>
          </w:tcPr>
          <w:p w14:paraId="409424BC" w14:textId="77777777"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 xml:space="preserve">r </w:t>
            </w:r>
            <w:r w:rsidRPr="00AA61B1">
              <w:rPr>
                <w:rFonts w:ascii="Times New Roman" w:eastAsia="等线" w:hAnsi="Times New Roman" w:cs="Times New Roman"/>
                <w:kern w:val="0"/>
                <w:sz w:val="20"/>
                <w:szCs w:val="20"/>
              </w:rPr>
              <w:t>= 0.784</w:t>
            </w:r>
          </w:p>
        </w:tc>
        <w:tc>
          <w:tcPr>
            <w:tcW w:w="2126" w:type="dxa"/>
            <w:tcBorders>
              <w:top w:val="nil"/>
              <w:left w:val="nil"/>
              <w:bottom w:val="nil"/>
              <w:right w:val="nil"/>
            </w:tcBorders>
            <w:shd w:val="clear" w:color="auto" w:fill="auto"/>
            <w:vAlign w:val="center"/>
            <w:hideMark/>
          </w:tcPr>
          <w:p w14:paraId="7E430813" w14:textId="0183D4CE"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P</w:t>
            </w:r>
            <w:r w:rsidRPr="00AA61B1">
              <w:rPr>
                <w:rFonts w:ascii="Times New Roman" w:eastAsia="等线" w:hAnsi="Times New Roman" w:cs="Times New Roman"/>
                <w:kern w:val="0"/>
                <w:sz w:val="20"/>
                <w:szCs w:val="20"/>
              </w:rPr>
              <w:t xml:space="preserve"> = 0.632</w:t>
            </w:r>
          </w:p>
        </w:tc>
      </w:tr>
      <w:tr w:rsidR="00233141" w:rsidRPr="00AA61B1" w14:paraId="2FF80F4A" w14:textId="77777777" w:rsidTr="0031531C">
        <w:trPr>
          <w:trHeight w:hRule="exact" w:val="397"/>
          <w:jc w:val="center"/>
        </w:trPr>
        <w:tc>
          <w:tcPr>
            <w:tcW w:w="2694" w:type="dxa"/>
            <w:tcBorders>
              <w:top w:val="nil"/>
              <w:left w:val="nil"/>
              <w:bottom w:val="nil"/>
              <w:right w:val="nil"/>
            </w:tcBorders>
            <w:shd w:val="clear" w:color="auto" w:fill="auto"/>
            <w:vAlign w:val="center"/>
            <w:hideMark/>
          </w:tcPr>
          <w:p w14:paraId="0E0FA54A" w14:textId="77777777" w:rsidR="00233141" w:rsidRPr="00AA61B1" w:rsidRDefault="00233141"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Inhibition and flexibility</w:t>
            </w:r>
          </w:p>
        </w:tc>
        <w:tc>
          <w:tcPr>
            <w:tcW w:w="1701" w:type="dxa"/>
            <w:tcBorders>
              <w:top w:val="nil"/>
              <w:left w:val="nil"/>
              <w:bottom w:val="nil"/>
              <w:right w:val="nil"/>
            </w:tcBorders>
            <w:shd w:val="clear" w:color="auto" w:fill="auto"/>
            <w:vAlign w:val="center"/>
            <w:hideMark/>
          </w:tcPr>
          <w:p w14:paraId="0944B8F7" w14:textId="77777777"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 xml:space="preserve">r </w:t>
            </w:r>
            <w:r w:rsidRPr="00AA61B1">
              <w:rPr>
                <w:rFonts w:ascii="Times New Roman" w:eastAsia="等线" w:hAnsi="Times New Roman" w:cs="Times New Roman"/>
                <w:kern w:val="0"/>
                <w:sz w:val="20"/>
                <w:szCs w:val="20"/>
              </w:rPr>
              <w:t>= 0.816</w:t>
            </w:r>
          </w:p>
        </w:tc>
        <w:tc>
          <w:tcPr>
            <w:tcW w:w="1701" w:type="dxa"/>
            <w:tcBorders>
              <w:top w:val="nil"/>
              <w:left w:val="nil"/>
              <w:bottom w:val="nil"/>
              <w:right w:val="nil"/>
            </w:tcBorders>
            <w:shd w:val="clear" w:color="auto" w:fill="auto"/>
            <w:vAlign w:val="center"/>
            <w:hideMark/>
          </w:tcPr>
          <w:p w14:paraId="2C788E3C" w14:textId="77777777"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 xml:space="preserve">r </w:t>
            </w:r>
            <w:r w:rsidRPr="00AA61B1">
              <w:rPr>
                <w:rFonts w:ascii="Times New Roman" w:eastAsia="等线" w:hAnsi="Times New Roman" w:cs="Times New Roman"/>
                <w:kern w:val="0"/>
                <w:sz w:val="20"/>
                <w:szCs w:val="20"/>
              </w:rPr>
              <w:t>= 0.855</w:t>
            </w:r>
          </w:p>
        </w:tc>
        <w:tc>
          <w:tcPr>
            <w:tcW w:w="2126" w:type="dxa"/>
            <w:tcBorders>
              <w:top w:val="nil"/>
              <w:left w:val="nil"/>
              <w:bottom w:val="nil"/>
              <w:right w:val="nil"/>
            </w:tcBorders>
            <w:shd w:val="clear" w:color="auto" w:fill="auto"/>
            <w:vAlign w:val="center"/>
            <w:hideMark/>
          </w:tcPr>
          <w:p w14:paraId="0A2EBDE9" w14:textId="232888B8"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P</w:t>
            </w:r>
            <w:r w:rsidRPr="00AA61B1">
              <w:rPr>
                <w:rFonts w:ascii="Times New Roman" w:eastAsia="等线" w:hAnsi="Times New Roman" w:cs="Times New Roman"/>
                <w:kern w:val="0"/>
                <w:sz w:val="20"/>
                <w:szCs w:val="20"/>
              </w:rPr>
              <w:t xml:space="preserve"> = 0.485</w:t>
            </w:r>
          </w:p>
        </w:tc>
      </w:tr>
      <w:tr w:rsidR="00233141" w:rsidRPr="00AA61B1" w14:paraId="7478F7F3" w14:textId="77777777" w:rsidTr="0031531C">
        <w:trPr>
          <w:trHeight w:hRule="exact" w:val="397"/>
          <w:jc w:val="center"/>
        </w:trPr>
        <w:tc>
          <w:tcPr>
            <w:tcW w:w="2694" w:type="dxa"/>
            <w:tcBorders>
              <w:top w:val="nil"/>
              <w:left w:val="nil"/>
              <w:bottom w:val="single" w:sz="4" w:space="0" w:color="auto"/>
              <w:right w:val="nil"/>
            </w:tcBorders>
            <w:shd w:val="clear" w:color="auto" w:fill="auto"/>
            <w:vAlign w:val="center"/>
            <w:hideMark/>
          </w:tcPr>
          <w:p w14:paraId="5A6F526A" w14:textId="77777777" w:rsidR="00233141" w:rsidRPr="00AA61B1" w:rsidRDefault="00233141" w:rsidP="00112FC5">
            <w:pPr>
              <w:widowControl/>
              <w:jc w:val="left"/>
              <w:rPr>
                <w:rFonts w:ascii="Times New Roman" w:eastAsia="等线" w:hAnsi="Times New Roman" w:cs="Times New Roman"/>
                <w:kern w:val="0"/>
                <w:sz w:val="20"/>
                <w:szCs w:val="20"/>
              </w:rPr>
            </w:pPr>
            <w:r w:rsidRPr="00AA61B1">
              <w:rPr>
                <w:rFonts w:ascii="Times New Roman" w:eastAsia="等线" w:hAnsi="Times New Roman" w:cs="Times New Roman"/>
                <w:kern w:val="0"/>
                <w:sz w:val="20"/>
                <w:szCs w:val="20"/>
              </w:rPr>
              <w:t>Fluency and memory</w:t>
            </w:r>
          </w:p>
        </w:tc>
        <w:tc>
          <w:tcPr>
            <w:tcW w:w="1701" w:type="dxa"/>
            <w:tcBorders>
              <w:top w:val="nil"/>
              <w:left w:val="nil"/>
              <w:bottom w:val="single" w:sz="4" w:space="0" w:color="auto"/>
              <w:right w:val="nil"/>
            </w:tcBorders>
            <w:shd w:val="clear" w:color="auto" w:fill="auto"/>
            <w:vAlign w:val="center"/>
            <w:hideMark/>
          </w:tcPr>
          <w:p w14:paraId="7BB97FC0" w14:textId="77777777"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 xml:space="preserve">r </w:t>
            </w:r>
            <w:r w:rsidRPr="00AA61B1">
              <w:rPr>
                <w:rFonts w:ascii="Times New Roman" w:eastAsia="等线" w:hAnsi="Times New Roman" w:cs="Times New Roman"/>
                <w:kern w:val="0"/>
                <w:sz w:val="20"/>
                <w:szCs w:val="20"/>
              </w:rPr>
              <w:t>= 0.894</w:t>
            </w:r>
          </w:p>
        </w:tc>
        <w:tc>
          <w:tcPr>
            <w:tcW w:w="1701" w:type="dxa"/>
            <w:tcBorders>
              <w:top w:val="nil"/>
              <w:left w:val="nil"/>
              <w:bottom w:val="single" w:sz="4" w:space="0" w:color="auto"/>
              <w:right w:val="nil"/>
            </w:tcBorders>
            <w:shd w:val="clear" w:color="auto" w:fill="auto"/>
            <w:vAlign w:val="center"/>
            <w:hideMark/>
          </w:tcPr>
          <w:p w14:paraId="1666E163" w14:textId="77777777"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 xml:space="preserve">r </w:t>
            </w:r>
            <w:r w:rsidRPr="00AA61B1">
              <w:rPr>
                <w:rFonts w:ascii="Times New Roman" w:eastAsia="等线" w:hAnsi="Times New Roman" w:cs="Times New Roman"/>
                <w:kern w:val="0"/>
                <w:sz w:val="20"/>
                <w:szCs w:val="20"/>
              </w:rPr>
              <w:t>= 0.869</w:t>
            </w:r>
          </w:p>
        </w:tc>
        <w:tc>
          <w:tcPr>
            <w:tcW w:w="2126" w:type="dxa"/>
            <w:tcBorders>
              <w:top w:val="nil"/>
              <w:left w:val="nil"/>
              <w:bottom w:val="single" w:sz="4" w:space="0" w:color="auto"/>
              <w:right w:val="nil"/>
            </w:tcBorders>
            <w:shd w:val="clear" w:color="auto" w:fill="auto"/>
            <w:vAlign w:val="center"/>
            <w:hideMark/>
          </w:tcPr>
          <w:p w14:paraId="76E7913C" w14:textId="22907211" w:rsidR="00233141" w:rsidRPr="00AA61B1" w:rsidRDefault="00233141" w:rsidP="00112FC5">
            <w:pPr>
              <w:widowControl/>
              <w:jc w:val="left"/>
              <w:rPr>
                <w:rFonts w:ascii="Times New Roman" w:eastAsia="等线" w:hAnsi="Times New Roman" w:cs="Times New Roman"/>
                <w:i/>
                <w:iCs/>
                <w:kern w:val="0"/>
                <w:sz w:val="20"/>
                <w:szCs w:val="20"/>
              </w:rPr>
            </w:pPr>
            <w:r w:rsidRPr="00AA61B1">
              <w:rPr>
                <w:rFonts w:ascii="Times New Roman" w:eastAsia="等线" w:hAnsi="Times New Roman" w:cs="Times New Roman"/>
                <w:i/>
                <w:iCs/>
                <w:kern w:val="0"/>
                <w:sz w:val="20"/>
                <w:szCs w:val="20"/>
              </w:rPr>
              <w:t>P</w:t>
            </w:r>
            <w:r w:rsidRPr="00AA61B1">
              <w:rPr>
                <w:rFonts w:ascii="Times New Roman" w:eastAsia="等线" w:hAnsi="Times New Roman" w:cs="Times New Roman"/>
                <w:kern w:val="0"/>
                <w:sz w:val="20"/>
                <w:szCs w:val="20"/>
              </w:rPr>
              <w:t xml:space="preserve"> = 0.545</w:t>
            </w:r>
          </w:p>
        </w:tc>
      </w:tr>
    </w:tbl>
    <w:p w14:paraId="3FEAF042" w14:textId="77777777" w:rsidR="0089048D" w:rsidRPr="00AA61B1" w:rsidRDefault="002F16D2" w:rsidP="00415DEE">
      <w:pPr>
        <w:widowControl/>
        <w:spacing w:before="240" w:after="120" w:line="360" w:lineRule="auto"/>
        <w:rPr>
          <w:rFonts w:ascii="Times New Roman" w:hAnsi="Times New Roman" w:cs="Times New Roman"/>
          <w:sz w:val="24"/>
          <w:szCs w:val="24"/>
        </w:rPr>
        <w:sectPr w:rsidR="0089048D" w:rsidRPr="00AA61B1">
          <w:pgSz w:w="11906" w:h="16838"/>
          <w:pgMar w:top="1440" w:right="1800" w:bottom="1440" w:left="1800" w:header="851" w:footer="992" w:gutter="0"/>
          <w:cols w:space="425"/>
          <w:docGrid w:type="lines" w:linePitch="312"/>
        </w:sectPr>
      </w:pPr>
      <w:r w:rsidRPr="00AA61B1">
        <w:rPr>
          <w:rFonts w:ascii="Times New Roman" w:hAnsi="Times New Roman" w:cs="Times New Roman"/>
          <w:sz w:val="24"/>
          <w:szCs w:val="24"/>
        </w:rPr>
        <w:t xml:space="preserve">Abbreviations: </w:t>
      </w:r>
      <w:r w:rsidR="00C318E5" w:rsidRPr="00AA61B1">
        <w:rPr>
          <w:rFonts w:ascii="Times New Roman" w:hAnsi="Times New Roman" w:cs="Times New Roman"/>
          <w:sz w:val="24"/>
          <w:szCs w:val="24"/>
        </w:rPr>
        <w:t xml:space="preserve">TDC, typically developing children; ADHD, Attention-Deficit/Hyperactivity Disorder. </w:t>
      </w:r>
    </w:p>
    <w:p w14:paraId="78C587F7" w14:textId="486E9132" w:rsidR="0089048D" w:rsidRPr="00AA61B1" w:rsidRDefault="0089048D" w:rsidP="002D224C">
      <w:pPr>
        <w:widowControl/>
        <w:spacing w:before="240" w:after="120" w:line="480" w:lineRule="auto"/>
        <w:outlineLvl w:val="1"/>
        <w:rPr>
          <w:rFonts w:ascii="Times New Roman" w:eastAsia="PMingLiU" w:hAnsi="Times New Roman" w:cs="Times New Roman"/>
          <w:sz w:val="24"/>
          <w:szCs w:val="24"/>
          <w:lang w:eastAsia="zh-TW"/>
        </w:rPr>
      </w:pPr>
      <w:bookmarkStart w:id="34" w:name="_Toc119873946"/>
      <w:r w:rsidRPr="00AA61B1">
        <w:rPr>
          <w:rFonts w:ascii="Times New Roman" w:eastAsia="PMingLiU" w:hAnsi="Times New Roman" w:cs="Times New Roman"/>
          <w:b/>
          <w:sz w:val="24"/>
          <w:szCs w:val="24"/>
          <w:lang w:eastAsia="zh-TW"/>
        </w:rPr>
        <w:t>Table S</w:t>
      </w:r>
      <w:r w:rsidR="00755CB8" w:rsidRPr="00AA61B1">
        <w:rPr>
          <w:rFonts w:ascii="Times New Roman" w:hAnsi="Times New Roman" w:cs="Times New Roman"/>
          <w:b/>
          <w:sz w:val="24"/>
          <w:szCs w:val="24"/>
        </w:rPr>
        <w:t>7</w:t>
      </w:r>
      <w:r w:rsidRPr="00AA61B1">
        <w:rPr>
          <w:rFonts w:ascii="Times New Roman" w:eastAsia="PMingLiU" w:hAnsi="Times New Roman" w:cs="Times New Roman"/>
          <w:b/>
          <w:sz w:val="24"/>
          <w:szCs w:val="24"/>
          <w:lang w:eastAsia="zh-TW"/>
        </w:rPr>
        <w:t xml:space="preserve">. </w:t>
      </w:r>
      <w:r w:rsidRPr="00AA61B1">
        <w:rPr>
          <w:rFonts w:ascii="Times New Roman" w:eastAsia="PMingLiU" w:hAnsi="Times New Roman" w:cs="Times New Roman"/>
          <w:sz w:val="24"/>
          <w:szCs w:val="24"/>
          <w:lang w:eastAsia="zh-TW"/>
        </w:rPr>
        <w:t xml:space="preserve">The </w:t>
      </w:r>
      <w:r w:rsidR="00CB15F2" w:rsidRPr="00AA61B1">
        <w:rPr>
          <w:rFonts w:ascii="Times New Roman" w:eastAsia="PMingLiU" w:hAnsi="Times New Roman" w:cs="Times New Roman"/>
          <w:sz w:val="24"/>
          <w:szCs w:val="24"/>
          <w:lang w:eastAsia="zh-TW"/>
        </w:rPr>
        <w:t>dynamic functional connectivity patter</w:t>
      </w:r>
      <w:r w:rsidR="00FA1AFA" w:rsidRPr="00AA61B1">
        <w:rPr>
          <w:rFonts w:ascii="Times New Roman" w:eastAsia="PMingLiU" w:hAnsi="Times New Roman" w:cs="Times New Roman"/>
          <w:sz w:val="24"/>
          <w:szCs w:val="24"/>
          <w:lang w:eastAsia="zh-TW"/>
        </w:rPr>
        <w:t>ns</w:t>
      </w:r>
      <w:r w:rsidR="00CB15F2" w:rsidRPr="00AA61B1">
        <w:rPr>
          <w:rFonts w:ascii="Times New Roman" w:eastAsia="PMingLiU" w:hAnsi="Times New Roman" w:cs="Times New Roman"/>
          <w:sz w:val="24"/>
          <w:szCs w:val="24"/>
          <w:lang w:eastAsia="zh-TW"/>
        </w:rPr>
        <w:t xml:space="preserve"> for each behavioral and cognitive dimension within TDC and ADHD, respectively.</w:t>
      </w:r>
      <w:bookmarkEnd w:id="34"/>
      <w:r w:rsidR="00CB15F2" w:rsidRPr="00AA61B1">
        <w:rPr>
          <w:rFonts w:ascii="Times New Roman" w:eastAsia="PMingLiU" w:hAnsi="Times New Roman" w:cs="Times New Roman"/>
          <w:sz w:val="24"/>
          <w:szCs w:val="24"/>
          <w:lang w:eastAsia="zh-TW"/>
        </w:rPr>
        <w:t xml:space="preserve"> </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835"/>
        <w:gridCol w:w="3119"/>
        <w:gridCol w:w="283"/>
        <w:gridCol w:w="2977"/>
        <w:gridCol w:w="3463"/>
      </w:tblGrid>
      <w:tr w:rsidR="00BF55AD" w:rsidRPr="00AA61B1" w14:paraId="63C39D76" w14:textId="77777777" w:rsidTr="00755CB8">
        <w:tc>
          <w:tcPr>
            <w:tcW w:w="1271" w:type="dxa"/>
            <w:vMerge w:val="restart"/>
            <w:tcBorders>
              <w:top w:val="single" w:sz="4" w:space="0" w:color="auto"/>
              <w:bottom w:val="nil"/>
            </w:tcBorders>
          </w:tcPr>
          <w:p w14:paraId="230F9369" w14:textId="77777777" w:rsidR="0089048D" w:rsidRPr="00AA61B1" w:rsidRDefault="0089048D" w:rsidP="00755CB8">
            <w:pPr>
              <w:spacing w:line="480" w:lineRule="auto"/>
              <w:rPr>
                <w:rFonts w:ascii="Times New Roman" w:hAnsi="Times New Roman" w:cs="Times New Roman"/>
                <w:szCs w:val="21"/>
              </w:rPr>
            </w:pPr>
            <w:r w:rsidRPr="00AA61B1">
              <w:rPr>
                <w:rFonts w:ascii="Times New Roman" w:hAnsi="Times New Roman" w:cs="Times New Roman"/>
                <w:szCs w:val="21"/>
              </w:rPr>
              <w:t>Dimensions</w:t>
            </w:r>
          </w:p>
        </w:tc>
        <w:tc>
          <w:tcPr>
            <w:tcW w:w="5954" w:type="dxa"/>
            <w:gridSpan w:val="2"/>
            <w:tcBorders>
              <w:top w:val="single" w:sz="4" w:space="0" w:color="auto"/>
              <w:bottom w:val="single" w:sz="4" w:space="0" w:color="auto"/>
            </w:tcBorders>
          </w:tcPr>
          <w:p w14:paraId="2796E5AF" w14:textId="77777777" w:rsidR="0089048D" w:rsidRPr="00AA61B1" w:rsidRDefault="0089048D" w:rsidP="00755CB8">
            <w:pPr>
              <w:jc w:val="center"/>
              <w:rPr>
                <w:rFonts w:ascii="Times New Roman" w:hAnsi="Times New Roman" w:cs="Times New Roman"/>
                <w:szCs w:val="21"/>
              </w:rPr>
            </w:pPr>
            <w:r w:rsidRPr="00AA61B1">
              <w:rPr>
                <w:rFonts w:ascii="Times New Roman" w:hAnsi="Times New Roman" w:cs="Times New Roman"/>
                <w:szCs w:val="21"/>
              </w:rPr>
              <w:t>TDC</w:t>
            </w:r>
          </w:p>
        </w:tc>
        <w:tc>
          <w:tcPr>
            <w:tcW w:w="283" w:type="dxa"/>
            <w:tcBorders>
              <w:top w:val="single" w:sz="4" w:space="0" w:color="auto"/>
              <w:bottom w:val="nil"/>
            </w:tcBorders>
          </w:tcPr>
          <w:p w14:paraId="62F62970" w14:textId="77777777" w:rsidR="0089048D" w:rsidRPr="00AA61B1" w:rsidRDefault="0089048D" w:rsidP="00755CB8">
            <w:pPr>
              <w:rPr>
                <w:rFonts w:ascii="Times New Roman" w:hAnsi="Times New Roman" w:cs="Times New Roman"/>
                <w:szCs w:val="21"/>
              </w:rPr>
            </w:pPr>
          </w:p>
        </w:tc>
        <w:tc>
          <w:tcPr>
            <w:tcW w:w="6440" w:type="dxa"/>
            <w:gridSpan w:val="2"/>
            <w:tcBorders>
              <w:top w:val="single" w:sz="4" w:space="0" w:color="auto"/>
              <w:bottom w:val="single" w:sz="4" w:space="0" w:color="auto"/>
            </w:tcBorders>
          </w:tcPr>
          <w:p w14:paraId="18A096BD" w14:textId="77777777" w:rsidR="0089048D" w:rsidRPr="00AA61B1" w:rsidRDefault="0089048D" w:rsidP="00755CB8">
            <w:pPr>
              <w:jc w:val="center"/>
              <w:rPr>
                <w:rFonts w:ascii="Times New Roman" w:hAnsi="Times New Roman" w:cs="Times New Roman"/>
                <w:szCs w:val="21"/>
              </w:rPr>
            </w:pPr>
            <w:r w:rsidRPr="00AA61B1">
              <w:rPr>
                <w:rFonts w:ascii="Times New Roman" w:hAnsi="Times New Roman" w:cs="Times New Roman"/>
                <w:szCs w:val="21"/>
              </w:rPr>
              <w:t>ADHD</w:t>
            </w:r>
          </w:p>
        </w:tc>
      </w:tr>
      <w:tr w:rsidR="00BF55AD" w:rsidRPr="00AA61B1" w14:paraId="14398B2E" w14:textId="77777777" w:rsidTr="00755CB8">
        <w:tc>
          <w:tcPr>
            <w:tcW w:w="1271" w:type="dxa"/>
            <w:vMerge/>
            <w:tcBorders>
              <w:top w:val="nil"/>
              <w:bottom w:val="single" w:sz="4" w:space="0" w:color="auto"/>
            </w:tcBorders>
          </w:tcPr>
          <w:p w14:paraId="627C98AC" w14:textId="77777777" w:rsidR="0089048D" w:rsidRPr="00AA61B1" w:rsidRDefault="0089048D" w:rsidP="00755CB8">
            <w:pPr>
              <w:rPr>
                <w:rFonts w:ascii="Times New Roman" w:hAnsi="Times New Roman" w:cs="Times New Roman"/>
                <w:szCs w:val="21"/>
              </w:rPr>
            </w:pPr>
          </w:p>
        </w:tc>
        <w:tc>
          <w:tcPr>
            <w:tcW w:w="2835" w:type="dxa"/>
            <w:tcBorders>
              <w:top w:val="single" w:sz="4" w:space="0" w:color="auto"/>
              <w:bottom w:val="single" w:sz="4" w:space="0" w:color="auto"/>
            </w:tcBorders>
          </w:tcPr>
          <w:p w14:paraId="60F9F266"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 xml:space="preserve">loadings of </w:t>
            </w:r>
            <w:proofErr w:type="spellStart"/>
            <w:r w:rsidRPr="00AA61B1">
              <w:rPr>
                <w:rFonts w:ascii="Times New Roman" w:hAnsi="Times New Roman" w:cs="Times New Roman"/>
                <w:szCs w:val="21"/>
              </w:rPr>
              <w:t>dFC</w:t>
            </w:r>
            <w:proofErr w:type="spellEnd"/>
          </w:p>
        </w:tc>
        <w:tc>
          <w:tcPr>
            <w:tcW w:w="3119" w:type="dxa"/>
            <w:tcBorders>
              <w:top w:val="single" w:sz="4" w:space="0" w:color="auto"/>
              <w:bottom w:val="single" w:sz="4" w:space="0" w:color="auto"/>
            </w:tcBorders>
          </w:tcPr>
          <w:p w14:paraId="6FD50CD1"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loadings of clinical variates</w:t>
            </w:r>
          </w:p>
        </w:tc>
        <w:tc>
          <w:tcPr>
            <w:tcW w:w="283" w:type="dxa"/>
            <w:tcBorders>
              <w:top w:val="nil"/>
              <w:bottom w:val="single" w:sz="4" w:space="0" w:color="auto"/>
            </w:tcBorders>
          </w:tcPr>
          <w:p w14:paraId="5B599EFE" w14:textId="77777777" w:rsidR="0089048D" w:rsidRPr="00AA61B1" w:rsidRDefault="0089048D" w:rsidP="00755CB8">
            <w:pPr>
              <w:rPr>
                <w:rFonts w:ascii="Times New Roman" w:hAnsi="Times New Roman" w:cs="Times New Roman"/>
                <w:szCs w:val="21"/>
              </w:rPr>
            </w:pPr>
          </w:p>
        </w:tc>
        <w:tc>
          <w:tcPr>
            <w:tcW w:w="2977" w:type="dxa"/>
            <w:tcBorders>
              <w:top w:val="single" w:sz="4" w:space="0" w:color="auto"/>
              <w:bottom w:val="single" w:sz="4" w:space="0" w:color="auto"/>
            </w:tcBorders>
          </w:tcPr>
          <w:p w14:paraId="183553DD"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 xml:space="preserve">loadings of </w:t>
            </w:r>
            <w:proofErr w:type="spellStart"/>
            <w:r w:rsidRPr="00AA61B1">
              <w:rPr>
                <w:rFonts w:ascii="Times New Roman" w:hAnsi="Times New Roman" w:cs="Times New Roman"/>
                <w:szCs w:val="21"/>
              </w:rPr>
              <w:t>dFC</w:t>
            </w:r>
            <w:proofErr w:type="spellEnd"/>
          </w:p>
        </w:tc>
        <w:tc>
          <w:tcPr>
            <w:tcW w:w="3463" w:type="dxa"/>
            <w:tcBorders>
              <w:top w:val="single" w:sz="4" w:space="0" w:color="auto"/>
              <w:bottom w:val="single" w:sz="4" w:space="0" w:color="auto"/>
            </w:tcBorders>
          </w:tcPr>
          <w:p w14:paraId="50DEF3BD"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loadings of clinical variates</w:t>
            </w:r>
          </w:p>
        </w:tc>
      </w:tr>
      <w:tr w:rsidR="00BF55AD" w:rsidRPr="00AA61B1" w14:paraId="6CA071D2" w14:textId="77777777" w:rsidTr="0089048D">
        <w:tc>
          <w:tcPr>
            <w:tcW w:w="13948" w:type="dxa"/>
            <w:gridSpan w:val="6"/>
            <w:tcBorders>
              <w:top w:val="single" w:sz="4" w:space="0" w:color="auto"/>
            </w:tcBorders>
            <w:shd w:val="clear" w:color="auto" w:fill="D9D9D9" w:themeFill="background1" w:themeFillShade="D9"/>
          </w:tcPr>
          <w:p w14:paraId="7E9D1E4D" w14:textId="77777777" w:rsidR="0089048D" w:rsidRPr="00AA61B1" w:rsidRDefault="0089048D" w:rsidP="00755CB8">
            <w:pPr>
              <w:rPr>
                <w:rFonts w:ascii="Times New Roman" w:hAnsi="Times New Roman" w:cs="Times New Roman"/>
                <w:b/>
                <w:szCs w:val="21"/>
              </w:rPr>
            </w:pPr>
            <w:r w:rsidRPr="00AA61B1">
              <w:rPr>
                <w:rFonts w:ascii="Times New Roman" w:hAnsi="Times New Roman" w:cs="Times New Roman"/>
                <w:b/>
                <w:szCs w:val="21"/>
              </w:rPr>
              <w:t>Inattention/hyperactivity</w:t>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p>
        </w:tc>
      </w:tr>
      <w:tr w:rsidR="00BF55AD" w:rsidRPr="00AA61B1" w14:paraId="480B2377" w14:textId="77777777" w:rsidTr="00755CB8">
        <w:tc>
          <w:tcPr>
            <w:tcW w:w="1271" w:type="dxa"/>
          </w:tcPr>
          <w:p w14:paraId="623B7D3F" w14:textId="77777777" w:rsidR="0089048D" w:rsidRPr="00AA61B1" w:rsidRDefault="0089048D" w:rsidP="00755CB8">
            <w:pPr>
              <w:rPr>
                <w:rFonts w:ascii="Times New Roman" w:hAnsi="Times New Roman" w:cs="Times New Roman"/>
                <w:szCs w:val="21"/>
              </w:rPr>
            </w:pPr>
          </w:p>
        </w:tc>
        <w:tc>
          <w:tcPr>
            <w:tcW w:w="2835" w:type="dxa"/>
          </w:tcPr>
          <w:p w14:paraId="1F40D2C0"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SMN-DMN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1.411)</w:t>
            </w:r>
          </w:p>
        </w:tc>
        <w:tc>
          <w:tcPr>
            <w:tcW w:w="3119" w:type="dxa"/>
            <w:vMerge w:val="restart"/>
          </w:tcPr>
          <w:p w14:paraId="14E1C2B4" w14:textId="77777777" w:rsidR="0089048D" w:rsidRPr="00AA61B1" w:rsidRDefault="0089048D" w:rsidP="00755CB8">
            <w:pPr>
              <w:jc w:val="left"/>
              <w:rPr>
                <w:rFonts w:ascii="Times New Roman" w:hAnsi="Times New Roman" w:cs="Times New Roman"/>
                <w:szCs w:val="21"/>
              </w:rPr>
            </w:pPr>
            <w:r w:rsidRPr="00AA61B1">
              <w:rPr>
                <w:rFonts w:ascii="Times New Roman" w:hAnsi="Times New Roman" w:cs="Times New Roman"/>
                <w:szCs w:val="21"/>
              </w:rPr>
              <w:t>Impulsive-hyperactive behaviors (v = 0.596); Hyperactivity index (v = 0.545); Study problem (v = 0.472)</w:t>
            </w:r>
          </w:p>
        </w:tc>
        <w:tc>
          <w:tcPr>
            <w:tcW w:w="283" w:type="dxa"/>
          </w:tcPr>
          <w:p w14:paraId="33F73AA6" w14:textId="77777777" w:rsidR="0089048D" w:rsidRPr="00AA61B1" w:rsidRDefault="0089048D" w:rsidP="00755CB8">
            <w:pPr>
              <w:rPr>
                <w:rFonts w:ascii="Times New Roman" w:hAnsi="Times New Roman" w:cs="Times New Roman"/>
                <w:szCs w:val="21"/>
              </w:rPr>
            </w:pPr>
          </w:p>
        </w:tc>
        <w:tc>
          <w:tcPr>
            <w:tcW w:w="2977" w:type="dxa"/>
          </w:tcPr>
          <w:p w14:paraId="2E91C22E"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SMN-DMN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1.139)</w:t>
            </w:r>
          </w:p>
        </w:tc>
        <w:tc>
          <w:tcPr>
            <w:tcW w:w="3463" w:type="dxa"/>
            <w:vMerge w:val="restart"/>
          </w:tcPr>
          <w:p w14:paraId="28D32A51"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Study problem (v = 0.846); Impulsive-hyperactive behaviors (v = 0.300)</w:t>
            </w:r>
          </w:p>
        </w:tc>
      </w:tr>
      <w:tr w:rsidR="00BF55AD" w:rsidRPr="00AA61B1" w14:paraId="0A38BE75" w14:textId="77777777" w:rsidTr="00755CB8">
        <w:tc>
          <w:tcPr>
            <w:tcW w:w="1271" w:type="dxa"/>
          </w:tcPr>
          <w:p w14:paraId="6E5C755A" w14:textId="77777777" w:rsidR="0089048D" w:rsidRPr="00AA61B1" w:rsidRDefault="0089048D" w:rsidP="00755CB8">
            <w:pPr>
              <w:rPr>
                <w:rFonts w:ascii="Times New Roman" w:hAnsi="Times New Roman" w:cs="Times New Roman"/>
                <w:szCs w:val="21"/>
              </w:rPr>
            </w:pPr>
          </w:p>
        </w:tc>
        <w:tc>
          <w:tcPr>
            <w:tcW w:w="2835" w:type="dxa"/>
          </w:tcPr>
          <w:p w14:paraId="6C0EF7D3"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0.941)</w:t>
            </w:r>
          </w:p>
        </w:tc>
        <w:tc>
          <w:tcPr>
            <w:tcW w:w="3119" w:type="dxa"/>
            <w:vMerge/>
          </w:tcPr>
          <w:p w14:paraId="15465CDB" w14:textId="77777777" w:rsidR="0089048D" w:rsidRPr="00AA61B1" w:rsidRDefault="0089048D" w:rsidP="00755CB8">
            <w:pPr>
              <w:jc w:val="left"/>
              <w:rPr>
                <w:rFonts w:ascii="Times New Roman" w:hAnsi="Times New Roman" w:cs="Times New Roman"/>
                <w:szCs w:val="21"/>
              </w:rPr>
            </w:pPr>
          </w:p>
        </w:tc>
        <w:tc>
          <w:tcPr>
            <w:tcW w:w="283" w:type="dxa"/>
          </w:tcPr>
          <w:p w14:paraId="4764F322" w14:textId="77777777" w:rsidR="0089048D" w:rsidRPr="00AA61B1" w:rsidRDefault="0089048D" w:rsidP="00755CB8">
            <w:pPr>
              <w:rPr>
                <w:rFonts w:ascii="Times New Roman" w:hAnsi="Times New Roman" w:cs="Times New Roman"/>
                <w:szCs w:val="21"/>
              </w:rPr>
            </w:pPr>
          </w:p>
        </w:tc>
        <w:tc>
          <w:tcPr>
            <w:tcW w:w="2977" w:type="dxa"/>
          </w:tcPr>
          <w:p w14:paraId="06D03453" w14:textId="6DB246D9"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DMN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0.826)</w:t>
            </w:r>
          </w:p>
        </w:tc>
        <w:tc>
          <w:tcPr>
            <w:tcW w:w="3463" w:type="dxa"/>
            <w:vMerge/>
          </w:tcPr>
          <w:p w14:paraId="7C7406E0" w14:textId="77777777" w:rsidR="0089048D" w:rsidRPr="00AA61B1" w:rsidRDefault="0089048D" w:rsidP="00755CB8">
            <w:pPr>
              <w:rPr>
                <w:rFonts w:ascii="Times New Roman" w:hAnsi="Times New Roman" w:cs="Times New Roman"/>
                <w:szCs w:val="21"/>
              </w:rPr>
            </w:pPr>
          </w:p>
        </w:tc>
      </w:tr>
      <w:tr w:rsidR="00BF55AD" w:rsidRPr="00AA61B1" w14:paraId="4BCB6EB3" w14:textId="77777777" w:rsidTr="00755CB8">
        <w:tc>
          <w:tcPr>
            <w:tcW w:w="1271" w:type="dxa"/>
          </w:tcPr>
          <w:p w14:paraId="3DEF4461" w14:textId="77777777" w:rsidR="0089048D" w:rsidRPr="00AA61B1" w:rsidRDefault="0089048D" w:rsidP="00755CB8">
            <w:pPr>
              <w:rPr>
                <w:rFonts w:ascii="Times New Roman" w:hAnsi="Times New Roman" w:cs="Times New Roman"/>
                <w:szCs w:val="21"/>
              </w:rPr>
            </w:pPr>
          </w:p>
        </w:tc>
        <w:tc>
          <w:tcPr>
            <w:tcW w:w="2835" w:type="dxa"/>
          </w:tcPr>
          <w:p w14:paraId="1F1F07B8" w14:textId="59D71BE1"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DMN</w:t>
            </w:r>
            <w:r w:rsidR="003B0C33" w:rsidRPr="00AA61B1">
              <w:rPr>
                <w:rFonts w:ascii="Times New Roman" w:hAnsi="Times New Roman" w:cs="Times New Roman"/>
                <w:szCs w:val="21"/>
              </w:rPr>
              <w:t xml:space="preserve">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0.692</w:t>
            </w:r>
            <w:r w:rsidR="003B0C33" w:rsidRPr="00AA61B1">
              <w:rPr>
                <w:rFonts w:ascii="Times New Roman" w:hAnsi="Times New Roman" w:cs="Times New Roman"/>
                <w:szCs w:val="21"/>
              </w:rPr>
              <w:t>)</w:t>
            </w:r>
          </w:p>
        </w:tc>
        <w:tc>
          <w:tcPr>
            <w:tcW w:w="3119" w:type="dxa"/>
            <w:vMerge/>
          </w:tcPr>
          <w:p w14:paraId="0477E674" w14:textId="77777777" w:rsidR="0089048D" w:rsidRPr="00AA61B1" w:rsidRDefault="0089048D" w:rsidP="00755CB8">
            <w:pPr>
              <w:jc w:val="left"/>
              <w:rPr>
                <w:rFonts w:ascii="Times New Roman" w:hAnsi="Times New Roman" w:cs="Times New Roman"/>
                <w:szCs w:val="21"/>
              </w:rPr>
            </w:pPr>
          </w:p>
        </w:tc>
        <w:tc>
          <w:tcPr>
            <w:tcW w:w="283" w:type="dxa"/>
          </w:tcPr>
          <w:p w14:paraId="06D0A3FF" w14:textId="77777777" w:rsidR="0089048D" w:rsidRPr="00AA61B1" w:rsidRDefault="0089048D" w:rsidP="00755CB8">
            <w:pPr>
              <w:rPr>
                <w:rFonts w:ascii="Times New Roman" w:hAnsi="Times New Roman" w:cs="Times New Roman"/>
                <w:szCs w:val="21"/>
              </w:rPr>
            </w:pPr>
          </w:p>
        </w:tc>
        <w:tc>
          <w:tcPr>
            <w:tcW w:w="2977" w:type="dxa"/>
          </w:tcPr>
          <w:p w14:paraId="0D30156D"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0.701)</w:t>
            </w:r>
          </w:p>
        </w:tc>
        <w:tc>
          <w:tcPr>
            <w:tcW w:w="3463" w:type="dxa"/>
            <w:vMerge/>
          </w:tcPr>
          <w:p w14:paraId="08B2BB63" w14:textId="77777777" w:rsidR="0089048D" w:rsidRPr="00AA61B1" w:rsidRDefault="0089048D" w:rsidP="00755CB8">
            <w:pPr>
              <w:rPr>
                <w:rFonts w:ascii="Times New Roman" w:hAnsi="Times New Roman" w:cs="Times New Roman"/>
                <w:szCs w:val="21"/>
              </w:rPr>
            </w:pPr>
          </w:p>
        </w:tc>
      </w:tr>
      <w:tr w:rsidR="00BF55AD" w:rsidRPr="00AA61B1" w14:paraId="0F561DAD" w14:textId="77777777" w:rsidTr="00755CB8">
        <w:tc>
          <w:tcPr>
            <w:tcW w:w="1271" w:type="dxa"/>
          </w:tcPr>
          <w:p w14:paraId="5662A989" w14:textId="77777777" w:rsidR="0089048D" w:rsidRPr="00AA61B1" w:rsidRDefault="0089048D" w:rsidP="00755CB8">
            <w:pPr>
              <w:rPr>
                <w:rFonts w:ascii="Times New Roman" w:hAnsi="Times New Roman" w:cs="Times New Roman"/>
                <w:szCs w:val="21"/>
              </w:rPr>
            </w:pPr>
          </w:p>
        </w:tc>
        <w:tc>
          <w:tcPr>
            <w:tcW w:w="2835" w:type="dxa"/>
          </w:tcPr>
          <w:p w14:paraId="220EC4D0" w14:textId="374BB02C"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VIS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0.590)</w:t>
            </w:r>
          </w:p>
        </w:tc>
        <w:tc>
          <w:tcPr>
            <w:tcW w:w="3119" w:type="dxa"/>
            <w:vMerge/>
          </w:tcPr>
          <w:p w14:paraId="2BA12373" w14:textId="77777777" w:rsidR="0089048D" w:rsidRPr="00AA61B1" w:rsidRDefault="0089048D" w:rsidP="00755CB8">
            <w:pPr>
              <w:jc w:val="left"/>
              <w:rPr>
                <w:rFonts w:ascii="Times New Roman" w:hAnsi="Times New Roman" w:cs="Times New Roman"/>
                <w:szCs w:val="21"/>
              </w:rPr>
            </w:pPr>
          </w:p>
        </w:tc>
        <w:tc>
          <w:tcPr>
            <w:tcW w:w="283" w:type="dxa"/>
          </w:tcPr>
          <w:p w14:paraId="5FD9BBFB" w14:textId="77777777" w:rsidR="0089048D" w:rsidRPr="00AA61B1" w:rsidRDefault="0089048D" w:rsidP="00755CB8">
            <w:pPr>
              <w:rPr>
                <w:rFonts w:ascii="Times New Roman" w:hAnsi="Times New Roman" w:cs="Times New Roman"/>
                <w:szCs w:val="21"/>
              </w:rPr>
            </w:pPr>
          </w:p>
        </w:tc>
        <w:tc>
          <w:tcPr>
            <w:tcW w:w="2977" w:type="dxa"/>
          </w:tcPr>
          <w:p w14:paraId="3F0D77C8"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0.682)</w:t>
            </w:r>
          </w:p>
        </w:tc>
        <w:tc>
          <w:tcPr>
            <w:tcW w:w="3463" w:type="dxa"/>
            <w:vMerge/>
          </w:tcPr>
          <w:p w14:paraId="02B90735" w14:textId="77777777" w:rsidR="0089048D" w:rsidRPr="00AA61B1" w:rsidRDefault="0089048D" w:rsidP="00755CB8">
            <w:pPr>
              <w:rPr>
                <w:rFonts w:ascii="Times New Roman" w:hAnsi="Times New Roman" w:cs="Times New Roman"/>
                <w:szCs w:val="21"/>
              </w:rPr>
            </w:pPr>
          </w:p>
        </w:tc>
      </w:tr>
      <w:tr w:rsidR="00BF55AD" w:rsidRPr="00AA61B1" w14:paraId="2650D006" w14:textId="77777777" w:rsidTr="00755CB8">
        <w:tc>
          <w:tcPr>
            <w:tcW w:w="1271" w:type="dxa"/>
          </w:tcPr>
          <w:p w14:paraId="75BD29C6" w14:textId="77777777" w:rsidR="0089048D" w:rsidRPr="00AA61B1" w:rsidRDefault="0089048D" w:rsidP="00755CB8">
            <w:pPr>
              <w:rPr>
                <w:rFonts w:ascii="Times New Roman" w:hAnsi="Times New Roman" w:cs="Times New Roman"/>
                <w:szCs w:val="21"/>
              </w:rPr>
            </w:pPr>
          </w:p>
        </w:tc>
        <w:tc>
          <w:tcPr>
            <w:tcW w:w="2835" w:type="dxa"/>
          </w:tcPr>
          <w:p w14:paraId="74F87D0C"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DMN-SUB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0.542)</w:t>
            </w:r>
          </w:p>
        </w:tc>
        <w:tc>
          <w:tcPr>
            <w:tcW w:w="3119" w:type="dxa"/>
            <w:vMerge/>
          </w:tcPr>
          <w:p w14:paraId="7BE239C1" w14:textId="77777777" w:rsidR="0089048D" w:rsidRPr="00AA61B1" w:rsidRDefault="0089048D" w:rsidP="00755CB8">
            <w:pPr>
              <w:jc w:val="left"/>
              <w:rPr>
                <w:rFonts w:ascii="Times New Roman" w:hAnsi="Times New Roman" w:cs="Times New Roman"/>
                <w:szCs w:val="21"/>
              </w:rPr>
            </w:pPr>
          </w:p>
        </w:tc>
        <w:tc>
          <w:tcPr>
            <w:tcW w:w="283" w:type="dxa"/>
          </w:tcPr>
          <w:p w14:paraId="30CE9FD1" w14:textId="77777777" w:rsidR="0089048D" w:rsidRPr="00AA61B1" w:rsidRDefault="0089048D" w:rsidP="00755CB8">
            <w:pPr>
              <w:rPr>
                <w:rFonts w:ascii="Times New Roman" w:hAnsi="Times New Roman" w:cs="Times New Roman"/>
                <w:szCs w:val="21"/>
              </w:rPr>
            </w:pPr>
          </w:p>
        </w:tc>
        <w:tc>
          <w:tcPr>
            <w:tcW w:w="2977" w:type="dxa"/>
          </w:tcPr>
          <w:p w14:paraId="01D5F4C3" w14:textId="6B54DBE1"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VIS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0.477)</w:t>
            </w:r>
          </w:p>
        </w:tc>
        <w:tc>
          <w:tcPr>
            <w:tcW w:w="3463" w:type="dxa"/>
            <w:vMerge/>
          </w:tcPr>
          <w:p w14:paraId="081B9C88" w14:textId="77777777" w:rsidR="0089048D" w:rsidRPr="00AA61B1" w:rsidRDefault="0089048D" w:rsidP="00755CB8">
            <w:pPr>
              <w:rPr>
                <w:rFonts w:ascii="Times New Roman" w:hAnsi="Times New Roman" w:cs="Times New Roman"/>
                <w:szCs w:val="21"/>
              </w:rPr>
            </w:pPr>
          </w:p>
        </w:tc>
      </w:tr>
      <w:tr w:rsidR="00BF55AD" w:rsidRPr="00AA61B1" w14:paraId="795AA812" w14:textId="77777777" w:rsidTr="00755CB8">
        <w:tc>
          <w:tcPr>
            <w:tcW w:w="1271" w:type="dxa"/>
          </w:tcPr>
          <w:p w14:paraId="05492CA6" w14:textId="77777777" w:rsidR="0089048D" w:rsidRPr="00AA61B1" w:rsidRDefault="0089048D" w:rsidP="00755CB8">
            <w:pPr>
              <w:rPr>
                <w:rFonts w:ascii="Times New Roman" w:hAnsi="Times New Roman" w:cs="Times New Roman"/>
                <w:szCs w:val="21"/>
              </w:rPr>
            </w:pPr>
          </w:p>
        </w:tc>
        <w:tc>
          <w:tcPr>
            <w:tcW w:w="2835" w:type="dxa"/>
          </w:tcPr>
          <w:p w14:paraId="6342828E"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0.486)</w:t>
            </w:r>
          </w:p>
        </w:tc>
        <w:tc>
          <w:tcPr>
            <w:tcW w:w="3119" w:type="dxa"/>
            <w:vMerge/>
          </w:tcPr>
          <w:p w14:paraId="09976428" w14:textId="77777777" w:rsidR="0089048D" w:rsidRPr="00AA61B1" w:rsidRDefault="0089048D" w:rsidP="00755CB8">
            <w:pPr>
              <w:jc w:val="left"/>
              <w:rPr>
                <w:rFonts w:ascii="Times New Roman" w:hAnsi="Times New Roman" w:cs="Times New Roman"/>
                <w:szCs w:val="21"/>
              </w:rPr>
            </w:pPr>
          </w:p>
        </w:tc>
        <w:tc>
          <w:tcPr>
            <w:tcW w:w="283" w:type="dxa"/>
          </w:tcPr>
          <w:p w14:paraId="0FEA172B" w14:textId="77777777" w:rsidR="0089048D" w:rsidRPr="00AA61B1" w:rsidRDefault="0089048D" w:rsidP="00755CB8">
            <w:pPr>
              <w:rPr>
                <w:rFonts w:ascii="Times New Roman" w:hAnsi="Times New Roman" w:cs="Times New Roman"/>
                <w:szCs w:val="21"/>
              </w:rPr>
            </w:pPr>
          </w:p>
        </w:tc>
        <w:tc>
          <w:tcPr>
            <w:tcW w:w="2977" w:type="dxa"/>
          </w:tcPr>
          <w:p w14:paraId="22878EC9"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0.465)</w:t>
            </w:r>
          </w:p>
        </w:tc>
        <w:tc>
          <w:tcPr>
            <w:tcW w:w="3463" w:type="dxa"/>
            <w:vMerge/>
          </w:tcPr>
          <w:p w14:paraId="457D7768" w14:textId="77777777" w:rsidR="0089048D" w:rsidRPr="00AA61B1" w:rsidRDefault="0089048D" w:rsidP="00755CB8">
            <w:pPr>
              <w:rPr>
                <w:rFonts w:ascii="Times New Roman" w:hAnsi="Times New Roman" w:cs="Times New Roman"/>
                <w:szCs w:val="21"/>
              </w:rPr>
            </w:pPr>
          </w:p>
        </w:tc>
      </w:tr>
      <w:tr w:rsidR="00BF55AD" w:rsidRPr="00AA61B1" w14:paraId="5042D66E" w14:textId="77777777" w:rsidTr="0089048D">
        <w:tc>
          <w:tcPr>
            <w:tcW w:w="13948" w:type="dxa"/>
            <w:gridSpan w:val="6"/>
            <w:shd w:val="clear" w:color="auto" w:fill="D9D9D9" w:themeFill="background1" w:themeFillShade="D9"/>
          </w:tcPr>
          <w:p w14:paraId="25EEABD5" w14:textId="77777777" w:rsidR="0089048D" w:rsidRPr="00AA61B1" w:rsidRDefault="0089048D" w:rsidP="00755CB8">
            <w:pPr>
              <w:jc w:val="left"/>
              <w:rPr>
                <w:rFonts w:ascii="Times New Roman" w:hAnsi="Times New Roman" w:cs="Times New Roman"/>
                <w:b/>
                <w:szCs w:val="21"/>
              </w:rPr>
            </w:pPr>
            <w:r w:rsidRPr="00AA61B1">
              <w:rPr>
                <w:rFonts w:ascii="Times New Roman" w:hAnsi="Times New Roman" w:cs="Times New Roman"/>
                <w:b/>
                <w:szCs w:val="21"/>
              </w:rPr>
              <w:t>Somatization</w:t>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p>
        </w:tc>
      </w:tr>
      <w:tr w:rsidR="00BF55AD" w:rsidRPr="00AA61B1" w14:paraId="3495E426" w14:textId="77777777" w:rsidTr="00755CB8">
        <w:tc>
          <w:tcPr>
            <w:tcW w:w="1271" w:type="dxa"/>
          </w:tcPr>
          <w:p w14:paraId="2F2921D0" w14:textId="77777777" w:rsidR="0089048D" w:rsidRPr="00AA61B1" w:rsidRDefault="0089048D" w:rsidP="00755CB8">
            <w:pPr>
              <w:rPr>
                <w:rFonts w:ascii="Times New Roman" w:hAnsi="Times New Roman" w:cs="Times New Roman"/>
                <w:szCs w:val="21"/>
              </w:rPr>
            </w:pPr>
          </w:p>
        </w:tc>
        <w:tc>
          <w:tcPr>
            <w:tcW w:w="2835" w:type="dxa"/>
          </w:tcPr>
          <w:p w14:paraId="5802F8F6"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SMN-DMN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1.515)</w:t>
            </w:r>
          </w:p>
        </w:tc>
        <w:tc>
          <w:tcPr>
            <w:tcW w:w="3119" w:type="dxa"/>
            <w:vMerge w:val="restart"/>
          </w:tcPr>
          <w:p w14:paraId="0515CB64" w14:textId="77777777" w:rsidR="0089048D" w:rsidRPr="00AA61B1" w:rsidRDefault="0089048D" w:rsidP="00755CB8">
            <w:pPr>
              <w:jc w:val="left"/>
              <w:rPr>
                <w:rFonts w:ascii="Times New Roman" w:hAnsi="Times New Roman" w:cs="Times New Roman"/>
                <w:szCs w:val="21"/>
              </w:rPr>
            </w:pPr>
            <w:r w:rsidRPr="00AA61B1">
              <w:rPr>
                <w:rFonts w:ascii="Times New Roman" w:hAnsi="Times New Roman" w:cs="Times New Roman"/>
                <w:szCs w:val="21"/>
              </w:rPr>
              <w:t>Psychosomatic problems (v = 0.664); Somatic complaints (v = 0.656)</w:t>
            </w:r>
          </w:p>
        </w:tc>
        <w:tc>
          <w:tcPr>
            <w:tcW w:w="283" w:type="dxa"/>
          </w:tcPr>
          <w:p w14:paraId="30285C86" w14:textId="77777777" w:rsidR="0089048D" w:rsidRPr="00AA61B1" w:rsidRDefault="0089048D" w:rsidP="00755CB8">
            <w:pPr>
              <w:rPr>
                <w:rFonts w:ascii="Times New Roman" w:hAnsi="Times New Roman" w:cs="Times New Roman"/>
                <w:szCs w:val="21"/>
              </w:rPr>
            </w:pPr>
          </w:p>
        </w:tc>
        <w:tc>
          <w:tcPr>
            <w:tcW w:w="2977" w:type="dxa"/>
          </w:tcPr>
          <w:p w14:paraId="17724611"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0.903)</w:t>
            </w:r>
          </w:p>
        </w:tc>
        <w:tc>
          <w:tcPr>
            <w:tcW w:w="3463" w:type="dxa"/>
            <w:vMerge w:val="restart"/>
          </w:tcPr>
          <w:p w14:paraId="15F6B54C"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Somatic complaints (v = 0.679); Psychosomatic problems (v = 0.640)</w:t>
            </w:r>
          </w:p>
        </w:tc>
      </w:tr>
      <w:tr w:rsidR="00BF55AD" w:rsidRPr="00AA61B1" w14:paraId="3B072092" w14:textId="77777777" w:rsidTr="00755CB8">
        <w:tc>
          <w:tcPr>
            <w:tcW w:w="1271" w:type="dxa"/>
          </w:tcPr>
          <w:p w14:paraId="755E60D7" w14:textId="77777777" w:rsidR="0089048D" w:rsidRPr="00AA61B1" w:rsidRDefault="0089048D" w:rsidP="00755CB8">
            <w:pPr>
              <w:rPr>
                <w:rFonts w:ascii="Times New Roman" w:hAnsi="Times New Roman" w:cs="Times New Roman"/>
                <w:szCs w:val="21"/>
              </w:rPr>
            </w:pPr>
          </w:p>
        </w:tc>
        <w:tc>
          <w:tcPr>
            <w:tcW w:w="2835" w:type="dxa"/>
          </w:tcPr>
          <w:p w14:paraId="40B60C8B"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0.939)</w:t>
            </w:r>
          </w:p>
        </w:tc>
        <w:tc>
          <w:tcPr>
            <w:tcW w:w="3119" w:type="dxa"/>
            <w:vMerge/>
          </w:tcPr>
          <w:p w14:paraId="230C14D4" w14:textId="77777777" w:rsidR="0089048D" w:rsidRPr="00AA61B1" w:rsidRDefault="0089048D" w:rsidP="00755CB8">
            <w:pPr>
              <w:rPr>
                <w:rFonts w:ascii="Times New Roman" w:hAnsi="Times New Roman" w:cs="Times New Roman"/>
                <w:szCs w:val="21"/>
              </w:rPr>
            </w:pPr>
          </w:p>
        </w:tc>
        <w:tc>
          <w:tcPr>
            <w:tcW w:w="283" w:type="dxa"/>
          </w:tcPr>
          <w:p w14:paraId="2187C4D0" w14:textId="77777777" w:rsidR="0089048D" w:rsidRPr="00AA61B1" w:rsidRDefault="0089048D" w:rsidP="00755CB8">
            <w:pPr>
              <w:rPr>
                <w:rFonts w:ascii="Times New Roman" w:hAnsi="Times New Roman" w:cs="Times New Roman"/>
                <w:szCs w:val="21"/>
              </w:rPr>
            </w:pPr>
          </w:p>
        </w:tc>
        <w:tc>
          <w:tcPr>
            <w:tcW w:w="2977" w:type="dxa"/>
          </w:tcPr>
          <w:p w14:paraId="70961116"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SMN-DMN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0.854)</w:t>
            </w:r>
          </w:p>
        </w:tc>
        <w:tc>
          <w:tcPr>
            <w:tcW w:w="3463" w:type="dxa"/>
            <w:vMerge/>
          </w:tcPr>
          <w:p w14:paraId="481A7BAB" w14:textId="77777777" w:rsidR="0089048D" w:rsidRPr="00AA61B1" w:rsidRDefault="0089048D" w:rsidP="00755CB8">
            <w:pPr>
              <w:rPr>
                <w:rFonts w:ascii="Times New Roman" w:hAnsi="Times New Roman" w:cs="Times New Roman"/>
                <w:szCs w:val="21"/>
              </w:rPr>
            </w:pPr>
          </w:p>
        </w:tc>
      </w:tr>
      <w:tr w:rsidR="00BF55AD" w:rsidRPr="00AA61B1" w14:paraId="5F9815F5" w14:textId="77777777" w:rsidTr="00755CB8">
        <w:tc>
          <w:tcPr>
            <w:tcW w:w="1271" w:type="dxa"/>
          </w:tcPr>
          <w:p w14:paraId="1B794587" w14:textId="77777777" w:rsidR="0089048D" w:rsidRPr="00AA61B1" w:rsidRDefault="0089048D" w:rsidP="00755CB8">
            <w:pPr>
              <w:rPr>
                <w:rFonts w:ascii="Times New Roman" w:hAnsi="Times New Roman" w:cs="Times New Roman"/>
                <w:szCs w:val="21"/>
              </w:rPr>
            </w:pPr>
          </w:p>
        </w:tc>
        <w:tc>
          <w:tcPr>
            <w:tcW w:w="2835" w:type="dxa"/>
          </w:tcPr>
          <w:p w14:paraId="166D0045" w14:textId="38B3F38B"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DMN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0.736)</w:t>
            </w:r>
          </w:p>
        </w:tc>
        <w:tc>
          <w:tcPr>
            <w:tcW w:w="3119" w:type="dxa"/>
            <w:vMerge/>
          </w:tcPr>
          <w:p w14:paraId="6EB021B1" w14:textId="77777777" w:rsidR="0089048D" w:rsidRPr="00AA61B1" w:rsidRDefault="0089048D" w:rsidP="00755CB8">
            <w:pPr>
              <w:rPr>
                <w:rFonts w:ascii="Times New Roman" w:hAnsi="Times New Roman" w:cs="Times New Roman"/>
                <w:szCs w:val="21"/>
              </w:rPr>
            </w:pPr>
          </w:p>
        </w:tc>
        <w:tc>
          <w:tcPr>
            <w:tcW w:w="283" w:type="dxa"/>
          </w:tcPr>
          <w:p w14:paraId="76098034" w14:textId="77777777" w:rsidR="0089048D" w:rsidRPr="00AA61B1" w:rsidRDefault="0089048D" w:rsidP="00755CB8">
            <w:pPr>
              <w:rPr>
                <w:rFonts w:ascii="Times New Roman" w:hAnsi="Times New Roman" w:cs="Times New Roman"/>
                <w:szCs w:val="21"/>
              </w:rPr>
            </w:pPr>
          </w:p>
        </w:tc>
        <w:tc>
          <w:tcPr>
            <w:tcW w:w="2977" w:type="dxa"/>
          </w:tcPr>
          <w:p w14:paraId="6588434C"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0.827)</w:t>
            </w:r>
          </w:p>
        </w:tc>
        <w:tc>
          <w:tcPr>
            <w:tcW w:w="3463" w:type="dxa"/>
            <w:vMerge/>
          </w:tcPr>
          <w:p w14:paraId="378AB6EB" w14:textId="77777777" w:rsidR="0089048D" w:rsidRPr="00AA61B1" w:rsidRDefault="0089048D" w:rsidP="00755CB8">
            <w:pPr>
              <w:rPr>
                <w:rFonts w:ascii="Times New Roman" w:hAnsi="Times New Roman" w:cs="Times New Roman"/>
                <w:szCs w:val="21"/>
              </w:rPr>
            </w:pPr>
          </w:p>
        </w:tc>
      </w:tr>
      <w:tr w:rsidR="00BF55AD" w:rsidRPr="00AA61B1" w14:paraId="195B13C1" w14:textId="77777777" w:rsidTr="00755CB8">
        <w:tc>
          <w:tcPr>
            <w:tcW w:w="1271" w:type="dxa"/>
          </w:tcPr>
          <w:p w14:paraId="688F47DF" w14:textId="77777777" w:rsidR="0089048D" w:rsidRPr="00AA61B1" w:rsidRDefault="0089048D" w:rsidP="00755CB8">
            <w:pPr>
              <w:rPr>
                <w:rFonts w:ascii="Times New Roman" w:hAnsi="Times New Roman" w:cs="Times New Roman"/>
                <w:szCs w:val="21"/>
              </w:rPr>
            </w:pPr>
          </w:p>
        </w:tc>
        <w:tc>
          <w:tcPr>
            <w:tcW w:w="2835" w:type="dxa"/>
          </w:tcPr>
          <w:p w14:paraId="5BC5171E"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0.686)</w:t>
            </w:r>
          </w:p>
        </w:tc>
        <w:tc>
          <w:tcPr>
            <w:tcW w:w="3119" w:type="dxa"/>
            <w:vMerge/>
          </w:tcPr>
          <w:p w14:paraId="3314C353" w14:textId="77777777" w:rsidR="0089048D" w:rsidRPr="00AA61B1" w:rsidRDefault="0089048D" w:rsidP="00755CB8">
            <w:pPr>
              <w:rPr>
                <w:rFonts w:ascii="Times New Roman" w:hAnsi="Times New Roman" w:cs="Times New Roman"/>
                <w:szCs w:val="21"/>
              </w:rPr>
            </w:pPr>
          </w:p>
        </w:tc>
        <w:tc>
          <w:tcPr>
            <w:tcW w:w="283" w:type="dxa"/>
          </w:tcPr>
          <w:p w14:paraId="3E96106F" w14:textId="77777777" w:rsidR="0089048D" w:rsidRPr="00AA61B1" w:rsidRDefault="0089048D" w:rsidP="00755CB8">
            <w:pPr>
              <w:rPr>
                <w:rFonts w:ascii="Times New Roman" w:hAnsi="Times New Roman" w:cs="Times New Roman"/>
                <w:szCs w:val="21"/>
              </w:rPr>
            </w:pPr>
          </w:p>
        </w:tc>
        <w:tc>
          <w:tcPr>
            <w:tcW w:w="2977" w:type="dxa"/>
          </w:tcPr>
          <w:p w14:paraId="1E013E87" w14:textId="31843A0E"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DMN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0.738)</w:t>
            </w:r>
          </w:p>
        </w:tc>
        <w:tc>
          <w:tcPr>
            <w:tcW w:w="3463" w:type="dxa"/>
            <w:vMerge/>
          </w:tcPr>
          <w:p w14:paraId="30C89078" w14:textId="77777777" w:rsidR="0089048D" w:rsidRPr="00AA61B1" w:rsidRDefault="0089048D" w:rsidP="00755CB8">
            <w:pPr>
              <w:rPr>
                <w:rFonts w:ascii="Times New Roman" w:hAnsi="Times New Roman" w:cs="Times New Roman"/>
                <w:szCs w:val="21"/>
              </w:rPr>
            </w:pPr>
          </w:p>
        </w:tc>
      </w:tr>
      <w:tr w:rsidR="00BF55AD" w:rsidRPr="00AA61B1" w14:paraId="5B0416A8" w14:textId="77777777" w:rsidTr="00755CB8">
        <w:tc>
          <w:tcPr>
            <w:tcW w:w="1271" w:type="dxa"/>
          </w:tcPr>
          <w:p w14:paraId="56118384" w14:textId="77777777" w:rsidR="0089048D" w:rsidRPr="00AA61B1" w:rsidRDefault="0089048D" w:rsidP="00755CB8">
            <w:pPr>
              <w:rPr>
                <w:rFonts w:ascii="Times New Roman" w:hAnsi="Times New Roman" w:cs="Times New Roman"/>
                <w:szCs w:val="21"/>
              </w:rPr>
            </w:pPr>
          </w:p>
        </w:tc>
        <w:tc>
          <w:tcPr>
            <w:tcW w:w="2835" w:type="dxa"/>
          </w:tcPr>
          <w:p w14:paraId="78EF45D4"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0.512)</w:t>
            </w:r>
          </w:p>
        </w:tc>
        <w:tc>
          <w:tcPr>
            <w:tcW w:w="3119" w:type="dxa"/>
            <w:vMerge/>
          </w:tcPr>
          <w:p w14:paraId="0E56BEEB" w14:textId="77777777" w:rsidR="0089048D" w:rsidRPr="00AA61B1" w:rsidRDefault="0089048D" w:rsidP="00755CB8">
            <w:pPr>
              <w:rPr>
                <w:rFonts w:ascii="Times New Roman" w:hAnsi="Times New Roman" w:cs="Times New Roman"/>
                <w:szCs w:val="21"/>
              </w:rPr>
            </w:pPr>
          </w:p>
        </w:tc>
        <w:tc>
          <w:tcPr>
            <w:tcW w:w="283" w:type="dxa"/>
          </w:tcPr>
          <w:p w14:paraId="30E6FC3D" w14:textId="77777777" w:rsidR="0089048D" w:rsidRPr="00AA61B1" w:rsidRDefault="0089048D" w:rsidP="00755CB8">
            <w:pPr>
              <w:rPr>
                <w:rFonts w:ascii="Times New Roman" w:hAnsi="Times New Roman" w:cs="Times New Roman"/>
                <w:szCs w:val="21"/>
              </w:rPr>
            </w:pPr>
          </w:p>
        </w:tc>
        <w:tc>
          <w:tcPr>
            <w:tcW w:w="2977" w:type="dxa"/>
          </w:tcPr>
          <w:p w14:paraId="286772D9"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0.598)</w:t>
            </w:r>
          </w:p>
        </w:tc>
        <w:tc>
          <w:tcPr>
            <w:tcW w:w="3463" w:type="dxa"/>
            <w:vMerge/>
          </w:tcPr>
          <w:p w14:paraId="23ADBBA3" w14:textId="77777777" w:rsidR="0089048D" w:rsidRPr="00AA61B1" w:rsidRDefault="0089048D" w:rsidP="00755CB8">
            <w:pPr>
              <w:rPr>
                <w:rFonts w:ascii="Times New Roman" w:hAnsi="Times New Roman" w:cs="Times New Roman"/>
                <w:szCs w:val="21"/>
              </w:rPr>
            </w:pPr>
          </w:p>
        </w:tc>
      </w:tr>
      <w:tr w:rsidR="00BF55AD" w:rsidRPr="00AA61B1" w14:paraId="084EE7C7" w14:textId="77777777" w:rsidTr="00755CB8">
        <w:tc>
          <w:tcPr>
            <w:tcW w:w="1271" w:type="dxa"/>
          </w:tcPr>
          <w:p w14:paraId="46E61EF2" w14:textId="77777777" w:rsidR="0089048D" w:rsidRPr="00AA61B1" w:rsidRDefault="0089048D" w:rsidP="00755CB8">
            <w:pPr>
              <w:rPr>
                <w:rFonts w:ascii="Times New Roman" w:hAnsi="Times New Roman" w:cs="Times New Roman"/>
                <w:szCs w:val="21"/>
              </w:rPr>
            </w:pPr>
          </w:p>
        </w:tc>
        <w:tc>
          <w:tcPr>
            <w:tcW w:w="2835" w:type="dxa"/>
          </w:tcPr>
          <w:p w14:paraId="053E03AF"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0.503)</w:t>
            </w:r>
          </w:p>
        </w:tc>
        <w:tc>
          <w:tcPr>
            <w:tcW w:w="3119" w:type="dxa"/>
            <w:vMerge/>
          </w:tcPr>
          <w:p w14:paraId="371FF4EA" w14:textId="77777777" w:rsidR="0089048D" w:rsidRPr="00AA61B1" w:rsidRDefault="0089048D" w:rsidP="00755CB8">
            <w:pPr>
              <w:rPr>
                <w:rFonts w:ascii="Times New Roman" w:hAnsi="Times New Roman" w:cs="Times New Roman"/>
                <w:szCs w:val="21"/>
              </w:rPr>
            </w:pPr>
          </w:p>
        </w:tc>
        <w:tc>
          <w:tcPr>
            <w:tcW w:w="283" w:type="dxa"/>
          </w:tcPr>
          <w:p w14:paraId="60039284" w14:textId="77777777" w:rsidR="0089048D" w:rsidRPr="00AA61B1" w:rsidRDefault="0089048D" w:rsidP="00755CB8">
            <w:pPr>
              <w:rPr>
                <w:rFonts w:ascii="Times New Roman" w:hAnsi="Times New Roman" w:cs="Times New Roman"/>
                <w:szCs w:val="21"/>
              </w:rPr>
            </w:pPr>
          </w:p>
        </w:tc>
        <w:tc>
          <w:tcPr>
            <w:tcW w:w="2977" w:type="dxa"/>
          </w:tcPr>
          <w:p w14:paraId="0418C62C"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DMN-DAN (0.514)</w:t>
            </w:r>
          </w:p>
        </w:tc>
        <w:tc>
          <w:tcPr>
            <w:tcW w:w="3463" w:type="dxa"/>
            <w:vMerge/>
          </w:tcPr>
          <w:p w14:paraId="45772EE5" w14:textId="77777777" w:rsidR="0089048D" w:rsidRPr="00AA61B1" w:rsidRDefault="0089048D" w:rsidP="00755CB8">
            <w:pPr>
              <w:rPr>
                <w:rFonts w:ascii="Times New Roman" w:hAnsi="Times New Roman" w:cs="Times New Roman"/>
                <w:szCs w:val="21"/>
              </w:rPr>
            </w:pPr>
          </w:p>
        </w:tc>
      </w:tr>
      <w:tr w:rsidR="00BF55AD" w:rsidRPr="00AA61B1" w14:paraId="699F5E50" w14:textId="77777777" w:rsidTr="0089048D">
        <w:tc>
          <w:tcPr>
            <w:tcW w:w="13948" w:type="dxa"/>
            <w:gridSpan w:val="6"/>
            <w:shd w:val="clear" w:color="auto" w:fill="D9D9D9" w:themeFill="background1" w:themeFillShade="D9"/>
          </w:tcPr>
          <w:p w14:paraId="561E75F0" w14:textId="77777777" w:rsidR="0089048D" w:rsidRPr="00AA61B1" w:rsidRDefault="0089048D" w:rsidP="00755CB8">
            <w:pPr>
              <w:rPr>
                <w:rFonts w:ascii="Times New Roman" w:hAnsi="Times New Roman" w:cs="Times New Roman"/>
                <w:b/>
                <w:szCs w:val="21"/>
              </w:rPr>
            </w:pPr>
            <w:r w:rsidRPr="00AA61B1">
              <w:rPr>
                <w:rFonts w:ascii="Times New Roman" w:hAnsi="Times New Roman" w:cs="Times New Roman"/>
                <w:b/>
                <w:szCs w:val="21"/>
              </w:rPr>
              <w:t>Inhibition and flexibility</w:t>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p>
        </w:tc>
      </w:tr>
      <w:tr w:rsidR="00BF55AD" w:rsidRPr="00AA61B1" w14:paraId="55234242" w14:textId="77777777" w:rsidTr="00755CB8">
        <w:tc>
          <w:tcPr>
            <w:tcW w:w="1271" w:type="dxa"/>
          </w:tcPr>
          <w:p w14:paraId="21F21302" w14:textId="77777777" w:rsidR="0089048D" w:rsidRPr="00AA61B1" w:rsidRDefault="0089048D" w:rsidP="00755CB8">
            <w:pPr>
              <w:rPr>
                <w:rFonts w:ascii="Times New Roman" w:hAnsi="Times New Roman" w:cs="Times New Roman"/>
                <w:szCs w:val="21"/>
              </w:rPr>
            </w:pPr>
          </w:p>
        </w:tc>
        <w:tc>
          <w:tcPr>
            <w:tcW w:w="2835" w:type="dxa"/>
          </w:tcPr>
          <w:p w14:paraId="5ECFF570"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DMN-SMN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1.362)</w:t>
            </w:r>
          </w:p>
        </w:tc>
        <w:tc>
          <w:tcPr>
            <w:tcW w:w="3119" w:type="dxa"/>
            <w:vMerge w:val="restart"/>
          </w:tcPr>
          <w:p w14:paraId="6B07AEFD" w14:textId="77777777" w:rsidR="0089048D" w:rsidRPr="00AA61B1" w:rsidRDefault="0089048D" w:rsidP="00755CB8">
            <w:pPr>
              <w:widowControl/>
              <w:jc w:val="left"/>
              <w:rPr>
                <w:rFonts w:ascii="Times New Roman" w:eastAsia="等线" w:hAnsi="Times New Roman" w:cs="Times New Roman"/>
                <w:sz w:val="22"/>
              </w:rPr>
            </w:pPr>
            <w:r w:rsidRPr="00AA61B1">
              <w:rPr>
                <w:rFonts w:ascii="Times New Roman" w:eastAsia="等线" w:hAnsi="Times New Roman" w:cs="Times New Roman"/>
                <w:sz w:val="22"/>
              </w:rPr>
              <w:t xml:space="preserve">WCST total error (v = -0.384); WCST </w:t>
            </w:r>
            <w:proofErr w:type="spellStart"/>
            <w:r w:rsidRPr="00AA61B1">
              <w:rPr>
                <w:rFonts w:ascii="Times New Roman" w:eastAsia="等线" w:hAnsi="Times New Roman" w:cs="Times New Roman"/>
                <w:sz w:val="22"/>
              </w:rPr>
              <w:t>noperserverative</w:t>
            </w:r>
            <w:proofErr w:type="spellEnd"/>
            <w:r w:rsidRPr="00AA61B1">
              <w:rPr>
                <w:rFonts w:ascii="Times New Roman" w:eastAsia="等线" w:hAnsi="Times New Roman" w:cs="Times New Roman"/>
                <w:sz w:val="22"/>
              </w:rPr>
              <w:t xml:space="preserve"> errors (v = -0.381); WCST categories completed (v = 0.353; WCST total correct (v = 0.341); Stroop-C </w:t>
            </w:r>
            <w:proofErr w:type="spellStart"/>
            <w:proofErr w:type="gramStart"/>
            <w:r w:rsidRPr="00AA61B1">
              <w:rPr>
                <w:rFonts w:ascii="Times New Roman" w:eastAsia="等线" w:hAnsi="Times New Roman" w:cs="Times New Roman"/>
                <w:sz w:val="22"/>
              </w:rPr>
              <w:t>No.right</w:t>
            </w:r>
            <w:proofErr w:type="spellEnd"/>
            <w:proofErr w:type="gramEnd"/>
            <w:r w:rsidRPr="00AA61B1">
              <w:rPr>
                <w:rFonts w:ascii="Times New Roman" w:eastAsia="等线" w:hAnsi="Times New Roman" w:cs="Times New Roman"/>
                <w:sz w:val="22"/>
              </w:rPr>
              <w:t xml:space="preserve"> (v = 0.168)</w:t>
            </w:r>
          </w:p>
        </w:tc>
        <w:tc>
          <w:tcPr>
            <w:tcW w:w="283" w:type="dxa"/>
          </w:tcPr>
          <w:p w14:paraId="20D10FEE" w14:textId="77777777" w:rsidR="0089048D" w:rsidRPr="00AA61B1" w:rsidRDefault="0089048D" w:rsidP="00755CB8">
            <w:pPr>
              <w:rPr>
                <w:rFonts w:ascii="Times New Roman" w:hAnsi="Times New Roman" w:cs="Times New Roman"/>
                <w:szCs w:val="21"/>
              </w:rPr>
            </w:pPr>
          </w:p>
        </w:tc>
        <w:tc>
          <w:tcPr>
            <w:tcW w:w="2977" w:type="dxa"/>
          </w:tcPr>
          <w:p w14:paraId="0F5CE638" w14:textId="1F3A7F15"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w:t>
            </w:r>
            <w:r w:rsidR="003B0C33" w:rsidRPr="00AA61B1">
              <w:rPr>
                <w:rFonts w:ascii="Times New Roman" w:hAnsi="Times New Roman" w:cs="Times New Roman"/>
                <w:szCs w:val="21"/>
              </w:rPr>
              <w:t xml:space="preserve">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1.178</w:t>
            </w:r>
            <w:r w:rsidR="003B0C33" w:rsidRPr="00AA61B1">
              <w:rPr>
                <w:rFonts w:ascii="Times New Roman" w:hAnsi="Times New Roman" w:cs="Times New Roman"/>
                <w:szCs w:val="21"/>
              </w:rPr>
              <w:t>)</w:t>
            </w:r>
          </w:p>
        </w:tc>
        <w:tc>
          <w:tcPr>
            <w:tcW w:w="3463" w:type="dxa"/>
            <w:vMerge w:val="restart"/>
          </w:tcPr>
          <w:p w14:paraId="79F8B421"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 xml:space="preserve">Stroop-C total score (v = 0.422); Stroop-C No. error (v = -0.391); Stroop-C </w:t>
            </w:r>
            <w:proofErr w:type="spellStart"/>
            <w:proofErr w:type="gramStart"/>
            <w:r w:rsidRPr="00AA61B1">
              <w:rPr>
                <w:rFonts w:ascii="Times New Roman" w:hAnsi="Times New Roman" w:cs="Times New Roman"/>
                <w:szCs w:val="21"/>
              </w:rPr>
              <w:t>No.right</w:t>
            </w:r>
            <w:proofErr w:type="spellEnd"/>
            <w:proofErr w:type="gramEnd"/>
            <w:r w:rsidRPr="00AA61B1">
              <w:rPr>
                <w:rFonts w:ascii="Times New Roman" w:hAnsi="Times New Roman" w:cs="Times New Roman"/>
                <w:szCs w:val="21"/>
              </w:rPr>
              <w:t xml:space="preserve"> (v = 0.367); WCST categories completed (v = 0.224); WCST total error (v = -0.207)</w:t>
            </w:r>
          </w:p>
        </w:tc>
      </w:tr>
      <w:tr w:rsidR="00BF55AD" w:rsidRPr="00AA61B1" w14:paraId="1D500B13" w14:textId="77777777" w:rsidTr="00755CB8">
        <w:tc>
          <w:tcPr>
            <w:tcW w:w="1271" w:type="dxa"/>
          </w:tcPr>
          <w:p w14:paraId="44B1C9F3" w14:textId="77777777" w:rsidR="0089048D" w:rsidRPr="00AA61B1" w:rsidRDefault="0089048D" w:rsidP="00755CB8">
            <w:pPr>
              <w:rPr>
                <w:rFonts w:ascii="Times New Roman" w:hAnsi="Times New Roman" w:cs="Times New Roman"/>
                <w:szCs w:val="21"/>
              </w:rPr>
            </w:pPr>
          </w:p>
        </w:tc>
        <w:tc>
          <w:tcPr>
            <w:tcW w:w="2835" w:type="dxa"/>
          </w:tcPr>
          <w:p w14:paraId="739D3F4C"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0.982)</w:t>
            </w:r>
          </w:p>
        </w:tc>
        <w:tc>
          <w:tcPr>
            <w:tcW w:w="3119" w:type="dxa"/>
            <w:vMerge/>
          </w:tcPr>
          <w:p w14:paraId="72924682" w14:textId="77777777" w:rsidR="0089048D" w:rsidRPr="00AA61B1" w:rsidRDefault="0089048D" w:rsidP="00755CB8">
            <w:pPr>
              <w:rPr>
                <w:rFonts w:ascii="Times New Roman" w:hAnsi="Times New Roman" w:cs="Times New Roman"/>
                <w:szCs w:val="21"/>
              </w:rPr>
            </w:pPr>
          </w:p>
        </w:tc>
        <w:tc>
          <w:tcPr>
            <w:tcW w:w="283" w:type="dxa"/>
          </w:tcPr>
          <w:p w14:paraId="70A7EBD3" w14:textId="77777777" w:rsidR="0089048D" w:rsidRPr="00AA61B1" w:rsidRDefault="0089048D" w:rsidP="00755CB8">
            <w:pPr>
              <w:rPr>
                <w:rFonts w:ascii="Times New Roman" w:hAnsi="Times New Roman" w:cs="Times New Roman"/>
                <w:szCs w:val="21"/>
              </w:rPr>
            </w:pPr>
          </w:p>
        </w:tc>
        <w:tc>
          <w:tcPr>
            <w:tcW w:w="2977" w:type="dxa"/>
          </w:tcPr>
          <w:p w14:paraId="750EEE91" w14:textId="20D26D53"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DMN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0.983)</w:t>
            </w:r>
          </w:p>
        </w:tc>
        <w:tc>
          <w:tcPr>
            <w:tcW w:w="3463" w:type="dxa"/>
            <w:vMerge/>
          </w:tcPr>
          <w:p w14:paraId="58E326B0" w14:textId="77777777" w:rsidR="0089048D" w:rsidRPr="00AA61B1" w:rsidRDefault="0089048D" w:rsidP="00755CB8">
            <w:pPr>
              <w:rPr>
                <w:rFonts w:ascii="Times New Roman" w:hAnsi="Times New Roman" w:cs="Times New Roman"/>
                <w:szCs w:val="21"/>
              </w:rPr>
            </w:pPr>
          </w:p>
        </w:tc>
      </w:tr>
      <w:tr w:rsidR="00BF55AD" w:rsidRPr="00AA61B1" w14:paraId="1D18F259" w14:textId="77777777" w:rsidTr="00755CB8">
        <w:tc>
          <w:tcPr>
            <w:tcW w:w="1271" w:type="dxa"/>
          </w:tcPr>
          <w:p w14:paraId="22C5A947" w14:textId="77777777" w:rsidR="0089048D" w:rsidRPr="00AA61B1" w:rsidRDefault="0089048D" w:rsidP="00755CB8">
            <w:pPr>
              <w:rPr>
                <w:rFonts w:ascii="Times New Roman" w:hAnsi="Times New Roman" w:cs="Times New Roman"/>
                <w:szCs w:val="21"/>
              </w:rPr>
            </w:pPr>
          </w:p>
        </w:tc>
        <w:tc>
          <w:tcPr>
            <w:tcW w:w="2835" w:type="dxa"/>
          </w:tcPr>
          <w:p w14:paraId="13FBC650" w14:textId="77777777" w:rsidR="0089048D" w:rsidRPr="00AA61B1" w:rsidRDefault="0089048D" w:rsidP="00755CB8">
            <w:pPr>
              <w:tabs>
                <w:tab w:val="left" w:pos="617"/>
              </w:tabs>
              <w:rPr>
                <w:rFonts w:ascii="Times New Roman" w:hAnsi="Times New Roman" w:cs="Times New Roman"/>
                <w:szCs w:val="21"/>
              </w:rPr>
            </w:pPr>
            <w:r w:rsidRPr="00AA61B1">
              <w:rPr>
                <w:rFonts w:ascii="Times New Roman" w:hAnsi="Times New Roman" w:cs="Times New Roman"/>
                <w:szCs w:val="21"/>
              </w:rPr>
              <w:t>SMN-VIS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0.971)</w:t>
            </w:r>
          </w:p>
        </w:tc>
        <w:tc>
          <w:tcPr>
            <w:tcW w:w="3119" w:type="dxa"/>
            <w:vMerge/>
          </w:tcPr>
          <w:p w14:paraId="3CF3A369" w14:textId="77777777" w:rsidR="0089048D" w:rsidRPr="00AA61B1" w:rsidRDefault="0089048D" w:rsidP="00755CB8">
            <w:pPr>
              <w:rPr>
                <w:rFonts w:ascii="Times New Roman" w:hAnsi="Times New Roman" w:cs="Times New Roman"/>
                <w:szCs w:val="21"/>
              </w:rPr>
            </w:pPr>
          </w:p>
        </w:tc>
        <w:tc>
          <w:tcPr>
            <w:tcW w:w="283" w:type="dxa"/>
          </w:tcPr>
          <w:p w14:paraId="69D0BD65" w14:textId="77777777" w:rsidR="0089048D" w:rsidRPr="00AA61B1" w:rsidRDefault="0089048D" w:rsidP="00755CB8">
            <w:pPr>
              <w:rPr>
                <w:rFonts w:ascii="Times New Roman" w:hAnsi="Times New Roman" w:cs="Times New Roman"/>
                <w:szCs w:val="21"/>
              </w:rPr>
            </w:pPr>
          </w:p>
        </w:tc>
        <w:tc>
          <w:tcPr>
            <w:tcW w:w="2977" w:type="dxa"/>
          </w:tcPr>
          <w:p w14:paraId="07FECC1F"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0.851)</w:t>
            </w:r>
          </w:p>
        </w:tc>
        <w:tc>
          <w:tcPr>
            <w:tcW w:w="3463" w:type="dxa"/>
            <w:vMerge/>
          </w:tcPr>
          <w:p w14:paraId="54E98179" w14:textId="77777777" w:rsidR="0089048D" w:rsidRPr="00AA61B1" w:rsidRDefault="0089048D" w:rsidP="00755CB8">
            <w:pPr>
              <w:rPr>
                <w:rFonts w:ascii="Times New Roman" w:hAnsi="Times New Roman" w:cs="Times New Roman"/>
                <w:szCs w:val="21"/>
              </w:rPr>
            </w:pPr>
          </w:p>
        </w:tc>
      </w:tr>
      <w:tr w:rsidR="00BF55AD" w:rsidRPr="00AA61B1" w14:paraId="75C240EA" w14:textId="77777777" w:rsidTr="00755CB8">
        <w:tc>
          <w:tcPr>
            <w:tcW w:w="1271" w:type="dxa"/>
          </w:tcPr>
          <w:p w14:paraId="61160FAE" w14:textId="77777777" w:rsidR="0089048D" w:rsidRPr="00AA61B1" w:rsidRDefault="0089048D" w:rsidP="00755CB8">
            <w:pPr>
              <w:rPr>
                <w:rFonts w:ascii="Times New Roman" w:hAnsi="Times New Roman" w:cs="Times New Roman"/>
                <w:szCs w:val="21"/>
              </w:rPr>
            </w:pPr>
          </w:p>
        </w:tc>
        <w:tc>
          <w:tcPr>
            <w:tcW w:w="2835" w:type="dxa"/>
          </w:tcPr>
          <w:p w14:paraId="26646DC4"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0.754)</w:t>
            </w:r>
          </w:p>
        </w:tc>
        <w:tc>
          <w:tcPr>
            <w:tcW w:w="3119" w:type="dxa"/>
            <w:vMerge/>
          </w:tcPr>
          <w:p w14:paraId="75D3ACBA" w14:textId="77777777" w:rsidR="0089048D" w:rsidRPr="00AA61B1" w:rsidRDefault="0089048D" w:rsidP="00755CB8">
            <w:pPr>
              <w:rPr>
                <w:rFonts w:ascii="Times New Roman" w:hAnsi="Times New Roman" w:cs="Times New Roman"/>
                <w:szCs w:val="21"/>
              </w:rPr>
            </w:pPr>
          </w:p>
        </w:tc>
        <w:tc>
          <w:tcPr>
            <w:tcW w:w="283" w:type="dxa"/>
          </w:tcPr>
          <w:p w14:paraId="54964212" w14:textId="77777777" w:rsidR="0089048D" w:rsidRPr="00AA61B1" w:rsidRDefault="0089048D" w:rsidP="00755CB8">
            <w:pPr>
              <w:rPr>
                <w:rFonts w:ascii="Times New Roman" w:hAnsi="Times New Roman" w:cs="Times New Roman"/>
                <w:szCs w:val="21"/>
              </w:rPr>
            </w:pPr>
          </w:p>
        </w:tc>
        <w:tc>
          <w:tcPr>
            <w:tcW w:w="2977" w:type="dxa"/>
          </w:tcPr>
          <w:p w14:paraId="237198F6"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0.730)</w:t>
            </w:r>
          </w:p>
        </w:tc>
        <w:tc>
          <w:tcPr>
            <w:tcW w:w="3463" w:type="dxa"/>
            <w:vMerge/>
          </w:tcPr>
          <w:p w14:paraId="5805E8D6" w14:textId="77777777" w:rsidR="0089048D" w:rsidRPr="00AA61B1" w:rsidRDefault="0089048D" w:rsidP="00755CB8">
            <w:pPr>
              <w:rPr>
                <w:rFonts w:ascii="Times New Roman" w:hAnsi="Times New Roman" w:cs="Times New Roman"/>
                <w:szCs w:val="21"/>
              </w:rPr>
            </w:pPr>
          </w:p>
        </w:tc>
      </w:tr>
      <w:tr w:rsidR="00BF55AD" w:rsidRPr="00AA61B1" w14:paraId="492F9FF1" w14:textId="77777777" w:rsidTr="00755CB8">
        <w:tc>
          <w:tcPr>
            <w:tcW w:w="1271" w:type="dxa"/>
          </w:tcPr>
          <w:p w14:paraId="384155C8" w14:textId="77777777" w:rsidR="0089048D" w:rsidRPr="00AA61B1" w:rsidRDefault="0089048D" w:rsidP="00755CB8">
            <w:pPr>
              <w:rPr>
                <w:rFonts w:ascii="Times New Roman" w:hAnsi="Times New Roman" w:cs="Times New Roman"/>
                <w:szCs w:val="21"/>
              </w:rPr>
            </w:pPr>
          </w:p>
        </w:tc>
        <w:tc>
          <w:tcPr>
            <w:tcW w:w="2835" w:type="dxa"/>
          </w:tcPr>
          <w:p w14:paraId="3D84AE67" w14:textId="6A92E7C5"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DMN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0.700)</w:t>
            </w:r>
          </w:p>
        </w:tc>
        <w:tc>
          <w:tcPr>
            <w:tcW w:w="3119" w:type="dxa"/>
            <w:vMerge/>
          </w:tcPr>
          <w:p w14:paraId="2623699B" w14:textId="77777777" w:rsidR="0089048D" w:rsidRPr="00AA61B1" w:rsidRDefault="0089048D" w:rsidP="00755CB8">
            <w:pPr>
              <w:rPr>
                <w:rFonts w:ascii="Times New Roman" w:hAnsi="Times New Roman" w:cs="Times New Roman"/>
                <w:szCs w:val="21"/>
              </w:rPr>
            </w:pPr>
          </w:p>
        </w:tc>
        <w:tc>
          <w:tcPr>
            <w:tcW w:w="283" w:type="dxa"/>
          </w:tcPr>
          <w:p w14:paraId="37971E06" w14:textId="77777777" w:rsidR="0089048D" w:rsidRPr="00AA61B1" w:rsidRDefault="0089048D" w:rsidP="00755CB8">
            <w:pPr>
              <w:rPr>
                <w:rFonts w:ascii="Times New Roman" w:hAnsi="Times New Roman" w:cs="Times New Roman"/>
                <w:szCs w:val="21"/>
              </w:rPr>
            </w:pPr>
          </w:p>
        </w:tc>
        <w:tc>
          <w:tcPr>
            <w:tcW w:w="2977" w:type="dxa"/>
          </w:tcPr>
          <w:p w14:paraId="3B67A74B"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0.712)</w:t>
            </w:r>
          </w:p>
        </w:tc>
        <w:tc>
          <w:tcPr>
            <w:tcW w:w="3463" w:type="dxa"/>
            <w:vMerge/>
          </w:tcPr>
          <w:p w14:paraId="1289BD4B" w14:textId="77777777" w:rsidR="0089048D" w:rsidRPr="00AA61B1" w:rsidRDefault="0089048D" w:rsidP="00755CB8">
            <w:pPr>
              <w:rPr>
                <w:rFonts w:ascii="Times New Roman" w:hAnsi="Times New Roman" w:cs="Times New Roman"/>
                <w:szCs w:val="21"/>
              </w:rPr>
            </w:pPr>
          </w:p>
        </w:tc>
      </w:tr>
      <w:tr w:rsidR="00BF55AD" w:rsidRPr="00AA61B1" w14:paraId="62294167" w14:textId="77777777" w:rsidTr="00755CB8">
        <w:tc>
          <w:tcPr>
            <w:tcW w:w="1271" w:type="dxa"/>
          </w:tcPr>
          <w:p w14:paraId="4317B525" w14:textId="77777777" w:rsidR="0089048D" w:rsidRPr="00AA61B1" w:rsidRDefault="0089048D" w:rsidP="00755CB8">
            <w:pPr>
              <w:rPr>
                <w:rFonts w:ascii="Times New Roman" w:hAnsi="Times New Roman" w:cs="Times New Roman"/>
                <w:szCs w:val="21"/>
              </w:rPr>
            </w:pPr>
          </w:p>
        </w:tc>
        <w:tc>
          <w:tcPr>
            <w:tcW w:w="2835" w:type="dxa"/>
          </w:tcPr>
          <w:p w14:paraId="7F8D290D"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DMN-SAN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0.534)</w:t>
            </w:r>
          </w:p>
        </w:tc>
        <w:tc>
          <w:tcPr>
            <w:tcW w:w="3119" w:type="dxa"/>
            <w:vMerge/>
          </w:tcPr>
          <w:p w14:paraId="656CC50B" w14:textId="77777777" w:rsidR="0089048D" w:rsidRPr="00AA61B1" w:rsidRDefault="0089048D" w:rsidP="00755CB8">
            <w:pPr>
              <w:rPr>
                <w:rFonts w:ascii="Times New Roman" w:hAnsi="Times New Roman" w:cs="Times New Roman"/>
                <w:szCs w:val="21"/>
              </w:rPr>
            </w:pPr>
          </w:p>
        </w:tc>
        <w:tc>
          <w:tcPr>
            <w:tcW w:w="283" w:type="dxa"/>
          </w:tcPr>
          <w:p w14:paraId="18D01170" w14:textId="77777777" w:rsidR="0089048D" w:rsidRPr="00AA61B1" w:rsidRDefault="0089048D" w:rsidP="00755CB8">
            <w:pPr>
              <w:rPr>
                <w:rFonts w:ascii="Times New Roman" w:hAnsi="Times New Roman" w:cs="Times New Roman"/>
                <w:szCs w:val="21"/>
              </w:rPr>
            </w:pPr>
          </w:p>
        </w:tc>
        <w:tc>
          <w:tcPr>
            <w:tcW w:w="2977" w:type="dxa"/>
          </w:tcPr>
          <w:p w14:paraId="0139B262"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0.495)</w:t>
            </w:r>
          </w:p>
        </w:tc>
        <w:tc>
          <w:tcPr>
            <w:tcW w:w="3463" w:type="dxa"/>
            <w:vMerge/>
          </w:tcPr>
          <w:p w14:paraId="1D7D1206" w14:textId="77777777" w:rsidR="0089048D" w:rsidRPr="00AA61B1" w:rsidRDefault="0089048D" w:rsidP="00755CB8">
            <w:pPr>
              <w:rPr>
                <w:rFonts w:ascii="Times New Roman" w:hAnsi="Times New Roman" w:cs="Times New Roman"/>
                <w:szCs w:val="21"/>
              </w:rPr>
            </w:pPr>
          </w:p>
        </w:tc>
      </w:tr>
      <w:tr w:rsidR="00BF55AD" w:rsidRPr="00AA61B1" w14:paraId="2EB80690" w14:textId="77777777" w:rsidTr="0089048D">
        <w:tc>
          <w:tcPr>
            <w:tcW w:w="13948" w:type="dxa"/>
            <w:gridSpan w:val="6"/>
            <w:shd w:val="clear" w:color="auto" w:fill="D9D9D9" w:themeFill="background1" w:themeFillShade="D9"/>
          </w:tcPr>
          <w:p w14:paraId="63BEEDDC" w14:textId="77777777" w:rsidR="0089048D" w:rsidRPr="00AA61B1" w:rsidRDefault="0089048D" w:rsidP="00755CB8">
            <w:pPr>
              <w:rPr>
                <w:rFonts w:ascii="Times New Roman" w:hAnsi="Times New Roman" w:cs="Times New Roman"/>
                <w:b/>
                <w:szCs w:val="21"/>
              </w:rPr>
            </w:pPr>
            <w:r w:rsidRPr="00AA61B1">
              <w:rPr>
                <w:rFonts w:ascii="Times New Roman" w:hAnsi="Times New Roman" w:cs="Times New Roman"/>
                <w:b/>
                <w:szCs w:val="21"/>
              </w:rPr>
              <w:t>Fluency and memory</w:t>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r w:rsidRPr="00AA61B1">
              <w:rPr>
                <w:rFonts w:ascii="Times New Roman" w:hAnsi="Times New Roman" w:cs="Times New Roman"/>
                <w:b/>
                <w:szCs w:val="21"/>
              </w:rPr>
              <w:tab/>
            </w:r>
          </w:p>
        </w:tc>
      </w:tr>
      <w:tr w:rsidR="00BF55AD" w:rsidRPr="00AA61B1" w14:paraId="54B036DF" w14:textId="77777777" w:rsidTr="00755CB8">
        <w:tc>
          <w:tcPr>
            <w:tcW w:w="1271" w:type="dxa"/>
          </w:tcPr>
          <w:p w14:paraId="64E07C88" w14:textId="77777777" w:rsidR="0089048D" w:rsidRPr="00AA61B1" w:rsidRDefault="0089048D" w:rsidP="00755CB8">
            <w:pPr>
              <w:rPr>
                <w:rFonts w:ascii="Times New Roman" w:hAnsi="Times New Roman" w:cs="Times New Roman"/>
                <w:szCs w:val="21"/>
              </w:rPr>
            </w:pPr>
          </w:p>
        </w:tc>
        <w:tc>
          <w:tcPr>
            <w:tcW w:w="2835" w:type="dxa"/>
          </w:tcPr>
          <w:p w14:paraId="13164C6B"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SMN-DMN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1.367)</w:t>
            </w:r>
          </w:p>
        </w:tc>
        <w:tc>
          <w:tcPr>
            <w:tcW w:w="3119" w:type="dxa"/>
            <w:vMerge w:val="restart"/>
          </w:tcPr>
          <w:p w14:paraId="597E64A2"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 xml:space="preserve">VM delayed score (v = 0.425); VM immediate score (v = 0.381); VFT word </w:t>
            </w:r>
            <w:proofErr w:type="spellStart"/>
            <w:proofErr w:type="gramStart"/>
            <w:r w:rsidRPr="00AA61B1">
              <w:rPr>
                <w:rFonts w:ascii="Times New Roman" w:hAnsi="Times New Roman" w:cs="Times New Roman"/>
                <w:szCs w:val="21"/>
              </w:rPr>
              <w:t>No.error</w:t>
            </w:r>
            <w:proofErr w:type="spellEnd"/>
            <w:proofErr w:type="gramEnd"/>
            <w:r w:rsidRPr="00AA61B1">
              <w:rPr>
                <w:rFonts w:ascii="Times New Roman" w:hAnsi="Times New Roman" w:cs="Times New Roman"/>
                <w:szCs w:val="21"/>
              </w:rPr>
              <w:t xml:space="preserve"> (v = -0.410);</w:t>
            </w:r>
            <w:r w:rsidRPr="00AA61B1">
              <w:rPr>
                <w:rFonts w:ascii="Times New Roman" w:hAnsi="Times New Roman" w:cs="Times New Roman"/>
              </w:rPr>
              <w:t xml:space="preserve"> </w:t>
            </w:r>
            <w:r w:rsidRPr="00AA61B1">
              <w:rPr>
                <w:rFonts w:ascii="Times New Roman" w:hAnsi="Times New Roman" w:cs="Times New Roman"/>
                <w:szCs w:val="21"/>
              </w:rPr>
              <w:t xml:space="preserve">VFT word </w:t>
            </w:r>
            <w:proofErr w:type="spellStart"/>
            <w:r w:rsidRPr="00AA61B1">
              <w:rPr>
                <w:rFonts w:ascii="Times New Roman" w:hAnsi="Times New Roman" w:cs="Times New Roman"/>
                <w:szCs w:val="21"/>
              </w:rPr>
              <w:t>No.correct</w:t>
            </w:r>
            <w:proofErr w:type="spellEnd"/>
            <w:r w:rsidRPr="00AA61B1">
              <w:rPr>
                <w:rFonts w:ascii="Times New Roman" w:hAnsi="Times New Roman" w:cs="Times New Roman"/>
                <w:szCs w:val="21"/>
              </w:rPr>
              <w:t xml:space="preserve"> (v = 0.388);  VFT word total score (v = 0.277)</w:t>
            </w:r>
          </w:p>
        </w:tc>
        <w:tc>
          <w:tcPr>
            <w:tcW w:w="283" w:type="dxa"/>
          </w:tcPr>
          <w:p w14:paraId="60E78ACB" w14:textId="77777777" w:rsidR="0089048D" w:rsidRPr="00AA61B1" w:rsidRDefault="0089048D" w:rsidP="00755CB8">
            <w:pPr>
              <w:rPr>
                <w:rFonts w:ascii="Times New Roman" w:hAnsi="Times New Roman" w:cs="Times New Roman"/>
                <w:szCs w:val="21"/>
              </w:rPr>
            </w:pPr>
          </w:p>
        </w:tc>
        <w:tc>
          <w:tcPr>
            <w:tcW w:w="2977" w:type="dxa"/>
          </w:tcPr>
          <w:p w14:paraId="2DC475D3"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DMN-DMN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1.178)</w:t>
            </w:r>
          </w:p>
        </w:tc>
        <w:tc>
          <w:tcPr>
            <w:tcW w:w="3463" w:type="dxa"/>
            <w:vMerge w:val="restart"/>
          </w:tcPr>
          <w:p w14:paraId="64E8DE97"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VFT ideational No. correct (v = 0.503); non-VFT No. correct (v = 0.412); VM delayed score (v = 0.280); VM immediate score (v = 0.270); VFT word total score (v = 0.260)</w:t>
            </w:r>
          </w:p>
        </w:tc>
      </w:tr>
      <w:tr w:rsidR="00BF55AD" w:rsidRPr="00AA61B1" w14:paraId="4B99BB3F" w14:textId="77777777" w:rsidTr="00755CB8">
        <w:tc>
          <w:tcPr>
            <w:tcW w:w="1271" w:type="dxa"/>
          </w:tcPr>
          <w:p w14:paraId="0735F80F" w14:textId="77777777" w:rsidR="0089048D" w:rsidRPr="00AA61B1" w:rsidRDefault="0089048D" w:rsidP="00755CB8">
            <w:pPr>
              <w:rPr>
                <w:rFonts w:ascii="Times New Roman" w:hAnsi="Times New Roman" w:cs="Times New Roman"/>
                <w:szCs w:val="21"/>
              </w:rPr>
            </w:pPr>
          </w:p>
        </w:tc>
        <w:tc>
          <w:tcPr>
            <w:tcW w:w="2835" w:type="dxa"/>
          </w:tcPr>
          <w:p w14:paraId="3C7A1245" w14:textId="23A48195"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DMN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0.976)</w:t>
            </w:r>
          </w:p>
        </w:tc>
        <w:tc>
          <w:tcPr>
            <w:tcW w:w="3119" w:type="dxa"/>
            <w:vMerge/>
          </w:tcPr>
          <w:p w14:paraId="321BAB19" w14:textId="77777777" w:rsidR="0089048D" w:rsidRPr="00AA61B1" w:rsidRDefault="0089048D" w:rsidP="00755CB8">
            <w:pPr>
              <w:rPr>
                <w:rFonts w:ascii="Times New Roman" w:hAnsi="Times New Roman" w:cs="Times New Roman"/>
                <w:szCs w:val="21"/>
              </w:rPr>
            </w:pPr>
          </w:p>
        </w:tc>
        <w:tc>
          <w:tcPr>
            <w:tcW w:w="283" w:type="dxa"/>
          </w:tcPr>
          <w:p w14:paraId="6A7FA33D" w14:textId="77777777" w:rsidR="0089048D" w:rsidRPr="00AA61B1" w:rsidRDefault="0089048D" w:rsidP="00755CB8">
            <w:pPr>
              <w:rPr>
                <w:rFonts w:ascii="Times New Roman" w:hAnsi="Times New Roman" w:cs="Times New Roman"/>
                <w:szCs w:val="21"/>
              </w:rPr>
            </w:pPr>
          </w:p>
        </w:tc>
        <w:tc>
          <w:tcPr>
            <w:tcW w:w="2977" w:type="dxa"/>
          </w:tcPr>
          <w:p w14:paraId="3DA64E1A" w14:textId="43B8CD30" w:rsidR="0089048D" w:rsidRPr="00AA61B1" w:rsidRDefault="000B78BA" w:rsidP="00755CB8">
            <w:pPr>
              <w:rPr>
                <w:rFonts w:ascii="Times New Roman" w:hAnsi="Times New Roman" w:cs="Times New Roman"/>
                <w:szCs w:val="21"/>
              </w:rPr>
            </w:pPr>
            <w:r w:rsidRPr="00AA61B1">
              <w:rPr>
                <w:rFonts w:ascii="Times New Roman" w:hAnsi="Times New Roman" w:cs="Times New Roman"/>
                <w:szCs w:val="21"/>
              </w:rPr>
              <w:t xml:space="preserve">Within </w:t>
            </w:r>
            <w:r w:rsidR="0089048D" w:rsidRPr="00AA61B1">
              <w:rPr>
                <w:rFonts w:ascii="Times New Roman" w:hAnsi="Times New Roman" w:cs="Times New Roman"/>
                <w:szCs w:val="21"/>
              </w:rPr>
              <w:t>DMN (</w:t>
            </w:r>
            <w:proofErr w:type="spellStart"/>
            <w:r w:rsidR="0089048D" w:rsidRPr="00AA61B1">
              <w:rPr>
                <w:rFonts w:ascii="Times New Roman" w:hAnsi="Times New Roman" w:cs="Times New Roman"/>
                <w:szCs w:val="21"/>
              </w:rPr>
              <w:t>sum_u</w:t>
            </w:r>
            <w:proofErr w:type="spellEnd"/>
            <w:r w:rsidR="0089048D" w:rsidRPr="00AA61B1">
              <w:rPr>
                <w:rFonts w:ascii="Times New Roman" w:hAnsi="Times New Roman" w:cs="Times New Roman"/>
                <w:szCs w:val="21"/>
              </w:rPr>
              <w:t xml:space="preserve"> = 0.983)</w:t>
            </w:r>
          </w:p>
        </w:tc>
        <w:tc>
          <w:tcPr>
            <w:tcW w:w="3463" w:type="dxa"/>
            <w:vMerge/>
          </w:tcPr>
          <w:p w14:paraId="300F0759" w14:textId="77777777" w:rsidR="0089048D" w:rsidRPr="00AA61B1" w:rsidRDefault="0089048D" w:rsidP="00755CB8">
            <w:pPr>
              <w:rPr>
                <w:rFonts w:ascii="Times New Roman" w:hAnsi="Times New Roman" w:cs="Times New Roman"/>
                <w:szCs w:val="21"/>
              </w:rPr>
            </w:pPr>
          </w:p>
        </w:tc>
      </w:tr>
      <w:tr w:rsidR="00BF55AD" w:rsidRPr="00AA61B1" w14:paraId="6B5EC916" w14:textId="77777777" w:rsidTr="00755CB8">
        <w:tc>
          <w:tcPr>
            <w:tcW w:w="1271" w:type="dxa"/>
          </w:tcPr>
          <w:p w14:paraId="63B13886" w14:textId="77777777" w:rsidR="0089048D" w:rsidRPr="00AA61B1" w:rsidRDefault="0089048D" w:rsidP="00755CB8">
            <w:pPr>
              <w:rPr>
                <w:rFonts w:ascii="Times New Roman" w:hAnsi="Times New Roman" w:cs="Times New Roman"/>
                <w:szCs w:val="21"/>
              </w:rPr>
            </w:pPr>
          </w:p>
        </w:tc>
        <w:tc>
          <w:tcPr>
            <w:tcW w:w="2835" w:type="dxa"/>
          </w:tcPr>
          <w:p w14:paraId="20D26850"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0.819)</w:t>
            </w:r>
          </w:p>
        </w:tc>
        <w:tc>
          <w:tcPr>
            <w:tcW w:w="3119" w:type="dxa"/>
            <w:vMerge/>
          </w:tcPr>
          <w:p w14:paraId="42F893AA" w14:textId="77777777" w:rsidR="0089048D" w:rsidRPr="00AA61B1" w:rsidRDefault="0089048D" w:rsidP="00755CB8">
            <w:pPr>
              <w:rPr>
                <w:rFonts w:ascii="Times New Roman" w:hAnsi="Times New Roman" w:cs="Times New Roman"/>
                <w:szCs w:val="21"/>
              </w:rPr>
            </w:pPr>
          </w:p>
        </w:tc>
        <w:tc>
          <w:tcPr>
            <w:tcW w:w="283" w:type="dxa"/>
          </w:tcPr>
          <w:p w14:paraId="5545A8FD" w14:textId="77777777" w:rsidR="0089048D" w:rsidRPr="00AA61B1" w:rsidRDefault="0089048D" w:rsidP="00755CB8">
            <w:pPr>
              <w:rPr>
                <w:rFonts w:ascii="Times New Roman" w:hAnsi="Times New Roman" w:cs="Times New Roman"/>
                <w:szCs w:val="21"/>
              </w:rPr>
            </w:pPr>
          </w:p>
        </w:tc>
        <w:tc>
          <w:tcPr>
            <w:tcW w:w="2977" w:type="dxa"/>
          </w:tcPr>
          <w:p w14:paraId="6C70CFA5"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0.851)</w:t>
            </w:r>
          </w:p>
        </w:tc>
        <w:tc>
          <w:tcPr>
            <w:tcW w:w="3463" w:type="dxa"/>
            <w:vMerge/>
          </w:tcPr>
          <w:p w14:paraId="3EDACFB3" w14:textId="77777777" w:rsidR="0089048D" w:rsidRPr="00AA61B1" w:rsidRDefault="0089048D" w:rsidP="00755CB8">
            <w:pPr>
              <w:rPr>
                <w:rFonts w:ascii="Times New Roman" w:hAnsi="Times New Roman" w:cs="Times New Roman"/>
                <w:szCs w:val="21"/>
              </w:rPr>
            </w:pPr>
          </w:p>
        </w:tc>
      </w:tr>
      <w:tr w:rsidR="00BF55AD" w:rsidRPr="00AA61B1" w14:paraId="5AFD39CE" w14:textId="77777777" w:rsidTr="00755CB8">
        <w:tc>
          <w:tcPr>
            <w:tcW w:w="1271" w:type="dxa"/>
          </w:tcPr>
          <w:p w14:paraId="2E5540A3" w14:textId="77777777" w:rsidR="0089048D" w:rsidRPr="00AA61B1" w:rsidRDefault="0089048D" w:rsidP="00755CB8">
            <w:pPr>
              <w:rPr>
                <w:rFonts w:ascii="Times New Roman" w:hAnsi="Times New Roman" w:cs="Times New Roman"/>
                <w:szCs w:val="21"/>
              </w:rPr>
            </w:pPr>
          </w:p>
        </w:tc>
        <w:tc>
          <w:tcPr>
            <w:tcW w:w="2835" w:type="dxa"/>
          </w:tcPr>
          <w:p w14:paraId="179D7992"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0.628)</w:t>
            </w:r>
          </w:p>
        </w:tc>
        <w:tc>
          <w:tcPr>
            <w:tcW w:w="3119" w:type="dxa"/>
            <w:vMerge/>
          </w:tcPr>
          <w:p w14:paraId="0F4D8D0A" w14:textId="77777777" w:rsidR="0089048D" w:rsidRPr="00AA61B1" w:rsidRDefault="0089048D" w:rsidP="00755CB8">
            <w:pPr>
              <w:rPr>
                <w:rFonts w:ascii="Times New Roman" w:hAnsi="Times New Roman" w:cs="Times New Roman"/>
                <w:szCs w:val="21"/>
              </w:rPr>
            </w:pPr>
          </w:p>
        </w:tc>
        <w:tc>
          <w:tcPr>
            <w:tcW w:w="283" w:type="dxa"/>
          </w:tcPr>
          <w:p w14:paraId="2D28788C" w14:textId="77777777" w:rsidR="0089048D" w:rsidRPr="00AA61B1" w:rsidRDefault="0089048D" w:rsidP="00755CB8">
            <w:pPr>
              <w:rPr>
                <w:rFonts w:ascii="Times New Roman" w:hAnsi="Times New Roman" w:cs="Times New Roman"/>
                <w:szCs w:val="21"/>
              </w:rPr>
            </w:pPr>
          </w:p>
        </w:tc>
        <w:tc>
          <w:tcPr>
            <w:tcW w:w="2977" w:type="dxa"/>
          </w:tcPr>
          <w:p w14:paraId="04A56A61"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0.730)</w:t>
            </w:r>
          </w:p>
        </w:tc>
        <w:tc>
          <w:tcPr>
            <w:tcW w:w="3463" w:type="dxa"/>
            <w:vMerge/>
          </w:tcPr>
          <w:p w14:paraId="58EEC4B5" w14:textId="77777777" w:rsidR="0089048D" w:rsidRPr="00AA61B1" w:rsidRDefault="0089048D" w:rsidP="00755CB8">
            <w:pPr>
              <w:rPr>
                <w:rFonts w:ascii="Times New Roman" w:hAnsi="Times New Roman" w:cs="Times New Roman"/>
                <w:szCs w:val="21"/>
              </w:rPr>
            </w:pPr>
          </w:p>
        </w:tc>
      </w:tr>
      <w:tr w:rsidR="00BF55AD" w:rsidRPr="00AA61B1" w14:paraId="60C1ED57" w14:textId="77777777" w:rsidTr="00755CB8">
        <w:tc>
          <w:tcPr>
            <w:tcW w:w="1271" w:type="dxa"/>
          </w:tcPr>
          <w:p w14:paraId="3F9F7CD0" w14:textId="77777777" w:rsidR="0089048D" w:rsidRPr="00AA61B1" w:rsidRDefault="0089048D" w:rsidP="00755CB8">
            <w:pPr>
              <w:rPr>
                <w:rFonts w:ascii="Times New Roman" w:hAnsi="Times New Roman" w:cs="Times New Roman"/>
                <w:szCs w:val="21"/>
              </w:rPr>
            </w:pPr>
          </w:p>
        </w:tc>
        <w:tc>
          <w:tcPr>
            <w:tcW w:w="2835" w:type="dxa"/>
          </w:tcPr>
          <w:p w14:paraId="6483FD65"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0.626)</w:t>
            </w:r>
          </w:p>
        </w:tc>
        <w:tc>
          <w:tcPr>
            <w:tcW w:w="3119" w:type="dxa"/>
            <w:vMerge/>
          </w:tcPr>
          <w:p w14:paraId="369CF09F" w14:textId="77777777" w:rsidR="0089048D" w:rsidRPr="00AA61B1" w:rsidRDefault="0089048D" w:rsidP="00755CB8">
            <w:pPr>
              <w:rPr>
                <w:rFonts w:ascii="Times New Roman" w:hAnsi="Times New Roman" w:cs="Times New Roman"/>
                <w:szCs w:val="21"/>
              </w:rPr>
            </w:pPr>
          </w:p>
        </w:tc>
        <w:tc>
          <w:tcPr>
            <w:tcW w:w="283" w:type="dxa"/>
          </w:tcPr>
          <w:p w14:paraId="3DC7D0F0" w14:textId="77777777" w:rsidR="0089048D" w:rsidRPr="00AA61B1" w:rsidRDefault="0089048D" w:rsidP="00755CB8">
            <w:pPr>
              <w:rPr>
                <w:rFonts w:ascii="Times New Roman" w:hAnsi="Times New Roman" w:cs="Times New Roman"/>
                <w:szCs w:val="21"/>
              </w:rPr>
            </w:pPr>
          </w:p>
        </w:tc>
        <w:tc>
          <w:tcPr>
            <w:tcW w:w="2977" w:type="dxa"/>
          </w:tcPr>
          <w:p w14:paraId="35A76479"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0.712)</w:t>
            </w:r>
          </w:p>
        </w:tc>
        <w:tc>
          <w:tcPr>
            <w:tcW w:w="3463" w:type="dxa"/>
            <w:vMerge/>
          </w:tcPr>
          <w:p w14:paraId="71C65543" w14:textId="77777777" w:rsidR="0089048D" w:rsidRPr="00AA61B1" w:rsidRDefault="0089048D" w:rsidP="00755CB8">
            <w:pPr>
              <w:rPr>
                <w:rFonts w:ascii="Times New Roman" w:hAnsi="Times New Roman" w:cs="Times New Roman"/>
                <w:szCs w:val="21"/>
              </w:rPr>
            </w:pPr>
          </w:p>
        </w:tc>
      </w:tr>
      <w:tr w:rsidR="00BF55AD" w:rsidRPr="00AA61B1" w14:paraId="2E955B1E" w14:textId="77777777" w:rsidTr="00755CB8">
        <w:tc>
          <w:tcPr>
            <w:tcW w:w="1271" w:type="dxa"/>
          </w:tcPr>
          <w:p w14:paraId="0ABB0225" w14:textId="77777777" w:rsidR="0089048D" w:rsidRPr="00AA61B1" w:rsidRDefault="0089048D" w:rsidP="00755CB8">
            <w:pPr>
              <w:rPr>
                <w:rFonts w:ascii="Times New Roman" w:hAnsi="Times New Roman" w:cs="Times New Roman"/>
                <w:szCs w:val="21"/>
              </w:rPr>
            </w:pPr>
          </w:p>
        </w:tc>
        <w:tc>
          <w:tcPr>
            <w:tcW w:w="2835" w:type="dxa"/>
          </w:tcPr>
          <w:p w14:paraId="434DE942"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DMN-VIS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0.600)</w:t>
            </w:r>
          </w:p>
        </w:tc>
        <w:tc>
          <w:tcPr>
            <w:tcW w:w="3119" w:type="dxa"/>
            <w:vMerge/>
          </w:tcPr>
          <w:p w14:paraId="1EFA5C13" w14:textId="77777777" w:rsidR="0089048D" w:rsidRPr="00AA61B1" w:rsidRDefault="0089048D" w:rsidP="00755CB8">
            <w:pPr>
              <w:rPr>
                <w:rFonts w:ascii="Times New Roman" w:hAnsi="Times New Roman" w:cs="Times New Roman"/>
                <w:szCs w:val="21"/>
              </w:rPr>
            </w:pPr>
          </w:p>
        </w:tc>
        <w:tc>
          <w:tcPr>
            <w:tcW w:w="283" w:type="dxa"/>
          </w:tcPr>
          <w:p w14:paraId="05AB093E" w14:textId="77777777" w:rsidR="0089048D" w:rsidRPr="00AA61B1" w:rsidRDefault="0089048D" w:rsidP="00755CB8">
            <w:pPr>
              <w:rPr>
                <w:rFonts w:ascii="Times New Roman" w:hAnsi="Times New Roman" w:cs="Times New Roman"/>
                <w:szCs w:val="21"/>
              </w:rPr>
            </w:pPr>
          </w:p>
        </w:tc>
        <w:tc>
          <w:tcPr>
            <w:tcW w:w="2977" w:type="dxa"/>
          </w:tcPr>
          <w:p w14:paraId="0D8E35D1" w14:textId="77777777" w:rsidR="0089048D" w:rsidRPr="00AA61B1" w:rsidRDefault="0089048D" w:rsidP="00755CB8">
            <w:pPr>
              <w:rPr>
                <w:rFonts w:ascii="Times New Roman" w:hAnsi="Times New Roman" w:cs="Times New Roman"/>
                <w:szCs w:val="21"/>
              </w:rPr>
            </w:pPr>
            <w:r w:rsidRPr="00AA61B1">
              <w:rPr>
                <w:rFonts w:ascii="Times New Roman" w:hAnsi="Times New Roman" w:cs="Times New Roman"/>
                <w:szCs w:val="21"/>
              </w:rPr>
              <w:t>SMN-FPN (</w:t>
            </w:r>
            <w:proofErr w:type="spellStart"/>
            <w:r w:rsidRPr="00AA61B1">
              <w:rPr>
                <w:rFonts w:ascii="Times New Roman" w:hAnsi="Times New Roman" w:cs="Times New Roman"/>
                <w:szCs w:val="21"/>
              </w:rPr>
              <w:t>sum_u</w:t>
            </w:r>
            <w:proofErr w:type="spellEnd"/>
            <w:r w:rsidRPr="00AA61B1">
              <w:rPr>
                <w:rFonts w:ascii="Times New Roman" w:hAnsi="Times New Roman" w:cs="Times New Roman"/>
                <w:szCs w:val="21"/>
              </w:rPr>
              <w:t xml:space="preserve"> = 0.495)</w:t>
            </w:r>
          </w:p>
        </w:tc>
        <w:tc>
          <w:tcPr>
            <w:tcW w:w="3463" w:type="dxa"/>
            <w:vMerge/>
          </w:tcPr>
          <w:p w14:paraId="23B33F6F" w14:textId="77777777" w:rsidR="0089048D" w:rsidRPr="00AA61B1" w:rsidRDefault="0089048D" w:rsidP="00755CB8">
            <w:pPr>
              <w:rPr>
                <w:rFonts w:ascii="Times New Roman" w:hAnsi="Times New Roman" w:cs="Times New Roman"/>
                <w:szCs w:val="21"/>
              </w:rPr>
            </w:pPr>
          </w:p>
        </w:tc>
      </w:tr>
    </w:tbl>
    <w:p w14:paraId="4B5951B2" w14:textId="4F483EC5" w:rsidR="008C4FCD" w:rsidRPr="00AA61B1" w:rsidRDefault="008C4FCD" w:rsidP="00415DEE">
      <w:pPr>
        <w:widowControl/>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Note: In “loadings of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w:t>
      </w:r>
      <w:r w:rsidR="000B78BA"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we listed the top 10% contributors with the highest sum of absolute loadings within or between networks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for each dimension; in “loadings of clinical variates”</w:t>
      </w:r>
      <w:r w:rsidR="000B78BA" w:rsidRPr="00AA61B1">
        <w:rPr>
          <w:rFonts w:ascii="Times New Roman" w:eastAsia="PMingLiU" w:hAnsi="Times New Roman" w:cs="Times New Roman"/>
          <w:sz w:val="24"/>
          <w:szCs w:val="24"/>
          <w:lang w:eastAsia="zh-TW"/>
        </w:rPr>
        <w:t>,</w:t>
      </w:r>
      <w:r w:rsidRPr="00AA61B1">
        <w:rPr>
          <w:rFonts w:ascii="Times New Roman" w:eastAsia="PMingLiU" w:hAnsi="Times New Roman" w:cs="Times New Roman"/>
          <w:sz w:val="24"/>
          <w:szCs w:val="24"/>
          <w:lang w:eastAsia="zh-TW"/>
        </w:rPr>
        <w:t xml:space="preserve"> </w:t>
      </w:r>
      <w:r w:rsidR="005408AB" w:rsidRPr="00AA61B1">
        <w:rPr>
          <w:rFonts w:ascii="Times New Roman" w:eastAsia="PMingLiU" w:hAnsi="Times New Roman" w:cs="Times New Roman"/>
          <w:sz w:val="24"/>
          <w:szCs w:val="24"/>
          <w:lang w:eastAsia="zh-TW"/>
        </w:rPr>
        <w:t>we listed all significant behavioral scores (because there were only a few significances) and the top five significant cognitive scores for each dimension if the number of significances was more than five</w:t>
      </w:r>
      <w:r w:rsidRPr="00AA61B1">
        <w:rPr>
          <w:rFonts w:ascii="Times New Roman" w:eastAsia="PMingLiU" w:hAnsi="Times New Roman" w:cs="Times New Roman"/>
          <w:sz w:val="24"/>
          <w:szCs w:val="24"/>
          <w:lang w:eastAsia="zh-TW"/>
        </w:rPr>
        <w:t xml:space="preserve">. </w:t>
      </w:r>
    </w:p>
    <w:p w14:paraId="35088629" w14:textId="60613CFD" w:rsidR="0089048D" w:rsidRPr="00AA61B1" w:rsidRDefault="008C4FCD" w:rsidP="00415DEE">
      <w:pPr>
        <w:widowControl/>
        <w:spacing w:before="240" w:after="120" w:line="360" w:lineRule="auto"/>
        <w:rPr>
          <w:rFonts w:ascii="Times New Roman" w:eastAsia="PMingLiU" w:hAnsi="Times New Roman" w:cs="Times New Roman"/>
          <w:sz w:val="24"/>
          <w:szCs w:val="24"/>
          <w:lang w:eastAsia="zh-TW"/>
        </w:rPr>
      </w:pPr>
      <w:r w:rsidRPr="00AA61B1">
        <w:rPr>
          <w:rFonts w:ascii="Times New Roman" w:eastAsia="PMingLiU" w:hAnsi="Times New Roman" w:cs="Times New Roman"/>
          <w:sz w:val="24"/>
          <w:szCs w:val="24"/>
          <w:lang w:eastAsia="zh-TW"/>
        </w:rPr>
        <w:t xml:space="preserve">Abbreviations: TDC, typically developing children; ADHD, Attention-Deficit/Hyperactivity Disorder; </w:t>
      </w:r>
      <w:proofErr w:type="spellStart"/>
      <w:r w:rsidRPr="00AA61B1">
        <w:rPr>
          <w:rFonts w:ascii="Times New Roman" w:eastAsia="PMingLiU" w:hAnsi="Times New Roman" w:cs="Times New Roman"/>
          <w:sz w:val="24"/>
          <w:szCs w:val="24"/>
          <w:lang w:eastAsia="zh-TW"/>
        </w:rPr>
        <w:t>dFC</w:t>
      </w:r>
      <w:proofErr w:type="spellEnd"/>
      <w:r w:rsidRPr="00AA61B1">
        <w:rPr>
          <w:rFonts w:ascii="Times New Roman" w:eastAsia="PMingLiU" w:hAnsi="Times New Roman" w:cs="Times New Roman"/>
          <w:sz w:val="24"/>
          <w:szCs w:val="24"/>
          <w:lang w:eastAsia="zh-TW"/>
        </w:rPr>
        <w:t xml:space="preserve">, dynamic functional connectivity; </w:t>
      </w:r>
      <w:proofErr w:type="spellStart"/>
      <w:r w:rsidRPr="00AA61B1">
        <w:rPr>
          <w:rFonts w:ascii="Times New Roman" w:eastAsia="PMingLiU" w:hAnsi="Times New Roman" w:cs="Times New Roman"/>
          <w:sz w:val="24"/>
          <w:szCs w:val="24"/>
          <w:lang w:eastAsia="zh-TW"/>
        </w:rPr>
        <w:t>sum_u</w:t>
      </w:r>
      <w:proofErr w:type="spellEnd"/>
      <w:r w:rsidRPr="00AA61B1">
        <w:rPr>
          <w:rFonts w:ascii="Times New Roman" w:eastAsia="PMingLiU" w:hAnsi="Times New Roman" w:cs="Times New Roman"/>
          <w:sz w:val="24"/>
          <w:szCs w:val="24"/>
          <w:lang w:eastAsia="zh-TW"/>
        </w:rPr>
        <w:t>, sum of absolute u loadings for within- and between-networks.</w:t>
      </w:r>
      <w:r w:rsidR="000B78BA" w:rsidRPr="00AA61B1">
        <w:t xml:space="preserve"> </w:t>
      </w:r>
      <w:r w:rsidR="000B78BA" w:rsidRPr="00AA61B1">
        <w:rPr>
          <w:rFonts w:ascii="Times New Roman" w:eastAsia="PMingLiU" w:hAnsi="Times New Roman" w:cs="Times New Roman"/>
          <w:sz w:val="24"/>
          <w:szCs w:val="24"/>
          <w:lang w:eastAsia="zh-TW"/>
        </w:rPr>
        <w:t>For the abbreviations of clinical measurements and brain networks see Table 1 and Fig. 1.</w:t>
      </w:r>
    </w:p>
    <w:p w14:paraId="065C8E81" w14:textId="77777777" w:rsidR="0089048D" w:rsidRPr="00AA61B1" w:rsidRDefault="008449B5">
      <w:pPr>
        <w:widowControl/>
        <w:jc w:val="left"/>
        <w:rPr>
          <w:rFonts w:ascii="Times New Roman" w:hAnsi="Times New Roman" w:cs="Times New Roman"/>
          <w:sz w:val="24"/>
          <w:szCs w:val="24"/>
        </w:rPr>
        <w:sectPr w:rsidR="0089048D" w:rsidRPr="00AA61B1" w:rsidSect="0089048D">
          <w:pgSz w:w="16838" w:h="11906" w:orient="landscape"/>
          <w:pgMar w:top="1800" w:right="1440" w:bottom="1800" w:left="1440" w:header="851" w:footer="992" w:gutter="0"/>
          <w:cols w:space="425"/>
          <w:docGrid w:type="lines" w:linePitch="312"/>
        </w:sectPr>
      </w:pPr>
      <w:r w:rsidRPr="00AA61B1">
        <w:rPr>
          <w:rFonts w:ascii="Times New Roman" w:hAnsi="Times New Roman" w:cs="Times New Roman"/>
          <w:sz w:val="24"/>
          <w:szCs w:val="24"/>
        </w:rPr>
        <w:br w:type="page"/>
      </w:r>
    </w:p>
    <w:p w14:paraId="64B163E9" w14:textId="27D3A90E" w:rsidR="009A6D24" w:rsidRPr="00AA61B1" w:rsidRDefault="009A6D24" w:rsidP="00415DEE">
      <w:pPr>
        <w:widowControl/>
        <w:spacing w:before="240" w:after="120" w:line="360" w:lineRule="auto"/>
        <w:jc w:val="left"/>
        <w:outlineLvl w:val="0"/>
        <w:rPr>
          <w:rFonts w:ascii="Times New Roman" w:hAnsi="Times New Roman" w:cs="Times New Roman"/>
          <w:b/>
          <w:sz w:val="24"/>
          <w:szCs w:val="24"/>
        </w:rPr>
      </w:pPr>
      <w:bookmarkStart w:id="35" w:name="_Toc119873947"/>
      <w:r w:rsidRPr="00AA61B1">
        <w:rPr>
          <w:rFonts w:ascii="Times New Roman" w:hAnsi="Times New Roman" w:cs="Times New Roman" w:hint="eastAsia"/>
          <w:b/>
          <w:sz w:val="24"/>
          <w:szCs w:val="24"/>
        </w:rPr>
        <w:t>4</w:t>
      </w:r>
      <w:r w:rsidRPr="00AA61B1">
        <w:rPr>
          <w:rFonts w:ascii="Times New Roman" w:hAnsi="Times New Roman" w:cs="Times New Roman"/>
          <w:b/>
          <w:sz w:val="24"/>
          <w:szCs w:val="24"/>
        </w:rPr>
        <w:t>. Supplementary Figures</w:t>
      </w:r>
      <w:bookmarkEnd w:id="35"/>
    </w:p>
    <w:p w14:paraId="5D2D3C09" w14:textId="532AB96C" w:rsidR="000608E5" w:rsidRPr="00AA61B1" w:rsidRDefault="000608E5" w:rsidP="00415DEE">
      <w:pPr>
        <w:widowControl/>
        <w:spacing w:before="240" w:after="120" w:line="360" w:lineRule="auto"/>
        <w:jc w:val="left"/>
        <w:outlineLvl w:val="1"/>
        <w:rPr>
          <w:rFonts w:ascii="Times New Roman" w:hAnsi="Times New Roman" w:cs="Times New Roman"/>
          <w:b/>
          <w:sz w:val="24"/>
          <w:szCs w:val="24"/>
        </w:rPr>
      </w:pPr>
      <w:bookmarkStart w:id="36" w:name="_Toc119873948"/>
      <w:r w:rsidRPr="00AA61B1">
        <w:rPr>
          <w:rFonts w:ascii="Times New Roman" w:hAnsi="Times New Roman" w:cs="Times New Roman"/>
          <w:b/>
          <w:sz w:val="24"/>
          <w:szCs w:val="24"/>
        </w:rPr>
        <w:t>Fig</w:t>
      </w:r>
      <w:r w:rsidR="00685B9D" w:rsidRPr="00AA61B1">
        <w:rPr>
          <w:rFonts w:ascii="Times New Roman" w:hAnsi="Times New Roman" w:cs="Times New Roman"/>
          <w:b/>
          <w:sz w:val="24"/>
          <w:szCs w:val="24"/>
        </w:rPr>
        <w:t>.</w:t>
      </w:r>
      <w:r w:rsidRPr="00AA61B1">
        <w:rPr>
          <w:rFonts w:ascii="Times New Roman" w:hAnsi="Times New Roman" w:cs="Times New Roman"/>
          <w:b/>
          <w:sz w:val="24"/>
          <w:szCs w:val="24"/>
        </w:rPr>
        <w:t xml:space="preserve"> S1. </w:t>
      </w:r>
      <w:r w:rsidRPr="00AA61B1">
        <w:rPr>
          <w:rFonts w:ascii="Times New Roman" w:hAnsi="Times New Roman" w:cs="Times New Roman"/>
          <w:sz w:val="24"/>
          <w:szCs w:val="24"/>
        </w:rPr>
        <w:t xml:space="preserve">The pipeline of participants </w:t>
      </w:r>
      <w:r w:rsidRPr="00AA61B1">
        <w:rPr>
          <w:rFonts w:ascii="Times New Roman" w:hAnsi="Times New Roman" w:cs="Times New Roman" w:hint="eastAsia"/>
          <w:sz w:val="24"/>
          <w:szCs w:val="24"/>
        </w:rPr>
        <w:t>recruitment</w:t>
      </w:r>
      <w:r w:rsidRPr="00AA61B1">
        <w:rPr>
          <w:rFonts w:ascii="Times New Roman" w:hAnsi="Times New Roman" w:cs="Times New Roman"/>
          <w:sz w:val="24"/>
          <w:szCs w:val="24"/>
        </w:rPr>
        <w:t>. A</w:t>
      </w:r>
      <w:r w:rsidRPr="00AA61B1">
        <w:rPr>
          <w:rFonts w:ascii="Times New Roman" w:hAnsi="Times New Roman" w:cs="Times New Roman" w:hint="eastAsia"/>
          <w:sz w:val="24"/>
          <w:szCs w:val="24"/>
        </w:rPr>
        <w:t>bbreviation</w:t>
      </w:r>
      <w:r w:rsidRPr="00AA61B1">
        <w:rPr>
          <w:rFonts w:ascii="Times New Roman" w:hAnsi="Times New Roman" w:cs="Times New Roman"/>
          <w:sz w:val="24"/>
          <w:szCs w:val="24"/>
        </w:rPr>
        <w:t xml:space="preserve">: ADHD, </w:t>
      </w:r>
      <w:bookmarkStart w:id="37" w:name="OLE_LINK1"/>
      <w:bookmarkStart w:id="38" w:name="OLE_LINK2"/>
      <w:r w:rsidRPr="00AA61B1">
        <w:rPr>
          <w:rFonts w:ascii="Times New Roman" w:hAnsi="Times New Roman" w:cs="Times New Roman"/>
          <w:sz w:val="24"/>
          <w:szCs w:val="24"/>
        </w:rPr>
        <w:t>Attention-Deficit/Hyperactivity Disorder.</w:t>
      </w:r>
      <w:bookmarkEnd w:id="36"/>
    </w:p>
    <w:bookmarkEnd w:id="37"/>
    <w:bookmarkEnd w:id="38"/>
    <w:p w14:paraId="2B6514D7" w14:textId="77777777" w:rsidR="000608E5" w:rsidRPr="00AA61B1" w:rsidRDefault="000608E5" w:rsidP="000608E5">
      <w:pPr>
        <w:spacing w:before="240" w:after="120" w:line="480" w:lineRule="auto"/>
        <w:rPr>
          <w:rFonts w:ascii="Times New Roman" w:hAnsi="Times New Roman" w:cs="Times New Roman"/>
          <w:sz w:val="24"/>
          <w:szCs w:val="24"/>
        </w:rPr>
      </w:pPr>
      <w:r w:rsidRPr="00AA61B1">
        <w:rPr>
          <w:rFonts w:ascii="Times New Roman" w:hAnsi="Times New Roman" w:cs="Times New Roman"/>
          <w:noProof/>
          <w:sz w:val="24"/>
          <w:szCs w:val="24"/>
        </w:rPr>
        <w:drawing>
          <wp:inline distT="0" distB="0" distL="0" distR="0" wp14:anchorId="6204AAAA" wp14:editId="68143211">
            <wp:extent cx="5400040" cy="3037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_fls.png"/>
                    <pic:cNvPicPr/>
                  </pic:nvPicPr>
                  <pic:blipFill>
                    <a:blip r:embed="rId8">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14:paraId="5FDD4156" w14:textId="77777777" w:rsidR="000608E5" w:rsidRPr="00AA61B1" w:rsidRDefault="000608E5" w:rsidP="000608E5">
      <w:pPr>
        <w:widowControl/>
        <w:jc w:val="left"/>
        <w:rPr>
          <w:rFonts w:ascii="Times New Roman" w:hAnsi="Times New Roman" w:cs="Times New Roman"/>
          <w:b/>
          <w:sz w:val="24"/>
          <w:szCs w:val="24"/>
        </w:rPr>
      </w:pPr>
      <w:r w:rsidRPr="00AA61B1">
        <w:rPr>
          <w:rFonts w:ascii="Times New Roman" w:hAnsi="Times New Roman" w:cs="Times New Roman"/>
          <w:b/>
          <w:sz w:val="24"/>
          <w:szCs w:val="24"/>
        </w:rPr>
        <w:br w:type="page"/>
      </w:r>
    </w:p>
    <w:p w14:paraId="5EA8135F" w14:textId="6347B206" w:rsidR="00C60365" w:rsidRPr="00AA61B1" w:rsidRDefault="00C60365" w:rsidP="00415DEE">
      <w:pPr>
        <w:widowControl/>
        <w:spacing w:before="240" w:after="120" w:line="360" w:lineRule="auto"/>
        <w:outlineLvl w:val="1"/>
        <w:rPr>
          <w:rFonts w:ascii="Times New Roman" w:hAnsi="Times New Roman" w:cs="Times New Roman"/>
          <w:b/>
          <w:sz w:val="24"/>
          <w:szCs w:val="24"/>
        </w:rPr>
      </w:pPr>
      <w:bookmarkStart w:id="39" w:name="_Toc119873949"/>
      <w:r w:rsidRPr="00AA61B1">
        <w:rPr>
          <w:rFonts w:ascii="Times New Roman" w:hAnsi="Times New Roman" w:cs="Times New Roman"/>
          <w:b/>
          <w:sz w:val="24"/>
          <w:szCs w:val="24"/>
        </w:rPr>
        <w:t>Fig</w:t>
      </w:r>
      <w:r w:rsidR="00685B9D" w:rsidRPr="00AA61B1">
        <w:rPr>
          <w:rFonts w:ascii="Times New Roman" w:hAnsi="Times New Roman" w:cs="Times New Roman"/>
          <w:b/>
          <w:sz w:val="24"/>
          <w:szCs w:val="24"/>
        </w:rPr>
        <w:t>.</w:t>
      </w:r>
      <w:r w:rsidRPr="00AA61B1">
        <w:rPr>
          <w:rFonts w:ascii="Times New Roman" w:hAnsi="Times New Roman" w:cs="Times New Roman"/>
          <w:b/>
          <w:sz w:val="24"/>
          <w:szCs w:val="24"/>
        </w:rPr>
        <w:t xml:space="preserve"> S</w:t>
      </w:r>
      <w:r w:rsidR="00647911" w:rsidRPr="00AA61B1">
        <w:rPr>
          <w:rFonts w:ascii="Times New Roman" w:hAnsi="Times New Roman" w:cs="Times New Roman"/>
          <w:b/>
          <w:sz w:val="24"/>
          <w:szCs w:val="24"/>
        </w:rPr>
        <w:t>2</w:t>
      </w:r>
      <w:r w:rsidRPr="00AA61B1">
        <w:rPr>
          <w:rFonts w:ascii="Times New Roman" w:hAnsi="Times New Roman" w:cs="Times New Roman"/>
          <w:b/>
          <w:sz w:val="24"/>
          <w:szCs w:val="24"/>
        </w:rPr>
        <w:t xml:space="preserve">. </w:t>
      </w:r>
      <w:r w:rsidRPr="00AA61B1">
        <w:rPr>
          <w:rFonts w:ascii="Times New Roman" w:hAnsi="Times New Roman" w:cs="Times New Roman"/>
          <w:sz w:val="24"/>
          <w:szCs w:val="24"/>
        </w:rPr>
        <w:t xml:space="preserve">The </w:t>
      </w:r>
      <w:r w:rsidR="00647911" w:rsidRPr="00AA61B1">
        <w:rPr>
          <w:rFonts w:ascii="Times New Roman" w:hAnsi="Times New Roman" w:cs="Times New Roman"/>
          <w:sz w:val="24"/>
          <w:szCs w:val="24"/>
        </w:rPr>
        <w:t>scatter</w:t>
      </w:r>
      <w:r w:rsidR="005A4A2A" w:rsidRPr="00AA61B1">
        <w:rPr>
          <w:rFonts w:ascii="Times New Roman" w:hAnsi="Times New Roman" w:cs="Times New Roman"/>
          <w:sz w:val="24"/>
          <w:szCs w:val="24"/>
        </w:rPr>
        <w:t xml:space="preserve"> plot</w:t>
      </w:r>
      <w:r w:rsidR="00647911" w:rsidRPr="00AA61B1">
        <w:rPr>
          <w:rFonts w:ascii="Times New Roman" w:hAnsi="Times New Roman" w:cs="Times New Roman"/>
          <w:sz w:val="24"/>
          <w:szCs w:val="24"/>
        </w:rPr>
        <w:t xml:space="preserve">s and boxplots show the </w:t>
      </w:r>
      <w:r w:rsidRPr="00AA61B1">
        <w:rPr>
          <w:rFonts w:ascii="Times New Roman" w:hAnsi="Times New Roman" w:cs="Times New Roman"/>
          <w:sz w:val="24"/>
          <w:szCs w:val="24"/>
        </w:rPr>
        <w:t xml:space="preserve">distribution of behavioral </w:t>
      </w:r>
      <w:r w:rsidR="00213F7B" w:rsidRPr="00AA61B1">
        <w:rPr>
          <w:rFonts w:ascii="Times New Roman" w:hAnsi="Times New Roman" w:cs="Times New Roman"/>
          <w:sz w:val="24"/>
          <w:szCs w:val="24"/>
        </w:rPr>
        <w:t xml:space="preserve">(A) </w:t>
      </w:r>
      <w:r w:rsidRPr="00AA61B1">
        <w:rPr>
          <w:rFonts w:ascii="Times New Roman" w:hAnsi="Times New Roman" w:cs="Times New Roman"/>
          <w:sz w:val="24"/>
          <w:szCs w:val="24"/>
        </w:rPr>
        <w:t xml:space="preserve">and cognitive </w:t>
      </w:r>
      <w:r w:rsidR="00213F7B" w:rsidRPr="00AA61B1">
        <w:rPr>
          <w:rFonts w:ascii="Times New Roman" w:hAnsi="Times New Roman" w:cs="Times New Roman"/>
          <w:sz w:val="24"/>
          <w:szCs w:val="24"/>
        </w:rPr>
        <w:t xml:space="preserve">(B) </w:t>
      </w:r>
      <w:r w:rsidRPr="00AA61B1">
        <w:rPr>
          <w:rFonts w:ascii="Times New Roman" w:hAnsi="Times New Roman" w:cs="Times New Roman"/>
          <w:sz w:val="24"/>
          <w:szCs w:val="24"/>
        </w:rPr>
        <w:t xml:space="preserve">scores for typically developing children (TDC) and children with </w:t>
      </w:r>
      <w:r w:rsidR="001D3320" w:rsidRPr="00AA61B1">
        <w:rPr>
          <w:rFonts w:ascii="Times New Roman" w:hAnsi="Times New Roman" w:cs="Times New Roman"/>
          <w:sz w:val="24"/>
          <w:szCs w:val="24"/>
        </w:rPr>
        <w:t>Attention-Deficit/Hyperactivity Disorder (</w:t>
      </w:r>
      <w:r w:rsidRPr="00AA61B1">
        <w:rPr>
          <w:rFonts w:ascii="Times New Roman" w:hAnsi="Times New Roman" w:cs="Times New Roman"/>
          <w:sz w:val="24"/>
          <w:szCs w:val="24"/>
        </w:rPr>
        <w:t>ADHD</w:t>
      </w:r>
      <w:r w:rsidR="001D3320" w:rsidRPr="00AA61B1">
        <w:rPr>
          <w:rFonts w:ascii="Times New Roman" w:hAnsi="Times New Roman" w:cs="Times New Roman"/>
          <w:sz w:val="24"/>
          <w:szCs w:val="24"/>
        </w:rPr>
        <w:t>)</w:t>
      </w:r>
      <w:r w:rsidRPr="00AA61B1">
        <w:rPr>
          <w:rFonts w:ascii="Times New Roman" w:hAnsi="Times New Roman" w:cs="Times New Roman"/>
          <w:sz w:val="24"/>
          <w:szCs w:val="24"/>
        </w:rPr>
        <w:t>.</w:t>
      </w:r>
      <w:r w:rsidR="00BB7BC7" w:rsidRPr="00AA61B1">
        <w:rPr>
          <w:rFonts w:ascii="Times New Roman" w:hAnsi="Times New Roman" w:cs="Times New Roman"/>
          <w:sz w:val="24"/>
          <w:szCs w:val="24"/>
        </w:rPr>
        <w:t xml:space="preserve"> </w:t>
      </w:r>
      <w:r w:rsidR="0053454A" w:rsidRPr="00AA61B1">
        <w:rPr>
          <w:rFonts w:ascii="Times New Roman" w:hAnsi="Times New Roman" w:cs="Times New Roman"/>
          <w:sz w:val="24"/>
          <w:szCs w:val="24"/>
        </w:rPr>
        <w:t>See Tab</w:t>
      </w:r>
      <w:r w:rsidR="00160712" w:rsidRPr="00AA61B1">
        <w:rPr>
          <w:rFonts w:ascii="Times New Roman" w:hAnsi="Times New Roman" w:cs="Times New Roman"/>
          <w:sz w:val="24"/>
          <w:szCs w:val="24"/>
        </w:rPr>
        <w:t>le</w:t>
      </w:r>
      <w:r w:rsidR="0053454A" w:rsidRPr="00AA61B1">
        <w:rPr>
          <w:rFonts w:ascii="Times New Roman" w:hAnsi="Times New Roman" w:cs="Times New Roman"/>
          <w:sz w:val="24"/>
          <w:szCs w:val="24"/>
        </w:rPr>
        <w:t xml:space="preserve"> </w:t>
      </w:r>
      <w:r w:rsidR="00213F7B" w:rsidRPr="00AA61B1">
        <w:rPr>
          <w:rFonts w:ascii="Times New Roman" w:hAnsi="Times New Roman" w:cs="Times New Roman"/>
          <w:sz w:val="24"/>
          <w:szCs w:val="24"/>
        </w:rPr>
        <w:t>1 for abbreviations of behavior</w:t>
      </w:r>
      <w:r w:rsidR="006C52EA" w:rsidRPr="00AA61B1">
        <w:rPr>
          <w:rFonts w:ascii="Times New Roman" w:hAnsi="Times New Roman" w:cs="Times New Roman"/>
          <w:sz w:val="24"/>
          <w:szCs w:val="24"/>
        </w:rPr>
        <w:t>a</w:t>
      </w:r>
      <w:r w:rsidR="00213F7B" w:rsidRPr="00AA61B1">
        <w:rPr>
          <w:rFonts w:ascii="Times New Roman" w:hAnsi="Times New Roman" w:cs="Times New Roman"/>
          <w:sz w:val="24"/>
          <w:szCs w:val="24"/>
        </w:rPr>
        <w:t>l and cognitive measurements.</w:t>
      </w:r>
      <w:bookmarkEnd w:id="39"/>
      <w:r w:rsidR="00213F7B" w:rsidRPr="00AA61B1">
        <w:rPr>
          <w:rFonts w:ascii="Times New Roman" w:hAnsi="Times New Roman" w:cs="Times New Roman"/>
          <w:sz w:val="24"/>
          <w:szCs w:val="24"/>
        </w:rPr>
        <w:t xml:space="preserve"> </w:t>
      </w:r>
    </w:p>
    <w:p w14:paraId="13467CEA" w14:textId="31920202" w:rsidR="00C60365" w:rsidRPr="00AA61B1" w:rsidRDefault="007E24F9" w:rsidP="00114DBE">
      <w:pPr>
        <w:spacing w:before="240" w:after="120" w:line="360" w:lineRule="auto"/>
        <w:rPr>
          <w:rFonts w:ascii="Times New Roman" w:hAnsi="Times New Roman" w:cs="Times New Roman"/>
          <w:b/>
          <w:sz w:val="24"/>
          <w:szCs w:val="24"/>
        </w:rPr>
      </w:pPr>
      <w:r w:rsidRPr="00AA61B1">
        <w:rPr>
          <w:rFonts w:ascii="Times New Roman" w:hAnsi="Times New Roman" w:cs="Times New Roman"/>
          <w:b/>
          <w:noProof/>
          <w:sz w:val="24"/>
          <w:szCs w:val="24"/>
        </w:rPr>
        <w:drawing>
          <wp:inline distT="0" distB="0" distL="0" distR="0" wp14:anchorId="4963D0E8" wp14:editId="438927F5">
            <wp:extent cx="5274310" cy="64801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hav-cog_TDC_ADHD_boxplot-p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480175"/>
                    </a:xfrm>
                    <a:prstGeom prst="rect">
                      <a:avLst/>
                    </a:prstGeom>
                  </pic:spPr>
                </pic:pic>
              </a:graphicData>
            </a:graphic>
          </wp:inline>
        </w:drawing>
      </w:r>
    </w:p>
    <w:p w14:paraId="4A22C06D" w14:textId="77777777" w:rsidR="001E1455" w:rsidRPr="00AA61B1" w:rsidRDefault="001E1455">
      <w:pPr>
        <w:widowControl/>
        <w:jc w:val="left"/>
        <w:rPr>
          <w:rFonts w:ascii="Times New Roman" w:hAnsi="Times New Roman" w:cs="Times New Roman"/>
          <w:b/>
          <w:sz w:val="24"/>
          <w:szCs w:val="24"/>
        </w:rPr>
      </w:pPr>
      <w:r w:rsidRPr="00AA61B1">
        <w:rPr>
          <w:rFonts w:ascii="Times New Roman" w:hAnsi="Times New Roman" w:cs="Times New Roman"/>
          <w:b/>
          <w:sz w:val="24"/>
          <w:szCs w:val="24"/>
        </w:rPr>
        <w:br w:type="page"/>
      </w:r>
    </w:p>
    <w:p w14:paraId="796E1539" w14:textId="77777777" w:rsidR="006C3C35" w:rsidRPr="00AA61B1" w:rsidRDefault="000608E5" w:rsidP="001E1455">
      <w:pPr>
        <w:spacing w:before="240" w:after="120" w:line="360" w:lineRule="auto"/>
        <w:outlineLvl w:val="1"/>
        <w:rPr>
          <w:rFonts w:ascii="Times New Roman" w:hAnsi="Times New Roman" w:cs="Times New Roman"/>
          <w:sz w:val="24"/>
          <w:szCs w:val="24"/>
        </w:rPr>
      </w:pPr>
      <w:bookmarkStart w:id="40" w:name="_Toc119873950"/>
      <w:r w:rsidRPr="00AA61B1">
        <w:rPr>
          <w:rFonts w:ascii="Times New Roman" w:hAnsi="Times New Roman" w:cs="Times New Roman"/>
          <w:b/>
          <w:sz w:val="24"/>
          <w:szCs w:val="24"/>
        </w:rPr>
        <w:t>Fig</w:t>
      </w:r>
      <w:r w:rsidR="00685B9D" w:rsidRPr="00AA61B1">
        <w:rPr>
          <w:rFonts w:ascii="Times New Roman" w:hAnsi="Times New Roman" w:cs="Times New Roman"/>
          <w:b/>
          <w:sz w:val="24"/>
          <w:szCs w:val="24"/>
        </w:rPr>
        <w:t>.</w:t>
      </w:r>
      <w:r w:rsidRPr="00AA61B1">
        <w:rPr>
          <w:rFonts w:ascii="Times New Roman" w:hAnsi="Times New Roman" w:cs="Times New Roman"/>
          <w:b/>
          <w:sz w:val="24"/>
          <w:szCs w:val="24"/>
        </w:rPr>
        <w:t xml:space="preserve"> S</w:t>
      </w:r>
      <w:r w:rsidR="00F73331" w:rsidRPr="00AA61B1">
        <w:rPr>
          <w:rFonts w:ascii="Times New Roman" w:hAnsi="Times New Roman" w:cs="Times New Roman"/>
          <w:b/>
          <w:sz w:val="24"/>
          <w:szCs w:val="24"/>
        </w:rPr>
        <w:t>3</w:t>
      </w:r>
      <w:r w:rsidRPr="00AA61B1">
        <w:rPr>
          <w:rFonts w:ascii="Times New Roman" w:hAnsi="Times New Roman" w:cs="Times New Roman"/>
          <w:b/>
          <w:sz w:val="24"/>
          <w:szCs w:val="24"/>
        </w:rPr>
        <w:t xml:space="preserve">. </w:t>
      </w:r>
      <w:r w:rsidRPr="00AA61B1">
        <w:rPr>
          <w:rFonts w:ascii="Times New Roman" w:hAnsi="Times New Roman" w:cs="Times New Roman"/>
          <w:sz w:val="24"/>
          <w:szCs w:val="24"/>
        </w:rPr>
        <w:t>The dynamic functional connectivity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 matrices obtained </w:t>
      </w:r>
      <w:r w:rsidR="005A4A2A" w:rsidRPr="00AA61B1">
        <w:rPr>
          <w:rFonts w:ascii="Times New Roman" w:hAnsi="Times New Roman" w:cs="Times New Roman"/>
          <w:sz w:val="24"/>
          <w:szCs w:val="24"/>
        </w:rPr>
        <w:t xml:space="preserve">using a </w:t>
      </w:r>
      <w:r w:rsidRPr="00AA61B1">
        <w:rPr>
          <w:rFonts w:ascii="Times New Roman" w:hAnsi="Times New Roman" w:cs="Times New Roman"/>
          <w:sz w:val="24"/>
          <w:szCs w:val="24"/>
        </w:rPr>
        <w:t xml:space="preserve">sliding-window approach were very similar to </w:t>
      </w:r>
      <w:r w:rsidR="005A4A2A" w:rsidRPr="00AA61B1">
        <w:rPr>
          <w:rFonts w:ascii="Times New Roman" w:hAnsi="Times New Roman" w:cs="Times New Roman"/>
          <w:sz w:val="24"/>
          <w:szCs w:val="24"/>
        </w:rPr>
        <w:t xml:space="preserve">those defined using the </w:t>
      </w:r>
      <w:r w:rsidRPr="00AA61B1">
        <w:rPr>
          <w:rFonts w:ascii="Times New Roman" w:hAnsi="Times New Roman" w:cs="Times New Roman"/>
          <w:sz w:val="24"/>
          <w:szCs w:val="24"/>
        </w:rPr>
        <w:t>flexible least squares (FLS) approach.</w:t>
      </w:r>
      <w:bookmarkEnd w:id="40"/>
      <w:r w:rsidRPr="00AA61B1">
        <w:rPr>
          <w:rFonts w:ascii="Times New Roman" w:hAnsi="Times New Roman" w:cs="Times New Roman"/>
          <w:sz w:val="24"/>
          <w:szCs w:val="24"/>
        </w:rPr>
        <w:t xml:space="preserve"> </w:t>
      </w:r>
    </w:p>
    <w:p w14:paraId="62D509E4" w14:textId="4818C5EE" w:rsidR="00E2674D" w:rsidRPr="00AA61B1" w:rsidRDefault="000608E5" w:rsidP="006C3C35">
      <w:pPr>
        <w:spacing w:before="240" w:after="120" w:line="360" w:lineRule="auto"/>
        <w:rPr>
          <w:rFonts w:ascii="Times New Roman" w:hAnsi="Times New Roman" w:cs="Times New Roman"/>
          <w:sz w:val="24"/>
          <w:szCs w:val="24"/>
        </w:rPr>
      </w:pPr>
      <w:r w:rsidRPr="00AA61B1">
        <w:rPr>
          <w:rFonts w:ascii="Times New Roman" w:hAnsi="Times New Roman" w:cs="Times New Roman"/>
          <w:sz w:val="24"/>
          <w:szCs w:val="24"/>
        </w:rPr>
        <w:t>(A)</w:t>
      </w:r>
      <w:r w:rsidR="00257339" w:rsidRPr="00AA61B1">
        <w:rPr>
          <w:rFonts w:ascii="Times New Roman" w:hAnsi="Times New Roman" w:cs="Times New Roman" w:hint="eastAsia"/>
          <w:sz w:val="24"/>
          <w:szCs w:val="24"/>
        </w:rPr>
        <w:t>:</w:t>
      </w:r>
      <w:r w:rsidRPr="00AA61B1">
        <w:rPr>
          <w:rFonts w:ascii="Times New Roman" w:hAnsi="Times New Roman" w:cs="Times New Roman"/>
          <w:sz w:val="24"/>
          <w:szCs w:val="24"/>
        </w:rPr>
        <w:t xml:space="preserve"> The mean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 matrix of all participants </w:t>
      </w:r>
      <w:r w:rsidR="00F10D63" w:rsidRPr="00AA61B1">
        <w:rPr>
          <w:rFonts w:ascii="Times New Roman" w:hAnsi="Times New Roman" w:cs="Times New Roman"/>
          <w:sz w:val="24"/>
          <w:szCs w:val="24"/>
        </w:rPr>
        <w:t xml:space="preserve">was </w:t>
      </w:r>
      <w:r w:rsidRPr="00AA61B1">
        <w:rPr>
          <w:rFonts w:ascii="Times New Roman" w:hAnsi="Times New Roman" w:cs="Times New Roman"/>
          <w:sz w:val="24"/>
          <w:szCs w:val="24"/>
        </w:rPr>
        <w:t xml:space="preserve">measured by </w:t>
      </w:r>
      <w:r w:rsidR="00F10D63" w:rsidRPr="00AA61B1">
        <w:rPr>
          <w:rFonts w:ascii="Times New Roman" w:hAnsi="Times New Roman" w:cs="Times New Roman"/>
          <w:sz w:val="24"/>
          <w:szCs w:val="24"/>
        </w:rPr>
        <w:t xml:space="preserve">a </w:t>
      </w:r>
      <w:r w:rsidRPr="00AA61B1">
        <w:rPr>
          <w:rFonts w:ascii="Times New Roman" w:hAnsi="Times New Roman" w:cs="Times New Roman"/>
          <w:sz w:val="24"/>
          <w:szCs w:val="24"/>
        </w:rPr>
        <w:t>sliding-window approach. (B)</w:t>
      </w:r>
      <w:r w:rsidR="00257339" w:rsidRPr="00AA61B1">
        <w:rPr>
          <w:rFonts w:ascii="Times New Roman" w:hAnsi="Times New Roman" w:cs="Times New Roman"/>
          <w:sz w:val="24"/>
          <w:szCs w:val="24"/>
        </w:rPr>
        <w:t>:</w:t>
      </w:r>
      <w:r w:rsidRPr="00AA61B1">
        <w:rPr>
          <w:rFonts w:ascii="Times New Roman" w:hAnsi="Times New Roman" w:cs="Times New Roman"/>
          <w:sz w:val="24"/>
          <w:szCs w:val="24"/>
        </w:rPr>
        <w:t xml:space="preserve"> The mean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 matrix of all participants</w:t>
      </w:r>
      <w:r w:rsidR="00F10D63" w:rsidRPr="00AA61B1">
        <w:rPr>
          <w:rFonts w:ascii="Times New Roman" w:hAnsi="Times New Roman" w:cs="Times New Roman"/>
          <w:sz w:val="24"/>
          <w:szCs w:val="24"/>
        </w:rPr>
        <w:t xml:space="preserve"> was</w:t>
      </w:r>
      <w:r w:rsidRPr="00AA61B1">
        <w:rPr>
          <w:rFonts w:ascii="Times New Roman" w:hAnsi="Times New Roman" w:cs="Times New Roman"/>
          <w:sz w:val="24"/>
          <w:szCs w:val="24"/>
        </w:rPr>
        <w:t xml:space="preserve"> measured by FLS method. The warmer color in panels A and B represents higher temporal variability. (C)</w:t>
      </w:r>
      <w:r w:rsidR="00257339" w:rsidRPr="00AA61B1">
        <w:rPr>
          <w:rFonts w:ascii="Times New Roman" w:hAnsi="Times New Roman" w:cs="Times New Roman"/>
          <w:sz w:val="24"/>
          <w:szCs w:val="24"/>
        </w:rPr>
        <w:t>:</w:t>
      </w:r>
      <w:r w:rsidRPr="00AA61B1">
        <w:rPr>
          <w:rFonts w:ascii="Times New Roman" w:hAnsi="Times New Roman" w:cs="Times New Roman"/>
          <w:sz w:val="24"/>
          <w:szCs w:val="24"/>
        </w:rPr>
        <w:t xml:space="preserve"> </w:t>
      </w:r>
      <w:r w:rsidRPr="00AA61B1">
        <w:rPr>
          <w:rFonts w:ascii="Times New Roman" w:hAnsi="Times New Roman" w:cs="Times New Roman" w:hint="eastAsia"/>
          <w:sz w:val="24"/>
          <w:szCs w:val="24"/>
        </w:rPr>
        <w:t>The</w:t>
      </w:r>
      <w:r w:rsidRPr="00AA61B1">
        <w:rPr>
          <w:rFonts w:ascii="Times New Roman" w:hAnsi="Times New Roman" w:cs="Times New Roman"/>
          <w:sz w:val="24"/>
          <w:szCs w:val="24"/>
        </w:rPr>
        <w:t xml:space="preserve"> similarity between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 measured by </w:t>
      </w:r>
      <w:r w:rsidR="00F10D63" w:rsidRPr="00AA61B1">
        <w:rPr>
          <w:rFonts w:ascii="Times New Roman" w:hAnsi="Times New Roman" w:cs="Times New Roman"/>
          <w:sz w:val="24"/>
          <w:szCs w:val="24"/>
        </w:rPr>
        <w:t xml:space="preserve">the </w:t>
      </w:r>
      <w:r w:rsidRPr="00AA61B1">
        <w:rPr>
          <w:rFonts w:ascii="Times New Roman" w:hAnsi="Times New Roman" w:cs="Times New Roman"/>
          <w:sz w:val="24"/>
          <w:szCs w:val="24"/>
        </w:rPr>
        <w:t xml:space="preserve">sliding-window approach and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 measured by FLS approach. The color of each grid represents the Pearson correlation coefficient between the two measures of dynamics for each pair of brain regions across all participants. The redder color in panel C indicates a higher correlation coefficient. F</w:t>
      </w:r>
      <w:r w:rsidRPr="00AA61B1">
        <w:rPr>
          <w:rFonts w:ascii="Times New Roman" w:hAnsi="Times New Roman" w:cs="Times New Roman" w:hint="eastAsia"/>
          <w:sz w:val="24"/>
          <w:szCs w:val="24"/>
        </w:rPr>
        <w:t>or</w:t>
      </w:r>
      <w:r w:rsidRPr="00AA61B1">
        <w:rPr>
          <w:rFonts w:ascii="Times New Roman" w:hAnsi="Times New Roman" w:cs="Times New Roman"/>
          <w:sz w:val="24"/>
          <w:szCs w:val="24"/>
        </w:rPr>
        <w:t xml:space="preserve"> the abbreviations of brain networks see Fig</w:t>
      </w:r>
      <w:r w:rsidR="00685B9D" w:rsidRPr="00AA61B1">
        <w:rPr>
          <w:rFonts w:ascii="Times New Roman" w:hAnsi="Times New Roman" w:cs="Times New Roman"/>
          <w:sz w:val="24"/>
          <w:szCs w:val="24"/>
        </w:rPr>
        <w:t>.</w:t>
      </w:r>
      <w:r w:rsidRPr="00AA61B1">
        <w:rPr>
          <w:rFonts w:ascii="Times New Roman" w:hAnsi="Times New Roman" w:cs="Times New Roman"/>
          <w:sz w:val="24"/>
          <w:szCs w:val="24"/>
        </w:rPr>
        <w:t xml:space="preserve"> 1.</w:t>
      </w:r>
    </w:p>
    <w:p w14:paraId="4420D191" w14:textId="50698198" w:rsidR="000608E5" w:rsidRPr="00AA61B1" w:rsidRDefault="001E1455" w:rsidP="000608E5">
      <w:pPr>
        <w:widowControl/>
        <w:jc w:val="left"/>
        <w:rPr>
          <w:rFonts w:ascii="Times New Roman" w:hAnsi="Times New Roman" w:cs="Times New Roman"/>
          <w:b/>
          <w:sz w:val="24"/>
          <w:szCs w:val="24"/>
        </w:rPr>
      </w:pPr>
      <w:r w:rsidRPr="00AA61B1">
        <w:rPr>
          <w:rFonts w:ascii="Times New Roman" w:hAnsi="Times New Roman" w:cs="Times New Roman" w:hint="eastAsia"/>
          <w:noProof/>
          <w:sz w:val="24"/>
          <w:szCs w:val="24"/>
        </w:rPr>
        <w:drawing>
          <wp:inline distT="0" distB="0" distL="0" distR="0" wp14:anchorId="7A9D900A" wp14:editId="6394C2A4">
            <wp:extent cx="5274310" cy="17614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S_validate1_画板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761490"/>
                    </a:xfrm>
                    <a:prstGeom prst="rect">
                      <a:avLst/>
                    </a:prstGeom>
                  </pic:spPr>
                </pic:pic>
              </a:graphicData>
            </a:graphic>
          </wp:inline>
        </w:drawing>
      </w:r>
      <w:r w:rsidR="000608E5" w:rsidRPr="00AA61B1">
        <w:rPr>
          <w:rFonts w:ascii="Times New Roman" w:hAnsi="Times New Roman" w:cs="Times New Roman"/>
          <w:b/>
          <w:sz w:val="24"/>
          <w:szCs w:val="24"/>
        </w:rPr>
        <w:br w:type="page"/>
      </w:r>
    </w:p>
    <w:p w14:paraId="716EC420" w14:textId="77777777" w:rsidR="006C3C35" w:rsidRPr="00AA61B1" w:rsidRDefault="000608E5" w:rsidP="00660600">
      <w:pPr>
        <w:spacing w:before="240" w:after="120" w:line="360" w:lineRule="auto"/>
        <w:outlineLvl w:val="1"/>
        <w:rPr>
          <w:rFonts w:ascii="Times New Roman" w:hAnsi="Times New Roman" w:cs="Times New Roman"/>
          <w:sz w:val="24"/>
          <w:szCs w:val="24"/>
        </w:rPr>
      </w:pPr>
      <w:bookmarkStart w:id="41" w:name="_Toc119873951"/>
      <w:r w:rsidRPr="00AA61B1">
        <w:rPr>
          <w:rFonts w:ascii="Times New Roman" w:hAnsi="Times New Roman" w:cs="Times New Roman"/>
          <w:b/>
          <w:sz w:val="24"/>
          <w:szCs w:val="24"/>
        </w:rPr>
        <w:t>Fig</w:t>
      </w:r>
      <w:r w:rsidR="00685B9D" w:rsidRPr="00AA61B1">
        <w:rPr>
          <w:rFonts w:ascii="Times New Roman" w:hAnsi="Times New Roman" w:cs="Times New Roman"/>
          <w:b/>
          <w:sz w:val="24"/>
          <w:szCs w:val="24"/>
        </w:rPr>
        <w:t>.</w:t>
      </w:r>
      <w:r w:rsidRPr="00AA61B1">
        <w:rPr>
          <w:rFonts w:ascii="Times New Roman" w:hAnsi="Times New Roman" w:cs="Times New Roman"/>
          <w:b/>
          <w:sz w:val="24"/>
          <w:szCs w:val="24"/>
        </w:rPr>
        <w:t xml:space="preserve"> </w:t>
      </w:r>
      <w:r w:rsidRPr="00AA61B1">
        <w:rPr>
          <w:rFonts w:ascii="Times New Roman" w:hAnsi="Times New Roman" w:cs="Times New Roman" w:hint="eastAsia"/>
          <w:b/>
          <w:sz w:val="24"/>
          <w:szCs w:val="24"/>
        </w:rPr>
        <w:t>S</w:t>
      </w:r>
      <w:r w:rsidR="00F73331" w:rsidRPr="00AA61B1">
        <w:rPr>
          <w:rFonts w:ascii="Times New Roman" w:hAnsi="Times New Roman" w:cs="Times New Roman"/>
          <w:b/>
          <w:sz w:val="24"/>
          <w:szCs w:val="24"/>
        </w:rPr>
        <w:t>4</w:t>
      </w:r>
      <w:r w:rsidRPr="00AA61B1">
        <w:rPr>
          <w:rFonts w:ascii="Times New Roman" w:hAnsi="Times New Roman" w:cs="Times New Roman"/>
          <w:b/>
          <w:sz w:val="24"/>
          <w:szCs w:val="24"/>
        </w:rPr>
        <w:t xml:space="preserve">. </w:t>
      </w:r>
      <w:r w:rsidRPr="00AA61B1">
        <w:rPr>
          <w:rFonts w:ascii="Times New Roman" w:hAnsi="Times New Roman" w:cs="Times New Roman"/>
          <w:sz w:val="24"/>
          <w:szCs w:val="24"/>
        </w:rPr>
        <w:t>Sparsity parameter search for sparse canonical correlation analysis (</w:t>
      </w:r>
      <w:proofErr w:type="spellStart"/>
      <w:r w:rsidRPr="00AA61B1">
        <w:rPr>
          <w:rFonts w:ascii="Times New Roman" w:hAnsi="Times New Roman" w:cs="Times New Roman"/>
          <w:sz w:val="24"/>
          <w:szCs w:val="24"/>
        </w:rPr>
        <w:t>sCCA</w:t>
      </w:r>
      <w:proofErr w:type="spellEnd"/>
      <w:r w:rsidRPr="00AA61B1">
        <w:rPr>
          <w:rFonts w:ascii="Times New Roman" w:hAnsi="Times New Roman" w:cs="Times New Roman"/>
          <w:sz w:val="24"/>
          <w:szCs w:val="24"/>
        </w:rPr>
        <w:t>).</w:t>
      </w:r>
      <w:bookmarkEnd w:id="41"/>
      <w:r w:rsidRPr="00AA61B1">
        <w:rPr>
          <w:rFonts w:ascii="Times New Roman" w:hAnsi="Times New Roman" w:cs="Times New Roman"/>
          <w:sz w:val="24"/>
          <w:szCs w:val="24"/>
        </w:rPr>
        <w:t xml:space="preserve"> </w:t>
      </w:r>
    </w:p>
    <w:p w14:paraId="3A147CCC" w14:textId="62264696" w:rsidR="000608E5" w:rsidRPr="00AA61B1" w:rsidRDefault="000608E5" w:rsidP="006C3C35">
      <w:pPr>
        <w:spacing w:before="240" w:after="120" w:line="360" w:lineRule="auto"/>
        <w:rPr>
          <w:rFonts w:ascii="Times New Roman" w:hAnsi="Times New Roman" w:cs="Times New Roman"/>
          <w:sz w:val="24"/>
          <w:szCs w:val="24"/>
        </w:rPr>
      </w:pPr>
      <w:r w:rsidRPr="00AA61B1">
        <w:rPr>
          <w:rFonts w:ascii="Times New Roman" w:hAnsi="Times New Roman" w:cs="Times New Roman"/>
          <w:sz w:val="24"/>
          <w:szCs w:val="24"/>
        </w:rPr>
        <w:t xml:space="preserve">We turned the </w:t>
      </w:r>
      <w:r w:rsidRPr="00AA61B1">
        <w:rPr>
          <w:rFonts w:ascii="Times New Roman" w:hAnsi="Times New Roman" w:cs="Times New Roman"/>
          <w:i/>
          <w:sz w:val="24"/>
          <w:szCs w:val="24"/>
        </w:rPr>
        <w:t>L</w:t>
      </w:r>
      <w:r w:rsidRPr="00AA61B1">
        <w:rPr>
          <w:rFonts w:ascii="Times New Roman" w:hAnsi="Times New Roman" w:cs="Times New Roman"/>
          <w:sz w:val="24"/>
          <w:szCs w:val="24"/>
          <w:vertAlign w:val="superscript"/>
        </w:rPr>
        <w:t xml:space="preserve">1 </w:t>
      </w:r>
      <w:r w:rsidRPr="00AA61B1">
        <w:rPr>
          <w:rFonts w:ascii="Times New Roman" w:hAnsi="Times New Roman" w:cs="Times New Roman"/>
          <w:sz w:val="24"/>
          <w:szCs w:val="24"/>
        </w:rPr>
        <w:t>regulation parameters for the dynamic functional connectivity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 and clinical features in </w:t>
      </w:r>
      <w:proofErr w:type="spellStart"/>
      <w:r w:rsidRPr="00AA61B1">
        <w:rPr>
          <w:rFonts w:ascii="Times New Roman" w:hAnsi="Times New Roman" w:cs="Times New Roman"/>
          <w:sz w:val="24"/>
          <w:szCs w:val="24"/>
        </w:rPr>
        <w:t>sCCA</w:t>
      </w:r>
      <w:proofErr w:type="spellEnd"/>
      <w:r w:rsidRPr="00AA61B1">
        <w:rPr>
          <w:rFonts w:ascii="Times New Roman" w:hAnsi="Times New Roman" w:cs="Times New Roman"/>
          <w:sz w:val="24"/>
          <w:szCs w:val="24"/>
        </w:rPr>
        <w:t>. The sparsity parameters ranged from 0 to 1, where the higher value indicate</w:t>
      </w:r>
      <w:r w:rsidR="00257339" w:rsidRPr="00AA61B1">
        <w:rPr>
          <w:rFonts w:ascii="Times New Roman" w:hAnsi="Times New Roman" w:cs="Times New Roman"/>
          <w:sz w:val="24"/>
          <w:szCs w:val="24"/>
        </w:rPr>
        <w:t>d</w:t>
      </w:r>
      <w:r w:rsidRPr="00AA61B1">
        <w:rPr>
          <w:rFonts w:ascii="Times New Roman" w:hAnsi="Times New Roman" w:cs="Times New Roman"/>
          <w:sz w:val="24"/>
          <w:szCs w:val="24"/>
        </w:rPr>
        <w:t xml:space="preserve"> </w:t>
      </w:r>
      <w:r w:rsidR="005A4A2A" w:rsidRPr="00AA61B1">
        <w:rPr>
          <w:rFonts w:ascii="Times New Roman" w:hAnsi="Times New Roman" w:cs="Times New Roman"/>
          <w:sz w:val="24"/>
          <w:szCs w:val="24"/>
        </w:rPr>
        <w:t xml:space="preserve">the </w:t>
      </w:r>
      <w:r w:rsidRPr="00AA61B1">
        <w:rPr>
          <w:rFonts w:ascii="Times New Roman" w:hAnsi="Times New Roman" w:cs="Times New Roman"/>
          <w:sz w:val="24"/>
          <w:szCs w:val="24"/>
        </w:rPr>
        <w:t>preserv</w:t>
      </w:r>
      <w:r w:rsidR="005A4A2A" w:rsidRPr="00AA61B1">
        <w:rPr>
          <w:rFonts w:ascii="Times New Roman" w:hAnsi="Times New Roman" w:cs="Times New Roman"/>
          <w:sz w:val="24"/>
          <w:szCs w:val="24"/>
        </w:rPr>
        <w:t xml:space="preserve">ation of </w:t>
      </w:r>
      <w:r w:rsidRPr="00AA61B1">
        <w:rPr>
          <w:rFonts w:ascii="Times New Roman" w:hAnsi="Times New Roman" w:cs="Times New Roman"/>
          <w:sz w:val="24"/>
          <w:szCs w:val="24"/>
        </w:rPr>
        <w:t>a larger number of features</w:t>
      </w:r>
      <w:r w:rsidRPr="00AA61B1">
        <w:rPr>
          <w:rFonts w:ascii="Times New Roman" w:hAnsi="Times New Roman" w:cs="Times New Roman"/>
          <w:bCs/>
          <w:kern w:val="0"/>
          <w:sz w:val="24"/>
          <w:szCs w:val="24"/>
          <w:lang w:val="en-GB"/>
        </w:rPr>
        <w:t>, and vice versa</w:t>
      </w:r>
      <w:r w:rsidRPr="00AA61B1">
        <w:rPr>
          <w:rFonts w:ascii="Times New Roman" w:hAnsi="Times New Roman" w:cs="Times New Roman"/>
          <w:sz w:val="24"/>
          <w:szCs w:val="24"/>
        </w:rPr>
        <w:t>. (A)</w:t>
      </w:r>
      <w:r w:rsidR="00257339" w:rsidRPr="00AA61B1">
        <w:rPr>
          <w:rFonts w:ascii="Times New Roman" w:hAnsi="Times New Roman" w:cs="Times New Roman"/>
          <w:sz w:val="24"/>
          <w:szCs w:val="24"/>
        </w:rPr>
        <w:t>:</w:t>
      </w:r>
      <w:r w:rsidRPr="00AA61B1">
        <w:rPr>
          <w:rFonts w:ascii="Times New Roman" w:hAnsi="Times New Roman" w:cs="Times New Roman"/>
          <w:sz w:val="24"/>
          <w:szCs w:val="24"/>
        </w:rPr>
        <w:t xml:space="preserve"> Grid search for regularization parameters of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-behavior </w:t>
      </w:r>
      <w:proofErr w:type="spellStart"/>
      <w:r w:rsidRPr="00AA61B1">
        <w:rPr>
          <w:rFonts w:ascii="Times New Roman" w:hAnsi="Times New Roman" w:cs="Times New Roman"/>
          <w:sz w:val="24"/>
          <w:szCs w:val="24"/>
        </w:rPr>
        <w:t>sCCA</w:t>
      </w:r>
      <w:proofErr w:type="spellEnd"/>
      <w:r w:rsidRPr="00AA61B1">
        <w:rPr>
          <w:rFonts w:ascii="Times New Roman" w:hAnsi="Times New Roman" w:cs="Times New Roman"/>
          <w:sz w:val="24"/>
          <w:szCs w:val="24"/>
        </w:rPr>
        <w:t>. (B)</w:t>
      </w:r>
      <w:r w:rsidR="00257339" w:rsidRPr="00AA61B1">
        <w:rPr>
          <w:rFonts w:ascii="Times New Roman" w:hAnsi="Times New Roman" w:cs="Times New Roman"/>
          <w:sz w:val="24"/>
          <w:szCs w:val="24"/>
        </w:rPr>
        <w:t>:</w:t>
      </w:r>
      <w:r w:rsidRPr="00AA61B1">
        <w:rPr>
          <w:rFonts w:ascii="Times New Roman" w:hAnsi="Times New Roman" w:cs="Times New Roman"/>
          <w:sz w:val="24"/>
          <w:szCs w:val="24"/>
        </w:rPr>
        <w:t xml:space="preserve"> Grid search for regularization parameters of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w:t>
      </w:r>
      <w:r w:rsidR="00817062" w:rsidRPr="00AA61B1">
        <w:rPr>
          <w:rFonts w:ascii="Times New Roman" w:hAnsi="Times New Roman" w:cs="Times New Roman"/>
          <w:sz w:val="24"/>
          <w:szCs w:val="24"/>
        </w:rPr>
        <w:t>cogn</w:t>
      </w:r>
      <w:r w:rsidR="00EF11CA" w:rsidRPr="00AA61B1">
        <w:rPr>
          <w:rFonts w:ascii="Times New Roman" w:hAnsi="Times New Roman" w:cs="Times New Roman"/>
          <w:sz w:val="24"/>
          <w:szCs w:val="24"/>
        </w:rPr>
        <w:t>i</w:t>
      </w:r>
      <w:r w:rsidR="00817062" w:rsidRPr="00AA61B1">
        <w:rPr>
          <w:rFonts w:ascii="Times New Roman" w:hAnsi="Times New Roman" w:cs="Times New Roman"/>
          <w:sz w:val="24"/>
          <w:szCs w:val="24"/>
        </w:rPr>
        <w:t>tion</w:t>
      </w:r>
      <w:r w:rsidRPr="00AA61B1">
        <w:rPr>
          <w:rFonts w:ascii="Times New Roman" w:hAnsi="Times New Roman" w:cs="Times New Roman"/>
          <w:sz w:val="24"/>
          <w:szCs w:val="24"/>
        </w:rPr>
        <w:t xml:space="preserve"> </w:t>
      </w:r>
      <w:proofErr w:type="spellStart"/>
      <w:r w:rsidRPr="00AA61B1">
        <w:rPr>
          <w:rFonts w:ascii="Times New Roman" w:hAnsi="Times New Roman" w:cs="Times New Roman"/>
          <w:sz w:val="24"/>
          <w:szCs w:val="24"/>
        </w:rPr>
        <w:t>sCCA</w:t>
      </w:r>
      <w:proofErr w:type="spellEnd"/>
      <w:r w:rsidRPr="00AA61B1">
        <w:rPr>
          <w:rFonts w:ascii="Times New Roman" w:hAnsi="Times New Roman" w:cs="Times New Roman"/>
          <w:sz w:val="24"/>
          <w:szCs w:val="24"/>
        </w:rPr>
        <w:t xml:space="preserve">. </w:t>
      </w:r>
      <w:r w:rsidRPr="00AA61B1">
        <w:rPr>
          <w:rFonts w:ascii="Times New Roman" w:hAnsi="Times New Roman" w:cs="Times New Roman"/>
          <w:bCs/>
          <w:kern w:val="0"/>
          <w:sz w:val="24"/>
          <w:szCs w:val="24"/>
          <w:lang w:val="en-GB"/>
        </w:rPr>
        <w:t xml:space="preserve">The best regularization parameters were (0.7, 0.5) and (0.8, 0.8) for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-behavior and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w:t>
      </w:r>
      <w:r w:rsidR="00817062" w:rsidRPr="00AA61B1">
        <w:rPr>
          <w:rFonts w:ascii="Times New Roman" w:hAnsi="Times New Roman" w:cs="Times New Roman"/>
          <w:sz w:val="24"/>
          <w:szCs w:val="24"/>
        </w:rPr>
        <w:t>cognition</w:t>
      </w:r>
      <w:r w:rsidRPr="00AA61B1">
        <w:rPr>
          <w:rFonts w:ascii="Times New Roman" w:hAnsi="Times New Roman" w:cs="Times New Roman"/>
          <w:sz w:val="24"/>
          <w:szCs w:val="24"/>
        </w:rPr>
        <w:t>,</w:t>
      </w:r>
      <w:r w:rsidRPr="00AA61B1">
        <w:rPr>
          <w:rFonts w:ascii="Times New Roman" w:hAnsi="Times New Roman" w:cs="Times New Roman"/>
          <w:bCs/>
          <w:kern w:val="0"/>
          <w:sz w:val="24"/>
          <w:szCs w:val="24"/>
          <w:lang w:val="en-GB"/>
        </w:rPr>
        <w:t xml:space="preserve"> respectively</w:t>
      </w:r>
      <w:r w:rsidRPr="00AA61B1">
        <w:rPr>
          <w:rFonts w:ascii="Times New Roman" w:hAnsi="Times New Roman" w:cs="Times New Roman" w:hint="eastAsia"/>
          <w:bCs/>
          <w:kern w:val="0"/>
          <w:sz w:val="24"/>
          <w:szCs w:val="24"/>
          <w:lang w:val="en-GB"/>
        </w:rPr>
        <w:t>,</w:t>
      </w:r>
      <w:r w:rsidRPr="00AA61B1">
        <w:rPr>
          <w:rFonts w:ascii="Times New Roman" w:hAnsi="Times New Roman" w:cs="Times New Roman"/>
          <w:bCs/>
          <w:kern w:val="0"/>
          <w:sz w:val="24"/>
          <w:szCs w:val="24"/>
          <w:lang w:val="en-GB"/>
        </w:rPr>
        <w:t xml:space="preserve"> shown with red grids.</w:t>
      </w:r>
    </w:p>
    <w:p w14:paraId="3F045EC6" w14:textId="68C5FDDC" w:rsidR="000608E5" w:rsidRPr="00AA61B1" w:rsidRDefault="00817062" w:rsidP="000608E5">
      <w:pPr>
        <w:spacing w:before="240" w:after="120" w:line="480" w:lineRule="auto"/>
        <w:jc w:val="left"/>
        <w:rPr>
          <w:rFonts w:ascii="Times New Roman" w:hAnsi="Times New Roman" w:cs="Times New Roman"/>
          <w:b/>
          <w:sz w:val="24"/>
          <w:szCs w:val="24"/>
        </w:rPr>
      </w:pPr>
      <w:r w:rsidRPr="00AA61B1">
        <w:rPr>
          <w:rFonts w:ascii="Times New Roman" w:hAnsi="Times New Roman" w:cs="Times New Roman"/>
          <w:b/>
          <w:noProof/>
          <w:sz w:val="24"/>
          <w:szCs w:val="24"/>
        </w:rPr>
        <w:drawing>
          <wp:inline distT="0" distB="0" distL="0" distR="0" wp14:anchorId="0EA8CA20" wp14:editId="4BEB7348">
            <wp:extent cx="5274310" cy="24498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rch grid_画板 1.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449830"/>
                    </a:xfrm>
                    <a:prstGeom prst="rect">
                      <a:avLst/>
                    </a:prstGeom>
                  </pic:spPr>
                </pic:pic>
              </a:graphicData>
            </a:graphic>
          </wp:inline>
        </w:drawing>
      </w:r>
    </w:p>
    <w:p w14:paraId="25B4A268" w14:textId="77777777" w:rsidR="000608E5" w:rsidRPr="00AA61B1" w:rsidRDefault="000608E5" w:rsidP="000608E5">
      <w:pPr>
        <w:widowControl/>
        <w:jc w:val="left"/>
        <w:rPr>
          <w:rFonts w:ascii="Times New Roman" w:hAnsi="Times New Roman" w:cs="Times New Roman"/>
          <w:b/>
          <w:noProof/>
          <w:sz w:val="24"/>
          <w:szCs w:val="24"/>
        </w:rPr>
      </w:pPr>
      <w:r w:rsidRPr="00AA61B1">
        <w:rPr>
          <w:rFonts w:ascii="Times New Roman" w:hAnsi="Times New Roman" w:cs="Times New Roman"/>
          <w:b/>
          <w:noProof/>
          <w:sz w:val="24"/>
          <w:szCs w:val="24"/>
        </w:rPr>
        <w:br w:type="page"/>
      </w:r>
    </w:p>
    <w:p w14:paraId="06E5C4FF" w14:textId="77777777" w:rsidR="006C3C35" w:rsidRPr="00AA61B1" w:rsidRDefault="000608E5" w:rsidP="00660600">
      <w:pPr>
        <w:spacing w:before="240" w:after="120" w:line="360" w:lineRule="auto"/>
        <w:outlineLvl w:val="1"/>
        <w:rPr>
          <w:rFonts w:ascii="Times New Roman" w:hAnsi="Times New Roman" w:cs="Times New Roman"/>
          <w:noProof/>
          <w:sz w:val="24"/>
          <w:szCs w:val="24"/>
        </w:rPr>
      </w:pPr>
      <w:bookmarkStart w:id="42" w:name="_Toc119873952"/>
      <w:r w:rsidRPr="00AA61B1">
        <w:rPr>
          <w:rFonts w:ascii="Times New Roman" w:hAnsi="Times New Roman" w:cs="Times New Roman"/>
          <w:b/>
          <w:noProof/>
          <w:sz w:val="24"/>
          <w:szCs w:val="24"/>
        </w:rPr>
        <w:t>Fig</w:t>
      </w:r>
      <w:r w:rsidR="00685B9D" w:rsidRPr="00AA61B1">
        <w:rPr>
          <w:rFonts w:ascii="Times New Roman" w:hAnsi="Times New Roman" w:cs="Times New Roman"/>
          <w:b/>
          <w:noProof/>
          <w:sz w:val="24"/>
          <w:szCs w:val="24"/>
        </w:rPr>
        <w:t>.</w:t>
      </w:r>
      <w:r w:rsidRPr="00AA61B1">
        <w:rPr>
          <w:rFonts w:ascii="Times New Roman" w:hAnsi="Times New Roman" w:cs="Times New Roman"/>
          <w:b/>
          <w:noProof/>
          <w:sz w:val="24"/>
          <w:szCs w:val="24"/>
        </w:rPr>
        <w:t xml:space="preserve"> S</w:t>
      </w:r>
      <w:r w:rsidR="00F73331" w:rsidRPr="00AA61B1">
        <w:rPr>
          <w:rFonts w:ascii="Times New Roman" w:hAnsi="Times New Roman" w:cs="Times New Roman"/>
          <w:b/>
          <w:noProof/>
          <w:sz w:val="24"/>
          <w:szCs w:val="24"/>
        </w:rPr>
        <w:t>5</w:t>
      </w:r>
      <w:r w:rsidRPr="00AA61B1">
        <w:rPr>
          <w:rFonts w:ascii="Times New Roman" w:hAnsi="Times New Roman" w:cs="Times New Roman"/>
          <w:b/>
          <w:noProof/>
          <w:sz w:val="24"/>
          <w:szCs w:val="24"/>
        </w:rPr>
        <w:t>.</w:t>
      </w:r>
      <w:r w:rsidR="00FD2727" w:rsidRPr="00AA61B1">
        <w:rPr>
          <w:rFonts w:ascii="Times New Roman" w:hAnsi="Times New Roman" w:cs="Times New Roman"/>
          <w:b/>
          <w:noProof/>
          <w:sz w:val="24"/>
          <w:szCs w:val="24"/>
        </w:rPr>
        <w:t xml:space="preserve"> </w:t>
      </w:r>
      <w:r w:rsidRPr="00AA61B1">
        <w:rPr>
          <w:rFonts w:ascii="Times New Roman" w:hAnsi="Times New Roman" w:cs="Times New Roman"/>
          <w:sz w:val="24"/>
          <w:szCs w:val="24"/>
        </w:rPr>
        <w:t>Sparse canonical correlation analysis</w:t>
      </w:r>
      <w:r w:rsidRPr="00AA61B1">
        <w:rPr>
          <w:rFonts w:ascii="Times New Roman" w:hAnsi="Times New Roman" w:cs="Times New Roman"/>
          <w:noProof/>
          <w:sz w:val="24"/>
          <w:szCs w:val="24"/>
        </w:rPr>
        <w:t xml:space="preserve"> (sCCA) capture</w:t>
      </w:r>
      <w:r w:rsidR="004C3603" w:rsidRPr="00AA61B1">
        <w:rPr>
          <w:rFonts w:ascii="Times New Roman" w:hAnsi="Times New Roman" w:cs="Times New Roman"/>
          <w:noProof/>
          <w:sz w:val="24"/>
          <w:szCs w:val="24"/>
        </w:rPr>
        <w:t>d</w:t>
      </w:r>
      <w:r w:rsidRPr="00AA61B1">
        <w:rPr>
          <w:rFonts w:ascii="Times New Roman" w:hAnsi="Times New Roman" w:cs="Times New Roman"/>
          <w:noProof/>
          <w:sz w:val="24"/>
          <w:szCs w:val="24"/>
        </w:rPr>
        <w:t xml:space="preserve"> multivariate patterns of linked dimensions of dynamic functional connectiv</w:t>
      </w:r>
      <w:r w:rsidR="009E06F2" w:rsidRPr="00AA61B1">
        <w:rPr>
          <w:rFonts w:ascii="Times New Roman" w:hAnsi="Times New Roman" w:cs="Times New Roman"/>
          <w:noProof/>
          <w:sz w:val="24"/>
          <w:szCs w:val="24"/>
        </w:rPr>
        <w:t>ity (dFC) patterns and behavior</w:t>
      </w:r>
      <w:r w:rsidRPr="00AA61B1">
        <w:rPr>
          <w:rFonts w:ascii="Times New Roman" w:hAnsi="Times New Roman" w:cs="Times New Roman"/>
          <w:noProof/>
          <w:sz w:val="24"/>
          <w:szCs w:val="24"/>
        </w:rPr>
        <w:t xml:space="preserve"> or </w:t>
      </w:r>
      <w:r w:rsidR="009E06F2" w:rsidRPr="00AA61B1">
        <w:rPr>
          <w:rFonts w:ascii="Times New Roman" w:hAnsi="Times New Roman" w:cs="Times New Roman"/>
          <w:noProof/>
          <w:sz w:val="24"/>
          <w:szCs w:val="24"/>
        </w:rPr>
        <w:t>cognition</w:t>
      </w:r>
      <w:r w:rsidRPr="00AA61B1">
        <w:rPr>
          <w:rFonts w:ascii="Times New Roman" w:hAnsi="Times New Roman" w:cs="Times New Roman"/>
          <w:noProof/>
          <w:sz w:val="24"/>
          <w:szCs w:val="24"/>
        </w:rPr>
        <w:t xml:space="preserve"> (</w:t>
      </w:r>
      <w:r w:rsidR="00257339" w:rsidRPr="00AA61B1">
        <w:rPr>
          <w:rFonts w:ascii="Times New Roman" w:hAnsi="Times New Roman" w:cs="Times New Roman"/>
          <w:noProof/>
          <w:sz w:val="24"/>
          <w:szCs w:val="24"/>
        </w:rPr>
        <w:t xml:space="preserve">which </w:t>
      </w:r>
      <w:r w:rsidR="004C3603" w:rsidRPr="00AA61B1">
        <w:rPr>
          <w:rFonts w:ascii="Times New Roman" w:hAnsi="Times New Roman" w:cs="Times New Roman"/>
          <w:noProof/>
          <w:sz w:val="24"/>
          <w:szCs w:val="24"/>
        </w:rPr>
        <w:t>were</w:t>
      </w:r>
      <w:r w:rsidR="00257339" w:rsidRPr="00AA61B1">
        <w:rPr>
          <w:rFonts w:ascii="Times New Roman" w:hAnsi="Times New Roman" w:cs="Times New Roman"/>
          <w:noProof/>
          <w:sz w:val="24"/>
          <w:szCs w:val="24"/>
        </w:rPr>
        <w:t xml:space="preserve"> the </w:t>
      </w:r>
      <w:r w:rsidRPr="00AA61B1">
        <w:rPr>
          <w:rFonts w:ascii="Times New Roman" w:hAnsi="Times New Roman" w:cs="Times New Roman"/>
          <w:noProof/>
          <w:sz w:val="24"/>
          <w:szCs w:val="24"/>
        </w:rPr>
        <w:t>main results in the present study).</w:t>
      </w:r>
      <w:bookmarkEnd w:id="42"/>
      <w:r w:rsidRPr="00AA61B1">
        <w:rPr>
          <w:rFonts w:ascii="Times New Roman" w:hAnsi="Times New Roman" w:cs="Times New Roman"/>
          <w:noProof/>
          <w:sz w:val="24"/>
          <w:szCs w:val="24"/>
        </w:rPr>
        <w:t xml:space="preserve"> </w:t>
      </w:r>
    </w:p>
    <w:p w14:paraId="1DC72668" w14:textId="32912FDB" w:rsidR="000608E5" w:rsidRPr="00AA61B1" w:rsidRDefault="000608E5" w:rsidP="006C3C35">
      <w:pPr>
        <w:spacing w:before="240" w:after="120" w:line="360" w:lineRule="auto"/>
        <w:rPr>
          <w:rFonts w:ascii="Times New Roman" w:hAnsi="Times New Roman" w:cs="Times New Roman"/>
          <w:noProof/>
          <w:sz w:val="24"/>
          <w:szCs w:val="24"/>
        </w:rPr>
      </w:pPr>
      <w:r w:rsidRPr="00AA61B1">
        <w:rPr>
          <w:rFonts w:ascii="Times New Roman" w:hAnsi="Times New Roman" w:cs="Times New Roman"/>
          <w:noProof/>
          <w:sz w:val="24"/>
          <w:szCs w:val="24"/>
        </w:rPr>
        <w:t>(A</w:t>
      </w:r>
      <w:r w:rsidR="00F10D63" w:rsidRPr="00AA61B1">
        <w:rPr>
          <w:rFonts w:ascii="Times New Roman" w:hAnsi="Times New Roman" w:cs="Times New Roman"/>
          <w:noProof/>
          <w:sz w:val="24"/>
          <w:szCs w:val="24"/>
        </w:rPr>
        <w:t>, C</w:t>
      </w:r>
      <w:r w:rsidRPr="00AA61B1">
        <w:rPr>
          <w:rFonts w:ascii="Times New Roman" w:hAnsi="Times New Roman" w:cs="Times New Roman"/>
          <w:noProof/>
          <w:sz w:val="24"/>
          <w:szCs w:val="24"/>
        </w:rPr>
        <w:t>)</w:t>
      </w:r>
      <w:r w:rsidR="00257339" w:rsidRPr="00AA61B1">
        <w:rPr>
          <w:rFonts w:ascii="Times New Roman" w:hAnsi="Times New Roman" w:cs="Times New Roman"/>
          <w:noProof/>
          <w:sz w:val="24"/>
          <w:szCs w:val="24"/>
        </w:rPr>
        <w:t>:</w:t>
      </w:r>
      <w:r w:rsidRPr="00AA61B1">
        <w:rPr>
          <w:rFonts w:ascii="Times New Roman" w:hAnsi="Times New Roman" w:cs="Times New Roman"/>
          <w:noProof/>
          <w:sz w:val="24"/>
          <w:szCs w:val="24"/>
        </w:rPr>
        <w:t xml:space="preserve"> The covariance explained of each canonical variate </w:t>
      </w:r>
      <w:r w:rsidR="00FD2727" w:rsidRPr="00AA61B1">
        <w:rPr>
          <w:rFonts w:ascii="Times New Roman" w:hAnsi="Times New Roman" w:cs="Times New Roman"/>
          <w:noProof/>
          <w:sz w:val="24"/>
          <w:szCs w:val="24"/>
        </w:rPr>
        <w:t>i</w:t>
      </w:r>
      <w:r w:rsidRPr="00AA61B1">
        <w:rPr>
          <w:rFonts w:ascii="Times New Roman" w:hAnsi="Times New Roman" w:cs="Times New Roman"/>
          <w:noProof/>
          <w:sz w:val="24"/>
          <w:szCs w:val="24"/>
        </w:rPr>
        <w:t>s shown for dFC-behavior</w:t>
      </w:r>
      <w:r w:rsidR="00F10D63" w:rsidRPr="00AA61B1">
        <w:rPr>
          <w:rFonts w:ascii="Times New Roman" w:hAnsi="Times New Roman" w:cs="Times New Roman"/>
          <w:noProof/>
          <w:sz w:val="24"/>
          <w:szCs w:val="24"/>
        </w:rPr>
        <w:t xml:space="preserve"> and dFC-cognition</w:t>
      </w:r>
      <w:r w:rsidRPr="00AA61B1">
        <w:rPr>
          <w:rFonts w:ascii="Times New Roman" w:hAnsi="Times New Roman" w:cs="Times New Roman"/>
          <w:noProof/>
          <w:sz w:val="24"/>
          <w:szCs w:val="24"/>
        </w:rPr>
        <w:t xml:space="preserve"> sCCA</w:t>
      </w:r>
      <w:r w:rsidR="00F10D63" w:rsidRPr="00AA61B1">
        <w:rPr>
          <w:rFonts w:ascii="Times New Roman" w:hAnsi="Times New Roman" w:cs="Times New Roman"/>
          <w:noProof/>
          <w:sz w:val="24"/>
          <w:szCs w:val="24"/>
        </w:rPr>
        <w:t>, respectively</w:t>
      </w:r>
      <w:r w:rsidRPr="00AA61B1">
        <w:rPr>
          <w:rFonts w:ascii="Times New Roman" w:hAnsi="Times New Roman" w:cs="Times New Roman"/>
          <w:noProof/>
          <w:sz w:val="24"/>
          <w:szCs w:val="24"/>
        </w:rPr>
        <w:t>. The colored dots represent</w:t>
      </w:r>
      <w:r w:rsidR="004C3603" w:rsidRPr="00AA61B1">
        <w:rPr>
          <w:rFonts w:ascii="Times New Roman" w:hAnsi="Times New Roman" w:cs="Times New Roman"/>
          <w:noProof/>
          <w:sz w:val="24"/>
          <w:szCs w:val="24"/>
        </w:rPr>
        <w:t>ed</w:t>
      </w:r>
      <w:r w:rsidRPr="00AA61B1">
        <w:rPr>
          <w:rFonts w:ascii="Times New Roman" w:hAnsi="Times New Roman" w:cs="Times New Roman"/>
          <w:noProof/>
          <w:sz w:val="24"/>
          <w:szCs w:val="24"/>
        </w:rPr>
        <w:t xml:space="preserve"> the significant canonical variates</w:t>
      </w:r>
      <w:r w:rsidRPr="00AA61B1">
        <w:rPr>
          <w:rFonts w:ascii="Times New Roman" w:hAnsi="Times New Roman" w:cs="Times New Roman"/>
          <w:sz w:val="24"/>
          <w:szCs w:val="24"/>
        </w:rPr>
        <w:t xml:space="preserve"> (uncorrected </w:t>
      </w:r>
      <w:r w:rsidRPr="00AA61B1">
        <w:rPr>
          <w:rFonts w:ascii="Times New Roman" w:hAnsi="Times New Roman" w:cs="Times New Roman"/>
          <w:i/>
          <w:sz w:val="24"/>
          <w:szCs w:val="24"/>
        </w:rPr>
        <w:t xml:space="preserve">P </w:t>
      </w:r>
      <w:r w:rsidRPr="00AA61B1">
        <w:rPr>
          <w:rFonts w:ascii="Times New Roman" w:hAnsi="Times New Roman" w:cs="Times New Roman"/>
          <w:sz w:val="24"/>
          <w:szCs w:val="24"/>
        </w:rPr>
        <w:t>&lt; 0.05)</w:t>
      </w:r>
      <w:r w:rsidRPr="00AA61B1">
        <w:rPr>
          <w:rFonts w:ascii="Times New Roman" w:hAnsi="Times New Roman" w:cs="Times New Roman"/>
          <w:noProof/>
          <w:sz w:val="24"/>
          <w:szCs w:val="24"/>
        </w:rPr>
        <w:t>. (B</w:t>
      </w:r>
      <w:r w:rsidR="00F10D63" w:rsidRPr="00AA61B1">
        <w:rPr>
          <w:rFonts w:ascii="Times New Roman" w:hAnsi="Times New Roman" w:cs="Times New Roman"/>
          <w:noProof/>
          <w:sz w:val="24"/>
          <w:szCs w:val="24"/>
        </w:rPr>
        <w:t>, D</w:t>
      </w:r>
      <w:r w:rsidRPr="00AA61B1">
        <w:rPr>
          <w:rFonts w:ascii="Times New Roman" w:hAnsi="Times New Roman" w:cs="Times New Roman"/>
          <w:noProof/>
          <w:sz w:val="24"/>
          <w:szCs w:val="24"/>
        </w:rPr>
        <w:t>)</w:t>
      </w:r>
      <w:r w:rsidR="00257339" w:rsidRPr="00AA61B1">
        <w:rPr>
          <w:rFonts w:ascii="Times New Roman" w:hAnsi="Times New Roman" w:cs="Times New Roman"/>
          <w:noProof/>
          <w:sz w:val="24"/>
          <w:szCs w:val="24"/>
        </w:rPr>
        <w:t>:</w:t>
      </w:r>
      <w:r w:rsidRPr="00AA61B1">
        <w:rPr>
          <w:rFonts w:ascii="Times New Roman" w:hAnsi="Times New Roman" w:cs="Times New Roman"/>
          <w:noProof/>
          <w:sz w:val="24"/>
          <w:szCs w:val="24"/>
        </w:rPr>
        <w:t xml:space="preserve"> The canonical correlation coefficients of the significant canonical variates in panel</w:t>
      </w:r>
      <w:r w:rsidR="00F10D63" w:rsidRPr="00AA61B1">
        <w:rPr>
          <w:rFonts w:ascii="Times New Roman" w:hAnsi="Times New Roman" w:cs="Times New Roman"/>
          <w:noProof/>
          <w:sz w:val="24"/>
          <w:szCs w:val="24"/>
        </w:rPr>
        <w:t>s</w:t>
      </w:r>
      <w:r w:rsidRPr="00AA61B1">
        <w:rPr>
          <w:rFonts w:ascii="Times New Roman" w:hAnsi="Times New Roman" w:cs="Times New Roman"/>
          <w:noProof/>
          <w:sz w:val="24"/>
          <w:szCs w:val="24"/>
        </w:rPr>
        <w:t xml:space="preserve"> A</w:t>
      </w:r>
      <w:r w:rsidR="00F10D63" w:rsidRPr="00AA61B1">
        <w:rPr>
          <w:rFonts w:ascii="Times New Roman" w:hAnsi="Times New Roman" w:cs="Times New Roman"/>
          <w:noProof/>
          <w:sz w:val="24"/>
          <w:szCs w:val="24"/>
        </w:rPr>
        <w:t xml:space="preserve"> and C, respectively</w:t>
      </w:r>
      <w:r w:rsidRPr="00AA61B1">
        <w:rPr>
          <w:rFonts w:ascii="Times New Roman" w:hAnsi="Times New Roman" w:cs="Times New Roman"/>
          <w:noProof/>
          <w:sz w:val="24"/>
          <w:szCs w:val="24"/>
        </w:rPr>
        <w:t xml:space="preserve">. Among them, the first two canonical correlations </w:t>
      </w:r>
      <w:r w:rsidR="004C3603" w:rsidRPr="00AA61B1">
        <w:rPr>
          <w:rFonts w:ascii="Times New Roman" w:hAnsi="Times New Roman" w:cs="Times New Roman"/>
          <w:noProof/>
          <w:sz w:val="24"/>
          <w:szCs w:val="24"/>
        </w:rPr>
        <w:t>were</w:t>
      </w:r>
      <w:r w:rsidRPr="00AA61B1">
        <w:rPr>
          <w:rFonts w:ascii="Times New Roman" w:hAnsi="Times New Roman" w:cs="Times New Roman"/>
          <w:noProof/>
          <w:sz w:val="24"/>
          <w:szCs w:val="24"/>
        </w:rPr>
        <w:t xml:space="preserve"> significant after </w:t>
      </w:r>
      <w:r w:rsidRPr="00AA61B1">
        <w:rPr>
          <w:rFonts w:ascii="Times New Roman" w:hAnsi="Times New Roman" w:cs="Times New Roman"/>
          <w:sz w:val="24"/>
          <w:szCs w:val="24"/>
        </w:rPr>
        <w:t>false discovery rate</w:t>
      </w:r>
      <w:r w:rsidRPr="00AA61B1">
        <w:rPr>
          <w:rFonts w:ascii="Times New Roman" w:hAnsi="Times New Roman" w:cs="Times New Roman"/>
          <w:noProof/>
          <w:sz w:val="24"/>
          <w:szCs w:val="24"/>
        </w:rPr>
        <w:t xml:space="preserve"> (FDR) correction. Dashed lines in panels A and C mark the average covariance explained. Error bars in panels B and D denote standard error obtained by the bootstrapping procedure. The ** represents the FDR corrected </w:t>
      </w:r>
      <w:r w:rsidRPr="00AA61B1">
        <w:rPr>
          <w:rFonts w:ascii="Times New Roman" w:hAnsi="Times New Roman" w:cs="Times New Roman"/>
          <w:i/>
          <w:noProof/>
          <w:sz w:val="24"/>
          <w:szCs w:val="24"/>
        </w:rPr>
        <w:t xml:space="preserve">P </w:t>
      </w:r>
      <w:r w:rsidRPr="00AA61B1">
        <w:rPr>
          <w:rFonts w:ascii="Times New Roman" w:hAnsi="Times New Roman" w:cs="Times New Roman"/>
          <w:noProof/>
          <w:sz w:val="24"/>
          <w:szCs w:val="24"/>
        </w:rPr>
        <w:t xml:space="preserve">&lt; 0.05. </w:t>
      </w:r>
    </w:p>
    <w:p w14:paraId="7C192737" w14:textId="71FE1863" w:rsidR="000608E5" w:rsidRPr="00AA61B1" w:rsidRDefault="009E06F2" w:rsidP="000608E5">
      <w:pPr>
        <w:spacing w:before="240" w:after="120" w:line="480" w:lineRule="auto"/>
        <w:jc w:val="left"/>
        <w:rPr>
          <w:rFonts w:ascii="Times New Roman" w:hAnsi="Times New Roman" w:cs="Times New Roman"/>
          <w:b/>
          <w:sz w:val="24"/>
          <w:szCs w:val="24"/>
        </w:rPr>
      </w:pPr>
      <w:r w:rsidRPr="00AA61B1">
        <w:rPr>
          <w:rFonts w:ascii="Times New Roman" w:hAnsi="Times New Roman" w:cs="Times New Roman"/>
          <w:b/>
          <w:noProof/>
          <w:sz w:val="24"/>
          <w:szCs w:val="24"/>
        </w:rPr>
        <w:drawing>
          <wp:inline distT="0" distB="0" distL="0" distR="0" wp14:anchorId="3BFA8208" wp14:editId="1B79B33B">
            <wp:extent cx="5274310" cy="38354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_cov_comb-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835400"/>
                    </a:xfrm>
                    <a:prstGeom prst="rect">
                      <a:avLst/>
                    </a:prstGeom>
                  </pic:spPr>
                </pic:pic>
              </a:graphicData>
            </a:graphic>
          </wp:inline>
        </w:drawing>
      </w:r>
    </w:p>
    <w:p w14:paraId="6C02551A" w14:textId="77777777" w:rsidR="000608E5" w:rsidRPr="00AA61B1" w:rsidRDefault="000608E5" w:rsidP="000608E5">
      <w:pPr>
        <w:widowControl/>
        <w:jc w:val="left"/>
        <w:rPr>
          <w:rFonts w:ascii="Times New Roman" w:hAnsi="Times New Roman" w:cs="Times New Roman"/>
          <w:b/>
          <w:sz w:val="24"/>
          <w:szCs w:val="24"/>
        </w:rPr>
      </w:pPr>
      <w:r w:rsidRPr="00AA61B1">
        <w:rPr>
          <w:rFonts w:ascii="Times New Roman" w:hAnsi="Times New Roman" w:cs="Times New Roman"/>
          <w:b/>
          <w:sz w:val="24"/>
          <w:szCs w:val="24"/>
        </w:rPr>
        <w:br w:type="page"/>
      </w:r>
    </w:p>
    <w:p w14:paraId="05158DCD" w14:textId="77777777" w:rsidR="006C3C35" w:rsidRPr="00AA61B1" w:rsidRDefault="000608E5" w:rsidP="00660600">
      <w:pPr>
        <w:spacing w:before="240" w:after="120" w:line="360" w:lineRule="auto"/>
        <w:outlineLvl w:val="1"/>
        <w:rPr>
          <w:rFonts w:ascii="Times New Roman" w:hAnsi="Times New Roman" w:cs="Times New Roman"/>
          <w:sz w:val="24"/>
          <w:szCs w:val="24"/>
        </w:rPr>
      </w:pPr>
      <w:bookmarkStart w:id="43" w:name="_Toc119873953"/>
      <w:r w:rsidRPr="00AA61B1">
        <w:rPr>
          <w:rFonts w:ascii="Times New Roman" w:hAnsi="Times New Roman" w:cs="Times New Roman"/>
          <w:b/>
          <w:sz w:val="24"/>
          <w:szCs w:val="24"/>
        </w:rPr>
        <w:t>Fig</w:t>
      </w:r>
      <w:r w:rsidR="00685B9D" w:rsidRPr="00AA61B1">
        <w:rPr>
          <w:rFonts w:ascii="Times New Roman" w:hAnsi="Times New Roman" w:cs="Times New Roman"/>
          <w:b/>
          <w:sz w:val="24"/>
          <w:szCs w:val="24"/>
        </w:rPr>
        <w:t>.</w:t>
      </w:r>
      <w:r w:rsidRPr="00AA61B1">
        <w:rPr>
          <w:rFonts w:ascii="Times New Roman" w:hAnsi="Times New Roman" w:cs="Times New Roman"/>
          <w:b/>
          <w:sz w:val="24"/>
          <w:szCs w:val="24"/>
        </w:rPr>
        <w:t xml:space="preserve"> </w:t>
      </w:r>
      <w:r w:rsidRPr="00AA61B1">
        <w:rPr>
          <w:rFonts w:ascii="Times New Roman" w:hAnsi="Times New Roman" w:cs="Times New Roman" w:hint="eastAsia"/>
          <w:b/>
          <w:sz w:val="24"/>
          <w:szCs w:val="24"/>
        </w:rPr>
        <w:t>S</w:t>
      </w:r>
      <w:r w:rsidR="00F73331" w:rsidRPr="00AA61B1">
        <w:rPr>
          <w:rFonts w:ascii="Times New Roman" w:hAnsi="Times New Roman" w:cs="Times New Roman"/>
          <w:b/>
          <w:sz w:val="24"/>
          <w:szCs w:val="24"/>
        </w:rPr>
        <w:t>6</w:t>
      </w:r>
      <w:r w:rsidRPr="00AA61B1">
        <w:rPr>
          <w:rFonts w:ascii="Times New Roman" w:hAnsi="Times New Roman" w:cs="Times New Roman"/>
          <w:b/>
          <w:sz w:val="24"/>
          <w:szCs w:val="24"/>
        </w:rPr>
        <w:t>.</w:t>
      </w:r>
      <w:r w:rsidRPr="00AA61B1">
        <w:rPr>
          <w:rFonts w:ascii="Times New Roman" w:hAnsi="Times New Roman" w:cs="Times New Roman"/>
          <w:sz w:val="24"/>
          <w:szCs w:val="24"/>
        </w:rPr>
        <w:t xml:space="preserve"> Validation analysis: sparse canonical correlation analysis (</w:t>
      </w:r>
      <w:proofErr w:type="spellStart"/>
      <w:r w:rsidRPr="00AA61B1">
        <w:rPr>
          <w:rFonts w:ascii="Times New Roman" w:hAnsi="Times New Roman" w:cs="Times New Roman"/>
          <w:sz w:val="24"/>
          <w:szCs w:val="24"/>
        </w:rPr>
        <w:t>sCCA</w:t>
      </w:r>
      <w:proofErr w:type="spellEnd"/>
      <w:r w:rsidRPr="00AA61B1">
        <w:rPr>
          <w:rFonts w:ascii="Times New Roman" w:hAnsi="Times New Roman" w:cs="Times New Roman"/>
          <w:sz w:val="24"/>
          <w:szCs w:val="24"/>
        </w:rPr>
        <w:t xml:space="preserve">) results </w:t>
      </w:r>
      <w:r w:rsidR="00C36034" w:rsidRPr="00AA61B1">
        <w:rPr>
          <w:rFonts w:ascii="Times New Roman" w:hAnsi="Times New Roman" w:cs="Times New Roman"/>
          <w:sz w:val="24"/>
          <w:szCs w:val="24"/>
        </w:rPr>
        <w:t>by</w:t>
      </w:r>
      <w:r w:rsidRPr="00AA61B1">
        <w:rPr>
          <w:rFonts w:ascii="Times New Roman" w:hAnsi="Times New Roman" w:cs="Times New Roman"/>
          <w:sz w:val="24"/>
          <w:szCs w:val="24"/>
        </w:rPr>
        <w:t xml:space="preserve"> using principal component analysis for feature dimension reduction</w:t>
      </w:r>
      <w:r w:rsidR="006700F6" w:rsidRPr="00AA61B1">
        <w:rPr>
          <w:rFonts w:ascii="Times New Roman" w:hAnsi="Times New Roman" w:cs="Times New Roman"/>
          <w:sz w:val="24"/>
          <w:szCs w:val="24"/>
        </w:rPr>
        <w:t>,</w:t>
      </w:r>
      <w:r w:rsidR="006700F6" w:rsidRPr="00AA61B1">
        <w:rPr>
          <w:rFonts w:ascii="Times New Roman" w:eastAsia="PMingLiU" w:hAnsi="Times New Roman" w:cs="Times New Roman"/>
          <w:sz w:val="24"/>
          <w:szCs w:val="24"/>
          <w:lang w:eastAsia="zh-TW"/>
        </w:rPr>
        <w:t xml:space="preserve"> which was calculated using the sliding-window approach</w:t>
      </w:r>
      <w:r w:rsidRPr="00AA61B1">
        <w:rPr>
          <w:rFonts w:ascii="Times New Roman" w:hAnsi="Times New Roman" w:cs="Times New Roman"/>
          <w:sz w:val="24"/>
          <w:szCs w:val="24"/>
        </w:rPr>
        <w:t>.</w:t>
      </w:r>
      <w:bookmarkEnd w:id="43"/>
      <w:r w:rsidRPr="00AA61B1">
        <w:rPr>
          <w:rFonts w:ascii="Times New Roman" w:hAnsi="Times New Roman" w:cs="Times New Roman"/>
          <w:sz w:val="24"/>
          <w:szCs w:val="24"/>
        </w:rPr>
        <w:t xml:space="preserve"> </w:t>
      </w:r>
    </w:p>
    <w:p w14:paraId="3087A47B" w14:textId="2A5B2134" w:rsidR="000608E5" w:rsidRPr="00AA61B1" w:rsidRDefault="000608E5" w:rsidP="006C3C35">
      <w:pPr>
        <w:spacing w:before="240" w:after="120" w:line="360" w:lineRule="auto"/>
        <w:rPr>
          <w:rFonts w:ascii="Times New Roman" w:hAnsi="Times New Roman" w:cs="Times New Roman"/>
          <w:sz w:val="24"/>
          <w:szCs w:val="24"/>
        </w:rPr>
      </w:pPr>
      <w:r w:rsidRPr="00AA61B1">
        <w:rPr>
          <w:rFonts w:ascii="Times New Roman" w:hAnsi="Times New Roman" w:cs="Times New Roman"/>
          <w:noProof/>
          <w:sz w:val="24"/>
          <w:szCs w:val="24"/>
        </w:rPr>
        <w:t xml:space="preserve">The covariance explained </w:t>
      </w:r>
      <w:r w:rsidR="00FD2727" w:rsidRPr="00AA61B1">
        <w:rPr>
          <w:rFonts w:ascii="Times New Roman" w:hAnsi="Times New Roman" w:cs="Times New Roman"/>
          <w:noProof/>
          <w:sz w:val="24"/>
          <w:szCs w:val="24"/>
        </w:rPr>
        <w:t>by</w:t>
      </w:r>
      <w:r w:rsidRPr="00AA61B1">
        <w:rPr>
          <w:rFonts w:ascii="Times New Roman" w:hAnsi="Times New Roman" w:cs="Times New Roman"/>
          <w:noProof/>
          <w:sz w:val="24"/>
          <w:szCs w:val="24"/>
        </w:rPr>
        <w:t xml:space="preserve"> each canonical variate was shown for dynamic functional connectivity (dFC)-behavior (A) and dFC-</w:t>
      </w:r>
      <w:r w:rsidR="009E06F2" w:rsidRPr="00AA61B1">
        <w:rPr>
          <w:rFonts w:ascii="Times New Roman" w:hAnsi="Times New Roman" w:cs="Times New Roman"/>
          <w:noProof/>
          <w:sz w:val="24"/>
          <w:szCs w:val="24"/>
        </w:rPr>
        <w:t>cognition</w:t>
      </w:r>
      <w:r w:rsidRPr="00AA61B1">
        <w:rPr>
          <w:rFonts w:ascii="Times New Roman" w:hAnsi="Times New Roman" w:cs="Times New Roman"/>
          <w:noProof/>
          <w:sz w:val="24"/>
          <w:szCs w:val="24"/>
        </w:rPr>
        <w:t xml:space="preserve"> (C) sCCA, respectively, with the colored dots representing the significant canonical variates </w:t>
      </w:r>
      <w:r w:rsidRPr="00AA61B1">
        <w:rPr>
          <w:rFonts w:ascii="Times New Roman" w:hAnsi="Times New Roman" w:cs="Times New Roman"/>
          <w:sz w:val="24"/>
          <w:szCs w:val="24"/>
        </w:rPr>
        <w:t xml:space="preserve">(uncorrected </w:t>
      </w:r>
      <w:r w:rsidRPr="00AA61B1">
        <w:rPr>
          <w:rFonts w:ascii="Times New Roman" w:hAnsi="Times New Roman" w:cs="Times New Roman"/>
          <w:i/>
          <w:sz w:val="24"/>
          <w:szCs w:val="24"/>
        </w:rPr>
        <w:t xml:space="preserve">P </w:t>
      </w:r>
      <w:r w:rsidRPr="00AA61B1">
        <w:rPr>
          <w:rFonts w:ascii="Times New Roman" w:hAnsi="Times New Roman" w:cs="Times New Roman"/>
          <w:sz w:val="24"/>
          <w:szCs w:val="24"/>
        </w:rPr>
        <w:t>&lt; 0.05)</w:t>
      </w:r>
      <w:r w:rsidRPr="00AA61B1">
        <w:rPr>
          <w:rFonts w:ascii="Times New Roman" w:hAnsi="Times New Roman" w:cs="Times New Roman"/>
          <w:noProof/>
          <w:sz w:val="24"/>
          <w:szCs w:val="24"/>
        </w:rPr>
        <w:t xml:space="preserve">. The canonical correlation coefficients </w:t>
      </w:r>
      <w:r w:rsidR="00FD2727" w:rsidRPr="00AA61B1">
        <w:rPr>
          <w:rFonts w:ascii="Times New Roman" w:hAnsi="Times New Roman" w:cs="Times New Roman"/>
          <w:noProof/>
          <w:sz w:val="24"/>
          <w:szCs w:val="24"/>
        </w:rPr>
        <w:t xml:space="preserve">are shown </w:t>
      </w:r>
      <w:r w:rsidRPr="00AA61B1">
        <w:rPr>
          <w:rFonts w:ascii="Times New Roman" w:hAnsi="Times New Roman" w:cs="Times New Roman"/>
          <w:noProof/>
          <w:sz w:val="24"/>
          <w:szCs w:val="24"/>
        </w:rPr>
        <w:t xml:space="preserve">for two behavior dimensions (inattention hyperactivity and somatization dimensions) (B) and for two </w:t>
      </w:r>
      <w:r w:rsidR="009E06F2" w:rsidRPr="00AA61B1">
        <w:rPr>
          <w:rFonts w:ascii="Times New Roman" w:hAnsi="Times New Roman" w:cs="Times New Roman"/>
          <w:noProof/>
          <w:sz w:val="24"/>
          <w:szCs w:val="24"/>
        </w:rPr>
        <w:t>cognition</w:t>
      </w:r>
      <w:r w:rsidRPr="00AA61B1">
        <w:rPr>
          <w:rFonts w:ascii="Times New Roman" w:hAnsi="Times New Roman" w:cs="Times New Roman"/>
          <w:noProof/>
          <w:sz w:val="24"/>
          <w:szCs w:val="24"/>
        </w:rPr>
        <w:t xml:space="preserve"> dimensions (inhibition and flexibility, fluency and memory) (D)</w:t>
      </w:r>
      <w:r w:rsidR="00C36034" w:rsidRPr="00AA61B1">
        <w:rPr>
          <w:rFonts w:ascii="Times New Roman" w:hAnsi="Times New Roman" w:cs="Times New Roman"/>
          <w:noProof/>
          <w:sz w:val="24"/>
          <w:szCs w:val="24"/>
        </w:rPr>
        <w:t>, respectively</w:t>
      </w:r>
      <w:r w:rsidRPr="00AA61B1">
        <w:rPr>
          <w:rFonts w:ascii="Times New Roman" w:hAnsi="Times New Roman" w:cs="Times New Roman"/>
          <w:noProof/>
          <w:sz w:val="24"/>
          <w:szCs w:val="24"/>
        </w:rPr>
        <w:t>. Dashed lines in panels A and C mark the average covariance explained. Error bars in panels B and D denote standard error obtained by the bootstrapping procedure.</w:t>
      </w:r>
    </w:p>
    <w:p w14:paraId="5EBDDB06" w14:textId="0B066E8C" w:rsidR="000608E5" w:rsidRPr="00AA61B1" w:rsidRDefault="009E06F2" w:rsidP="000608E5">
      <w:pPr>
        <w:widowControl/>
        <w:jc w:val="left"/>
        <w:rPr>
          <w:rFonts w:ascii="Times New Roman" w:hAnsi="Times New Roman" w:cs="Times New Roman"/>
          <w:b/>
          <w:sz w:val="24"/>
          <w:szCs w:val="24"/>
        </w:rPr>
      </w:pPr>
      <w:r w:rsidRPr="00AA61B1">
        <w:rPr>
          <w:rFonts w:ascii="Times New Roman" w:hAnsi="Times New Roman" w:cs="Times New Roman"/>
          <w:b/>
          <w:noProof/>
          <w:sz w:val="24"/>
          <w:szCs w:val="24"/>
        </w:rPr>
        <w:drawing>
          <wp:inline distT="0" distB="0" distL="0" distR="0" wp14:anchorId="10CBB725" wp14:editId="0B273C88">
            <wp:extent cx="5274310" cy="39928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_cov_comb_pca_ai-01.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92880"/>
                    </a:xfrm>
                    <a:prstGeom prst="rect">
                      <a:avLst/>
                    </a:prstGeom>
                  </pic:spPr>
                </pic:pic>
              </a:graphicData>
            </a:graphic>
          </wp:inline>
        </w:drawing>
      </w:r>
    </w:p>
    <w:p w14:paraId="348854F0" w14:textId="77777777" w:rsidR="000608E5" w:rsidRPr="00AA61B1" w:rsidRDefault="000608E5" w:rsidP="000608E5">
      <w:pPr>
        <w:widowControl/>
        <w:jc w:val="left"/>
        <w:rPr>
          <w:rFonts w:ascii="Times New Roman" w:hAnsi="Times New Roman" w:cs="Times New Roman"/>
          <w:b/>
          <w:sz w:val="24"/>
          <w:szCs w:val="24"/>
        </w:rPr>
      </w:pPr>
      <w:r w:rsidRPr="00AA61B1">
        <w:rPr>
          <w:rFonts w:ascii="Times New Roman" w:hAnsi="Times New Roman" w:cs="Times New Roman"/>
          <w:b/>
          <w:sz w:val="24"/>
          <w:szCs w:val="24"/>
        </w:rPr>
        <w:br w:type="page"/>
      </w:r>
    </w:p>
    <w:p w14:paraId="321BE318" w14:textId="77777777" w:rsidR="006C3C35" w:rsidRPr="00AA61B1" w:rsidRDefault="000608E5" w:rsidP="00660600">
      <w:pPr>
        <w:spacing w:before="240" w:after="120" w:line="360" w:lineRule="auto"/>
        <w:outlineLvl w:val="1"/>
        <w:rPr>
          <w:rFonts w:ascii="Times New Roman" w:hAnsi="Times New Roman" w:cs="Times New Roman"/>
          <w:sz w:val="24"/>
          <w:szCs w:val="24"/>
        </w:rPr>
      </w:pPr>
      <w:bookmarkStart w:id="44" w:name="_Toc119873954"/>
      <w:r w:rsidRPr="00AA61B1">
        <w:rPr>
          <w:rFonts w:ascii="Times New Roman" w:hAnsi="Times New Roman" w:cs="Times New Roman"/>
          <w:b/>
          <w:sz w:val="24"/>
          <w:szCs w:val="24"/>
        </w:rPr>
        <w:t>Fig</w:t>
      </w:r>
      <w:r w:rsidR="00685B9D" w:rsidRPr="00AA61B1">
        <w:rPr>
          <w:rFonts w:ascii="Times New Roman" w:hAnsi="Times New Roman" w:cs="Times New Roman"/>
          <w:b/>
          <w:sz w:val="24"/>
          <w:szCs w:val="24"/>
        </w:rPr>
        <w:t>.</w:t>
      </w:r>
      <w:r w:rsidRPr="00AA61B1">
        <w:rPr>
          <w:rFonts w:ascii="Times New Roman" w:hAnsi="Times New Roman" w:cs="Times New Roman"/>
          <w:b/>
          <w:sz w:val="24"/>
          <w:szCs w:val="24"/>
        </w:rPr>
        <w:t xml:space="preserve"> S</w:t>
      </w:r>
      <w:r w:rsidR="00F73331" w:rsidRPr="00AA61B1">
        <w:rPr>
          <w:rFonts w:ascii="Times New Roman" w:hAnsi="Times New Roman" w:cs="Times New Roman"/>
          <w:b/>
          <w:sz w:val="24"/>
          <w:szCs w:val="24"/>
        </w:rPr>
        <w:t>7</w:t>
      </w:r>
      <w:r w:rsidRPr="00AA61B1">
        <w:rPr>
          <w:rFonts w:ascii="Times New Roman" w:hAnsi="Times New Roman" w:cs="Times New Roman"/>
          <w:b/>
          <w:sz w:val="24"/>
          <w:szCs w:val="24"/>
        </w:rPr>
        <w:t>.</w:t>
      </w:r>
      <w:r w:rsidR="00FD2727" w:rsidRPr="00AA61B1">
        <w:rPr>
          <w:rFonts w:ascii="Times New Roman" w:hAnsi="Times New Roman" w:cs="Times New Roman"/>
          <w:b/>
          <w:sz w:val="24"/>
          <w:szCs w:val="24"/>
        </w:rPr>
        <w:t xml:space="preserve"> </w:t>
      </w:r>
      <w:r w:rsidRPr="00AA61B1">
        <w:rPr>
          <w:rFonts w:ascii="Times New Roman" w:hAnsi="Times New Roman" w:cs="Times New Roman"/>
          <w:sz w:val="24"/>
          <w:szCs w:val="24"/>
        </w:rPr>
        <w:t>Validation analysis: sparse canonical correlation analysis (</w:t>
      </w:r>
      <w:proofErr w:type="spellStart"/>
      <w:r w:rsidRPr="00AA61B1">
        <w:rPr>
          <w:rFonts w:ascii="Times New Roman" w:hAnsi="Times New Roman" w:cs="Times New Roman"/>
          <w:sz w:val="24"/>
          <w:szCs w:val="24"/>
        </w:rPr>
        <w:t>sCCA</w:t>
      </w:r>
      <w:proofErr w:type="spellEnd"/>
      <w:r w:rsidRPr="00AA61B1">
        <w:rPr>
          <w:rFonts w:ascii="Times New Roman" w:hAnsi="Times New Roman" w:cs="Times New Roman"/>
          <w:sz w:val="24"/>
          <w:szCs w:val="24"/>
        </w:rPr>
        <w:t xml:space="preserve">) results </w:t>
      </w:r>
      <w:r w:rsidR="00C36034" w:rsidRPr="00AA61B1">
        <w:rPr>
          <w:rFonts w:ascii="Times New Roman" w:hAnsi="Times New Roman" w:cs="Times New Roman"/>
          <w:sz w:val="24"/>
          <w:szCs w:val="24"/>
        </w:rPr>
        <w:t>by</w:t>
      </w:r>
      <w:r w:rsidRPr="00AA61B1">
        <w:rPr>
          <w:rFonts w:ascii="Times New Roman" w:hAnsi="Times New Roman" w:cs="Times New Roman"/>
          <w:sz w:val="24"/>
          <w:szCs w:val="24"/>
        </w:rPr>
        <w:t xml:space="preserve"> using flexible least squares (FLS) method to measure </w:t>
      </w:r>
      <w:r w:rsidRPr="00AA61B1">
        <w:rPr>
          <w:rFonts w:ascii="Times New Roman" w:hAnsi="Times New Roman" w:cs="Times New Roman"/>
          <w:noProof/>
          <w:sz w:val="24"/>
          <w:szCs w:val="24"/>
        </w:rPr>
        <w:t>dynamic functional connectivity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w:t>
      </w:r>
      <w:r w:rsidR="006700F6" w:rsidRPr="00AA61B1">
        <w:rPr>
          <w:rFonts w:ascii="Times New Roman" w:hAnsi="Times New Roman" w:cs="Times New Roman"/>
          <w:sz w:val="24"/>
          <w:szCs w:val="24"/>
        </w:rPr>
        <w:t xml:space="preserve"> and </w:t>
      </w:r>
      <w:r w:rsidR="006700F6" w:rsidRPr="00AA61B1">
        <w:rPr>
          <w:rFonts w:ascii="Times New Roman" w:eastAsia="PMingLiU" w:hAnsi="Times New Roman" w:cs="Times New Roman"/>
          <w:sz w:val="24"/>
          <w:szCs w:val="24"/>
          <w:lang w:eastAsia="zh-TW"/>
        </w:rPr>
        <w:t>Relief algorithm for feature dimension reduction</w:t>
      </w:r>
      <w:r w:rsidRPr="00AA61B1">
        <w:rPr>
          <w:rFonts w:ascii="Times New Roman" w:hAnsi="Times New Roman" w:cs="Times New Roman"/>
          <w:sz w:val="24"/>
          <w:szCs w:val="24"/>
        </w:rPr>
        <w:t>.</w:t>
      </w:r>
      <w:bookmarkEnd w:id="44"/>
      <w:r w:rsidRPr="00AA61B1">
        <w:rPr>
          <w:rFonts w:ascii="Times New Roman" w:hAnsi="Times New Roman" w:cs="Times New Roman"/>
          <w:sz w:val="24"/>
          <w:szCs w:val="24"/>
        </w:rPr>
        <w:t xml:space="preserve"> </w:t>
      </w:r>
    </w:p>
    <w:p w14:paraId="6D2F5A45" w14:textId="64F1FA4A" w:rsidR="000608E5" w:rsidRPr="00AA61B1" w:rsidRDefault="000608E5" w:rsidP="000F01EE">
      <w:pPr>
        <w:spacing w:before="240" w:after="120" w:line="360" w:lineRule="auto"/>
        <w:rPr>
          <w:rFonts w:ascii="Times New Roman" w:hAnsi="Times New Roman" w:cs="Times New Roman"/>
          <w:b/>
          <w:sz w:val="24"/>
          <w:szCs w:val="24"/>
        </w:rPr>
      </w:pPr>
      <w:r w:rsidRPr="00AA61B1">
        <w:rPr>
          <w:rFonts w:ascii="Times New Roman" w:hAnsi="Times New Roman" w:cs="Times New Roman"/>
          <w:noProof/>
          <w:sz w:val="24"/>
          <w:szCs w:val="24"/>
        </w:rPr>
        <w:t xml:space="preserve">The covariance explained </w:t>
      </w:r>
      <w:r w:rsidR="00FD2727" w:rsidRPr="00AA61B1">
        <w:rPr>
          <w:rFonts w:ascii="Times New Roman" w:hAnsi="Times New Roman" w:cs="Times New Roman"/>
          <w:noProof/>
          <w:sz w:val="24"/>
          <w:szCs w:val="24"/>
        </w:rPr>
        <w:t xml:space="preserve">by </w:t>
      </w:r>
      <w:r w:rsidRPr="00AA61B1">
        <w:rPr>
          <w:rFonts w:ascii="Times New Roman" w:hAnsi="Times New Roman" w:cs="Times New Roman"/>
          <w:noProof/>
          <w:sz w:val="24"/>
          <w:szCs w:val="24"/>
        </w:rPr>
        <w:t>each canonical variate was shown for dFC-behavior (A) and dFC-</w:t>
      </w:r>
      <w:r w:rsidR="009A2E92" w:rsidRPr="00AA61B1">
        <w:rPr>
          <w:rFonts w:ascii="Times New Roman" w:hAnsi="Times New Roman" w:cs="Times New Roman"/>
          <w:noProof/>
          <w:sz w:val="24"/>
          <w:szCs w:val="24"/>
        </w:rPr>
        <w:t>cognition</w:t>
      </w:r>
      <w:r w:rsidRPr="00AA61B1">
        <w:rPr>
          <w:rFonts w:ascii="Times New Roman" w:hAnsi="Times New Roman" w:cs="Times New Roman"/>
          <w:noProof/>
          <w:sz w:val="24"/>
          <w:szCs w:val="24"/>
        </w:rPr>
        <w:t xml:space="preserve"> (C) sCCA, respectively, with the colored dots representing the significant canonical variates </w:t>
      </w:r>
      <w:r w:rsidRPr="00AA61B1">
        <w:rPr>
          <w:rFonts w:ascii="Times New Roman" w:hAnsi="Times New Roman" w:cs="Times New Roman"/>
          <w:sz w:val="24"/>
          <w:szCs w:val="24"/>
        </w:rPr>
        <w:t xml:space="preserve">(uncorrected </w:t>
      </w:r>
      <w:r w:rsidRPr="00AA61B1">
        <w:rPr>
          <w:rFonts w:ascii="Times New Roman" w:hAnsi="Times New Roman" w:cs="Times New Roman"/>
          <w:i/>
          <w:sz w:val="24"/>
          <w:szCs w:val="24"/>
        </w:rPr>
        <w:t xml:space="preserve">P </w:t>
      </w:r>
      <w:r w:rsidRPr="00AA61B1">
        <w:rPr>
          <w:rFonts w:ascii="Times New Roman" w:hAnsi="Times New Roman" w:cs="Times New Roman"/>
          <w:sz w:val="24"/>
          <w:szCs w:val="24"/>
        </w:rPr>
        <w:t>&lt; 0.05)</w:t>
      </w:r>
      <w:r w:rsidRPr="00AA61B1">
        <w:rPr>
          <w:rFonts w:ascii="Times New Roman" w:hAnsi="Times New Roman" w:cs="Times New Roman"/>
          <w:noProof/>
          <w:sz w:val="24"/>
          <w:szCs w:val="24"/>
        </w:rPr>
        <w:t xml:space="preserve">. The canonical correlation coefficients were for two behavior dimensions (inattention hyperactivity and somatization dimensions) (B) and for two </w:t>
      </w:r>
      <w:r w:rsidR="009A2E92" w:rsidRPr="00AA61B1">
        <w:rPr>
          <w:rFonts w:ascii="Times New Roman" w:hAnsi="Times New Roman" w:cs="Times New Roman"/>
          <w:noProof/>
          <w:sz w:val="24"/>
          <w:szCs w:val="24"/>
        </w:rPr>
        <w:t>cognition</w:t>
      </w:r>
      <w:r w:rsidRPr="00AA61B1">
        <w:rPr>
          <w:rFonts w:ascii="Times New Roman" w:hAnsi="Times New Roman" w:cs="Times New Roman"/>
          <w:noProof/>
          <w:sz w:val="24"/>
          <w:szCs w:val="24"/>
        </w:rPr>
        <w:t xml:space="preserve"> dimensions (inhibition and flexibility, fluency and memory) (D)</w:t>
      </w:r>
      <w:r w:rsidR="00C36034" w:rsidRPr="00AA61B1">
        <w:rPr>
          <w:rFonts w:ascii="Times New Roman" w:hAnsi="Times New Roman" w:cs="Times New Roman"/>
          <w:noProof/>
          <w:sz w:val="24"/>
          <w:szCs w:val="24"/>
        </w:rPr>
        <w:t>, respectively</w:t>
      </w:r>
      <w:r w:rsidRPr="00AA61B1">
        <w:rPr>
          <w:rFonts w:ascii="Times New Roman" w:hAnsi="Times New Roman" w:cs="Times New Roman"/>
          <w:noProof/>
          <w:sz w:val="24"/>
          <w:szCs w:val="24"/>
        </w:rPr>
        <w:t>. Dashed lines in panels A and C mark the average covariance explained. Error bars in panels C and D denote standard error obtained by the bootstrapping procedure.</w:t>
      </w:r>
    </w:p>
    <w:p w14:paraId="4CA6F629" w14:textId="78469216" w:rsidR="000608E5" w:rsidRPr="00AA61B1" w:rsidRDefault="009E06F2" w:rsidP="000608E5">
      <w:pPr>
        <w:widowControl/>
        <w:jc w:val="left"/>
        <w:rPr>
          <w:rFonts w:ascii="Times New Roman" w:hAnsi="Times New Roman" w:cs="Times New Roman"/>
          <w:b/>
          <w:sz w:val="24"/>
          <w:szCs w:val="24"/>
        </w:rPr>
      </w:pPr>
      <w:r w:rsidRPr="00AA61B1">
        <w:rPr>
          <w:rFonts w:ascii="Times New Roman" w:hAnsi="Times New Roman" w:cs="Times New Roman"/>
          <w:b/>
          <w:noProof/>
          <w:sz w:val="24"/>
          <w:szCs w:val="24"/>
        </w:rPr>
        <w:drawing>
          <wp:inline distT="0" distB="0" distL="0" distR="0" wp14:anchorId="465F5DE9" wp14:editId="306712EE">
            <wp:extent cx="5274310" cy="39979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r_cov_comb_FLS-01.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97960"/>
                    </a:xfrm>
                    <a:prstGeom prst="rect">
                      <a:avLst/>
                    </a:prstGeom>
                  </pic:spPr>
                </pic:pic>
              </a:graphicData>
            </a:graphic>
          </wp:inline>
        </w:drawing>
      </w:r>
    </w:p>
    <w:p w14:paraId="3C3E6EB8" w14:textId="77777777" w:rsidR="000608E5" w:rsidRPr="00AA61B1" w:rsidRDefault="000608E5" w:rsidP="000608E5">
      <w:pPr>
        <w:widowControl/>
        <w:jc w:val="left"/>
        <w:rPr>
          <w:rFonts w:ascii="Times New Roman" w:hAnsi="Times New Roman" w:cs="Times New Roman"/>
          <w:b/>
          <w:sz w:val="24"/>
          <w:szCs w:val="24"/>
        </w:rPr>
      </w:pPr>
      <w:r w:rsidRPr="00AA61B1">
        <w:rPr>
          <w:rFonts w:ascii="Times New Roman" w:hAnsi="Times New Roman" w:cs="Times New Roman"/>
          <w:b/>
          <w:sz w:val="24"/>
          <w:szCs w:val="24"/>
        </w:rPr>
        <w:br w:type="page"/>
      </w:r>
    </w:p>
    <w:p w14:paraId="4A8DC861" w14:textId="77777777" w:rsidR="006C3C35" w:rsidRPr="00AA61B1" w:rsidRDefault="000608E5" w:rsidP="00660600">
      <w:pPr>
        <w:spacing w:before="240" w:after="120" w:line="360" w:lineRule="auto"/>
        <w:outlineLvl w:val="1"/>
        <w:rPr>
          <w:rFonts w:ascii="Times New Roman" w:hAnsi="Times New Roman" w:cs="Times New Roman"/>
          <w:sz w:val="24"/>
          <w:szCs w:val="24"/>
        </w:rPr>
      </w:pPr>
      <w:bookmarkStart w:id="45" w:name="_Toc119873955"/>
      <w:r w:rsidRPr="00AA61B1">
        <w:rPr>
          <w:rFonts w:ascii="Times New Roman" w:hAnsi="Times New Roman" w:cs="Times New Roman"/>
          <w:b/>
          <w:sz w:val="24"/>
          <w:szCs w:val="24"/>
        </w:rPr>
        <w:t>Fig</w:t>
      </w:r>
      <w:r w:rsidR="00685B9D" w:rsidRPr="00AA61B1">
        <w:rPr>
          <w:rFonts w:ascii="Times New Roman" w:hAnsi="Times New Roman" w:cs="Times New Roman"/>
          <w:b/>
          <w:sz w:val="24"/>
          <w:szCs w:val="24"/>
        </w:rPr>
        <w:t>.</w:t>
      </w:r>
      <w:r w:rsidRPr="00AA61B1">
        <w:rPr>
          <w:rFonts w:ascii="Times New Roman" w:hAnsi="Times New Roman" w:cs="Times New Roman"/>
          <w:b/>
          <w:sz w:val="24"/>
          <w:szCs w:val="24"/>
        </w:rPr>
        <w:t xml:space="preserve"> S</w:t>
      </w:r>
      <w:r w:rsidR="00F73331" w:rsidRPr="00AA61B1">
        <w:rPr>
          <w:rFonts w:ascii="Times New Roman" w:hAnsi="Times New Roman" w:cs="Times New Roman"/>
          <w:b/>
          <w:sz w:val="24"/>
          <w:szCs w:val="24"/>
        </w:rPr>
        <w:t>8</w:t>
      </w:r>
      <w:r w:rsidRPr="00AA61B1">
        <w:rPr>
          <w:rFonts w:ascii="Times New Roman" w:hAnsi="Times New Roman" w:cs="Times New Roman"/>
          <w:b/>
          <w:sz w:val="24"/>
          <w:szCs w:val="24"/>
        </w:rPr>
        <w:t xml:space="preserve">. </w:t>
      </w:r>
      <w:r w:rsidR="00D9418F" w:rsidRPr="00AA61B1">
        <w:rPr>
          <w:rFonts w:ascii="Times New Roman" w:hAnsi="Times New Roman" w:cs="Times New Roman"/>
          <w:sz w:val="24"/>
          <w:szCs w:val="24"/>
        </w:rPr>
        <w:t xml:space="preserve">A </w:t>
      </w:r>
      <w:r w:rsidRPr="00AA61B1">
        <w:rPr>
          <w:rFonts w:ascii="Times New Roman" w:hAnsi="Times New Roman" w:cs="Times New Roman"/>
          <w:sz w:val="24"/>
          <w:szCs w:val="24"/>
        </w:rPr>
        <w:t>b</w:t>
      </w:r>
      <w:r w:rsidRPr="00AA61B1">
        <w:rPr>
          <w:rFonts w:ascii="Times New Roman" w:hAnsi="Times New Roman" w:cs="Times New Roman" w:hint="eastAsia"/>
          <w:sz w:val="24"/>
          <w:szCs w:val="24"/>
        </w:rPr>
        <w:t>oot</w:t>
      </w:r>
      <w:r w:rsidRPr="00AA61B1">
        <w:rPr>
          <w:rFonts w:ascii="Times New Roman" w:hAnsi="Times New Roman" w:cs="Times New Roman"/>
          <w:sz w:val="24"/>
          <w:szCs w:val="24"/>
        </w:rPr>
        <w:t xml:space="preserve">strapping approach was used to identify stable </w:t>
      </w:r>
      <w:r w:rsidR="00C36034" w:rsidRPr="00AA61B1">
        <w:rPr>
          <w:rFonts w:ascii="Times New Roman" w:hAnsi="Times New Roman" w:cs="Times New Roman"/>
          <w:sz w:val="24"/>
          <w:szCs w:val="24"/>
        </w:rPr>
        <w:t xml:space="preserve">clinical </w:t>
      </w:r>
      <w:r w:rsidRPr="00AA61B1">
        <w:rPr>
          <w:rFonts w:ascii="Times New Roman" w:hAnsi="Times New Roman" w:cs="Times New Roman"/>
          <w:sz w:val="24"/>
          <w:szCs w:val="24"/>
        </w:rPr>
        <w:t>features contributing to each linked dimension</w:t>
      </w:r>
      <w:r w:rsidR="006C3C35" w:rsidRPr="00AA61B1">
        <w:rPr>
          <w:rFonts w:ascii="Times New Roman" w:hAnsi="Times New Roman" w:cs="Times New Roman"/>
          <w:sz w:val="24"/>
          <w:szCs w:val="24"/>
        </w:rPr>
        <w:t>.</w:t>
      </w:r>
      <w:bookmarkEnd w:id="45"/>
    </w:p>
    <w:p w14:paraId="422A4AEE" w14:textId="166E3907" w:rsidR="000608E5" w:rsidRPr="00AA61B1" w:rsidRDefault="006C3C35" w:rsidP="006C3C35">
      <w:pPr>
        <w:spacing w:before="240" w:after="120" w:line="360" w:lineRule="auto"/>
        <w:rPr>
          <w:rFonts w:ascii="Times New Roman" w:hAnsi="Times New Roman" w:cs="Times New Roman"/>
          <w:b/>
          <w:noProof/>
          <w:sz w:val="24"/>
          <w:szCs w:val="24"/>
        </w:rPr>
      </w:pPr>
      <w:r w:rsidRPr="00AA61B1">
        <w:rPr>
          <w:rFonts w:ascii="Times New Roman" w:hAnsi="Times New Roman" w:cs="Times New Roman"/>
          <w:sz w:val="24"/>
          <w:szCs w:val="24"/>
        </w:rPr>
        <w:t>T</w:t>
      </w:r>
      <w:r w:rsidR="000608E5" w:rsidRPr="00AA61B1">
        <w:rPr>
          <w:rFonts w:ascii="Times New Roman" w:hAnsi="Times New Roman" w:cs="Times New Roman"/>
          <w:sz w:val="24"/>
          <w:szCs w:val="24"/>
        </w:rPr>
        <w:t xml:space="preserve">he resampling distribution </w:t>
      </w:r>
      <w:r w:rsidRPr="00AA61B1">
        <w:rPr>
          <w:rFonts w:ascii="Times New Roman" w:hAnsi="Times New Roman" w:cs="Times New Roman" w:hint="eastAsia"/>
          <w:sz w:val="24"/>
          <w:szCs w:val="24"/>
        </w:rPr>
        <w:t>was</w:t>
      </w:r>
      <w:r w:rsidRPr="00AA61B1">
        <w:rPr>
          <w:rFonts w:ascii="Times New Roman" w:hAnsi="Times New Roman" w:cs="Times New Roman"/>
          <w:sz w:val="24"/>
          <w:szCs w:val="24"/>
        </w:rPr>
        <w:t xml:space="preserve"> shown </w:t>
      </w:r>
      <w:r w:rsidR="000608E5" w:rsidRPr="00AA61B1">
        <w:rPr>
          <w:rFonts w:ascii="Times New Roman" w:hAnsi="Times New Roman" w:cs="Times New Roman"/>
          <w:sz w:val="24"/>
          <w:szCs w:val="24"/>
        </w:rPr>
        <w:t>for the inattention hyperactivity dimension (A), somatization dimension (B), inhibition and flexibility dimension (C), and fluency and memory dimension (</w:t>
      </w:r>
      <w:r w:rsidRPr="00AA61B1">
        <w:rPr>
          <w:rFonts w:ascii="Times New Roman" w:hAnsi="Times New Roman" w:cs="Times New Roman"/>
          <w:sz w:val="24"/>
          <w:szCs w:val="24"/>
        </w:rPr>
        <w:t>D</w:t>
      </w:r>
      <w:r w:rsidR="000608E5" w:rsidRPr="00AA61B1">
        <w:rPr>
          <w:rFonts w:ascii="Times New Roman" w:hAnsi="Times New Roman" w:cs="Times New Roman"/>
          <w:sz w:val="24"/>
          <w:szCs w:val="24"/>
        </w:rPr>
        <w:t xml:space="preserve">). </w:t>
      </w:r>
      <w:r w:rsidR="00A20EC4" w:rsidRPr="00AA61B1">
        <w:rPr>
          <w:rFonts w:ascii="Times New Roman" w:hAnsi="Times New Roman" w:cs="Times New Roman"/>
          <w:sz w:val="24"/>
          <w:szCs w:val="24"/>
        </w:rPr>
        <w:t xml:space="preserve">The error bar for each clinical feature </w:t>
      </w:r>
      <w:r w:rsidR="008B38F8" w:rsidRPr="00AA61B1">
        <w:rPr>
          <w:rFonts w:ascii="Times New Roman" w:hAnsi="Times New Roman" w:cs="Times New Roman"/>
          <w:sz w:val="24"/>
          <w:szCs w:val="24"/>
        </w:rPr>
        <w:t xml:space="preserve">with </w:t>
      </w:r>
      <w:r w:rsidR="00C36034" w:rsidRPr="00AA61B1">
        <w:rPr>
          <w:rFonts w:ascii="Times New Roman" w:hAnsi="Times New Roman" w:cs="Times New Roman"/>
          <w:sz w:val="24"/>
          <w:szCs w:val="24"/>
        </w:rPr>
        <w:t xml:space="preserve">a </w:t>
      </w:r>
      <w:r w:rsidR="008B38F8" w:rsidRPr="00AA61B1">
        <w:rPr>
          <w:rFonts w:ascii="Times New Roman" w:hAnsi="Times New Roman" w:cs="Times New Roman"/>
          <w:sz w:val="24"/>
          <w:szCs w:val="24"/>
        </w:rPr>
        <w:t>blue dot</w:t>
      </w:r>
      <w:r w:rsidR="00A20EC4" w:rsidRPr="00AA61B1">
        <w:rPr>
          <w:rFonts w:ascii="Times New Roman" w:hAnsi="Times New Roman" w:cs="Times New Roman"/>
          <w:sz w:val="24"/>
          <w:szCs w:val="24"/>
        </w:rPr>
        <w:t xml:space="preserve"> represent</w:t>
      </w:r>
      <w:r w:rsidR="008B38F8" w:rsidRPr="00AA61B1">
        <w:rPr>
          <w:rFonts w:ascii="Times New Roman" w:hAnsi="Times New Roman" w:cs="Times New Roman"/>
          <w:sz w:val="24"/>
          <w:szCs w:val="24"/>
        </w:rPr>
        <w:t>s</w:t>
      </w:r>
      <w:r w:rsidR="00A20EC4" w:rsidRPr="00AA61B1">
        <w:rPr>
          <w:rFonts w:ascii="Times New Roman" w:hAnsi="Times New Roman" w:cs="Times New Roman"/>
          <w:sz w:val="24"/>
          <w:szCs w:val="24"/>
        </w:rPr>
        <w:t xml:space="preserve"> whose </w:t>
      </w:r>
      <w:r w:rsidR="00A20EC4" w:rsidRPr="00AA61B1">
        <w:rPr>
          <w:rFonts w:ascii="Times New Roman" w:eastAsia="PMingLiU" w:hAnsi="Times New Roman" w:cs="Times New Roman"/>
          <w:sz w:val="24"/>
          <w:szCs w:val="24"/>
          <w:lang w:eastAsia="zh-TW"/>
        </w:rPr>
        <w:t>95% c</w:t>
      </w:r>
      <w:r w:rsidR="00A20EC4" w:rsidRPr="00AA61B1">
        <w:rPr>
          <w:rFonts w:ascii="Times New Roman" w:eastAsia="PMingLiU" w:hAnsi="Times New Roman" w:cs="Times New Roman"/>
          <w:kern w:val="0"/>
          <w:sz w:val="24"/>
          <w:szCs w:val="24"/>
          <w:lang w:eastAsia="zh-TW"/>
        </w:rPr>
        <w:t>onfidence intervals</w:t>
      </w:r>
      <w:r w:rsidR="00A20EC4" w:rsidRPr="00AA61B1">
        <w:rPr>
          <w:rFonts w:ascii="Times New Roman" w:eastAsia="PMingLiU" w:hAnsi="Times New Roman" w:cs="Times New Roman"/>
          <w:sz w:val="24"/>
          <w:szCs w:val="24"/>
          <w:lang w:eastAsia="zh-TW"/>
        </w:rPr>
        <w:t xml:space="preserve"> (CI) do not cross zero</w:t>
      </w:r>
      <w:r w:rsidR="008B38F8" w:rsidRPr="00AA61B1">
        <w:rPr>
          <w:rFonts w:ascii="Times New Roman" w:eastAsia="PMingLiU" w:hAnsi="Times New Roman" w:cs="Times New Roman"/>
          <w:sz w:val="24"/>
          <w:szCs w:val="24"/>
          <w:lang w:eastAsia="zh-TW"/>
        </w:rPr>
        <w:t xml:space="preserve">, while error bars with red dots represent whose 95% CI cross zero. </w:t>
      </w:r>
      <w:r w:rsidR="000608E5" w:rsidRPr="00AA61B1">
        <w:rPr>
          <w:rFonts w:ascii="Times New Roman" w:hAnsi="Times New Roman" w:cs="Times New Roman"/>
          <w:sz w:val="24"/>
          <w:szCs w:val="24"/>
        </w:rPr>
        <w:t xml:space="preserve">For the abbreviations of clinical measurements see </w:t>
      </w:r>
      <w:r w:rsidR="0053454A" w:rsidRPr="00AA61B1">
        <w:rPr>
          <w:rFonts w:ascii="Times New Roman" w:hAnsi="Times New Roman" w:cs="Times New Roman"/>
          <w:sz w:val="24"/>
          <w:szCs w:val="24"/>
        </w:rPr>
        <w:t>Tab</w:t>
      </w:r>
      <w:r w:rsidR="00160712" w:rsidRPr="00AA61B1">
        <w:rPr>
          <w:rFonts w:ascii="Times New Roman" w:hAnsi="Times New Roman" w:cs="Times New Roman"/>
          <w:sz w:val="24"/>
          <w:szCs w:val="24"/>
        </w:rPr>
        <w:t>le</w:t>
      </w:r>
      <w:r w:rsidR="0053454A" w:rsidRPr="00AA61B1">
        <w:rPr>
          <w:rFonts w:ascii="Times New Roman" w:hAnsi="Times New Roman" w:cs="Times New Roman"/>
          <w:sz w:val="24"/>
          <w:szCs w:val="24"/>
        </w:rPr>
        <w:t xml:space="preserve"> </w:t>
      </w:r>
      <w:r w:rsidR="000608E5" w:rsidRPr="00AA61B1">
        <w:rPr>
          <w:rFonts w:ascii="Times New Roman" w:hAnsi="Times New Roman" w:cs="Times New Roman"/>
          <w:sz w:val="24"/>
          <w:szCs w:val="24"/>
        </w:rPr>
        <w:t xml:space="preserve">1. </w:t>
      </w:r>
    </w:p>
    <w:p w14:paraId="6B896E3D" w14:textId="204B7DA2" w:rsidR="000608E5" w:rsidRPr="00AA61B1" w:rsidRDefault="009E06F2" w:rsidP="000608E5">
      <w:pPr>
        <w:spacing w:before="240" w:after="120" w:line="480" w:lineRule="auto"/>
        <w:rPr>
          <w:rFonts w:ascii="Times New Roman" w:hAnsi="Times New Roman" w:cs="Times New Roman"/>
          <w:b/>
          <w:sz w:val="24"/>
          <w:szCs w:val="24"/>
          <w:vertAlign w:val="subscript"/>
        </w:rPr>
      </w:pPr>
      <w:r w:rsidRPr="00AA61B1">
        <w:rPr>
          <w:rFonts w:ascii="Times New Roman" w:hAnsi="Times New Roman" w:cs="Times New Roman"/>
          <w:b/>
          <w:noProof/>
          <w:sz w:val="24"/>
          <w:szCs w:val="24"/>
          <w:vertAlign w:val="subscript"/>
        </w:rPr>
        <w:drawing>
          <wp:inline distT="0" distB="0" distL="0" distR="0" wp14:anchorId="0B1F6CC6" wp14:editId="0D9532C6">
            <wp:extent cx="5274310" cy="308419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ot_ai-01.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3084195"/>
                    </a:xfrm>
                    <a:prstGeom prst="rect">
                      <a:avLst/>
                    </a:prstGeom>
                  </pic:spPr>
                </pic:pic>
              </a:graphicData>
            </a:graphic>
          </wp:inline>
        </w:drawing>
      </w:r>
    </w:p>
    <w:p w14:paraId="12571BF0" w14:textId="11B38B31" w:rsidR="000608E5" w:rsidRPr="00AA61B1" w:rsidRDefault="000608E5" w:rsidP="000608E5">
      <w:pPr>
        <w:widowControl/>
        <w:jc w:val="left"/>
        <w:rPr>
          <w:rFonts w:ascii="Times New Roman" w:hAnsi="Times New Roman" w:cs="Times New Roman"/>
          <w:b/>
          <w:sz w:val="24"/>
          <w:szCs w:val="24"/>
        </w:rPr>
      </w:pPr>
      <w:r w:rsidRPr="00AA61B1">
        <w:rPr>
          <w:rFonts w:ascii="Times New Roman" w:hAnsi="Times New Roman" w:cs="Times New Roman"/>
          <w:b/>
          <w:sz w:val="24"/>
          <w:szCs w:val="24"/>
        </w:rPr>
        <w:br w:type="page"/>
      </w:r>
    </w:p>
    <w:p w14:paraId="102EC8DA" w14:textId="12DC1224" w:rsidR="006C3C35" w:rsidRPr="00AA61B1" w:rsidRDefault="000608E5" w:rsidP="00660600">
      <w:pPr>
        <w:spacing w:before="240" w:after="120" w:line="360" w:lineRule="auto"/>
        <w:outlineLvl w:val="1"/>
        <w:rPr>
          <w:rFonts w:ascii="Times New Roman" w:hAnsi="Times New Roman" w:cs="Times New Roman"/>
          <w:sz w:val="24"/>
          <w:szCs w:val="24"/>
        </w:rPr>
      </w:pPr>
      <w:bookmarkStart w:id="46" w:name="_Toc119873956"/>
      <w:r w:rsidRPr="00AA61B1">
        <w:rPr>
          <w:rFonts w:ascii="Times New Roman" w:hAnsi="Times New Roman" w:cs="Times New Roman"/>
          <w:b/>
          <w:sz w:val="24"/>
          <w:szCs w:val="24"/>
        </w:rPr>
        <w:t>Fig</w:t>
      </w:r>
      <w:r w:rsidR="00685B9D" w:rsidRPr="00AA61B1">
        <w:rPr>
          <w:rFonts w:ascii="Times New Roman" w:hAnsi="Times New Roman" w:cs="Times New Roman"/>
          <w:b/>
          <w:sz w:val="24"/>
          <w:szCs w:val="24"/>
        </w:rPr>
        <w:t>.</w:t>
      </w:r>
      <w:r w:rsidRPr="00AA61B1">
        <w:rPr>
          <w:rFonts w:ascii="Times New Roman" w:hAnsi="Times New Roman" w:cs="Times New Roman"/>
          <w:b/>
          <w:sz w:val="24"/>
          <w:szCs w:val="24"/>
        </w:rPr>
        <w:t xml:space="preserve"> S</w:t>
      </w:r>
      <w:r w:rsidR="00F73331" w:rsidRPr="00AA61B1">
        <w:rPr>
          <w:rFonts w:ascii="Times New Roman" w:hAnsi="Times New Roman" w:cs="Times New Roman"/>
          <w:b/>
          <w:sz w:val="24"/>
          <w:szCs w:val="24"/>
        </w:rPr>
        <w:t>9</w:t>
      </w:r>
      <w:r w:rsidRPr="00AA61B1">
        <w:rPr>
          <w:rFonts w:ascii="Times New Roman" w:hAnsi="Times New Roman" w:cs="Times New Roman"/>
          <w:b/>
          <w:sz w:val="24"/>
          <w:szCs w:val="24"/>
        </w:rPr>
        <w:t xml:space="preserve">. </w:t>
      </w:r>
      <w:r w:rsidRPr="00AA61B1">
        <w:rPr>
          <w:rFonts w:ascii="Times New Roman" w:hAnsi="Times New Roman" w:cs="Times New Roman"/>
          <w:sz w:val="24"/>
          <w:szCs w:val="24"/>
        </w:rPr>
        <w:t xml:space="preserve">The correlation between each original </w:t>
      </w:r>
      <w:r w:rsidR="006C3C35" w:rsidRPr="00AA61B1">
        <w:rPr>
          <w:rFonts w:ascii="Times New Roman" w:hAnsi="Times New Roman" w:cs="Times New Roman"/>
          <w:sz w:val="24"/>
          <w:szCs w:val="24"/>
        </w:rPr>
        <w:t xml:space="preserve">clinical </w:t>
      </w:r>
      <w:r w:rsidRPr="00AA61B1">
        <w:rPr>
          <w:rFonts w:ascii="Times New Roman" w:hAnsi="Times New Roman" w:cs="Times New Roman"/>
          <w:sz w:val="24"/>
          <w:szCs w:val="24"/>
        </w:rPr>
        <w:t>variable and the corresponding canonical variate in the main results</w:t>
      </w:r>
      <w:r w:rsidR="006C3C35" w:rsidRPr="00AA61B1">
        <w:rPr>
          <w:rFonts w:ascii="Times New Roman" w:hAnsi="Times New Roman" w:cs="Times New Roman"/>
          <w:sz w:val="24"/>
          <w:szCs w:val="24"/>
        </w:rPr>
        <w:t>.</w:t>
      </w:r>
      <w:bookmarkEnd w:id="46"/>
    </w:p>
    <w:p w14:paraId="32D790BE" w14:textId="1628C196" w:rsidR="000608E5" w:rsidRPr="00AA61B1" w:rsidRDefault="006C3C35" w:rsidP="006C3C35">
      <w:pPr>
        <w:spacing w:before="240" w:after="120" w:line="360" w:lineRule="auto"/>
        <w:rPr>
          <w:rFonts w:ascii="Times New Roman" w:hAnsi="Times New Roman" w:cs="Times New Roman"/>
          <w:sz w:val="24"/>
          <w:szCs w:val="24"/>
        </w:rPr>
      </w:pPr>
      <w:r w:rsidRPr="00AA61B1">
        <w:rPr>
          <w:rFonts w:ascii="Times New Roman" w:hAnsi="Times New Roman" w:cs="Times New Roman"/>
          <w:sz w:val="24"/>
          <w:szCs w:val="24"/>
        </w:rPr>
        <w:t>The results were shown</w:t>
      </w:r>
      <w:r w:rsidR="000608E5" w:rsidRPr="00AA61B1">
        <w:rPr>
          <w:rFonts w:ascii="Times New Roman" w:hAnsi="Times New Roman" w:cs="Times New Roman"/>
          <w:sz w:val="24"/>
          <w:szCs w:val="24"/>
        </w:rPr>
        <w:t xml:space="preserve"> </w:t>
      </w:r>
      <w:r w:rsidRPr="00AA61B1">
        <w:rPr>
          <w:rFonts w:ascii="Times New Roman" w:hAnsi="Times New Roman" w:cs="Times New Roman"/>
          <w:sz w:val="24"/>
          <w:szCs w:val="24"/>
        </w:rPr>
        <w:t xml:space="preserve">as </w:t>
      </w:r>
      <w:r w:rsidR="000608E5" w:rsidRPr="00AA61B1">
        <w:rPr>
          <w:rFonts w:ascii="Times New Roman" w:hAnsi="Times New Roman" w:cs="Times New Roman"/>
          <w:sz w:val="24"/>
          <w:szCs w:val="24"/>
        </w:rPr>
        <w:t xml:space="preserve">the positive correlations between original behavior factor scores and the behavioral canonical variate of the inattention and hyperactivity dimension (A) and the somatization dimension (B), as well as the positive and negative correlations between </w:t>
      </w:r>
      <w:r w:rsidR="0063112A" w:rsidRPr="00AA61B1">
        <w:rPr>
          <w:rFonts w:ascii="Times New Roman" w:hAnsi="Times New Roman" w:cs="Times New Roman"/>
          <w:sz w:val="24"/>
          <w:szCs w:val="24"/>
        </w:rPr>
        <w:t>cognition</w:t>
      </w:r>
      <w:r w:rsidR="000608E5" w:rsidRPr="00AA61B1">
        <w:rPr>
          <w:rFonts w:ascii="Times New Roman" w:hAnsi="Times New Roman" w:cs="Times New Roman"/>
          <w:sz w:val="24"/>
          <w:szCs w:val="24"/>
        </w:rPr>
        <w:t xml:space="preserve"> </w:t>
      </w:r>
      <w:r w:rsidR="00D9418F" w:rsidRPr="00AA61B1">
        <w:rPr>
          <w:rFonts w:ascii="Times New Roman" w:hAnsi="Times New Roman" w:cs="Times New Roman"/>
          <w:sz w:val="24"/>
          <w:szCs w:val="24"/>
        </w:rPr>
        <w:t xml:space="preserve">test </w:t>
      </w:r>
      <w:r w:rsidR="000608E5" w:rsidRPr="00AA61B1">
        <w:rPr>
          <w:rFonts w:ascii="Times New Roman" w:hAnsi="Times New Roman" w:cs="Times New Roman"/>
          <w:sz w:val="24"/>
          <w:szCs w:val="24"/>
        </w:rPr>
        <w:t xml:space="preserve">scores and </w:t>
      </w:r>
      <w:r w:rsidR="0063112A" w:rsidRPr="00AA61B1">
        <w:rPr>
          <w:rFonts w:ascii="Times New Roman" w:hAnsi="Times New Roman" w:cs="Times New Roman"/>
          <w:sz w:val="24"/>
          <w:szCs w:val="24"/>
        </w:rPr>
        <w:t>cognition</w:t>
      </w:r>
      <w:r w:rsidR="000608E5" w:rsidRPr="00AA61B1">
        <w:rPr>
          <w:rFonts w:ascii="Times New Roman" w:hAnsi="Times New Roman" w:cs="Times New Roman"/>
          <w:sz w:val="24"/>
          <w:szCs w:val="24"/>
        </w:rPr>
        <w:t xml:space="preserve"> canonical variate of the inhibition and flexibility dimension (C) and the fluency and memory dimension (D). For t</w:t>
      </w:r>
      <w:r w:rsidR="000608E5" w:rsidRPr="00AA61B1">
        <w:rPr>
          <w:rFonts w:ascii="Times New Roman" w:hAnsi="Times New Roman" w:cs="Times New Roman" w:hint="eastAsia"/>
          <w:sz w:val="24"/>
          <w:szCs w:val="24"/>
        </w:rPr>
        <w:t>he</w:t>
      </w:r>
      <w:r w:rsidR="000608E5" w:rsidRPr="00AA61B1">
        <w:rPr>
          <w:rFonts w:ascii="Times New Roman" w:hAnsi="Times New Roman" w:cs="Times New Roman"/>
          <w:sz w:val="24"/>
          <w:szCs w:val="24"/>
        </w:rPr>
        <w:t xml:space="preserve"> </w:t>
      </w:r>
      <w:r w:rsidR="000608E5" w:rsidRPr="00AA61B1">
        <w:rPr>
          <w:rFonts w:ascii="Times New Roman" w:hAnsi="Times New Roman" w:cs="Times New Roman" w:hint="eastAsia"/>
          <w:sz w:val="24"/>
          <w:szCs w:val="24"/>
        </w:rPr>
        <w:t>a</w:t>
      </w:r>
      <w:r w:rsidR="000608E5" w:rsidRPr="00AA61B1">
        <w:rPr>
          <w:rFonts w:ascii="Times New Roman" w:hAnsi="Times New Roman" w:cs="Times New Roman"/>
          <w:sz w:val="24"/>
          <w:szCs w:val="24"/>
        </w:rPr>
        <w:t xml:space="preserve">bbreviations of clinical measurements see </w:t>
      </w:r>
      <w:r w:rsidR="0053454A" w:rsidRPr="00AA61B1">
        <w:rPr>
          <w:rFonts w:ascii="Times New Roman" w:hAnsi="Times New Roman" w:cs="Times New Roman"/>
          <w:sz w:val="24"/>
          <w:szCs w:val="24"/>
        </w:rPr>
        <w:t>Tab</w:t>
      </w:r>
      <w:r w:rsidR="00160712" w:rsidRPr="00AA61B1">
        <w:rPr>
          <w:rFonts w:ascii="Times New Roman" w:hAnsi="Times New Roman" w:cs="Times New Roman"/>
          <w:sz w:val="24"/>
          <w:szCs w:val="24"/>
        </w:rPr>
        <w:t>le</w:t>
      </w:r>
      <w:r w:rsidR="0053454A" w:rsidRPr="00AA61B1">
        <w:rPr>
          <w:rFonts w:ascii="Times New Roman" w:hAnsi="Times New Roman" w:cs="Times New Roman"/>
          <w:sz w:val="24"/>
          <w:szCs w:val="24"/>
        </w:rPr>
        <w:t xml:space="preserve"> </w:t>
      </w:r>
      <w:r w:rsidR="000608E5" w:rsidRPr="00AA61B1">
        <w:rPr>
          <w:rFonts w:ascii="Times New Roman" w:hAnsi="Times New Roman" w:cs="Times New Roman"/>
          <w:sz w:val="24"/>
          <w:szCs w:val="24"/>
        </w:rPr>
        <w:t xml:space="preserve">1. </w:t>
      </w:r>
    </w:p>
    <w:p w14:paraId="12D8989A" w14:textId="049A97C3" w:rsidR="000608E5" w:rsidRPr="00AA61B1" w:rsidRDefault="009E06F2" w:rsidP="000608E5">
      <w:pPr>
        <w:spacing w:before="240" w:after="120" w:line="480" w:lineRule="auto"/>
        <w:rPr>
          <w:rFonts w:ascii="Times New Roman" w:hAnsi="Times New Roman" w:cs="Times New Roman"/>
          <w:b/>
          <w:sz w:val="24"/>
          <w:szCs w:val="24"/>
          <w:vertAlign w:val="subscript"/>
        </w:rPr>
      </w:pPr>
      <w:r w:rsidRPr="00AA61B1">
        <w:rPr>
          <w:rFonts w:ascii="Times New Roman" w:hAnsi="Times New Roman" w:cs="Times New Roman"/>
          <w:b/>
          <w:noProof/>
          <w:sz w:val="24"/>
          <w:szCs w:val="24"/>
          <w:vertAlign w:val="subscript"/>
        </w:rPr>
        <w:drawing>
          <wp:inline distT="0" distB="0" distL="0" distR="0" wp14:anchorId="39BCB4F5" wp14:editId="0A56816D">
            <wp:extent cx="5274310" cy="44964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loading_cor-01.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4496435"/>
                    </a:xfrm>
                    <a:prstGeom prst="rect">
                      <a:avLst/>
                    </a:prstGeom>
                  </pic:spPr>
                </pic:pic>
              </a:graphicData>
            </a:graphic>
          </wp:inline>
        </w:drawing>
      </w:r>
    </w:p>
    <w:p w14:paraId="1A62FBAD" w14:textId="77777777" w:rsidR="000608E5" w:rsidRPr="00AA61B1" w:rsidRDefault="000608E5" w:rsidP="000608E5">
      <w:pPr>
        <w:widowControl/>
        <w:jc w:val="left"/>
        <w:rPr>
          <w:rFonts w:ascii="Times New Roman" w:hAnsi="Times New Roman" w:cs="Times New Roman"/>
          <w:b/>
          <w:noProof/>
          <w:sz w:val="24"/>
          <w:szCs w:val="24"/>
        </w:rPr>
      </w:pPr>
      <w:r w:rsidRPr="00AA61B1">
        <w:rPr>
          <w:rFonts w:ascii="Times New Roman" w:hAnsi="Times New Roman" w:cs="Times New Roman"/>
          <w:b/>
          <w:noProof/>
          <w:sz w:val="24"/>
          <w:szCs w:val="24"/>
        </w:rPr>
        <w:br w:type="page"/>
      </w:r>
    </w:p>
    <w:p w14:paraId="2E48B98E" w14:textId="77777777" w:rsidR="006C3C35" w:rsidRPr="00AA61B1" w:rsidRDefault="000608E5" w:rsidP="00660600">
      <w:pPr>
        <w:spacing w:before="240" w:after="120" w:line="360" w:lineRule="auto"/>
        <w:outlineLvl w:val="1"/>
        <w:rPr>
          <w:rFonts w:ascii="Times New Roman" w:hAnsi="Times New Roman" w:cs="Times New Roman"/>
          <w:noProof/>
          <w:sz w:val="24"/>
          <w:szCs w:val="24"/>
        </w:rPr>
      </w:pPr>
      <w:bookmarkStart w:id="47" w:name="_Toc119873957"/>
      <w:r w:rsidRPr="00AA61B1">
        <w:rPr>
          <w:rFonts w:ascii="Times New Roman" w:hAnsi="Times New Roman" w:cs="Times New Roman" w:hint="eastAsia"/>
          <w:b/>
          <w:noProof/>
          <w:sz w:val="24"/>
          <w:szCs w:val="24"/>
        </w:rPr>
        <w:t>F</w:t>
      </w:r>
      <w:r w:rsidRPr="00AA61B1">
        <w:rPr>
          <w:rFonts w:ascii="Times New Roman" w:hAnsi="Times New Roman" w:cs="Times New Roman"/>
          <w:b/>
          <w:noProof/>
          <w:sz w:val="24"/>
          <w:szCs w:val="24"/>
        </w:rPr>
        <w:t>ig</w:t>
      </w:r>
      <w:r w:rsidR="00685B9D" w:rsidRPr="00AA61B1">
        <w:rPr>
          <w:rFonts w:ascii="Times New Roman" w:hAnsi="Times New Roman" w:cs="Times New Roman"/>
          <w:b/>
          <w:noProof/>
          <w:sz w:val="24"/>
          <w:szCs w:val="24"/>
        </w:rPr>
        <w:t>.</w:t>
      </w:r>
      <w:r w:rsidRPr="00AA61B1">
        <w:rPr>
          <w:rFonts w:ascii="Times New Roman" w:hAnsi="Times New Roman" w:cs="Times New Roman"/>
          <w:b/>
          <w:noProof/>
          <w:sz w:val="24"/>
          <w:szCs w:val="24"/>
        </w:rPr>
        <w:t xml:space="preserve"> S</w:t>
      </w:r>
      <w:r w:rsidR="00F73331" w:rsidRPr="00AA61B1">
        <w:rPr>
          <w:rFonts w:ascii="Times New Roman" w:hAnsi="Times New Roman" w:cs="Times New Roman"/>
          <w:b/>
          <w:noProof/>
          <w:sz w:val="24"/>
          <w:szCs w:val="24"/>
        </w:rPr>
        <w:t>10</w:t>
      </w:r>
      <w:r w:rsidRPr="00AA61B1">
        <w:rPr>
          <w:rFonts w:ascii="Times New Roman" w:hAnsi="Times New Roman" w:cs="Times New Roman"/>
          <w:b/>
          <w:noProof/>
          <w:sz w:val="24"/>
          <w:szCs w:val="24"/>
        </w:rPr>
        <w:t>.</w:t>
      </w:r>
      <w:r w:rsidRPr="00AA61B1">
        <w:rPr>
          <w:rFonts w:ascii="Times New Roman" w:hAnsi="Times New Roman" w:cs="Times New Roman"/>
          <w:noProof/>
          <w:sz w:val="24"/>
          <w:szCs w:val="24"/>
        </w:rPr>
        <w:t xml:space="preserve"> The matrices of pie charts denoting contribution proportion of </w:t>
      </w:r>
      <w:r w:rsidRPr="00AA61B1">
        <w:rPr>
          <w:rFonts w:ascii="Times New Roman" w:hAnsi="Times New Roman" w:cs="Times New Roman"/>
          <w:sz w:val="24"/>
          <w:szCs w:val="24"/>
        </w:rPr>
        <w:t>within- or between-networks dynamic functional connectivity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with positive and negative loadings, respectively, for</w:t>
      </w:r>
      <w:r w:rsidRPr="00AA61B1">
        <w:rPr>
          <w:rFonts w:ascii="Times New Roman" w:hAnsi="Times New Roman" w:cs="Times New Roman"/>
          <w:noProof/>
          <w:sz w:val="24"/>
          <w:szCs w:val="24"/>
        </w:rPr>
        <w:t xml:space="preserve"> each dimension.</w:t>
      </w:r>
      <w:bookmarkEnd w:id="47"/>
      <w:r w:rsidRPr="00AA61B1">
        <w:rPr>
          <w:rFonts w:ascii="Times New Roman" w:hAnsi="Times New Roman" w:cs="Times New Roman"/>
          <w:noProof/>
          <w:sz w:val="24"/>
          <w:szCs w:val="24"/>
        </w:rPr>
        <w:t xml:space="preserve"> </w:t>
      </w:r>
    </w:p>
    <w:p w14:paraId="625DEA5F" w14:textId="34975FF3" w:rsidR="000608E5" w:rsidRPr="00AA61B1" w:rsidRDefault="000608E5" w:rsidP="006C3C35">
      <w:pPr>
        <w:spacing w:before="240" w:after="120" w:line="360" w:lineRule="auto"/>
        <w:rPr>
          <w:rFonts w:ascii="Times New Roman" w:hAnsi="Times New Roman" w:cs="Times New Roman"/>
          <w:b/>
          <w:noProof/>
          <w:sz w:val="24"/>
          <w:szCs w:val="24"/>
        </w:rPr>
      </w:pPr>
      <w:r w:rsidRPr="00AA61B1">
        <w:rPr>
          <w:rFonts w:ascii="Times New Roman" w:hAnsi="Times New Roman" w:cs="Times New Roman"/>
          <w:noProof/>
          <w:sz w:val="24"/>
          <w:szCs w:val="24"/>
        </w:rPr>
        <w:t>The contribution proportion of both positive loadings and negative loadings was shown for</w:t>
      </w:r>
      <w:r w:rsidRPr="00AA61B1">
        <w:rPr>
          <w:rFonts w:ascii="Times New Roman" w:hAnsi="Times New Roman" w:cs="Times New Roman"/>
          <w:sz w:val="24"/>
          <w:szCs w:val="24"/>
        </w:rPr>
        <w:t xml:space="preserve"> the inattention and hyperactivity dimension (A), somatization dimension (B), inhibition and flexibility dimension (C), and fluency and memory dimension (D). The red/blue sector in the pie represents the proportion of positive/negative loadings, respectively. </w:t>
      </w:r>
      <w:r w:rsidRPr="00AA61B1">
        <w:rPr>
          <w:rFonts w:ascii="Times New Roman" w:hAnsi="Times New Roman" w:cs="Times New Roman" w:hint="eastAsia"/>
          <w:sz w:val="24"/>
          <w:szCs w:val="24"/>
        </w:rPr>
        <w:t>The</w:t>
      </w:r>
      <w:r w:rsidRPr="00AA61B1">
        <w:rPr>
          <w:rFonts w:ascii="Times New Roman" w:hAnsi="Times New Roman" w:cs="Times New Roman"/>
          <w:sz w:val="24"/>
          <w:szCs w:val="24"/>
        </w:rPr>
        <w:t xml:space="preserve"> pies with a red box in each matrix represent the top 10% contributors with the highest sum of absolute loadings for within or between networks </w:t>
      </w:r>
      <w:proofErr w:type="spellStart"/>
      <w:r w:rsidRPr="00AA61B1">
        <w:rPr>
          <w:rFonts w:ascii="Times New Roman" w:hAnsi="Times New Roman" w:cs="Times New Roman"/>
          <w:sz w:val="24"/>
          <w:szCs w:val="24"/>
        </w:rPr>
        <w:t>dFC</w:t>
      </w:r>
      <w:proofErr w:type="spellEnd"/>
      <w:r w:rsidRPr="00AA61B1">
        <w:rPr>
          <w:rFonts w:ascii="Times New Roman" w:hAnsi="Times New Roman" w:cs="Times New Roman"/>
          <w:sz w:val="24"/>
          <w:szCs w:val="24"/>
        </w:rPr>
        <w:t xml:space="preserve"> for each dimension. For the abbreviations of brain networks see Fig</w:t>
      </w:r>
      <w:r w:rsidR="00685B9D" w:rsidRPr="00AA61B1">
        <w:rPr>
          <w:rFonts w:ascii="Times New Roman" w:hAnsi="Times New Roman" w:cs="Times New Roman"/>
          <w:sz w:val="24"/>
          <w:szCs w:val="24"/>
        </w:rPr>
        <w:t>.</w:t>
      </w:r>
      <w:r w:rsidRPr="00AA61B1">
        <w:rPr>
          <w:rFonts w:ascii="Times New Roman" w:hAnsi="Times New Roman" w:cs="Times New Roman"/>
          <w:sz w:val="24"/>
          <w:szCs w:val="24"/>
        </w:rPr>
        <w:t xml:space="preserve"> 1.</w:t>
      </w:r>
    </w:p>
    <w:p w14:paraId="47F52623" w14:textId="29242A3E" w:rsidR="000608E5" w:rsidRPr="00AA61B1" w:rsidRDefault="00CD20AA" w:rsidP="000608E5">
      <w:pPr>
        <w:spacing w:before="240" w:after="120" w:line="480" w:lineRule="auto"/>
        <w:rPr>
          <w:rFonts w:ascii="Times New Roman" w:hAnsi="Times New Roman" w:cs="Times New Roman"/>
          <w:b/>
          <w:noProof/>
          <w:sz w:val="24"/>
          <w:szCs w:val="24"/>
        </w:rPr>
      </w:pPr>
      <w:r w:rsidRPr="00AA61B1">
        <w:rPr>
          <w:rFonts w:ascii="Times New Roman" w:hAnsi="Times New Roman" w:cs="Times New Roman"/>
          <w:b/>
          <w:noProof/>
          <w:sz w:val="24"/>
          <w:szCs w:val="24"/>
        </w:rPr>
        <w:drawing>
          <wp:inline distT="0" distB="0" distL="0" distR="0" wp14:anchorId="6B755BF2" wp14:editId="1E6DC53A">
            <wp:extent cx="5274310" cy="54533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_all-01.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5453380"/>
                    </a:xfrm>
                    <a:prstGeom prst="rect">
                      <a:avLst/>
                    </a:prstGeom>
                  </pic:spPr>
                </pic:pic>
              </a:graphicData>
            </a:graphic>
          </wp:inline>
        </w:drawing>
      </w:r>
    </w:p>
    <w:p w14:paraId="281C92E2" w14:textId="68B58265" w:rsidR="000608E5" w:rsidRPr="00AA61B1" w:rsidRDefault="000608E5" w:rsidP="000608E5">
      <w:pPr>
        <w:pStyle w:val="EndNoteBibliography"/>
        <w:spacing w:before="240" w:after="120" w:line="480" w:lineRule="auto"/>
        <w:outlineLvl w:val="0"/>
        <w:rPr>
          <w:rFonts w:ascii="Times New Roman" w:eastAsia="宋体" w:hAnsi="Times New Roman" w:cs="Times New Roman"/>
          <w:b/>
          <w:sz w:val="24"/>
          <w:szCs w:val="24"/>
        </w:rPr>
      </w:pPr>
      <w:bookmarkStart w:id="48" w:name="_Toc119873958"/>
      <w:r w:rsidRPr="00AA61B1">
        <w:rPr>
          <w:rFonts w:ascii="Times New Roman" w:eastAsia="PMingLiU" w:hAnsi="Times New Roman" w:cs="Times New Roman"/>
          <w:b/>
          <w:sz w:val="24"/>
          <w:szCs w:val="24"/>
          <w:lang w:eastAsia="zh-TW"/>
        </w:rPr>
        <w:t>References</w:t>
      </w:r>
      <w:bookmarkEnd w:id="48"/>
    </w:p>
    <w:p w14:paraId="78370BA8" w14:textId="77777777" w:rsidR="00CB5931" w:rsidRPr="00AA61B1" w:rsidRDefault="000608E5" w:rsidP="00CB5931">
      <w:pPr>
        <w:pStyle w:val="EndNoteBibliography"/>
        <w:ind w:left="720" w:hanging="720"/>
        <w:rPr>
          <w:rFonts w:ascii="Times New Roman" w:hAnsi="Times New Roman" w:cs="Times New Roman"/>
        </w:rPr>
      </w:pPr>
      <w:r w:rsidRPr="00AA61B1">
        <w:rPr>
          <w:rFonts w:ascii="Times New Roman" w:hAnsi="Times New Roman" w:cs="Times New Roman"/>
          <w:szCs w:val="20"/>
        </w:rPr>
        <w:fldChar w:fldCharType="begin"/>
      </w:r>
      <w:r w:rsidRPr="00AA61B1">
        <w:rPr>
          <w:rFonts w:ascii="Times New Roman" w:hAnsi="Times New Roman" w:cs="Times New Roman"/>
          <w:szCs w:val="20"/>
        </w:rPr>
        <w:instrText xml:space="preserve"> ADDIN EN.REFLIST </w:instrText>
      </w:r>
      <w:r w:rsidRPr="00AA61B1">
        <w:rPr>
          <w:rFonts w:ascii="Times New Roman" w:hAnsi="Times New Roman" w:cs="Times New Roman"/>
          <w:szCs w:val="20"/>
        </w:rPr>
        <w:fldChar w:fldCharType="separate"/>
      </w:r>
      <w:r w:rsidR="00CB5931" w:rsidRPr="00AA61B1">
        <w:rPr>
          <w:rFonts w:ascii="Times New Roman" w:hAnsi="Times New Roman" w:cs="Times New Roman"/>
        </w:rPr>
        <w:t xml:space="preserve">Chai, L. R., Khambhati, A. N., Ciric, R., Moore, T. M., Gur, R. C., Gur, R. E., . . . Bassett, D. S. (2017). Evolution of brain network dynamics in neurodevelopment. </w:t>
      </w:r>
      <w:r w:rsidR="00CB5931" w:rsidRPr="00AA61B1">
        <w:rPr>
          <w:rFonts w:ascii="Times New Roman" w:hAnsi="Times New Roman" w:cs="Times New Roman"/>
          <w:i/>
        </w:rPr>
        <w:t>Netw Neurosci, 1</w:t>
      </w:r>
      <w:r w:rsidR="00CB5931" w:rsidRPr="00AA61B1">
        <w:rPr>
          <w:rFonts w:ascii="Times New Roman" w:hAnsi="Times New Roman" w:cs="Times New Roman"/>
        </w:rPr>
        <w:t>(1), 14-30. doi:10.1162/NETN_a_00001</w:t>
      </w:r>
    </w:p>
    <w:p w14:paraId="3463012A" w14:textId="77777777" w:rsidR="00CB5931" w:rsidRPr="00AA61B1" w:rsidRDefault="00CB5931" w:rsidP="00CB5931">
      <w:pPr>
        <w:pStyle w:val="EndNoteBibliography"/>
        <w:ind w:left="720" w:hanging="720"/>
        <w:rPr>
          <w:rFonts w:ascii="Times New Roman" w:hAnsi="Times New Roman" w:cs="Times New Roman"/>
        </w:rPr>
      </w:pPr>
      <w:r w:rsidRPr="00AA61B1">
        <w:rPr>
          <w:rFonts w:ascii="Times New Roman" w:hAnsi="Times New Roman" w:cs="Times New Roman"/>
        </w:rPr>
        <w:t xml:space="preserve">Kalaba, R., &amp; Tesfatsion, L. (1989). Time-Varying Linear-Regression Via Flexible Least-Squares. </w:t>
      </w:r>
      <w:r w:rsidRPr="00AA61B1">
        <w:rPr>
          <w:rFonts w:ascii="Times New Roman" w:hAnsi="Times New Roman" w:cs="Times New Roman"/>
          <w:i/>
        </w:rPr>
        <w:t>Computers &amp; Mathematics with Applications, 17</w:t>
      </w:r>
      <w:r w:rsidRPr="00AA61B1">
        <w:rPr>
          <w:rFonts w:ascii="Times New Roman" w:hAnsi="Times New Roman" w:cs="Times New Roman"/>
        </w:rPr>
        <w:t>(8-9), 1215-1245. doi:Doi 10.1016/0898-1221(89)90091-6</w:t>
      </w:r>
    </w:p>
    <w:p w14:paraId="19209D1B" w14:textId="77777777" w:rsidR="00CB5931" w:rsidRPr="00AA61B1" w:rsidRDefault="00CB5931" w:rsidP="00CB5931">
      <w:pPr>
        <w:pStyle w:val="EndNoteBibliography"/>
        <w:ind w:left="720" w:hanging="720"/>
        <w:rPr>
          <w:rFonts w:ascii="Times New Roman" w:hAnsi="Times New Roman" w:cs="Times New Roman"/>
        </w:rPr>
      </w:pPr>
      <w:r w:rsidRPr="00AA61B1">
        <w:rPr>
          <w:rFonts w:ascii="Times New Roman" w:hAnsi="Times New Roman" w:cs="Times New Roman"/>
        </w:rPr>
        <w:t xml:space="preserve">Kira, K., &amp; Rendell, L. A. (1992). </w:t>
      </w:r>
      <w:r w:rsidRPr="00AA61B1">
        <w:rPr>
          <w:rFonts w:ascii="Times New Roman" w:hAnsi="Times New Roman" w:cs="Times New Roman"/>
          <w:i/>
        </w:rPr>
        <w:t>A practical approach to feature selection</w:t>
      </w:r>
      <w:r w:rsidRPr="00AA61B1">
        <w:rPr>
          <w:rFonts w:ascii="Times New Roman" w:hAnsi="Times New Roman" w:cs="Times New Roman"/>
        </w:rPr>
        <w:t xml:space="preserve">. Paper presented at the Proceedings of the ninth international workshop on Machine learning, Aberdeen, Scotland, United Kingdom. </w:t>
      </w:r>
    </w:p>
    <w:p w14:paraId="655B3A30" w14:textId="77777777" w:rsidR="00CB5931" w:rsidRPr="00AA61B1" w:rsidRDefault="00CB5931" w:rsidP="00CB5931">
      <w:pPr>
        <w:pStyle w:val="EndNoteBibliography"/>
        <w:ind w:left="720" w:hanging="720"/>
        <w:rPr>
          <w:rFonts w:ascii="Times New Roman" w:hAnsi="Times New Roman" w:cs="Times New Roman"/>
        </w:rPr>
      </w:pPr>
      <w:r w:rsidRPr="00AA61B1">
        <w:rPr>
          <w:rFonts w:ascii="Times New Roman" w:hAnsi="Times New Roman" w:cs="Times New Roman"/>
        </w:rPr>
        <w:t xml:space="preserve">Misic, B., Betzel, R. F., de Reus, M. A., van den Heuvel, M. P., Berman, M. G., McIntosh, A. R., &amp; Sporns, O. (2016). Network-Level Structure-Function Relationships in Human Neocortex. </w:t>
      </w:r>
      <w:r w:rsidRPr="00AA61B1">
        <w:rPr>
          <w:rFonts w:ascii="Times New Roman" w:hAnsi="Times New Roman" w:cs="Times New Roman"/>
          <w:i/>
        </w:rPr>
        <w:t>Cereb Cortex, 26</w:t>
      </w:r>
      <w:r w:rsidRPr="00AA61B1">
        <w:rPr>
          <w:rFonts w:ascii="Times New Roman" w:hAnsi="Times New Roman" w:cs="Times New Roman"/>
        </w:rPr>
        <w:t>(7), 3285-3296. doi:10.1093/cercor/bhw089</w:t>
      </w:r>
    </w:p>
    <w:p w14:paraId="302342A7" w14:textId="77777777" w:rsidR="00CB5931" w:rsidRPr="00AA61B1" w:rsidRDefault="00CB5931" w:rsidP="00CB5931">
      <w:pPr>
        <w:pStyle w:val="EndNoteBibliography"/>
        <w:ind w:left="720" w:hanging="720"/>
        <w:rPr>
          <w:rFonts w:ascii="Times New Roman" w:hAnsi="Times New Roman" w:cs="Times New Roman"/>
        </w:rPr>
      </w:pPr>
      <w:r w:rsidRPr="00AA61B1">
        <w:rPr>
          <w:rFonts w:ascii="Times New Roman" w:hAnsi="Times New Roman" w:cs="Times New Roman"/>
        </w:rPr>
        <w:t xml:space="preserve">Sergeant, J. A., Geurts, H., &amp; Oosterlaan, J. (2002). How specific is a deficit of executive functioning for Attention-Deficit/Hyperactivity Disorder? </w:t>
      </w:r>
      <w:r w:rsidRPr="00AA61B1">
        <w:rPr>
          <w:rFonts w:ascii="Times New Roman" w:hAnsi="Times New Roman" w:cs="Times New Roman"/>
          <w:i/>
        </w:rPr>
        <w:t>Behavioural Brain Research, 130</w:t>
      </w:r>
      <w:r w:rsidRPr="00AA61B1">
        <w:rPr>
          <w:rFonts w:ascii="Times New Roman" w:hAnsi="Times New Roman" w:cs="Times New Roman"/>
        </w:rPr>
        <w:t>(1-2), 3-28. doi:Pii S0166-4328(01)00430-2</w:t>
      </w:r>
    </w:p>
    <w:p w14:paraId="242D5135" w14:textId="77777777" w:rsidR="00CB5931" w:rsidRPr="00AA61B1" w:rsidRDefault="00CB5931" w:rsidP="00CB5931">
      <w:pPr>
        <w:pStyle w:val="EndNoteBibliography"/>
        <w:ind w:left="720" w:hanging="720"/>
        <w:rPr>
          <w:rFonts w:ascii="Times New Roman" w:hAnsi="Times New Roman" w:cs="Times New Roman"/>
        </w:rPr>
      </w:pPr>
      <w:r w:rsidRPr="00AA61B1">
        <w:rPr>
          <w:rFonts w:ascii="Times New Roman" w:hAnsi="Times New Roman" w:cs="Times New Roman"/>
        </w:rPr>
        <w:t>Doi 10.1016/S0166-4328(01)00430-2</w:t>
      </w:r>
    </w:p>
    <w:p w14:paraId="4789BE5E" w14:textId="77777777" w:rsidR="00CB5931" w:rsidRPr="00AA61B1" w:rsidRDefault="00CB5931" w:rsidP="00CB5931">
      <w:pPr>
        <w:pStyle w:val="EndNoteBibliography"/>
        <w:ind w:left="720" w:hanging="720"/>
        <w:rPr>
          <w:rFonts w:ascii="Times New Roman" w:hAnsi="Times New Roman" w:cs="Times New Roman"/>
        </w:rPr>
      </w:pPr>
      <w:r w:rsidRPr="00AA61B1">
        <w:rPr>
          <w:rFonts w:ascii="Times New Roman" w:hAnsi="Times New Roman" w:cs="Times New Roman"/>
        </w:rPr>
        <w:t xml:space="preserve">Tingley, D., Yamamoto, T., Hirose, K., Keele, L., &amp; Imai, K. (2014). mediation: R Package for Causal Mediation Analysis. </w:t>
      </w:r>
      <w:r w:rsidRPr="00AA61B1">
        <w:rPr>
          <w:rFonts w:ascii="Times New Roman" w:hAnsi="Times New Roman" w:cs="Times New Roman"/>
          <w:i/>
        </w:rPr>
        <w:t>Journal of Statistical Software, 59</w:t>
      </w:r>
      <w:r w:rsidRPr="00AA61B1">
        <w:rPr>
          <w:rFonts w:ascii="Times New Roman" w:hAnsi="Times New Roman" w:cs="Times New Roman"/>
        </w:rPr>
        <w:t xml:space="preserve">(5). </w:t>
      </w:r>
    </w:p>
    <w:p w14:paraId="107A6CC0" w14:textId="77777777" w:rsidR="00CB5931" w:rsidRPr="00AA61B1" w:rsidRDefault="00CB5931" w:rsidP="00CB5931">
      <w:pPr>
        <w:pStyle w:val="EndNoteBibliography"/>
        <w:ind w:left="720" w:hanging="720"/>
        <w:rPr>
          <w:rFonts w:ascii="Times New Roman" w:hAnsi="Times New Roman" w:cs="Times New Roman"/>
        </w:rPr>
      </w:pPr>
      <w:r w:rsidRPr="00AA61B1">
        <w:rPr>
          <w:rFonts w:ascii="Times New Roman" w:hAnsi="Times New Roman" w:cs="Times New Roman"/>
        </w:rPr>
        <w:t xml:space="preserve">Witten, D. M., Tibshirani, R., &amp; Hastie, T. (2009). A penalized matrix decomposition, with applications to sparse principal components and canonical correlation analysis. </w:t>
      </w:r>
      <w:r w:rsidRPr="00AA61B1">
        <w:rPr>
          <w:rFonts w:ascii="Times New Roman" w:hAnsi="Times New Roman" w:cs="Times New Roman"/>
          <w:i/>
        </w:rPr>
        <w:t>Biostatistics, 10</w:t>
      </w:r>
      <w:r w:rsidRPr="00AA61B1">
        <w:rPr>
          <w:rFonts w:ascii="Times New Roman" w:hAnsi="Times New Roman" w:cs="Times New Roman"/>
        </w:rPr>
        <w:t>(3), 515-534. doi:10.1093/biostatistics/kxp008</w:t>
      </w:r>
    </w:p>
    <w:p w14:paraId="405BA1C8" w14:textId="11123CF6" w:rsidR="00050294" w:rsidRPr="00AA61B1" w:rsidRDefault="000608E5" w:rsidP="00CE7052">
      <w:pPr>
        <w:spacing w:line="360" w:lineRule="auto"/>
      </w:pPr>
      <w:r w:rsidRPr="00AA61B1">
        <w:rPr>
          <w:rFonts w:ascii="Times New Roman" w:hAnsi="Times New Roman" w:cs="Times New Roman"/>
          <w:sz w:val="20"/>
          <w:szCs w:val="20"/>
        </w:rPr>
        <w:fldChar w:fldCharType="end"/>
      </w:r>
      <w:bookmarkEnd w:id="0"/>
    </w:p>
    <w:sectPr w:rsidR="00050294" w:rsidRPr="00AA61B1" w:rsidSect="008904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B5933" w14:textId="77777777" w:rsidR="00BF55AD" w:rsidRDefault="00BF55AD" w:rsidP="00FD4244">
      <w:r>
        <w:separator/>
      </w:r>
    </w:p>
  </w:endnote>
  <w:endnote w:type="continuationSeparator" w:id="0">
    <w:p w14:paraId="791ABC57" w14:textId="77777777" w:rsidR="00BF55AD" w:rsidRDefault="00BF55AD" w:rsidP="00FD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474268"/>
      <w:docPartObj>
        <w:docPartGallery w:val="Page Numbers (Bottom of Page)"/>
        <w:docPartUnique/>
      </w:docPartObj>
    </w:sdtPr>
    <w:sdtEndPr/>
    <w:sdtContent>
      <w:p w14:paraId="18AA08BE" w14:textId="75EDC2AC" w:rsidR="00126151" w:rsidRDefault="00126151">
        <w:pPr>
          <w:pStyle w:val="a6"/>
          <w:jc w:val="center"/>
        </w:pPr>
        <w:r>
          <w:fldChar w:fldCharType="begin"/>
        </w:r>
        <w:r>
          <w:instrText>PAGE   \* MERGEFORMAT</w:instrText>
        </w:r>
        <w:r>
          <w:fldChar w:fldCharType="separate"/>
        </w:r>
        <w:r>
          <w:rPr>
            <w:lang w:val="zh-CN"/>
          </w:rPr>
          <w:t>2</w:t>
        </w:r>
        <w:r>
          <w:fldChar w:fldCharType="end"/>
        </w:r>
      </w:p>
    </w:sdtContent>
  </w:sdt>
  <w:p w14:paraId="4F22415F" w14:textId="77777777" w:rsidR="00126151" w:rsidRDefault="0012615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66BDC" w14:textId="77777777" w:rsidR="00BF55AD" w:rsidRDefault="00BF55AD" w:rsidP="00FD4244">
      <w:r>
        <w:separator/>
      </w:r>
    </w:p>
  </w:footnote>
  <w:footnote w:type="continuationSeparator" w:id="0">
    <w:p w14:paraId="49E1ADC8" w14:textId="77777777" w:rsidR="00BF55AD" w:rsidRDefault="00BF55AD" w:rsidP="00FD42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0MTazMLEwNDA1MTBX0lEKTi0uzszPAykwNKoFANX2COM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r90v2a5wadewe9xar595zzvtp0ft0eedzp&quot;&gt;zongshu Copy Copy&lt;record-ids&gt;&lt;item&gt;456&lt;/item&gt;&lt;item&gt;457&lt;/item&gt;&lt;item&gt;458&lt;/item&gt;&lt;item&gt;459&lt;/item&gt;&lt;item&gt;460&lt;/item&gt;&lt;item&gt;466&lt;/item&gt;&lt;item&gt;495&lt;/item&gt;&lt;item&gt;533&lt;/item&gt;&lt;/record-ids&gt;&lt;/item&gt;&lt;/Libraries&gt;"/>
  </w:docVars>
  <w:rsids>
    <w:rsidRoot w:val="000608E5"/>
    <w:rsid w:val="0000021D"/>
    <w:rsid w:val="000207EE"/>
    <w:rsid w:val="000223A8"/>
    <w:rsid w:val="00031908"/>
    <w:rsid w:val="0003344F"/>
    <w:rsid w:val="00033BD4"/>
    <w:rsid w:val="000407FB"/>
    <w:rsid w:val="00050294"/>
    <w:rsid w:val="0005206A"/>
    <w:rsid w:val="00056379"/>
    <w:rsid w:val="000608E5"/>
    <w:rsid w:val="00070F57"/>
    <w:rsid w:val="00071CEC"/>
    <w:rsid w:val="000809AF"/>
    <w:rsid w:val="00086697"/>
    <w:rsid w:val="00090748"/>
    <w:rsid w:val="000B78BA"/>
    <w:rsid w:val="000C108B"/>
    <w:rsid w:val="000D028E"/>
    <w:rsid w:val="000D1E51"/>
    <w:rsid w:val="000D7F89"/>
    <w:rsid w:val="000F01EE"/>
    <w:rsid w:val="000F0328"/>
    <w:rsid w:val="00112FC5"/>
    <w:rsid w:val="00114DBE"/>
    <w:rsid w:val="0012152D"/>
    <w:rsid w:val="00125CE0"/>
    <w:rsid w:val="00126151"/>
    <w:rsid w:val="00134D05"/>
    <w:rsid w:val="00136561"/>
    <w:rsid w:val="00151079"/>
    <w:rsid w:val="001522AF"/>
    <w:rsid w:val="00154934"/>
    <w:rsid w:val="001574E1"/>
    <w:rsid w:val="00160712"/>
    <w:rsid w:val="00162B49"/>
    <w:rsid w:val="001631DC"/>
    <w:rsid w:val="001670A3"/>
    <w:rsid w:val="001A1D21"/>
    <w:rsid w:val="001C149D"/>
    <w:rsid w:val="001C17C5"/>
    <w:rsid w:val="001C1B76"/>
    <w:rsid w:val="001C2F01"/>
    <w:rsid w:val="001C7B07"/>
    <w:rsid w:val="001D3320"/>
    <w:rsid w:val="001D6E92"/>
    <w:rsid w:val="001E1455"/>
    <w:rsid w:val="001E3EB9"/>
    <w:rsid w:val="001E7C10"/>
    <w:rsid w:val="001F1BFF"/>
    <w:rsid w:val="001F4362"/>
    <w:rsid w:val="002000C1"/>
    <w:rsid w:val="00201634"/>
    <w:rsid w:val="00205312"/>
    <w:rsid w:val="00213F7B"/>
    <w:rsid w:val="00222029"/>
    <w:rsid w:val="00225BA2"/>
    <w:rsid w:val="002323FC"/>
    <w:rsid w:val="0023243E"/>
    <w:rsid w:val="00233141"/>
    <w:rsid w:val="00241BBB"/>
    <w:rsid w:val="00246800"/>
    <w:rsid w:val="002569A6"/>
    <w:rsid w:val="00257339"/>
    <w:rsid w:val="00263CF1"/>
    <w:rsid w:val="00264FA6"/>
    <w:rsid w:val="00274DDE"/>
    <w:rsid w:val="00283DD6"/>
    <w:rsid w:val="0029159A"/>
    <w:rsid w:val="0029305E"/>
    <w:rsid w:val="002B0E25"/>
    <w:rsid w:val="002B6DCB"/>
    <w:rsid w:val="002C1FC5"/>
    <w:rsid w:val="002C3984"/>
    <w:rsid w:val="002D224C"/>
    <w:rsid w:val="002D5945"/>
    <w:rsid w:val="002E6EF7"/>
    <w:rsid w:val="002F16D2"/>
    <w:rsid w:val="002F1D93"/>
    <w:rsid w:val="002F1DB5"/>
    <w:rsid w:val="00302BA3"/>
    <w:rsid w:val="00307758"/>
    <w:rsid w:val="003113F0"/>
    <w:rsid w:val="0031531C"/>
    <w:rsid w:val="00335539"/>
    <w:rsid w:val="00335934"/>
    <w:rsid w:val="00343BC6"/>
    <w:rsid w:val="00346F59"/>
    <w:rsid w:val="00351D71"/>
    <w:rsid w:val="00352130"/>
    <w:rsid w:val="0036331B"/>
    <w:rsid w:val="0038048F"/>
    <w:rsid w:val="003B0C33"/>
    <w:rsid w:val="003C220A"/>
    <w:rsid w:val="003C2D34"/>
    <w:rsid w:val="003C56D3"/>
    <w:rsid w:val="003C5756"/>
    <w:rsid w:val="003D18C6"/>
    <w:rsid w:val="003D5C19"/>
    <w:rsid w:val="003D7D0D"/>
    <w:rsid w:val="003E1C8F"/>
    <w:rsid w:val="003E4007"/>
    <w:rsid w:val="003F5A2A"/>
    <w:rsid w:val="00407110"/>
    <w:rsid w:val="00413AB9"/>
    <w:rsid w:val="004154FF"/>
    <w:rsid w:val="00415DEE"/>
    <w:rsid w:val="00422A50"/>
    <w:rsid w:val="00427203"/>
    <w:rsid w:val="00447F99"/>
    <w:rsid w:val="004503DB"/>
    <w:rsid w:val="00451C50"/>
    <w:rsid w:val="004522A3"/>
    <w:rsid w:val="004528EA"/>
    <w:rsid w:val="00455E35"/>
    <w:rsid w:val="00463485"/>
    <w:rsid w:val="00464D28"/>
    <w:rsid w:val="004809F7"/>
    <w:rsid w:val="00481847"/>
    <w:rsid w:val="0049301C"/>
    <w:rsid w:val="00493BF1"/>
    <w:rsid w:val="004968F0"/>
    <w:rsid w:val="004B7366"/>
    <w:rsid w:val="004C3603"/>
    <w:rsid w:val="004C4559"/>
    <w:rsid w:val="004C5497"/>
    <w:rsid w:val="004C77A6"/>
    <w:rsid w:val="004D0815"/>
    <w:rsid w:val="004D18AD"/>
    <w:rsid w:val="004D5074"/>
    <w:rsid w:val="004E4A4C"/>
    <w:rsid w:val="00502DA6"/>
    <w:rsid w:val="005252AC"/>
    <w:rsid w:val="00533DBB"/>
    <w:rsid w:val="0053454A"/>
    <w:rsid w:val="005408AB"/>
    <w:rsid w:val="00556CE2"/>
    <w:rsid w:val="00560721"/>
    <w:rsid w:val="005761F5"/>
    <w:rsid w:val="005A4A2A"/>
    <w:rsid w:val="005B1C09"/>
    <w:rsid w:val="005B1C65"/>
    <w:rsid w:val="005B5935"/>
    <w:rsid w:val="005C366E"/>
    <w:rsid w:val="005D5792"/>
    <w:rsid w:val="005D61D1"/>
    <w:rsid w:val="005E1E66"/>
    <w:rsid w:val="005F398C"/>
    <w:rsid w:val="005F470E"/>
    <w:rsid w:val="00600D11"/>
    <w:rsid w:val="00603DF7"/>
    <w:rsid w:val="006101E8"/>
    <w:rsid w:val="00623B3E"/>
    <w:rsid w:val="0063112A"/>
    <w:rsid w:val="00643B85"/>
    <w:rsid w:val="00647911"/>
    <w:rsid w:val="00655987"/>
    <w:rsid w:val="00660600"/>
    <w:rsid w:val="0066625B"/>
    <w:rsid w:val="006700F6"/>
    <w:rsid w:val="00684B79"/>
    <w:rsid w:val="00685B9D"/>
    <w:rsid w:val="00693832"/>
    <w:rsid w:val="006A2B08"/>
    <w:rsid w:val="006B022A"/>
    <w:rsid w:val="006B5922"/>
    <w:rsid w:val="006B5F96"/>
    <w:rsid w:val="006C3C35"/>
    <w:rsid w:val="006C52EA"/>
    <w:rsid w:val="006E15A1"/>
    <w:rsid w:val="006E56F2"/>
    <w:rsid w:val="006F255E"/>
    <w:rsid w:val="006F3614"/>
    <w:rsid w:val="0070359D"/>
    <w:rsid w:val="00721B6A"/>
    <w:rsid w:val="007423AD"/>
    <w:rsid w:val="00747E79"/>
    <w:rsid w:val="007505CF"/>
    <w:rsid w:val="00755CB8"/>
    <w:rsid w:val="00760814"/>
    <w:rsid w:val="007677CF"/>
    <w:rsid w:val="00771736"/>
    <w:rsid w:val="00782102"/>
    <w:rsid w:val="00783FE9"/>
    <w:rsid w:val="0078534F"/>
    <w:rsid w:val="00786952"/>
    <w:rsid w:val="0079033D"/>
    <w:rsid w:val="007A19C4"/>
    <w:rsid w:val="007A7E28"/>
    <w:rsid w:val="007C5AF1"/>
    <w:rsid w:val="007C5C54"/>
    <w:rsid w:val="007D6C20"/>
    <w:rsid w:val="007E0A5B"/>
    <w:rsid w:val="007E1369"/>
    <w:rsid w:val="007E24F9"/>
    <w:rsid w:val="007E2D77"/>
    <w:rsid w:val="007E4619"/>
    <w:rsid w:val="007F79DA"/>
    <w:rsid w:val="00804D71"/>
    <w:rsid w:val="0080704D"/>
    <w:rsid w:val="00817062"/>
    <w:rsid w:val="008205B3"/>
    <w:rsid w:val="008449B5"/>
    <w:rsid w:val="00887E71"/>
    <w:rsid w:val="0089048D"/>
    <w:rsid w:val="00891E3B"/>
    <w:rsid w:val="008A2B3A"/>
    <w:rsid w:val="008B38F8"/>
    <w:rsid w:val="008B3A6D"/>
    <w:rsid w:val="008C180A"/>
    <w:rsid w:val="008C2090"/>
    <w:rsid w:val="008C451F"/>
    <w:rsid w:val="008C4FCD"/>
    <w:rsid w:val="008C7644"/>
    <w:rsid w:val="008D187D"/>
    <w:rsid w:val="008D46AC"/>
    <w:rsid w:val="008D7810"/>
    <w:rsid w:val="008E3339"/>
    <w:rsid w:val="008E5A2F"/>
    <w:rsid w:val="008E6684"/>
    <w:rsid w:val="008F5424"/>
    <w:rsid w:val="009235B2"/>
    <w:rsid w:val="00924873"/>
    <w:rsid w:val="009333D3"/>
    <w:rsid w:val="00946808"/>
    <w:rsid w:val="00952333"/>
    <w:rsid w:val="00957686"/>
    <w:rsid w:val="009625AC"/>
    <w:rsid w:val="00963850"/>
    <w:rsid w:val="00972F28"/>
    <w:rsid w:val="00973022"/>
    <w:rsid w:val="00975744"/>
    <w:rsid w:val="009813D6"/>
    <w:rsid w:val="00981B63"/>
    <w:rsid w:val="00981CB4"/>
    <w:rsid w:val="00993379"/>
    <w:rsid w:val="009A0B12"/>
    <w:rsid w:val="009A2E92"/>
    <w:rsid w:val="009A6D24"/>
    <w:rsid w:val="009C4FE6"/>
    <w:rsid w:val="009C706B"/>
    <w:rsid w:val="009D25DD"/>
    <w:rsid w:val="009D548B"/>
    <w:rsid w:val="009E06F2"/>
    <w:rsid w:val="009E1BD3"/>
    <w:rsid w:val="009E2DB8"/>
    <w:rsid w:val="00A041C2"/>
    <w:rsid w:val="00A20EC4"/>
    <w:rsid w:val="00A3305D"/>
    <w:rsid w:val="00A5727B"/>
    <w:rsid w:val="00A67E5F"/>
    <w:rsid w:val="00A74858"/>
    <w:rsid w:val="00A76F67"/>
    <w:rsid w:val="00A80873"/>
    <w:rsid w:val="00A81A64"/>
    <w:rsid w:val="00A9154E"/>
    <w:rsid w:val="00AA4647"/>
    <w:rsid w:val="00AA61B1"/>
    <w:rsid w:val="00AB680D"/>
    <w:rsid w:val="00AC3508"/>
    <w:rsid w:val="00AC4A61"/>
    <w:rsid w:val="00AC72C6"/>
    <w:rsid w:val="00AE0276"/>
    <w:rsid w:val="00AE1F84"/>
    <w:rsid w:val="00AE7D6C"/>
    <w:rsid w:val="00AF1343"/>
    <w:rsid w:val="00AF68D1"/>
    <w:rsid w:val="00B20D97"/>
    <w:rsid w:val="00B26BAF"/>
    <w:rsid w:val="00B349DA"/>
    <w:rsid w:val="00B431E6"/>
    <w:rsid w:val="00B434D5"/>
    <w:rsid w:val="00B5588C"/>
    <w:rsid w:val="00B81209"/>
    <w:rsid w:val="00B96BAA"/>
    <w:rsid w:val="00B96FCA"/>
    <w:rsid w:val="00BA44E9"/>
    <w:rsid w:val="00BA52F9"/>
    <w:rsid w:val="00BA55FF"/>
    <w:rsid w:val="00BB7305"/>
    <w:rsid w:val="00BB7BC7"/>
    <w:rsid w:val="00BC0E0C"/>
    <w:rsid w:val="00BC3122"/>
    <w:rsid w:val="00BD3439"/>
    <w:rsid w:val="00BE7319"/>
    <w:rsid w:val="00BF55AD"/>
    <w:rsid w:val="00C314FA"/>
    <w:rsid w:val="00C318E5"/>
    <w:rsid w:val="00C320A8"/>
    <w:rsid w:val="00C329CF"/>
    <w:rsid w:val="00C36034"/>
    <w:rsid w:val="00C37089"/>
    <w:rsid w:val="00C41D97"/>
    <w:rsid w:val="00C43375"/>
    <w:rsid w:val="00C451AE"/>
    <w:rsid w:val="00C4735C"/>
    <w:rsid w:val="00C51CCE"/>
    <w:rsid w:val="00C53BA3"/>
    <w:rsid w:val="00C60365"/>
    <w:rsid w:val="00C616FE"/>
    <w:rsid w:val="00C706E6"/>
    <w:rsid w:val="00C70F7A"/>
    <w:rsid w:val="00C8048C"/>
    <w:rsid w:val="00C927A0"/>
    <w:rsid w:val="00C97151"/>
    <w:rsid w:val="00CB0ECD"/>
    <w:rsid w:val="00CB15F2"/>
    <w:rsid w:val="00CB5931"/>
    <w:rsid w:val="00CB7F59"/>
    <w:rsid w:val="00CC0424"/>
    <w:rsid w:val="00CC17B6"/>
    <w:rsid w:val="00CD20AA"/>
    <w:rsid w:val="00CE6262"/>
    <w:rsid w:val="00CE7052"/>
    <w:rsid w:val="00CE71A8"/>
    <w:rsid w:val="00CE7ADC"/>
    <w:rsid w:val="00CF559A"/>
    <w:rsid w:val="00D116F0"/>
    <w:rsid w:val="00D11A8D"/>
    <w:rsid w:val="00D1268B"/>
    <w:rsid w:val="00D15D1E"/>
    <w:rsid w:val="00D326B0"/>
    <w:rsid w:val="00D34F9E"/>
    <w:rsid w:val="00D402D4"/>
    <w:rsid w:val="00D41FC3"/>
    <w:rsid w:val="00D45362"/>
    <w:rsid w:val="00D73AF7"/>
    <w:rsid w:val="00D81B24"/>
    <w:rsid w:val="00D851A3"/>
    <w:rsid w:val="00D91A00"/>
    <w:rsid w:val="00D9418F"/>
    <w:rsid w:val="00D9552C"/>
    <w:rsid w:val="00DA1B6A"/>
    <w:rsid w:val="00DB2986"/>
    <w:rsid w:val="00DC6301"/>
    <w:rsid w:val="00DD2E02"/>
    <w:rsid w:val="00DD47FA"/>
    <w:rsid w:val="00DE1794"/>
    <w:rsid w:val="00DF5C6B"/>
    <w:rsid w:val="00DF7686"/>
    <w:rsid w:val="00E046EA"/>
    <w:rsid w:val="00E225EF"/>
    <w:rsid w:val="00E2288B"/>
    <w:rsid w:val="00E258DB"/>
    <w:rsid w:val="00E2674D"/>
    <w:rsid w:val="00E31298"/>
    <w:rsid w:val="00E34EED"/>
    <w:rsid w:val="00E53EE0"/>
    <w:rsid w:val="00E54794"/>
    <w:rsid w:val="00E75874"/>
    <w:rsid w:val="00E75F14"/>
    <w:rsid w:val="00E85A13"/>
    <w:rsid w:val="00E96798"/>
    <w:rsid w:val="00EA4068"/>
    <w:rsid w:val="00EB287E"/>
    <w:rsid w:val="00ED203D"/>
    <w:rsid w:val="00EE6675"/>
    <w:rsid w:val="00EE7A8F"/>
    <w:rsid w:val="00EF11CA"/>
    <w:rsid w:val="00EF49AB"/>
    <w:rsid w:val="00F10D63"/>
    <w:rsid w:val="00F2449E"/>
    <w:rsid w:val="00F27D16"/>
    <w:rsid w:val="00F30781"/>
    <w:rsid w:val="00F42FB2"/>
    <w:rsid w:val="00F52B63"/>
    <w:rsid w:val="00F57D09"/>
    <w:rsid w:val="00F628C4"/>
    <w:rsid w:val="00F7038A"/>
    <w:rsid w:val="00F73331"/>
    <w:rsid w:val="00F7550B"/>
    <w:rsid w:val="00F766D7"/>
    <w:rsid w:val="00F7747E"/>
    <w:rsid w:val="00F93C11"/>
    <w:rsid w:val="00F94119"/>
    <w:rsid w:val="00F95362"/>
    <w:rsid w:val="00FA1AFA"/>
    <w:rsid w:val="00FB3F8E"/>
    <w:rsid w:val="00FC0DFF"/>
    <w:rsid w:val="00FC6019"/>
    <w:rsid w:val="00FC63D6"/>
    <w:rsid w:val="00FD0FA7"/>
    <w:rsid w:val="00FD2727"/>
    <w:rsid w:val="00FD4244"/>
    <w:rsid w:val="00FE3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15D0C"/>
  <w15:chartTrackingRefBased/>
  <w15:docId w15:val="{5FB19D9B-460F-4C3C-B4D8-C987E9B6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608E5"/>
    <w:pPr>
      <w:widowControl w:val="0"/>
      <w:jc w:val="both"/>
    </w:pPr>
  </w:style>
  <w:style w:type="paragraph" w:styleId="1">
    <w:name w:val="heading 1"/>
    <w:basedOn w:val="a"/>
    <w:next w:val="a"/>
    <w:link w:val="10"/>
    <w:uiPriority w:val="9"/>
    <w:qFormat/>
    <w:rsid w:val="006C3C3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608E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608E5"/>
    <w:rPr>
      <w:rFonts w:ascii="等线" w:eastAsia="等线" w:hAnsi="等线"/>
      <w:noProof/>
      <w:sz w:val="20"/>
    </w:rPr>
  </w:style>
  <w:style w:type="paragraph" w:customStyle="1" w:styleId="EndNoteBibliography">
    <w:name w:val="EndNote Bibliography"/>
    <w:basedOn w:val="a"/>
    <w:link w:val="EndNoteBibliography0"/>
    <w:rsid w:val="000608E5"/>
    <w:rPr>
      <w:rFonts w:ascii="等线" w:eastAsia="等线" w:hAnsi="等线"/>
      <w:noProof/>
      <w:sz w:val="20"/>
    </w:rPr>
  </w:style>
  <w:style w:type="character" w:customStyle="1" w:styleId="EndNoteBibliography0">
    <w:name w:val="EndNote Bibliography 字符"/>
    <w:basedOn w:val="a0"/>
    <w:link w:val="EndNoteBibliography"/>
    <w:rsid w:val="000608E5"/>
    <w:rPr>
      <w:rFonts w:ascii="等线" w:eastAsia="等线" w:hAnsi="等线"/>
      <w:noProof/>
      <w:sz w:val="20"/>
    </w:rPr>
  </w:style>
  <w:style w:type="character" w:customStyle="1" w:styleId="a3">
    <w:name w:val="页眉 字符"/>
    <w:basedOn w:val="a0"/>
    <w:link w:val="a4"/>
    <w:uiPriority w:val="99"/>
    <w:rsid w:val="000608E5"/>
    <w:rPr>
      <w:sz w:val="18"/>
      <w:szCs w:val="18"/>
    </w:rPr>
  </w:style>
  <w:style w:type="paragraph" w:styleId="a4">
    <w:name w:val="header"/>
    <w:basedOn w:val="a"/>
    <w:link w:val="a3"/>
    <w:uiPriority w:val="99"/>
    <w:unhideWhenUsed/>
    <w:rsid w:val="000608E5"/>
    <w:pPr>
      <w:pBdr>
        <w:bottom w:val="single" w:sz="6" w:space="1" w:color="auto"/>
      </w:pBdr>
      <w:tabs>
        <w:tab w:val="center" w:pos="4153"/>
        <w:tab w:val="right" w:pos="8306"/>
      </w:tabs>
      <w:snapToGrid w:val="0"/>
      <w:jc w:val="center"/>
    </w:pPr>
    <w:rPr>
      <w:sz w:val="18"/>
      <w:szCs w:val="18"/>
    </w:rPr>
  </w:style>
  <w:style w:type="character" w:customStyle="1" w:styleId="a5">
    <w:name w:val="页脚 字符"/>
    <w:basedOn w:val="a0"/>
    <w:link w:val="a6"/>
    <w:uiPriority w:val="99"/>
    <w:rsid w:val="000608E5"/>
    <w:rPr>
      <w:sz w:val="18"/>
      <w:szCs w:val="18"/>
    </w:rPr>
  </w:style>
  <w:style w:type="paragraph" w:styleId="a6">
    <w:name w:val="footer"/>
    <w:basedOn w:val="a"/>
    <w:link w:val="a5"/>
    <w:uiPriority w:val="99"/>
    <w:unhideWhenUsed/>
    <w:rsid w:val="000608E5"/>
    <w:pPr>
      <w:tabs>
        <w:tab w:val="center" w:pos="4153"/>
        <w:tab w:val="right" w:pos="8306"/>
      </w:tabs>
      <w:snapToGrid w:val="0"/>
      <w:jc w:val="left"/>
    </w:pPr>
    <w:rPr>
      <w:sz w:val="18"/>
      <w:szCs w:val="18"/>
    </w:rPr>
  </w:style>
  <w:style w:type="character" w:customStyle="1" w:styleId="a7">
    <w:name w:val="批注文字 字符"/>
    <w:basedOn w:val="a0"/>
    <w:link w:val="a8"/>
    <w:uiPriority w:val="99"/>
    <w:rsid w:val="000608E5"/>
  </w:style>
  <w:style w:type="paragraph" w:styleId="a8">
    <w:name w:val="annotation text"/>
    <w:basedOn w:val="a"/>
    <w:link w:val="a7"/>
    <w:uiPriority w:val="99"/>
    <w:unhideWhenUsed/>
    <w:rsid w:val="000608E5"/>
    <w:pPr>
      <w:jc w:val="left"/>
    </w:pPr>
  </w:style>
  <w:style w:type="character" w:customStyle="1" w:styleId="a9">
    <w:name w:val="批注框文本 字符"/>
    <w:basedOn w:val="a0"/>
    <w:link w:val="aa"/>
    <w:uiPriority w:val="99"/>
    <w:semiHidden/>
    <w:rsid w:val="000608E5"/>
    <w:rPr>
      <w:sz w:val="18"/>
      <w:szCs w:val="18"/>
    </w:rPr>
  </w:style>
  <w:style w:type="paragraph" w:styleId="aa">
    <w:name w:val="Balloon Text"/>
    <w:basedOn w:val="a"/>
    <w:link w:val="a9"/>
    <w:uiPriority w:val="99"/>
    <w:semiHidden/>
    <w:unhideWhenUsed/>
    <w:rsid w:val="000608E5"/>
    <w:rPr>
      <w:sz w:val="18"/>
      <w:szCs w:val="18"/>
    </w:rPr>
  </w:style>
  <w:style w:type="character" w:customStyle="1" w:styleId="ab">
    <w:name w:val="批注主题 字符"/>
    <w:basedOn w:val="a7"/>
    <w:link w:val="ac"/>
    <w:uiPriority w:val="99"/>
    <w:semiHidden/>
    <w:rsid w:val="000608E5"/>
    <w:rPr>
      <w:b/>
      <w:bCs/>
    </w:rPr>
  </w:style>
  <w:style w:type="paragraph" w:styleId="ac">
    <w:name w:val="annotation subject"/>
    <w:basedOn w:val="a8"/>
    <w:next w:val="a8"/>
    <w:link w:val="ab"/>
    <w:uiPriority w:val="99"/>
    <w:semiHidden/>
    <w:unhideWhenUsed/>
    <w:rsid w:val="000608E5"/>
    <w:rPr>
      <w:b/>
      <w:bCs/>
    </w:rPr>
  </w:style>
  <w:style w:type="table" w:styleId="ad">
    <w:name w:val="Table Grid"/>
    <w:basedOn w:val="a1"/>
    <w:uiPriority w:val="39"/>
    <w:rsid w:val="008B3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05206A"/>
    <w:rPr>
      <w:sz w:val="21"/>
      <w:szCs w:val="21"/>
    </w:rPr>
  </w:style>
  <w:style w:type="character" w:customStyle="1" w:styleId="af">
    <w:name w:val="无间隔 字符"/>
    <w:basedOn w:val="a0"/>
    <w:link w:val="af0"/>
    <w:uiPriority w:val="1"/>
    <w:locked/>
    <w:rsid w:val="00BA44E9"/>
  </w:style>
  <w:style w:type="paragraph" w:styleId="af0">
    <w:name w:val="No Spacing"/>
    <w:link w:val="af"/>
    <w:uiPriority w:val="1"/>
    <w:qFormat/>
    <w:rsid w:val="00BA44E9"/>
    <w:pPr>
      <w:widowControl w:val="0"/>
      <w:jc w:val="both"/>
    </w:pPr>
  </w:style>
  <w:style w:type="paragraph" w:styleId="af1">
    <w:name w:val="Revision"/>
    <w:hidden/>
    <w:uiPriority w:val="99"/>
    <w:semiHidden/>
    <w:rsid w:val="00CE7ADC"/>
  </w:style>
  <w:style w:type="character" w:customStyle="1" w:styleId="10">
    <w:name w:val="标题 1 字符"/>
    <w:basedOn w:val="a0"/>
    <w:link w:val="1"/>
    <w:uiPriority w:val="9"/>
    <w:rsid w:val="006C3C35"/>
    <w:rPr>
      <w:b/>
      <w:bCs/>
      <w:kern w:val="44"/>
      <w:sz w:val="44"/>
      <w:szCs w:val="44"/>
    </w:rPr>
  </w:style>
  <w:style w:type="paragraph" w:styleId="TOC">
    <w:name w:val="TOC Heading"/>
    <w:basedOn w:val="1"/>
    <w:next w:val="a"/>
    <w:uiPriority w:val="39"/>
    <w:unhideWhenUsed/>
    <w:qFormat/>
    <w:rsid w:val="006C3C3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6C3C35"/>
  </w:style>
  <w:style w:type="paragraph" w:styleId="TOC2">
    <w:name w:val="toc 2"/>
    <w:basedOn w:val="a"/>
    <w:next w:val="a"/>
    <w:autoRedefine/>
    <w:uiPriority w:val="39"/>
    <w:unhideWhenUsed/>
    <w:rsid w:val="006C3C35"/>
    <w:pPr>
      <w:ind w:leftChars="200" w:left="420"/>
    </w:pPr>
  </w:style>
  <w:style w:type="paragraph" w:styleId="TOC3">
    <w:name w:val="toc 3"/>
    <w:basedOn w:val="a"/>
    <w:next w:val="a"/>
    <w:autoRedefine/>
    <w:uiPriority w:val="39"/>
    <w:unhideWhenUsed/>
    <w:rsid w:val="006C3C35"/>
    <w:pPr>
      <w:ind w:leftChars="400" w:left="840"/>
    </w:pPr>
  </w:style>
  <w:style w:type="character" w:styleId="af2">
    <w:name w:val="Hyperlink"/>
    <w:basedOn w:val="a0"/>
    <w:uiPriority w:val="99"/>
    <w:unhideWhenUsed/>
    <w:rsid w:val="006C3C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688086">
      <w:bodyDiv w:val="1"/>
      <w:marLeft w:val="0"/>
      <w:marRight w:val="0"/>
      <w:marTop w:val="0"/>
      <w:marBottom w:val="0"/>
      <w:divBdr>
        <w:top w:val="none" w:sz="0" w:space="0" w:color="auto"/>
        <w:left w:val="none" w:sz="0" w:space="0" w:color="auto"/>
        <w:bottom w:val="none" w:sz="0" w:space="0" w:color="auto"/>
        <w:right w:val="none" w:sz="0" w:space="0" w:color="auto"/>
      </w:divBdr>
    </w:div>
    <w:div w:id="469640388">
      <w:bodyDiv w:val="1"/>
      <w:marLeft w:val="0"/>
      <w:marRight w:val="0"/>
      <w:marTop w:val="0"/>
      <w:marBottom w:val="0"/>
      <w:divBdr>
        <w:top w:val="none" w:sz="0" w:space="0" w:color="auto"/>
        <w:left w:val="none" w:sz="0" w:space="0" w:color="auto"/>
        <w:bottom w:val="none" w:sz="0" w:space="0" w:color="auto"/>
        <w:right w:val="none" w:sz="0" w:space="0" w:color="auto"/>
      </w:divBdr>
    </w:div>
    <w:div w:id="640421484">
      <w:bodyDiv w:val="1"/>
      <w:marLeft w:val="0"/>
      <w:marRight w:val="0"/>
      <w:marTop w:val="0"/>
      <w:marBottom w:val="0"/>
      <w:divBdr>
        <w:top w:val="none" w:sz="0" w:space="0" w:color="auto"/>
        <w:left w:val="none" w:sz="0" w:space="0" w:color="auto"/>
        <w:bottom w:val="none" w:sz="0" w:space="0" w:color="auto"/>
        <w:right w:val="none" w:sz="0" w:space="0" w:color="auto"/>
      </w:divBdr>
    </w:div>
    <w:div w:id="1283658377">
      <w:bodyDiv w:val="1"/>
      <w:marLeft w:val="0"/>
      <w:marRight w:val="0"/>
      <w:marTop w:val="0"/>
      <w:marBottom w:val="0"/>
      <w:divBdr>
        <w:top w:val="none" w:sz="0" w:space="0" w:color="auto"/>
        <w:left w:val="none" w:sz="0" w:space="0" w:color="auto"/>
        <w:bottom w:val="none" w:sz="0" w:space="0" w:color="auto"/>
        <w:right w:val="none" w:sz="0" w:space="0" w:color="auto"/>
      </w:divBdr>
    </w:div>
    <w:div w:id="1603952504">
      <w:bodyDiv w:val="1"/>
      <w:marLeft w:val="0"/>
      <w:marRight w:val="0"/>
      <w:marTop w:val="0"/>
      <w:marBottom w:val="0"/>
      <w:divBdr>
        <w:top w:val="none" w:sz="0" w:space="0" w:color="auto"/>
        <w:left w:val="none" w:sz="0" w:space="0" w:color="auto"/>
        <w:bottom w:val="none" w:sz="0" w:space="0" w:color="auto"/>
        <w:right w:val="none" w:sz="0" w:space="0" w:color="auto"/>
      </w:divBdr>
    </w:div>
    <w:div w:id="210306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E6E15-784B-4BAC-BB8F-ACFF9CFD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10639</Words>
  <Characters>60643</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lekai</dc:creator>
  <cp:keywords/>
  <dc:description/>
  <cp:lastModifiedBy>Li Fei</cp:lastModifiedBy>
  <cp:revision>96</cp:revision>
  <dcterms:created xsi:type="dcterms:W3CDTF">2022-01-25T22:33:00Z</dcterms:created>
  <dcterms:modified xsi:type="dcterms:W3CDTF">2022-11-20T15:39:00Z</dcterms:modified>
</cp:coreProperties>
</file>