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55F3" w14:textId="77777777" w:rsidR="00464368" w:rsidRPr="003F1693" w:rsidRDefault="00676129" w:rsidP="003F1693">
      <w:pPr>
        <w:jc w:val="center"/>
        <w:rPr>
          <w:b/>
          <w:sz w:val="28"/>
          <w:szCs w:val="28"/>
          <w:lang w:val="en-US"/>
        </w:rPr>
      </w:pPr>
      <w:r w:rsidRPr="003F1693">
        <w:rPr>
          <w:b/>
          <w:sz w:val="28"/>
          <w:szCs w:val="28"/>
          <w:lang w:val="en-US"/>
        </w:rPr>
        <w:t>Supplementary information</w:t>
      </w:r>
    </w:p>
    <w:p w14:paraId="554534CE" w14:textId="77777777" w:rsidR="00552985" w:rsidRDefault="00552985" w:rsidP="00552985">
      <w:pPr>
        <w:spacing w:after="0" w:line="480" w:lineRule="auto"/>
        <w:rPr>
          <w:b/>
          <w:sz w:val="24"/>
          <w:szCs w:val="24"/>
          <w:lang w:val="en-US"/>
        </w:rPr>
      </w:pPr>
    </w:p>
    <w:p w14:paraId="7D045592" w14:textId="61B6DC31" w:rsidR="00552985" w:rsidRDefault="00FE68F5" w:rsidP="00552985">
      <w:pPr>
        <w:spacing w:after="100" w:line="48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Supplementary</w:t>
      </w:r>
      <w:r w:rsidR="00552985">
        <w:rPr>
          <w:b/>
          <w:sz w:val="24"/>
          <w:szCs w:val="24"/>
          <w:lang w:val="en-US"/>
        </w:rPr>
        <w:t xml:space="preserve"> Participants and</w:t>
      </w:r>
      <w:r>
        <w:rPr>
          <w:b/>
          <w:sz w:val="24"/>
          <w:szCs w:val="24"/>
          <w:lang w:val="en-US"/>
        </w:rPr>
        <w:t xml:space="preserve"> </w:t>
      </w:r>
      <w:r w:rsidR="00292FFE">
        <w:rPr>
          <w:b/>
          <w:sz w:val="24"/>
          <w:szCs w:val="24"/>
          <w:lang w:val="en-US"/>
        </w:rPr>
        <w:t>M</w:t>
      </w:r>
      <w:r>
        <w:rPr>
          <w:b/>
          <w:sz w:val="24"/>
          <w:szCs w:val="24"/>
          <w:lang w:val="en-US"/>
        </w:rPr>
        <w:t>ethods</w:t>
      </w:r>
    </w:p>
    <w:p w14:paraId="387A6C10" w14:textId="52A255FE" w:rsidR="00552985" w:rsidRDefault="00552985" w:rsidP="00552985">
      <w:pPr>
        <w:spacing w:line="480" w:lineRule="auto"/>
        <w:jc w:val="center"/>
        <w:rPr>
          <w:bCs/>
          <w:lang w:val="en-US"/>
        </w:rPr>
      </w:pPr>
      <w:r w:rsidRPr="009F0145">
        <w:rPr>
          <w:b/>
          <w:lang w:val="en-US"/>
        </w:rPr>
        <w:t xml:space="preserve">Supplementary </w:t>
      </w:r>
      <w:bookmarkStart w:id="0" w:name="_Hlk59977700"/>
      <w:r w:rsidR="00292FFE">
        <w:rPr>
          <w:b/>
          <w:lang w:val="en-US"/>
        </w:rPr>
        <w:t>F</w:t>
      </w:r>
      <w:r w:rsidRPr="009F0145">
        <w:rPr>
          <w:b/>
          <w:lang w:val="en-US"/>
        </w:rPr>
        <w:t xml:space="preserve">igure </w:t>
      </w:r>
      <w:r>
        <w:rPr>
          <w:b/>
          <w:lang w:val="en-US"/>
        </w:rPr>
        <w:t>1</w:t>
      </w:r>
      <w:r w:rsidRPr="009F0145">
        <w:rPr>
          <w:b/>
          <w:lang w:val="en-US"/>
        </w:rPr>
        <w:t>:</w:t>
      </w:r>
      <w:bookmarkEnd w:id="0"/>
      <w:r>
        <w:rPr>
          <w:b/>
          <w:lang w:val="en-US"/>
        </w:rPr>
        <w:t xml:space="preserve"> Flowchart of the study</w:t>
      </w:r>
      <w:r>
        <w:rPr>
          <w:bCs/>
          <w:noProof/>
          <w:lang w:val="en-US"/>
        </w:rPr>
        <w:drawing>
          <wp:inline distT="0" distB="0" distL="0" distR="0" wp14:anchorId="74CB3537" wp14:editId="17E4574E">
            <wp:extent cx="4417194" cy="6242050"/>
            <wp:effectExtent l="0" t="0" r="2540" b="635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7984" cy="625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D7FA6" w14:textId="32003802" w:rsidR="00552985" w:rsidRDefault="00552985" w:rsidP="00552985">
      <w:pPr>
        <w:spacing w:line="240" w:lineRule="auto"/>
        <w:rPr>
          <w:bCs/>
          <w:lang w:val="en-US"/>
        </w:rPr>
      </w:pPr>
      <w:r w:rsidRPr="00194544">
        <w:rPr>
          <w:bCs/>
          <w:lang w:val="en-US"/>
        </w:rPr>
        <w:t xml:space="preserve">Supplementary </w:t>
      </w:r>
      <w:r w:rsidR="00292FFE">
        <w:rPr>
          <w:bCs/>
          <w:lang w:val="en-US"/>
        </w:rPr>
        <w:t>F</w:t>
      </w:r>
      <w:r w:rsidRPr="00194544">
        <w:rPr>
          <w:bCs/>
          <w:lang w:val="en-US"/>
        </w:rPr>
        <w:t>igure</w:t>
      </w:r>
      <w:r w:rsidRPr="00C32CDF">
        <w:rPr>
          <w:b/>
          <w:lang w:val="en-US"/>
        </w:rPr>
        <w:t xml:space="preserve"> </w:t>
      </w:r>
      <w:r w:rsidRPr="00194544">
        <w:rPr>
          <w:bCs/>
          <w:lang w:val="en-US"/>
        </w:rPr>
        <w:t>1</w:t>
      </w:r>
      <w:r>
        <w:rPr>
          <w:b/>
          <w:lang w:val="en-US"/>
        </w:rPr>
        <w:t xml:space="preserve"> </w:t>
      </w:r>
      <w:r w:rsidRPr="00194544">
        <w:rPr>
          <w:bCs/>
          <w:lang w:val="en-US"/>
        </w:rPr>
        <w:t xml:space="preserve">shows </w:t>
      </w:r>
      <w:r>
        <w:rPr>
          <w:bCs/>
          <w:lang w:val="en-US"/>
        </w:rPr>
        <w:t xml:space="preserve">the number of included participants and exclusion from baseline and follow-up analyses. </w:t>
      </w:r>
      <w:proofErr w:type="spellStart"/>
      <w:r>
        <w:rPr>
          <w:bCs/>
          <w:lang w:val="en-US"/>
        </w:rPr>
        <w:t>pCASL</w:t>
      </w:r>
      <w:proofErr w:type="spellEnd"/>
      <w:r>
        <w:rPr>
          <w:bCs/>
          <w:lang w:val="en-US"/>
        </w:rPr>
        <w:t xml:space="preserve">: </w:t>
      </w:r>
      <w:r w:rsidRPr="00FE3709">
        <w:rPr>
          <w:rFonts w:cstheme="minorHAnsi"/>
          <w:lang w:val="en-US"/>
        </w:rPr>
        <w:t>pseudo-Continuous Arterial Spin Labelling</w:t>
      </w:r>
      <w:r>
        <w:rPr>
          <w:rFonts w:cstheme="minorHAnsi"/>
          <w:lang w:val="en-US"/>
        </w:rPr>
        <w:t>.</w:t>
      </w:r>
    </w:p>
    <w:p w14:paraId="2E3586C9" w14:textId="14598623" w:rsidR="004B2467" w:rsidRDefault="004B2467" w:rsidP="004B2467">
      <w:pPr>
        <w:spacing w:line="480" w:lineRule="auto"/>
        <w:rPr>
          <w:rFonts w:cstheme="minorHAnsi"/>
          <w:b/>
          <w:sz w:val="24"/>
          <w:szCs w:val="24"/>
          <w:lang w:val="en-US"/>
        </w:rPr>
      </w:pPr>
      <w:bookmarkStart w:id="1" w:name="_Hlk122264261"/>
      <w:bookmarkStart w:id="2" w:name="_Hlk30058595"/>
      <w:bookmarkStart w:id="3" w:name="_Hlk115262142"/>
      <w:bookmarkStart w:id="4" w:name="_Hlk121832780"/>
      <w:bookmarkStart w:id="5" w:name="_Hlk93348334"/>
      <w:r>
        <w:rPr>
          <w:rFonts w:cstheme="minorHAnsi"/>
          <w:b/>
          <w:sz w:val="24"/>
          <w:szCs w:val="24"/>
          <w:lang w:val="en-US"/>
        </w:rPr>
        <w:lastRenderedPageBreak/>
        <w:t xml:space="preserve">Participants and </w:t>
      </w:r>
      <w:r w:rsidR="00292FFE">
        <w:rPr>
          <w:rFonts w:cstheme="minorHAnsi"/>
          <w:b/>
          <w:sz w:val="24"/>
          <w:szCs w:val="24"/>
          <w:lang w:val="en-US"/>
        </w:rPr>
        <w:t>M</w:t>
      </w:r>
      <w:r>
        <w:rPr>
          <w:rFonts w:cstheme="minorHAnsi"/>
          <w:b/>
          <w:sz w:val="24"/>
          <w:szCs w:val="24"/>
          <w:lang w:val="en-US"/>
        </w:rPr>
        <w:t xml:space="preserve">ethods </w:t>
      </w:r>
    </w:p>
    <w:p w14:paraId="5680946D" w14:textId="77777777" w:rsidR="004B2467" w:rsidRDefault="004B2467" w:rsidP="004B2467">
      <w:pPr>
        <w:spacing w:after="0" w:line="480" w:lineRule="auto"/>
        <w:rPr>
          <w:b/>
          <w:lang w:val="en-US"/>
        </w:rPr>
      </w:pPr>
      <w:bookmarkStart w:id="6" w:name="_Hlk30058571"/>
      <w:bookmarkEnd w:id="1"/>
      <w:r>
        <w:rPr>
          <w:b/>
          <w:lang w:val="en-US"/>
        </w:rPr>
        <w:t>Participants</w:t>
      </w:r>
      <w:bookmarkEnd w:id="6"/>
      <w:r>
        <w:rPr>
          <w:b/>
          <w:lang w:val="en-US"/>
        </w:rPr>
        <w:t xml:space="preserve"> </w:t>
      </w:r>
    </w:p>
    <w:p w14:paraId="20077447" w14:textId="02D530AC" w:rsidR="004B2467" w:rsidRPr="00C60F4D" w:rsidRDefault="004B2467" w:rsidP="004B2467">
      <w:pPr>
        <w:spacing w:after="0" w:line="480" w:lineRule="auto"/>
        <w:rPr>
          <w:rFonts w:eastAsia="Times New Roman" w:cstheme="minorHAnsi"/>
          <w:lang w:val="en-US"/>
        </w:rPr>
      </w:pPr>
      <w:r w:rsidRPr="00C60F4D">
        <w:rPr>
          <w:rFonts w:eastAsia="Times New Roman" w:cstheme="minorHAnsi"/>
          <w:lang w:val="en-US"/>
        </w:rPr>
        <w:t>Participants have been included in other publications</w:t>
      </w:r>
      <w:bookmarkEnd w:id="2"/>
      <w:r w:rsidRPr="00C60F4D">
        <w:rPr>
          <w:rFonts w:eastAsia="Times New Roman" w:cstheme="minorHAnsi"/>
          <w:lang w:val="en-US"/>
        </w:rPr>
        <w:t xml:space="preserve"> </w:t>
      </w:r>
      <w:r>
        <w:rPr>
          <w:rFonts w:eastAsia="Times New Roman" w:cstheme="minorHAnsi"/>
          <w:lang w:val="en-US"/>
        </w:rPr>
        <w:fldChar w:fldCharType="begin">
          <w:fldData xml:space="preserve">PEVuZE5vdGU+PENpdGU+PEF1dGhvcj5Cb2plc2VuPC9BdXRob3I+PFllYXI+MjAyMDwvWWVhcj48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</w:fldData>
        </w:fldChar>
      </w:r>
      <w:r w:rsidRPr="00C60F4D">
        <w:rPr>
          <w:rFonts w:eastAsia="Times New Roman" w:cstheme="minorHAnsi"/>
          <w:lang w:val="en-US"/>
        </w:rPr>
        <w:instrText xml:space="preserve"> ADDIN EN.CITE </w:instrText>
      </w:r>
      <w:r>
        <w:rPr>
          <w:rFonts w:eastAsia="Times New Roman" w:cstheme="minorHAnsi"/>
          <w:lang w:val="en-US"/>
        </w:rPr>
        <w:fldChar w:fldCharType="begin">
          <w:fldData xml:space="preserve">PEVuZE5vdGU+PENpdGU+PEF1dGhvcj5Cb2plc2VuPC9BdXRob3I+PFllYXI+MjAyMDwvWWVhcj48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</w:fldData>
        </w:fldChar>
      </w:r>
      <w:r w:rsidRPr="00C60F4D">
        <w:rPr>
          <w:rFonts w:eastAsia="Times New Roman" w:cstheme="minorHAnsi"/>
          <w:lang w:val="en-US"/>
        </w:rPr>
        <w:instrText xml:space="preserve"> ADDIN EN.CITE.DATA </w:instrText>
      </w:r>
      <w:r>
        <w:rPr>
          <w:rFonts w:eastAsia="Times New Roman" w:cstheme="minorHAnsi"/>
          <w:lang w:val="en-US"/>
        </w:rPr>
      </w:r>
      <w:r>
        <w:rPr>
          <w:rFonts w:eastAsia="Times New Roman" w:cstheme="minorHAnsi"/>
          <w:lang w:val="en-US"/>
        </w:rPr>
        <w:fldChar w:fldCharType="end"/>
      </w:r>
      <w:r>
        <w:rPr>
          <w:rFonts w:eastAsia="Times New Roman" w:cstheme="minorHAnsi"/>
          <w:lang w:val="en-US"/>
        </w:rPr>
      </w:r>
      <w:r>
        <w:rPr>
          <w:rFonts w:eastAsia="Times New Roman" w:cstheme="minorHAnsi"/>
          <w:lang w:val="en-US"/>
        </w:rPr>
        <w:fldChar w:fldCharType="separate"/>
      </w:r>
      <w:r w:rsidRPr="00C60F4D">
        <w:rPr>
          <w:rFonts w:eastAsia="Times New Roman" w:cstheme="minorHAnsi"/>
          <w:noProof/>
          <w:lang w:val="en-US"/>
        </w:rPr>
        <w:t>(Bojesen</w:t>
      </w:r>
      <w:r w:rsidRPr="00C60F4D">
        <w:rPr>
          <w:rFonts w:eastAsia="Times New Roman" w:cstheme="minorHAnsi"/>
          <w:i/>
          <w:noProof/>
          <w:lang w:val="en-US"/>
        </w:rPr>
        <w:t xml:space="preserve"> et al.</w:t>
      </w:r>
      <w:r w:rsidRPr="00C60F4D">
        <w:rPr>
          <w:rFonts w:eastAsia="Times New Roman" w:cstheme="minorHAnsi"/>
          <w:noProof/>
          <w:lang w:val="en-US"/>
        </w:rPr>
        <w:t>, 2021, Bojesen</w:t>
      </w:r>
      <w:r w:rsidRPr="00C60F4D">
        <w:rPr>
          <w:rFonts w:eastAsia="Times New Roman" w:cstheme="minorHAnsi"/>
          <w:i/>
          <w:noProof/>
          <w:lang w:val="en-US"/>
        </w:rPr>
        <w:t xml:space="preserve"> et al.</w:t>
      </w:r>
      <w:r w:rsidRPr="00C60F4D">
        <w:rPr>
          <w:rFonts w:eastAsia="Times New Roman" w:cstheme="minorHAnsi"/>
          <w:noProof/>
          <w:lang w:val="en-US"/>
        </w:rPr>
        <w:t>, 2020, Fagerlund</w:t>
      </w:r>
      <w:r w:rsidRPr="00C60F4D">
        <w:rPr>
          <w:rFonts w:eastAsia="Times New Roman" w:cstheme="minorHAnsi"/>
          <w:i/>
          <w:noProof/>
          <w:lang w:val="en-US"/>
        </w:rPr>
        <w:t xml:space="preserve"> et al.</w:t>
      </w:r>
      <w:r w:rsidRPr="00C60F4D">
        <w:rPr>
          <w:rFonts w:eastAsia="Times New Roman" w:cstheme="minorHAnsi"/>
          <w:noProof/>
          <w:lang w:val="en-US"/>
        </w:rPr>
        <w:t>, 2021, Jessen</w:t>
      </w:r>
      <w:r w:rsidRPr="00C60F4D">
        <w:rPr>
          <w:rFonts w:eastAsia="Times New Roman" w:cstheme="minorHAnsi"/>
          <w:i/>
          <w:noProof/>
          <w:lang w:val="en-US"/>
        </w:rPr>
        <w:t xml:space="preserve"> et al.</w:t>
      </w:r>
      <w:r w:rsidRPr="00C60F4D">
        <w:rPr>
          <w:rFonts w:eastAsia="Times New Roman" w:cstheme="minorHAnsi"/>
          <w:noProof/>
          <w:lang w:val="en-US"/>
        </w:rPr>
        <w:t>, 2019, Nielsen</w:t>
      </w:r>
      <w:r w:rsidRPr="00C60F4D">
        <w:rPr>
          <w:rFonts w:eastAsia="Times New Roman" w:cstheme="minorHAnsi"/>
          <w:i/>
          <w:noProof/>
          <w:lang w:val="en-US"/>
        </w:rPr>
        <w:t xml:space="preserve"> et al.</w:t>
      </w:r>
      <w:r w:rsidRPr="00C60F4D">
        <w:rPr>
          <w:rFonts w:eastAsia="Times New Roman" w:cstheme="minorHAnsi"/>
          <w:noProof/>
          <w:lang w:val="en-US"/>
        </w:rPr>
        <w:t>, 2022, Sigvard</w:t>
      </w:r>
      <w:r w:rsidRPr="00C60F4D">
        <w:rPr>
          <w:rFonts w:eastAsia="Times New Roman" w:cstheme="minorHAnsi"/>
          <w:i/>
          <w:noProof/>
          <w:lang w:val="en-US"/>
        </w:rPr>
        <w:t xml:space="preserve"> et al.</w:t>
      </w:r>
      <w:r w:rsidRPr="00C60F4D">
        <w:rPr>
          <w:rFonts w:eastAsia="Times New Roman" w:cstheme="minorHAnsi"/>
          <w:noProof/>
          <w:lang w:val="en-US"/>
        </w:rPr>
        <w:t>, 2022, Tangmose K, 2020)</w:t>
      </w:r>
      <w:r>
        <w:rPr>
          <w:rFonts w:eastAsia="Times New Roman" w:cstheme="minorHAnsi"/>
          <w:lang w:val="en-US"/>
        </w:rPr>
        <w:fldChar w:fldCharType="end"/>
      </w:r>
      <w:r>
        <w:rPr>
          <w:rFonts w:eastAsia="Times New Roman" w:cstheme="minorHAnsi"/>
          <w:lang w:val="en-US"/>
        </w:rPr>
        <w:t xml:space="preserve">, </w:t>
      </w:r>
      <w:r>
        <w:rPr>
          <w:rFonts w:eastAsia="Times New Roman"/>
          <w:lang w:val="en-US"/>
        </w:rPr>
        <w:t xml:space="preserve">but </w:t>
      </w:r>
      <w:proofErr w:type="spellStart"/>
      <w:r>
        <w:rPr>
          <w:rFonts w:eastAsia="Times New Roman" w:cstheme="minorHAnsi"/>
          <w:lang w:val="en-US"/>
        </w:rPr>
        <w:t>rCBF</w:t>
      </w:r>
      <w:proofErr w:type="spellEnd"/>
      <w:r>
        <w:rPr>
          <w:rFonts w:eastAsia="Times New Roman" w:cstheme="minorHAnsi"/>
          <w:lang w:val="en-US"/>
        </w:rPr>
        <w:t xml:space="preserve"> data have not been reported previously.</w:t>
      </w:r>
    </w:p>
    <w:p w14:paraId="1EF48285" w14:textId="77777777" w:rsidR="004B2467" w:rsidRDefault="004B2467" w:rsidP="00552985">
      <w:pPr>
        <w:spacing w:after="0" w:line="480" w:lineRule="auto"/>
        <w:rPr>
          <w:b/>
          <w:lang w:val="en-US"/>
        </w:rPr>
      </w:pPr>
    </w:p>
    <w:p w14:paraId="3C219DD5" w14:textId="2EEB965F" w:rsidR="00552985" w:rsidRDefault="00552985" w:rsidP="00552985">
      <w:pPr>
        <w:spacing w:after="0" w:line="480" w:lineRule="auto"/>
        <w:rPr>
          <w:b/>
          <w:lang w:val="en-US"/>
        </w:rPr>
      </w:pPr>
      <w:r>
        <w:rPr>
          <w:b/>
          <w:lang w:val="en-US"/>
        </w:rPr>
        <w:t xml:space="preserve">Magnetic resonance imaging acquisition </w:t>
      </w:r>
      <w:bookmarkEnd w:id="3"/>
    </w:p>
    <w:p w14:paraId="68487FA7" w14:textId="4BC3F7C4" w:rsidR="00552985" w:rsidRPr="006E5EE0" w:rsidRDefault="00552985" w:rsidP="00C60F4D">
      <w:pPr>
        <w:shd w:val="clear" w:color="auto" w:fill="FFFFFF"/>
        <w:spacing w:after="0" w:line="480" w:lineRule="auto"/>
        <w:textAlignment w:val="baseline"/>
        <w:rPr>
          <w:rFonts w:ascii="Calibri" w:eastAsia="Times New Roman" w:hAnsi="Calibri" w:cs="Calibri"/>
          <w:lang w:val="en-US" w:eastAsia="da-DK"/>
        </w:rPr>
      </w:pPr>
      <w:r w:rsidRPr="006E5EE0">
        <w:rPr>
          <w:rFonts w:ascii="Calibri" w:eastAsia="Times New Roman" w:hAnsi="Calibri" w:cs="Calibri"/>
          <w:lang w:val="en-US" w:eastAsia="da-DK"/>
        </w:rPr>
        <w:t xml:space="preserve">Motion issues were controlled at subject level using the outlier detection method provided by the </w:t>
      </w:r>
      <w:proofErr w:type="spellStart"/>
      <w:r w:rsidRPr="006E5EE0">
        <w:rPr>
          <w:rFonts w:ascii="Calibri" w:eastAsia="Times New Roman" w:hAnsi="Calibri" w:cs="Calibri"/>
          <w:lang w:val="en-US" w:eastAsia="da-DK"/>
        </w:rPr>
        <w:t>oxford_asl</w:t>
      </w:r>
      <w:proofErr w:type="spellEnd"/>
      <w:r w:rsidRPr="006E5EE0">
        <w:rPr>
          <w:rFonts w:ascii="Calibri" w:eastAsia="Times New Roman" w:hAnsi="Calibri" w:cs="Calibri"/>
          <w:lang w:val="en-US" w:eastAsia="da-DK"/>
        </w:rPr>
        <w:t xml:space="preserve"> software. Following this algorithm outlier frames are detected using the "</w:t>
      </w:r>
      <w:proofErr w:type="spellStart"/>
      <w:r w:rsidRPr="006E5EE0">
        <w:rPr>
          <w:rFonts w:ascii="Calibri" w:eastAsia="Times New Roman" w:hAnsi="Calibri" w:cs="Calibri"/>
          <w:lang w:val="en-US" w:eastAsia="da-DK"/>
        </w:rPr>
        <w:t>dvars</w:t>
      </w:r>
      <w:proofErr w:type="spellEnd"/>
      <w:r w:rsidRPr="006E5EE0">
        <w:rPr>
          <w:rFonts w:ascii="Calibri" w:eastAsia="Times New Roman" w:hAnsi="Calibri" w:cs="Calibri"/>
          <w:lang w:val="en-US" w:eastAsia="da-DK"/>
        </w:rPr>
        <w:t>" parameter (</w:t>
      </w:r>
      <w:proofErr w:type="gramStart"/>
      <w:r w:rsidRPr="006E5EE0">
        <w:rPr>
          <w:rFonts w:ascii="Calibri" w:eastAsia="Times New Roman" w:hAnsi="Calibri" w:cs="Calibri"/>
          <w:lang w:val="en-US" w:eastAsia="da-DK"/>
        </w:rPr>
        <w:t>i.e.</w:t>
      </w:r>
      <w:proofErr w:type="gramEnd"/>
      <w:r w:rsidRPr="006E5EE0">
        <w:rPr>
          <w:rFonts w:ascii="Calibri" w:eastAsia="Times New Roman" w:hAnsi="Calibri" w:cs="Calibri"/>
          <w:lang w:val="en-US" w:eastAsia="da-DK"/>
        </w:rPr>
        <w:t xml:space="preserve"> </w:t>
      </w:r>
      <w:r w:rsidR="00C60F4D" w:rsidRPr="006E5EE0">
        <w:rPr>
          <w:rFonts w:ascii="Calibri" w:eastAsia="Times New Roman" w:hAnsi="Calibri" w:cs="Calibri"/>
          <w:lang w:val="en-US" w:eastAsia="da-DK"/>
        </w:rPr>
        <w:t>root mean square (</w:t>
      </w:r>
      <w:r w:rsidRPr="006E5EE0">
        <w:rPr>
          <w:rFonts w:ascii="Calibri" w:eastAsia="Times New Roman" w:hAnsi="Calibri" w:cs="Calibri"/>
          <w:lang w:val="en-US" w:eastAsia="da-DK"/>
        </w:rPr>
        <w:t>RMS</w:t>
      </w:r>
      <w:r w:rsidR="00C60F4D" w:rsidRPr="006E5EE0">
        <w:rPr>
          <w:rFonts w:ascii="Calibri" w:eastAsia="Times New Roman" w:hAnsi="Calibri" w:cs="Calibri"/>
          <w:lang w:val="en-US" w:eastAsia="da-DK"/>
        </w:rPr>
        <w:t>)</w:t>
      </w:r>
      <w:r w:rsidRPr="006E5EE0">
        <w:rPr>
          <w:rFonts w:ascii="Calibri" w:eastAsia="Times New Roman" w:hAnsi="Calibri" w:cs="Calibri"/>
          <w:lang w:val="en-US" w:eastAsia="da-DK"/>
        </w:rPr>
        <w:t xml:space="preserve"> intensity difference between sequential frames) and removed if exceeding a certain threshold. In general, 0 to 6 outlier frames were removed from each dataset of 30 frames with the median value was 1 frame removed as illustrated in </w:t>
      </w:r>
      <w:r w:rsidR="00292FFE" w:rsidRPr="006E5EE0">
        <w:rPr>
          <w:rFonts w:ascii="Calibri" w:eastAsia="Times New Roman" w:hAnsi="Calibri" w:cs="Calibri"/>
          <w:lang w:val="en-US" w:eastAsia="da-DK"/>
        </w:rPr>
        <w:t>S</w:t>
      </w:r>
      <w:r w:rsidRPr="006E5EE0">
        <w:rPr>
          <w:rFonts w:ascii="Calibri" w:eastAsia="Times New Roman" w:hAnsi="Calibri" w:cs="Calibri"/>
          <w:lang w:val="en-US" w:eastAsia="da-DK"/>
        </w:rPr>
        <w:t xml:space="preserve">upplementary </w:t>
      </w:r>
      <w:r w:rsidR="00292FFE" w:rsidRPr="006E5EE0">
        <w:rPr>
          <w:rFonts w:ascii="Calibri" w:eastAsia="Times New Roman" w:hAnsi="Calibri" w:cs="Calibri"/>
          <w:lang w:val="en-US" w:eastAsia="da-DK"/>
        </w:rPr>
        <w:t>F</w:t>
      </w:r>
      <w:r w:rsidRPr="006E5EE0">
        <w:rPr>
          <w:rFonts w:ascii="Calibri" w:eastAsia="Times New Roman" w:hAnsi="Calibri" w:cs="Calibri"/>
          <w:lang w:val="en-US" w:eastAsia="da-DK"/>
        </w:rPr>
        <w:t>igure 2. We chose not to calculate and correct for motion parameters as such, since these may be affected by the alternating contrast of the tag-control pairs (see also </w:t>
      </w:r>
      <w:hyperlink r:id="rId9" w:tgtFrame="_blank" w:history="1">
        <w:r w:rsidRPr="006E5EE0">
          <w:rPr>
            <w:rFonts w:ascii="Calibri" w:eastAsia="Times New Roman" w:hAnsi="Calibri" w:cs="Calibri"/>
            <w:u w:val="single"/>
            <w:bdr w:val="none" w:sz="0" w:space="0" w:color="auto" w:frame="1"/>
            <w:lang w:val="en-US" w:eastAsia="da-DK"/>
          </w:rPr>
          <w:t>https://fsl.fmrib.ox.ac.uk/fsl/fslwiki/FSLMotionOutliers</w:t>
        </w:r>
      </w:hyperlink>
      <w:r w:rsidRPr="006E5EE0">
        <w:rPr>
          <w:rFonts w:ascii="Calibri" w:eastAsia="Times New Roman" w:hAnsi="Calibri" w:cs="Calibri"/>
          <w:lang w:val="en-US" w:eastAsia="da-DK"/>
        </w:rPr>
        <w:t>). </w:t>
      </w:r>
    </w:p>
    <w:p w14:paraId="6A92C0E3" w14:textId="7A4F759E" w:rsidR="005B58B8" w:rsidRPr="006E5EE0" w:rsidRDefault="005B58B8" w:rsidP="005B58B8">
      <w:pPr>
        <w:spacing w:after="0" w:line="480" w:lineRule="auto"/>
        <w:jc w:val="center"/>
        <w:rPr>
          <w:b/>
          <w:lang w:val="en-US"/>
        </w:rPr>
      </w:pPr>
    </w:p>
    <w:p w14:paraId="55602E73" w14:textId="2E123E18" w:rsidR="00C60F4D" w:rsidRPr="006E5EE0" w:rsidRDefault="00C60F4D" w:rsidP="005B58B8">
      <w:pPr>
        <w:spacing w:after="0" w:line="480" w:lineRule="auto"/>
        <w:jc w:val="center"/>
        <w:rPr>
          <w:b/>
          <w:lang w:val="en-US"/>
        </w:rPr>
      </w:pPr>
    </w:p>
    <w:p w14:paraId="0CE4F1E5" w14:textId="46208322" w:rsidR="00C60F4D" w:rsidRPr="006E5EE0" w:rsidRDefault="00C60F4D" w:rsidP="005B58B8">
      <w:pPr>
        <w:spacing w:after="0" w:line="480" w:lineRule="auto"/>
        <w:jc w:val="center"/>
        <w:rPr>
          <w:b/>
          <w:lang w:val="en-US"/>
        </w:rPr>
      </w:pPr>
    </w:p>
    <w:p w14:paraId="685377E1" w14:textId="652AEC58" w:rsidR="00C60F4D" w:rsidRPr="006E5EE0" w:rsidRDefault="00C60F4D" w:rsidP="005B58B8">
      <w:pPr>
        <w:spacing w:after="0" w:line="480" w:lineRule="auto"/>
        <w:jc w:val="center"/>
        <w:rPr>
          <w:b/>
          <w:lang w:val="en-US"/>
        </w:rPr>
      </w:pPr>
    </w:p>
    <w:p w14:paraId="3AB9E49B" w14:textId="0883D2B9" w:rsidR="00C60F4D" w:rsidRPr="006E5EE0" w:rsidRDefault="00C60F4D" w:rsidP="005B58B8">
      <w:pPr>
        <w:spacing w:after="0" w:line="480" w:lineRule="auto"/>
        <w:jc w:val="center"/>
        <w:rPr>
          <w:b/>
          <w:lang w:val="en-US"/>
        </w:rPr>
      </w:pPr>
    </w:p>
    <w:p w14:paraId="4437B077" w14:textId="277993FB" w:rsidR="00C60F4D" w:rsidRPr="006E5EE0" w:rsidRDefault="00C60F4D" w:rsidP="005B58B8">
      <w:pPr>
        <w:spacing w:after="0" w:line="480" w:lineRule="auto"/>
        <w:jc w:val="center"/>
        <w:rPr>
          <w:b/>
          <w:lang w:val="en-US"/>
        </w:rPr>
      </w:pPr>
    </w:p>
    <w:p w14:paraId="7E2EDA59" w14:textId="667B8430" w:rsidR="00C60F4D" w:rsidRPr="006E5EE0" w:rsidRDefault="00C60F4D" w:rsidP="005B58B8">
      <w:pPr>
        <w:spacing w:after="0" w:line="480" w:lineRule="auto"/>
        <w:jc w:val="center"/>
        <w:rPr>
          <w:b/>
          <w:lang w:val="en-US"/>
        </w:rPr>
      </w:pPr>
    </w:p>
    <w:p w14:paraId="2B8B0905" w14:textId="0FE5C7A8" w:rsidR="00C60F4D" w:rsidRPr="006E5EE0" w:rsidRDefault="00C60F4D" w:rsidP="005B58B8">
      <w:pPr>
        <w:spacing w:after="0" w:line="480" w:lineRule="auto"/>
        <w:jc w:val="center"/>
        <w:rPr>
          <w:b/>
          <w:lang w:val="en-US"/>
        </w:rPr>
      </w:pPr>
    </w:p>
    <w:p w14:paraId="7D292C67" w14:textId="2F996A59" w:rsidR="00C60F4D" w:rsidRPr="006E5EE0" w:rsidRDefault="00C60F4D" w:rsidP="005B58B8">
      <w:pPr>
        <w:spacing w:after="0" w:line="480" w:lineRule="auto"/>
        <w:jc w:val="center"/>
        <w:rPr>
          <w:b/>
          <w:lang w:val="en-US"/>
        </w:rPr>
      </w:pPr>
    </w:p>
    <w:p w14:paraId="2B91A6C9" w14:textId="0DB82751" w:rsidR="00C60F4D" w:rsidRPr="006E5EE0" w:rsidRDefault="00C60F4D" w:rsidP="005B58B8">
      <w:pPr>
        <w:spacing w:after="0" w:line="480" w:lineRule="auto"/>
        <w:jc w:val="center"/>
        <w:rPr>
          <w:b/>
          <w:lang w:val="en-US"/>
        </w:rPr>
      </w:pPr>
    </w:p>
    <w:p w14:paraId="5CF69888" w14:textId="77777777" w:rsidR="00C60F4D" w:rsidRPr="006E5EE0" w:rsidRDefault="00C60F4D" w:rsidP="00C60F4D">
      <w:pPr>
        <w:spacing w:after="0" w:line="480" w:lineRule="auto"/>
        <w:rPr>
          <w:b/>
          <w:lang w:val="en-US"/>
        </w:rPr>
      </w:pPr>
    </w:p>
    <w:p w14:paraId="0011B012" w14:textId="292D0D69" w:rsidR="005B58B8" w:rsidRPr="006E5EE0" w:rsidRDefault="00552985" w:rsidP="005B58B8">
      <w:pPr>
        <w:spacing w:after="0" w:line="480" w:lineRule="auto"/>
        <w:jc w:val="center"/>
        <w:rPr>
          <w:b/>
          <w:lang w:val="en-US"/>
        </w:rPr>
      </w:pPr>
      <w:r w:rsidRPr="006E5EE0">
        <w:rPr>
          <w:b/>
          <w:lang w:val="en-US"/>
        </w:rPr>
        <w:lastRenderedPageBreak/>
        <w:t xml:space="preserve">Supplementary </w:t>
      </w:r>
      <w:r w:rsidR="00292FFE" w:rsidRPr="006E5EE0">
        <w:rPr>
          <w:b/>
          <w:lang w:val="en-US"/>
        </w:rPr>
        <w:t>F</w:t>
      </w:r>
      <w:r w:rsidRPr="006E5EE0">
        <w:rPr>
          <w:b/>
          <w:lang w:val="en-US"/>
        </w:rPr>
        <w:t>igure 2</w:t>
      </w:r>
    </w:p>
    <w:p w14:paraId="1B42C838" w14:textId="23244595" w:rsidR="005B58B8" w:rsidRPr="006E5EE0" w:rsidRDefault="005B58B8" w:rsidP="005B58B8">
      <w:pPr>
        <w:spacing w:after="0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  <w:r w:rsidRPr="006E5EE0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A</w:t>
      </w:r>
      <w:r w:rsidR="00552985" w:rsidRPr="006E5EE0">
        <w:rPr>
          <w:b/>
          <w:lang w:val="en-US"/>
        </w:rPr>
        <w:t xml:space="preserve"> </w:t>
      </w:r>
    </w:p>
    <w:p w14:paraId="117030BE" w14:textId="418E17B5" w:rsidR="00552985" w:rsidRPr="006E5EE0" w:rsidRDefault="005B58B8" w:rsidP="005B58B8">
      <w:pPr>
        <w:spacing w:after="0" w:line="480" w:lineRule="auto"/>
        <w:jc w:val="center"/>
        <w:rPr>
          <w:b/>
          <w:lang w:val="en-US"/>
        </w:rPr>
      </w:pPr>
      <w:r w:rsidRPr="006E5EE0">
        <w:rPr>
          <w:rFonts w:ascii="Segoe UI" w:hAnsi="Segoe UI" w:cs="Segoe UI"/>
          <w:noProof/>
          <w:shd w:val="clear" w:color="auto" w:fill="FFFFFF"/>
        </w:rPr>
        <w:drawing>
          <wp:inline distT="0" distB="0" distL="0" distR="0" wp14:anchorId="78FA7631" wp14:editId="4577CE7B">
            <wp:extent cx="5181600" cy="1427415"/>
            <wp:effectExtent l="0" t="0" r="0" b="190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5988" cy="143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04589" w14:textId="6DE856E2" w:rsidR="005B58B8" w:rsidRPr="006E5EE0" w:rsidRDefault="005B58B8" w:rsidP="005B58B8">
      <w:pPr>
        <w:spacing w:after="0" w:line="480" w:lineRule="auto"/>
        <w:rPr>
          <w:b/>
          <w:lang w:val="en-US"/>
        </w:rPr>
      </w:pPr>
      <w:r w:rsidRPr="006E5EE0">
        <w:rPr>
          <w:b/>
          <w:lang w:val="en-US"/>
        </w:rPr>
        <w:t>B</w:t>
      </w:r>
    </w:p>
    <w:p w14:paraId="0883F2DB" w14:textId="518A14DE" w:rsidR="005B58B8" w:rsidRPr="006E5EE0" w:rsidRDefault="005B58B8" w:rsidP="005B58B8">
      <w:pPr>
        <w:spacing w:after="0" w:line="480" w:lineRule="auto"/>
        <w:jc w:val="center"/>
        <w:rPr>
          <w:b/>
          <w:lang w:val="en-US"/>
        </w:rPr>
      </w:pPr>
      <w:r w:rsidRPr="006E5EE0">
        <w:rPr>
          <w:rFonts w:ascii="Segoe UI" w:hAnsi="Segoe UI" w:cs="Segoe UI"/>
          <w:noProof/>
          <w:shd w:val="clear" w:color="auto" w:fill="FFFFFF"/>
        </w:rPr>
        <w:drawing>
          <wp:inline distT="0" distB="0" distL="0" distR="0" wp14:anchorId="394F6E54" wp14:editId="3F6B6803">
            <wp:extent cx="4991100" cy="2495550"/>
            <wp:effectExtent l="0" t="0" r="0" b="0"/>
            <wp:docPr id="5" name="Billede 5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&#10;&#10;Automatisk genereret beskrivels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FFD78" w14:textId="7AD0A08E" w:rsidR="005B58B8" w:rsidRPr="006E5EE0" w:rsidRDefault="005B58B8" w:rsidP="005B58B8">
      <w:pPr>
        <w:spacing w:after="0" w:line="240" w:lineRule="auto"/>
        <w:rPr>
          <w:rFonts w:ascii="Calibri" w:eastAsia="Times New Roman" w:hAnsi="Calibri" w:cs="Calibri"/>
          <w:lang w:val="en-US" w:eastAsia="da-DK"/>
        </w:rPr>
      </w:pPr>
      <w:r w:rsidRPr="006E5EE0">
        <w:rPr>
          <w:rFonts w:ascii="Calibri" w:hAnsi="Calibri" w:cs="Calibri"/>
          <w:shd w:val="clear" w:color="auto" w:fill="FFFFFF"/>
          <w:lang w:val="en-US"/>
        </w:rPr>
        <w:t xml:space="preserve">Supplementary </w:t>
      </w:r>
      <w:r w:rsidR="00292FFE" w:rsidRPr="006E5EE0">
        <w:rPr>
          <w:rFonts w:ascii="Calibri" w:hAnsi="Calibri" w:cs="Calibri"/>
          <w:shd w:val="clear" w:color="auto" w:fill="FFFFFF"/>
          <w:lang w:val="en-US"/>
        </w:rPr>
        <w:t>F</w:t>
      </w:r>
      <w:r w:rsidRPr="006E5EE0">
        <w:rPr>
          <w:rFonts w:ascii="Calibri" w:hAnsi="Calibri" w:cs="Calibri"/>
          <w:shd w:val="clear" w:color="auto" w:fill="FFFFFF"/>
          <w:lang w:val="en-US"/>
        </w:rPr>
        <w:t xml:space="preserve">igure 2 illustrates the </w:t>
      </w:r>
      <w:r w:rsidRPr="006E5EE0">
        <w:rPr>
          <w:rFonts w:ascii="Calibri" w:eastAsia="Times New Roman" w:hAnsi="Calibri" w:cs="Calibri"/>
          <w:lang w:val="en-US" w:eastAsia="da-DK"/>
        </w:rPr>
        <w:t xml:space="preserve">outlier detection method provided by the </w:t>
      </w:r>
      <w:proofErr w:type="spellStart"/>
      <w:r w:rsidRPr="006E5EE0">
        <w:rPr>
          <w:rFonts w:ascii="Calibri" w:eastAsia="Times New Roman" w:hAnsi="Calibri" w:cs="Calibri"/>
          <w:lang w:val="en-US" w:eastAsia="da-DK"/>
        </w:rPr>
        <w:t>oxford_asl</w:t>
      </w:r>
      <w:proofErr w:type="spellEnd"/>
      <w:r w:rsidRPr="006E5EE0">
        <w:rPr>
          <w:rFonts w:ascii="Calibri" w:eastAsia="Times New Roman" w:hAnsi="Calibri" w:cs="Calibri"/>
          <w:lang w:val="en-US" w:eastAsia="da-DK"/>
        </w:rPr>
        <w:t xml:space="preserve"> software. Outlier frames were detected with the ‘</w:t>
      </w:r>
      <w:proofErr w:type="spellStart"/>
      <w:r w:rsidRPr="006E5EE0">
        <w:rPr>
          <w:rFonts w:ascii="Calibri" w:eastAsia="Times New Roman" w:hAnsi="Calibri" w:cs="Calibri"/>
          <w:lang w:val="en-US" w:eastAsia="da-DK"/>
        </w:rPr>
        <w:t>dvars</w:t>
      </w:r>
      <w:proofErr w:type="spellEnd"/>
      <w:r w:rsidRPr="006E5EE0">
        <w:rPr>
          <w:rFonts w:ascii="Calibri" w:eastAsia="Times New Roman" w:hAnsi="Calibri" w:cs="Calibri"/>
          <w:lang w:val="en-US" w:eastAsia="da-DK"/>
        </w:rPr>
        <w:t>’ parameter using the root mean square</w:t>
      </w:r>
      <w:r w:rsidR="00C60F4D" w:rsidRPr="006E5EE0">
        <w:rPr>
          <w:rFonts w:ascii="Calibri" w:eastAsia="Times New Roman" w:hAnsi="Calibri" w:cs="Calibri"/>
          <w:lang w:val="en-US" w:eastAsia="da-DK"/>
        </w:rPr>
        <w:t xml:space="preserve"> (RMS)</w:t>
      </w:r>
      <w:r w:rsidRPr="006E5EE0">
        <w:rPr>
          <w:rFonts w:ascii="Calibri" w:eastAsia="Times New Roman" w:hAnsi="Calibri" w:cs="Calibri"/>
          <w:lang w:val="en-US" w:eastAsia="da-DK"/>
        </w:rPr>
        <w:t xml:space="preserve"> intensity difference between sequential frames as illustrated in A. Frames were removed if they exceeded a certain threshold as illustrated in B. Note that 1 on the x-axis in A corresponds to Z=0 in B. Abbreviation: </w:t>
      </w:r>
      <w:proofErr w:type="spellStart"/>
      <w:r w:rsidRPr="006E5EE0">
        <w:rPr>
          <w:rFonts w:ascii="Calibri" w:eastAsia="Times New Roman" w:hAnsi="Calibri" w:cs="Calibri"/>
          <w:lang w:val="en-US" w:eastAsia="da-DK"/>
        </w:rPr>
        <w:t>Dvars</w:t>
      </w:r>
      <w:proofErr w:type="spellEnd"/>
      <w:r w:rsidRPr="006E5EE0">
        <w:rPr>
          <w:rFonts w:ascii="Calibri" w:eastAsia="Times New Roman" w:hAnsi="Calibri" w:cs="Calibri"/>
          <w:lang w:val="en-US" w:eastAsia="da-DK"/>
        </w:rPr>
        <w:t xml:space="preserve"> (D referring to temporal derivative of </w:t>
      </w:r>
      <w:proofErr w:type="spellStart"/>
      <w:r w:rsidRPr="006E5EE0">
        <w:rPr>
          <w:rFonts w:ascii="Calibri" w:eastAsia="Times New Roman" w:hAnsi="Calibri" w:cs="Calibri"/>
          <w:lang w:val="en-US" w:eastAsia="da-DK"/>
        </w:rPr>
        <w:t>timecourses</w:t>
      </w:r>
      <w:proofErr w:type="spellEnd"/>
      <w:r w:rsidRPr="006E5EE0">
        <w:rPr>
          <w:rFonts w:ascii="Calibri" w:eastAsia="Times New Roman" w:hAnsi="Calibri" w:cs="Calibri"/>
          <w:lang w:val="en-US" w:eastAsia="da-DK"/>
        </w:rPr>
        <w:t xml:space="preserve">, VARS referring to RMS variance over voxels). RMS: Root mean square. </w:t>
      </w:r>
    </w:p>
    <w:p w14:paraId="3465DD51" w14:textId="42E82A3E" w:rsidR="00C60F4D" w:rsidRPr="006E5EE0" w:rsidRDefault="00C60F4D" w:rsidP="005B58B8">
      <w:pPr>
        <w:spacing w:after="0" w:line="240" w:lineRule="auto"/>
        <w:rPr>
          <w:rFonts w:ascii="Calibri" w:eastAsia="Times New Roman" w:hAnsi="Calibri" w:cs="Calibri"/>
          <w:lang w:val="en-US" w:eastAsia="da-DK"/>
        </w:rPr>
      </w:pPr>
    </w:p>
    <w:p w14:paraId="5FA960BE" w14:textId="77777777" w:rsidR="00C60F4D" w:rsidRPr="006E5EE0" w:rsidRDefault="00C60F4D" w:rsidP="005B58B8">
      <w:pPr>
        <w:spacing w:after="0" w:line="240" w:lineRule="auto"/>
        <w:rPr>
          <w:rFonts w:ascii="Calibri" w:eastAsia="Times New Roman" w:hAnsi="Calibri" w:cs="Calibri"/>
          <w:lang w:val="en-US" w:eastAsia="da-DK"/>
        </w:rPr>
      </w:pPr>
    </w:p>
    <w:p w14:paraId="2103CEB1" w14:textId="77777777" w:rsidR="00C60F4D" w:rsidRPr="006E5EE0" w:rsidRDefault="00C60F4D" w:rsidP="005B58B8">
      <w:pPr>
        <w:spacing w:after="0" w:line="240" w:lineRule="auto"/>
        <w:rPr>
          <w:rFonts w:ascii="Calibri" w:eastAsia="Times New Roman" w:hAnsi="Calibri" w:cs="Calibri"/>
          <w:lang w:val="en-US" w:eastAsia="da-DK"/>
        </w:rPr>
      </w:pPr>
    </w:p>
    <w:bookmarkEnd w:id="4"/>
    <w:p w14:paraId="5CF7B6C7" w14:textId="04391FC0" w:rsidR="00FE68F5" w:rsidRPr="006E5EE0" w:rsidRDefault="00FE68F5" w:rsidP="00FE68F5">
      <w:pPr>
        <w:spacing w:line="480" w:lineRule="auto"/>
        <w:rPr>
          <w:lang w:val="en-US"/>
        </w:rPr>
      </w:pPr>
      <w:r w:rsidRPr="006E5EE0">
        <w:rPr>
          <w:b/>
          <w:lang w:val="en-US"/>
        </w:rPr>
        <w:t>Statistics</w:t>
      </w:r>
    </w:p>
    <w:bookmarkEnd w:id="5"/>
    <w:p w14:paraId="6F8ABBB3" w14:textId="77777777" w:rsidR="00B643F9" w:rsidRPr="006E5EE0" w:rsidRDefault="00B643F9" w:rsidP="00924828">
      <w:pPr>
        <w:spacing w:after="200" w:line="480" w:lineRule="auto"/>
        <w:rPr>
          <w:rFonts w:ascii="Calibri" w:hAnsi="Calibri" w:cs="Calibri"/>
          <w:lang w:val="en-US"/>
        </w:rPr>
      </w:pPr>
      <w:r w:rsidRPr="006E5EE0">
        <w:rPr>
          <w:rFonts w:ascii="Calibri" w:hAnsi="Calibri" w:cs="Calibri"/>
          <w:lang w:val="en-US"/>
        </w:rPr>
        <w:t xml:space="preserve">Baseline differences in </w:t>
      </w:r>
      <w:proofErr w:type="spellStart"/>
      <w:r w:rsidRPr="006E5EE0">
        <w:rPr>
          <w:rFonts w:ascii="Calibri" w:hAnsi="Calibri" w:cs="Calibri"/>
          <w:lang w:val="en-US"/>
        </w:rPr>
        <w:t>rCBF</w:t>
      </w:r>
      <w:proofErr w:type="spellEnd"/>
      <w:r w:rsidRPr="006E5EE0">
        <w:rPr>
          <w:rFonts w:ascii="Calibri" w:hAnsi="Calibri" w:cs="Calibri"/>
          <w:lang w:val="en-US"/>
        </w:rPr>
        <w:t xml:space="preserve"> were investigated with a general linear model (GLM) for patients compared with healthy controls in the following model:</w:t>
      </w:r>
    </w:p>
    <w:p w14:paraId="384FB39F" w14:textId="77777777" w:rsidR="00B643F9" w:rsidRPr="006E5EE0" w:rsidRDefault="00B643F9" w:rsidP="00924828">
      <w:pPr>
        <w:spacing w:after="200" w:line="480" w:lineRule="auto"/>
        <w:jc w:val="center"/>
        <w:rPr>
          <w:lang w:val="en-US"/>
        </w:rPr>
      </w:pPr>
      <w:proofErr w:type="spellStart"/>
      <w:r w:rsidRPr="006E5EE0">
        <w:rPr>
          <w:lang w:val="en-US"/>
        </w:rPr>
        <w:t>rCBF</w:t>
      </w:r>
      <w:proofErr w:type="spellEnd"/>
      <w:r w:rsidRPr="006E5EE0">
        <w:rPr>
          <w:lang w:val="en-US"/>
        </w:rPr>
        <w:t xml:space="preserve"> = </w:t>
      </w:r>
      <w:r w:rsidRPr="006E5EE0">
        <w:t>β</w:t>
      </w:r>
      <w:r w:rsidRPr="006E5EE0">
        <w:rPr>
          <w:vertAlign w:val="subscript"/>
          <w:lang w:val="en-US"/>
        </w:rPr>
        <w:t>0</w:t>
      </w:r>
      <w:r w:rsidRPr="006E5EE0">
        <w:rPr>
          <w:lang w:val="en-US"/>
        </w:rPr>
        <w:t xml:space="preserve">*group + </w:t>
      </w:r>
      <w:r w:rsidRPr="006E5EE0">
        <w:t>β</w:t>
      </w:r>
      <w:r w:rsidRPr="006E5EE0">
        <w:rPr>
          <w:vertAlign w:val="subscript"/>
          <w:lang w:val="en-US"/>
        </w:rPr>
        <w:t>1</w:t>
      </w:r>
      <w:r w:rsidRPr="006E5EE0">
        <w:rPr>
          <w:lang w:val="en-US"/>
        </w:rPr>
        <w:t xml:space="preserve">* age + </w:t>
      </w:r>
      <w:r w:rsidRPr="006E5EE0">
        <w:t>β</w:t>
      </w:r>
      <w:r w:rsidRPr="006E5EE0">
        <w:rPr>
          <w:vertAlign w:val="subscript"/>
          <w:lang w:val="en-US"/>
        </w:rPr>
        <w:t>2</w:t>
      </w:r>
      <w:r w:rsidRPr="006E5EE0">
        <w:rPr>
          <w:lang w:val="en-US"/>
        </w:rPr>
        <w:t xml:space="preserve">* sex + </w:t>
      </w:r>
      <w:r w:rsidRPr="006E5EE0">
        <w:t>β</w:t>
      </w:r>
      <w:r w:rsidRPr="006E5EE0">
        <w:rPr>
          <w:vertAlign w:val="subscript"/>
          <w:lang w:val="en-US"/>
        </w:rPr>
        <w:t>3</w:t>
      </w:r>
      <w:r w:rsidRPr="006E5EE0">
        <w:rPr>
          <w:lang w:val="en-US"/>
        </w:rPr>
        <w:t xml:space="preserve">* smoking status + </w:t>
      </w:r>
      <w:r w:rsidRPr="006E5EE0">
        <w:t>β</w:t>
      </w:r>
      <w:r w:rsidRPr="006E5EE0">
        <w:rPr>
          <w:vertAlign w:val="subscript"/>
          <w:lang w:val="en-US"/>
        </w:rPr>
        <w:t>4</w:t>
      </w:r>
      <w:r w:rsidRPr="006E5EE0">
        <w:rPr>
          <w:lang w:val="en-US"/>
        </w:rPr>
        <w:t xml:space="preserve">* global </w:t>
      </w:r>
      <w:proofErr w:type="spellStart"/>
      <w:r w:rsidRPr="006E5EE0">
        <w:rPr>
          <w:lang w:val="en-US"/>
        </w:rPr>
        <w:t>rCBF</w:t>
      </w:r>
      <w:proofErr w:type="spellEnd"/>
      <w:r w:rsidRPr="006E5EE0">
        <w:rPr>
          <w:lang w:val="en-US"/>
        </w:rPr>
        <w:t xml:space="preserve"> + </w:t>
      </w:r>
      <w:r w:rsidRPr="006E5EE0">
        <w:t>β</w:t>
      </w:r>
      <w:r w:rsidRPr="006E5EE0">
        <w:rPr>
          <w:vertAlign w:val="subscript"/>
          <w:lang w:val="en-US"/>
        </w:rPr>
        <w:t>5</w:t>
      </w:r>
      <w:r w:rsidRPr="006E5EE0">
        <w:rPr>
          <w:lang w:val="en-US"/>
        </w:rPr>
        <w:t xml:space="preserve">* group*sex </w:t>
      </w:r>
    </w:p>
    <w:p w14:paraId="66E06DC0" w14:textId="10A524F4" w:rsidR="007A03DA" w:rsidRPr="006E5EE0" w:rsidRDefault="00B643F9" w:rsidP="00924828">
      <w:pPr>
        <w:spacing w:after="200" w:line="480" w:lineRule="auto"/>
        <w:rPr>
          <w:lang w:val="en-US"/>
        </w:rPr>
      </w:pPr>
      <w:r w:rsidRPr="006E5EE0">
        <w:rPr>
          <w:lang w:val="en-US"/>
        </w:rPr>
        <w:lastRenderedPageBreak/>
        <w:t xml:space="preserve">In cases with a </w:t>
      </w:r>
      <w:r w:rsidRPr="006E5EE0">
        <w:rPr>
          <w:rFonts w:ascii="Calibri" w:hAnsi="Calibri" w:cs="Calibri"/>
          <w:lang w:val="en-US"/>
        </w:rPr>
        <w:t>significant sex*</w:t>
      </w:r>
      <w:r w:rsidRPr="006E5EE0">
        <w:rPr>
          <w:lang w:val="en-US"/>
        </w:rPr>
        <w:t>group interaction post hoc analyses were performed with group differences between female and male patients as primary outcome</w:t>
      </w:r>
      <w:r w:rsidR="007A03DA" w:rsidRPr="006E5EE0">
        <w:rPr>
          <w:lang w:val="en-US"/>
        </w:rPr>
        <w:t xml:space="preserve"> in the following model:</w:t>
      </w:r>
    </w:p>
    <w:p w14:paraId="11DD4837" w14:textId="4E4418CB" w:rsidR="007A03DA" w:rsidRPr="006E5EE0" w:rsidRDefault="00B643F9" w:rsidP="00924828">
      <w:pPr>
        <w:spacing w:after="200" w:line="480" w:lineRule="auto"/>
        <w:jc w:val="center"/>
        <w:rPr>
          <w:lang w:val="en-US"/>
        </w:rPr>
      </w:pPr>
      <w:r w:rsidRPr="006E5EE0">
        <w:rPr>
          <w:lang w:val="en-US"/>
        </w:rPr>
        <w:t xml:space="preserve"> </w:t>
      </w:r>
      <w:proofErr w:type="spellStart"/>
      <w:r w:rsidR="007A03DA" w:rsidRPr="006E5EE0">
        <w:rPr>
          <w:lang w:val="en-US"/>
        </w:rPr>
        <w:t>rCBF</w:t>
      </w:r>
      <w:proofErr w:type="spellEnd"/>
      <w:r w:rsidR="007A03DA" w:rsidRPr="006E5EE0">
        <w:rPr>
          <w:lang w:val="en-US"/>
        </w:rPr>
        <w:t xml:space="preserve"> </w:t>
      </w:r>
      <w:r w:rsidR="00372B5E" w:rsidRPr="006E5EE0">
        <w:rPr>
          <w:lang w:val="en-US"/>
        </w:rPr>
        <w:t xml:space="preserve">in the patient group </w:t>
      </w:r>
      <w:r w:rsidR="007A03DA" w:rsidRPr="006E5EE0">
        <w:rPr>
          <w:lang w:val="en-US"/>
        </w:rPr>
        <w:t xml:space="preserve">= </w:t>
      </w:r>
      <w:r w:rsidR="007A03DA" w:rsidRPr="006E5EE0">
        <w:t>β</w:t>
      </w:r>
      <w:r w:rsidR="007A03DA" w:rsidRPr="006E5EE0">
        <w:rPr>
          <w:vertAlign w:val="subscript"/>
          <w:lang w:val="en-US"/>
        </w:rPr>
        <w:t>0</w:t>
      </w:r>
      <w:r w:rsidR="007A03DA" w:rsidRPr="006E5EE0">
        <w:rPr>
          <w:lang w:val="en-US"/>
        </w:rPr>
        <w:t xml:space="preserve">* </w:t>
      </w:r>
      <w:r w:rsidR="0049561A" w:rsidRPr="006E5EE0">
        <w:rPr>
          <w:lang w:val="en-US"/>
        </w:rPr>
        <w:t>sex</w:t>
      </w:r>
      <w:r w:rsidR="007A03DA" w:rsidRPr="006E5EE0">
        <w:rPr>
          <w:lang w:val="en-US"/>
        </w:rPr>
        <w:t xml:space="preserve"> + </w:t>
      </w:r>
      <w:r w:rsidR="007A03DA" w:rsidRPr="006E5EE0">
        <w:t>β</w:t>
      </w:r>
      <w:r w:rsidR="007A03DA" w:rsidRPr="006E5EE0">
        <w:rPr>
          <w:vertAlign w:val="subscript"/>
          <w:lang w:val="en-US"/>
        </w:rPr>
        <w:t>1</w:t>
      </w:r>
      <w:r w:rsidR="007A03DA" w:rsidRPr="006E5EE0">
        <w:rPr>
          <w:lang w:val="en-US"/>
        </w:rPr>
        <w:t xml:space="preserve">* </w:t>
      </w:r>
      <w:r w:rsidR="0049561A" w:rsidRPr="006E5EE0">
        <w:rPr>
          <w:lang w:val="en-US"/>
        </w:rPr>
        <w:t>age</w:t>
      </w:r>
      <w:r w:rsidR="007A03DA" w:rsidRPr="006E5EE0">
        <w:rPr>
          <w:lang w:val="en-US"/>
        </w:rPr>
        <w:t xml:space="preserve"> + </w:t>
      </w:r>
      <w:r w:rsidR="007A03DA" w:rsidRPr="006E5EE0">
        <w:t>β</w:t>
      </w:r>
      <w:r w:rsidR="007A03DA" w:rsidRPr="006E5EE0">
        <w:rPr>
          <w:vertAlign w:val="subscript"/>
          <w:lang w:val="en-US"/>
        </w:rPr>
        <w:t>2</w:t>
      </w:r>
      <w:r w:rsidR="007A03DA" w:rsidRPr="006E5EE0">
        <w:rPr>
          <w:lang w:val="en-US"/>
        </w:rPr>
        <w:t xml:space="preserve">* smoking status + </w:t>
      </w:r>
      <w:r w:rsidR="007A03DA" w:rsidRPr="006E5EE0">
        <w:t>β</w:t>
      </w:r>
      <w:r w:rsidR="007A03DA" w:rsidRPr="006E5EE0">
        <w:rPr>
          <w:vertAlign w:val="subscript"/>
          <w:lang w:val="en-US"/>
        </w:rPr>
        <w:t>3</w:t>
      </w:r>
      <w:r w:rsidR="007A03DA" w:rsidRPr="006E5EE0">
        <w:rPr>
          <w:lang w:val="en-US"/>
        </w:rPr>
        <w:t xml:space="preserve">* global </w:t>
      </w:r>
      <w:proofErr w:type="spellStart"/>
      <w:r w:rsidR="007A03DA" w:rsidRPr="006E5EE0">
        <w:rPr>
          <w:lang w:val="en-US"/>
        </w:rPr>
        <w:t>rCBF</w:t>
      </w:r>
      <w:proofErr w:type="spellEnd"/>
      <w:r w:rsidR="007A03DA" w:rsidRPr="006E5EE0">
        <w:rPr>
          <w:lang w:val="en-US"/>
        </w:rPr>
        <w:t xml:space="preserve"> </w:t>
      </w:r>
    </w:p>
    <w:p w14:paraId="64AA9C52" w14:textId="1871CBA7" w:rsidR="00B643F9" w:rsidRPr="006E5EE0" w:rsidRDefault="00217E12" w:rsidP="00217E12">
      <w:pPr>
        <w:spacing w:after="0" w:line="480" w:lineRule="auto"/>
        <w:rPr>
          <w:rFonts w:ascii="Calibri" w:hAnsi="Calibri" w:cs="Calibri"/>
          <w:lang w:val="en-US"/>
        </w:rPr>
      </w:pPr>
      <w:r w:rsidRPr="006E5EE0">
        <w:rPr>
          <w:lang w:val="en-US"/>
        </w:rPr>
        <w:t xml:space="preserve">where the main effect of sex evaluated if </w:t>
      </w:r>
      <w:proofErr w:type="spellStart"/>
      <w:r w:rsidRPr="006E5EE0">
        <w:rPr>
          <w:lang w:val="en-US"/>
        </w:rPr>
        <w:t>rCBF</w:t>
      </w:r>
      <w:proofErr w:type="spellEnd"/>
      <w:r w:rsidRPr="006E5EE0">
        <w:rPr>
          <w:lang w:val="en-US"/>
        </w:rPr>
        <w:t xml:space="preserve"> was different in antipsychotic-naïve first-episode female patients compared with male patients. In exploratory post-hoc analyses, a similar model evaluated sex-differences in healthy control females compared with males at baseline. </w:t>
      </w:r>
    </w:p>
    <w:p w14:paraId="003BF386" w14:textId="09AE02D2" w:rsidR="00B643F9" w:rsidRPr="006E5EE0" w:rsidRDefault="00B643F9" w:rsidP="00924828">
      <w:pPr>
        <w:spacing w:after="200" w:line="480" w:lineRule="auto"/>
        <w:rPr>
          <w:lang w:val="en-US"/>
        </w:rPr>
      </w:pPr>
      <w:r w:rsidRPr="006E5EE0">
        <w:rPr>
          <w:rFonts w:ascii="Calibri" w:hAnsi="Calibri" w:cs="Calibri"/>
          <w:lang w:val="en-US"/>
        </w:rPr>
        <w:t xml:space="preserve">The primary hypothesis that treatment with a partial dopamine agonist would increase perfusion in striatum and thalamus was tested </w:t>
      </w:r>
      <w:r w:rsidRPr="006E5EE0">
        <w:rPr>
          <w:lang w:val="en-US"/>
        </w:rPr>
        <w:t xml:space="preserve">in </w:t>
      </w:r>
      <w:r w:rsidRPr="006E5EE0">
        <w:rPr>
          <w:rFonts w:ascii="Calibri" w:hAnsi="Calibri" w:cs="Calibri"/>
          <w:lang w:val="en-US"/>
        </w:rPr>
        <w:t xml:space="preserve">the following linear mixed model, where a significant </w:t>
      </w:r>
      <w:r w:rsidRPr="006E5EE0">
        <w:rPr>
          <w:lang w:val="en-US"/>
        </w:rPr>
        <w:t>group*time interaction evaluated the treatment effect</w:t>
      </w:r>
      <w:bookmarkStart w:id="7" w:name="_Hlk116467471"/>
      <w:r w:rsidR="00924828" w:rsidRPr="006E5EE0">
        <w:rPr>
          <w:lang w:val="en-US"/>
        </w:rPr>
        <w:t>:</w:t>
      </w:r>
    </w:p>
    <w:p w14:paraId="16FA0737" w14:textId="4194D45E" w:rsidR="00B643F9" w:rsidRPr="006E5EE0" w:rsidRDefault="00B643F9" w:rsidP="00924828">
      <w:pPr>
        <w:spacing w:after="200" w:line="480" w:lineRule="auto"/>
        <w:jc w:val="center"/>
        <w:rPr>
          <w:lang w:val="en-US"/>
        </w:rPr>
      </w:pPr>
      <w:proofErr w:type="spellStart"/>
      <w:r w:rsidRPr="006E5EE0">
        <w:rPr>
          <w:lang w:val="en-US"/>
        </w:rPr>
        <w:t>rCBF</w:t>
      </w:r>
      <w:proofErr w:type="spellEnd"/>
      <w:r w:rsidRPr="006E5EE0">
        <w:rPr>
          <w:lang w:val="en-US"/>
        </w:rPr>
        <w:t xml:space="preserve"> = </w:t>
      </w:r>
      <w:bookmarkStart w:id="8" w:name="_Hlk90292563"/>
      <w:r w:rsidRPr="006E5EE0">
        <w:t>β</w:t>
      </w:r>
      <w:r w:rsidRPr="006E5EE0">
        <w:rPr>
          <w:vertAlign w:val="subscript"/>
          <w:lang w:val="en-US"/>
        </w:rPr>
        <w:t>0</w:t>
      </w:r>
      <w:bookmarkEnd w:id="8"/>
      <w:r w:rsidRPr="006E5EE0">
        <w:rPr>
          <w:lang w:val="en-US"/>
        </w:rPr>
        <w:t xml:space="preserve">*group + </w:t>
      </w:r>
      <w:bookmarkStart w:id="9" w:name="_Hlk90292575"/>
      <w:r w:rsidRPr="006E5EE0">
        <w:t>β</w:t>
      </w:r>
      <w:r w:rsidRPr="006E5EE0">
        <w:rPr>
          <w:vertAlign w:val="subscript"/>
          <w:lang w:val="en-US"/>
        </w:rPr>
        <w:t>1</w:t>
      </w:r>
      <w:bookmarkEnd w:id="9"/>
      <w:r w:rsidRPr="006E5EE0">
        <w:rPr>
          <w:lang w:val="en-US"/>
        </w:rPr>
        <w:t xml:space="preserve">*time + </w:t>
      </w:r>
      <w:bookmarkStart w:id="10" w:name="_Hlk90292589"/>
      <w:r w:rsidRPr="006E5EE0">
        <w:t>β</w:t>
      </w:r>
      <w:r w:rsidRPr="006E5EE0">
        <w:rPr>
          <w:vertAlign w:val="subscript"/>
          <w:lang w:val="en-US"/>
        </w:rPr>
        <w:t>2</w:t>
      </w:r>
      <w:bookmarkEnd w:id="10"/>
      <w:r w:rsidRPr="006E5EE0">
        <w:rPr>
          <w:lang w:val="en-US"/>
        </w:rPr>
        <w:t xml:space="preserve">*age + </w:t>
      </w:r>
      <w:bookmarkStart w:id="11" w:name="_Hlk90292597"/>
      <w:r w:rsidRPr="006E5EE0">
        <w:t>β</w:t>
      </w:r>
      <w:r w:rsidRPr="006E5EE0">
        <w:rPr>
          <w:vertAlign w:val="subscript"/>
          <w:lang w:val="en-US"/>
        </w:rPr>
        <w:t>3</w:t>
      </w:r>
      <w:bookmarkEnd w:id="11"/>
      <w:r w:rsidRPr="006E5EE0">
        <w:rPr>
          <w:lang w:val="en-US"/>
        </w:rPr>
        <w:t xml:space="preserve">*sex + </w:t>
      </w:r>
      <w:bookmarkStart w:id="12" w:name="_Hlk90292606"/>
      <w:r w:rsidRPr="006E5EE0">
        <w:t>β</w:t>
      </w:r>
      <w:r w:rsidRPr="006E5EE0">
        <w:rPr>
          <w:vertAlign w:val="subscript"/>
          <w:lang w:val="en-US"/>
        </w:rPr>
        <w:t>4</w:t>
      </w:r>
      <w:bookmarkEnd w:id="12"/>
      <w:r w:rsidRPr="006E5EE0">
        <w:rPr>
          <w:lang w:val="en-US"/>
        </w:rPr>
        <w:t xml:space="preserve">*global </w:t>
      </w:r>
      <w:proofErr w:type="spellStart"/>
      <w:r w:rsidRPr="006E5EE0">
        <w:rPr>
          <w:lang w:val="en-US"/>
        </w:rPr>
        <w:t>rCBF</w:t>
      </w:r>
      <w:proofErr w:type="spellEnd"/>
      <w:r w:rsidRPr="006E5EE0">
        <w:rPr>
          <w:lang w:val="en-US"/>
        </w:rPr>
        <w:t xml:space="preserve"> + </w:t>
      </w:r>
      <w:bookmarkStart w:id="13" w:name="_Hlk90292641"/>
      <w:r w:rsidRPr="006E5EE0">
        <w:t>β</w:t>
      </w:r>
      <w:r w:rsidRPr="006E5EE0">
        <w:rPr>
          <w:vertAlign w:val="subscript"/>
          <w:lang w:val="en-US"/>
        </w:rPr>
        <w:t>5</w:t>
      </w:r>
      <w:bookmarkEnd w:id="13"/>
      <w:r w:rsidR="00C60F4D" w:rsidRPr="006E5EE0">
        <w:rPr>
          <w:lang w:val="en-US"/>
        </w:rPr>
        <w:t>*</w:t>
      </w:r>
      <w:r w:rsidRPr="006E5EE0">
        <w:rPr>
          <w:lang w:val="en-US"/>
        </w:rPr>
        <w:t xml:space="preserve">smoking status + </w:t>
      </w:r>
      <w:r w:rsidRPr="006E5EE0">
        <w:t>β</w:t>
      </w:r>
      <w:r w:rsidRPr="006E5EE0">
        <w:rPr>
          <w:vertAlign w:val="subscript"/>
          <w:lang w:val="en-US"/>
        </w:rPr>
        <w:t>6</w:t>
      </w:r>
      <w:r w:rsidR="00C60F4D" w:rsidRPr="006E5EE0">
        <w:rPr>
          <w:lang w:val="en-US"/>
        </w:rPr>
        <w:t>*</w:t>
      </w:r>
      <w:r w:rsidRPr="006E5EE0">
        <w:rPr>
          <w:lang w:val="en-US"/>
        </w:rPr>
        <w:t>group*time</w:t>
      </w:r>
      <w:bookmarkEnd w:id="7"/>
    </w:p>
    <w:p w14:paraId="10F390EB" w14:textId="5AD57A03" w:rsidR="00B643F9" w:rsidRPr="006E5EE0" w:rsidRDefault="00B643F9" w:rsidP="00B643F9">
      <w:pPr>
        <w:spacing w:after="0" w:line="480" w:lineRule="auto"/>
        <w:rPr>
          <w:rFonts w:ascii="Calibri" w:hAnsi="Calibri" w:cs="Calibri"/>
          <w:lang w:val="en-US"/>
        </w:rPr>
      </w:pPr>
      <w:r w:rsidRPr="006E5EE0">
        <w:rPr>
          <w:rFonts w:ascii="Calibri" w:hAnsi="Calibri" w:cs="Calibri"/>
          <w:lang w:val="en-US"/>
        </w:rPr>
        <w:t xml:space="preserve">In cases with a significant group*time interaction, explorative post hoc tests evaluated group differences after six weeks and in </w:t>
      </w:r>
      <w:r w:rsidRPr="006E5EE0">
        <w:rPr>
          <w:lang w:val="en-US"/>
        </w:rPr>
        <w:t>the absence of significant</w:t>
      </w:r>
      <w:r w:rsidRPr="006E5EE0">
        <w:rPr>
          <w:rFonts w:ascii="Calibri" w:hAnsi="Calibri" w:cs="Calibri"/>
          <w:lang w:val="en-US"/>
        </w:rPr>
        <w:t xml:space="preserve"> interactions, </w:t>
      </w:r>
      <w:r w:rsidRPr="006E5EE0">
        <w:rPr>
          <w:lang w:val="en-US"/>
        </w:rPr>
        <w:t>the model was re-evaluated without the interaction term</w:t>
      </w:r>
      <w:bookmarkStart w:id="14" w:name="_Hlk114575551"/>
      <w:r w:rsidRPr="006E5EE0">
        <w:rPr>
          <w:lang w:val="en-US"/>
        </w:rPr>
        <w:t>s</w:t>
      </w:r>
      <w:r w:rsidRPr="006E5EE0">
        <w:rPr>
          <w:rFonts w:ascii="Calibri" w:hAnsi="Calibri" w:cs="Calibri"/>
          <w:lang w:val="en-US"/>
        </w:rPr>
        <w:t>.</w:t>
      </w:r>
      <w:bookmarkEnd w:id="14"/>
      <w:r w:rsidR="002B774F" w:rsidRPr="006E5EE0">
        <w:rPr>
          <w:rFonts w:ascii="Calibri" w:hAnsi="Calibri" w:cs="Calibri"/>
          <w:lang w:val="en-US"/>
        </w:rPr>
        <w:t xml:space="preserve"> </w:t>
      </w:r>
    </w:p>
    <w:p w14:paraId="5CFB6ADD" w14:textId="727CCE13" w:rsidR="00FB51FE" w:rsidRPr="006E5EE0" w:rsidRDefault="00B643F9" w:rsidP="00924828">
      <w:pPr>
        <w:spacing w:after="200" w:line="480" w:lineRule="auto"/>
        <w:rPr>
          <w:lang w:val="en-US"/>
        </w:rPr>
      </w:pPr>
      <w:r w:rsidRPr="006E5EE0">
        <w:rPr>
          <w:lang w:val="en-US"/>
        </w:rPr>
        <w:t xml:space="preserve">Sex differences in the </w:t>
      </w:r>
      <w:proofErr w:type="spellStart"/>
      <w:r w:rsidRPr="006E5EE0">
        <w:rPr>
          <w:lang w:val="en-US"/>
        </w:rPr>
        <w:t>rCBF</w:t>
      </w:r>
      <w:proofErr w:type="spellEnd"/>
      <w:r w:rsidRPr="006E5EE0">
        <w:rPr>
          <w:lang w:val="en-US"/>
        </w:rPr>
        <w:t xml:space="preserve"> trajectory was tested in a similar model by replacing the interaction term</w:t>
      </w:r>
      <w:r w:rsidR="00C93CAA" w:rsidRPr="006E5EE0">
        <w:rPr>
          <w:lang w:val="en-US"/>
        </w:rPr>
        <w:t xml:space="preserve"> above</w:t>
      </w:r>
      <w:r w:rsidRPr="006E5EE0">
        <w:rPr>
          <w:lang w:val="en-US"/>
        </w:rPr>
        <w:t xml:space="preserve"> with a group*time*sex interaction</w:t>
      </w:r>
      <w:r w:rsidR="00FB51FE" w:rsidRPr="006E5EE0">
        <w:rPr>
          <w:lang w:val="en-US"/>
        </w:rPr>
        <w:t xml:space="preserve"> in the model below:</w:t>
      </w:r>
    </w:p>
    <w:p w14:paraId="4CD288F2" w14:textId="0B3F988E" w:rsidR="00FB51FE" w:rsidRPr="006E5EE0" w:rsidRDefault="00FB51FE" w:rsidP="00924828">
      <w:pPr>
        <w:spacing w:after="200" w:line="480" w:lineRule="auto"/>
        <w:jc w:val="center"/>
        <w:rPr>
          <w:lang w:val="en-US"/>
        </w:rPr>
      </w:pPr>
      <w:proofErr w:type="spellStart"/>
      <w:r w:rsidRPr="006E5EE0">
        <w:rPr>
          <w:lang w:val="en-US"/>
        </w:rPr>
        <w:t>rCBF</w:t>
      </w:r>
      <w:proofErr w:type="spellEnd"/>
      <w:r w:rsidRPr="006E5EE0">
        <w:rPr>
          <w:lang w:val="en-US"/>
        </w:rPr>
        <w:t xml:space="preserve"> = </w:t>
      </w:r>
      <w:r w:rsidRPr="006E5EE0">
        <w:t>β</w:t>
      </w:r>
      <w:r w:rsidRPr="006E5EE0">
        <w:rPr>
          <w:vertAlign w:val="subscript"/>
          <w:lang w:val="en-US"/>
        </w:rPr>
        <w:t>0</w:t>
      </w:r>
      <w:r w:rsidRPr="006E5EE0">
        <w:rPr>
          <w:lang w:val="en-US"/>
        </w:rPr>
        <w:t xml:space="preserve">*group + </w:t>
      </w:r>
      <w:r w:rsidRPr="006E5EE0">
        <w:t>β</w:t>
      </w:r>
      <w:r w:rsidRPr="006E5EE0">
        <w:rPr>
          <w:vertAlign w:val="subscript"/>
          <w:lang w:val="en-US"/>
        </w:rPr>
        <w:t>1</w:t>
      </w:r>
      <w:r w:rsidRPr="006E5EE0">
        <w:rPr>
          <w:lang w:val="en-US"/>
        </w:rPr>
        <w:t xml:space="preserve">*time + </w:t>
      </w:r>
      <w:r w:rsidRPr="006E5EE0">
        <w:t>β</w:t>
      </w:r>
      <w:r w:rsidRPr="006E5EE0">
        <w:rPr>
          <w:vertAlign w:val="subscript"/>
          <w:lang w:val="en-US"/>
        </w:rPr>
        <w:t>2</w:t>
      </w:r>
      <w:r w:rsidRPr="006E5EE0">
        <w:rPr>
          <w:lang w:val="en-US"/>
        </w:rPr>
        <w:t xml:space="preserve">*age + </w:t>
      </w:r>
      <w:r w:rsidRPr="006E5EE0">
        <w:t>β</w:t>
      </w:r>
      <w:r w:rsidRPr="006E5EE0">
        <w:rPr>
          <w:vertAlign w:val="subscript"/>
          <w:lang w:val="en-US"/>
        </w:rPr>
        <w:t>3</w:t>
      </w:r>
      <w:r w:rsidRPr="006E5EE0">
        <w:rPr>
          <w:lang w:val="en-US"/>
        </w:rPr>
        <w:t xml:space="preserve">*sex + </w:t>
      </w:r>
      <w:r w:rsidRPr="006E5EE0">
        <w:t>β</w:t>
      </w:r>
      <w:r w:rsidRPr="006E5EE0">
        <w:rPr>
          <w:vertAlign w:val="subscript"/>
          <w:lang w:val="en-US"/>
        </w:rPr>
        <w:t>4</w:t>
      </w:r>
      <w:r w:rsidRPr="006E5EE0">
        <w:rPr>
          <w:lang w:val="en-US"/>
        </w:rPr>
        <w:t xml:space="preserve">*global </w:t>
      </w:r>
      <w:proofErr w:type="spellStart"/>
      <w:r w:rsidRPr="006E5EE0">
        <w:rPr>
          <w:lang w:val="en-US"/>
        </w:rPr>
        <w:t>rCBF</w:t>
      </w:r>
      <w:proofErr w:type="spellEnd"/>
      <w:r w:rsidRPr="006E5EE0">
        <w:rPr>
          <w:lang w:val="en-US"/>
        </w:rPr>
        <w:t xml:space="preserve"> + </w:t>
      </w:r>
      <w:r w:rsidRPr="006E5EE0">
        <w:t>β</w:t>
      </w:r>
      <w:r w:rsidRPr="006E5EE0">
        <w:rPr>
          <w:vertAlign w:val="subscript"/>
          <w:lang w:val="en-US"/>
        </w:rPr>
        <w:t>5</w:t>
      </w:r>
      <w:r w:rsidR="00C60F4D" w:rsidRPr="006E5EE0">
        <w:rPr>
          <w:lang w:val="en-US"/>
        </w:rPr>
        <w:t>*</w:t>
      </w:r>
      <w:r w:rsidRPr="006E5EE0">
        <w:rPr>
          <w:lang w:val="en-US"/>
        </w:rPr>
        <w:t xml:space="preserve">smoking status + </w:t>
      </w:r>
      <w:r w:rsidRPr="006E5EE0">
        <w:t>β</w:t>
      </w:r>
      <w:r w:rsidRPr="006E5EE0">
        <w:rPr>
          <w:vertAlign w:val="subscript"/>
          <w:lang w:val="en-US"/>
        </w:rPr>
        <w:t>6</w:t>
      </w:r>
      <w:r w:rsidR="00C60F4D" w:rsidRPr="006E5EE0">
        <w:rPr>
          <w:lang w:val="en-US"/>
        </w:rPr>
        <w:t>*</w:t>
      </w:r>
      <w:r w:rsidRPr="006E5EE0">
        <w:rPr>
          <w:lang w:val="en-US"/>
        </w:rPr>
        <w:t>group*time*sex</w:t>
      </w:r>
    </w:p>
    <w:p w14:paraId="767F9E69" w14:textId="1ED4A87C" w:rsidR="00217E12" w:rsidRPr="006E5EE0" w:rsidRDefault="00B643F9" w:rsidP="00924828">
      <w:pPr>
        <w:spacing w:after="200" w:line="480" w:lineRule="auto"/>
        <w:rPr>
          <w:lang w:val="en-US"/>
        </w:rPr>
      </w:pPr>
      <w:r w:rsidRPr="006E5EE0">
        <w:rPr>
          <w:lang w:val="en-US"/>
        </w:rPr>
        <w:t xml:space="preserve">In cases with significant interactions, post hoc analyses of the patient group only evaluated </w:t>
      </w:r>
      <w:r w:rsidR="00FB51FE" w:rsidRPr="006E5EE0">
        <w:rPr>
          <w:lang w:val="en-US"/>
        </w:rPr>
        <w:t>if there was a</w:t>
      </w:r>
      <w:r w:rsidRPr="006E5EE0">
        <w:rPr>
          <w:lang w:val="en-US"/>
        </w:rPr>
        <w:t xml:space="preserve"> different trajectory</w:t>
      </w:r>
      <w:r w:rsidR="00FB51FE" w:rsidRPr="006E5EE0">
        <w:rPr>
          <w:lang w:val="en-US"/>
        </w:rPr>
        <w:t xml:space="preserve"> of </w:t>
      </w:r>
      <w:proofErr w:type="spellStart"/>
      <w:r w:rsidR="00FB51FE" w:rsidRPr="006E5EE0">
        <w:rPr>
          <w:lang w:val="en-US"/>
        </w:rPr>
        <w:t>rCBF</w:t>
      </w:r>
      <w:proofErr w:type="spellEnd"/>
      <w:r w:rsidR="00FB51FE" w:rsidRPr="006E5EE0">
        <w:rPr>
          <w:lang w:val="en-US"/>
        </w:rPr>
        <w:t xml:space="preserve"> after treatment in fe</w:t>
      </w:r>
      <w:r w:rsidRPr="006E5EE0">
        <w:rPr>
          <w:lang w:val="en-US"/>
        </w:rPr>
        <w:t xml:space="preserve">male </w:t>
      </w:r>
      <w:r w:rsidR="00FB51FE" w:rsidRPr="006E5EE0">
        <w:rPr>
          <w:lang w:val="en-US"/>
        </w:rPr>
        <w:t xml:space="preserve">patients compared with </w:t>
      </w:r>
      <w:r w:rsidRPr="006E5EE0">
        <w:rPr>
          <w:lang w:val="en-US"/>
        </w:rPr>
        <w:t xml:space="preserve">male patients </w:t>
      </w:r>
      <w:r w:rsidR="00FB51FE" w:rsidRPr="006E5EE0">
        <w:rPr>
          <w:lang w:val="en-US"/>
        </w:rPr>
        <w:t>by using</w:t>
      </w:r>
      <w:r w:rsidR="00217E12" w:rsidRPr="006E5EE0">
        <w:rPr>
          <w:lang w:val="en-US"/>
        </w:rPr>
        <w:t xml:space="preserve"> the following model: </w:t>
      </w:r>
    </w:p>
    <w:p w14:paraId="504AB72C" w14:textId="6807A97E" w:rsidR="00FB51FE" w:rsidRPr="006E5EE0" w:rsidRDefault="00FB51FE" w:rsidP="00FB51FE">
      <w:pPr>
        <w:spacing w:after="0" w:line="480" w:lineRule="auto"/>
        <w:jc w:val="center"/>
        <w:rPr>
          <w:lang w:val="en-US"/>
        </w:rPr>
      </w:pPr>
      <w:proofErr w:type="spellStart"/>
      <w:r w:rsidRPr="006E5EE0">
        <w:rPr>
          <w:lang w:val="en-US"/>
        </w:rPr>
        <w:t>rCBF</w:t>
      </w:r>
      <w:proofErr w:type="spellEnd"/>
      <w:r w:rsidRPr="006E5EE0">
        <w:rPr>
          <w:lang w:val="en-US"/>
        </w:rPr>
        <w:t xml:space="preserve"> (patients only) = </w:t>
      </w:r>
      <w:r w:rsidRPr="006E5EE0">
        <w:t>β</w:t>
      </w:r>
      <w:r w:rsidRPr="006E5EE0">
        <w:rPr>
          <w:vertAlign w:val="subscript"/>
          <w:lang w:val="en-US"/>
        </w:rPr>
        <w:t>0</w:t>
      </w:r>
      <w:r w:rsidR="00C60F4D" w:rsidRPr="006E5EE0">
        <w:rPr>
          <w:lang w:val="en-US"/>
        </w:rPr>
        <w:t>*</w:t>
      </w:r>
      <w:r w:rsidRPr="006E5EE0">
        <w:rPr>
          <w:lang w:val="en-US"/>
        </w:rPr>
        <w:t xml:space="preserve">time + </w:t>
      </w:r>
      <w:r w:rsidRPr="006E5EE0">
        <w:t>β</w:t>
      </w:r>
      <w:r w:rsidRPr="006E5EE0">
        <w:rPr>
          <w:vertAlign w:val="subscript"/>
          <w:lang w:val="en-US"/>
        </w:rPr>
        <w:t>1</w:t>
      </w:r>
      <w:r w:rsidR="00C60F4D" w:rsidRPr="006E5EE0">
        <w:rPr>
          <w:lang w:val="en-US"/>
        </w:rPr>
        <w:t>*</w:t>
      </w:r>
      <w:r w:rsidRPr="006E5EE0">
        <w:rPr>
          <w:lang w:val="en-US"/>
        </w:rPr>
        <w:t xml:space="preserve">age + </w:t>
      </w:r>
      <w:r w:rsidRPr="006E5EE0">
        <w:t>β</w:t>
      </w:r>
      <w:r w:rsidRPr="006E5EE0">
        <w:rPr>
          <w:vertAlign w:val="subscript"/>
          <w:lang w:val="en-US"/>
        </w:rPr>
        <w:t>2</w:t>
      </w:r>
      <w:r w:rsidR="00C60F4D" w:rsidRPr="006E5EE0">
        <w:rPr>
          <w:lang w:val="en-US"/>
        </w:rPr>
        <w:t>*</w:t>
      </w:r>
      <w:r w:rsidRPr="006E5EE0">
        <w:rPr>
          <w:lang w:val="en-US"/>
        </w:rPr>
        <w:t xml:space="preserve">sex + </w:t>
      </w:r>
      <w:r w:rsidRPr="006E5EE0">
        <w:t>β</w:t>
      </w:r>
      <w:r w:rsidRPr="006E5EE0">
        <w:rPr>
          <w:vertAlign w:val="subscript"/>
          <w:lang w:val="en-US"/>
        </w:rPr>
        <w:t>3</w:t>
      </w:r>
      <w:r w:rsidR="00C60F4D" w:rsidRPr="006E5EE0">
        <w:rPr>
          <w:lang w:val="en-US"/>
        </w:rPr>
        <w:t>*</w:t>
      </w:r>
      <w:r w:rsidRPr="006E5EE0">
        <w:rPr>
          <w:lang w:val="en-US"/>
        </w:rPr>
        <w:t xml:space="preserve">smoking status + </w:t>
      </w:r>
      <w:r w:rsidRPr="006E5EE0">
        <w:t>β</w:t>
      </w:r>
      <w:r w:rsidRPr="006E5EE0">
        <w:rPr>
          <w:vertAlign w:val="subscript"/>
          <w:lang w:val="en-US"/>
        </w:rPr>
        <w:t>4</w:t>
      </w:r>
      <w:r w:rsidR="00C60F4D" w:rsidRPr="006E5EE0">
        <w:rPr>
          <w:lang w:val="en-US"/>
        </w:rPr>
        <w:t>*</w:t>
      </w:r>
      <w:r w:rsidRPr="006E5EE0">
        <w:rPr>
          <w:lang w:val="en-US"/>
        </w:rPr>
        <w:t xml:space="preserve">global </w:t>
      </w:r>
      <w:proofErr w:type="spellStart"/>
      <w:r w:rsidRPr="006E5EE0">
        <w:rPr>
          <w:lang w:val="en-US"/>
        </w:rPr>
        <w:t>rCBF</w:t>
      </w:r>
      <w:proofErr w:type="spellEnd"/>
      <w:r w:rsidRPr="006E5EE0">
        <w:rPr>
          <w:lang w:val="en-US"/>
        </w:rPr>
        <w:t xml:space="preserve"> + </w:t>
      </w:r>
      <w:r w:rsidRPr="006E5EE0">
        <w:t>β</w:t>
      </w:r>
      <w:r w:rsidRPr="006E5EE0">
        <w:rPr>
          <w:vertAlign w:val="subscript"/>
          <w:lang w:val="en-US"/>
        </w:rPr>
        <w:t>5</w:t>
      </w:r>
      <w:r w:rsidR="00C60F4D" w:rsidRPr="006E5EE0">
        <w:rPr>
          <w:lang w:val="en-US"/>
        </w:rPr>
        <w:t>*</w:t>
      </w:r>
      <w:r w:rsidRPr="006E5EE0">
        <w:rPr>
          <w:lang w:val="en-US"/>
        </w:rPr>
        <w:t>time*sex</w:t>
      </w:r>
      <w:r w:rsidR="00C93CAA" w:rsidRPr="006E5EE0">
        <w:rPr>
          <w:lang w:val="en-US"/>
        </w:rPr>
        <w:t xml:space="preserve"> </w:t>
      </w:r>
    </w:p>
    <w:p w14:paraId="5DDEA0E5" w14:textId="73AEF26D" w:rsidR="002B774F" w:rsidRPr="006E5EE0" w:rsidRDefault="002B774F" w:rsidP="00215BB2">
      <w:pPr>
        <w:spacing w:line="480" w:lineRule="auto"/>
        <w:rPr>
          <w:b/>
          <w:sz w:val="24"/>
          <w:szCs w:val="24"/>
          <w:lang w:val="en-US"/>
        </w:rPr>
      </w:pPr>
    </w:p>
    <w:p w14:paraId="19972C06" w14:textId="0A0FB8FB" w:rsidR="00924828" w:rsidRPr="006E5EE0" w:rsidRDefault="00924828" w:rsidP="00215BB2">
      <w:pPr>
        <w:spacing w:line="480" w:lineRule="auto"/>
        <w:rPr>
          <w:b/>
          <w:sz w:val="24"/>
          <w:szCs w:val="24"/>
          <w:lang w:val="en-US"/>
        </w:rPr>
      </w:pPr>
    </w:p>
    <w:p w14:paraId="3CA6B0B8" w14:textId="4AB6B22F" w:rsidR="00676129" w:rsidRPr="006E5EE0" w:rsidRDefault="00672A69" w:rsidP="00215BB2">
      <w:pPr>
        <w:spacing w:line="480" w:lineRule="auto"/>
        <w:rPr>
          <w:b/>
          <w:sz w:val="24"/>
          <w:szCs w:val="24"/>
          <w:lang w:val="en-US"/>
        </w:rPr>
      </w:pPr>
      <w:r w:rsidRPr="006E5EE0">
        <w:rPr>
          <w:b/>
          <w:sz w:val="24"/>
          <w:szCs w:val="24"/>
          <w:lang w:val="en-US"/>
        </w:rPr>
        <w:lastRenderedPageBreak/>
        <w:t xml:space="preserve">Supplementary </w:t>
      </w:r>
      <w:r w:rsidR="00676129" w:rsidRPr="006E5EE0">
        <w:rPr>
          <w:b/>
          <w:sz w:val="24"/>
          <w:szCs w:val="24"/>
          <w:lang w:val="en-US"/>
        </w:rPr>
        <w:t>Results</w:t>
      </w:r>
    </w:p>
    <w:p w14:paraId="59F90DFC" w14:textId="2EA1CB5D" w:rsidR="00BD63A6" w:rsidRPr="006E5EE0" w:rsidRDefault="00BD63A6" w:rsidP="00BD63A6">
      <w:pPr>
        <w:spacing w:after="0" w:line="480" w:lineRule="auto"/>
        <w:rPr>
          <w:b/>
          <w:lang w:val="en-US"/>
        </w:rPr>
      </w:pPr>
      <w:bookmarkStart w:id="15" w:name="_Hlk122265010"/>
      <w:r w:rsidRPr="006E5EE0">
        <w:rPr>
          <w:b/>
          <w:lang w:val="en-US"/>
        </w:rPr>
        <w:t xml:space="preserve">Sex differences in </w:t>
      </w:r>
      <w:proofErr w:type="spellStart"/>
      <w:r w:rsidRPr="006E5EE0">
        <w:rPr>
          <w:b/>
          <w:lang w:val="en-US"/>
        </w:rPr>
        <w:t>rCBF</w:t>
      </w:r>
      <w:proofErr w:type="spellEnd"/>
      <w:r w:rsidRPr="006E5EE0">
        <w:rPr>
          <w:b/>
          <w:lang w:val="en-US"/>
        </w:rPr>
        <w:t xml:space="preserve"> in healthy controls at baseline</w:t>
      </w:r>
    </w:p>
    <w:p w14:paraId="682FBE79" w14:textId="0B6D5A7A" w:rsidR="00BD63A6" w:rsidRPr="006E5EE0" w:rsidRDefault="00BD63A6" w:rsidP="00BD63A6">
      <w:pPr>
        <w:spacing w:line="480" w:lineRule="auto"/>
        <w:rPr>
          <w:bCs/>
          <w:lang w:val="en-US"/>
        </w:rPr>
      </w:pPr>
      <w:r w:rsidRPr="006E5EE0">
        <w:rPr>
          <w:bCs/>
          <w:i/>
          <w:iCs/>
          <w:lang w:val="en-US"/>
        </w:rPr>
        <w:t>Striatum</w:t>
      </w:r>
      <w:r w:rsidRPr="006E5EE0">
        <w:rPr>
          <w:bCs/>
          <w:lang w:val="en-US"/>
        </w:rPr>
        <w:t xml:space="preserve">: There was a significant sex*group interaction (p=0.014), but post hoc tests revealed no sex-difference in the HCs at baseline (p=0.41). </w:t>
      </w:r>
    </w:p>
    <w:p w14:paraId="504C4F70" w14:textId="77777777" w:rsidR="00BD63A6" w:rsidRPr="006E5EE0" w:rsidRDefault="00BD63A6" w:rsidP="00BD63A6">
      <w:pPr>
        <w:spacing w:line="480" w:lineRule="auto"/>
        <w:rPr>
          <w:bCs/>
          <w:lang w:val="en-US"/>
        </w:rPr>
      </w:pPr>
      <w:r w:rsidRPr="006E5EE0">
        <w:rPr>
          <w:bCs/>
          <w:i/>
          <w:iCs/>
          <w:lang w:val="en-US"/>
        </w:rPr>
        <w:t>Thalamus</w:t>
      </w:r>
      <w:r w:rsidRPr="006E5EE0">
        <w:rPr>
          <w:bCs/>
          <w:lang w:val="en-US"/>
        </w:rPr>
        <w:t>: The sex*group interaction did not reach significance (p=0.06).</w:t>
      </w:r>
    </w:p>
    <w:p w14:paraId="46810E19" w14:textId="60D6C00E" w:rsidR="00BD63A6" w:rsidRPr="006E5EE0" w:rsidRDefault="00BD63A6" w:rsidP="00C55E90">
      <w:pPr>
        <w:spacing w:line="480" w:lineRule="auto"/>
        <w:rPr>
          <w:b/>
          <w:lang w:val="en-US"/>
        </w:rPr>
      </w:pPr>
      <w:r w:rsidRPr="006E5EE0">
        <w:rPr>
          <w:i/>
          <w:lang w:val="en-US"/>
        </w:rPr>
        <w:t>Explorative regions</w:t>
      </w:r>
      <w:r w:rsidRPr="006E5EE0">
        <w:rPr>
          <w:iCs/>
          <w:lang w:val="en-US"/>
        </w:rPr>
        <w:t xml:space="preserve">: </w:t>
      </w:r>
      <w:r w:rsidRPr="006E5EE0">
        <w:rPr>
          <w:bCs/>
          <w:lang w:val="en-US"/>
        </w:rPr>
        <w:t xml:space="preserve">The sex*group interaction was significant for nucleus </w:t>
      </w:r>
      <w:proofErr w:type="spellStart"/>
      <w:r w:rsidRPr="006E5EE0">
        <w:rPr>
          <w:bCs/>
          <w:lang w:val="en-US"/>
        </w:rPr>
        <w:t>accumbens</w:t>
      </w:r>
      <w:proofErr w:type="spellEnd"/>
      <w:r w:rsidRPr="006E5EE0">
        <w:rPr>
          <w:bCs/>
          <w:lang w:val="en-US"/>
        </w:rPr>
        <w:t xml:space="preserve"> (p=0.027), but in the post hoc analyses there were no main effect of sex in the HCs (</w:t>
      </w:r>
      <w:r w:rsidR="000E7A8F" w:rsidRPr="006E5EE0">
        <w:rPr>
          <w:bCs/>
          <w:lang w:val="en-US"/>
        </w:rPr>
        <w:t>p=</w:t>
      </w:r>
      <w:r w:rsidRPr="006E5EE0">
        <w:rPr>
          <w:bCs/>
          <w:lang w:val="en-US"/>
        </w:rPr>
        <w:t>0.22). For the remaining regions, the sex*group interaction</w:t>
      </w:r>
      <w:r w:rsidR="00292FFE" w:rsidRPr="006E5EE0">
        <w:rPr>
          <w:bCs/>
          <w:lang w:val="en-US"/>
        </w:rPr>
        <w:t>s</w:t>
      </w:r>
      <w:r w:rsidRPr="006E5EE0">
        <w:rPr>
          <w:bCs/>
          <w:lang w:val="en-US"/>
        </w:rPr>
        <w:t xml:space="preserve"> w</w:t>
      </w:r>
      <w:r w:rsidR="00292FFE" w:rsidRPr="006E5EE0">
        <w:rPr>
          <w:bCs/>
          <w:lang w:val="en-US"/>
        </w:rPr>
        <w:t>ere</w:t>
      </w:r>
      <w:r w:rsidRPr="006E5EE0">
        <w:rPr>
          <w:bCs/>
          <w:lang w:val="en-US"/>
        </w:rPr>
        <w:t xml:space="preserve"> insignificant (p=0.11-0.82). </w:t>
      </w:r>
    </w:p>
    <w:p w14:paraId="7926FFC9" w14:textId="77777777" w:rsidR="00BD63A6" w:rsidRPr="006E5EE0" w:rsidRDefault="00BD63A6" w:rsidP="00C55E90">
      <w:pPr>
        <w:spacing w:line="480" w:lineRule="auto"/>
        <w:rPr>
          <w:b/>
          <w:lang w:val="en-US"/>
        </w:rPr>
      </w:pPr>
    </w:p>
    <w:p w14:paraId="4917BBFB" w14:textId="2E93686C" w:rsidR="000B458E" w:rsidRPr="006E5EE0" w:rsidRDefault="000B458E" w:rsidP="00C55E90">
      <w:pPr>
        <w:spacing w:after="0" w:line="480" w:lineRule="auto"/>
        <w:rPr>
          <w:iCs/>
          <w:lang w:val="en-US"/>
        </w:rPr>
      </w:pPr>
    </w:p>
    <w:p w14:paraId="6B291239" w14:textId="01E8AB04" w:rsidR="00C55E90" w:rsidRPr="006E5EE0" w:rsidRDefault="00C55E90" w:rsidP="00C55E90">
      <w:pPr>
        <w:spacing w:after="0" w:line="480" w:lineRule="auto"/>
        <w:rPr>
          <w:i/>
          <w:lang w:val="en-US"/>
        </w:rPr>
      </w:pPr>
      <w:r w:rsidRPr="006E5EE0">
        <w:rPr>
          <w:i/>
          <w:lang w:val="en-US"/>
        </w:rPr>
        <w:t>Voxel-wise analyses with</w:t>
      </w:r>
      <w:r w:rsidR="00447B36" w:rsidRPr="006E5EE0">
        <w:rPr>
          <w:i/>
          <w:lang w:val="en-US"/>
        </w:rPr>
        <w:t xml:space="preserve">out masking </w:t>
      </w:r>
      <w:r w:rsidRPr="006E5EE0">
        <w:rPr>
          <w:i/>
          <w:lang w:val="en-US"/>
        </w:rPr>
        <w:t>deep white matter</w:t>
      </w:r>
    </w:p>
    <w:p w14:paraId="7CD1795B" w14:textId="445B5880" w:rsidR="00447B36" w:rsidRPr="006E5EE0" w:rsidRDefault="00447B36" w:rsidP="00447B36">
      <w:pPr>
        <w:spacing w:after="0" w:line="480" w:lineRule="auto"/>
        <w:rPr>
          <w:lang w:val="en-US"/>
        </w:rPr>
      </w:pPr>
      <w:r w:rsidRPr="006E5EE0">
        <w:rPr>
          <w:lang w:val="en-US"/>
        </w:rPr>
        <w:t xml:space="preserve">Explorative voxel-wise analyses without masking deep white matter revealed significantly increased </w:t>
      </w:r>
      <w:proofErr w:type="spellStart"/>
      <w:r w:rsidRPr="006E5EE0">
        <w:rPr>
          <w:lang w:val="en-US"/>
        </w:rPr>
        <w:t>rCBF</w:t>
      </w:r>
      <w:proofErr w:type="spellEnd"/>
      <w:r w:rsidRPr="006E5EE0">
        <w:rPr>
          <w:lang w:val="en-US"/>
        </w:rPr>
        <w:t xml:space="preserve"> in patients after six weeks of treatment in putamen, caudate, and white matter in frontal lobe when compared with HCs as shown in supplementary Figure 3.</w:t>
      </w:r>
    </w:p>
    <w:p w14:paraId="03933CFF" w14:textId="1DB56CE0" w:rsidR="000B458E" w:rsidRPr="006E5EE0" w:rsidRDefault="000B458E" w:rsidP="00447B36">
      <w:pPr>
        <w:spacing w:after="0" w:line="480" w:lineRule="auto"/>
        <w:jc w:val="center"/>
        <w:rPr>
          <w:lang w:val="en-US"/>
        </w:rPr>
      </w:pPr>
    </w:p>
    <w:p w14:paraId="541E9455" w14:textId="342D5B3E" w:rsidR="00FB7BFE" w:rsidRPr="006E5EE0" w:rsidRDefault="00FB7BFE" w:rsidP="00447B36">
      <w:pPr>
        <w:spacing w:after="0" w:line="480" w:lineRule="auto"/>
        <w:jc w:val="center"/>
        <w:rPr>
          <w:lang w:val="en-US"/>
        </w:rPr>
      </w:pPr>
    </w:p>
    <w:p w14:paraId="4B12359C" w14:textId="149F8495" w:rsidR="00FB7BFE" w:rsidRPr="006E5EE0" w:rsidRDefault="00FB7BFE" w:rsidP="00447B36">
      <w:pPr>
        <w:spacing w:after="0" w:line="480" w:lineRule="auto"/>
        <w:jc w:val="center"/>
        <w:rPr>
          <w:lang w:val="en-US"/>
        </w:rPr>
      </w:pPr>
    </w:p>
    <w:p w14:paraId="46ADF29D" w14:textId="1A414A81" w:rsidR="00FB7BFE" w:rsidRPr="006E5EE0" w:rsidRDefault="00FB7BFE" w:rsidP="00447B36">
      <w:pPr>
        <w:spacing w:after="0" w:line="480" w:lineRule="auto"/>
        <w:jc w:val="center"/>
        <w:rPr>
          <w:lang w:val="en-US"/>
        </w:rPr>
      </w:pPr>
    </w:p>
    <w:p w14:paraId="55D3E5B1" w14:textId="3D1FA54C" w:rsidR="00FB7BFE" w:rsidRPr="006E5EE0" w:rsidRDefault="00FB7BFE" w:rsidP="00447B36">
      <w:pPr>
        <w:spacing w:after="0" w:line="480" w:lineRule="auto"/>
        <w:jc w:val="center"/>
        <w:rPr>
          <w:lang w:val="en-US"/>
        </w:rPr>
      </w:pPr>
    </w:p>
    <w:p w14:paraId="021520F7" w14:textId="7F9E5AB9" w:rsidR="00FB7BFE" w:rsidRPr="006E5EE0" w:rsidRDefault="00FB7BFE" w:rsidP="00447B36">
      <w:pPr>
        <w:spacing w:after="0" w:line="480" w:lineRule="auto"/>
        <w:jc w:val="center"/>
        <w:rPr>
          <w:lang w:val="en-US"/>
        </w:rPr>
      </w:pPr>
    </w:p>
    <w:p w14:paraId="790B77D9" w14:textId="4801AE5A" w:rsidR="00FB7BFE" w:rsidRDefault="00FB7BFE" w:rsidP="00447B36">
      <w:pPr>
        <w:spacing w:after="0" w:line="480" w:lineRule="auto"/>
        <w:jc w:val="center"/>
        <w:rPr>
          <w:lang w:val="en-US"/>
        </w:rPr>
      </w:pPr>
    </w:p>
    <w:p w14:paraId="038A898B" w14:textId="74CB3A9D" w:rsidR="00FB7BFE" w:rsidRDefault="00FB7BFE" w:rsidP="00447B36">
      <w:pPr>
        <w:spacing w:after="0" w:line="480" w:lineRule="auto"/>
        <w:jc w:val="center"/>
        <w:rPr>
          <w:lang w:val="en-US"/>
        </w:rPr>
      </w:pPr>
    </w:p>
    <w:p w14:paraId="33947DD1" w14:textId="77777777" w:rsidR="00FB7BFE" w:rsidRDefault="00FB7BFE" w:rsidP="00447B36">
      <w:pPr>
        <w:spacing w:after="0" w:line="480" w:lineRule="auto"/>
        <w:jc w:val="center"/>
        <w:rPr>
          <w:lang w:val="en-US"/>
        </w:rPr>
      </w:pPr>
    </w:p>
    <w:p w14:paraId="3CE32A07" w14:textId="5126C8B9" w:rsidR="00447B36" w:rsidRPr="00447B36" w:rsidRDefault="00447B36" w:rsidP="00447B36">
      <w:pPr>
        <w:spacing w:after="0" w:line="480" w:lineRule="auto"/>
        <w:jc w:val="center"/>
        <w:rPr>
          <w:b/>
          <w:lang w:val="en-US"/>
        </w:rPr>
      </w:pPr>
      <w:r w:rsidRPr="009F0145">
        <w:rPr>
          <w:b/>
          <w:lang w:val="en-US"/>
        </w:rPr>
        <w:lastRenderedPageBreak/>
        <w:t xml:space="preserve">Supplementary </w:t>
      </w:r>
      <w:r w:rsidR="000B458E">
        <w:rPr>
          <w:b/>
          <w:lang w:val="en-US"/>
        </w:rPr>
        <w:t>F</w:t>
      </w:r>
      <w:r w:rsidRPr="009F0145">
        <w:rPr>
          <w:b/>
          <w:lang w:val="en-US"/>
        </w:rPr>
        <w:t xml:space="preserve">igure </w:t>
      </w:r>
      <w:r>
        <w:rPr>
          <w:b/>
          <w:lang w:val="en-US"/>
        </w:rPr>
        <w:t>3</w:t>
      </w:r>
    </w:p>
    <w:p w14:paraId="540B47F3" w14:textId="141B71AB" w:rsidR="00447B36" w:rsidRDefault="00447B36" w:rsidP="00447B36">
      <w:pPr>
        <w:spacing w:after="0" w:line="480" w:lineRule="auto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BE47B58" wp14:editId="19AA95B3">
            <wp:extent cx="6120130" cy="2505075"/>
            <wp:effectExtent l="0" t="0" r="0" b="9525"/>
            <wp:docPr id="6" name="Billede 6" descr="Et billede, der indeholder tekst, in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 descr="Et billede, der indeholder tekst, indendørs&#10;&#10;Automatisk generere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F54EA" w14:textId="5F6FF510" w:rsidR="00447B36" w:rsidRDefault="00447B36" w:rsidP="00C60F4D">
      <w:pPr>
        <w:spacing w:after="0" w:line="240" w:lineRule="auto"/>
        <w:rPr>
          <w:sz w:val="20"/>
          <w:szCs w:val="20"/>
          <w:lang w:val="en-US"/>
        </w:rPr>
      </w:pPr>
      <w:r>
        <w:rPr>
          <w:lang w:val="en-US"/>
        </w:rPr>
        <w:t xml:space="preserve">Supplementary </w:t>
      </w:r>
      <w:r w:rsidR="00292FFE">
        <w:rPr>
          <w:lang w:val="en-US"/>
        </w:rPr>
        <w:t>F</w:t>
      </w:r>
      <w:r>
        <w:rPr>
          <w:lang w:val="en-US"/>
        </w:rPr>
        <w:t>igure 3 shows increased perfusion in putamen, caudate, and frontal white matter in initially antipsychotic-naïve patients with psychosis after six weeks monotherapy with aripiprazole as compared with healthy controls (p&lt;0.05 based on permutation-based analysis corrected for multiple comparisons). Colors illustrate the significance ranging from red (p&lt;0.05) to yellow (p&lt;0.005).</w:t>
      </w:r>
      <w:r>
        <w:rPr>
          <w:sz w:val="20"/>
          <w:szCs w:val="20"/>
          <w:lang w:val="en-US"/>
        </w:rPr>
        <w:t xml:space="preserve"> </w:t>
      </w:r>
    </w:p>
    <w:bookmarkEnd w:id="15"/>
    <w:p w14:paraId="250916ED" w14:textId="77777777" w:rsidR="00924828" w:rsidRDefault="00924828" w:rsidP="008E1D21">
      <w:pPr>
        <w:spacing w:after="0" w:line="480" w:lineRule="auto"/>
        <w:rPr>
          <w:b/>
          <w:lang w:val="en-US"/>
        </w:rPr>
      </w:pPr>
    </w:p>
    <w:p w14:paraId="5A365749" w14:textId="77777777" w:rsidR="00924828" w:rsidRDefault="00924828" w:rsidP="008E1D21">
      <w:pPr>
        <w:spacing w:after="0" w:line="480" w:lineRule="auto"/>
        <w:rPr>
          <w:b/>
          <w:lang w:val="en-US"/>
        </w:rPr>
      </w:pPr>
    </w:p>
    <w:p w14:paraId="57276604" w14:textId="77777777" w:rsidR="00924828" w:rsidRDefault="00924828" w:rsidP="008E1D21">
      <w:pPr>
        <w:spacing w:after="0" w:line="480" w:lineRule="auto"/>
        <w:rPr>
          <w:b/>
          <w:lang w:val="en-US"/>
        </w:rPr>
      </w:pPr>
    </w:p>
    <w:p w14:paraId="0BF3AFCD" w14:textId="77777777" w:rsidR="00924828" w:rsidRDefault="00924828" w:rsidP="008E1D21">
      <w:pPr>
        <w:spacing w:after="0" w:line="480" w:lineRule="auto"/>
        <w:rPr>
          <w:b/>
          <w:lang w:val="en-US"/>
        </w:rPr>
      </w:pPr>
    </w:p>
    <w:p w14:paraId="4896F3FB" w14:textId="77777777" w:rsidR="00924828" w:rsidRDefault="00924828" w:rsidP="008E1D21">
      <w:pPr>
        <w:spacing w:after="0" w:line="480" w:lineRule="auto"/>
        <w:rPr>
          <w:b/>
          <w:lang w:val="en-US"/>
        </w:rPr>
      </w:pPr>
    </w:p>
    <w:p w14:paraId="3931E43F" w14:textId="77777777" w:rsidR="00924828" w:rsidRDefault="00924828" w:rsidP="008E1D21">
      <w:pPr>
        <w:spacing w:after="0" w:line="480" w:lineRule="auto"/>
        <w:rPr>
          <w:b/>
          <w:lang w:val="en-US"/>
        </w:rPr>
      </w:pPr>
    </w:p>
    <w:p w14:paraId="191FA9DE" w14:textId="567AC9EA" w:rsidR="00924828" w:rsidRDefault="00924828" w:rsidP="008E1D21">
      <w:pPr>
        <w:spacing w:after="0" w:line="480" w:lineRule="auto"/>
        <w:rPr>
          <w:b/>
          <w:lang w:val="en-US"/>
        </w:rPr>
      </w:pPr>
    </w:p>
    <w:p w14:paraId="3BF6F2DF" w14:textId="127F33CF" w:rsidR="009F5D28" w:rsidRDefault="009F5D28" w:rsidP="002B6538">
      <w:pPr>
        <w:rPr>
          <w:b/>
          <w:lang w:val="en-US"/>
        </w:rPr>
      </w:pPr>
    </w:p>
    <w:p w14:paraId="1A6B6B49" w14:textId="77777777" w:rsidR="00F06E6E" w:rsidRDefault="00F06E6E" w:rsidP="002B6538">
      <w:pPr>
        <w:rPr>
          <w:b/>
          <w:lang w:val="en-US"/>
        </w:rPr>
        <w:sectPr w:rsidR="00F06E6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  <w:bookmarkStart w:id="16" w:name="_Hlk89331102"/>
    </w:p>
    <w:p w14:paraId="4C2E525E" w14:textId="324D4CD5" w:rsidR="002B07BA" w:rsidRPr="00965FE4" w:rsidRDefault="002B07BA" w:rsidP="002B07BA">
      <w:pPr>
        <w:rPr>
          <w:b/>
          <w:lang w:val="en-US"/>
        </w:rPr>
      </w:pPr>
      <w:bookmarkStart w:id="17" w:name="_Hlk90203043"/>
      <w:bookmarkEnd w:id="16"/>
      <w:r>
        <w:rPr>
          <w:b/>
          <w:lang w:val="en-US"/>
        </w:rPr>
        <w:lastRenderedPageBreak/>
        <w:t xml:space="preserve">Supplementary </w:t>
      </w:r>
      <w:r w:rsidRPr="00B2284B">
        <w:rPr>
          <w:b/>
          <w:lang w:val="en-US"/>
        </w:rPr>
        <w:t xml:space="preserve">Table </w:t>
      </w:r>
      <w:r>
        <w:rPr>
          <w:b/>
          <w:lang w:val="en-US"/>
        </w:rPr>
        <w:t>S</w:t>
      </w:r>
      <w:r w:rsidR="006E3B74">
        <w:rPr>
          <w:b/>
          <w:lang w:val="en-US"/>
        </w:rPr>
        <w:t>1</w:t>
      </w:r>
      <w:r w:rsidRPr="00B07EA8">
        <w:rPr>
          <w:b/>
          <w:lang w:val="en-US"/>
        </w:rPr>
        <w:t>: R</w:t>
      </w:r>
      <w:r>
        <w:rPr>
          <w:b/>
          <w:lang w:val="en-US"/>
        </w:rPr>
        <w:t>esting</w:t>
      </w:r>
      <w:r w:rsidRPr="00B07EA8">
        <w:rPr>
          <w:b/>
          <w:lang w:val="en-US"/>
        </w:rPr>
        <w:t xml:space="preserve"> cerebral blood flow </w:t>
      </w:r>
      <w:r>
        <w:rPr>
          <w:b/>
          <w:lang w:val="en-US"/>
        </w:rPr>
        <w:t>before and after treatment with adjustment for age</w:t>
      </w:r>
      <w:r w:rsidR="005F3A0F">
        <w:rPr>
          <w:b/>
          <w:lang w:val="en-US"/>
        </w:rPr>
        <w:t xml:space="preserve">, </w:t>
      </w:r>
      <w:r>
        <w:rPr>
          <w:b/>
          <w:lang w:val="en-US"/>
        </w:rPr>
        <w:t>sex</w:t>
      </w:r>
      <w:r w:rsidR="005F3A0F">
        <w:rPr>
          <w:b/>
          <w:lang w:val="en-US"/>
        </w:rPr>
        <w:t>, and smoking status</w:t>
      </w:r>
    </w:p>
    <w:tbl>
      <w:tblPr>
        <w:tblStyle w:val="Tabel-Gitter"/>
        <w:tblW w:w="14204" w:type="dxa"/>
        <w:tblInd w:w="-387" w:type="dxa"/>
        <w:tblLook w:val="04A0" w:firstRow="1" w:lastRow="0" w:firstColumn="1" w:lastColumn="0" w:noHBand="0" w:noVBand="1"/>
      </w:tblPr>
      <w:tblGrid>
        <w:gridCol w:w="2654"/>
        <w:gridCol w:w="1218"/>
        <w:gridCol w:w="1382"/>
        <w:gridCol w:w="1218"/>
        <w:gridCol w:w="1468"/>
        <w:gridCol w:w="1890"/>
        <w:gridCol w:w="2734"/>
        <w:gridCol w:w="1640"/>
      </w:tblGrid>
      <w:tr w:rsidR="002B07BA" w:rsidRPr="00474318" w14:paraId="3C787099" w14:textId="77777777" w:rsidTr="00691B62">
        <w:tc>
          <w:tcPr>
            <w:tcW w:w="2654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1AD09E" w14:textId="77777777" w:rsidR="002B07BA" w:rsidRPr="008F73A7" w:rsidRDefault="002B07BA" w:rsidP="00691B62">
            <w:pPr>
              <w:jc w:val="center"/>
              <w:rPr>
                <w:b/>
                <w:lang w:val="en-US"/>
              </w:rPr>
            </w:pPr>
            <w:r w:rsidRPr="008F73A7">
              <w:rPr>
                <w:b/>
                <w:lang w:val="en-US"/>
              </w:rPr>
              <w:t>Regions of interest</w:t>
            </w:r>
          </w:p>
        </w:tc>
        <w:tc>
          <w:tcPr>
            <w:tcW w:w="2600" w:type="dxa"/>
            <w:gridSpan w:val="2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C20987" w14:textId="77777777" w:rsidR="002B07BA" w:rsidRPr="008F73A7" w:rsidRDefault="002B07BA" w:rsidP="00691B62">
            <w:pPr>
              <w:jc w:val="center"/>
              <w:rPr>
                <w:b/>
                <w:lang w:val="en-US"/>
              </w:rPr>
            </w:pPr>
            <w:r w:rsidRPr="008F73A7">
              <w:rPr>
                <w:b/>
                <w:lang w:val="en-US"/>
              </w:rPr>
              <w:t>Baseline</w:t>
            </w:r>
          </w:p>
        </w:tc>
        <w:tc>
          <w:tcPr>
            <w:tcW w:w="2686" w:type="dxa"/>
            <w:gridSpan w:val="2"/>
            <w:tcBorders>
              <w:top w:val="single" w:sz="18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F4487F" w14:textId="77777777" w:rsidR="002B07BA" w:rsidRPr="008F73A7" w:rsidRDefault="002B07BA" w:rsidP="00691B62">
            <w:pPr>
              <w:jc w:val="center"/>
              <w:rPr>
                <w:b/>
                <w:lang w:val="en-US"/>
              </w:rPr>
            </w:pPr>
            <w:r w:rsidRPr="008F73A7">
              <w:rPr>
                <w:b/>
                <w:lang w:val="en-US"/>
              </w:rPr>
              <w:t>6 weeks</w:t>
            </w:r>
          </w:p>
        </w:tc>
        <w:tc>
          <w:tcPr>
            <w:tcW w:w="1890" w:type="dxa"/>
            <w:tcBorders>
              <w:top w:val="single" w:sz="18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8E22C8" w14:textId="77777777" w:rsidR="002B07BA" w:rsidRPr="008F73A7" w:rsidRDefault="002B07BA" w:rsidP="00691B62">
            <w:pPr>
              <w:jc w:val="center"/>
              <w:rPr>
                <w:b/>
                <w:lang w:val="en-US"/>
              </w:rPr>
            </w:pPr>
            <w:r w:rsidRPr="008F73A7">
              <w:rPr>
                <w:b/>
                <w:lang w:val="en-US"/>
              </w:rPr>
              <w:t>Interaction</w:t>
            </w:r>
          </w:p>
        </w:tc>
        <w:tc>
          <w:tcPr>
            <w:tcW w:w="2734" w:type="dxa"/>
            <w:tcBorders>
              <w:top w:val="single" w:sz="18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D902AF" w14:textId="77777777" w:rsidR="002B07BA" w:rsidRPr="008F73A7" w:rsidRDefault="002B07BA" w:rsidP="00691B62">
            <w:pPr>
              <w:jc w:val="center"/>
              <w:rPr>
                <w:b/>
                <w:lang w:val="en-US"/>
              </w:rPr>
            </w:pPr>
            <w:r w:rsidRPr="008F73A7">
              <w:rPr>
                <w:b/>
                <w:lang w:val="en-US"/>
              </w:rPr>
              <w:t>Post hoc test</w:t>
            </w:r>
            <w:r>
              <w:rPr>
                <w:b/>
                <w:lang w:val="en-US"/>
              </w:rPr>
              <w:t>s</w:t>
            </w:r>
          </w:p>
        </w:tc>
        <w:tc>
          <w:tcPr>
            <w:tcW w:w="1640" w:type="dxa"/>
            <w:vMerge w:val="restart"/>
            <w:tcBorders>
              <w:top w:val="single" w:sz="18" w:space="0" w:color="00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E48DDF9" w14:textId="77777777" w:rsidR="002B07BA" w:rsidRPr="008F73A7" w:rsidRDefault="002B07BA" w:rsidP="00691B62">
            <w:pPr>
              <w:jc w:val="center"/>
              <w:rPr>
                <w:b/>
                <w:lang w:val="en-US"/>
              </w:rPr>
            </w:pPr>
            <w:r w:rsidRPr="008F73A7">
              <w:rPr>
                <w:b/>
                <w:lang w:val="en-US"/>
              </w:rPr>
              <w:t xml:space="preserve">Main effect </w:t>
            </w:r>
            <w:r>
              <w:rPr>
                <w:b/>
                <w:lang w:val="en-US"/>
              </w:rPr>
              <w:t>of group</w:t>
            </w:r>
          </w:p>
        </w:tc>
      </w:tr>
      <w:tr w:rsidR="002B07BA" w14:paraId="02D3BFD4" w14:textId="77777777" w:rsidTr="00691B62">
        <w:tc>
          <w:tcPr>
            <w:tcW w:w="26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/>
              <w:right w:val="single" w:sz="4" w:space="0" w:color="FFFFFF" w:themeColor="background1"/>
            </w:tcBorders>
          </w:tcPr>
          <w:p w14:paraId="738480EF" w14:textId="77777777" w:rsidR="002B07BA" w:rsidRPr="008F73A7" w:rsidRDefault="002B07BA" w:rsidP="00691B6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/>
              <w:right w:val="single" w:sz="4" w:space="0" w:color="FFFFFF" w:themeColor="background1"/>
            </w:tcBorders>
          </w:tcPr>
          <w:p w14:paraId="3D534B7B" w14:textId="77777777" w:rsidR="002B07BA" w:rsidRPr="008F73A7" w:rsidRDefault="002B07BA" w:rsidP="00691B6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FEP</w:t>
            </w: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/>
              <w:right w:val="single" w:sz="4" w:space="0" w:color="FFFFFF" w:themeColor="background1"/>
            </w:tcBorders>
          </w:tcPr>
          <w:p w14:paraId="3F8394DC" w14:textId="77777777" w:rsidR="002B07BA" w:rsidRPr="008F73A7" w:rsidRDefault="002B07BA" w:rsidP="00691B62">
            <w:pPr>
              <w:jc w:val="center"/>
              <w:rPr>
                <w:b/>
                <w:lang w:val="en-US"/>
              </w:rPr>
            </w:pPr>
            <w:r w:rsidRPr="008F73A7">
              <w:rPr>
                <w:b/>
                <w:lang w:val="en-US"/>
              </w:rPr>
              <w:t>HC</w:t>
            </w:r>
          </w:p>
        </w:tc>
        <w:tc>
          <w:tcPr>
            <w:tcW w:w="1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/>
              <w:right w:val="single" w:sz="4" w:space="0" w:color="FFFFFF" w:themeColor="background1"/>
            </w:tcBorders>
          </w:tcPr>
          <w:p w14:paraId="35F29A55" w14:textId="77777777" w:rsidR="002B07BA" w:rsidRPr="008F73A7" w:rsidRDefault="002B07BA" w:rsidP="00691B6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FEP</w:t>
            </w:r>
          </w:p>
        </w:tc>
        <w:tc>
          <w:tcPr>
            <w:tcW w:w="1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/>
              <w:right w:val="single" w:sz="4" w:space="0" w:color="FFFFFF" w:themeColor="background1"/>
            </w:tcBorders>
          </w:tcPr>
          <w:p w14:paraId="371783A0" w14:textId="77777777" w:rsidR="002B07BA" w:rsidRPr="008F73A7" w:rsidRDefault="002B07BA" w:rsidP="00691B62">
            <w:pPr>
              <w:jc w:val="center"/>
              <w:rPr>
                <w:b/>
                <w:lang w:val="en-US"/>
              </w:rPr>
            </w:pPr>
            <w:r w:rsidRPr="008F73A7">
              <w:rPr>
                <w:b/>
                <w:lang w:val="en-US"/>
              </w:rPr>
              <w:t>HC</w:t>
            </w: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/>
              <w:right w:val="single" w:sz="4" w:space="0" w:color="FFFFFF" w:themeColor="background1"/>
            </w:tcBorders>
          </w:tcPr>
          <w:p w14:paraId="1C215550" w14:textId="77777777" w:rsidR="002B07BA" w:rsidRPr="008F73A7" w:rsidRDefault="002B07BA" w:rsidP="00691B6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/>
              <w:right w:val="single" w:sz="4" w:space="0" w:color="FFFFFF" w:themeColor="background1"/>
            </w:tcBorders>
          </w:tcPr>
          <w:p w14:paraId="45D29CC7" w14:textId="77777777" w:rsidR="002B07BA" w:rsidRPr="008F73A7" w:rsidRDefault="002B07BA" w:rsidP="00691B6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40" w:type="dxa"/>
            <w:vMerge/>
            <w:tcBorders>
              <w:left w:val="single" w:sz="4" w:space="0" w:color="FFFFFF" w:themeColor="background1"/>
              <w:bottom w:val="single" w:sz="18" w:space="0" w:color="000000"/>
              <w:right w:val="single" w:sz="4" w:space="0" w:color="FFFFFF" w:themeColor="background1"/>
            </w:tcBorders>
          </w:tcPr>
          <w:p w14:paraId="3BD55968" w14:textId="77777777" w:rsidR="002B07BA" w:rsidRPr="008F73A7" w:rsidRDefault="002B07BA" w:rsidP="00691B62">
            <w:pPr>
              <w:jc w:val="center"/>
              <w:rPr>
                <w:b/>
                <w:lang w:val="en-US"/>
              </w:rPr>
            </w:pPr>
          </w:p>
        </w:tc>
      </w:tr>
      <w:tr w:rsidR="002B07BA" w:rsidRPr="00474318" w14:paraId="3016A297" w14:textId="77777777" w:rsidTr="00691B62">
        <w:tc>
          <w:tcPr>
            <w:tcW w:w="2654" w:type="dxa"/>
            <w:tcBorders>
              <w:top w:val="single" w:sz="18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72E1B7" w14:textId="77777777" w:rsidR="002B07BA" w:rsidRDefault="002B07BA" w:rsidP="00691B62">
            <w:pPr>
              <w:rPr>
                <w:b/>
                <w:lang w:val="en-US"/>
              </w:rPr>
            </w:pPr>
            <w:r w:rsidRPr="008F73A7">
              <w:rPr>
                <w:b/>
                <w:lang w:val="en-US"/>
              </w:rPr>
              <w:t>Thalamus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rCBF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  <w:p w14:paraId="2249D7B7" w14:textId="77777777" w:rsidR="002B07BA" w:rsidRPr="008F73A7" w:rsidRDefault="002B07BA" w:rsidP="00691B62">
            <w:pPr>
              <w:spacing w:after="200"/>
              <w:rPr>
                <w:b/>
                <w:lang w:val="en-US"/>
              </w:rPr>
            </w:pPr>
            <w:r w:rsidRPr="008F73A7">
              <w:rPr>
                <w:lang w:val="en-US"/>
              </w:rPr>
              <w:t>in mL/100g/min</w:t>
            </w:r>
            <w:r>
              <w:rPr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±</w:t>
            </w:r>
            <w:r>
              <w:rPr>
                <w:lang w:val="en-US"/>
              </w:rPr>
              <w:t xml:space="preserve"> SD</w:t>
            </w:r>
          </w:p>
        </w:tc>
        <w:tc>
          <w:tcPr>
            <w:tcW w:w="1218" w:type="dxa"/>
            <w:tcBorders>
              <w:top w:val="single" w:sz="18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E554BC" w14:textId="77777777" w:rsidR="002B07BA" w:rsidRPr="00C266B3" w:rsidRDefault="002B07BA" w:rsidP="00691B62">
            <w:pPr>
              <w:jc w:val="center"/>
              <w:rPr>
                <w:highlight w:val="yellow"/>
                <w:lang w:val="en-US"/>
              </w:rPr>
            </w:pPr>
            <w:r w:rsidRPr="00D879F8">
              <w:rPr>
                <w:rFonts w:cstheme="minorHAnsi"/>
                <w:lang w:val="en-US"/>
              </w:rPr>
              <w:t>60.3±14.6</w:t>
            </w:r>
          </w:p>
        </w:tc>
        <w:tc>
          <w:tcPr>
            <w:tcW w:w="1382" w:type="dxa"/>
            <w:tcBorders>
              <w:top w:val="single" w:sz="18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F06E30" w14:textId="77777777" w:rsidR="002B07BA" w:rsidRPr="00C266B3" w:rsidRDefault="002B07BA" w:rsidP="00691B62">
            <w:pPr>
              <w:jc w:val="center"/>
              <w:rPr>
                <w:highlight w:val="yellow"/>
                <w:lang w:val="en-US"/>
              </w:rPr>
            </w:pPr>
            <w:r w:rsidRPr="00D879F8">
              <w:rPr>
                <w:rFonts w:cstheme="minorHAnsi"/>
                <w:lang w:val="en-US"/>
              </w:rPr>
              <w:t>61.5±15.0</w:t>
            </w:r>
          </w:p>
        </w:tc>
        <w:tc>
          <w:tcPr>
            <w:tcW w:w="1218" w:type="dxa"/>
            <w:tcBorders>
              <w:top w:val="single" w:sz="18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7C002A1" w14:textId="77777777" w:rsidR="002B07BA" w:rsidRPr="006E5EE0" w:rsidRDefault="002B07BA" w:rsidP="00691B62">
            <w:pPr>
              <w:jc w:val="center"/>
              <w:rPr>
                <w:rFonts w:cstheme="minorHAnsi"/>
                <w:lang w:val="en-US"/>
              </w:rPr>
            </w:pPr>
            <w:r w:rsidRPr="006E5EE0">
              <w:rPr>
                <w:rFonts w:cstheme="minorHAnsi"/>
                <w:lang w:val="en-US"/>
              </w:rPr>
              <w:t>61.1±14.8</w:t>
            </w:r>
          </w:p>
          <w:p w14:paraId="0C319024" w14:textId="77777777" w:rsidR="002B07BA" w:rsidRPr="006E5EE0" w:rsidRDefault="002B07BA" w:rsidP="00691B62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68" w:type="dxa"/>
            <w:tcBorders>
              <w:top w:val="single" w:sz="18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736AA6" w14:textId="77777777" w:rsidR="002B07BA" w:rsidRPr="006E5EE0" w:rsidRDefault="002B07BA" w:rsidP="00691B62">
            <w:pPr>
              <w:jc w:val="center"/>
              <w:rPr>
                <w:rFonts w:cstheme="minorHAnsi"/>
                <w:lang w:val="en-US"/>
              </w:rPr>
            </w:pPr>
            <w:r w:rsidRPr="006E5EE0">
              <w:rPr>
                <w:rFonts w:cstheme="minorHAnsi"/>
                <w:lang w:val="en-US"/>
              </w:rPr>
              <w:t>56.9±14.7</w:t>
            </w:r>
          </w:p>
          <w:p w14:paraId="3ACF5DA3" w14:textId="77777777" w:rsidR="002B07BA" w:rsidRPr="006E5EE0" w:rsidRDefault="002B07BA" w:rsidP="00691B62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890" w:type="dxa"/>
            <w:tcBorders>
              <w:top w:val="single" w:sz="18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480F4E" w14:textId="457AF2ED" w:rsidR="002B07BA" w:rsidRPr="006E5EE0" w:rsidRDefault="002B07BA" w:rsidP="00691B62">
            <w:pPr>
              <w:jc w:val="center"/>
              <w:rPr>
                <w:lang w:val="en-US"/>
              </w:rPr>
            </w:pPr>
            <w:r w:rsidRPr="006E5EE0">
              <w:rPr>
                <w:lang w:val="en-US"/>
              </w:rPr>
              <w:t>p=0.02</w:t>
            </w:r>
            <w:r w:rsidR="00BC1DBD" w:rsidRPr="006E5EE0">
              <w:rPr>
                <w:lang w:val="en-US"/>
              </w:rPr>
              <w:t>2</w:t>
            </w:r>
          </w:p>
        </w:tc>
        <w:tc>
          <w:tcPr>
            <w:tcW w:w="2734" w:type="dxa"/>
            <w:tcBorders>
              <w:top w:val="single" w:sz="18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7FFC0E" w14:textId="075B6F8A" w:rsidR="002B07BA" w:rsidRDefault="002B07BA" w:rsidP="00691B62">
            <w:pPr>
              <w:rPr>
                <w:lang w:val="en-US"/>
              </w:rPr>
            </w:pPr>
            <w:r>
              <w:rPr>
                <w:lang w:val="en-US"/>
              </w:rPr>
              <w:t>FEP = HC baseline: p=0.9</w:t>
            </w:r>
            <w:r w:rsidR="00BC1DBD">
              <w:rPr>
                <w:lang w:val="en-US"/>
              </w:rPr>
              <w:t>1</w:t>
            </w:r>
          </w:p>
          <w:p w14:paraId="73F55AF5" w14:textId="77777777" w:rsidR="002B07BA" w:rsidRPr="008F73A7" w:rsidRDefault="002B07BA" w:rsidP="00691B62">
            <w:pPr>
              <w:rPr>
                <w:lang w:val="en-US"/>
              </w:rPr>
            </w:pPr>
            <w:r>
              <w:rPr>
                <w:lang w:val="en-US"/>
              </w:rPr>
              <w:t>FEP &gt; HC 6 weeks: p=</w:t>
            </w:r>
            <w:r w:rsidRPr="00546804">
              <w:rPr>
                <w:lang w:val="en-US"/>
              </w:rPr>
              <w:t>0.05</w:t>
            </w:r>
          </w:p>
        </w:tc>
        <w:tc>
          <w:tcPr>
            <w:tcW w:w="1640" w:type="dxa"/>
            <w:tcBorders>
              <w:top w:val="single" w:sz="18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AF59D9" w14:textId="77777777" w:rsidR="002B07BA" w:rsidRPr="008F73A7" w:rsidRDefault="002B07BA" w:rsidP="00691B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B07BA" w:rsidRPr="006E5EE0" w14:paraId="6E3631A6" w14:textId="77777777" w:rsidTr="00691B62">
        <w:tc>
          <w:tcPr>
            <w:tcW w:w="26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683CA4" w14:textId="77777777" w:rsidR="002B07BA" w:rsidRDefault="002B07BA" w:rsidP="00691B62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Whole striatum </w:t>
            </w:r>
          </w:p>
          <w:p w14:paraId="0CEB4BDA" w14:textId="77777777" w:rsidR="002B07BA" w:rsidRDefault="002B07BA" w:rsidP="00691B62">
            <w:pPr>
              <w:spacing w:after="200"/>
              <w:rPr>
                <w:b/>
                <w:lang w:val="en-US"/>
              </w:rPr>
            </w:pPr>
            <w:r w:rsidRPr="008F73A7">
              <w:rPr>
                <w:lang w:val="en-US"/>
              </w:rPr>
              <w:t>in mL/100g/min</w:t>
            </w:r>
            <w:r>
              <w:rPr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±</w:t>
            </w:r>
            <w:r>
              <w:rPr>
                <w:lang w:val="en-US"/>
              </w:rPr>
              <w:t xml:space="preserve"> SD</w:t>
            </w:r>
          </w:p>
        </w:tc>
        <w:tc>
          <w:tcPr>
            <w:tcW w:w="1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C9AFCE" w14:textId="77777777" w:rsidR="002B07BA" w:rsidRDefault="002B07BA" w:rsidP="00691B62">
            <w:pPr>
              <w:jc w:val="center"/>
              <w:rPr>
                <w:rFonts w:cstheme="minorHAnsi"/>
                <w:lang w:val="en-US"/>
              </w:rPr>
            </w:pPr>
            <w:r w:rsidRPr="004B2BB8">
              <w:rPr>
                <w:rFonts w:cstheme="minorHAnsi"/>
                <w:lang w:val="en-US"/>
              </w:rPr>
              <w:t>41.3±7.8</w:t>
            </w: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6A41DD" w14:textId="77777777" w:rsidR="002B07BA" w:rsidRDefault="002B07BA" w:rsidP="00691B62">
            <w:pPr>
              <w:jc w:val="center"/>
              <w:rPr>
                <w:rFonts w:cstheme="minorHAnsi"/>
                <w:lang w:val="en-US"/>
              </w:rPr>
            </w:pPr>
            <w:r w:rsidRPr="004B2BB8">
              <w:rPr>
                <w:rFonts w:cstheme="minorHAnsi"/>
                <w:lang w:val="en-US"/>
              </w:rPr>
              <w:t>41.8±9.4</w:t>
            </w:r>
          </w:p>
        </w:tc>
        <w:tc>
          <w:tcPr>
            <w:tcW w:w="121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6D6E76" w14:textId="77777777" w:rsidR="002B07BA" w:rsidRPr="006E5EE0" w:rsidRDefault="002B07BA" w:rsidP="00691B62">
            <w:pPr>
              <w:jc w:val="center"/>
              <w:rPr>
                <w:rFonts w:cstheme="minorHAnsi"/>
                <w:lang w:val="en-US"/>
              </w:rPr>
            </w:pPr>
            <w:r w:rsidRPr="006E5EE0">
              <w:rPr>
                <w:rFonts w:cstheme="minorHAnsi"/>
                <w:lang w:val="en-US"/>
              </w:rPr>
              <w:t>43.1±8.5</w:t>
            </w:r>
          </w:p>
          <w:p w14:paraId="1D338108" w14:textId="77777777" w:rsidR="002B07BA" w:rsidRPr="006E5EE0" w:rsidRDefault="002B07BA" w:rsidP="00691B62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E9D36A" w14:textId="77777777" w:rsidR="002B07BA" w:rsidRPr="006E5EE0" w:rsidRDefault="002B07BA" w:rsidP="00691B62">
            <w:pPr>
              <w:jc w:val="center"/>
              <w:rPr>
                <w:rFonts w:cstheme="minorHAnsi"/>
                <w:lang w:val="en-US"/>
              </w:rPr>
            </w:pPr>
            <w:r w:rsidRPr="006E5EE0">
              <w:rPr>
                <w:rFonts w:cstheme="minorHAnsi"/>
                <w:lang w:val="en-US"/>
              </w:rPr>
              <w:t>40.1±6.9</w:t>
            </w:r>
          </w:p>
          <w:p w14:paraId="34607C99" w14:textId="77777777" w:rsidR="002B07BA" w:rsidRPr="006E5EE0" w:rsidRDefault="002B07BA" w:rsidP="00691B62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98D36B" w14:textId="7DFC2382" w:rsidR="002B07BA" w:rsidRPr="006E5EE0" w:rsidRDefault="002B07BA" w:rsidP="00691B62">
            <w:pPr>
              <w:jc w:val="center"/>
              <w:rPr>
                <w:lang w:val="en-US"/>
              </w:rPr>
            </w:pPr>
            <w:r w:rsidRPr="006E5EE0">
              <w:rPr>
                <w:lang w:val="en-US"/>
              </w:rPr>
              <w:t>P=0.0</w:t>
            </w:r>
            <w:r w:rsidR="00B23964" w:rsidRPr="006E5EE0">
              <w:rPr>
                <w:lang w:val="en-US"/>
              </w:rPr>
              <w:t>13</w:t>
            </w:r>
          </w:p>
        </w:tc>
        <w:tc>
          <w:tcPr>
            <w:tcW w:w="2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F3A7E8" w14:textId="77777777" w:rsidR="002B07BA" w:rsidRDefault="002B07BA" w:rsidP="00691B62">
            <w:pPr>
              <w:rPr>
                <w:lang w:val="en-US"/>
              </w:rPr>
            </w:pPr>
            <w:r>
              <w:rPr>
                <w:lang w:val="en-US"/>
              </w:rPr>
              <w:t>FEP = HC baseline: p=0.85</w:t>
            </w:r>
          </w:p>
          <w:p w14:paraId="0F7D48D3" w14:textId="77777777" w:rsidR="002B07BA" w:rsidRDefault="002B07BA" w:rsidP="00691B62">
            <w:pPr>
              <w:rPr>
                <w:lang w:val="en-US"/>
              </w:rPr>
            </w:pPr>
            <w:r>
              <w:rPr>
                <w:lang w:val="en-US"/>
              </w:rPr>
              <w:t>FEP &gt; HC 6 weeks: p=</w:t>
            </w:r>
            <w:r w:rsidRPr="00546804">
              <w:rPr>
                <w:lang w:val="en-US"/>
              </w:rPr>
              <w:t>0.04</w:t>
            </w:r>
          </w:p>
        </w:tc>
        <w:tc>
          <w:tcPr>
            <w:tcW w:w="16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5F7C73" w14:textId="77777777" w:rsidR="002B07BA" w:rsidRDefault="002B07BA" w:rsidP="00691B62">
            <w:pPr>
              <w:jc w:val="center"/>
              <w:rPr>
                <w:lang w:val="en-US"/>
              </w:rPr>
            </w:pPr>
          </w:p>
        </w:tc>
      </w:tr>
      <w:tr w:rsidR="002B07BA" w:rsidRPr="007B2367" w14:paraId="3EBD66D2" w14:textId="77777777" w:rsidTr="00691B62">
        <w:tc>
          <w:tcPr>
            <w:tcW w:w="26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1BA065" w14:textId="77777777" w:rsidR="002B07BA" w:rsidRDefault="002B07BA" w:rsidP="00691B62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Putamen </w:t>
            </w:r>
            <w:proofErr w:type="spellStart"/>
            <w:r>
              <w:rPr>
                <w:b/>
                <w:lang w:val="en-US"/>
              </w:rPr>
              <w:t>rCBF</w:t>
            </w:r>
            <w:proofErr w:type="spellEnd"/>
            <w:r w:rsidRPr="008F73A7">
              <w:rPr>
                <w:lang w:val="en-US"/>
              </w:rPr>
              <w:t xml:space="preserve"> </w:t>
            </w:r>
          </w:p>
          <w:p w14:paraId="2EE51C88" w14:textId="77777777" w:rsidR="002B07BA" w:rsidRPr="008F73A7" w:rsidRDefault="002B07BA" w:rsidP="00691B62">
            <w:pPr>
              <w:spacing w:after="200"/>
              <w:rPr>
                <w:b/>
                <w:lang w:val="en-US"/>
              </w:rPr>
            </w:pPr>
            <w:r w:rsidRPr="008F73A7">
              <w:rPr>
                <w:lang w:val="en-US"/>
              </w:rPr>
              <w:t>in mL/100g/min</w:t>
            </w:r>
            <w:r>
              <w:rPr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±</w:t>
            </w:r>
            <w:r>
              <w:rPr>
                <w:lang w:val="en-US"/>
              </w:rPr>
              <w:t xml:space="preserve"> SD</w:t>
            </w:r>
          </w:p>
        </w:tc>
        <w:tc>
          <w:tcPr>
            <w:tcW w:w="1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845F14" w14:textId="77777777" w:rsidR="002B07BA" w:rsidRPr="008A593D" w:rsidRDefault="002B07BA" w:rsidP="00691B62">
            <w:pPr>
              <w:jc w:val="center"/>
              <w:rPr>
                <w:highlight w:val="yellow"/>
              </w:rPr>
            </w:pPr>
            <w:r>
              <w:rPr>
                <w:rFonts w:cstheme="minorHAnsi"/>
                <w:lang w:val="en-US"/>
              </w:rPr>
              <w:t>42</w:t>
            </w:r>
            <w:r w:rsidRPr="00C12BE2">
              <w:rPr>
                <w:rFonts w:cstheme="minorHAnsi"/>
                <w:lang w:val="en-US"/>
              </w:rPr>
              <w:t>.</w:t>
            </w:r>
            <w:r>
              <w:rPr>
                <w:rFonts w:cstheme="minorHAnsi"/>
                <w:lang w:val="en-US"/>
              </w:rPr>
              <w:t>4</w:t>
            </w:r>
            <w:r w:rsidRPr="00C12BE2">
              <w:rPr>
                <w:rFonts w:cstheme="minorHAnsi"/>
                <w:lang w:val="en-US"/>
              </w:rPr>
              <w:t>±</w:t>
            </w:r>
            <w:r>
              <w:rPr>
                <w:rFonts w:cstheme="minorHAnsi"/>
                <w:lang w:val="en-US"/>
              </w:rPr>
              <w:t>8</w:t>
            </w:r>
            <w:r w:rsidRPr="00C12BE2">
              <w:rPr>
                <w:rFonts w:cstheme="minorHAnsi"/>
                <w:lang w:val="en-US"/>
              </w:rPr>
              <w:t>.</w:t>
            </w:r>
            <w:r>
              <w:rPr>
                <w:rFonts w:cstheme="minorHAnsi"/>
                <w:lang w:val="en-US"/>
              </w:rPr>
              <w:t>8</w:t>
            </w: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405BA8" w14:textId="77777777" w:rsidR="002B07BA" w:rsidRPr="008A593D" w:rsidRDefault="002B07BA" w:rsidP="00691B62">
            <w:pPr>
              <w:jc w:val="center"/>
              <w:rPr>
                <w:highlight w:val="yellow"/>
              </w:rPr>
            </w:pPr>
            <w:r>
              <w:rPr>
                <w:rFonts w:cstheme="minorHAnsi"/>
                <w:lang w:val="en-US"/>
              </w:rPr>
              <w:t>43</w:t>
            </w:r>
            <w:r w:rsidRPr="00C12BE2">
              <w:rPr>
                <w:rFonts w:cstheme="minorHAnsi"/>
                <w:lang w:val="en-US"/>
              </w:rPr>
              <w:t>.</w:t>
            </w:r>
            <w:r>
              <w:rPr>
                <w:rFonts w:cstheme="minorHAnsi"/>
                <w:lang w:val="en-US"/>
              </w:rPr>
              <w:t>8</w:t>
            </w:r>
            <w:r w:rsidRPr="00C12BE2">
              <w:rPr>
                <w:rFonts w:cstheme="minorHAnsi"/>
                <w:lang w:val="en-US"/>
              </w:rPr>
              <w:t>±</w:t>
            </w:r>
            <w:r>
              <w:rPr>
                <w:rFonts w:cstheme="minorHAnsi"/>
                <w:lang w:val="en-US"/>
              </w:rPr>
              <w:t>10</w:t>
            </w:r>
            <w:r w:rsidRPr="00C12BE2">
              <w:rPr>
                <w:rFonts w:cstheme="minorHAnsi"/>
                <w:lang w:val="en-US"/>
              </w:rPr>
              <w:t>.</w:t>
            </w:r>
            <w:r>
              <w:rPr>
                <w:rFonts w:cstheme="minorHAnsi"/>
                <w:lang w:val="en-US"/>
              </w:rPr>
              <w:t>9</w:t>
            </w:r>
          </w:p>
        </w:tc>
        <w:tc>
          <w:tcPr>
            <w:tcW w:w="121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090A42" w14:textId="77777777" w:rsidR="002B07BA" w:rsidRPr="006E5EE0" w:rsidRDefault="002B07BA" w:rsidP="00691B62">
            <w:pPr>
              <w:jc w:val="center"/>
              <w:rPr>
                <w:rFonts w:cstheme="minorHAnsi"/>
                <w:lang w:val="en-US"/>
              </w:rPr>
            </w:pPr>
            <w:r w:rsidRPr="006E5EE0">
              <w:rPr>
                <w:rFonts w:cstheme="minorHAnsi"/>
                <w:lang w:val="en-US"/>
              </w:rPr>
              <w:t>45.0±8.9</w:t>
            </w:r>
          </w:p>
          <w:p w14:paraId="2CDB51BB" w14:textId="77777777" w:rsidR="002B07BA" w:rsidRPr="006E5EE0" w:rsidRDefault="002B07BA" w:rsidP="00691B62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DB3EE8" w14:textId="77777777" w:rsidR="002B07BA" w:rsidRPr="006E5EE0" w:rsidRDefault="002B07BA" w:rsidP="00691B62">
            <w:pPr>
              <w:jc w:val="center"/>
              <w:rPr>
                <w:rFonts w:cstheme="minorHAnsi"/>
                <w:lang w:val="en-US"/>
              </w:rPr>
            </w:pPr>
            <w:r w:rsidRPr="006E5EE0">
              <w:rPr>
                <w:rFonts w:cstheme="minorHAnsi"/>
                <w:lang w:val="en-US"/>
              </w:rPr>
              <w:t>41.6±7.7</w:t>
            </w: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095188" w14:textId="0873BC7D" w:rsidR="002B07BA" w:rsidRPr="006E5EE0" w:rsidRDefault="002B07BA" w:rsidP="00691B62">
            <w:pPr>
              <w:jc w:val="center"/>
              <w:rPr>
                <w:highlight w:val="yellow"/>
                <w:lang w:val="en-US"/>
              </w:rPr>
            </w:pPr>
            <w:r w:rsidRPr="006E5EE0">
              <w:rPr>
                <w:lang w:val="en-US"/>
              </w:rPr>
              <w:t>p=0.0</w:t>
            </w:r>
            <w:r w:rsidR="005C0AE1" w:rsidRPr="006E5EE0">
              <w:rPr>
                <w:lang w:val="en-US"/>
              </w:rPr>
              <w:t>2</w:t>
            </w:r>
            <w:r w:rsidRPr="006E5EE0">
              <w:rPr>
                <w:lang w:val="en-US"/>
              </w:rPr>
              <w:t>2</w:t>
            </w:r>
          </w:p>
        </w:tc>
        <w:tc>
          <w:tcPr>
            <w:tcW w:w="2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897CA2" w14:textId="093A236E" w:rsidR="002B07BA" w:rsidRPr="005C0AE1" w:rsidRDefault="002B07BA" w:rsidP="00691B62">
            <w:pPr>
              <w:rPr>
                <w:lang w:val="en-US"/>
              </w:rPr>
            </w:pPr>
            <w:r w:rsidRPr="005C0AE1">
              <w:rPr>
                <w:lang w:val="en-US"/>
              </w:rPr>
              <w:t>FEP = HC baseline: p=0.</w:t>
            </w:r>
            <w:r w:rsidR="005C0AE1" w:rsidRPr="005C0AE1">
              <w:rPr>
                <w:lang w:val="en-US"/>
              </w:rPr>
              <w:t>64</w:t>
            </w:r>
          </w:p>
          <w:p w14:paraId="1F7F55D4" w14:textId="6344E84F" w:rsidR="002B07BA" w:rsidRPr="00B23964" w:rsidRDefault="002B07BA" w:rsidP="00691B62">
            <w:pPr>
              <w:rPr>
                <w:highlight w:val="yellow"/>
                <w:lang w:val="en-US"/>
              </w:rPr>
            </w:pPr>
            <w:r w:rsidRPr="005C0AE1">
              <w:rPr>
                <w:lang w:val="en-US"/>
              </w:rPr>
              <w:t>FEP &gt; HC 6 weeks: p=0.0</w:t>
            </w:r>
            <w:r w:rsidR="005C0AE1" w:rsidRPr="005C0AE1">
              <w:rPr>
                <w:lang w:val="en-US"/>
              </w:rPr>
              <w:t>4</w:t>
            </w:r>
          </w:p>
        </w:tc>
        <w:tc>
          <w:tcPr>
            <w:tcW w:w="16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0C6CF8" w14:textId="77777777" w:rsidR="002B07BA" w:rsidRPr="00B23964" w:rsidRDefault="002B07BA" w:rsidP="00691B62">
            <w:pPr>
              <w:jc w:val="center"/>
              <w:rPr>
                <w:highlight w:val="yellow"/>
                <w:lang w:val="en-US"/>
              </w:rPr>
            </w:pPr>
            <w:r w:rsidRPr="005C0AE1">
              <w:rPr>
                <w:lang w:val="en-US"/>
              </w:rPr>
              <w:t>-</w:t>
            </w:r>
          </w:p>
        </w:tc>
      </w:tr>
      <w:tr w:rsidR="002B07BA" w:rsidRPr="007B2367" w14:paraId="68C3E1A2" w14:textId="77777777" w:rsidTr="00691B62">
        <w:tc>
          <w:tcPr>
            <w:tcW w:w="26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1E6288" w14:textId="77777777" w:rsidR="002B07BA" w:rsidRDefault="002B07BA" w:rsidP="00691B6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Nucleus </w:t>
            </w:r>
            <w:proofErr w:type="spellStart"/>
            <w:r>
              <w:rPr>
                <w:b/>
                <w:lang w:val="en-US"/>
              </w:rPr>
              <w:t>accumbens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rCBF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  <w:p w14:paraId="3FB69F86" w14:textId="77777777" w:rsidR="002B07BA" w:rsidRPr="008F73A7" w:rsidRDefault="002B07BA" w:rsidP="00691B62">
            <w:pPr>
              <w:spacing w:after="200"/>
              <w:rPr>
                <w:b/>
                <w:lang w:val="en-US"/>
              </w:rPr>
            </w:pPr>
            <w:r w:rsidRPr="008F73A7">
              <w:rPr>
                <w:lang w:val="en-US"/>
              </w:rPr>
              <w:t>in mL/100g/min</w:t>
            </w:r>
            <w:r>
              <w:rPr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±</w:t>
            </w:r>
            <w:r>
              <w:rPr>
                <w:lang w:val="en-US"/>
              </w:rPr>
              <w:t xml:space="preserve"> SD</w:t>
            </w:r>
          </w:p>
        </w:tc>
        <w:tc>
          <w:tcPr>
            <w:tcW w:w="1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12A049" w14:textId="77777777" w:rsidR="002B07BA" w:rsidRDefault="002B07BA" w:rsidP="00691B62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35.6</w:t>
            </w:r>
            <w:r w:rsidRPr="0027126C">
              <w:rPr>
                <w:rFonts w:cstheme="minorHAnsi"/>
                <w:lang w:val="en-US"/>
              </w:rPr>
              <w:t>±</w:t>
            </w:r>
            <w:r>
              <w:rPr>
                <w:rFonts w:cstheme="minorHAnsi"/>
                <w:lang w:val="en-US"/>
              </w:rPr>
              <w:t>9.7</w:t>
            </w:r>
          </w:p>
          <w:p w14:paraId="519C01BC" w14:textId="77777777" w:rsidR="002B07BA" w:rsidRPr="008A593D" w:rsidRDefault="002B07BA" w:rsidP="00691B62">
            <w:pPr>
              <w:jc w:val="center"/>
              <w:rPr>
                <w:highlight w:val="yellow"/>
              </w:rPr>
            </w:pP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FB74BE" w14:textId="77777777" w:rsidR="002B07BA" w:rsidRDefault="002B07BA" w:rsidP="00691B62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37.5</w:t>
            </w:r>
            <w:r w:rsidRPr="0027126C">
              <w:rPr>
                <w:rFonts w:cstheme="minorHAnsi"/>
                <w:lang w:val="en-US"/>
              </w:rPr>
              <w:t>±</w:t>
            </w:r>
            <w:r>
              <w:rPr>
                <w:rFonts w:cstheme="minorHAnsi"/>
                <w:lang w:val="en-US"/>
              </w:rPr>
              <w:t>12.3</w:t>
            </w:r>
          </w:p>
          <w:p w14:paraId="11BA8900" w14:textId="77777777" w:rsidR="002B07BA" w:rsidRPr="008A593D" w:rsidRDefault="002B07BA" w:rsidP="00691B62">
            <w:pPr>
              <w:jc w:val="center"/>
              <w:rPr>
                <w:highlight w:val="yellow"/>
              </w:rPr>
            </w:pPr>
          </w:p>
        </w:tc>
        <w:tc>
          <w:tcPr>
            <w:tcW w:w="1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266EA9" w14:textId="77777777" w:rsidR="002B07BA" w:rsidRPr="006E5EE0" w:rsidRDefault="002B07BA" w:rsidP="00691B62">
            <w:pPr>
              <w:jc w:val="center"/>
              <w:rPr>
                <w:rFonts w:cstheme="minorHAnsi"/>
                <w:lang w:val="en-US"/>
              </w:rPr>
            </w:pPr>
            <w:r w:rsidRPr="006E5EE0">
              <w:rPr>
                <w:rFonts w:cstheme="minorHAnsi"/>
                <w:lang w:val="en-US"/>
              </w:rPr>
              <w:t>40.0±10.2</w:t>
            </w:r>
          </w:p>
          <w:p w14:paraId="297022EF" w14:textId="77777777" w:rsidR="002B07BA" w:rsidRPr="006E5EE0" w:rsidRDefault="002B07BA" w:rsidP="00691B62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F906FC" w14:textId="77777777" w:rsidR="002B07BA" w:rsidRPr="006E5EE0" w:rsidRDefault="002B07BA" w:rsidP="00691B62">
            <w:pPr>
              <w:jc w:val="center"/>
              <w:rPr>
                <w:rFonts w:cstheme="minorHAnsi"/>
                <w:lang w:val="en-US"/>
              </w:rPr>
            </w:pPr>
            <w:r w:rsidRPr="006E5EE0">
              <w:rPr>
                <w:rFonts w:cstheme="minorHAnsi"/>
                <w:lang w:val="en-US"/>
              </w:rPr>
              <w:t>35.7±8.8</w:t>
            </w:r>
          </w:p>
          <w:p w14:paraId="658DDB6B" w14:textId="77777777" w:rsidR="002B07BA" w:rsidRPr="006E5EE0" w:rsidRDefault="002B07BA" w:rsidP="00691B62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278AF7" w14:textId="61FC419F" w:rsidR="002B07BA" w:rsidRPr="006E5EE0" w:rsidRDefault="002B07BA" w:rsidP="00691B62">
            <w:pPr>
              <w:jc w:val="center"/>
              <w:rPr>
                <w:highlight w:val="yellow"/>
                <w:lang w:val="en-US"/>
              </w:rPr>
            </w:pPr>
            <w:r w:rsidRPr="006E5EE0">
              <w:rPr>
                <w:lang w:val="en-US"/>
              </w:rPr>
              <w:t>p=0.00</w:t>
            </w:r>
            <w:r w:rsidR="00497A1D" w:rsidRPr="006E5EE0">
              <w:rPr>
                <w:lang w:val="en-US"/>
              </w:rPr>
              <w:t>9</w:t>
            </w:r>
          </w:p>
        </w:tc>
        <w:tc>
          <w:tcPr>
            <w:tcW w:w="2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0AD935" w14:textId="626A365F" w:rsidR="002B07BA" w:rsidRPr="00C551C1" w:rsidRDefault="002B07BA" w:rsidP="00691B62">
            <w:pPr>
              <w:rPr>
                <w:lang w:val="en-US"/>
              </w:rPr>
            </w:pPr>
            <w:r w:rsidRPr="00C551C1">
              <w:rPr>
                <w:lang w:val="en-US"/>
              </w:rPr>
              <w:t>FEP = HC baseline: p=0.</w:t>
            </w:r>
            <w:r w:rsidR="00C551C1" w:rsidRPr="00C551C1">
              <w:rPr>
                <w:lang w:val="en-US"/>
              </w:rPr>
              <w:t>54</w:t>
            </w:r>
          </w:p>
          <w:p w14:paraId="213B97EE" w14:textId="74B69880" w:rsidR="002B07BA" w:rsidRPr="00B23964" w:rsidRDefault="002B07BA" w:rsidP="00691B62">
            <w:pPr>
              <w:rPr>
                <w:highlight w:val="yellow"/>
                <w:lang w:val="en-US"/>
              </w:rPr>
            </w:pPr>
            <w:r w:rsidRPr="00C551C1">
              <w:rPr>
                <w:lang w:val="en-US"/>
              </w:rPr>
              <w:t>FEP &gt; HC 6 weeks: p=0.0</w:t>
            </w:r>
            <w:r w:rsidR="00C551C1" w:rsidRPr="00C551C1">
              <w:rPr>
                <w:lang w:val="en-US"/>
              </w:rPr>
              <w:t>6</w:t>
            </w:r>
          </w:p>
        </w:tc>
        <w:tc>
          <w:tcPr>
            <w:tcW w:w="16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40387E" w14:textId="77777777" w:rsidR="002B07BA" w:rsidRPr="00B23964" w:rsidRDefault="002B07BA" w:rsidP="00691B62">
            <w:pPr>
              <w:jc w:val="center"/>
              <w:rPr>
                <w:highlight w:val="yellow"/>
                <w:lang w:val="en-US"/>
              </w:rPr>
            </w:pPr>
            <w:r w:rsidRPr="0056596F">
              <w:rPr>
                <w:lang w:val="en-US"/>
              </w:rPr>
              <w:t>-</w:t>
            </w:r>
          </w:p>
        </w:tc>
      </w:tr>
      <w:tr w:rsidR="002B07BA" w:rsidRPr="005B3920" w14:paraId="3990DBBA" w14:textId="77777777" w:rsidTr="00691B62">
        <w:tc>
          <w:tcPr>
            <w:tcW w:w="26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B3F5F8" w14:textId="77777777" w:rsidR="002B07BA" w:rsidRDefault="002B07BA" w:rsidP="00691B62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Caudate </w:t>
            </w:r>
            <w:proofErr w:type="spellStart"/>
            <w:r>
              <w:rPr>
                <w:b/>
                <w:lang w:val="en-US"/>
              </w:rPr>
              <w:t>rCBF</w:t>
            </w:r>
            <w:proofErr w:type="spellEnd"/>
            <w:r w:rsidRPr="008F73A7">
              <w:rPr>
                <w:lang w:val="en-US"/>
              </w:rPr>
              <w:t xml:space="preserve"> </w:t>
            </w:r>
          </w:p>
          <w:p w14:paraId="3BEFF712" w14:textId="77777777" w:rsidR="002B07BA" w:rsidRPr="008F73A7" w:rsidRDefault="002B07BA" w:rsidP="00691B62">
            <w:pPr>
              <w:spacing w:after="200"/>
              <w:rPr>
                <w:b/>
                <w:lang w:val="en-US"/>
              </w:rPr>
            </w:pPr>
            <w:r w:rsidRPr="008F73A7">
              <w:rPr>
                <w:lang w:val="en-US"/>
              </w:rPr>
              <w:t>in mL/100g/min</w:t>
            </w:r>
            <w:r>
              <w:rPr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±</w:t>
            </w:r>
            <w:r>
              <w:rPr>
                <w:lang w:val="en-US"/>
              </w:rPr>
              <w:t xml:space="preserve"> SD</w:t>
            </w:r>
          </w:p>
        </w:tc>
        <w:tc>
          <w:tcPr>
            <w:tcW w:w="1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E64E6B" w14:textId="77777777" w:rsidR="002B07BA" w:rsidRPr="008A593D" w:rsidRDefault="002B07BA" w:rsidP="00691B62">
            <w:pPr>
              <w:jc w:val="center"/>
              <w:rPr>
                <w:highlight w:val="yellow"/>
              </w:rPr>
            </w:pPr>
            <w:r>
              <w:rPr>
                <w:rFonts w:cstheme="minorHAnsi"/>
                <w:lang w:val="en-US"/>
              </w:rPr>
              <w:t>43</w:t>
            </w:r>
            <w:r w:rsidRPr="00BA6FCF">
              <w:rPr>
                <w:rFonts w:cstheme="minorHAnsi"/>
                <w:lang w:val="en-US"/>
              </w:rPr>
              <w:t>.9±9.</w:t>
            </w:r>
            <w:r>
              <w:rPr>
                <w:rFonts w:cstheme="minorHAnsi"/>
                <w:lang w:val="en-US"/>
              </w:rPr>
              <w:t>6</w:t>
            </w: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5B59C1" w14:textId="77777777" w:rsidR="002B07BA" w:rsidRPr="008A593D" w:rsidRDefault="002B07BA" w:rsidP="00691B62">
            <w:pPr>
              <w:jc w:val="center"/>
              <w:rPr>
                <w:highlight w:val="yellow"/>
              </w:rPr>
            </w:pPr>
            <w:r>
              <w:rPr>
                <w:rFonts w:cstheme="minorHAnsi"/>
                <w:lang w:val="en-US"/>
              </w:rPr>
              <w:t>43</w:t>
            </w:r>
            <w:r w:rsidRPr="00BA6FCF">
              <w:rPr>
                <w:rFonts w:cstheme="minorHAnsi"/>
                <w:lang w:val="en-US"/>
              </w:rPr>
              <w:t>.</w:t>
            </w:r>
            <w:r>
              <w:rPr>
                <w:rFonts w:cstheme="minorHAnsi"/>
                <w:lang w:val="en-US"/>
              </w:rPr>
              <w:t>6</w:t>
            </w:r>
            <w:r w:rsidRPr="00BA6FCF">
              <w:rPr>
                <w:rFonts w:cstheme="minorHAnsi"/>
                <w:lang w:val="en-US"/>
              </w:rPr>
              <w:t>±9.</w:t>
            </w:r>
            <w:r>
              <w:rPr>
                <w:rFonts w:cstheme="minorHAnsi"/>
                <w:lang w:val="en-US"/>
              </w:rPr>
              <w:t>9</w:t>
            </w:r>
          </w:p>
        </w:tc>
        <w:tc>
          <w:tcPr>
            <w:tcW w:w="1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8F16C1" w14:textId="77777777" w:rsidR="002B07BA" w:rsidRPr="006E5EE0" w:rsidRDefault="002B07BA" w:rsidP="00691B62">
            <w:pPr>
              <w:jc w:val="center"/>
              <w:rPr>
                <w:rFonts w:cstheme="minorHAnsi"/>
                <w:lang w:val="en-US"/>
              </w:rPr>
            </w:pPr>
            <w:r w:rsidRPr="006E5EE0">
              <w:rPr>
                <w:rFonts w:cstheme="minorHAnsi"/>
                <w:lang w:val="en-US"/>
              </w:rPr>
              <w:t>45.4±10.5</w:t>
            </w:r>
          </w:p>
          <w:p w14:paraId="5468DB8E" w14:textId="77777777" w:rsidR="002B07BA" w:rsidRPr="006E5EE0" w:rsidRDefault="002B07BA" w:rsidP="00691B62">
            <w:pPr>
              <w:jc w:val="center"/>
            </w:pPr>
          </w:p>
        </w:tc>
        <w:tc>
          <w:tcPr>
            <w:tcW w:w="1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BBB093" w14:textId="77777777" w:rsidR="002B07BA" w:rsidRPr="006E5EE0" w:rsidRDefault="002B07BA" w:rsidP="00691B62">
            <w:pPr>
              <w:jc w:val="center"/>
              <w:rPr>
                <w:rFonts w:cstheme="minorHAnsi"/>
                <w:lang w:val="en-US"/>
              </w:rPr>
            </w:pPr>
            <w:r w:rsidRPr="006E5EE0">
              <w:rPr>
                <w:rFonts w:cstheme="minorHAnsi"/>
                <w:lang w:val="en-US"/>
              </w:rPr>
              <w:t>42.8±8.3</w:t>
            </w:r>
          </w:p>
          <w:p w14:paraId="1C71D703" w14:textId="77777777" w:rsidR="002B07BA" w:rsidRPr="006E5EE0" w:rsidRDefault="002B07BA" w:rsidP="00691B62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525F3C" w14:textId="411FEB80" w:rsidR="002B07BA" w:rsidRPr="006E5EE0" w:rsidRDefault="002B07BA" w:rsidP="00691B62">
            <w:pPr>
              <w:jc w:val="center"/>
              <w:rPr>
                <w:lang w:val="en-US"/>
              </w:rPr>
            </w:pPr>
            <w:r w:rsidRPr="006E5EE0">
              <w:rPr>
                <w:lang w:val="en-US"/>
              </w:rPr>
              <w:t>p=0.</w:t>
            </w:r>
            <w:r w:rsidR="0056596F" w:rsidRPr="006E5EE0">
              <w:rPr>
                <w:lang w:val="en-US"/>
              </w:rPr>
              <w:t>34</w:t>
            </w:r>
          </w:p>
        </w:tc>
        <w:tc>
          <w:tcPr>
            <w:tcW w:w="2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1C7623" w14:textId="77777777" w:rsidR="002B07BA" w:rsidRPr="0056596F" w:rsidRDefault="002B07BA" w:rsidP="00691B62">
            <w:pPr>
              <w:jc w:val="center"/>
              <w:rPr>
                <w:lang w:val="en-US"/>
              </w:rPr>
            </w:pPr>
            <w:r w:rsidRPr="0056596F">
              <w:rPr>
                <w:lang w:val="en-US"/>
              </w:rPr>
              <w:t>-</w:t>
            </w:r>
          </w:p>
        </w:tc>
        <w:tc>
          <w:tcPr>
            <w:tcW w:w="16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ECE16D" w14:textId="6120CF0B" w:rsidR="002B07BA" w:rsidRPr="0056596F" w:rsidRDefault="002B07BA" w:rsidP="00691B62">
            <w:pPr>
              <w:jc w:val="center"/>
              <w:rPr>
                <w:lang w:val="en-US"/>
              </w:rPr>
            </w:pPr>
            <w:r w:rsidRPr="0056596F">
              <w:rPr>
                <w:lang w:val="en-US"/>
              </w:rPr>
              <w:t>p=0.</w:t>
            </w:r>
            <w:r w:rsidR="0056596F">
              <w:rPr>
                <w:lang w:val="en-US"/>
              </w:rPr>
              <w:t>55</w:t>
            </w:r>
          </w:p>
        </w:tc>
      </w:tr>
      <w:tr w:rsidR="002B07BA" w:rsidRPr="002D20D4" w14:paraId="22930ABC" w14:textId="77777777" w:rsidTr="00691B62">
        <w:tc>
          <w:tcPr>
            <w:tcW w:w="26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4A5334" w14:textId="77777777" w:rsidR="002B07BA" w:rsidRDefault="002B07BA" w:rsidP="00691B62">
            <w:pPr>
              <w:rPr>
                <w:b/>
                <w:lang w:val="en-US"/>
              </w:rPr>
            </w:pPr>
            <w:r w:rsidRPr="008F73A7">
              <w:rPr>
                <w:b/>
                <w:lang w:val="en-US"/>
              </w:rPr>
              <w:t>Hippocampus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rCBF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  <w:p w14:paraId="0F66A332" w14:textId="77777777" w:rsidR="002B07BA" w:rsidRPr="008F73A7" w:rsidRDefault="002B07BA" w:rsidP="00691B62">
            <w:pPr>
              <w:spacing w:after="200"/>
              <w:rPr>
                <w:b/>
                <w:lang w:val="en-US"/>
              </w:rPr>
            </w:pPr>
            <w:r w:rsidRPr="008F73A7">
              <w:rPr>
                <w:lang w:val="en-US"/>
              </w:rPr>
              <w:t>in mL/100g/min</w:t>
            </w:r>
            <w:r>
              <w:rPr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±</w:t>
            </w:r>
            <w:r>
              <w:rPr>
                <w:lang w:val="en-US"/>
              </w:rPr>
              <w:t xml:space="preserve"> SD</w:t>
            </w:r>
          </w:p>
        </w:tc>
        <w:tc>
          <w:tcPr>
            <w:tcW w:w="1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8F7C91" w14:textId="77777777" w:rsidR="002B07BA" w:rsidRPr="005527E2" w:rsidRDefault="002B07BA" w:rsidP="00691B62">
            <w:pPr>
              <w:jc w:val="center"/>
            </w:pPr>
            <w:r>
              <w:rPr>
                <w:rFonts w:cstheme="minorHAnsi"/>
                <w:lang w:val="en-US"/>
              </w:rPr>
              <w:t>30</w:t>
            </w:r>
            <w:r w:rsidRPr="005527E2">
              <w:rPr>
                <w:rFonts w:cstheme="minorHAnsi"/>
                <w:lang w:val="en-US"/>
              </w:rPr>
              <w:t>.</w:t>
            </w:r>
            <w:r>
              <w:rPr>
                <w:rFonts w:cstheme="minorHAnsi"/>
                <w:lang w:val="en-US"/>
              </w:rPr>
              <w:t>7</w:t>
            </w:r>
            <w:r w:rsidRPr="005527E2">
              <w:rPr>
                <w:rFonts w:cstheme="minorHAnsi"/>
                <w:lang w:val="en-US"/>
              </w:rPr>
              <w:t>±</w:t>
            </w:r>
            <w:r>
              <w:rPr>
                <w:rFonts w:cstheme="minorHAnsi"/>
                <w:lang w:val="en-US"/>
              </w:rPr>
              <w:t>7</w:t>
            </w:r>
            <w:r w:rsidRPr="005527E2">
              <w:rPr>
                <w:rFonts w:cstheme="minorHAnsi"/>
                <w:lang w:val="en-US"/>
              </w:rPr>
              <w:t>.</w:t>
            </w:r>
            <w:r>
              <w:rPr>
                <w:rFonts w:cstheme="minorHAnsi"/>
                <w:lang w:val="en-US"/>
              </w:rPr>
              <w:t>5</w:t>
            </w: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AACAD9" w14:textId="77777777" w:rsidR="002B07BA" w:rsidRPr="005527E2" w:rsidRDefault="002B07BA" w:rsidP="00691B62">
            <w:pPr>
              <w:jc w:val="center"/>
            </w:pPr>
            <w:r>
              <w:rPr>
                <w:rFonts w:cstheme="minorHAnsi"/>
                <w:lang w:val="en-US"/>
              </w:rPr>
              <w:t>32</w:t>
            </w:r>
            <w:r w:rsidRPr="005527E2">
              <w:rPr>
                <w:rFonts w:cstheme="minorHAnsi"/>
                <w:lang w:val="en-US"/>
              </w:rPr>
              <w:t>.</w:t>
            </w:r>
            <w:r>
              <w:rPr>
                <w:rFonts w:cstheme="minorHAnsi"/>
                <w:lang w:val="en-US"/>
              </w:rPr>
              <w:t>1</w:t>
            </w:r>
            <w:r w:rsidRPr="005527E2">
              <w:rPr>
                <w:rFonts w:cstheme="minorHAnsi"/>
                <w:lang w:val="en-US"/>
              </w:rPr>
              <w:t>±</w:t>
            </w:r>
            <w:r>
              <w:rPr>
                <w:rFonts w:cstheme="minorHAnsi"/>
                <w:lang w:val="en-US"/>
              </w:rPr>
              <w:t>9</w:t>
            </w:r>
            <w:r w:rsidRPr="005527E2">
              <w:rPr>
                <w:rFonts w:cstheme="minorHAnsi"/>
                <w:lang w:val="en-US"/>
              </w:rPr>
              <w:t>.</w:t>
            </w:r>
            <w:r>
              <w:rPr>
                <w:rFonts w:cstheme="minorHAnsi"/>
                <w:lang w:val="en-US"/>
              </w:rPr>
              <w:t>8</w:t>
            </w:r>
          </w:p>
        </w:tc>
        <w:tc>
          <w:tcPr>
            <w:tcW w:w="1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34D08F" w14:textId="77777777" w:rsidR="002B07BA" w:rsidRPr="006E5EE0" w:rsidRDefault="002B07BA" w:rsidP="00691B62">
            <w:pPr>
              <w:jc w:val="center"/>
              <w:rPr>
                <w:rFonts w:cstheme="minorHAnsi"/>
                <w:lang w:val="en-US"/>
              </w:rPr>
            </w:pPr>
            <w:r w:rsidRPr="006E5EE0">
              <w:rPr>
                <w:rFonts w:cstheme="minorHAnsi"/>
                <w:lang w:val="en-US"/>
              </w:rPr>
              <w:t>31.6±7.5</w:t>
            </w:r>
          </w:p>
          <w:p w14:paraId="6A31BCD0" w14:textId="77777777" w:rsidR="002B07BA" w:rsidRPr="006E5EE0" w:rsidRDefault="002B07BA" w:rsidP="00691B62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25609D" w14:textId="77777777" w:rsidR="002B07BA" w:rsidRPr="006E5EE0" w:rsidRDefault="002B07BA" w:rsidP="00691B62">
            <w:pPr>
              <w:jc w:val="center"/>
              <w:rPr>
                <w:rFonts w:cstheme="minorHAnsi"/>
                <w:lang w:val="en-US"/>
              </w:rPr>
            </w:pPr>
            <w:r w:rsidRPr="006E5EE0">
              <w:rPr>
                <w:rFonts w:cstheme="minorHAnsi"/>
                <w:lang w:val="en-US"/>
              </w:rPr>
              <w:t>29.8±6.5</w:t>
            </w:r>
          </w:p>
          <w:p w14:paraId="61F833D6" w14:textId="77777777" w:rsidR="002B07BA" w:rsidRPr="006E5EE0" w:rsidRDefault="002B07BA" w:rsidP="00691B62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E9798E" w14:textId="1C069E2F" w:rsidR="002B07BA" w:rsidRPr="006E5EE0" w:rsidRDefault="002B07BA" w:rsidP="00691B62">
            <w:pPr>
              <w:jc w:val="center"/>
              <w:rPr>
                <w:highlight w:val="yellow"/>
                <w:lang w:val="en-US"/>
              </w:rPr>
            </w:pPr>
            <w:r w:rsidRPr="006E5EE0">
              <w:rPr>
                <w:lang w:val="en-US"/>
              </w:rPr>
              <w:t>p=0.0</w:t>
            </w:r>
            <w:r w:rsidR="00996132" w:rsidRPr="006E5EE0">
              <w:rPr>
                <w:lang w:val="en-US"/>
              </w:rPr>
              <w:t>8</w:t>
            </w:r>
          </w:p>
        </w:tc>
        <w:tc>
          <w:tcPr>
            <w:tcW w:w="2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76FCB1" w14:textId="27FD8881" w:rsidR="002B07BA" w:rsidRPr="00B23964" w:rsidRDefault="00996132" w:rsidP="00996132">
            <w:pPr>
              <w:jc w:val="center"/>
              <w:rPr>
                <w:highlight w:val="yellow"/>
                <w:lang w:val="en-US"/>
              </w:rPr>
            </w:pPr>
            <w:r w:rsidRPr="00996132">
              <w:rPr>
                <w:lang w:val="en-US"/>
              </w:rPr>
              <w:t>-</w:t>
            </w:r>
          </w:p>
        </w:tc>
        <w:tc>
          <w:tcPr>
            <w:tcW w:w="16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C9035F" w14:textId="3B7EA978" w:rsidR="002B07BA" w:rsidRPr="00B23964" w:rsidRDefault="00996132" w:rsidP="00996132">
            <w:pPr>
              <w:jc w:val="center"/>
              <w:rPr>
                <w:highlight w:val="yellow"/>
                <w:lang w:val="en-US"/>
              </w:rPr>
            </w:pPr>
            <w:r w:rsidRPr="00996132">
              <w:rPr>
                <w:lang w:val="en-US"/>
              </w:rPr>
              <w:t>p=0.74</w:t>
            </w:r>
          </w:p>
        </w:tc>
      </w:tr>
      <w:tr w:rsidR="002B07BA" w:rsidRPr="007B2367" w14:paraId="16EB4DA1" w14:textId="77777777" w:rsidTr="00691B62">
        <w:tc>
          <w:tcPr>
            <w:tcW w:w="26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0FA31D" w14:textId="77777777" w:rsidR="002B07BA" w:rsidRDefault="002B07BA" w:rsidP="00691B62">
            <w:pPr>
              <w:rPr>
                <w:b/>
                <w:lang w:val="en-US"/>
              </w:rPr>
            </w:pPr>
            <w:r w:rsidRPr="008F73A7">
              <w:rPr>
                <w:b/>
                <w:lang w:val="en-US"/>
              </w:rPr>
              <w:t xml:space="preserve">Frontal lobe </w:t>
            </w:r>
            <w:proofErr w:type="spellStart"/>
            <w:r w:rsidRPr="008F73A7">
              <w:rPr>
                <w:b/>
                <w:lang w:val="en-US"/>
              </w:rPr>
              <w:t>rCBF</w:t>
            </w:r>
            <w:proofErr w:type="spellEnd"/>
            <w:r w:rsidRPr="008F73A7">
              <w:rPr>
                <w:b/>
                <w:lang w:val="en-US"/>
              </w:rPr>
              <w:t xml:space="preserve"> </w:t>
            </w:r>
          </w:p>
          <w:p w14:paraId="38F1810D" w14:textId="77777777" w:rsidR="002B07BA" w:rsidRPr="008F73A7" w:rsidRDefault="002B07BA" w:rsidP="00691B62">
            <w:pPr>
              <w:spacing w:after="200"/>
              <w:rPr>
                <w:b/>
                <w:lang w:val="en-US"/>
              </w:rPr>
            </w:pPr>
            <w:r w:rsidRPr="008F73A7">
              <w:rPr>
                <w:lang w:val="en-US"/>
              </w:rPr>
              <w:t>in mL/100g/min</w:t>
            </w:r>
            <w:r>
              <w:rPr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±</w:t>
            </w:r>
            <w:r>
              <w:rPr>
                <w:lang w:val="en-US"/>
              </w:rPr>
              <w:t xml:space="preserve"> SD</w:t>
            </w:r>
          </w:p>
        </w:tc>
        <w:tc>
          <w:tcPr>
            <w:tcW w:w="1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F0B0C2" w14:textId="77777777" w:rsidR="002B07BA" w:rsidRDefault="002B07BA" w:rsidP="00691B62">
            <w:pPr>
              <w:jc w:val="center"/>
            </w:pPr>
            <w:r>
              <w:rPr>
                <w:rFonts w:cstheme="minorHAnsi"/>
                <w:lang w:val="en-US"/>
              </w:rPr>
              <w:t>56.7</w:t>
            </w:r>
            <w:r w:rsidRPr="0027126C">
              <w:rPr>
                <w:rFonts w:cstheme="minorHAnsi"/>
                <w:lang w:val="en-US"/>
              </w:rPr>
              <w:t>±</w:t>
            </w:r>
            <w:r>
              <w:rPr>
                <w:rFonts w:cstheme="minorHAnsi"/>
                <w:lang w:val="en-US"/>
              </w:rPr>
              <w:t>57.2</w:t>
            </w: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B9BE91" w14:textId="77777777" w:rsidR="002B07BA" w:rsidRDefault="002B07BA" w:rsidP="00691B62">
            <w:pPr>
              <w:jc w:val="center"/>
            </w:pPr>
            <w:r>
              <w:rPr>
                <w:rFonts w:cstheme="minorHAnsi"/>
                <w:lang w:val="en-US"/>
              </w:rPr>
              <w:t>57.2</w:t>
            </w:r>
            <w:r w:rsidRPr="0027126C">
              <w:rPr>
                <w:rFonts w:cstheme="minorHAnsi"/>
                <w:lang w:val="en-US"/>
              </w:rPr>
              <w:t>±</w:t>
            </w:r>
            <w:r>
              <w:rPr>
                <w:rFonts w:cstheme="minorHAnsi"/>
                <w:lang w:val="en-US"/>
              </w:rPr>
              <w:t>11.4</w:t>
            </w:r>
          </w:p>
        </w:tc>
        <w:tc>
          <w:tcPr>
            <w:tcW w:w="1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D0B470" w14:textId="77777777" w:rsidR="002B07BA" w:rsidRPr="006E5EE0" w:rsidRDefault="002B07BA" w:rsidP="00691B62">
            <w:pPr>
              <w:jc w:val="center"/>
              <w:rPr>
                <w:rFonts w:cstheme="minorHAnsi"/>
                <w:lang w:val="en-US"/>
              </w:rPr>
            </w:pPr>
            <w:r w:rsidRPr="006E5EE0">
              <w:rPr>
                <w:rFonts w:cstheme="minorHAnsi"/>
                <w:lang w:val="en-US"/>
              </w:rPr>
              <w:t>55.7±9.9</w:t>
            </w:r>
          </w:p>
          <w:p w14:paraId="4CA71EE1" w14:textId="77777777" w:rsidR="002B07BA" w:rsidRPr="006E5EE0" w:rsidRDefault="002B07BA" w:rsidP="00691B62">
            <w:pPr>
              <w:jc w:val="center"/>
            </w:pPr>
          </w:p>
        </w:tc>
        <w:tc>
          <w:tcPr>
            <w:tcW w:w="1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5870AF" w14:textId="77777777" w:rsidR="002B07BA" w:rsidRPr="006E5EE0" w:rsidRDefault="002B07BA" w:rsidP="00691B62">
            <w:pPr>
              <w:jc w:val="center"/>
              <w:rPr>
                <w:rFonts w:cstheme="minorHAnsi"/>
                <w:lang w:val="en-US"/>
              </w:rPr>
            </w:pPr>
            <w:r w:rsidRPr="006E5EE0">
              <w:rPr>
                <w:rFonts w:cstheme="minorHAnsi"/>
                <w:lang w:val="en-US"/>
              </w:rPr>
              <w:t>54.8±10.4</w:t>
            </w:r>
          </w:p>
          <w:p w14:paraId="55E7C656" w14:textId="77777777" w:rsidR="002B07BA" w:rsidRPr="006E5EE0" w:rsidRDefault="002B07BA" w:rsidP="00691B62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B0A623" w14:textId="3634936F" w:rsidR="002B07BA" w:rsidRPr="006E5EE0" w:rsidRDefault="002B07BA" w:rsidP="00691B62">
            <w:pPr>
              <w:jc w:val="center"/>
              <w:rPr>
                <w:highlight w:val="yellow"/>
                <w:lang w:val="en-US"/>
              </w:rPr>
            </w:pPr>
            <w:r w:rsidRPr="006E5EE0">
              <w:rPr>
                <w:lang w:val="en-US"/>
              </w:rPr>
              <w:t>p=0.5</w:t>
            </w:r>
            <w:r w:rsidR="007C4202" w:rsidRPr="006E5EE0">
              <w:rPr>
                <w:lang w:val="en-US"/>
              </w:rPr>
              <w:t>2</w:t>
            </w:r>
          </w:p>
        </w:tc>
        <w:tc>
          <w:tcPr>
            <w:tcW w:w="2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E25ED7" w14:textId="77777777" w:rsidR="002B07BA" w:rsidRPr="00B23964" w:rsidRDefault="002B07BA" w:rsidP="00691B62">
            <w:pPr>
              <w:jc w:val="center"/>
              <w:rPr>
                <w:highlight w:val="yellow"/>
                <w:lang w:val="en-US"/>
              </w:rPr>
            </w:pPr>
            <w:r w:rsidRPr="007C4202">
              <w:rPr>
                <w:lang w:val="en-US"/>
              </w:rPr>
              <w:t>-</w:t>
            </w:r>
          </w:p>
        </w:tc>
        <w:tc>
          <w:tcPr>
            <w:tcW w:w="16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5D1495" w14:textId="3CC5A194" w:rsidR="002B07BA" w:rsidRPr="00B23964" w:rsidRDefault="002B07BA" w:rsidP="00691B62">
            <w:pPr>
              <w:jc w:val="center"/>
              <w:rPr>
                <w:highlight w:val="yellow"/>
                <w:lang w:val="en-US"/>
              </w:rPr>
            </w:pPr>
            <w:r w:rsidRPr="007C4202">
              <w:rPr>
                <w:lang w:val="en-US"/>
              </w:rPr>
              <w:t>p=0.9</w:t>
            </w:r>
            <w:r w:rsidR="007C4202" w:rsidRPr="007C4202">
              <w:rPr>
                <w:lang w:val="en-US"/>
              </w:rPr>
              <w:t>6</w:t>
            </w:r>
          </w:p>
        </w:tc>
      </w:tr>
      <w:tr w:rsidR="002B07BA" w:rsidRPr="002C5D66" w14:paraId="26A2DE73" w14:textId="77777777" w:rsidTr="00691B62">
        <w:tc>
          <w:tcPr>
            <w:tcW w:w="26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14:paraId="5C0DE77D" w14:textId="77777777" w:rsidR="002B07BA" w:rsidRDefault="002B07BA" w:rsidP="00691B6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Global </w:t>
            </w:r>
            <w:proofErr w:type="spellStart"/>
            <w:r>
              <w:rPr>
                <w:b/>
                <w:lang w:val="en-US"/>
              </w:rPr>
              <w:t>rCBF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  <w:p w14:paraId="1C7683A0" w14:textId="77777777" w:rsidR="002B07BA" w:rsidRPr="008F73A7" w:rsidRDefault="002B07BA" w:rsidP="00691B62">
            <w:pPr>
              <w:spacing w:after="200"/>
              <w:rPr>
                <w:b/>
                <w:lang w:val="en-US"/>
              </w:rPr>
            </w:pPr>
            <w:r w:rsidRPr="008F73A7">
              <w:rPr>
                <w:lang w:val="en-US"/>
              </w:rPr>
              <w:t>in</w:t>
            </w:r>
            <w:r>
              <w:rPr>
                <w:b/>
                <w:lang w:val="en-US"/>
              </w:rPr>
              <w:t xml:space="preserve"> </w:t>
            </w:r>
            <w:r w:rsidRPr="008F73A7">
              <w:rPr>
                <w:lang w:val="en-US"/>
              </w:rPr>
              <w:t>mL/100g/min</w:t>
            </w:r>
            <w:r>
              <w:rPr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±</w:t>
            </w:r>
            <w:r>
              <w:rPr>
                <w:lang w:val="en-US"/>
              </w:rPr>
              <w:t xml:space="preserve"> SD</w:t>
            </w:r>
          </w:p>
        </w:tc>
        <w:tc>
          <w:tcPr>
            <w:tcW w:w="1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14:paraId="09A4431B" w14:textId="77777777" w:rsidR="002B07BA" w:rsidRDefault="002B07BA" w:rsidP="00691B62">
            <w:pPr>
              <w:jc w:val="center"/>
            </w:pPr>
            <w:r>
              <w:rPr>
                <w:rFonts w:cstheme="minorHAnsi"/>
                <w:lang w:val="en-US"/>
              </w:rPr>
              <w:t>50.7</w:t>
            </w:r>
            <w:r w:rsidRPr="0027126C">
              <w:rPr>
                <w:rFonts w:cstheme="minorHAnsi"/>
                <w:lang w:val="en-US"/>
              </w:rPr>
              <w:t>±</w:t>
            </w:r>
            <w:r>
              <w:rPr>
                <w:rFonts w:cstheme="minorHAnsi"/>
                <w:lang w:val="en-US"/>
              </w:rPr>
              <w:t>8.4</w:t>
            </w: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14:paraId="7DAF1C33" w14:textId="77777777" w:rsidR="002B07BA" w:rsidRDefault="002B07BA" w:rsidP="00691B62">
            <w:pPr>
              <w:jc w:val="center"/>
            </w:pPr>
            <w:r>
              <w:rPr>
                <w:rFonts w:cstheme="minorHAnsi"/>
                <w:lang w:val="en-US"/>
              </w:rPr>
              <w:t>51.4</w:t>
            </w:r>
            <w:r w:rsidRPr="0027126C">
              <w:rPr>
                <w:rFonts w:cstheme="minorHAnsi"/>
                <w:lang w:val="en-US"/>
              </w:rPr>
              <w:t>±</w:t>
            </w:r>
            <w:r>
              <w:rPr>
                <w:rFonts w:cstheme="minorHAnsi"/>
                <w:lang w:val="en-US"/>
              </w:rPr>
              <w:t>9.3</w:t>
            </w:r>
          </w:p>
        </w:tc>
        <w:tc>
          <w:tcPr>
            <w:tcW w:w="1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14:paraId="41D9D5FA" w14:textId="77777777" w:rsidR="002B07BA" w:rsidRPr="006E5EE0" w:rsidRDefault="002B07BA" w:rsidP="00691B62">
            <w:pPr>
              <w:jc w:val="center"/>
              <w:rPr>
                <w:rFonts w:cstheme="minorHAnsi"/>
                <w:lang w:val="en-US"/>
              </w:rPr>
            </w:pPr>
            <w:r w:rsidRPr="006E5EE0">
              <w:rPr>
                <w:rFonts w:cstheme="minorHAnsi"/>
                <w:lang w:val="en-US"/>
              </w:rPr>
              <w:t>49.6±8.1</w:t>
            </w:r>
          </w:p>
          <w:p w14:paraId="5CF29EA0" w14:textId="77777777" w:rsidR="002B07BA" w:rsidRPr="006E5EE0" w:rsidRDefault="002B07BA" w:rsidP="00691B62">
            <w:pPr>
              <w:jc w:val="center"/>
            </w:pPr>
          </w:p>
        </w:tc>
        <w:tc>
          <w:tcPr>
            <w:tcW w:w="1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14:paraId="62BC52EA" w14:textId="77777777" w:rsidR="002B07BA" w:rsidRPr="006E5EE0" w:rsidRDefault="002B07BA" w:rsidP="00691B62">
            <w:pPr>
              <w:jc w:val="center"/>
              <w:rPr>
                <w:rFonts w:cstheme="minorHAnsi"/>
                <w:lang w:val="en-US"/>
              </w:rPr>
            </w:pPr>
            <w:r w:rsidRPr="006E5EE0">
              <w:rPr>
                <w:rFonts w:cstheme="minorHAnsi"/>
                <w:lang w:val="en-US"/>
              </w:rPr>
              <w:t>48.7±8.3</w:t>
            </w:r>
          </w:p>
          <w:p w14:paraId="6DC5BF56" w14:textId="77777777" w:rsidR="002B07BA" w:rsidRPr="006E5EE0" w:rsidRDefault="002B07BA" w:rsidP="00691B62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14:paraId="564A2866" w14:textId="691AF287" w:rsidR="002B07BA" w:rsidRPr="006E5EE0" w:rsidRDefault="002B07BA" w:rsidP="00691B62">
            <w:pPr>
              <w:jc w:val="center"/>
              <w:rPr>
                <w:highlight w:val="yellow"/>
                <w:lang w:val="en-US"/>
              </w:rPr>
            </w:pPr>
            <w:r w:rsidRPr="006E5EE0">
              <w:rPr>
                <w:lang w:val="en-US"/>
              </w:rPr>
              <w:t>p=0.4</w:t>
            </w:r>
            <w:r w:rsidR="007C4202" w:rsidRPr="006E5EE0">
              <w:rPr>
                <w:lang w:val="en-US"/>
              </w:rPr>
              <w:t>2</w:t>
            </w:r>
          </w:p>
        </w:tc>
        <w:tc>
          <w:tcPr>
            <w:tcW w:w="2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14:paraId="75FCA918" w14:textId="77777777" w:rsidR="002B07BA" w:rsidRPr="00B23964" w:rsidRDefault="002B07BA" w:rsidP="00691B62">
            <w:pPr>
              <w:jc w:val="center"/>
              <w:rPr>
                <w:highlight w:val="yellow"/>
                <w:lang w:val="en-US"/>
              </w:rPr>
            </w:pPr>
            <w:r w:rsidRPr="007C4202">
              <w:rPr>
                <w:lang w:val="en-US"/>
              </w:rPr>
              <w:t>-</w:t>
            </w:r>
          </w:p>
        </w:tc>
        <w:tc>
          <w:tcPr>
            <w:tcW w:w="16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14:paraId="78EFE7F7" w14:textId="2D666C9E" w:rsidR="002B07BA" w:rsidRPr="00B23964" w:rsidRDefault="002B07BA" w:rsidP="00691B62">
            <w:pPr>
              <w:jc w:val="center"/>
              <w:rPr>
                <w:highlight w:val="yellow"/>
                <w:lang w:val="en-US"/>
              </w:rPr>
            </w:pPr>
            <w:r w:rsidRPr="007C4202">
              <w:rPr>
                <w:lang w:val="en-US"/>
              </w:rPr>
              <w:t>p=0.</w:t>
            </w:r>
            <w:r w:rsidR="007C4202" w:rsidRPr="007C4202">
              <w:rPr>
                <w:lang w:val="en-US"/>
              </w:rPr>
              <w:t>9</w:t>
            </w:r>
            <w:r w:rsidRPr="007C4202">
              <w:rPr>
                <w:lang w:val="en-US"/>
              </w:rPr>
              <w:t>5</w:t>
            </w:r>
          </w:p>
        </w:tc>
      </w:tr>
    </w:tbl>
    <w:p w14:paraId="513CB506" w14:textId="26566BE6" w:rsidR="002B07BA" w:rsidRDefault="002B07BA" w:rsidP="002B07BA">
      <w:pPr>
        <w:spacing w:after="0"/>
        <w:rPr>
          <w:lang w:val="en-US"/>
        </w:rPr>
      </w:pPr>
      <w:r>
        <w:rPr>
          <w:lang w:val="en-US"/>
        </w:rPr>
        <w:t>Supplementary T</w:t>
      </w:r>
      <w:r w:rsidRPr="008F73A7">
        <w:rPr>
          <w:lang w:val="en-US"/>
        </w:rPr>
        <w:t xml:space="preserve">able </w:t>
      </w:r>
      <w:r>
        <w:rPr>
          <w:lang w:val="en-US"/>
        </w:rPr>
        <w:t>S</w:t>
      </w:r>
      <w:r w:rsidR="006E3B74">
        <w:rPr>
          <w:lang w:val="en-US"/>
        </w:rPr>
        <w:t>1</w:t>
      </w:r>
      <w:r w:rsidRPr="008F73A7">
        <w:rPr>
          <w:lang w:val="en-US"/>
        </w:rPr>
        <w:t xml:space="preserve"> shows regional cerebral blood flow in regions of interes</w:t>
      </w:r>
      <w:r>
        <w:rPr>
          <w:lang w:val="en-US"/>
        </w:rPr>
        <w:t>t in initially antipsychotic-naïve patients with schizophrenia or psychosis and matched healthy controls in analyses adjusted for age</w:t>
      </w:r>
      <w:r w:rsidR="00280C35">
        <w:rPr>
          <w:lang w:val="en-US"/>
        </w:rPr>
        <w:t xml:space="preserve">, </w:t>
      </w:r>
      <w:r>
        <w:rPr>
          <w:lang w:val="en-US"/>
        </w:rPr>
        <w:t>sex,</w:t>
      </w:r>
      <w:r w:rsidR="00280C35">
        <w:rPr>
          <w:lang w:val="en-US"/>
        </w:rPr>
        <w:t xml:space="preserve"> and smoking status,</w:t>
      </w:r>
      <w:r>
        <w:rPr>
          <w:lang w:val="en-US"/>
        </w:rPr>
        <w:t xml:space="preserve"> but not global </w:t>
      </w:r>
      <w:proofErr w:type="spellStart"/>
      <w:r>
        <w:rPr>
          <w:lang w:val="en-US"/>
        </w:rPr>
        <w:t>rCBF</w:t>
      </w:r>
      <w:proofErr w:type="spellEnd"/>
      <w:r>
        <w:rPr>
          <w:lang w:val="en-US"/>
        </w:rPr>
        <w:t xml:space="preserve">. </w:t>
      </w:r>
    </w:p>
    <w:p w14:paraId="20F97974" w14:textId="77777777" w:rsidR="002B07BA" w:rsidRDefault="002B07BA" w:rsidP="002B07BA">
      <w:pPr>
        <w:rPr>
          <w:lang w:val="en-US"/>
        </w:rPr>
      </w:pPr>
      <w:r w:rsidRPr="008F73A7">
        <w:rPr>
          <w:lang w:val="en-US"/>
        </w:rPr>
        <w:t xml:space="preserve">Abbreviations: </w:t>
      </w:r>
      <w:r>
        <w:rPr>
          <w:lang w:val="en-US"/>
        </w:rPr>
        <w:t>FEP: First-episode patients with psychosis or schizophrenia;</w:t>
      </w:r>
      <w:r w:rsidRPr="008F73A7">
        <w:rPr>
          <w:lang w:val="en-US"/>
        </w:rPr>
        <w:t xml:space="preserve"> HC</w:t>
      </w:r>
      <w:r>
        <w:rPr>
          <w:lang w:val="en-US"/>
        </w:rPr>
        <w:t>: Healthy controls;</w:t>
      </w:r>
      <w:r w:rsidRPr="008F73A7">
        <w:rPr>
          <w:lang w:val="en-US"/>
        </w:rPr>
        <w:t xml:space="preserve"> </w:t>
      </w:r>
      <w:proofErr w:type="spellStart"/>
      <w:r w:rsidRPr="008F73A7">
        <w:rPr>
          <w:lang w:val="en-US"/>
        </w:rPr>
        <w:t>rCBF</w:t>
      </w:r>
      <w:proofErr w:type="spellEnd"/>
      <w:r>
        <w:rPr>
          <w:lang w:val="en-US"/>
        </w:rPr>
        <w:t>: resting cerebral blood flow;</w:t>
      </w:r>
      <w:r w:rsidRPr="008F73A7">
        <w:rPr>
          <w:lang w:val="en-US"/>
        </w:rPr>
        <w:t xml:space="preserve"> SD</w:t>
      </w:r>
      <w:r>
        <w:rPr>
          <w:lang w:val="en-US"/>
        </w:rPr>
        <w:t>; standard deviation.</w:t>
      </w:r>
    </w:p>
    <w:p w14:paraId="041F86FE" w14:textId="77777777" w:rsidR="002B07BA" w:rsidRDefault="002B07BA" w:rsidP="00487219">
      <w:pPr>
        <w:rPr>
          <w:lang w:val="en-US"/>
        </w:rPr>
      </w:pPr>
    </w:p>
    <w:p w14:paraId="27575043" w14:textId="77777777" w:rsidR="006E3B74" w:rsidRDefault="006E3B74" w:rsidP="00487219">
      <w:pPr>
        <w:rPr>
          <w:lang w:val="en-US"/>
        </w:rPr>
      </w:pPr>
    </w:p>
    <w:p w14:paraId="5E4563A3" w14:textId="77777777" w:rsidR="006E3B74" w:rsidRDefault="006E3B74" w:rsidP="00487219">
      <w:pPr>
        <w:rPr>
          <w:lang w:val="en-US"/>
        </w:rPr>
      </w:pPr>
    </w:p>
    <w:p w14:paraId="67ACE86D" w14:textId="77777777" w:rsidR="006E3B74" w:rsidRPr="00965FE4" w:rsidRDefault="006E3B74" w:rsidP="006E3B74">
      <w:pPr>
        <w:rPr>
          <w:b/>
          <w:lang w:val="en-US"/>
        </w:rPr>
      </w:pPr>
      <w:r>
        <w:rPr>
          <w:b/>
          <w:lang w:val="en-US"/>
        </w:rPr>
        <w:lastRenderedPageBreak/>
        <w:t xml:space="preserve">Supplementary </w:t>
      </w:r>
      <w:r w:rsidRPr="00B2284B">
        <w:rPr>
          <w:b/>
          <w:lang w:val="en-US"/>
        </w:rPr>
        <w:t xml:space="preserve">Table </w:t>
      </w:r>
      <w:r>
        <w:rPr>
          <w:b/>
          <w:lang w:val="en-US"/>
        </w:rPr>
        <w:t>S2</w:t>
      </w:r>
      <w:r w:rsidRPr="00B07EA8">
        <w:rPr>
          <w:b/>
          <w:lang w:val="en-US"/>
        </w:rPr>
        <w:t>: R</w:t>
      </w:r>
      <w:r>
        <w:rPr>
          <w:b/>
          <w:lang w:val="en-US"/>
        </w:rPr>
        <w:t>esting</w:t>
      </w:r>
      <w:r w:rsidRPr="00B07EA8">
        <w:rPr>
          <w:b/>
          <w:lang w:val="en-US"/>
        </w:rPr>
        <w:t xml:space="preserve"> cerebral blood flow </w:t>
      </w:r>
      <w:r>
        <w:rPr>
          <w:b/>
          <w:lang w:val="en-US"/>
        </w:rPr>
        <w:t>before and after treatment in primary and explorative regions of interest</w:t>
      </w:r>
    </w:p>
    <w:tbl>
      <w:tblPr>
        <w:tblStyle w:val="Tabel-Gitter"/>
        <w:tblW w:w="14204" w:type="dxa"/>
        <w:tblInd w:w="-387" w:type="dxa"/>
        <w:tblLook w:val="04A0" w:firstRow="1" w:lastRow="0" w:firstColumn="1" w:lastColumn="0" w:noHBand="0" w:noVBand="1"/>
      </w:tblPr>
      <w:tblGrid>
        <w:gridCol w:w="2654"/>
        <w:gridCol w:w="1218"/>
        <w:gridCol w:w="1382"/>
        <w:gridCol w:w="1218"/>
        <w:gridCol w:w="1468"/>
        <w:gridCol w:w="1890"/>
        <w:gridCol w:w="2734"/>
        <w:gridCol w:w="1640"/>
      </w:tblGrid>
      <w:tr w:rsidR="006E3B74" w:rsidRPr="00474318" w14:paraId="3BA78704" w14:textId="77777777" w:rsidTr="0057491B">
        <w:tc>
          <w:tcPr>
            <w:tcW w:w="2654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5D98DA" w14:textId="77777777" w:rsidR="006E3B74" w:rsidRPr="008F73A7" w:rsidRDefault="006E3B74" w:rsidP="0057491B">
            <w:pPr>
              <w:jc w:val="center"/>
              <w:rPr>
                <w:b/>
                <w:lang w:val="en-US"/>
              </w:rPr>
            </w:pPr>
            <w:r w:rsidRPr="008F73A7">
              <w:rPr>
                <w:b/>
                <w:lang w:val="en-US"/>
              </w:rPr>
              <w:t>Regions of interest</w:t>
            </w:r>
          </w:p>
        </w:tc>
        <w:tc>
          <w:tcPr>
            <w:tcW w:w="2600" w:type="dxa"/>
            <w:gridSpan w:val="2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BDDBAD" w14:textId="77777777" w:rsidR="006E3B74" w:rsidRPr="008F73A7" w:rsidRDefault="006E3B74" w:rsidP="0057491B">
            <w:pPr>
              <w:jc w:val="center"/>
              <w:rPr>
                <w:b/>
                <w:lang w:val="en-US"/>
              </w:rPr>
            </w:pPr>
            <w:r w:rsidRPr="008F73A7">
              <w:rPr>
                <w:b/>
                <w:lang w:val="en-US"/>
              </w:rPr>
              <w:t>Baseline</w:t>
            </w:r>
          </w:p>
        </w:tc>
        <w:tc>
          <w:tcPr>
            <w:tcW w:w="2686" w:type="dxa"/>
            <w:gridSpan w:val="2"/>
            <w:tcBorders>
              <w:top w:val="single" w:sz="18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A17F0C" w14:textId="77777777" w:rsidR="006E3B74" w:rsidRPr="008F73A7" w:rsidRDefault="006E3B74" w:rsidP="0057491B">
            <w:pPr>
              <w:jc w:val="center"/>
              <w:rPr>
                <w:b/>
                <w:lang w:val="en-US"/>
              </w:rPr>
            </w:pPr>
            <w:r w:rsidRPr="008F73A7">
              <w:rPr>
                <w:b/>
                <w:lang w:val="en-US"/>
              </w:rPr>
              <w:t>6 weeks</w:t>
            </w:r>
          </w:p>
        </w:tc>
        <w:tc>
          <w:tcPr>
            <w:tcW w:w="1890" w:type="dxa"/>
            <w:tcBorders>
              <w:top w:val="single" w:sz="18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93CB4B" w14:textId="77777777" w:rsidR="006E3B74" w:rsidRPr="008F73A7" w:rsidRDefault="006E3B74" w:rsidP="0057491B">
            <w:pPr>
              <w:jc w:val="center"/>
              <w:rPr>
                <w:b/>
                <w:lang w:val="en-US"/>
              </w:rPr>
            </w:pPr>
            <w:r w:rsidRPr="008F73A7">
              <w:rPr>
                <w:b/>
                <w:lang w:val="en-US"/>
              </w:rPr>
              <w:t>Interaction</w:t>
            </w:r>
          </w:p>
        </w:tc>
        <w:tc>
          <w:tcPr>
            <w:tcW w:w="2734" w:type="dxa"/>
            <w:tcBorders>
              <w:top w:val="single" w:sz="18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EAF794" w14:textId="77777777" w:rsidR="006E3B74" w:rsidRPr="008F73A7" w:rsidRDefault="006E3B74" w:rsidP="0057491B">
            <w:pPr>
              <w:jc w:val="center"/>
              <w:rPr>
                <w:b/>
                <w:lang w:val="en-US"/>
              </w:rPr>
            </w:pPr>
            <w:r w:rsidRPr="008F73A7">
              <w:rPr>
                <w:b/>
                <w:lang w:val="en-US"/>
              </w:rPr>
              <w:t>Post hoc test</w:t>
            </w:r>
            <w:r>
              <w:rPr>
                <w:b/>
                <w:lang w:val="en-US"/>
              </w:rPr>
              <w:t>s</w:t>
            </w:r>
          </w:p>
        </w:tc>
        <w:tc>
          <w:tcPr>
            <w:tcW w:w="1640" w:type="dxa"/>
            <w:vMerge w:val="restart"/>
            <w:tcBorders>
              <w:top w:val="single" w:sz="18" w:space="0" w:color="00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928C201" w14:textId="77777777" w:rsidR="006E3B74" w:rsidRPr="008F73A7" w:rsidRDefault="006E3B74" w:rsidP="0057491B">
            <w:pPr>
              <w:jc w:val="center"/>
              <w:rPr>
                <w:b/>
                <w:lang w:val="en-US"/>
              </w:rPr>
            </w:pPr>
            <w:r w:rsidRPr="008F73A7">
              <w:rPr>
                <w:b/>
                <w:lang w:val="en-US"/>
              </w:rPr>
              <w:t xml:space="preserve">Main effect </w:t>
            </w:r>
            <w:r>
              <w:rPr>
                <w:b/>
                <w:lang w:val="en-US"/>
              </w:rPr>
              <w:t>of group</w:t>
            </w:r>
          </w:p>
        </w:tc>
      </w:tr>
      <w:tr w:rsidR="006E3B74" w14:paraId="2E817583" w14:textId="77777777" w:rsidTr="0057491B">
        <w:tc>
          <w:tcPr>
            <w:tcW w:w="26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/>
              <w:right w:val="single" w:sz="4" w:space="0" w:color="FFFFFF" w:themeColor="background1"/>
            </w:tcBorders>
          </w:tcPr>
          <w:p w14:paraId="24F37873" w14:textId="77777777" w:rsidR="006E3B74" w:rsidRPr="008F73A7" w:rsidRDefault="006E3B74" w:rsidP="0057491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/>
              <w:right w:val="single" w:sz="4" w:space="0" w:color="FFFFFF" w:themeColor="background1"/>
            </w:tcBorders>
          </w:tcPr>
          <w:p w14:paraId="2B609F02" w14:textId="77777777" w:rsidR="006E3B74" w:rsidRPr="008F73A7" w:rsidRDefault="006E3B74" w:rsidP="0057491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FEP</w:t>
            </w: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/>
              <w:right w:val="single" w:sz="4" w:space="0" w:color="FFFFFF" w:themeColor="background1"/>
            </w:tcBorders>
          </w:tcPr>
          <w:p w14:paraId="34C0D14A" w14:textId="77777777" w:rsidR="006E3B74" w:rsidRPr="008F73A7" w:rsidRDefault="006E3B74" w:rsidP="0057491B">
            <w:pPr>
              <w:jc w:val="center"/>
              <w:rPr>
                <w:b/>
                <w:lang w:val="en-US"/>
              </w:rPr>
            </w:pPr>
            <w:r w:rsidRPr="008F73A7">
              <w:rPr>
                <w:b/>
                <w:lang w:val="en-US"/>
              </w:rPr>
              <w:t>HC</w:t>
            </w:r>
          </w:p>
        </w:tc>
        <w:tc>
          <w:tcPr>
            <w:tcW w:w="1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/>
              <w:right w:val="single" w:sz="4" w:space="0" w:color="FFFFFF" w:themeColor="background1"/>
            </w:tcBorders>
          </w:tcPr>
          <w:p w14:paraId="6429DB3F" w14:textId="77777777" w:rsidR="006E3B74" w:rsidRPr="008F73A7" w:rsidRDefault="006E3B74" w:rsidP="0057491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FEP</w:t>
            </w:r>
          </w:p>
        </w:tc>
        <w:tc>
          <w:tcPr>
            <w:tcW w:w="1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/>
              <w:right w:val="single" w:sz="4" w:space="0" w:color="FFFFFF" w:themeColor="background1"/>
            </w:tcBorders>
          </w:tcPr>
          <w:p w14:paraId="34CCF826" w14:textId="77777777" w:rsidR="006E3B74" w:rsidRPr="008F73A7" w:rsidRDefault="006E3B74" w:rsidP="0057491B">
            <w:pPr>
              <w:jc w:val="center"/>
              <w:rPr>
                <w:b/>
                <w:lang w:val="en-US"/>
              </w:rPr>
            </w:pPr>
            <w:r w:rsidRPr="008F73A7">
              <w:rPr>
                <w:b/>
                <w:lang w:val="en-US"/>
              </w:rPr>
              <w:t>HC</w:t>
            </w: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/>
              <w:right w:val="single" w:sz="4" w:space="0" w:color="FFFFFF" w:themeColor="background1"/>
            </w:tcBorders>
          </w:tcPr>
          <w:p w14:paraId="365891BD" w14:textId="77777777" w:rsidR="006E3B74" w:rsidRPr="008F73A7" w:rsidRDefault="006E3B74" w:rsidP="0057491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/>
              <w:right w:val="single" w:sz="4" w:space="0" w:color="FFFFFF" w:themeColor="background1"/>
            </w:tcBorders>
          </w:tcPr>
          <w:p w14:paraId="7EDBC185" w14:textId="77777777" w:rsidR="006E3B74" w:rsidRPr="008F73A7" w:rsidRDefault="006E3B74" w:rsidP="0057491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40" w:type="dxa"/>
            <w:vMerge/>
            <w:tcBorders>
              <w:left w:val="single" w:sz="4" w:space="0" w:color="FFFFFF" w:themeColor="background1"/>
              <w:bottom w:val="single" w:sz="18" w:space="0" w:color="000000"/>
              <w:right w:val="single" w:sz="4" w:space="0" w:color="FFFFFF" w:themeColor="background1"/>
            </w:tcBorders>
          </w:tcPr>
          <w:p w14:paraId="4F9BFE8E" w14:textId="77777777" w:rsidR="006E3B74" w:rsidRPr="008F73A7" w:rsidRDefault="006E3B74" w:rsidP="0057491B">
            <w:pPr>
              <w:jc w:val="center"/>
              <w:rPr>
                <w:b/>
                <w:lang w:val="en-US"/>
              </w:rPr>
            </w:pPr>
          </w:p>
        </w:tc>
      </w:tr>
      <w:tr w:rsidR="006E3B74" w:rsidRPr="00474318" w14:paraId="307E07F1" w14:textId="77777777" w:rsidTr="0057491B">
        <w:tc>
          <w:tcPr>
            <w:tcW w:w="2654" w:type="dxa"/>
            <w:tcBorders>
              <w:top w:val="single" w:sz="18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85F9F5" w14:textId="77777777" w:rsidR="006E3B74" w:rsidRDefault="006E3B74" w:rsidP="0057491B">
            <w:pPr>
              <w:rPr>
                <w:b/>
                <w:lang w:val="en-US"/>
              </w:rPr>
            </w:pPr>
            <w:r w:rsidRPr="008F73A7">
              <w:rPr>
                <w:b/>
                <w:lang w:val="en-US"/>
              </w:rPr>
              <w:t>Thalamus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rCBF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  <w:p w14:paraId="29D2FDE7" w14:textId="77777777" w:rsidR="006E3B74" w:rsidRPr="008F73A7" w:rsidRDefault="006E3B74" w:rsidP="0057491B">
            <w:pPr>
              <w:spacing w:after="200"/>
              <w:rPr>
                <w:b/>
                <w:lang w:val="en-US"/>
              </w:rPr>
            </w:pPr>
            <w:r w:rsidRPr="008F73A7">
              <w:rPr>
                <w:lang w:val="en-US"/>
              </w:rPr>
              <w:t>in mL/100g/min</w:t>
            </w:r>
            <w:r>
              <w:rPr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±</w:t>
            </w:r>
            <w:r>
              <w:rPr>
                <w:lang w:val="en-US"/>
              </w:rPr>
              <w:t xml:space="preserve"> SD</w:t>
            </w:r>
          </w:p>
        </w:tc>
        <w:tc>
          <w:tcPr>
            <w:tcW w:w="1218" w:type="dxa"/>
            <w:tcBorders>
              <w:top w:val="single" w:sz="18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634EDA" w14:textId="77777777" w:rsidR="006E3B74" w:rsidRPr="00C266B3" w:rsidRDefault="006E3B74" w:rsidP="0057491B">
            <w:pPr>
              <w:jc w:val="center"/>
              <w:rPr>
                <w:highlight w:val="yellow"/>
                <w:lang w:val="en-US"/>
              </w:rPr>
            </w:pPr>
            <w:r w:rsidRPr="00D879F8">
              <w:rPr>
                <w:rFonts w:cstheme="minorHAnsi"/>
                <w:lang w:val="en-US"/>
              </w:rPr>
              <w:t>60.3±14.6</w:t>
            </w:r>
          </w:p>
        </w:tc>
        <w:tc>
          <w:tcPr>
            <w:tcW w:w="1382" w:type="dxa"/>
            <w:tcBorders>
              <w:top w:val="single" w:sz="18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D4C30E" w14:textId="77777777" w:rsidR="006E3B74" w:rsidRPr="00C266B3" w:rsidRDefault="006E3B74" w:rsidP="0057491B">
            <w:pPr>
              <w:jc w:val="center"/>
              <w:rPr>
                <w:highlight w:val="yellow"/>
                <w:lang w:val="en-US"/>
              </w:rPr>
            </w:pPr>
            <w:r w:rsidRPr="00D879F8">
              <w:rPr>
                <w:rFonts w:cstheme="minorHAnsi"/>
                <w:lang w:val="en-US"/>
              </w:rPr>
              <w:t>61.5±15.0</w:t>
            </w:r>
          </w:p>
        </w:tc>
        <w:tc>
          <w:tcPr>
            <w:tcW w:w="1218" w:type="dxa"/>
            <w:tcBorders>
              <w:top w:val="single" w:sz="18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174BE354" w14:textId="77777777" w:rsidR="006E3B74" w:rsidRPr="006E5EE0" w:rsidRDefault="006E3B74" w:rsidP="0057491B">
            <w:pPr>
              <w:jc w:val="center"/>
              <w:rPr>
                <w:rFonts w:cstheme="minorHAnsi"/>
                <w:lang w:val="en-US"/>
              </w:rPr>
            </w:pPr>
            <w:r w:rsidRPr="006E5EE0">
              <w:rPr>
                <w:rFonts w:cstheme="minorHAnsi"/>
                <w:lang w:val="en-US"/>
              </w:rPr>
              <w:t>61.1±14.8</w:t>
            </w:r>
          </w:p>
          <w:p w14:paraId="555CCEED" w14:textId="77777777" w:rsidR="006E3B74" w:rsidRPr="006E5EE0" w:rsidRDefault="006E3B74" w:rsidP="0057491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68" w:type="dxa"/>
            <w:tcBorders>
              <w:top w:val="single" w:sz="18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7B49E4" w14:textId="77777777" w:rsidR="006E3B74" w:rsidRPr="006E5EE0" w:rsidRDefault="006E3B74" w:rsidP="0057491B">
            <w:pPr>
              <w:jc w:val="center"/>
              <w:rPr>
                <w:rFonts w:cstheme="minorHAnsi"/>
                <w:lang w:val="en-US"/>
              </w:rPr>
            </w:pPr>
            <w:r w:rsidRPr="006E5EE0">
              <w:rPr>
                <w:rFonts w:cstheme="minorHAnsi"/>
                <w:lang w:val="en-US"/>
              </w:rPr>
              <w:t>56.9±14.7</w:t>
            </w:r>
          </w:p>
          <w:p w14:paraId="68CE89F7" w14:textId="77777777" w:rsidR="006E3B74" w:rsidRPr="006E5EE0" w:rsidRDefault="006E3B74" w:rsidP="0057491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890" w:type="dxa"/>
            <w:tcBorders>
              <w:top w:val="single" w:sz="18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8FB646" w14:textId="77777777" w:rsidR="006E3B74" w:rsidRPr="006E5EE0" w:rsidRDefault="006E3B74" w:rsidP="0057491B">
            <w:pPr>
              <w:jc w:val="center"/>
              <w:rPr>
                <w:lang w:val="en-US"/>
              </w:rPr>
            </w:pPr>
            <w:r w:rsidRPr="006E5EE0">
              <w:rPr>
                <w:lang w:val="en-US"/>
              </w:rPr>
              <w:t>p=0.026</w:t>
            </w:r>
          </w:p>
        </w:tc>
        <w:tc>
          <w:tcPr>
            <w:tcW w:w="2734" w:type="dxa"/>
            <w:tcBorders>
              <w:top w:val="single" w:sz="18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508AB2" w14:textId="77777777" w:rsidR="006E3B74" w:rsidRDefault="006E3B74" w:rsidP="0057491B">
            <w:pPr>
              <w:rPr>
                <w:lang w:val="en-US"/>
              </w:rPr>
            </w:pPr>
            <w:r>
              <w:rPr>
                <w:lang w:val="en-US"/>
              </w:rPr>
              <w:t>FEP = HC baseline: p=0.96</w:t>
            </w:r>
          </w:p>
          <w:p w14:paraId="46E5C4C0" w14:textId="77777777" w:rsidR="006E3B74" w:rsidRPr="008F73A7" w:rsidRDefault="006E3B74" w:rsidP="0057491B">
            <w:pPr>
              <w:rPr>
                <w:lang w:val="en-US"/>
              </w:rPr>
            </w:pPr>
            <w:r>
              <w:rPr>
                <w:lang w:val="en-US"/>
              </w:rPr>
              <w:t>FEP &gt; HC 6 weeks: p=</w:t>
            </w:r>
            <w:r w:rsidRPr="00546804">
              <w:rPr>
                <w:lang w:val="en-US"/>
              </w:rPr>
              <w:t>0.05</w:t>
            </w:r>
          </w:p>
        </w:tc>
        <w:tc>
          <w:tcPr>
            <w:tcW w:w="1640" w:type="dxa"/>
            <w:tcBorders>
              <w:top w:val="single" w:sz="18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B9DDC7" w14:textId="77777777" w:rsidR="006E3B74" w:rsidRPr="008F73A7" w:rsidRDefault="006E3B74" w:rsidP="005749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E3B74" w:rsidRPr="006E5EE0" w14:paraId="6DA31B3F" w14:textId="77777777" w:rsidTr="0057491B">
        <w:tc>
          <w:tcPr>
            <w:tcW w:w="26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036AB6" w14:textId="77777777" w:rsidR="006E3B74" w:rsidRDefault="006E3B74" w:rsidP="0057491B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Whole striatum </w:t>
            </w:r>
          </w:p>
          <w:p w14:paraId="1421B0DF" w14:textId="77777777" w:rsidR="006E3B74" w:rsidRDefault="006E3B74" w:rsidP="0057491B">
            <w:pPr>
              <w:spacing w:after="200"/>
              <w:rPr>
                <w:b/>
                <w:lang w:val="en-US"/>
              </w:rPr>
            </w:pPr>
            <w:r w:rsidRPr="008F73A7">
              <w:rPr>
                <w:lang w:val="en-US"/>
              </w:rPr>
              <w:t>in mL/100g/min</w:t>
            </w:r>
            <w:r>
              <w:rPr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±</w:t>
            </w:r>
            <w:r>
              <w:rPr>
                <w:lang w:val="en-US"/>
              </w:rPr>
              <w:t xml:space="preserve"> SD</w:t>
            </w:r>
          </w:p>
        </w:tc>
        <w:tc>
          <w:tcPr>
            <w:tcW w:w="1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8B0C16" w14:textId="77777777" w:rsidR="006E3B74" w:rsidRDefault="006E3B74" w:rsidP="0057491B">
            <w:pPr>
              <w:jc w:val="center"/>
              <w:rPr>
                <w:rFonts w:cstheme="minorHAnsi"/>
                <w:lang w:val="en-US"/>
              </w:rPr>
            </w:pPr>
            <w:r w:rsidRPr="004B2BB8">
              <w:rPr>
                <w:rFonts w:cstheme="minorHAnsi"/>
                <w:lang w:val="en-US"/>
              </w:rPr>
              <w:t>41.3±7.8</w:t>
            </w: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5BA738" w14:textId="77777777" w:rsidR="006E3B74" w:rsidRDefault="006E3B74" w:rsidP="0057491B">
            <w:pPr>
              <w:jc w:val="center"/>
              <w:rPr>
                <w:rFonts w:cstheme="minorHAnsi"/>
                <w:lang w:val="en-US"/>
              </w:rPr>
            </w:pPr>
            <w:r w:rsidRPr="004B2BB8">
              <w:rPr>
                <w:rFonts w:cstheme="minorHAnsi"/>
                <w:lang w:val="en-US"/>
              </w:rPr>
              <w:t>41.8±9.4</w:t>
            </w:r>
          </w:p>
        </w:tc>
        <w:tc>
          <w:tcPr>
            <w:tcW w:w="121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2AF9AA" w14:textId="77777777" w:rsidR="006E3B74" w:rsidRPr="006E5EE0" w:rsidRDefault="006E3B74" w:rsidP="0057491B">
            <w:pPr>
              <w:jc w:val="center"/>
              <w:rPr>
                <w:rFonts w:cstheme="minorHAnsi"/>
                <w:lang w:val="en-US"/>
              </w:rPr>
            </w:pPr>
            <w:r w:rsidRPr="006E5EE0">
              <w:rPr>
                <w:rFonts w:cstheme="minorHAnsi"/>
                <w:lang w:val="en-US"/>
              </w:rPr>
              <w:t>43.1±8.5</w:t>
            </w:r>
          </w:p>
          <w:p w14:paraId="76B8E54B" w14:textId="77777777" w:rsidR="006E3B74" w:rsidRPr="006E5EE0" w:rsidRDefault="006E3B74" w:rsidP="0057491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4155B9" w14:textId="77777777" w:rsidR="006E3B74" w:rsidRPr="006E5EE0" w:rsidRDefault="006E3B74" w:rsidP="0057491B">
            <w:pPr>
              <w:jc w:val="center"/>
              <w:rPr>
                <w:rFonts w:cstheme="minorHAnsi"/>
                <w:lang w:val="en-US"/>
              </w:rPr>
            </w:pPr>
            <w:r w:rsidRPr="006E5EE0">
              <w:rPr>
                <w:rFonts w:cstheme="minorHAnsi"/>
                <w:lang w:val="en-US"/>
              </w:rPr>
              <w:t>40.1±6.9</w:t>
            </w:r>
          </w:p>
          <w:p w14:paraId="1B826E34" w14:textId="77777777" w:rsidR="006E3B74" w:rsidRPr="006E5EE0" w:rsidRDefault="006E3B74" w:rsidP="0057491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CA8C1E" w14:textId="77777777" w:rsidR="006E3B74" w:rsidRPr="006E5EE0" w:rsidRDefault="006E3B74" w:rsidP="0057491B">
            <w:pPr>
              <w:jc w:val="center"/>
              <w:rPr>
                <w:lang w:val="en-US"/>
              </w:rPr>
            </w:pPr>
            <w:r w:rsidRPr="006E5EE0">
              <w:rPr>
                <w:lang w:val="en-US"/>
              </w:rPr>
              <w:t>P=0.046</w:t>
            </w:r>
          </w:p>
        </w:tc>
        <w:tc>
          <w:tcPr>
            <w:tcW w:w="2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6E42D2" w14:textId="77777777" w:rsidR="006E3B74" w:rsidRDefault="006E3B74" w:rsidP="0057491B">
            <w:pPr>
              <w:rPr>
                <w:lang w:val="en-US"/>
              </w:rPr>
            </w:pPr>
            <w:r>
              <w:rPr>
                <w:lang w:val="en-US"/>
              </w:rPr>
              <w:t>FEP = HC baseline: p=0.85</w:t>
            </w:r>
          </w:p>
          <w:p w14:paraId="7F067017" w14:textId="77777777" w:rsidR="006E3B74" w:rsidRDefault="006E3B74" w:rsidP="0057491B">
            <w:pPr>
              <w:rPr>
                <w:lang w:val="en-US"/>
              </w:rPr>
            </w:pPr>
            <w:r>
              <w:rPr>
                <w:lang w:val="en-US"/>
              </w:rPr>
              <w:t>FEP &gt; HC 6 weeks: p=</w:t>
            </w:r>
            <w:r w:rsidRPr="00546804">
              <w:rPr>
                <w:lang w:val="en-US"/>
              </w:rPr>
              <w:t>0.04</w:t>
            </w:r>
          </w:p>
        </w:tc>
        <w:tc>
          <w:tcPr>
            <w:tcW w:w="16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0721A9" w14:textId="77777777" w:rsidR="006E3B74" w:rsidRDefault="006E3B74" w:rsidP="0057491B">
            <w:pPr>
              <w:jc w:val="center"/>
              <w:rPr>
                <w:lang w:val="en-US"/>
              </w:rPr>
            </w:pPr>
          </w:p>
        </w:tc>
      </w:tr>
      <w:tr w:rsidR="006E3B74" w:rsidRPr="007B2367" w14:paraId="43EC3DE2" w14:textId="77777777" w:rsidTr="0057491B">
        <w:tc>
          <w:tcPr>
            <w:tcW w:w="26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592B56" w14:textId="77777777" w:rsidR="006E3B74" w:rsidRDefault="006E3B74" w:rsidP="0057491B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Putamen </w:t>
            </w:r>
            <w:proofErr w:type="spellStart"/>
            <w:r>
              <w:rPr>
                <w:b/>
                <w:lang w:val="en-US"/>
              </w:rPr>
              <w:t>rCBF</w:t>
            </w:r>
            <w:proofErr w:type="spellEnd"/>
            <w:r w:rsidRPr="008F73A7">
              <w:rPr>
                <w:lang w:val="en-US"/>
              </w:rPr>
              <w:t xml:space="preserve"> </w:t>
            </w:r>
          </w:p>
          <w:p w14:paraId="68E04800" w14:textId="77777777" w:rsidR="006E3B74" w:rsidRPr="008F73A7" w:rsidRDefault="006E3B74" w:rsidP="0057491B">
            <w:pPr>
              <w:spacing w:after="200"/>
              <w:rPr>
                <w:b/>
                <w:lang w:val="en-US"/>
              </w:rPr>
            </w:pPr>
            <w:r w:rsidRPr="008F73A7">
              <w:rPr>
                <w:lang w:val="en-US"/>
              </w:rPr>
              <w:t>in mL/100g/min</w:t>
            </w:r>
            <w:r>
              <w:rPr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±</w:t>
            </w:r>
            <w:r>
              <w:rPr>
                <w:lang w:val="en-US"/>
              </w:rPr>
              <w:t xml:space="preserve"> SD</w:t>
            </w:r>
          </w:p>
        </w:tc>
        <w:tc>
          <w:tcPr>
            <w:tcW w:w="1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3705F5" w14:textId="77777777" w:rsidR="006E3B74" w:rsidRPr="008A593D" w:rsidRDefault="006E3B74" w:rsidP="0057491B">
            <w:pPr>
              <w:jc w:val="center"/>
              <w:rPr>
                <w:highlight w:val="yellow"/>
              </w:rPr>
            </w:pPr>
            <w:r>
              <w:rPr>
                <w:rFonts w:cstheme="minorHAnsi"/>
                <w:lang w:val="en-US"/>
              </w:rPr>
              <w:t>42</w:t>
            </w:r>
            <w:r w:rsidRPr="00C12BE2">
              <w:rPr>
                <w:rFonts w:cstheme="minorHAnsi"/>
                <w:lang w:val="en-US"/>
              </w:rPr>
              <w:t>.</w:t>
            </w:r>
            <w:r>
              <w:rPr>
                <w:rFonts w:cstheme="minorHAnsi"/>
                <w:lang w:val="en-US"/>
              </w:rPr>
              <w:t>4</w:t>
            </w:r>
            <w:r w:rsidRPr="00C12BE2">
              <w:rPr>
                <w:rFonts w:cstheme="minorHAnsi"/>
                <w:lang w:val="en-US"/>
              </w:rPr>
              <w:t>±</w:t>
            </w:r>
            <w:r>
              <w:rPr>
                <w:rFonts w:cstheme="minorHAnsi"/>
                <w:lang w:val="en-US"/>
              </w:rPr>
              <w:t>8</w:t>
            </w:r>
            <w:r w:rsidRPr="00C12BE2">
              <w:rPr>
                <w:rFonts w:cstheme="minorHAnsi"/>
                <w:lang w:val="en-US"/>
              </w:rPr>
              <w:t>.</w:t>
            </w:r>
            <w:r>
              <w:rPr>
                <w:rFonts w:cstheme="minorHAnsi"/>
                <w:lang w:val="en-US"/>
              </w:rPr>
              <w:t>8</w:t>
            </w: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EC7FA9" w14:textId="77777777" w:rsidR="006E3B74" w:rsidRPr="008A593D" w:rsidRDefault="006E3B74" w:rsidP="0057491B">
            <w:pPr>
              <w:jc w:val="center"/>
              <w:rPr>
                <w:highlight w:val="yellow"/>
              </w:rPr>
            </w:pPr>
            <w:r>
              <w:rPr>
                <w:rFonts w:cstheme="minorHAnsi"/>
                <w:lang w:val="en-US"/>
              </w:rPr>
              <w:t>43</w:t>
            </w:r>
            <w:r w:rsidRPr="00C12BE2">
              <w:rPr>
                <w:rFonts w:cstheme="minorHAnsi"/>
                <w:lang w:val="en-US"/>
              </w:rPr>
              <w:t>.</w:t>
            </w:r>
            <w:r>
              <w:rPr>
                <w:rFonts w:cstheme="minorHAnsi"/>
                <w:lang w:val="en-US"/>
              </w:rPr>
              <w:t>8</w:t>
            </w:r>
            <w:r w:rsidRPr="00C12BE2">
              <w:rPr>
                <w:rFonts w:cstheme="minorHAnsi"/>
                <w:lang w:val="en-US"/>
              </w:rPr>
              <w:t>±</w:t>
            </w:r>
            <w:r>
              <w:rPr>
                <w:rFonts w:cstheme="minorHAnsi"/>
                <w:lang w:val="en-US"/>
              </w:rPr>
              <w:t>10</w:t>
            </w:r>
            <w:r w:rsidRPr="00C12BE2">
              <w:rPr>
                <w:rFonts w:cstheme="minorHAnsi"/>
                <w:lang w:val="en-US"/>
              </w:rPr>
              <w:t>.</w:t>
            </w:r>
            <w:r>
              <w:rPr>
                <w:rFonts w:cstheme="minorHAnsi"/>
                <w:lang w:val="en-US"/>
              </w:rPr>
              <w:t>9</w:t>
            </w:r>
          </w:p>
        </w:tc>
        <w:tc>
          <w:tcPr>
            <w:tcW w:w="121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EA79BF" w14:textId="77777777" w:rsidR="006E3B74" w:rsidRPr="006E5EE0" w:rsidRDefault="006E3B74" w:rsidP="0057491B">
            <w:pPr>
              <w:jc w:val="center"/>
              <w:rPr>
                <w:rFonts w:cstheme="minorHAnsi"/>
                <w:lang w:val="en-US"/>
              </w:rPr>
            </w:pPr>
            <w:r w:rsidRPr="006E5EE0">
              <w:rPr>
                <w:rFonts w:cstheme="minorHAnsi"/>
                <w:lang w:val="en-US"/>
              </w:rPr>
              <w:t>45.0±8.9</w:t>
            </w:r>
          </w:p>
          <w:p w14:paraId="194D57E6" w14:textId="77777777" w:rsidR="006E3B74" w:rsidRPr="006E5EE0" w:rsidRDefault="006E3B74" w:rsidP="0057491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31DF48" w14:textId="77777777" w:rsidR="006E3B74" w:rsidRPr="006E5EE0" w:rsidRDefault="006E3B74" w:rsidP="0057491B">
            <w:pPr>
              <w:jc w:val="center"/>
              <w:rPr>
                <w:rFonts w:cstheme="minorHAnsi"/>
                <w:lang w:val="en-US"/>
              </w:rPr>
            </w:pPr>
            <w:r w:rsidRPr="006E5EE0">
              <w:rPr>
                <w:rFonts w:cstheme="minorHAnsi"/>
                <w:lang w:val="en-US"/>
              </w:rPr>
              <w:t>41.6±7.7</w:t>
            </w: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4FA6FE" w14:textId="77777777" w:rsidR="006E3B74" w:rsidRPr="006E5EE0" w:rsidRDefault="006E3B74" w:rsidP="0057491B">
            <w:pPr>
              <w:jc w:val="center"/>
              <w:rPr>
                <w:highlight w:val="yellow"/>
                <w:lang w:val="en-US"/>
              </w:rPr>
            </w:pPr>
            <w:r w:rsidRPr="006E5EE0">
              <w:rPr>
                <w:lang w:val="en-US"/>
              </w:rPr>
              <w:t>p=0.012</w:t>
            </w:r>
          </w:p>
        </w:tc>
        <w:tc>
          <w:tcPr>
            <w:tcW w:w="2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C65650" w14:textId="77777777" w:rsidR="006E3B74" w:rsidRDefault="006E3B74" w:rsidP="0057491B">
            <w:pPr>
              <w:rPr>
                <w:lang w:val="en-US"/>
              </w:rPr>
            </w:pPr>
            <w:r>
              <w:rPr>
                <w:lang w:val="en-US"/>
              </w:rPr>
              <w:t>FEP = HC baseline: p=0.53</w:t>
            </w:r>
          </w:p>
          <w:p w14:paraId="0CE9EE18" w14:textId="77777777" w:rsidR="006E3B74" w:rsidRPr="008F73A7" w:rsidRDefault="006E3B74" w:rsidP="0057491B">
            <w:pPr>
              <w:rPr>
                <w:lang w:val="en-US"/>
              </w:rPr>
            </w:pPr>
            <w:r>
              <w:rPr>
                <w:lang w:val="en-US"/>
              </w:rPr>
              <w:t>FEP &gt; HC 6 weeks: p=</w:t>
            </w:r>
            <w:r w:rsidRPr="00546804">
              <w:rPr>
                <w:lang w:val="en-US"/>
              </w:rPr>
              <w:t>0.027</w:t>
            </w:r>
          </w:p>
        </w:tc>
        <w:tc>
          <w:tcPr>
            <w:tcW w:w="16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5FB696" w14:textId="77777777" w:rsidR="006E3B74" w:rsidRPr="008F73A7" w:rsidRDefault="006E3B74" w:rsidP="005749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E3B74" w:rsidRPr="007B2367" w14:paraId="05BC941C" w14:textId="77777777" w:rsidTr="0057491B">
        <w:tc>
          <w:tcPr>
            <w:tcW w:w="26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0ED314" w14:textId="77777777" w:rsidR="006E3B74" w:rsidRDefault="006E3B74" w:rsidP="0057491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Nucleus </w:t>
            </w:r>
            <w:proofErr w:type="spellStart"/>
            <w:r>
              <w:rPr>
                <w:b/>
                <w:lang w:val="en-US"/>
              </w:rPr>
              <w:t>accumbens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rCBF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  <w:p w14:paraId="28C48726" w14:textId="77777777" w:rsidR="006E3B74" w:rsidRPr="008F73A7" w:rsidRDefault="006E3B74" w:rsidP="0057491B">
            <w:pPr>
              <w:spacing w:after="200"/>
              <w:rPr>
                <w:b/>
                <w:lang w:val="en-US"/>
              </w:rPr>
            </w:pPr>
            <w:r w:rsidRPr="008F73A7">
              <w:rPr>
                <w:lang w:val="en-US"/>
              </w:rPr>
              <w:t>in mL/100g/min</w:t>
            </w:r>
            <w:r>
              <w:rPr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±</w:t>
            </w:r>
            <w:r>
              <w:rPr>
                <w:lang w:val="en-US"/>
              </w:rPr>
              <w:t xml:space="preserve"> SD</w:t>
            </w:r>
          </w:p>
        </w:tc>
        <w:tc>
          <w:tcPr>
            <w:tcW w:w="1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819154" w14:textId="77777777" w:rsidR="006E3B74" w:rsidRDefault="006E3B74" w:rsidP="0057491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35.6</w:t>
            </w:r>
            <w:r w:rsidRPr="0027126C">
              <w:rPr>
                <w:rFonts w:cstheme="minorHAnsi"/>
                <w:lang w:val="en-US"/>
              </w:rPr>
              <w:t>±</w:t>
            </w:r>
            <w:r>
              <w:rPr>
                <w:rFonts w:cstheme="minorHAnsi"/>
                <w:lang w:val="en-US"/>
              </w:rPr>
              <w:t>9.7</w:t>
            </w:r>
          </w:p>
          <w:p w14:paraId="03B0F2CD" w14:textId="77777777" w:rsidR="006E3B74" w:rsidRPr="008A593D" w:rsidRDefault="006E3B74" w:rsidP="0057491B">
            <w:pPr>
              <w:jc w:val="center"/>
              <w:rPr>
                <w:highlight w:val="yellow"/>
              </w:rPr>
            </w:pP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5F4730" w14:textId="77777777" w:rsidR="006E3B74" w:rsidRDefault="006E3B74" w:rsidP="0057491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37.5</w:t>
            </w:r>
            <w:r w:rsidRPr="0027126C">
              <w:rPr>
                <w:rFonts w:cstheme="minorHAnsi"/>
                <w:lang w:val="en-US"/>
              </w:rPr>
              <w:t>±</w:t>
            </w:r>
            <w:r>
              <w:rPr>
                <w:rFonts w:cstheme="minorHAnsi"/>
                <w:lang w:val="en-US"/>
              </w:rPr>
              <w:t>12.3</w:t>
            </w:r>
          </w:p>
          <w:p w14:paraId="003AD66E" w14:textId="77777777" w:rsidR="006E3B74" w:rsidRPr="008A593D" w:rsidRDefault="006E3B74" w:rsidP="0057491B">
            <w:pPr>
              <w:jc w:val="center"/>
              <w:rPr>
                <w:highlight w:val="yellow"/>
              </w:rPr>
            </w:pPr>
          </w:p>
        </w:tc>
        <w:tc>
          <w:tcPr>
            <w:tcW w:w="1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40F334" w14:textId="77777777" w:rsidR="006E3B74" w:rsidRPr="006E5EE0" w:rsidRDefault="006E3B74" w:rsidP="0057491B">
            <w:pPr>
              <w:jc w:val="center"/>
              <w:rPr>
                <w:rFonts w:cstheme="minorHAnsi"/>
                <w:lang w:val="en-US"/>
              </w:rPr>
            </w:pPr>
            <w:r w:rsidRPr="006E5EE0">
              <w:rPr>
                <w:rFonts w:cstheme="minorHAnsi"/>
                <w:lang w:val="en-US"/>
              </w:rPr>
              <w:t>40.0±10.2</w:t>
            </w:r>
          </w:p>
          <w:p w14:paraId="12BF0968" w14:textId="77777777" w:rsidR="006E3B74" w:rsidRPr="006E5EE0" w:rsidRDefault="006E3B74" w:rsidP="0057491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D891DB" w14:textId="77777777" w:rsidR="006E3B74" w:rsidRPr="006E5EE0" w:rsidRDefault="006E3B74" w:rsidP="0057491B">
            <w:pPr>
              <w:jc w:val="center"/>
              <w:rPr>
                <w:rFonts w:cstheme="minorHAnsi"/>
                <w:lang w:val="en-US"/>
              </w:rPr>
            </w:pPr>
            <w:r w:rsidRPr="006E5EE0">
              <w:rPr>
                <w:rFonts w:cstheme="minorHAnsi"/>
                <w:lang w:val="en-US"/>
              </w:rPr>
              <w:t>35.7±8.8</w:t>
            </w:r>
          </w:p>
          <w:p w14:paraId="20604571" w14:textId="77777777" w:rsidR="006E3B74" w:rsidRPr="006E5EE0" w:rsidRDefault="006E3B74" w:rsidP="0057491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54D373" w14:textId="77777777" w:rsidR="006E3B74" w:rsidRPr="006E5EE0" w:rsidRDefault="006E3B74" w:rsidP="0057491B">
            <w:pPr>
              <w:jc w:val="center"/>
              <w:rPr>
                <w:highlight w:val="yellow"/>
                <w:lang w:val="en-US"/>
              </w:rPr>
            </w:pPr>
            <w:r w:rsidRPr="006E5EE0">
              <w:rPr>
                <w:lang w:val="en-US"/>
              </w:rPr>
              <w:t>p=0.004</w:t>
            </w:r>
          </w:p>
        </w:tc>
        <w:tc>
          <w:tcPr>
            <w:tcW w:w="2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409C9F" w14:textId="77777777" w:rsidR="006E3B74" w:rsidRDefault="006E3B74" w:rsidP="0057491B">
            <w:pPr>
              <w:rPr>
                <w:lang w:val="en-US"/>
              </w:rPr>
            </w:pPr>
            <w:r>
              <w:rPr>
                <w:lang w:val="en-US"/>
              </w:rPr>
              <w:t>FEP = HC baseline: p=0.38</w:t>
            </w:r>
          </w:p>
          <w:p w14:paraId="1EC5624B" w14:textId="77777777" w:rsidR="006E3B74" w:rsidRPr="008F73A7" w:rsidRDefault="006E3B74" w:rsidP="0057491B">
            <w:pPr>
              <w:rPr>
                <w:lang w:val="en-US"/>
              </w:rPr>
            </w:pPr>
            <w:r>
              <w:rPr>
                <w:lang w:val="en-US"/>
              </w:rPr>
              <w:t>FEP &gt; HC 6 weeks: p=</w:t>
            </w:r>
            <w:r w:rsidRPr="00546804">
              <w:rPr>
                <w:lang w:val="en-US"/>
              </w:rPr>
              <w:t>0.025</w:t>
            </w:r>
          </w:p>
        </w:tc>
        <w:tc>
          <w:tcPr>
            <w:tcW w:w="16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58AB9E" w14:textId="77777777" w:rsidR="006E3B74" w:rsidRPr="008F73A7" w:rsidRDefault="006E3B74" w:rsidP="005749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E3B74" w:rsidRPr="005B3920" w14:paraId="66EE37F1" w14:textId="77777777" w:rsidTr="0057491B">
        <w:tc>
          <w:tcPr>
            <w:tcW w:w="26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8AA321" w14:textId="77777777" w:rsidR="006E3B74" w:rsidRDefault="006E3B74" w:rsidP="0057491B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Caudate </w:t>
            </w:r>
            <w:proofErr w:type="spellStart"/>
            <w:r>
              <w:rPr>
                <w:b/>
                <w:lang w:val="en-US"/>
              </w:rPr>
              <w:t>rCBF</w:t>
            </w:r>
            <w:proofErr w:type="spellEnd"/>
            <w:r w:rsidRPr="008F73A7">
              <w:rPr>
                <w:lang w:val="en-US"/>
              </w:rPr>
              <w:t xml:space="preserve"> </w:t>
            </w:r>
          </w:p>
          <w:p w14:paraId="17A1023B" w14:textId="77777777" w:rsidR="006E3B74" w:rsidRPr="008F73A7" w:rsidRDefault="006E3B74" w:rsidP="0057491B">
            <w:pPr>
              <w:spacing w:after="200"/>
              <w:rPr>
                <w:b/>
                <w:lang w:val="en-US"/>
              </w:rPr>
            </w:pPr>
            <w:r w:rsidRPr="008F73A7">
              <w:rPr>
                <w:lang w:val="en-US"/>
              </w:rPr>
              <w:t>in mL/100g/min</w:t>
            </w:r>
            <w:r>
              <w:rPr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±</w:t>
            </w:r>
            <w:r>
              <w:rPr>
                <w:lang w:val="en-US"/>
              </w:rPr>
              <w:t xml:space="preserve"> SD</w:t>
            </w:r>
          </w:p>
        </w:tc>
        <w:tc>
          <w:tcPr>
            <w:tcW w:w="1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DF51BA" w14:textId="77777777" w:rsidR="006E3B74" w:rsidRPr="008A593D" w:rsidRDefault="006E3B74" w:rsidP="0057491B">
            <w:pPr>
              <w:jc w:val="center"/>
              <w:rPr>
                <w:highlight w:val="yellow"/>
              </w:rPr>
            </w:pPr>
            <w:r>
              <w:rPr>
                <w:rFonts w:cstheme="minorHAnsi"/>
                <w:lang w:val="en-US"/>
              </w:rPr>
              <w:t>43</w:t>
            </w:r>
            <w:r w:rsidRPr="00BA6FCF">
              <w:rPr>
                <w:rFonts w:cstheme="minorHAnsi"/>
                <w:lang w:val="en-US"/>
              </w:rPr>
              <w:t>.9±9.</w:t>
            </w:r>
            <w:r>
              <w:rPr>
                <w:rFonts w:cstheme="minorHAnsi"/>
                <w:lang w:val="en-US"/>
              </w:rPr>
              <w:t>6</w:t>
            </w: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4EFA34" w14:textId="77777777" w:rsidR="006E3B74" w:rsidRPr="008A593D" w:rsidRDefault="006E3B74" w:rsidP="0057491B">
            <w:pPr>
              <w:jc w:val="center"/>
              <w:rPr>
                <w:highlight w:val="yellow"/>
              </w:rPr>
            </w:pPr>
            <w:r>
              <w:rPr>
                <w:rFonts w:cstheme="minorHAnsi"/>
                <w:lang w:val="en-US"/>
              </w:rPr>
              <w:t>43</w:t>
            </w:r>
            <w:r w:rsidRPr="00BA6FCF">
              <w:rPr>
                <w:rFonts w:cstheme="minorHAnsi"/>
                <w:lang w:val="en-US"/>
              </w:rPr>
              <w:t>.</w:t>
            </w:r>
            <w:r>
              <w:rPr>
                <w:rFonts w:cstheme="minorHAnsi"/>
                <w:lang w:val="en-US"/>
              </w:rPr>
              <w:t>6</w:t>
            </w:r>
            <w:r w:rsidRPr="00BA6FCF">
              <w:rPr>
                <w:rFonts w:cstheme="minorHAnsi"/>
                <w:lang w:val="en-US"/>
              </w:rPr>
              <w:t>±9.</w:t>
            </w:r>
            <w:r>
              <w:rPr>
                <w:rFonts w:cstheme="minorHAnsi"/>
                <w:lang w:val="en-US"/>
              </w:rPr>
              <w:t>9</w:t>
            </w:r>
          </w:p>
        </w:tc>
        <w:tc>
          <w:tcPr>
            <w:tcW w:w="1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E1681E" w14:textId="77777777" w:rsidR="006E3B74" w:rsidRPr="006E5EE0" w:rsidRDefault="006E3B74" w:rsidP="0057491B">
            <w:pPr>
              <w:jc w:val="center"/>
              <w:rPr>
                <w:rFonts w:cstheme="minorHAnsi"/>
                <w:lang w:val="en-US"/>
              </w:rPr>
            </w:pPr>
            <w:r w:rsidRPr="006E5EE0">
              <w:rPr>
                <w:rFonts w:cstheme="minorHAnsi"/>
                <w:lang w:val="en-US"/>
              </w:rPr>
              <w:t>45.4±10.5</w:t>
            </w:r>
          </w:p>
          <w:p w14:paraId="22642ED3" w14:textId="77777777" w:rsidR="006E3B74" w:rsidRPr="006E5EE0" w:rsidRDefault="006E3B74" w:rsidP="0057491B">
            <w:pPr>
              <w:jc w:val="center"/>
            </w:pPr>
          </w:p>
        </w:tc>
        <w:tc>
          <w:tcPr>
            <w:tcW w:w="1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652C04" w14:textId="77777777" w:rsidR="006E3B74" w:rsidRPr="006E5EE0" w:rsidRDefault="006E3B74" w:rsidP="0057491B">
            <w:pPr>
              <w:jc w:val="center"/>
              <w:rPr>
                <w:rFonts w:cstheme="minorHAnsi"/>
                <w:lang w:val="en-US"/>
              </w:rPr>
            </w:pPr>
            <w:r w:rsidRPr="006E5EE0">
              <w:rPr>
                <w:rFonts w:cstheme="minorHAnsi"/>
                <w:lang w:val="en-US"/>
              </w:rPr>
              <w:t>42.8±8.3</w:t>
            </w:r>
          </w:p>
          <w:p w14:paraId="5C568DB6" w14:textId="77777777" w:rsidR="006E3B74" w:rsidRPr="006E5EE0" w:rsidRDefault="006E3B74" w:rsidP="0057491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876D7C" w14:textId="77777777" w:rsidR="006E3B74" w:rsidRPr="006E5EE0" w:rsidRDefault="006E3B74" w:rsidP="0057491B">
            <w:pPr>
              <w:jc w:val="center"/>
              <w:rPr>
                <w:highlight w:val="yellow"/>
                <w:lang w:val="en-US"/>
              </w:rPr>
            </w:pPr>
            <w:r w:rsidRPr="006E5EE0">
              <w:rPr>
                <w:lang w:val="en-US"/>
              </w:rPr>
              <w:t>p=0.26</w:t>
            </w:r>
          </w:p>
        </w:tc>
        <w:tc>
          <w:tcPr>
            <w:tcW w:w="2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801D3E" w14:textId="77777777" w:rsidR="006E3B74" w:rsidRPr="008F73A7" w:rsidRDefault="006E3B74" w:rsidP="005749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EE9C48" w14:textId="77777777" w:rsidR="006E3B74" w:rsidRPr="008F73A7" w:rsidRDefault="006E3B74" w:rsidP="005749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p=0.38</w:t>
            </w:r>
          </w:p>
        </w:tc>
      </w:tr>
      <w:tr w:rsidR="006E3B74" w:rsidRPr="002D20D4" w14:paraId="69864386" w14:textId="77777777" w:rsidTr="0057491B">
        <w:tc>
          <w:tcPr>
            <w:tcW w:w="26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E504D2" w14:textId="77777777" w:rsidR="006E3B74" w:rsidRDefault="006E3B74" w:rsidP="0057491B">
            <w:pPr>
              <w:rPr>
                <w:b/>
                <w:lang w:val="en-US"/>
              </w:rPr>
            </w:pPr>
            <w:r w:rsidRPr="008F73A7">
              <w:rPr>
                <w:b/>
                <w:lang w:val="en-US"/>
              </w:rPr>
              <w:t>Hippocampus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rCBF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  <w:p w14:paraId="7BF6D82F" w14:textId="77777777" w:rsidR="006E3B74" w:rsidRPr="008F73A7" w:rsidRDefault="006E3B74" w:rsidP="0057491B">
            <w:pPr>
              <w:spacing w:after="200"/>
              <w:rPr>
                <w:b/>
                <w:lang w:val="en-US"/>
              </w:rPr>
            </w:pPr>
            <w:r w:rsidRPr="008F73A7">
              <w:rPr>
                <w:lang w:val="en-US"/>
              </w:rPr>
              <w:t>in mL/100g/min</w:t>
            </w:r>
            <w:r>
              <w:rPr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±</w:t>
            </w:r>
            <w:r>
              <w:rPr>
                <w:lang w:val="en-US"/>
              </w:rPr>
              <w:t xml:space="preserve"> SD</w:t>
            </w:r>
          </w:p>
        </w:tc>
        <w:tc>
          <w:tcPr>
            <w:tcW w:w="1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D0727E" w14:textId="77777777" w:rsidR="006E3B74" w:rsidRPr="005527E2" w:rsidRDefault="006E3B74" w:rsidP="0057491B">
            <w:pPr>
              <w:jc w:val="center"/>
            </w:pPr>
            <w:r>
              <w:rPr>
                <w:rFonts w:cstheme="minorHAnsi"/>
                <w:lang w:val="en-US"/>
              </w:rPr>
              <w:t>30</w:t>
            </w:r>
            <w:r w:rsidRPr="005527E2">
              <w:rPr>
                <w:rFonts w:cstheme="minorHAnsi"/>
                <w:lang w:val="en-US"/>
              </w:rPr>
              <w:t>.</w:t>
            </w:r>
            <w:r>
              <w:rPr>
                <w:rFonts w:cstheme="minorHAnsi"/>
                <w:lang w:val="en-US"/>
              </w:rPr>
              <w:t>7</w:t>
            </w:r>
            <w:r w:rsidRPr="005527E2">
              <w:rPr>
                <w:rFonts w:cstheme="minorHAnsi"/>
                <w:lang w:val="en-US"/>
              </w:rPr>
              <w:t>±</w:t>
            </w:r>
            <w:r>
              <w:rPr>
                <w:rFonts w:cstheme="minorHAnsi"/>
                <w:lang w:val="en-US"/>
              </w:rPr>
              <w:t>7</w:t>
            </w:r>
            <w:r w:rsidRPr="005527E2">
              <w:rPr>
                <w:rFonts w:cstheme="minorHAnsi"/>
                <w:lang w:val="en-US"/>
              </w:rPr>
              <w:t>.</w:t>
            </w:r>
            <w:r>
              <w:rPr>
                <w:rFonts w:cstheme="minorHAnsi"/>
                <w:lang w:val="en-US"/>
              </w:rPr>
              <w:t>5</w:t>
            </w: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C52983" w14:textId="77777777" w:rsidR="006E3B74" w:rsidRPr="005527E2" w:rsidRDefault="006E3B74" w:rsidP="0057491B">
            <w:pPr>
              <w:jc w:val="center"/>
            </w:pPr>
            <w:r>
              <w:rPr>
                <w:rFonts w:cstheme="minorHAnsi"/>
                <w:lang w:val="en-US"/>
              </w:rPr>
              <w:t>32</w:t>
            </w:r>
            <w:r w:rsidRPr="005527E2">
              <w:rPr>
                <w:rFonts w:cstheme="minorHAnsi"/>
                <w:lang w:val="en-US"/>
              </w:rPr>
              <w:t>.</w:t>
            </w:r>
            <w:r>
              <w:rPr>
                <w:rFonts w:cstheme="minorHAnsi"/>
                <w:lang w:val="en-US"/>
              </w:rPr>
              <w:t>1</w:t>
            </w:r>
            <w:r w:rsidRPr="005527E2">
              <w:rPr>
                <w:rFonts w:cstheme="minorHAnsi"/>
                <w:lang w:val="en-US"/>
              </w:rPr>
              <w:t>±</w:t>
            </w:r>
            <w:r>
              <w:rPr>
                <w:rFonts w:cstheme="minorHAnsi"/>
                <w:lang w:val="en-US"/>
              </w:rPr>
              <w:t>9</w:t>
            </w:r>
            <w:r w:rsidRPr="005527E2">
              <w:rPr>
                <w:rFonts w:cstheme="minorHAnsi"/>
                <w:lang w:val="en-US"/>
              </w:rPr>
              <w:t>.</w:t>
            </w:r>
            <w:r>
              <w:rPr>
                <w:rFonts w:cstheme="minorHAnsi"/>
                <w:lang w:val="en-US"/>
              </w:rPr>
              <w:t>8</w:t>
            </w:r>
          </w:p>
        </w:tc>
        <w:tc>
          <w:tcPr>
            <w:tcW w:w="1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D642FC" w14:textId="77777777" w:rsidR="006E3B74" w:rsidRPr="006E5EE0" w:rsidRDefault="006E3B74" w:rsidP="0057491B">
            <w:pPr>
              <w:jc w:val="center"/>
              <w:rPr>
                <w:rFonts w:cstheme="minorHAnsi"/>
                <w:lang w:val="en-US"/>
              </w:rPr>
            </w:pPr>
            <w:r w:rsidRPr="006E5EE0">
              <w:rPr>
                <w:rFonts w:cstheme="minorHAnsi"/>
                <w:lang w:val="en-US"/>
              </w:rPr>
              <w:t>31.6±7.5</w:t>
            </w:r>
          </w:p>
          <w:p w14:paraId="36D48075" w14:textId="77777777" w:rsidR="006E3B74" w:rsidRPr="006E5EE0" w:rsidRDefault="006E3B74" w:rsidP="0057491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50EA37" w14:textId="77777777" w:rsidR="006E3B74" w:rsidRPr="006E5EE0" w:rsidRDefault="006E3B74" w:rsidP="0057491B">
            <w:pPr>
              <w:jc w:val="center"/>
              <w:rPr>
                <w:rFonts w:cstheme="minorHAnsi"/>
                <w:lang w:val="en-US"/>
              </w:rPr>
            </w:pPr>
            <w:r w:rsidRPr="006E5EE0">
              <w:rPr>
                <w:rFonts w:cstheme="minorHAnsi"/>
                <w:lang w:val="en-US"/>
              </w:rPr>
              <w:t>29.8±6.5</w:t>
            </w:r>
          </w:p>
          <w:p w14:paraId="6835F986" w14:textId="77777777" w:rsidR="006E3B74" w:rsidRPr="006E5EE0" w:rsidRDefault="006E3B74" w:rsidP="0057491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B276B2" w14:textId="77777777" w:rsidR="006E3B74" w:rsidRPr="006E5EE0" w:rsidRDefault="006E3B74" w:rsidP="0057491B">
            <w:pPr>
              <w:jc w:val="center"/>
              <w:rPr>
                <w:lang w:val="en-US"/>
              </w:rPr>
            </w:pPr>
            <w:r w:rsidRPr="006E5EE0">
              <w:rPr>
                <w:lang w:val="en-US"/>
              </w:rPr>
              <w:t>p=0.05</w:t>
            </w:r>
          </w:p>
        </w:tc>
        <w:tc>
          <w:tcPr>
            <w:tcW w:w="2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8095E1" w14:textId="77777777" w:rsidR="006E3B74" w:rsidRDefault="006E3B74" w:rsidP="0057491B">
            <w:pPr>
              <w:rPr>
                <w:lang w:val="en-US"/>
              </w:rPr>
            </w:pPr>
            <w:r>
              <w:rPr>
                <w:lang w:val="en-US"/>
              </w:rPr>
              <w:t>FEP = HC baseline: p=0.67</w:t>
            </w:r>
          </w:p>
          <w:p w14:paraId="3602C576" w14:textId="77777777" w:rsidR="006E3B74" w:rsidRPr="008F73A7" w:rsidRDefault="006E3B74" w:rsidP="0057491B">
            <w:pPr>
              <w:rPr>
                <w:lang w:val="en-US"/>
              </w:rPr>
            </w:pPr>
            <w:r>
              <w:rPr>
                <w:lang w:val="en-US"/>
              </w:rPr>
              <w:t>FEP &gt; HC 6 weeks: p=0.10</w:t>
            </w:r>
          </w:p>
        </w:tc>
        <w:tc>
          <w:tcPr>
            <w:tcW w:w="16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5E08D9" w14:textId="77777777" w:rsidR="006E3B74" w:rsidRPr="008F73A7" w:rsidRDefault="006E3B74" w:rsidP="005749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E3B74" w:rsidRPr="007B2367" w14:paraId="7FBC753D" w14:textId="77777777" w:rsidTr="0057491B">
        <w:tc>
          <w:tcPr>
            <w:tcW w:w="26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D94B96" w14:textId="77777777" w:rsidR="006E3B74" w:rsidRDefault="006E3B74" w:rsidP="0057491B">
            <w:pPr>
              <w:rPr>
                <w:b/>
                <w:lang w:val="en-US"/>
              </w:rPr>
            </w:pPr>
            <w:r w:rsidRPr="008F73A7">
              <w:rPr>
                <w:b/>
                <w:lang w:val="en-US"/>
              </w:rPr>
              <w:t xml:space="preserve">Frontal lobe </w:t>
            </w:r>
            <w:proofErr w:type="spellStart"/>
            <w:r w:rsidRPr="008F73A7">
              <w:rPr>
                <w:b/>
                <w:lang w:val="en-US"/>
              </w:rPr>
              <w:t>rCBF</w:t>
            </w:r>
            <w:proofErr w:type="spellEnd"/>
            <w:r w:rsidRPr="008F73A7">
              <w:rPr>
                <w:b/>
                <w:lang w:val="en-US"/>
              </w:rPr>
              <w:t xml:space="preserve"> </w:t>
            </w:r>
          </w:p>
          <w:p w14:paraId="5135A683" w14:textId="77777777" w:rsidR="006E3B74" w:rsidRPr="008F73A7" w:rsidRDefault="006E3B74" w:rsidP="0057491B">
            <w:pPr>
              <w:spacing w:after="200"/>
              <w:rPr>
                <w:b/>
                <w:lang w:val="en-US"/>
              </w:rPr>
            </w:pPr>
            <w:r w:rsidRPr="008F73A7">
              <w:rPr>
                <w:lang w:val="en-US"/>
              </w:rPr>
              <w:t>in mL/100g/min</w:t>
            </w:r>
            <w:r>
              <w:rPr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±</w:t>
            </w:r>
            <w:r>
              <w:rPr>
                <w:lang w:val="en-US"/>
              </w:rPr>
              <w:t xml:space="preserve"> SD</w:t>
            </w:r>
          </w:p>
        </w:tc>
        <w:tc>
          <w:tcPr>
            <w:tcW w:w="1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41D472" w14:textId="77777777" w:rsidR="006E3B74" w:rsidRDefault="006E3B74" w:rsidP="0057491B">
            <w:pPr>
              <w:jc w:val="center"/>
            </w:pPr>
            <w:r>
              <w:rPr>
                <w:rFonts w:cstheme="minorHAnsi"/>
                <w:lang w:val="en-US"/>
              </w:rPr>
              <w:t>56.7</w:t>
            </w:r>
            <w:r w:rsidRPr="0027126C">
              <w:rPr>
                <w:rFonts w:cstheme="minorHAnsi"/>
                <w:lang w:val="en-US"/>
              </w:rPr>
              <w:t>±</w:t>
            </w:r>
            <w:r>
              <w:rPr>
                <w:rFonts w:cstheme="minorHAnsi"/>
                <w:lang w:val="en-US"/>
              </w:rPr>
              <w:t>57.2</w:t>
            </w: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7FDFA0" w14:textId="77777777" w:rsidR="006E3B74" w:rsidRDefault="006E3B74" w:rsidP="0057491B">
            <w:pPr>
              <w:jc w:val="center"/>
            </w:pPr>
            <w:r>
              <w:rPr>
                <w:rFonts w:cstheme="minorHAnsi"/>
                <w:lang w:val="en-US"/>
              </w:rPr>
              <w:t>57.2</w:t>
            </w:r>
            <w:r w:rsidRPr="0027126C">
              <w:rPr>
                <w:rFonts w:cstheme="minorHAnsi"/>
                <w:lang w:val="en-US"/>
              </w:rPr>
              <w:t>±</w:t>
            </w:r>
            <w:r>
              <w:rPr>
                <w:rFonts w:cstheme="minorHAnsi"/>
                <w:lang w:val="en-US"/>
              </w:rPr>
              <w:t>11.4</w:t>
            </w:r>
          </w:p>
        </w:tc>
        <w:tc>
          <w:tcPr>
            <w:tcW w:w="1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B2B82A" w14:textId="77777777" w:rsidR="006E3B74" w:rsidRPr="006E5EE0" w:rsidRDefault="006E3B74" w:rsidP="0057491B">
            <w:pPr>
              <w:jc w:val="center"/>
              <w:rPr>
                <w:rFonts w:cstheme="minorHAnsi"/>
                <w:lang w:val="en-US"/>
              </w:rPr>
            </w:pPr>
            <w:r w:rsidRPr="006E5EE0">
              <w:rPr>
                <w:rFonts w:cstheme="minorHAnsi"/>
                <w:lang w:val="en-US"/>
              </w:rPr>
              <w:t>55.7±9.9</w:t>
            </w:r>
          </w:p>
          <w:p w14:paraId="2950288F" w14:textId="77777777" w:rsidR="006E3B74" w:rsidRPr="006E5EE0" w:rsidRDefault="006E3B74" w:rsidP="0057491B">
            <w:pPr>
              <w:jc w:val="center"/>
            </w:pPr>
          </w:p>
        </w:tc>
        <w:tc>
          <w:tcPr>
            <w:tcW w:w="1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30C5C0" w14:textId="77777777" w:rsidR="006E3B74" w:rsidRPr="006E5EE0" w:rsidRDefault="006E3B74" w:rsidP="0057491B">
            <w:pPr>
              <w:jc w:val="center"/>
              <w:rPr>
                <w:rFonts w:cstheme="minorHAnsi"/>
                <w:lang w:val="en-US"/>
              </w:rPr>
            </w:pPr>
            <w:r w:rsidRPr="006E5EE0">
              <w:rPr>
                <w:rFonts w:cstheme="minorHAnsi"/>
                <w:lang w:val="en-US"/>
              </w:rPr>
              <w:t>54.8±10.4</w:t>
            </w:r>
          </w:p>
          <w:p w14:paraId="011F1B63" w14:textId="77777777" w:rsidR="006E3B74" w:rsidRPr="006E5EE0" w:rsidRDefault="006E3B74" w:rsidP="0057491B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6A6722" w14:textId="77777777" w:rsidR="006E3B74" w:rsidRPr="006E5EE0" w:rsidRDefault="006E3B74" w:rsidP="0057491B">
            <w:pPr>
              <w:jc w:val="center"/>
              <w:rPr>
                <w:lang w:val="en-US"/>
              </w:rPr>
            </w:pPr>
            <w:r w:rsidRPr="006E5EE0">
              <w:rPr>
                <w:lang w:val="en-US"/>
              </w:rPr>
              <w:t>p=0.45</w:t>
            </w:r>
          </w:p>
        </w:tc>
        <w:tc>
          <w:tcPr>
            <w:tcW w:w="2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033660" w14:textId="77777777" w:rsidR="006E3B74" w:rsidRPr="008F73A7" w:rsidRDefault="006E3B74" w:rsidP="005749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49BBF5" w14:textId="77777777" w:rsidR="006E3B74" w:rsidRPr="008F73A7" w:rsidRDefault="006E3B74" w:rsidP="005749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p=0.79</w:t>
            </w:r>
          </w:p>
        </w:tc>
      </w:tr>
      <w:tr w:rsidR="006E3B74" w:rsidRPr="002C5D66" w14:paraId="77444C7F" w14:textId="77777777" w:rsidTr="0057491B">
        <w:tc>
          <w:tcPr>
            <w:tcW w:w="26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14:paraId="7BEA9566" w14:textId="77777777" w:rsidR="006E3B74" w:rsidRDefault="006E3B74" w:rsidP="0057491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Global </w:t>
            </w:r>
            <w:proofErr w:type="spellStart"/>
            <w:r>
              <w:rPr>
                <w:b/>
                <w:lang w:val="en-US"/>
              </w:rPr>
              <w:t>rCBF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  <w:p w14:paraId="71726E27" w14:textId="77777777" w:rsidR="006E3B74" w:rsidRPr="008F73A7" w:rsidRDefault="006E3B74" w:rsidP="0057491B">
            <w:pPr>
              <w:spacing w:after="200"/>
              <w:rPr>
                <w:b/>
                <w:lang w:val="en-US"/>
              </w:rPr>
            </w:pPr>
            <w:r w:rsidRPr="008F73A7">
              <w:rPr>
                <w:lang w:val="en-US"/>
              </w:rPr>
              <w:t>in</w:t>
            </w:r>
            <w:r>
              <w:rPr>
                <w:b/>
                <w:lang w:val="en-US"/>
              </w:rPr>
              <w:t xml:space="preserve"> </w:t>
            </w:r>
            <w:r w:rsidRPr="008F73A7">
              <w:rPr>
                <w:lang w:val="en-US"/>
              </w:rPr>
              <w:t>mL/100g/min</w:t>
            </w:r>
            <w:r>
              <w:rPr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±</w:t>
            </w:r>
            <w:r>
              <w:rPr>
                <w:lang w:val="en-US"/>
              </w:rPr>
              <w:t xml:space="preserve"> SD</w:t>
            </w:r>
          </w:p>
        </w:tc>
        <w:tc>
          <w:tcPr>
            <w:tcW w:w="1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14:paraId="4DF8B0FF" w14:textId="77777777" w:rsidR="006E3B74" w:rsidRDefault="006E3B74" w:rsidP="0057491B">
            <w:pPr>
              <w:jc w:val="center"/>
            </w:pPr>
            <w:r>
              <w:rPr>
                <w:rFonts w:cstheme="minorHAnsi"/>
                <w:lang w:val="en-US"/>
              </w:rPr>
              <w:t>50.7</w:t>
            </w:r>
            <w:r w:rsidRPr="0027126C">
              <w:rPr>
                <w:rFonts w:cstheme="minorHAnsi"/>
                <w:lang w:val="en-US"/>
              </w:rPr>
              <w:t>±</w:t>
            </w:r>
            <w:r>
              <w:rPr>
                <w:rFonts w:cstheme="minorHAnsi"/>
                <w:lang w:val="en-US"/>
              </w:rPr>
              <w:t>8.4</w:t>
            </w: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14:paraId="58AB16F4" w14:textId="77777777" w:rsidR="006E3B74" w:rsidRDefault="006E3B74" w:rsidP="0057491B">
            <w:pPr>
              <w:jc w:val="center"/>
            </w:pPr>
            <w:r>
              <w:rPr>
                <w:rFonts w:cstheme="minorHAnsi"/>
                <w:lang w:val="en-US"/>
              </w:rPr>
              <w:t>51.4</w:t>
            </w:r>
            <w:r w:rsidRPr="0027126C">
              <w:rPr>
                <w:rFonts w:cstheme="minorHAnsi"/>
                <w:lang w:val="en-US"/>
              </w:rPr>
              <w:t>±</w:t>
            </w:r>
            <w:r>
              <w:rPr>
                <w:rFonts w:cstheme="minorHAnsi"/>
                <w:lang w:val="en-US"/>
              </w:rPr>
              <w:t>9.3</w:t>
            </w:r>
          </w:p>
        </w:tc>
        <w:tc>
          <w:tcPr>
            <w:tcW w:w="1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14:paraId="369C7332" w14:textId="77777777" w:rsidR="006E3B74" w:rsidRPr="006E5EE0" w:rsidRDefault="006E3B74" w:rsidP="0057491B">
            <w:pPr>
              <w:jc w:val="center"/>
              <w:rPr>
                <w:rFonts w:cstheme="minorHAnsi"/>
                <w:lang w:val="en-US"/>
              </w:rPr>
            </w:pPr>
            <w:r w:rsidRPr="006E5EE0">
              <w:rPr>
                <w:rFonts w:cstheme="minorHAnsi"/>
                <w:lang w:val="en-US"/>
              </w:rPr>
              <w:t>49.6±8.1</w:t>
            </w:r>
          </w:p>
          <w:p w14:paraId="2AFC15DD" w14:textId="77777777" w:rsidR="006E3B74" w:rsidRPr="006E5EE0" w:rsidRDefault="006E3B74" w:rsidP="0057491B">
            <w:pPr>
              <w:jc w:val="center"/>
            </w:pPr>
          </w:p>
        </w:tc>
        <w:tc>
          <w:tcPr>
            <w:tcW w:w="1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14:paraId="23DF8AD1" w14:textId="77777777" w:rsidR="006E3B74" w:rsidRPr="006E5EE0" w:rsidRDefault="006E3B74" w:rsidP="0057491B">
            <w:pPr>
              <w:jc w:val="center"/>
              <w:rPr>
                <w:rFonts w:cstheme="minorHAnsi"/>
                <w:lang w:val="en-US"/>
              </w:rPr>
            </w:pPr>
            <w:r w:rsidRPr="006E5EE0">
              <w:rPr>
                <w:rFonts w:cstheme="minorHAnsi"/>
                <w:lang w:val="en-US"/>
              </w:rPr>
              <w:t>48.7±8.3</w:t>
            </w:r>
          </w:p>
          <w:p w14:paraId="51DD2AFF" w14:textId="77777777" w:rsidR="006E3B74" w:rsidRPr="006E5EE0" w:rsidRDefault="006E3B74" w:rsidP="0057491B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14:paraId="2CC765E2" w14:textId="77777777" w:rsidR="006E3B74" w:rsidRPr="006E5EE0" w:rsidRDefault="006E3B74" w:rsidP="0057491B">
            <w:pPr>
              <w:jc w:val="center"/>
              <w:rPr>
                <w:highlight w:val="yellow"/>
                <w:lang w:val="en-US"/>
              </w:rPr>
            </w:pPr>
            <w:r w:rsidRPr="006E5EE0">
              <w:rPr>
                <w:lang w:val="en-US"/>
              </w:rPr>
              <w:t>p=0.34</w:t>
            </w:r>
          </w:p>
        </w:tc>
        <w:tc>
          <w:tcPr>
            <w:tcW w:w="2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14:paraId="789C627E" w14:textId="77777777" w:rsidR="006E3B74" w:rsidRPr="00580267" w:rsidRDefault="006E3B74" w:rsidP="0057491B">
            <w:pPr>
              <w:jc w:val="center"/>
              <w:rPr>
                <w:highlight w:val="yellow"/>
                <w:lang w:val="en-US"/>
              </w:rPr>
            </w:pPr>
            <w:r w:rsidRPr="00A51B43">
              <w:rPr>
                <w:lang w:val="en-US"/>
              </w:rPr>
              <w:t>-</w:t>
            </w:r>
          </w:p>
        </w:tc>
        <w:tc>
          <w:tcPr>
            <w:tcW w:w="16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14:paraId="227B8259" w14:textId="77777777" w:rsidR="006E3B74" w:rsidRPr="00580267" w:rsidRDefault="006E3B74" w:rsidP="0057491B">
            <w:pPr>
              <w:jc w:val="center"/>
              <w:rPr>
                <w:highlight w:val="yellow"/>
                <w:lang w:val="en-US"/>
              </w:rPr>
            </w:pPr>
            <w:r w:rsidRPr="00A51B43">
              <w:rPr>
                <w:lang w:val="en-US"/>
              </w:rPr>
              <w:t>p=0.75</w:t>
            </w:r>
          </w:p>
        </w:tc>
      </w:tr>
    </w:tbl>
    <w:p w14:paraId="12379EDF" w14:textId="77777777" w:rsidR="006E3B74" w:rsidRDefault="006E3B74" w:rsidP="006E3B74">
      <w:pPr>
        <w:spacing w:after="0"/>
        <w:rPr>
          <w:lang w:val="en-US"/>
        </w:rPr>
      </w:pPr>
      <w:r>
        <w:rPr>
          <w:lang w:val="en-US"/>
        </w:rPr>
        <w:t>Supplementary T</w:t>
      </w:r>
      <w:r w:rsidRPr="008F73A7">
        <w:rPr>
          <w:lang w:val="en-US"/>
        </w:rPr>
        <w:t xml:space="preserve">able </w:t>
      </w:r>
      <w:r>
        <w:rPr>
          <w:lang w:val="en-US"/>
        </w:rPr>
        <w:t>S2</w:t>
      </w:r>
      <w:r w:rsidRPr="008F73A7">
        <w:rPr>
          <w:lang w:val="en-US"/>
        </w:rPr>
        <w:t xml:space="preserve"> shows regional cerebral blood flow in regions of interes</w:t>
      </w:r>
      <w:r>
        <w:rPr>
          <w:lang w:val="en-US"/>
        </w:rPr>
        <w:t xml:space="preserve">t in initially antipsychotic-naïve patients with schizophrenia or psychosis and matched healthy controls in analyses not adjusted for age, sex, smoking status, and global </w:t>
      </w:r>
      <w:proofErr w:type="spellStart"/>
      <w:r>
        <w:rPr>
          <w:lang w:val="en-US"/>
        </w:rPr>
        <w:t>rCBF</w:t>
      </w:r>
      <w:proofErr w:type="spellEnd"/>
      <w:r>
        <w:rPr>
          <w:lang w:val="en-US"/>
        </w:rPr>
        <w:t xml:space="preserve">. </w:t>
      </w:r>
    </w:p>
    <w:p w14:paraId="7AD698DD" w14:textId="77777777" w:rsidR="006E3B74" w:rsidRDefault="006E3B74" w:rsidP="006E3B74">
      <w:pPr>
        <w:rPr>
          <w:lang w:val="en-US"/>
        </w:rPr>
      </w:pPr>
      <w:r w:rsidRPr="008F73A7">
        <w:rPr>
          <w:lang w:val="en-US"/>
        </w:rPr>
        <w:t xml:space="preserve">Abbreviations: </w:t>
      </w:r>
      <w:r>
        <w:rPr>
          <w:lang w:val="en-US"/>
        </w:rPr>
        <w:t>FEP: First-episode patients with psychosis or schizophrenia;</w:t>
      </w:r>
      <w:r w:rsidRPr="008F73A7">
        <w:rPr>
          <w:lang w:val="en-US"/>
        </w:rPr>
        <w:t xml:space="preserve"> HC</w:t>
      </w:r>
      <w:r>
        <w:rPr>
          <w:lang w:val="en-US"/>
        </w:rPr>
        <w:t>: Healthy controls;</w:t>
      </w:r>
      <w:r w:rsidRPr="008F73A7">
        <w:rPr>
          <w:lang w:val="en-US"/>
        </w:rPr>
        <w:t xml:space="preserve"> </w:t>
      </w:r>
      <w:proofErr w:type="spellStart"/>
      <w:r w:rsidRPr="008F73A7">
        <w:rPr>
          <w:lang w:val="en-US"/>
        </w:rPr>
        <w:t>rCBF</w:t>
      </w:r>
      <w:proofErr w:type="spellEnd"/>
      <w:r>
        <w:rPr>
          <w:lang w:val="en-US"/>
        </w:rPr>
        <w:t>: resting cerebral blood flow;</w:t>
      </w:r>
      <w:r w:rsidRPr="008F73A7">
        <w:rPr>
          <w:lang w:val="en-US"/>
        </w:rPr>
        <w:t xml:space="preserve"> SD</w:t>
      </w:r>
      <w:r>
        <w:rPr>
          <w:lang w:val="en-US"/>
        </w:rPr>
        <w:t>; standard deviation.</w:t>
      </w:r>
    </w:p>
    <w:p w14:paraId="6FA84FAC" w14:textId="5BAEDC46" w:rsidR="006E3B74" w:rsidRDefault="006E3B74" w:rsidP="00487219">
      <w:pPr>
        <w:rPr>
          <w:lang w:val="en-US"/>
        </w:rPr>
        <w:sectPr w:rsidR="006E3B74" w:rsidSect="007C3F1E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38" w:h="11906" w:orient="landscape"/>
          <w:pgMar w:top="1134" w:right="1701" w:bottom="1134" w:left="1701" w:header="709" w:footer="709" w:gutter="0"/>
          <w:cols w:space="708"/>
          <w:docGrid w:linePitch="360"/>
        </w:sectPr>
      </w:pPr>
    </w:p>
    <w:bookmarkEnd w:id="17"/>
    <w:p w14:paraId="4224FF63" w14:textId="77777777" w:rsidR="00C60F4D" w:rsidRDefault="00C60F4D" w:rsidP="00C60F4D">
      <w:pPr>
        <w:spacing w:after="0" w:line="480" w:lineRule="auto"/>
        <w:rPr>
          <w:b/>
          <w:lang w:val="en-US"/>
        </w:rPr>
      </w:pPr>
      <w:r>
        <w:rPr>
          <w:b/>
          <w:lang w:val="en-US"/>
        </w:rPr>
        <w:lastRenderedPageBreak/>
        <w:t>References</w:t>
      </w:r>
    </w:p>
    <w:p w14:paraId="20665547" w14:textId="77777777" w:rsidR="00C60F4D" w:rsidRPr="00B643F9" w:rsidRDefault="00C60F4D" w:rsidP="00C60F4D">
      <w:pPr>
        <w:pStyle w:val="EndNoteBibliography"/>
      </w:pPr>
      <w:r>
        <w:rPr>
          <w:b/>
        </w:rPr>
        <w:fldChar w:fldCharType="begin"/>
      </w:r>
      <w:r w:rsidRPr="0016545B">
        <w:rPr>
          <w:b/>
        </w:rPr>
        <w:instrText xml:space="preserve"> ADDIN EN.REFLIST </w:instrText>
      </w:r>
      <w:r>
        <w:rPr>
          <w:b/>
        </w:rPr>
        <w:fldChar w:fldCharType="end"/>
      </w:r>
      <w:r w:rsidRPr="00B643F9">
        <w:t>1.</w:t>
      </w:r>
      <w:r w:rsidRPr="00B643F9">
        <w:tab/>
        <w:t>Alisch JSR, Khattar N, Kim RW, Cortina LE, Rejimon AC, Qian W, et al. Sex and age-related differences in cerebral blood flow investigated using pseudo-continuous arterial spin labeling magnetic resonance imaging. Aging (Albany NY). 2021;13(4):4911-25.</w:t>
      </w:r>
    </w:p>
    <w:p w14:paraId="10E2563E" w14:textId="77777777" w:rsidR="00C60F4D" w:rsidRPr="00B643F9" w:rsidRDefault="00C60F4D" w:rsidP="00C60F4D">
      <w:pPr>
        <w:pStyle w:val="EndNoteBibliography"/>
      </w:pPr>
      <w:r w:rsidRPr="00B643F9">
        <w:t>2.</w:t>
      </w:r>
      <w:r w:rsidRPr="00B643F9">
        <w:tab/>
        <w:t>Elbejjani M, Auer R, Dolui S, Jacobs DR, Jr., Haight T, Goff DC, Jr., et al. Cigarette smoking and cerebral blood flow in a cohort of middle-aged adults. J Cereb Blood Flow Metab. 2019;39(7):1247-57.</w:t>
      </w:r>
    </w:p>
    <w:p w14:paraId="270572CC" w14:textId="4BDD82B6" w:rsidR="0088788D" w:rsidRPr="00487219" w:rsidRDefault="0088788D" w:rsidP="002B1732">
      <w:pPr>
        <w:outlineLvl w:val="0"/>
        <w:rPr>
          <w:lang w:val="en-US"/>
        </w:rPr>
      </w:pPr>
    </w:p>
    <w:sectPr w:rsidR="0088788D" w:rsidRPr="00487219" w:rsidSect="00F06E6E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DBEB1" w14:textId="77777777" w:rsidR="00B42EE2" w:rsidRDefault="00B42EE2" w:rsidP="00215BB2">
      <w:pPr>
        <w:spacing w:after="0" w:line="240" w:lineRule="auto"/>
      </w:pPr>
      <w:r>
        <w:separator/>
      </w:r>
    </w:p>
  </w:endnote>
  <w:endnote w:type="continuationSeparator" w:id="0">
    <w:p w14:paraId="4D81883A" w14:textId="77777777" w:rsidR="00B42EE2" w:rsidRDefault="00B42EE2" w:rsidP="00215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B42BB" w14:textId="77777777" w:rsidR="00AA6C17" w:rsidRDefault="00AA6C1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4406370"/>
      <w:docPartObj>
        <w:docPartGallery w:val="Page Numbers (Bottom of Page)"/>
        <w:docPartUnique/>
      </w:docPartObj>
    </w:sdtPr>
    <w:sdtEndPr/>
    <w:sdtContent>
      <w:p w14:paraId="005862C0" w14:textId="77777777" w:rsidR="00B42EE2" w:rsidRDefault="00B42EE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D1127A" w14:textId="77777777" w:rsidR="00B42EE2" w:rsidRDefault="00B42EE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7DAAE" w14:textId="77777777" w:rsidR="00AA6C17" w:rsidRDefault="00AA6C17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81F4" w14:textId="77777777" w:rsidR="00B42EE2" w:rsidRDefault="00B42EE2">
    <w:pPr>
      <w:pStyle w:val="Sidefod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EAD0A" w14:textId="77777777" w:rsidR="00B42EE2" w:rsidRDefault="00B42EE2">
    <w:pPr>
      <w:pStyle w:val="Sidefod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61017" w14:textId="77777777" w:rsidR="00B42EE2" w:rsidRDefault="00B42EE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288AB" w14:textId="77777777" w:rsidR="00B42EE2" w:rsidRDefault="00B42EE2" w:rsidP="00215BB2">
      <w:pPr>
        <w:spacing w:after="0" w:line="240" w:lineRule="auto"/>
      </w:pPr>
      <w:r>
        <w:separator/>
      </w:r>
    </w:p>
  </w:footnote>
  <w:footnote w:type="continuationSeparator" w:id="0">
    <w:p w14:paraId="30047A86" w14:textId="77777777" w:rsidR="00B42EE2" w:rsidRDefault="00B42EE2" w:rsidP="00215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D4EB" w14:textId="77777777" w:rsidR="00AA6C17" w:rsidRDefault="00AA6C1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448D" w14:textId="1CE2EB0A" w:rsidR="00B42EE2" w:rsidRDefault="00B42EE2">
    <w:pPr>
      <w:pStyle w:val="Sidehoved"/>
    </w:pPr>
    <w:r>
      <w:tab/>
    </w:r>
    <w:r>
      <w:tab/>
      <w:t>Bojesen 202</w:t>
    </w:r>
    <w:r w:rsidR="00C60F4D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A9F56" w14:textId="77777777" w:rsidR="00AA6C17" w:rsidRDefault="00AA6C17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0E37" w14:textId="77777777" w:rsidR="00B42EE2" w:rsidRDefault="00B42EE2">
    <w:pPr>
      <w:pStyle w:val="Sidehove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CF72" w14:textId="77777777" w:rsidR="00B42EE2" w:rsidRDefault="00B42EE2">
    <w:pPr>
      <w:pStyle w:val="Sidehove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0A65F" w14:textId="77777777" w:rsidR="00B42EE2" w:rsidRDefault="00B42EE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C22C17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5C2F4E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sa2s9arcrd9s8eas2cvxsanzdfzf0fwteza&quot;&gt;Flow-Converted-newest&lt;record-ids&gt;&lt;item&gt;612&lt;/item&gt;&lt;item&gt;812&lt;/item&gt;&lt;item&gt;855&lt;/item&gt;&lt;/record-ids&gt;&lt;/item&gt;&lt;/Libraries&gt;"/>
  </w:docVars>
  <w:rsids>
    <w:rsidRoot w:val="00676129"/>
    <w:rsid w:val="00014B08"/>
    <w:rsid w:val="00027E47"/>
    <w:rsid w:val="0004119E"/>
    <w:rsid w:val="00044D13"/>
    <w:rsid w:val="000554E3"/>
    <w:rsid w:val="00055F90"/>
    <w:rsid w:val="00063B88"/>
    <w:rsid w:val="00071C02"/>
    <w:rsid w:val="00072726"/>
    <w:rsid w:val="00084A08"/>
    <w:rsid w:val="00090B94"/>
    <w:rsid w:val="00092324"/>
    <w:rsid w:val="00096C8C"/>
    <w:rsid w:val="000A006C"/>
    <w:rsid w:val="000B00AB"/>
    <w:rsid w:val="000B458E"/>
    <w:rsid w:val="000E7A8F"/>
    <w:rsid w:val="000F21E3"/>
    <w:rsid w:val="000F6309"/>
    <w:rsid w:val="0016545B"/>
    <w:rsid w:val="00177129"/>
    <w:rsid w:val="001800B4"/>
    <w:rsid w:val="00185728"/>
    <w:rsid w:val="00194544"/>
    <w:rsid w:val="001A241D"/>
    <w:rsid w:val="001B1AAA"/>
    <w:rsid w:val="001B3678"/>
    <w:rsid w:val="001C48A9"/>
    <w:rsid w:val="001D5D79"/>
    <w:rsid w:val="001D71E0"/>
    <w:rsid w:val="001E7ED7"/>
    <w:rsid w:val="001F565E"/>
    <w:rsid w:val="0021047B"/>
    <w:rsid w:val="00215BB2"/>
    <w:rsid w:val="00217E12"/>
    <w:rsid w:val="0022204C"/>
    <w:rsid w:val="0022400D"/>
    <w:rsid w:val="00224B2F"/>
    <w:rsid w:val="0022663E"/>
    <w:rsid w:val="00235137"/>
    <w:rsid w:val="002368A6"/>
    <w:rsid w:val="002434D6"/>
    <w:rsid w:val="002474BE"/>
    <w:rsid w:val="0025222B"/>
    <w:rsid w:val="00271CBD"/>
    <w:rsid w:val="00275F34"/>
    <w:rsid w:val="002774CA"/>
    <w:rsid w:val="00280C35"/>
    <w:rsid w:val="002836AD"/>
    <w:rsid w:val="00292FFE"/>
    <w:rsid w:val="002B07BA"/>
    <w:rsid w:val="002B10FF"/>
    <w:rsid w:val="002B1732"/>
    <w:rsid w:val="002B6538"/>
    <w:rsid w:val="002B774F"/>
    <w:rsid w:val="002C529F"/>
    <w:rsid w:val="002D69CC"/>
    <w:rsid w:val="002F69C3"/>
    <w:rsid w:val="00302048"/>
    <w:rsid w:val="00305AC3"/>
    <w:rsid w:val="0030677D"/>
    <w:rsid w:val="00314070"/>
    <w:rsid w:val="003210A7"/>
    <w:rsid w:val="003356C8"/>
    <w:rsid w:val="00357425"/>
    <w:rsid w:val="00372B5E"/>
    <w:rsid w:val="0039628B"/>
    <w:rsid w:val="003A2F83"/>
    <w:rsid w:val="003A66AD"/>
    <w:rsid w:val="003A76F0"/>
    <w:rsid w:val="003A7E3F"/>
    <w:rsid w:val="003B1D21"/>
    <w:rsid w:val="003C1A01"/>
    <w:rsid w:val="003C1C19"/>
    <w:rsid w:val="003C2936"/>
    <w:rsid w:val="003C5494"/>
    <w:rsid w:val="003E79FC"/>
    <w:rsid w:val="003F1693"/>
    <w:rsid w:val="0041262E"/>
    <w:rsid w:val="004166C8"/>
    <w:rsid w:val="00432E2B"/>
    <w:rsid w:val="0044453C"/>
    <w:rsid w:val="00447B36"/>
    <w:rsid w:val="00453C19"/>
    <w:rsid w:val="00464368"/>
    <w:rsid w:val="00472515"/>
    <w:rsid w:val="00484E4D"/>
    <w:rsid w:val="00487219"/>
    <w:rsid w:val="004903AA"/>
    <w:rsid w:val="00493811"/>
    <w:rsid w:val="0049472B"/>
    <w:rsid w:val="0049561A"/>
    <w:rsid w:val="00497A1D"/>
    <w:rsid w:val="004B2467"/>
    <w:rsid w:val="004B2BB8"/>
    <w:rsid w:val="004C1455"/>
    <w:rsid w:val="004D1B8E"/>
    <w:rsid w:val="004D33A8"/>
    <w:rsid w:val="004E0ECA"/>
    <w:rsid w:val="005008BA"/>
    <w:rsid w:val="00546237"/>
    <w:rsid w:val="0054672F"/>
    <w:rsid w:val="00546804"/>
    <w:rsid w:val="00550639"/>
    <w:rsid w:val="00552985"/>
    <w:rsid w:val="005604CB"/>
    <w:rsid w:val="0056596F"/>
    <w:rsid w:val="00581E63"/>
    <w:rsid w:val="00585B4E"/>
    <w:rsid w:val="005A2234"/>
    <w:rsid w:val="005A5D69"/>
    <w:rsid w:val="005B58B8"/>
    <w:rsid w:val="005B7FCE"/>
    <w:rsid w:val="005C0AE1"/>
    <w:rsid w:val="005F3A0F"/>
    <w:rsid w:val="005F62F8"/>
    <w:rsid w:val="00601008"/>
    <w:rsid w:val="00603B09"/>
    <w:rsid w:val="0061361D"/>
    <w:rsid w:val="00620584"/>
    <w:rsid w:val="00623AEB"/>
    <w:rsid w:val="00623B4D"/>
    <w:rsid w:val="006519AD"/>
    <w:rsid w:val="006706E3"/>
    <w:rsid w:val="00672A69"/>
    <w:rsid w:val="0067391F"/>
    <w:rsid w:val="00674A11"/>
    <w:rsid w:val="00676129"/>
    <w:rsid w:val="0067764E"/>
    <w:rsid w:val="00681DD0"/>
    <w:rsid w:val="00683F7F"/>
    <w:rsid w:val="00697A45"/>
    <w:rsid w:val="006B316D"/>
    <w:rsid w:val="006C02E0"/>
    <w:rsid w:val="006C37FC"/>
    <w:rsid w:val="006D05D8"/>
    <w:rsid w:val="006D2933"/>
    <w:rsid w:val="006D351B"/>
    <w:rsid w:val="006E17FE"/>
    <w:rsid w:val="006E3B74"/>
    <w:rsid w:val="006E5766"/>
    <w:rsid w:val="006E5EE0"/>
    <w:rsid w:val="006F2AF7"/>
    <w:rsid w:val="00702C23"/>
    <w:rsid w:val="007174B7"/>
    <w:rsid w:val="007277D1"/>
    <w:rsid w:val="00730445"/>
    <w:rsid w:val="007607E0"/>
    <w:rsid w:val="00775BA0"/>
    <w:rsid w:val="00780195"/>
    <w:rsid w:val="00781ABA"/>
    <w:rsid w:val="00786052"/>
    <w:rsid w:val="007A03DA"/>
    <w:rsid w:val="007A0472"/>
    <w:rsid w:val="007B27BB"/>
    <w:rsid w:val="007B2B04"/>
    <w:rsid w:val="007B31C6"/>
    <w:rsid w:val="007C3F1E"/>
    <w:rsid w:val="007C4202"/>
    <w:rsid w:val="007D087A"/>
    <w:rsid w:val="007D480B"/>
    <w:rsid w:val="007E3A8A"/>
    <w:rsid w:val="007F219D"/>
    <w:rsid w:val="00815534"/>
    <w:rsid w:val="00833045"/>
    <w:rsid w:val="00837373"/>
    <w:rsid w:val="00843086"/>
    <w:rsid w:val="00846E65"/>
    <w:rsid w:val="00847483"/>
    <w:rsid w:val="008549EA"/>
    <w:rsid w:val="00867B5A"/>
    <w:rsid w:val="00874354"/>
    <w:rsid w:val="0088788D"/>
    <w:rsid w:val="00891A20"/>
    <w:rsid w:val="00895C19"/>
    <w:rsid w:val="008C0740"/>
    <w:rsid w:val="008C0B4B"/>
    <w:rsid w:val="008C144F"/>
    <w:rsid w:val="008E1D21"/>
    <w:rsid w:val="008E582A"/>
    <w:rsid w:val="008F1A3B"/>
    <w:rsid w:val="008F2363"/>
    <w:rsid w:val="00902D86"/>
    <w:rsid w:val="00905131"/>
    <w:rsid w:val="00920613"/>
    <w:rsid w:val="00924828"/>
    <w:rsid w:val="00942AE0"/>
    <w:rsid w:val="009477DE"/>
    <w:rsid w:val="009509F2"/>
    <w:rsid w:val="00954790"/>
    <w:rsid w:val="00971875"/>
    <w:rsid w:val="00973678"/>
    <w:rsid w:val="009924B2"/>
    <w:rsid w:val="00992FA0"/>
    <w:rsid w:val="00996132"/>
    <w:rsid w:val="009A7DD1"/>
    <w:rsid w:val="009C01D3"/>
    <w:rsid w:val="009D3D1B"/>
    <w:rsid w:val="009D43A8"/>
    <w:rsid w:val="009F0145"/>
    <w:rsid w:val="009F5D28"/>
    <w:rsid w:val="00A00B59"/>
    <w:rsid w:val="00A00C43"/>
    <w:rsid w:val="00A1598A"/>
    <w:rsid w:val="00A326AA"/>
    <w:rsid w:val="00A3362D"/>
    <w:rsid w:val="00A45DD3"/>
    <w:rsid w:val="00A50D37"/>
    <w:rsid w:val="00A51B11"/>
    <w:rsid w:val="00A57433"/>
    <w:rsid w:val="00A64CA9"/>
    <w:rsid w:val="00A6743B"/>
    <w:rsid w:val="00A72D43"/>
    <w:rsid w:val="00A74CF9"/>
    <w:rsid w:val="00AA6C17"/>
    <w:rsid w:val="00AC0CC0"/>
    <w:rsid w:val="00AC16B5"/>
    <w:rsid w:val="00AD6AB1"/>
    <w:rsid w:val="00AD6E79"/>
    <w:rsid w:val="00AE70D2"/>
    <w:rsid w:val="00AF0CA1"/>
    <w:rsid w:val="00B06681"/>
    <w:rsid w:val="00B12878"/>
    <w:rsid w:val="00B13E65"/>
    <w:rsid w:val="00B163B3"/>
    <w:rsid w:val="00B2284B"/>
    <w:rsid w:val="00B23964"/>
    <w:rsid w:val="00B2626F"/>
    <w:rsid w:val="00B31289"/>
    <w:rsid w:val="00B31A2C"/>
    <w:rsid w:val="00B32C10"/>
    <w:rsid w:val="00B3320F"/>
    <w:rsid w:val="00B42EE2"/>
    <w:rsid w:val="00B50307"/>
    <w:rsid w:val="00B5140B"/>
    <w:rsid w:val="00B5589B"/>
    <w:rsid w:val="00B643F9"/>
    <w:rsid w:val="00B66E33"/>
    <w:rsid w:val="00B77C1F"/>
    <w:rsid w:val="00B867D5"/>
    <w:rsid w:val="00B93125"/>
    <w:rsid w:val="00BA18CE"/>
    <w:rsid w:val="00BB559F"/>
    <w:rsid w:val="00BC1DBD"/>
    <w:rsid w:val="00BC62E7"/>
    <w:rsid w:val="00BD63A6"/>
    <w:rsid w:val="00BE2C02"/>
    <w:rsid w:val="00BF1548"/>
    <w:rsid w:val="00BF3D5C"/>
    <w:rsid w:val="00BF5E6D"/>
    <w:rsid w:val="00BF674B"/>
    <w:rsid w:val="00C13C9A"/>
    <w:rsid w:val="00C15F1F"/>
    <w:rsid w:val="00C169DD"/>
    <w:rsid w:val="00C169EB"/>
    <w:rsid w:val="00C3201A"/>
    <w:rsid w:val="00C32CDF"/>
    <w:rsid w:val="00C45285"/>
    <w:rsid w:val="00C51D80"/>
    <w:rsid w:val="00C54BBB"/>
    <w:rsid w:val="00C551C1"/>
    <w:rsid w:val="00C55E90"/>
    <w:rsid w:val="00C60F4D"/>
    <w:rsid w:val="00C65AC1"/>
    <w:rsid w:val="00C735A9"/>
    <w:rsid w:val="00C93CAA"/>
    <w:rsid w:val="00C95F60"/>
    <w:rsid w:val="00CA5BF2"/>
    <w:rsid w:val="00CC54D4"/>
    <w:rsid w:val="00CD0A43"/>
    <w:rsid w:val="00CD2BEC"/>
    <w:rsid w:val="00D012DC"/>
    <w:rsid w:val="00D01919"/>
    <w:rsid w:val="00D01BBA"/>
    <w:rsid w:val="00D03D35"/>
    <w:rsid w:val="00D153AF"/>
    <w:rsid w:val="00D23978"/>
    <w:rsid w:val="00D538B2"/>
    <w:rsid w:val="00D55274"/>
    <w:rsid w:val="00D60FDF"/>
    <w:rsid w:val="00D73DDD"/>
    <w:rsid w:val="00D84347"/>
    <w:rsid w:val="00D879F8"/>
    <w:rsid w:val="00D927F3"/>
    <w:rsid w:val="00D95387"/>
    <w:rsid w:val="00DB11FD"/>
    <w:rsid w:val="00DB4415"/>
    <w:rsid w:val="00DC26F5"/>
    <w:rsid w:val="00DC5015"/>
    <w:rsid w:val="00DD25E5"/>
    <w:rsid w:val="00DD5DAD"/>
    <w:rsid w:val="00DE15FE"/>
    <w:rsid w:val="00DF5F39"/>
    <w:rsid w:val="00E31CBC"/>
    <w:rsid w:val="00E441EF"/>
    <w:rsid w:val="00E64B2C"/>
    <w:rsid w:val="00EA55AA"/>
    <w:rsid w:val="00EA7400"/>
    <w:rsid w:val="00EC5491"/>
    <w:rsid w:val="00F06E6E"/>
    <w:rsid w:val="00F15561"/>
    <w:rsid w:val="00F16A8D"/>
    <w:rsid w:val="00F20989"/>
    <w:rsid w:val="00F2607E"/>
    <w:rsid w:val="00F301EE"/>
    <w:rsid w:val="00F66DF4"/>
    <w:rsid w:val="00F862EC"/>
    <w:rsid w:val="00FB51FE"/>
    <w:rsid w:val="00FB7BFE"/>
    <w:rsid w:val="00FD5FB9"/>
    <w:rsid w:val="00FE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/>
    <o:shapelayout v:ext="edit">
      <o:idmap v:ext="edit" data="1"/>
    </o:shapelayout>
  </w:shapeDefaults>
  <w:decimalSymbol w:val=","/>
  <w:listSeparator w:val=";"/>
  <w14:docId w14:val="44A35488"/>
  <w15:chartTrackingRefBased/>
  <w15:docId w15:val="{1CA2666E-E6DB-462B-ADD5-38EA96CF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15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15B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15B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F0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F0145"/>
    <w:rPr>
      <w:rFonts w:ascii="Segoe UI" w:hAnsi="Segoe UI" w:cs="Segoe UI"/>
      <w:sz w:val="18"/>
      <w:szCs w:val="18"/>
    </w:rPr>
  </w:style>
  <w:style w:type="paragraph" w:styleId="Opstilling-punkttegn">
    <w:name w:val="List Bullet"/>
    <w:basedOn w:val="Normal"/>
    <w:uiPriority w:val="99"/>
    <w:semiHidden/>
    <w:unhideWhenUsed/>
    <w:rsid w:val="00215BB2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215BB2"/>
    <w:pPr>
      <w:numPr>
        <w:numId w:val="2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215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15B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15B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215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5BB2"/>
  </w:style>
  <w:style w:type="paragraph" w:styleId="Sidefod">
    <w:name w:val="footer"/>
    <w:basedOn w:val="Normal"/>
    <w:link w:val="SidefodTegn"/>
    <w:uiPriority w:val="99"/>
    <w:unhideWhenUsed/>
    <w:rsid w:val="00215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5BB2"/>
  </w:style>
  <w:style w:type="paragraph" w:customStyle="1" w:styleId="EndNoteBibliographyTitle">
    <w:name w:val="EndNote Bibliography Title"/>
    <w:basedOn w:val="Normal"/>
    <w:link w:val="EndNoteBibliographyTitleTegn"/>
    <w:rsid w:val="002774CA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Tegn">
    <w:name w:val="EndNote Bibliography Title Tegn"/>
    <w:basedOn w:val="Standardskrifttypeiafsnit"/>
    <w:link w:val="EndNoteBibliographyTitle"/>
    <w:rsid w:val="002774CA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Tegn"/>
    <w:rsid w:val="002774CA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Tegn">
    <w:name w:val="EndNote Bibliography Tegn"/>
    <w:basedOn w:val="Standardskrifttypeiafsnit"/>
    <w:link w:val="EndNoteBibliography"/>
    <w:rsid w:val="002774CA"/>
    <w:rPr>
      <w:rFonts w:ascii="Calibri" w:hAnsi="Calibri" w:cs="Calibri"/>
      <w:noProof/>
      <w:lang w:val="en-US"/>
    </w:rPr>
  </w:style>
  <w:style w:type="table" w:styleId="Tabel-Gitter">
    <w:name w:val="Table Grid"/>
    <w:basedOn w:val="Tabel-Normal"/>
    <w:uiPriority w:val="39"/>
    <w:rsid w:val="009F5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432E2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432E2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32E2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E68F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E68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4.tif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image" Target="media/image2.pn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s://fsl.fmrib.ox.ac.uk/fsl/fslwiki/FSLMotionOutliers" TargetMode="Externa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E9AE7-6128-48BE-B49B-5DB7AE604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9</Pages>
  <Words>1267</Words>
  <Characters>7735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Borup Bojesen</dc:creator>
  <cp:keywords/>
  <dc:description/>
  <cp:lastModifiedBy>Kirsten Borup Bojesen</cp:lastModifiedBy>
  <cp:revision>50</cp:revision>
  <cp:lastPrinted>2022-12-20T09:39:00Z</cp:lastPrinted>
  <dcterms:created xsi:type="dcterms:W3CDTF">2019-12-05T08:15:00Z</dcterms:created>
  <dcterms:modified xsi:type="dcterms:W3CDTF">2023-01-04T16:06:00Z</dcterms:modified>
</cp:coreProperties>
</file>