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F" w:rsidRPr="006347C5" w:rsidRDefault="002B239F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47C5">
        <w:rPr>
          <w:rFonts w:ascii="Times New Roman" w:hAnsi="Times New Roman" w:cs="Times New Roman"/>
          <w:b/>
          <w:sz w:val="24"/>
          <w:szCs w:val="24"/>
          <w:lang w:val="en-US"/>
        </w:rPr>
        <w:t>Appendix.</w:t>
      </w:r>
      <w:proofErr w:type="gram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List of foraminiferal species </w:t>
      </w:r>
      <w:r w:rsidR="009229BE" w:rsidRPr="006347C5">
        <w:rPr>
          <w:rFonts w:ascii="Times New Roman" w:hAnsi="Times New Roman" w:cs="Times New Roman"/>
          <w:sz w:val="24"/>
          <w:szCs w:val="24"/>
          <w:lang w:val="en-US"/>
        </w:rPr>
        <w:t>identified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in cores S2528 and S2519</w:t>
      </w:r>
      <w:r w:rsidR="00B8221C"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according to taxonomy from (</w:t>
      </w:r>
      <w:proofErr w:type="spellStart"/>
      <w:r w:rsidR="006347C5">
        <w:rPr>
          <w:rFonts w:ascii="Times New Roman" w:hAnsi="Times New Roman" w:cs="Times New Roman"/>
          <w:sz w:val="24"/>
          <w:szCs w:val="24"/>
          <w:lang w:val="en-US"/>
        </w:rPr>
        <w:t>Feyling</w:t>
      </w:r>
      <w:proofErr w:type="spellEnd"/>
      <w:r w:rsidR="006347C5">
        <w:rPr>
          <w:rFonts w:ascii="Times New Roman" w:hAnsi="Times New Roman" w:cs="Times New Roman"/>
          <w:sz w:val="24"/>
          <w:szCs w:val="24"/>
          <w:lang w:val="en-US"/>
        </w:rPr>
        <w:t xml:space="preserve">-Hanssen </w:t>
      </w:r>
      <w:r w:rsidR="00B8221C" w:rsidRPr="006347C5">
        <w:rPr>
          <w:rFonts w:ascii="Times New Roman" w:hAnsi="Times New Roman" w:cs="Times New Roman"/>
          <w:sz w:val="24"/>
          <w:szCs w:val="24"/>
          <w:lang w:val="en-US"/>
        </w:rPr>
        <w:t>et al., 1971; Hayward et al., 2017)</w:t>
      </w:r>
    </w:p>
    <w:p w:rsidR="002B239F" w:rsidRPr="006347C5" w:rsidRDefault="002B239F" w:rsidP="006347C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b/>
          <w:sz w:val="24"/>
          <w:szCs w:val="24"/>
          <w:lang w:val="en-US"/>
        </w:rPr>
        <w:t>Planktic</w:t>
      </w:r>
      <w:proofErr w:type="spellEnd"/>
      <w:r w:rsidRPr="006347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F0E64" w:rsidRPr="006347C5" w:rsidRDefault="002B239F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Neogloboquadrina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pachyderma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(Ehrenberg, 1861)</w:t>
      </w:r>
    </w:p>
    <w:p w:rsidR="002B239F" w:rsidRPr="006347C5" w:rsidRDefault="002B239F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Turborotalita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quinqueloba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Natland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>, 1938)</w:t>
      </w:r>
    </w:p>
    <w:p w:rsidR="002B239F" w:rsidRDefault="002B239F" w:rsidP="006347C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347C5">
        <w:rPr>
          <w:rFonts w:ascii="Times New Roman" w:hAnsi="Times New Roman" w:cs="Times New Roman"/>
          <w:b/>
          <w:sz w:val="24"/>
          <w:szCs w:val="24"/>
          <w:lang w:val="en-US"/>
        </w:rPr>
        <w:t>Benthic (calcareous)</w:t>
      </w:r>
    </w:p>
    <w:p w:rsidR="008146AD" w:rsidRPr="006347C5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Melonis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barleeanus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(Williamson, 1858)</w:t>
      </w:r>
    </w:p>
    <w:p w:rsidR="008146AD" w:rsidRPr="006347C5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Cibicides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lobatulus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(Walker &amp; Jacob, 1798)</w:t>
      </w:r>
    </w:p>
    <w:p w:rsidR="008146AD" w:rsidRPr="006347C5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Nonion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labradoric</w:t>
      </w:r>
      <w:r w:rsidR="00B05801">
        <w:rPr>
          <w:rFonts w:ascii="Times New Roman" w:hAnsi="Times New Roman" w:cs="Times New Roman"/>
          <w:i/>
          <w:sz w:val="24"/>
          <w:szCs w:val="24"/>
          <w:lang w:val="en-US"/>
        </w:rPr>
        <w:t>um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(Dawson, 1860)</w:t>
      </w:r>
    </w:p>
    <w:p w:rsidR="008146AD" w:rsidRPr="006347C5" w:rsidRDefault="008146AD" w:rsidP="008146A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Elphidium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excavatum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Terquem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forma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clavata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Cushman, 1944</w:t>
      </w:r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146AD" w:rsidRPr="006347C5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Elphidium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incertum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(Williamson, 1858)</w:t>
      </w:r>
    </w:p>
    <w:p w:rsidR="008146AD" w:rsidRPr="006347C5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Elphidium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subarcticum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Cushman, 1944</w:t>
      </w:r>
    </w:p>
    <w:p w:rsidR="008146AD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Elphidium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bartletti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Cushman, 1933</w:t>
      </w:r>
    </w:p>
    <w:p w:rsidR="008146AD" w:rsidRDefault="00DD7762" w:rsidP="008146AD">
      <w:pPr>
        <w:spacing w:after="0" w:line="480" w:lineRule="auto"/>
        <w:rPr>
          <w:rStyle w:val="apple-converted-space"/>
          <w:rFonts w:ascii="Verdana" w:hAnsi="Verdana"/>
          <w:color w:val="002F2F"/>
          <w:sz w:val="17"/>
          <w:szCs w:val="17"/>
          <w:lang w:val="en-US"/>
        </w:rPr>
      </w:pPr>
      <w:hyperlink r:id="rId5" w:history="1">
        <w:proofErr w:type="spellStart"/>
        <w:r w:rsidR="008146AD" w:rsidRPr="006347C5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Elphidium</w:t>
        </w:r>
        <w:proofErr w:type="spellEnd"/>
        <w:r w:rsidR="008146AD" w:rsidRPr="006347C5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="008146AD" w:rsidRPr="006347C5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albiumbilicatum</w:t>
        </w:r>
        <w:proofErr w:type="spellEnd"/>
        <w:r w:rsidR="008146AD" w:rsidRPr="006347C5">
          <w:rPr>
            <w:rStyle w:val="apple-converted-space"/>
            <w:rFonts w:ascii="Times New Roman" w:hAnsi="Times New Roman" w:cs="Times New Roman"/>
            <w:sz w:val="24"/>
            <w:szCs w:val="24"/>
            <w:lang w:val="en-US"/>
          </w:rPr>
          <w:t> </w:t>
        </w:r>
        <w:r w:rsidR="008146AD" w:rsidRPr="00634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(Weiss, 1954)</w:t>
        </w:r>
      </w:hyperlink>
      <w:r w:rsidR="008146AD" w:rsidRPr="006347C5">
        <w:rPr>
          <w:rStyle w:val="apple-converted-space"/>
          <w:rFonts w:ascii="Verdana" w:hAnsi="Verdana"/>
          <w:color w:val="002F2F"/>
          <w:sz w:val="17"/>
          <w:szCs w:val="17"/>
          <w:lang w:val="en-US"/>
        </w:rPr>
        <w:t> </w:t>
      </w:r>
    </w:p>
    <w:p w:rsidR="008146AD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Elphidiella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groenlandica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(Cushman, 1933)</w:t>
      </w:r>
    </w:p>
    <w:p w:rsidR="008146AD" w:rsidRPr="008146AD" w:rsidRDefault="008146AD" w:rsidP="008146AD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Elphidiella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arctica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bCs/>
          <w:sz w:val="24"/>
          <w:szCs w:val="24"/>
          <w:lang w:val="en-US"/>
        </w:rPr>
        <w:t>(Parker &amp; Jones, 1864)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146AD" w:rsidRPr="006347C5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Pullenia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bulloides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d’Orbigny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>, 1826)</w:t>
      </w:r>
    </w:p>
    <w:p w:rsidR="008146AD" w:rsidRPr="008146AD" w:rsidRDefault="008146AD" w:rsidP="006347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Pullenia</w:t>
      </w:r>
      <w:proofErr w:type="spellEnd"/>
      <w:r w:rsidRPr="006347C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quinqueloba</w:t>
      </w:r>
      <w:proofErr w:type="spellEnd"/>
      <w:r w:rsidRPr="006347C5">
        <w:rPr>
          <w:rStyle w:val="apple-converted-spac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347C5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6347C5">
        <w:rPr>
          <w:rFonts w:ascii="Times New Roman" w:hAnsi="Times New Roman" w:cs="Times New Roman"/>
          <w:bCs/>
          <w:sz w:val="24"/>
          <w:szCs w:val="24"/>
          <w:lang w:val="en-US"/>
        </w:rPr>
        <w:t>Reuss</w:t>
      </w:r>
      <w:proofErr w:type="spellEnd"/>
      <w:r w:rsidRPr="006347C5">
        <w:rPr>
          <w:rFonts w:ascii="Times New Roman" w:hAnsi="Times New Roman" w:cs="Times New Roman"/>
          <w:bCs/>
          <w:sz w:val="24"/>
          <w:szCs w:val="24"/>
          <w:lang w:val="en-US"/>
        </w:rPr>
        <w:t>, 1851)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B239F" w:rsidRPr="006347C5" w:rsidRDefault="002B239F" w:rsidP="006347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Cassidulina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teretis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229BE" w:rsidRPr="006347C5">
        <w:rPr>
          <w:rFonts w:ascii="Times New Roman" w:hAnsi="Times New Roman" w:cs="Times New Roman"/>
          <w:sz w:val="24"/>
          <w:szCs w:val="24"/>
          <w:lang w:val="en-US"/>
        </w:rPr>
        <w:t>Tappan, 1951</w:t>
      </w:r>
      <w:r w:rsidR="009229BE"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Cassidulina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neoteretis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Seidenkrantz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1995</w:t>
      </w:r>
    </w:p>
    <w:p w:rsidR="002B239F" w:rsidRPr="006347C5" w:rsidRDefault="002B239F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Cassidulina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reniforme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Nørvang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>, 1945)</w:t>
      </w:r>
    </w:p>
    <w:p w:rsidR="00B8221C" w:rsidRDefault="00B8221C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hyperlink r:id="rId6" w:history="1">
        <w:r w:rsidRPr="006347C5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assidulina</w:t>
        </w:r>
        <w:proofErr w:type="spellEnd"/>
        <w:r w:rsidRPr="006347C5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347C5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subglobosa</w:t>
        </w:r>
        <w:proofErr w:type="spellEnd"/>
        <w:r w:rsidRPr="006347C5">
          <w:rPr>
            <w:rStyle w:val="apple-converted-space"/>
            <w:rFonts w:ascii="Times New Roman" w:hAnsi="Times New Roman" w:cs="Times New Roman"/>
            <w:sz w:val="24"/>
            <w:szCs w:val="24"/>
            <w:lang w:val="en-US"/>
          </w:rPr>
          <w:t> </w:t>
        </w:r>
        <w:r w:rsidRPr="00634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Brady, 1881</w:t>
        </w:r>
      </w:hyperlink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accepted as</w:t>
      </w:r>
      <w:r w:rsidRPr="006347C5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347C5">
        <w:rPr>
          <w:rFonts w:ascii="Times New Roman" w:hAnsi="Times New Roman" w:cs="Times New Roman"/>
          <w:sz w:val="24"/>
          <w:szCs w:val="24"/>
        </w:rPr>
        <w:fldChar w:fldCharType="begin"/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"http://www.marinespecies.org/aphia.php?p=taxdetails&amp;id=113091" </w:instrText>
      </w:r>
      <w:r w:rsidRPr="006347C5">
        <w:rPr>
          <w:rFonts w:ascii="Times New Roman" w:hAnsi="Times New Roman" w:cs="Times New Roman"/>
          <w:sz w:val="24"/>
          <w:szCs w:val="24"/>
        </w:rPr>
        <w:fldChar w:fldCharType="separate"/>
      </w:r>
      <w:r w:rsidRPr="006347C5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Globocassidulina</w:t>
      </w:r>
      <w:proofErr w:type="spellEnd"/>
      <w:r w:rsidRPr="006347C5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6347C5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u w:val="none"/>
          <w:lang w:val="en-US"/>
        </w:rPr>
        <w:t>subglobosa</w:t>
      </w:r>
      <w:proofErr w:type="spellEnd"/>
      <w:r w:rsidRPr="006347C5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6347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(Brady, 1881)</w:t>
      </w:r>
      <w:r w:rsidRPr="006347C5">
        <w:rPr>
          <w:rFonts w:ascii="Times New Roman" w:hAnsi="Times New Roman" w:cs="Times New Roman"/>
          <w:sz w:val="24"/>
          <w:szCs w:val="24"/>
        </w:rPr>
        <w:fldChar w:fldCharType="end"/>
      </w:r>
    </w:p>
    <w:p w:rsidR="008146AD" w:rsidRDefault="008146AD" w:rsidP="006347C5">
      <w:pPr>
        <w:spacing w:after="0" w:line="480" w:lineRule="auto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>Cassidulina</w:t>
      </w:r>
      <w:proofErr w:type="spellEnd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>inflata</w:t>
      </w:r>
      <w:proofErr w:type="spellEnd"/>
      <w:r w:rsidRPr="006726A9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6A9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Gudina</w:t>
      </w:r>
      <w:proofErr w:type="spellEnd"/>
      <w:r w:rsidRPr="006726A9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, 1966</w:t>
      </w:r>
      <w:r w:rsidRPr="006726A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>Cassidulina</w:t>
      </w:r>
      <w:proofErr w:type="spellEnd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>limbata</w:t>
      </w:r>
      <w:proofErr w:type="spellEnd"/>
      <w:r w:rsidRPr="006726A9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26A9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Cushman &amp; Hughes, 1925</w:t>
      </w:r>
    </w:p>
    <w:p w:rsidR="008146AD" w:rsidRPr="006347C5" w:rsidRDefault="008146AD" w:rsidP="008146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Islandiella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norcrossi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(Cushman, 1933)</w:t>
      </w:r>
    </w:p>
    <w:p w:rsidR="008146AD" w:rsidRPr="008146AD" w:rsidRDefault="008146AD" w:rsidP="006347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Islandiella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helenae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Feyling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-Hanssen &amp; 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Buzas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1976</w:t>
      </w:r>
      <w:r w:rsidRPr="006726A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hyperlink r:id="rId7" w:history="1">
        <w:proofErr w:type="spellStart"/>
        <w:r w:rsidRPr="006726A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Islandiella</w:t>
        </w:r>
        <w:proofErr w:type="spellEnd"/>
        <w:r w:rsidRPr="006726A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6726A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californica</w:t>
        </w:r>
        <w:proofErr w:type="spellEnd"/>
        <w:r w:rsidRPr="006726A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Pr="006726A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(Cushman &amp; Hughes, 1925</w:t>
        </w:r>
        <w:proofErr w:type="gramStart"/>
        <w:r w:rsidRPr="006726A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)</w:t>
        </w:r>
        <w:proofErr w:type="gramEnd"/>
      </w:hyperlink>
      <w:r w:rsidRPr="006726A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Islandiella</w:t>
      </w:r>
      <w:proofErr w:type="spellEnd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>islandica</w:t>
      </w:r>
      <w:proofErr w:type="spellEnd"/>
      <w:r w:rsidRPr="006726A9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26A9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Nørvang</w:t>
      </w:r>
      <w:proofErr w:type="spellEnd"/>
      <w:r w:rsidRPr="006726A9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, 1945 (accepted as</w:t>
      </w:r>
      <w:r w:rsidRPr="006726A9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>Paracassidulina</w:t>
      </w:r>
      <w:proofErr w:type="spellEnd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726A9">
        <w:rPr>
          <w:rStyle w:val="a4"/>
          <w:rFonts w:ascii="Times New Roman" w:eastAsia="Times New Roman" w:hAnsi="Times New Roman" w:cs="Times New Roman"/>
          <w:bCs/>
          <w:sz w:val="24"/>
          <w:szCs w:val="24"/>
          <w:lang w:val="en-US"/>
        </w:rPr>
        <w:t>sagamiensis</w:t>
      </w:r>
      <w:proofErr w:type="spellEnd"/>
      <w:r w:rsidRPr="006726A9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726A9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val="en-US"/>
        </w:rPr>
        <w:t>(Asano &amp; Nakamura, 1937)</w:t>
      </w:r>
      <w:r w:rsidRPr="006726A9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229BE" w:rsidRPr="006347C5" w:rsidRDefault="009229BE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Astrononion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gallowayi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Loeblich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and Tappan, 1953</w:t>
      </w:r>
    </w:p>
    <w:p w:rsidR="009229BE" w:rsidRPr="00D4653C" w:rsidRDefault="009229BE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653C">
        <w:rPr>
          <w:rFonts w:ascii="Times New Roman" w:hAnsi="Times New Roman" w:cs="Times New Roman"/>
          <w:i/>
          <w:sz w:val="24"/>
          <w:szCs w:val="24"/>
          <w:lang w:val="en-US"/>
        </w:rPr>
        <w:t>Stainforthia</w:t>
      </w:r>
      <w:proofErr w:type="spellEnd"/>
      <w:r w:rsidRPr="00D46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653C">
        <w:rPr>
          <w:rFonts w:ascii="Times New Roman" w:hAnsi="Times New Roman" w:cs="Times New Roman"/>
          <w:i/>
          <w:sz w:val="24"/>
          <w:szCs w:val="24"/>
          <w:lang w:val="en-US"/>
        </w:rPr>
        <w:t>loeblichi</w:t>
      </w:r>
      <w:proofErr w:type="spellEnd"/>
      <w:r w:rsidRPr="00D4653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4653C">
        <w:rPr>
          <w:rFonts w:ascii="Times New Roman" w:hAnsi="Times New Roman" w:cs="Times New Roman"/>
          <w:sz w:val="24"/>
          <w:szCs w:val="24"/>
          <w:lang w:val="en-US"/>
        </w:rPr>
        <w:t>Feyling</w:t>
      </w:r>
      <w:proofErr w:type="spellEnd"/>
      <w:r w:rsidRPr="00D4653C">
        <w:rPr>
          <w:rFonts w:ascii="Times New Roman" w:hAnsi="Times New Roman" w:cs="Times New Roman"/>
          <w:sz w:val="24"/>
          <w:szCs w:val="24"/>
          <w:lang w:val="en-US"/>
        </w:rPr>
        <w:t>-Hanssen, 1954)</w:t>
      </w:r>
    </w:p>
    <w:p w:rsidR="00161642" w:rsidRPr="00D4653C" w:rsidRDefault="00161642" w:rsidP="006347C5">
      <w:pPr>
        <w:spacing w:after="0" w:line="480" w:lineRule="auto"/>
        <w:rPr>
          <w:rFonts w:ascii="Times New Roman" w:hAnsi="Times New Roman" w:cs="Times New Roman"/>
          <w:color w:val="002F2F"/>
          <w:sz w:val="24"/>
          <w:szCs w:val="24"/>
          <w:lang w:val="en-US"/>
        </w:rPr>
      </w:pP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Stainforthia</w:t>
      </w:r>
      <w:proofErr w:type="spellEnd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 xml:space="preserve"> </w:t>
      </w: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concava</w:t>
      </w:r>
      <w:proofErr w:type="spellEnd"/>
      <w:r w:rsidRPr="008146AD">
        <w:rPr>
          <w:rStyle w:val="apple-converted-space"/>
          <w:rFonts w:ascii="Times New Roman" w:hAnsi="Times New Roman" w:cs="Times New Roman"/>
          <w:bCs/>
          <w:color w:val="002F2F"/>
          <w:sz w:val="24"/>
          <w:szCs w:val="24"/>
          <w:lang w:val="en-US"/>
        </w:rPr>
        <w:t> </w:t>
      </w:r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(</w:t>
      </w:r>
      <w:proofErr w:type="spellStart"/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Höglund</w:t>
      </w:r>
      <w:proofErr w:type="spellEnd"/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, 1947)</w:t>
      </w:r>
      <w:r w:rsidRPr="008146AD">
        <w:rPr>
          <w:rFonts w:ascii="Times New Roman" w:hAnsi="Times New Roman" w:cs="Times New Roman"/>
          <w:color w:val="002F2F"/>
          <w:sz w:val="24"/>
          <w:szCs w:val="24"/>
          <w:lang w:val="en-US"/>
        </w:rPr>
        <w:t> </w:t>
      </w:r>
    </w:p>
    <w:p w:rsidR="00161642" w:rsidRPr="00D4653C" w:rsidRDefault="00161642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Stainforthia</w:t>
      </w:r>
      <w:proofErr w:type="spellEnd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 xml:space="preserve"> fusiformis</w:t>
      </w:r>
      <w:r w:rsidRPr="008146AD">
        <w:rPr>
          <w:rStyle w:val="apple-converted-space"/>
          <w:rFonts w:ascii="Times New Roman" w:hAnsi="Times New Roman" w:cs="Times New Roman"/>
          <w:bCs/>
          <w:color w:val="002F2F"/>
          <w:sz w:val="24"/>
          <w:szCs w:val="24"/>
          <w:lang w:val="en-US"/>
        </w:rPr>
        <w:t> </w:t>
      </w:r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(Williamson, 1848)</w:t>
      </w:r>
      <w:r w:rsidRPr="008146AD">
        <w:rPr>
          <w:rFonts w:ascii="Times New Roman" w:hAnsi="Times New Roman" w:cs="Times New Roman"/>
          <w:color w:val="002F2F"/>
          <w:sz w:val="24"/>
          <w:szCs w:val="24"/>
          <w:lang w:val="en-US"/>
        </w:rPr>
        <w:t> </w:t>
      </w:r>
    </w:p>
    <w:p w:rsidR="009229BE" w:rsidRPr="00D4653C" w:rsidRDefault="009229BE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653C">
        <w:rPr>
          <w:rFonts w:ascii="Times New Roman" w:hAnsi="Times New Roman" w:cs="Times New Roman"/>
          <w:i/>
          <w:sz w:val="24"/>
          <w:szCs w:val="24"/>
          <w:lang w:val="en-US"/>
        </w:rPr>
        <w:t>Trifarina</w:t>
      </w:r>
      <w:proofErr w:type="spellEnd"/>
      <w:r w:rsidRPr="00D4653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4653C">
        <w:rPr>
          <w:rFonts w:ascii="Times New Roman" w:hAnsi="Times New Roman" w:cs="Times New Roman"/>
          <w:i/>
          <w:sz w:val="24"/>
          <w:szCs w:val="24"/>
          <w:lang w:val="en-US"/>
        </w:rPr>
        <w:t>ﬂuens</w:t>
      </w:r>
      <w:proofErr w:type="spellEnd"/>
      <w:r w:rsidRPr="00D4653C">
        <w:rPr>
          <w:rFonts w:ascii="Times New Roman" w:hAnsi="Times New Roman" w:cs="Times New Roman"/>
          <w:sz w:val="24"/>
          <w:szCs w:val="24"/>
          <w:lang w:val="en-US"/>
        </w:rPr>
        <w:t xml:space="preserve"> (Todd, 1947)</w:t>
      </w:r>
    </w:p>
    <w:p w:rsidR="00AC1C56" w:rsidRPr="006347C5" w:rsidRDefault="00AC1C56" w:rsidP="006347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Trifarina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angulosa</w:t>
      </w:r>
      <w:proofErr w:type="spellEnd"/>
      <w:r w:rsidR="00B8221C"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221C" w:rsidRPr="006347C5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B8221C" w:rsidRPr="006347C5">
        <w:rPr>
          <w:rFonts w:ascii="Times New Roman" w:hAnsi="Times New Roman" w:cs="Times New Roman"/>
          <w:bCs/>
          <w:sz w:val="24"/>
          <w:szCs w:val="24"/>
          <w:lang w:val="en-US"/>
        </w:rPr>
        <w:t>Williamson, 1858)</w:t>
      </w:r>
      <w:r w:rsidR="00B8221C" w:rsidRPr="006347C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8221C" w:rsidRPr="006347C5" w:rsidRDefault="00B8221C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Pyrgo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williamsoni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6347C5">
        <w:rPr>
          <w:rFonts w:ascii="Times New Roman" w:hAnsi="Times New Roman" w:cs="Times New Roman"/>
          <w:bCs/>
          <w:sz w:val="24"/>
          <w:szCs w:val="24"/>
          <w:lang w:val="en-US"/>
        </w:rPr>
        <w:t>Silvestri</w:t>
      </w:r>
      <w:proofErr w:type="spellEnd"/>
      <w:r w:rsidRPr="006347C5">
        <w:rPr>
          <w:rFonts w:ascii="Times New Roman" w:hAnsi="Times New Roman" w:cs="Times New Roman"/>
          <w:bCs/>
          <w:sz w:val="24"/>
          <w:szCs w:val="24"/>
          <w:lang w:val="en-US"/>
        </w:rPr>
        <w:t>, 1923)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229BE" w:rsidRPr="006347C5" w:rsidRDefault="009229BE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Quinqueloculina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seminulum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Linné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>, 1767)</w:t>
      </w:r>
    </w:p>
    <w:p w:rsidR="000E71A1" w:rsidRPr="006347C5" w:rsidRDefault="000E71A1" w:rsidP="006347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Haynesina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orbiculare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(Brady, 1881)</w:t>
      </w:r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E71A1" w:rsidRPr="006347C5" w:rsidRDefault="00B8221C" w:rsidP="006347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Buccella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tenerrima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146AD">
        <w:rPr>
          <w:rStyle w:val="apple-converted-space"/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146AD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gramEnd"/>
      <w:r w:rsidRPr="008146AD">
        <w:rPr>
          <w:rFonts w:ascii="Times New Roman" w:hAnsi="Times New Roman" w:cs="Times New Roman"/>
          <w:bCs/>
          <w:sz w:val="24"/>
          <w:szCs w:val="24"/>
          <w:lang w:val="en-US"/>
        </w:rPr>
        <w:t>Bandy, 1950)</w:t>
      </w:r>
      <w:r w:rsidRPr="008146A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E71A1" w:rsidRPr="006347C5" w:rsidRDefault="000E71A1" w:rsidP="006347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Buccella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frigida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(Cushman, 1922)</w:t>
      </w:r>
    </w:p>
    <w:p w:rsidR="000E71A1" w:rsidRDefault="000E71A1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Buccella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hannai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Phleger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347C5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Parker)</w:t>
      </w:r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76B2">
        <w:rPr>
          <w:rFonts w:ascii="Times New Roman" w:hAnsi="Times New Roman" w:cs="Times New Roman"/>
          <w:sz w:val="24"/>
          <w:szCs w:val="24"/>
          <w:lang w:val="en-US"/>
        </w:rPr>
        <w:t>subsp.</w:t>
      </w:r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arctica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347C5">
        <w:rPr>
          <w:rFonts w:ascii="Times New Roman" w:hAnsi="Times New Roman" w:cs="Times New Roman"/>
          <w:sz w:val="24"/>
          <w:szCs w:val="24"/>
          <w:lang w:val="en-US"/>
        </w:rPr>
        <w:t>Voloshinova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>, 1960</w:t>
      </w:r>
    </w:p>
    <w:p w:rsidR="006347C5" w:rsidRPr="006726A9" w:rsidRDefault="006347C5" w:rsidP="006347C5">
      <w:pPr>
        <w:spacing w:after="0" w:line="480" w:lineRule="auto"/>
        <w:rPr>
          <w:rFonts w:ascii="Times New Roman" w:hAnsi="Times New Roman" w:cs="Times New Roman"/>
          <w:color w:val="002F2F"/>
          <w:sz w:val="24"/>
          <w:szCs w:val="24"/>
          <w:lang w:val="en-US"/>
        </w:rPr>
      </w:pP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Epistominella</w:t>
      </w:r>
      <w:proofErr w:type="spellEnd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 xml:space="preserve"> </w:t>
      </w: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exigua</w:t>
      </w:r>
      <w:proofErr w:type="spellEnd"/>
      <w:r w:rsidRPr="008146AD">
        <w:rPr>
          <w:rStyle w:val="apple-converted-space"/>
          <w:rFonts w:ascii="Times New Roman" w:hAnsi="Times New Roman" w:cs="Times New Roman"/>
          <w:bCs/>
          <w:color w:val="002F2F"/>
          <w:sz w:val="24"/>
          <w:szCs w:val="24"/>
          <w:lang w:val="en-US"/>
        </w:rPr>
        <w:t> </w:t>
      </w:r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(Brady, 1884)</w:t>
      </w:r>
      <w:r w:rsidRPr="008146AD">
        <w:rPr>
          <w:rFonts w:ascii="Times New Roman" w:hAnsi="Times New Roman" w:cs="Times New Roman"/>
          <w:color w:val="002F2F"/>
          <w:sz w:val="24"/>
          <w:szCs w:val="24"/>
          <w:lang w:val="en-US"/>
        </w:rPr>
        <w:t> </w:t>
      </w:r>
    </w:p>
    <w:p w:rsidR="006347C5" w:rsidRPr="006726A9" w:rsidRDefault="006347C5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Alabaminella</w:t>
      </w:r>
      <w:proofErr w:type="spellEnd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 xml:space="preserve"> </w:t>
      </w: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weddellensis</w:t>
      </w:r>
      <w:proofErr w:type="spellEnd"/>
      <w:r w:rsidRPr="008146AD">
        <w:rPr>
          <w:rStyle w:val="apple-converted-space"/>
          <w:rFonts w:ascii="Times New Roman" w:hAnsi="Times New Roman" w:cs="Times New Roman"/>
          <w:bCs/>
          <w:color w:val="002F2F"/>
          <w:sz w:val="24"/>
          <w:szCs w:val="24"/>
          <w:lang w:val="en-US"/>
        </w:rPr>
        <w:t> </w:t>
      </w:r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(</w:t>
      </w:r>
      <w:proofErr w:type="spellStart"/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Earland</w:t>
      </w:r>
      <w:proofErr w:type="spellEnd"/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, 1936)</w:t>
      </w:r>
      <w:r w:rsidRPr="008146AD">
        <w:rPr>
          <w:rFonts w:ascii="Times New Roman" w:hAnsi="Times New Roman" w:cs="Times New Roman"/>
          <w:color w:val="002F2F"/>
          <w:sz w:val="24"/>
          <w:szCs w:val="24"/>
          <w:lang w:val="en-US"/>
        </w:rPr>
        <w:t> </w:t>
      </w:r>
    </w:p>
    <w:p w:rsidR="00AC1C56" w:rsidRPr="006726A9" w:rsidRDefault="00AC1C56" w:rsidP="006347C5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>Oridorsalis</w:t>
      </w:r>
      <w:proofErr w:type="spellEnd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>umbonatus</w:t>
      </w:r>
      <w:proofErr w:type="spellEnd"/>
      <w:r w:rsidR="00B8221C" w:rsidRPr="006726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221C" w:rsidRPr="006726A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B8221C" w:rsidRPr="006726A9">
        <w:rPr>
          <w:rFonts w:ascii="Times New Roman" w:hAnsi="Times New Roman" w:cs="Times New Roman"/>
          <w:sz w:val="24"/>
          <w:szCs w:val="24"/>
        </w:rPr>
        <w:fldChar w:fldCharType="begin"/>
      </w:r>
      <w:r w:rsidR="00B8221C" w:rsidRPr="006726A9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"http://www.marinespecies.org/aphia.php?p=taxdetails&amp;id=254690" </w:instrText>
      </w:r>
      <w:r w:rsidR="00B8221C" w:rsidRPr="006726A9">
        <w:rPr>
          <w:rFonts w:ascii="Times New Roman" w:hAnsi="Times New Roman" w:cs="Times New Roman"/>
          <w:sz w:val="24"/>
          <w:szCs w:val="24"/>
        </w:rPr>
        <w:fldChar w:fldCharType="separate"/>
      </w:r>
      <w:r w:rsidR="00B8221C" w:rsidRPr="006726A9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Reuss</w:t>
      </w:r>
      <w:proofErr w:type="spellEnd"/>
      <w:r w:rsidR="00B8221C" w:rsidRPr="006726A9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, 1851)</w:t>
      </w:r>
      <w:r w:rsidR="00B8221C" w:rsidRPr="006726A9">
        <w:rPr>
          <w:rFonts w:ascii="Times New Roman" w:hAnsi="Times New Roman" w:cs="Times New Roman"/>
          <w:sz w:val="24"/>
          <w:szCs w:val="24"/>
        </w:rPr>
        <w:fldChar w:fldCharType="end"/>
      </w:r>
    </w:p>
    <w:p w:rsidR="00161642" w:rsidRPr="006726A9" w:rsidRDefault="00161642" w:rsidP="006347C5">
      <w:pPr>
        <w:spacing w:after="0" w:line="480" w:lineRule="auto"/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Bulimina</w:t>
      </w:r>
      <w:proofErr w:type="spellEnd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 xml:space="preserve"> </w:t>
      </w:r>
      <w:proofErr w:type="spellStart"/>
      <w:r w:rsidRPr="008146AD">
        <w:rPr>
          <w:rFonts w:ascii="Times New Roman" w:hAnsi="Times New Roman" w:cs="Times New Roman"/>
          <w:bCs/>
          <w:i/>
          <w:iCs/>
          <w:color w:val="002F2F"/>
          <w:sz w:val="24"/>
          <w:szCs w:val="24"/>
          <w:lang w:val="en-US"/>
        </w:rPr>
        <w:t>marginata</w:t>
      </w:r>
      <w:proofErr w:type="spellEnd"/>
      <w:r w:rsidRPr="008146AD">
        <w:rPr>
          <w:rStyle w:val="apple-converted-space"/>
          <w:rFonts w:ascii="Times New Roman" w:hAnsi="Times New Roman" w:cs="Times New Roman"/>
          <w:bCs/>
          <w:color w:val="002F2F"/>
          <w:sz w:val="24"/>
          <w:szCs w:val="24"/>
          <w:lang w:val="en-US"/>
        </w:rPr>
        <w:t> </w:t>
      </w:r>
      <w:proofErr w:type="spellStart"/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d'Orbigny</w:t>
      </w:r>
      <w:proofErr w:type="spellEnd"/>
      <w:r w:rsidRPr="008146AD">
        <w:rPr>
          <w:rFonts w:ascii="Times New Roman" w:hAnsi="Times New Roman" w:cs="Times New Roman"/>
          <w:bCs/>
          <w:color w:val="002F2F"/>
          <w:sz w:val="24"/>
          <w:szCs w:val="24"/>
          <w:lang w:val="en-US"/>
        </w:rPr>
        <w:t>, 1826</w:t>
      </w:r>
      <w:r w:rsidRPr="008146AD">
        <w:rPr>
          <w:rFonts w:ascii="Times New Roman" w:hAnsi="Times New Roman" w:cs="Times New Roman"/>
          <w:color w:val="002F2F"/>
          <w:sz w:val="24"/>
          <w:szCs w:val="24"/>
          <w:lang w:val="en-US"/>
        </w:rPr>
        <w:t> </w:t>
      </w:r>
    </w:p>
    <w:p w:rsidR="006347C5" w:rsidRDefault="006347C5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Dentalina</w:t>
      </w:r>
      <w:proofErr w:type="spellEnd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347C5">
        <w:rPr>
          <w:rFonts w:ascii="Times New Roman" w:hAnsi="Times New Roman" w:cs="Times New Roman"/>
          <w:sz w:val="24"/>
          <w:szCs w:val="24"/>
          <w:lang w:val="en-US"/>
        </w:rPr>
        <w:t>sp.</w:t>
      </w:r>
      <w:proofErr w:type="gramEnd"/>
    </w:p>
    <w:p w:rsidR="006347C5" w:rsidRDefault="006347C5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347C5">
        <w:rPr>
          <w:rFonts w:ascii="Times New Roman" w:hAnsi="Times New Roman" w:cs="Times New Roman"/>
          <w:i/>
          <w:sz w:val="24"/>
          <w:szCs w:val="24"/>
          <w:lang w:val="en-US"/>
        </w:rPr>
        <w:t>Miliolinella</w:t>
      </w:r>
      <w:proofErr w:type="spellEnd"/>
      <w:r w:rsidRPr="006347C5">
        <w:rPr>
          <w:rFonts w:ascii="Times New Roman" w:hAnsi="Times New Roman" w:cs="Times New Roman"/>
          <w:sz w:val="24"/>
          <w:szCs w:val="24"/>
          <w:lang w:val="en-US"/>
        </w:rPr>
        <w:t xml:space="preserve"> spp.</w:t>
      </w:r>
      <w:proofErr w:type="gramEnd"/>
    </w:p>
    <w:p w:rsidR="00161642" w:rsidRDefault="00161642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>Lagena</w:t>
      </w:r>
      <w:proofErr w:type="spellEnd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spp.</w:t>
      </w:r>
      <w:proofErr w:type="gramEnd"/>
    </w:p>
    <w:p w:rsidR="00161642" w:rsidRDefault="00161642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>Oolina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spp.</w:t>
      </w:r>
      <w:proofErr w:type="gramEnd"/>
    </w:p>
    <w:p w:rsidR="00161642" w:rsidRDefault="00161642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>Fissurina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  <w:proofErr w:type="gramEnd"/>
    </w:p>
    <w:p w:rsidR="00161642" w:rsidRDefault="00161642" w:rsidP="006347C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>Parafissurina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  <w:proofErr w:type="gramEnd"/>
    </w:p>
    <w:p w:rsidR="006347C5" w:rsidRPr="0091336E" w:rsidRDefault="006726A9" w:rsidP="006347C5">
      <w:pPr>
        <w:spacing w:after="0" w:line="480" w:lineRule="auto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proofErr w:type="gramStart"/>
      <w:r w:rsidRPr="006726A9">
        <w:rPr>
          <w:rFonts w:ascii="Times New Roman" w:hAnsi="Times New Roman" w:cs="Times New Roman"/>
          <w:i/>
          <w:sz w:val="24"/>
          <w:szCs w:val="24"/>
          <w:lang w:val="en-US"/>
        </w:rPr>
        <w:t>Polimorphina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  <w:proofErr w:type="gramEnd"/>
    </w:p>
    <w:sectPr w:rsidR="006347C5" w:rsidRPr="0091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9F"/>
    <w:rsid w:val="000076B2"/>
    <w:rsid w:val="000440E0"/>
    <w:rsid w:val="000E71A1"/>
    <w:rsid w:val="001457C8"/>
    <w:rsid w:val="00161642"/>
    <w:rsid w:val="001E135F"/>
    <w:rsid w:val="002A0674"/>
    <w:rsid w:val="002B239F"/>
    <w:rsid w:val="006202B4"/>
    <w:rsid w:val="00627FE4"/>
    <w:rsid w:val="006347C5"/>
    <w:rsid w:val="006726A9"/>
    <w:rsid w:val="008146AD"/>
    <w:rsid w:val="0091336E"/>
    <w:rsid w:val="009229BE"/>
    <w:rsid w:val="00927F15"/>
    <w:rsid w:val="009B2069"/>
    <w:rsid w:val="00A24449"/>
    <w:rsid w:val="00A45596"/>
    <w:rsid w:val="00AC1C56"/>
    <w:rsid w:val="00B05801"/>
    <w:rsid w:val="00B8221C"/>
    <w:rsid w:val="00C65C91"/>
    <w:rsid w:val="00C8348A"/>
    <w:rsid w:val="00D4653C"/>
    <w:rsid w:val="00DD7762"/>
    <w:rsid w:val="00E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8A5"/>
    <w:rPr>
      <w:color w:val="0000FF"/>
      <w:u w:val="single"/>
    </w:rPr>
  </w:style>
  <w:style w:type="character" w:styleId="a4">
    <w:name w:val="Emphasis"/>
    <w:basedOn w:val="a0"/>
    <w:uiPriority w:val="20"/>
    <w:qFormat/>
    <w:rsid w:val="00E278A5"/>
    <w:rPr>
      <w:i/>
      <w:iCs/>
    </w:rPr>
  </w:style>
  <w:style w:type="character" w:styleId="a5">
    <w:name w:val="Strong"/>
    <w:basedOn w:val="a0"/>
    <w:uiPriority w:val="22"/>
    <w:qFormat/>
    <w:rsid w:val="00E278A5"/>
    <w:rPr>
      <w:b/>
      <w:bCs/>
    </w:rPr>
  </w:style>
  <w:style w:type="character" w:customStyle="1" w:styleId="apple-converted-space">
    <w:name w:val="apple-converted-space"/>
    <w:basedOn w:val="a0"/>
    <w:rsid w:val="00B8221C"/>
  </w:style>
  <w:style w:type="paragraph" w:styleId="a6">
    <w:name w:val="Balloon Text"/>
    <w:basedOn w:val="a"/>
    <w:link w:val="a7"/>
    <w:uiPriority w:val="99"/>
    <w:semiHidden/>
    <w:unhideWhenUsed/>
    <w:rsid w:val="00B8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8A5"/>
    <w:rPr>
      <w:color w:val="0000FF"/>
      <w:u w:val="single"/>
    </w:rPr>
  </w:style>
  <w:style w:type="character" w:styleId="a4">
    <w:name w:val="Emphasis"/>
    <w:basedOn w:val="a0"/>
    <w:uiPriority w:val="20"/>
    <w:qFormat/>
    <w:rsid w:val="00E278A5"/>
    <w:rPr>
      <w:i/>
      <w:iCs/>
    </w:rPr>
  </w:style>
  <w:style w:type="character" w:styleId="a5">
    <w:name w:val="Strong"/>
    <w:basedOn w:val="a0"/>
    <w:uiPriority w:val="22"/>
    <w:qFormat/>
    <w:rsid w:val="00E278A5"/>
    <w:rPr>
      <w:b/>
      <w:bCs/>
    </w:rPr>
  </w:style>
  <w:style w:type="character" w:customStyle="1" w:styleId="apple-converted-space">
    <w:name w:val="apple-converted-space"/>
    <w:basedOn w:val="a0"/>
    <w:rsid w:val="00B8221C"/>
  </w:style>
  <w:style w:type="paragraph" w:styleId="a6">
    <w:name w:val="Balloon Text"/>
    <w:basedOn w:val="a"/>
    <w:link w:val="a7"/>
    <w:uiPriority w:val="99"/>
    <w:semiHidden/>
    <w:unhideWhenUsed/>
    <w:rsid w:val="00B8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inespecies.org/aphia.php?p=taxdetails&amp;id=8156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rinespecies.org/aphia.php?p=taxdetails&amp;id=113084" TargetMode="External"/><Relationship Id="rId5" Type="http://schemas.openxmlformats.org/officeDocument/2006/relationships/hyperlink" Target="http://www.marinespecies.org/aphia.php?p=taxdetails&amp;id=1132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2018-07-12T14:57:00Z</dcterms:created>
  <dcterms:modified xsi:type="dcterms:W3CDTF">2018-07-12T14:57:00Z</dcterms:modified>
</cp:coreProperties>
</file>