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1E91A" w14:textId="77777777" w:rsidR="00D02964" w:rsidRPr="00753C96" w:rsidRDefault="00D02964" w:rsidP="00760B65">
      <w:pPr>
        <w:ind w:left="709" w:hanging="709"/>
        <w:jc w:val="both"/>
        <w:rPr>
          <w:rFonts w:ascii="Arial" w:eastAsia="Times New Roman" w:hAnsi="Arial" w:cs="Arial"/>
          <w:sz w:val="24"/>
          <w:szCs w:val="24"/>
        </w:rPr>
      </w:pPr>
      <w:bookmarkStart w:id="0" w:name="_Hlk489798920"/>
    </w:p>
    <w:p w14:paraId="53888075" w14:textId="77777777" w:rsidR="00D02964" w:rsidRPr="00753C96" w:rsidRDefault="00D02964" w:rsidP="00760B65">
      <w:pPr>
        <w:ind w:left="709" w:hanging="709"/>
        <w:jc w:val="center"/>
        <w:rPr>
          <w:rFonts w:ascii="Arial" w:eastAsia="Times New Roman" w:hAnsi="Arial" w:cs="Arial"/>
          <w:b/>
          <w:sz w:val="24"/>
          <w:szCs w:val="24"/>
          <w:u w:val="single"/>
        </w:rPr>
      </w:pPr>
      <w:r w:rsidRPr="00753C96">
        <w:rPr>
          <w:rFonts w:ascii="Arial" w:eastAsia="Times New Roman" w:hAnsi="Arial" w:cs="Arial"/>
          <w:b/>
          <w:sz w:val="24"/>
          <w:szCs w:val="24"/>
        </w:rPr>
        <w:t xml:space="preserve"> </w:t>
      </w:r>
      <w:r w:rsidRPr="00753C96">
        <w:rPr>
          <w:rFonts w:ascii="Arial" w:eastAsia="Times New Roman" w:hAnsi="Arial" w:cs="Arial"/>
          <w:b/>
          <w:sz w:val="24"/>
          <w:szCs w:val="24"/>
          <w:u w:val="single"/>
        </w:rPr>
        <w:t xml:space="preserve">Table S1.  Selected references in opposition to and supportive of </w:t>
      </w:r>
    </w:p>
    <w:p w14:paraId="54D7B614" w14:textId="4F976EEE" w:rsidR="00D02964" w:rsidRDefault="00D02964" w:rsidP="00024516">
      <w:pPr>
        <w:ind w:left="709" w:hanging="709"/>
        <w:jc w:val="center"/>
        <w:rPr>
          <w:rFonts w:ascii="Arial" w:eastAsia="Times New Roman" w:hAnsi="Arial" w:cs="Arial"/>
          <w:b/>
          <w:sz w:val="24"/>
          <w:szCs w:val="24"/>
          <w:u w:val="single"/>
        </w:rPr>
      </w:pPr>
      <w:r w:rsidRPr="00753C96">
        <w:rPr>
          <w:rFonts w:ascii="Arial" w:eastAsia="Times New Roman" w:hAnsi="Arial" w:cs="Arial"/>
          <w:b/>
          <w:sz w:val="24"/>
          <w:szCs w:val="24"/>
          <w:u w:val="single"/>
        </w:rPr>
        <w:t xml:space="preserve">an extraterrestrial event at the </w:t>
      </w:r>
      <w:r w:rsidR="00024516">
        <w:rPr>
          <w:rFonts w:ascii="Arial" w:eastAsia="Times New Roman" w:hAnsi="Arial" w:cs="Arial"/>
          <w:b/>
          <w:sz w:val="24"/>
          <w:szCs w:val="24"/>
          <w:u w:val="single"/>
        </w:rPr>
        <w:t xml:space="preserve">onset of the </w:t>
      </w:r>
      <w:r w:rsidRPr="00753C96">
        <w:rPr>
          <w:rFonts w:ascii="Arial" w:eastAsia="Times New Roman" w:hAnsi="Arial" w:cs="Arial"/>
          <w:b/>
          <w:sz w:val="24"/>
          <w:szCs w:val="24"/>
          <w:u w:val="single"/>
        </w:rPr>
        <w:t>Younger Dryas</w:t>
      </w:r>
    </w:p>
    <w:p w14:paraId="7F877461" w14:textId="77777777" w:rsidR="00024516" w:rsidRPr="00753C96" w:rsidRDefault="00024516" w:rsidP="00024516">
      <w:pPr>
        <w:ind w:left="709" w:hanging="709"/>
        <w:jc w:val="center"/>
        <w:rPr>
          <w:rFonts w:ascii="Arial" w:eastAsia="Times New Roman" w:hAnsi="Arial" w:cs="Arial"/>
          <w:b/>
          <w:sz w:val="24"/>
          <w:szCs w:val="24"/>
          <w:u w:val="single"/>
        </w:rPr>
      </w:pPr>
      <w:bookmarkStart w:id="1" w:name="_GoBack"/>
      <w:bookmarkEnd w:id="1"/>
    </w:p>
    <w:p w14:paraId="72710543" w14:textId="1A92A6FF" w:rsidR="00D02964" w:rsidRDefault="00D02964" w:rsidP="00760B65">
      <w:pPr>
        <w:ind w:left="709" w:hanging="709"/>
        <w:rPr>
          <w:rFonts w:ascii="Arial" w:eastAsia="Times New Roman" w:hAnsi="Arial" w:cs="Arial"/>
          <w:b/>
          <w:sz w:val="24"/>
          <w:szCs w:val="24"/>
          <w:u w:val="single"/>
        </w:rPr>
      </w:pPr>
      <w:r w:rsidRPr="00753C96">
        <w:rPr>
          <w:rFonts w:ascii="Arial" w:eastAsia="Times New Roman" w:hAnsi="Arial" w:cs="Arial"/>
          <w:b/>
          <w:sz w:val="24"/>
          <w:szCs w:val="24"/>
          <w:u w:val="single"/>
        </w:rPr>
        <w:t>Opposing views</w:t>
      </w:r>
    </w:p>
    <w:p w14:paraId="071D332C" w14:textId="77777777" w:rsidR="00087BA8" w:rsidRPr="00753C96" w:rsidRDefault="00087BA8" w:rsidP="00760B65">
      <w:pPr>
        <w:ind w:left="709" w:hanging="709"/>
        <w:rPr>
          <w:rFonts w:ascii="Arial" w:eastAsia="Times New Roman" w:hAnsi="Arial" w:cs="Arial"/>
          <w:b/>
          <w:sz w:val="24"/>
          <w:szCs w:val="24"/>
          <w:u w:val="single"/>
        </w:rPr>
      </w:pPr>
    </w:p>
    <w:p w14:paraId="74E3E009"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Boslough, M., Nicoll, K., Holliday, V., Daulton, T., Meltzer, D., Pinter, N., Scott, A., Surovell, T., Claeys, P., Gill, J., 2013. Arguments and evidence against a Younger Dryas impact event, in</w:t>
      </w:r>
      <w:r w:rsidR="00424FD4">
        <w:rPr>
          <w:rFonts w:ascii="Arial" w:hAnsi="Arial" w:cs="Arial"/>
        </w:rPr>
        <w:t xml:space="preserve"> </w:t>
      </w:r>
      <w:r w:rsidR="00424FD4" w:rsidRPr="00424FD4">
        <w:rPr>
          <w:rFonts w:ascii="Arial" w:hAnsi="Arial" w:cs="Arial"/>
        </w:rPr>
        <w:t>Giosan, L., Fuller, D. Q., Nicoll, K., Flad, R. K., and Clift, P. D. (Eds.)</w:t>
      </w:r>
      <w:r w:rsidR="00424FD4">
        <w:rPr>
          <w:rFonts w:ascii="Arial" w:hAnsi="Arial" w:cs="Arial"/>
        </w:rPr>
        <w:t>,</w:t>
      </w:r>
      <w:r w:rsidRPr="00753C96">
        <w:rPr>
          <w:rFonts w:ascii="Arial" w:hAnsi="Arial" w:cs="Arial"/>
        </w:rPr>
        <w:t xml:space="preserve"> </w:t>
      </w:r>
      <w:r w:rsidRPr="00424FD4">
        <w:rPr>
          <w:rFonts w:ascii="Arial" w:hAnsi="Arial" w:cs="Arial"/>
          <w:i/>
        </w:rPr>
        <w:t xml:space="preserve">Climates, </w:t>
      </w:r>
      <w:r w:rsidR="00424FD4" w:rsidRPr="00424FD4">
        <w:rPr>
          <w:rFonts w:ascii="Arial" w:hAnsi="Arial" w:cs="Arial"/>
          <w:i/>
        </w:rPr>
        <w:t>Landscapes</w:t>
      </w:r>
      <w:r w:rsidRPr="00424FD4">
        <w:rPr>
          <w:rFonts w:ascii="Arial" w:hAnsi="Arial" w:cs="Arial"/>
          <w:i/>
        </w:rPr>
        <w:t xml:space="preserve">, </w:t>
      </w:r>
      <w:r w:rsidR="00424FD4">
        <w:rPr>
          <w:rFonts w:ascii="Arial" w:hAnsi="Arial" w:cs="Arial"/>
          <w:i/>
        </w:rPr>
        <w:t xml:space="preserve">and </w:t>
      </w:r>
      <w:r w:rsidR="00424FD4" w:rsidRPr="00424FD4">
        <w:rPr>
          <w:rFonts w:ascii="Arial" w:hAnsi="Arial" w:cs="Arial"/>
          <w:i/>
        </w:rPr>
        <w:t>Civilizations</w:t>
      </w:r>
      <w:r w:rsidRPr="00753C96">
        <w:rPr>
          <w:rFonts w:ascii="Arial" w:hAnsi="Arial" w:cs="Arial"/>
        </w:rPr>
        <w:t>, Geophysical Monograph Series. Am</w:t>
      </w:r>
      <w:r w:rsidR="004F540A">
        <w:rPr>
          <w:rFonts w:ascii="Arial" w:hAnsi="Arial" w:cs="Arial"/>
        </w:rPr>
        <w:t>erican</w:t>
      </w:r>
      <w:r w:rsidRPr="00753C96">
        <w:rPr>
          <w:rFonts w:ascii="Arial" w:hAnsi="Arial" w:cs="Arial"/>
        </w:rPr>
        <w:t xml:space="preserve"> Geophys</w:t>
      </w:r>
      <w:r w:rsidR="004F540A">
        <w:rPr>
          <w:rFonts w:ascii="Arial" w:hAnsi="Arial" w:cs="Arial"/>
        </w:rPr>
        <w:t>ical</w:t>
      </w:r>
      <w:r w:rsidRPr="00753C96">
        <w:rPr>
          <w:rFonts w:ascii="Arial" w:hAnsi="Arial" w:cs="Arial"/>
        </w:rPr>
        <w:t xml:space="preserve"> Union, Washington, DC, pp. 13-26.</w:t>
      </w:r>
    </w:p>
    <w:p w14:paraId="6516AD7B" w14:textId="77777777" w:rsidR="00D02964" w:rsidRPr="00753C96" w:rsidRDefault="00D02964" w:rsidP="00760B65">
      <w:pPr>
        <w:pStyle w:val="EndNoteBibliography"/>
        <w:spacing w:after="0" w:line="360" w:lineRule="auto"/>
        <w:ind w:left="709" w:hanging="709"/>
        <w:rPr>
          <w:rFonts w:ascii="Arial" w:hAnsi="Arial" w:cs="Arial"/>
        </w:rPr>
      </w:pPr>
      <w:bookmarkStart w:id="2" w:name="_Hlk489797993"/>
      <w:r w:rsidRPr="00753C96">
        <w:rPr>
          <w:rFonts w:ascii="Arial" w:hAnsi="Arial" w:cs="Arial"/>
        </w:rPr>
        <w:t xml:space="preserve">Daulton, T.L., Pinter, N., Scott, A.C., 2010. No evidence of nanodiamonds in Younger–Dryas sediments to support an impact event. </w:t>
      </w:r>
      <w:r w:rsidR="00424FD4" w:rsidRPr="00424FD4">
        <w:rPr>
          <w:rFonts w:ascii="Arial" w:hAnsi="Arial" w:cs="Arial"/>
          <w:i/>
        </w:rPr>
        <w:t>Proceedings of the National Academy of Sciences of the United States of America</w:t>
      </w:r>
      <w:r w:rsidRPr="00753C96">
        <w:rPr>
          <w:rFonts w:ascii="Arial" w:hAnsi="Arial" w:cs="Arial"/>
        </w:rPr>
        <w:t xml:space="preserve"> 107, 16043-16047.</w:t>
      </w:r>
    </w:p>
    <w:bookmarkEnd w:id="2"/>
    <w:p w14:paraId="320A3D66"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Haynes, C.V., 2008. Younger Dryas "black mats" and the Rancholabrean termination in North America. </w:t>
      </w:r>
      <w:r w:rsidR="00424FD4" w:rsidRPr="00424FD4">
        <w:rPr>
          <w:rFonts w:ascii="Arial" w:hAnsi="Arial" w:cs="Arial"/>
          <w:i/>
        </w:rPr>
        <w:t>Proceedings of the National Academy of Sciences of the United States of America</w:t>
      </w:r>
      <w:r w:rsidRPr="00753C96">
        <w:rPr>
          <w:rFonts w:ascii="Arial" w:hAnsi="Arial" w:cs="Arial"/>
        </w:rPr>
        <w:t xml:space="preserve"> 105, 6520-6525.</w:t>
      </w:r>
    </w:p>
    <w:p w14:paraId="4DE2333E"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Haynes, C.V., Boerner, J., Domanik, K., Lauretta, D., Ballenger, J., Goreva, J., 2010. The Murray Springs Clovis site, Pleistocene extinction, and the question of extraterrestrial impact. </w:t>
      </w:r>
      <w:r w:rsidR="00424FD4" w:rsidRPr="00424FD4">
        <w:rPr>
          <w:rFonts w:ascii="Arial" w:hAnsi="Arial" w:cs="Arial"/>
          <w:i/>
        </w:rPr>
        <w:t>Proceedings of the National Academy of Sciences of the United States of America</w:t>
      </w:r>
      <w:r w:rsidRPr="00753C96">
        <w:rPr>
          <w:rFonts w:ascii="Arial" w:hAnsi="Arial" w:cs="Arial"/>
        </w:rPr>
        <w:t xml:space="preserve"> 107, 4010-4015.</w:t>
      </w:r>
    </w:p>
    <w:p w14:paraId="79D4AC69" w14:textId="77777777" w:rsidR="001454D6" w:rsidRPr="00C35F09" w:rsidRDefault="001454D6" w:rsidP="001454D6">
      <w:pPr>
        <w:pStyle w:val="EndNoteBibliography"/>
        <w:spacing w:after="0" w:line="360" w:lineRule="auto"/>
        <w:ind w:left="709" w:hanging="709"/>
        <w:rPr>
          <w:rFonts w:ascii="Arial" w:hAnsi="Arial" w:cs="Arial"/>
        </w:rPr>
      </w:pPr>
      <w:bookmarkStart w:id="3" w:name="_Hlk1021206"/>
      <w:r w:rsidRPr="00C35F09">
        <w:rPr>
          <w:rFonts w:ascii="Arial" w:hAnsi="Arial" w:cs="Arial"/>
        </w:rPr>
        <w:t xml:space="preserve">Holliday, V., Surovell, T., Johnson, E., 2016. A blind test of the Younger Dryas impact hypothesis. </w:t>
      </w:r>
      <w:r w:rsidRPr="00C35F09">
        <w:rPr>
          <w:rFonts w:ascii="Arial" w:hAnsi="Arial" w:cs="Arial"/>
          <w:i/>
        </w:rPr>
        <w:t>P</w:t>
      </w:r>
      <w:r>
        <w:rPr>
          <w:rFonts w:ascii="Arial" w:hAnsi="Arial" w:cs="Arial"/>
          <w:i/>
        </w:rPr>
        <w:t>LoS ONE (P</w:t>
      </w:r>
      <w:r w:rsidRPr="00C35F09">
        <w:rPr>
          <w:rFonts w:ascii="Arial" w:hAnsi="Arial" w:cs="Arial"/>
          <w:i/>
        </w:rPr>
        <w:t>ublic Library of Science</w:t>
      </w:r>
      <w:r>
        <w:rPr>
          <w:rFonts w:ascii="Arial" w:hAnsi="Arial" w:cs="Arial"/>
          <w:i/>
        </w:rPr>
        <w:t>)</w:t>
      </w:r>
      <w:r w:rsidRPr="00C35F09">
        <w:rPr>
          <w:rFonts w:ascii="Arial" w:hAnsi="Arial" w:cs="Arial"/>
        </w:rPr>
        <w:t xml:space="preserve"> 11, e0155470</w:t>
      </w:r>
      <w:r>
        <w:rPr>
          <w:rFonts w:ascii="Arial" w:hAnsi="Arial" w:cs="Arial"/>
        </w:rPr>
        <w:t>, 1-13</w:t>
      </w:r>
      <w:r w:rsidRPr="00C35F09">
        <w:rPr>
          <w:rFonts w:ascii="Arial" w:hAnsi="Arial" w:cs="Arial"/>
        </w:rPr>
        <w:t>.</w:t>
      </w:r>
    </w:p>
    <w:bookmarkEnd w:id="3"/>
    <w:p w14:paraId="6EE71EA5"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Holliday, V.T., Surovell, T., Meltzer, D.J., Grayson, D.K., Boslough, M., 2014. The Younger Dryas impact hypothesis: a cosmic catastrophe. </w:t>
      </w:r>
      <w:r w:rsidR="00424FD4" w:rsidRPr="00424FD4">
        <w:rPr>
          <w:rFonts w:ascii="Arial" w:hAnsi="Arial" w:cs="Arial"/>
          <w:i/>
        </w:rPr>
        <w:t>Quaternary Science</w:t>
      </w:r>
      <w:r w:rsidRPr="00753C96">
        <w:rPr>
          <w:rFonts w:ascii="Arial" w:hAnsi="Arial" w:cs="Arial"/>
        </w:rPr>
        <w:t xml:space="preserve"> 29, 515-530.</w:t>
      </w:r>
    </w:p>
    <w:p w14:paraId="338F8C5D"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Marlon, J.R., Bartlein, P.J., Walsh, M.K., Harrison, S.P., Brown, K.J., Edwards, M.E., Higuera, P.E., Power, M.J., Anderson, R.S., Briles, C., Brunelle, A., Carcaillet, C., Daniels, M., Hu, F.S., Lavoie, M., Long, C., Minckley, T., Richard, P.J.H., Scott, A.C., Shafer, D.S., Tinner, W., Umbanhowar, C.E., Whitlock, C., 2009. Wildfire responses to abrupt climate change in North America. </w:t>
      </w:r>
      <w:r w:rsidR="00424FD4" w:rsidRPr="00424FD4">
        <w:rPr>
          <w:rFonts w:ascii="Arial" w:hAnsi="Arial" w:cs="Arial"/>
          <w:i/>
        </w:rPr>
        <w:t>Proceedings of the National Academy of Sciences of the United States of America</w:t>
      </w:r>
      <w:r w:rsidRPr="00753C96">
        <w:rPr>
          <w:rFonts w:ascii="Arial" w:hAnsi="Arial" w:cs="Arial"/>
        </w:rPr>
        <w:t xml:space="preserve"> 106, 2519-2524.</w:t>
      </w:r>
    </w:p>
    <w:p w14:paraId="25089F55" w14:textId="77777777" w:rsidR="00D02964" w:rsidRPr="00753C96" w:rsidRDefault="00D02964" w:rsidP="00760B65">
      <w:pPr>
        <w:pStyle w:val="EndNoteBibliography"/>
        <w:spacing w:after="0" w:line="360" w:lineRule="auto"/>
        <w:ind w:left="709" w:hanging="709"/>
        <w:rPr>
          <w:rFonts w:ascii="Arial" w:hAnsi="Arial" w:cs="Arial"/>
        </w:rPr>
      </w:pPr>
      <w:bookmarkStart w:id="4" w:name="_Hlk489798027"/>
      <w:r w:rsidRPr="00753C96">
        <w:rPr>
          <w:rFonts w:ascii="Arial" w:hAnsi="Arial" w:cs="Arial"/>
        </w:rPr>
        <w:t xml:space="preserve">Meltzer, D.J., Holliday, V.T., 2010. Would North American Paleoindians have noticed younger Dryas age climate changes? </w:t>
      </w:r>
      <w:r w:rsidR="00424FD4" w:rsidRPr="00424FD4">
        <w:rPr>
          <w:rFonts w:ascii="Arial" w:hAnsi="Arial" w:cs="Arial"/>
          <w:i/>
        </w:rPr>
        <w:t>Journal of World Prehistory</w:t>
      </w:r>
      <w:r w:rsidRPr="00753C96">
        <w:rPr>
          <w:rFonts w:ascii="Arial" w:hAnsi="Arial" w:cs="Arial"/>
        </w:rPr>
        <w:t xml:space="preserve"> 23, 1-41.</w:t>
      </w:r>
    </w:p>
    <w:p w14:paraId="56D547A9"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lastRenderedPageBreak/>
        <w:t xml:space="preserve">Meltzer, D.J., Holliday, V.T., Cannon, M.D., Miller, D.S., 2014. Chronological evidence fails to support claim of an isochronous widespread layer of cosmic impact indicators dated to 12,800 years ago. </w:t>
      </w:r>
      <w:r w:rsidR="00424FD4" w:rsidRPr="00424FD4">
        <w:rPr>
          <w:rFonts w:ascii="Arial" w:hAnsi="Arial" w:cs="Arial"/>
          <w:i/>
        </w:rPr>
        <w:t>Proceedings of the National Academy of Sciences of the United States of America</w:t>
      </w:r>
      <w:r w:rsidRPr="00753C96">
        <w:rPr>
          <w:rFonts w:ascii="Arial" w:hAnsi="Arial" w:cs="Arial"/>
        </w:rPr>
        <w:t xml:space="preserve"> 111, E2162-E2171.</w:t>
      </w:r>
    </w:p>
    <w:p w14:paraId="4F2AF8AF"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Paquay, F.S., Goderis, S., Ravizza, G., Vanhaeck, F., Boyd, M., Surovell, T.A., Holliday, V.T., Haynes, C.V., Claeys, P., 2009. Absence of geochemical evidence for an impact event at the Bølling–Allerød/Younger Dryas transition. </w:t>
      </w:r>
      <w:r w:rsidR="00424FD4" w:rsidRPr="00424FD4">
        <w:rPr>
          <w:rFonts w:ascii="Arial" w:hAnsi="Arial" w:cs="Arial"/>
          <w:i/>
        </w:rPr>
        <w:t>Proceedings of the National Academy of Sciences of the United States of America</w:t>
      </w:r>
      <w:r w:rsidRPr="00753C96">
        <w:rPr>
          <w:rFonts w:ascii="Arial" w:hAnsi="Arial" w:cs="Arial"/>
        </w:rPr>
        <w:t xml:space="preserve"> 106, 21505-21510.</w:t>
      </w:r>
    </w:p>
    <w:bookmarkEnd w:id="4"/>
    <w:p w14:paraId="3E9326B1"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Pigati, J.S., Latorre, C., Rech, J.A., Betancourt, J.L., Martínez, K.E., Budahn, J.R., 2012. Accumulation of impact markers in desert wetlands and implications for the Younger Dryas impact hypothesis. </w:t>
      </w:r>
      <w:r w:rsidR="00424FD4" w:rsidRPr="00424FD4">
        <w:rPr>
          <w:rFonts w:ascii="Arial" w:hAnsi="Arial" w:cs="Arial"/>
          <w:i/>
        </w:rPr>
        <w:t>Proceedings of the National Academy of Sciences of the United States of America</w:t>
      </w:r>
      <w:r w:rsidRPr="00753C96">
        <w:rPr>
          <w:rFonts w:ascii="Arial" w:hAnsi="Arial" w:cs="Arial"/>
        </w:rPr>
        <w:t xml:space="preserve"> 109, 7208-7212.</w:t>
      </w:r>
    </w:p>
    <w:p w14:paraId="2E403B54" w14:textId="77777777" w:rsidR="00424FD4" w:rsidRPr="00C35F09" w:rsidRDefault="00424FD4" w:rsidP="00424FD4">
      <w:pPr>
        <w:pStyle w:val="EndNoteBibliography"/>
        <w:spacing w:after="0" w:line="360" w:lineRule="auto"/>
        <w:ind w:left="709" w:hanging="709"/>
        <w:rPr>
          <w:rFonts w:ascii="Arial" w:hAnsi="Arial" w:cs="Arial"/>
        </w:rPr>
      </w:pPr>
      <w:r w:rsidRPr="00C35F09">
        <w:rPr>
          <w:rFonts w:ascii="Arial" w:hAnsi="Arial" w:cs="Arial"/>
        </w:rPr>
        <w:t xml:space="preserve">Pinter, N., Scott, A.C., Daulton, T.L., Podoll, A., Koeberl, C., Anderson, R.S., Ishman, S.E., 2011. The Younger Dryas impact hypothesis: A requiem. </w:t>
      </w:r>
      <w:r w:rsidRPr="00C35F09">
        <w:rPr>
          <w:rFonts w:ascii="Arial" w:hAnsi="Arial" w:cs="Arial"/>
          <w:i/>
          <w:color w:val="222222"/>
          <w:shd w:val="clear" w:color="auto" w:fill="FFFFFF"/>
        </w:rPr>
        <w:t>Earth-Science Reviews</w:t>
      </w:r>
      <w:r w:rsidRPr="00C35F09">
        <w:rPr>
          <w:rFonts w:ascii="Arial" w:hAnsi="Arial" w:cs="Arial"/>
        </w:rPr>
        <w:t xml:space="preserve"> 106, 247-264.</w:t>
      </w:r>
    </w:p>
    <w:p w14:paraId="7130D5FC"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Scott, A.C., Hardiman, M., Pinter, N., Anderson, R.S., Daulton, T.L., Ejarque, A., Finch, P., Carter</w:t>
      </w:r>
      <w:r w:rsidRPr="00753C96">
        <w:rPr>
          <w:rFonts w:ascii="Cambria Math" w:hAnsi="Cambria Math" w:cs="Cambria Math"/>
        </w:rPr>
        <w:t>‐</w:t>
      </w:r>
      <w:r w:rsidRPr="00753C96">
        <w:rPr>
          <w:rFonts w:ascii="Arial" w:hAnsi="Arial" w:cs="Arial"/>
        </w:rPr>
        <w:t xml:space="preserve">champion, A., 2017. Interpreting palaeofire evidence from fluvial sediments: a case study from Santa Rosa Island, California, with implications for the Younger Dryas Impact Hypothesis. </w:t>
      </w:r>
      <w:r w:rsidRPr="00424FD4">
        <w:rPr>
          <w:rFonts w:ascii="Arial" w:hAnsi="Arial" w:cs="Arial"/>
          <w:i/>
        </w:rPr>
        <w:t>Journal of Quaternary Science</w:t>
      </w:r>
      <w:r w:rsidRPr="00753C96">
        <w:rPr>
          <w:rFonts w:ascii="Arial" w:hAnsi="Arial" w:cs="Arial"/>
        </w:rPr>
        <w:t xml:space="preserve"> 32, 35-47.</w:t>
      </w:r>
    </w:p>
    <w:p w14:paraId="798E27E5" w14:textId="77777777" w:rsidR="00424FD4" w:rsidRPr="00C35F09" w:rsidRDefault="00424FD4" w:rsidP="00424FD4">
      <w:pPr>
        <w:pStyle w:val="EndNoteBibliography"/>
        <w:spacing w:after="0" w:line="360" w:lineRule="auto"/>
        <w:ind w:left="709" w:hanging="709"/>
        <w:rPr>
          <w:rFonts w:ascii="Arial" w:hAnsi="Arial" w:cs="Arial"/>
        </w:rPr>
      </w:pPr>
      <w:r w:rsidRPr="00C35F09">
        <w:rPr>
          <w:rFonts w:ascii="Arial" w:hAnsi="Arial" w:cs="Arial"/>
        </w:rPr>
        <w:t xml:space="preserve">Scott, A.C., Pinter, N., Collinson, M.E., Hardiman, M., Anderson, R.S., Brain, A.P., Smith, S.Y., Marone, F., Stampanoni, M., 2010. Fungus, not comet or catastrophe, accounts for carbonaceous spherules in the Younger Dryas “impact layer”. </w:t>
      </w:r>
      <w:r w:rsidRPr="00C35F09">
        <w:rPr>
          <w:rFonts w:ascii="Arial" w:hAnsi="Arial" w:cs="Arial"/>
          <w:i/>
        </w:rPr>
        <w:t>Geophysical Research Letters</w:t>
      </w:r>
      <w:r w:rsidRPr="00C35F09">
        <w:rPr>
          <w:rFonts w:ascii="Arial" w:hAnsi="Arial" w:cs="Arial"/>
        </w:rPr>
        <w:t xml:space="preserve"> 37</w:t>
      </w:r>
      <w:r w:rsidR="00FE5AA9">
        <w:rPr>
          <w:rFonts w:ascii="Arial" w:hAnsi="Arial" w:cs="Arial"/>
        </w:rPr>
        <w:t>, 1-5</w:t>
      </w:r>
      <w:r w:rsidRPr="00C35F09">
        <w:rPr>
          <w:rFonts w:ascii="Arial" w:hAnsi="Arial" w:cs="Arial"/>
        </w:rPr>
        <w:t>.</w:t>
      </w:r>
    </w:p>
    <w:p w14:paraId="5D9D6610"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Surovell, T.A., Holliday, V.T., Gingerich, J.A.M., Ketron, C., Haynes, C.V., Hilman, I., Wagner, D.P., Johnson, E., Claeys, P., 2009. An independent evaluation of the Younger Dryas extraterrestrial impact hypothesis. </w:t>
      </w:r>
      <w:r w:rsidR="00424FD4" w:rsidRPr="00424FD4">
        <w:rPr>
          <w:rFonts w:ascii="Arial" w:hAnsi="Arial" w:cs="Arial"/>
          <w:i/>
        </w:rPr>
        <w:t>Proceedings of the National Academy of Sciences of the United States of America</w:t>
      </w:r>
      <w:r w:rsidRPr="00753C96">
        <w:rPr>
          <w:rFonts w:ascii="Arial" w:hAnsi="Arial" w:cs="Arial"/>
        </w:rPr>
        <w:t xml:space="preserve"> 106, 18155-18158.</w:t>
      </w:r>
    </w:p>
    <w:p w14:paraId="7A6166F9" w14:textId="77777777" w:rsidR="00D02964" w:rsidRPr="00753C96" w:rsidRDefault="00D02964" w:rsidP="00760B65">
      <w:pPr>
        <w:ind w:left="709" w:hanging="709"/>
        <w:rPr>
          <w:rFonts w:ascii="Arial" w:hAnsi="Arial" w:cs="Arial"/>
          <w:noProof/>
        </w:rPr>
      </w:pPr>
      <w:r w:rsidRPr="00753C96">
        <w:rPr>
          <w:rFonts w:ascii="Arial" w:hAnsi="Arial" w:cs="Arial"/>
          <w:noProof/>
        </w:rPr>
        <w:t xml:space="preserve">van Hoesel, A., Hoek, W.Z., Braadbaart, F., van der Plicht, J., Pennock, G.M., Drury, M.R., 2012. Nanodiamonds and wildfire evidence in the Usselo horizon postdate the Allerød-Younger Dryas boundary.  </w:t>
      </w:r>
      <w:r w:rsidR="00424FD4" w:rsidRPr="00424FD4">
        <w:rPr>
          <w:rFonts w:ascii="Arial" w:hAnsi="Arial" w:cs="Arial"/>
          <w:i/>
        </w:rPr>
        <w:t>Proceedings of the National Academy of Sciences of the United States of America</w:t>
      </w:r>
      <w:r w:rsidR="00424FD4" w:rsidRPr="00753C96">
        <w:rPr>
          <w:rFonts w:ascii="Arial" w:hAnsi="Arial" w:cs="Arial"/>
          <w:noProof/>
        </w:rPr>
        <w:t xml:space="preserve"> </w:t>
      </w:r>
      <w:r w:rsidRPr="00753C96">
        <w:rPr>
          <w:rFonts w:ascii="Arial" w:hAnsi="Arial" w:cs="Arial"/>
          <w:noProof/>
        </w:rPr>
        <w:t>109, 7648-7653.</w:t>
      </w:r>
    </w:p>
    <w:p w14:paraId="05B865A2"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Van Hoesel, A., Hoek, W.Z., Pennock, G.M., Drury, M.R., 2014. The Younger Dryas impact hypothesis: a critical review. </w:t>
      </w:r>
      <w:r w:rsidR="00424FD4" w:rsidRPr="00424FD4">
        <w:rPr>
          <w:rFonts w:ascii="Arial" w:hAnsi="Arial" w:cs="Arial"/>
          <w:i/>
        </w:rPr>
        <w:t>Quaternary Science</w:t>
      </w:r>
      <w:r w:rsidRPr="00753C96">
        <w:rPr>
          <w:rFonts w:ascii="Arial" w:hAnsi="Arial" w:cs="Arial"/>
        </w:rPr>
        <w:t xml:space="preserve"> Rev 83, 95-114.</w:t>
      </w:r>
    </w:p>
    <w:p w14:paraId="0E1F9F0B" w14:textId="77777777" w:rsidR="00D02964" w:rsidRPr="00753C96" w:rsidRDefault="00D02964" w:rsidP="00760B65">
      <w:pPr>
        <w:ind w:left="709" w:hanging="709"/>
        <w:rPr>
          <w:rFonts w:ascii="Arial" w:hAnsi="Arial" w:cs="Arial"/>
          <w:sz w:val="24"/>
          <w:szCs w:val="24"/>
        </w:rPr>
      </w:pPr>
      <w:bookmarkStart w:id="5" w:name="_Hlk489797266"/>
    </w:p>
    <w:p w14:paraId="6E251C65" w14:textId="5F833B03" w:rsidR="00D02964" w:rsidRDefault="00D02964" w:rsidP="00760B65">
      <w:pPr>
        <w:ind w:left="709" w:hanging="709"/>
        <w:rPr>
          <w:rFonts w:ascii="Arial" w:hAnsi="Arial" w:cs="Arial"/>
          <w:b/>
          <w:sz w:val="24"/>
          <w:szCs w:val="24"/>
          <w:u w:val="single"/>
        </w:rPr>
      </w:pPr>
      <w:r w:rsidRPr="00753C96">
        <w:rPr>
          <w:rFonts w:ascii="Arial" w:hAnsi="Arial" w:cs="Arial"/>
          <w:b/>
          <w:sz w:val="24"/>
          <w:szCs w:val="24"/>
          <w:u w:val="single"/>
        </w:rPr>
        <w:t>Supporting views</w:t>
      </w:r>
    </w:p>
    <w:p w14:paraId="487BC871" w14:textId="77777777" w:rsidR="00087BA8" w:rsidRPr="00753C96" w:rsidRDefault="00087BA8" w:rsidP="00760B65">
      <w:pPr>
        <w:ind w:left="709" w:hanging="709"/>
        <w:rPr>
          <w:rFonts w:ascii="Arial" w:hAnsi="Arial" w:cs="Arial"/>
          <w:b/>
          <w:sz w:val="24"/>
          <w:szCs w:val="24"/>
          <w:u w:val="single"/>
        </w:rPr>
      </w:pPr>
    </w:p>
    <w:bookmarkEnd w:id="0"/>
    <w:bookmarkEnd w:id="5"/>
    <w:p w14:paraId="20BF3FC3"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Anderson, D.G., Goodyear, A.C., Kennett, J., West, A., 2011. Multiple lines of evidence for possible Human population decline/settlement reorganization during the early Younger Dryas. </w:t>
      </w:r>
      <w:r w:rsidR="00143DA4" w:rsidRPr="00143DA4">
        <w:rPr>
          <w:rFonts w:ascii="Arial" w:hAnsi="Arial" w:cs="Arial"/>
          <w:i/>
        </w:rPr>
        <w:t>Quaternary International</w:t>
      </w:r>
      <w:r w:rsidRPr="00753C96">
        <w:rPr>
          <w:rFonts w:ascii="Arial" w:hAnsi="Arial" w:cs="Arial"/>
        </w:rPr>
        <w:t xml:space="preserve"> 242, 570-583.</w:t>
      </w:r>
    </w:p>
    <w:p w14:paraId="63FDD30F" w14:textId="77777777" w:rsidR="00FE5AA9" w:rsidRPr="00C35F09" w:rsidRDefault="00FE5AA9" w:rsidP="00FE5AA9">
      <w:pPr>
        <w:pStyle w:val="EndNoteBibliography"/>
        <w:spacing w:after="0" w:line="360" w:lineRule="auto"/>
        <w:ind w:left="709" w:hanging="709"/>
        <w:rPr>
          <w:rFonts w:ascii="Arial" w:hAnsi="Arial" w:cs="Arial"/>
        </w:rPr>
      </w:pPr>
      <w:r w:rsidRPr="00C35F09">
        <w:rPr>
          <w:rFonts w:ascii="Arial" w:hAnsi="Arial" w:cs="Arial"/>
        </w:rPr>
        <w:t xml:space="preserve">Andronikov, A., Lauretta, D., Andronikova, I., Maxwell, R., 2011. On the possibility of a late Pleistocene extraterrestrial impact: LA-ICP-MS Analysis of the Black Mat and Usselo Horizon Samples, 74th Annual Meeting of the Meteoritical Society, held August 8-12, 2011 in London, UK. </w:t>
      </w:r>
      <w:r w:rsidRPr="00C35F09">
        <w:rPr>
          <w:rFonts w:ascii="Arial" w:hAnsi="Arial" w:cs="Arial"/>
          <w:i/>
        </w:rPr>
        <w:t>Meteoritics and Planetary Science Supplement</w:t>
      </w:r>
      <w:r w:rsidRPr="00C35F09">
        <w:rPr>
          <w:rFonts w:ascii="Arial" w:hAnsi="Arial" w:cs="Arial"/>
        </w:rPr>
        <w:t>, id.5008.</w:t>
      </w:r>
    </w:p>
    <w:p w14:paraId="1B96E1A2"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Andronikov, A., Subetto, D., Lauretta, D., Andronikova, I., Drosenko, D., Kuznetsov, D., Sapelko, T., Syrykh, L., 2014. In search for fingerprints of an extraterrestrial event: Trace element characteristics of sediments from the lake Medvedevskoye (Karelian Isthmus, Russia). </w:t>
      </w:r>
      <w:r w:rsidRPr="00143DA4">
        <w:rPr>
          <w:rFonts w:ascii="Arial" w:hAnsi="Arial" w:cs="Arial"/>
          <w:i/>
        </w:rPr>
        <w:t>Doklady Earth Sciences</w:t>
      </w:r>
      <w:r w:rsidRPr="00753C96">
        <w:rPr>
          <w:rFonts w:ascii="Arial" w:hAnsi="Arial" w:cs="Arial"/>
        </w:rPr>
        <w:t xml:space="preserve"> 457, 819-823.</w:t>
      </w:r>
    </w:p>
    <w:p w14:paraId="065ACF02"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Andronikov, A.V., Andronikova, I.E., 2016. Sediments from Around the Lower Younger Dryas Boundary ( USA): Implications from LA-ICP-Analysis. </w:t>
      </w:r>
      <w:r w:rsidR="00143DA4" w:rsidRPr="00C35F09">
        <w:rPr>
          <w:rFonts w:ascii="Arial" w:hAnsi="Arial" w:cs="Arial"/>
          <w:i/>
        </w:rPr>
        <w:t>Geografiska Annaler Series A-Physical Geography</w:t>
      </w:r>
      <w:r w:rsidR="00143DA4" w:rsidRPr="00753C96">
        <w:rPr>
          <w:rFonts w:ascii="Arial" w:hAnsi="Arial" w:cs="Arial"/>
        </w:rPr>
        <w:t xml:space="preserve"> </w:t>
      </w:r>
      <w:r w:rsidRPr="00753C96">
        <w:rPr>
          <w:rFonts w:ascii="Arial" w:hAnsi="Arial" w:cs="Arial"/>
        </w:rPr>
        <w:t>98, 221-236.</w:t>
      </w:r>
    </w:p>
    <w:p w14:paraId="64C43A52"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Andronikov, A.V., Andronikova, I.E., Loehn, C.W., Lafuente, B., Ballenger, J.A., Crawford, G.T., Lauretta, D.S., 2016a. Implications from chemical, structural and mineralogical studies of magnetic microspherules from around the lower Younger Dryas boundary (New Mexico, USA). </w:t>
      </w:r>
      <w:r w:rsidR="00143DA4" w:rsidRPr="00C35F09">
        <w:rPr>
          <w:rFonts w:ascii="Arial" w:hAnsi="Arial" w:cs="Arial"/>
          <w:i/>
        </w:rPr>
        <w:t>Geografiska Annaler Series A-Physical Geography</w:t>
      </w:r>
      <w:r w:rsidR="00143DA4" w:rsidRPr="00753C96">
        <w:rPr>
          <w:rFonts w:ascii="Arial" w:hAnsi="Arial" w:cs="Arial"/>
        </w:rPr>
        <w:t xml:space="preserve"> </w:t>
      </w:r>
      <w:r w:rsidRPr="00753C96">
        <w:rPr>
          <w:rFonts w:ascii="Arial" w:hAnsi="Arial" w:cs="Arial"/>
        </w:rPr>
        <w:t>98, 39-59.</w:t>
      </w:r>
    </w:p>
    <w:p w14:paraId="56FE3747"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Andronikov, A.V., Hoesel, A., Andronikova, I.E., Hoek, W.Z., 2016b. Trace Element Distribution and Implications in Sediments Across the Allerød-Younger Dryas Boundary in the Netherlands and Belgium. </w:t>
      </w:r>
      <w:r w:rsidR="00143DA4" w:rsidRPr="00C35F09">
        <w:rPr>
          <w:rFonts w:ascii="Arial" w:hAnsi="Arial" w:cs="Arial"/>
          <w:i/>
        </w:rPr>
        <w:t>Geografiska Annaler Series A-Physical Geography</w:t>
      </w:r>
      <w:r w:rsidR="00143DA4" w:rsidRPr="00753C96">
        <w:rPr>
          <w:rFonts w:ascii="Arial" w:hAnsi="Arial" w:cs="Arial"/>
        </w:rPr>
        <w:t xml:space="preserve"> </w:t>
      </w:r>
      <w:r w:rsidRPr="00753C96">
        <w:rPr>
          <w:rFonts w:ascii="Arial" w:hAnsi="Arial" w:cs="Arial"/>
        </w:rPr>
        <w:t>98, 325-345.</w:t>
      </w:r>
    </w:p>
    <w:p w14:paraId="719B7050" w14:textId="77777777" w:rsidR="00D02964" w:rsidRPr="00753C96" w:rsidRDefault="00D02964" w:rsidP="00760B65">
      <w:pPr>
        <w:pStyle w:val="EndNoteBibliography"/>
        <w:spacing w:after="0" w:line="360" w:lineRule="auto"/>
        <w:ind w:left="709" w:hanging="709"/>
        <w:rPr>
          <w:rFonts w:ascii="Arial" w:hAnsi="Arial" w:cs="Arial"/>
        </w:rPr>
      </w:pPr>
      <w:r w:rsidRPr="00753C96">
        <w:rPr>
          <w:rFonts w:ascii="Arial" w:hAnsi="Arial" w:cs="Arial"/>
        </w:rPr>
        <w:t xml:space="preserve">Andronikov, A.V., Rudnickaitė, E., Lauretta, D.S., Andronikova, I.E., Kaminskas, D., Šinkūnas, P., Melešytė, M., 2015. Geochemical evidence of the presence of volcanic and meteoritic materials in Late Pleistocene lake sediments of Lithuania. </w:t>
      </w:r>
      <w:r w:rsidR="00143DA4" w:rsidRPr="00143DA4">
        <w:rPr>
          <w:rFonts w:ascii="Arial" w:hAnsi="Arial" w:cs="Arial"/>
          <w:i/>
        </w:rPr>
        <w:t>Quaternary International</w:t>
      </w:r>
      <w:r w:rsidRPr="00753C96">
        <w:rPr>
          <w:rFonts w:ascii="Arial" w:hAnsi="Arial" w:cs="Arial"/>
        </w:rPr>
        <w:t xml:space="preserve"> 386, 18-29.</w:t>
      </w:r>
    </w:p>
    <w:p w14:paraId="73309EE0"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Baker, D., Miranda, P., Gibbs, K., 2008. Montana evidence for extra-terrestrial impact event that caused ice-age mammal die-off</w:t>
      </w:r>
      <w:r w:rsidR="001454D6">
        <w:rPr>
          <w:rFonts w:ascii="Arial" w:hAnsi="Arial" w:cs="Arial"/>
        </w:rPr>
        <w:t xml:space="preserve">. </w:t>
      </w:r>
      <w:r w:rsidRPr="00D02964">
        <w:rPr>
          <w:rFonts w:ascii="Arial" w:hAnsi="Arial" w:cs="Arial"/>
        </w:rPr>
        <w:t>AGU Spring Meeting Abstracts, abstract P41A-05.</w:t>
      </w:r>
    </w:p>
    <w:p w14:paraId="2B4BF448" w14:textId="77777777" w:rsidR="00D02964" w:rsidRPr="001454D6"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Beets, C., Sharma, M., </w:t>
      </w:r>
      <w:r w:rsidRPr="001454D6">
        <w:rPr>
          <w:rFonts w:ascii="Arial" w:hAnsi="Arial" w:cs="Arial"/>
        </w:rPr>
        <w:t>Kasse, K., Bohncke, S., 2008. Search for Extraterrestrial Osmium at the Allerod-Younger Dryas Boundary</w:t>
      </w:r>
      <w:r w:rsidR="001454D6" w:rsidRPr="001454D6">
        <w:rPr>
          <w:rFonts w:ascii="Arial" w:hAnsi="Arial" w:cs="Arial"/>
        </w:rPr>
        <w:t xml:space="preserve">. </w:t>
      </w:r>
      <w:r w:rsidR="001454D6" w:rsidRPr="001454D6">
        <w:rPr>
          <w:rFonts w:ascii="Arial" w:hAnsi="Arial" w:cs="Arial"/>
          <w:color w:val="000000"/>
          <w:shd w:val="clear" w:color="auto" w:fill="FFFFFF"/>
        </w:rPr>
        <w:t>American Geophysical Union, Fall Meeting 2008, abstract id.V53A-2150</w:t>
      </w:r>
      <w:r w:rsidRPr="001454D6">
        <w:rPr>
          <w:rFonts w:ascii="Arial" w:hAnsi="Arial" w:cs="Arial"/>
        </w:rPr>
        <w:t>.</w:t>
      </w:r>
    </w:p>
    <w:p w14:paraId="1BE74035" w14:textId="77777777" w:rsidR="00D02964" w:rsidRPr="00D02964" w:rsidRDefault="00D02964" w:rsidP="00D02964">
      <w:pPr>
        <w:pStyle w:val="EndNoteBibliography"/>
        <w:spacing w:after="0" w:line="360" w:lineRule="auto"/>
        <w:ind w:left="709" w:hanging="709"/>
        <w:rPr>
          <w:rFonts w:ascii="Arial" w:hAnsi="Arial" w:cs="Arial"/>
        </w:rPr>
      </w:pPr>
      <w:r w:rsidRPr="001454D6">
        <w:rPr>
          <w:rFonts w:ascii="Arial" w:hAnsi="Arial" w:cs="Arial"/>
        </w:rPr>
        <w:t>Bement, L.C., Madden, A.S., Carter, B.J., Simms, A.R., Swindle, A.L., Alexander, H.M., Fine, S., Benamara, M., 2014. Quantifying the distribution of</w:t>
      </w:r>
      <w:r w:rsidRPr="00D02964">
        <w:rPr>
          <w:rFonts w:ascii="Arial" w:hAnsi="Arial" w:cs="Arial"/>
        </w:rPr>
        <w:t xml:space="preserve"> nanodiamonds in pre-Younger Dryas to recent age deposits along Bull Creek, Oklahoma Panhandle, USA. </w:t>
      </w:r>
      <w:r w:rsidR="00424FD4" w:rsidRPr="00424FD4">
        <w:rPr>
          <w:rFonts w:ascii="Arial" w:hAnsi="Arial" w:cs="Arial"/>
          <w:i/>
        </w:rPr>
        <w:t>Proceedings of the National Academy of Sciences of the United States of America</w:t>
      </w:r>
      <w:r w:rsidRPr="00D02964">
        <w:rPr>
          <w:rFonts w:ascii="Arial" w:hAnsi="Arial" w:cs="Arial"/>
        </w:rPr>
        <w:t xml:space="preserve"> 111, 1726-1731.</w:t>
      </w:r>
    </w:p>
    <w:p w14:paraId="1196E0C3"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Bunch, T.E., Hermes, R.E., Moore, A.M., Kennett, D.J., Weaver, J.C., Wittke, J.H., DeCarli, P.S., Bischoff, J.L., Hillman, G.C., Howard, G.A., 2012. Very high-temperature impact melt products as evidence for cosmic airbursts and impacts 12,900 years ago. </w:t>
      </w:r>
      <w:r w:rsidR="00424FD4" w:rsidRPr="00424FD4">
        <w:rPr>
          <w:rFonts w:ascii="Arial" w:hAnsi="Arial" w:cs="Arial"/>
          <w:i/>
        </w:rPr>
        <w:t>Proceedings of the National Academy of Sciences of the United States of America</w:t>
      </w:r>
      <w:r w:rsidRPr="00D02964">
        <w:rPr>
          <w:rFonts w:ascii="Arial" w:hAnsi="Arial" w:cs="Arial"/>
        </w:rPr>
        <w:t xml:space="preserve"> 109, E1903-E1912.</w:t>
      </w:r>
    </w:p>
    <w:p w14:paraId="64395275" w14:textId="77777777" w:rsidR="00D02964" w:rsidRPr="00143DA4" w:rsidRDefault="00D02964" w:rsidP="00D02964">
      <w:pPr>
        <w:pStyle w:val="EndNoteBibliography"/>
        <w:spacing w:after="0" w:line="360" w:lineRule="auto"/>
        <w:ind w:left="709" w:hanging="709"/>
        <w:rPr>
          <w:rFonts w:ascii="Arial" w:hAnsi="Arial" w:cs="Arial"/>
          <w:color w:val="000000" w:themeColor="text1"/>
        </w:rPr>
      </w:pPr>
      <w:bookmarkStart w:id="6" w:name="_Hlk489797491"/>
      <w:r w:rsidRPr="00D02964">
        <w:rPr>
          <w:rFonts w:ascii="Arial" w:hAnsi="Arial" w:cs="Arial"/>
        </w:rPr>
        <w:t xml:space="preserve">Fayek, M., Anovitz, L.M., Allard, L.F., Hull, S., 2012. Framboidal iron oxide: Chondrite-like material from the black mat, Murray Springs, </w:t>
      </w:r>
      <w:r w:rsidRPr="00143DA4">
        <w:rPr>
          <w:rFonts w:ascii="Arial" w:hAnsi="Arial" w:cs="Arial"/>
          <w:color w:val="000000" w:themeColor="text1"/>
        </w:rPr>
        <w:t xml:space="preserve">Arizona. </w:t>
      </w:r>
      <w:r w:rsidR="00143DA4" w:rsidRPr="00143DA4">
        <w:rPr>
          <w:rFonts w:ascii="Arial" w:hAnsi="Arial" w:cs="Arial"/>
          <w:i/>
          <w:color w:val="000000" w:themeColor="text1"/>
          <w:shd w:val="clear" w:color="auto" w:fill="FFFFFF"/>
        </w:rPr>
        <w:t>Earth and Planetary Science Letters</w:t>
      </w:r>
      <w:r w:rsidR="00143DA4" w:rsidRPr="00143DA4">
        <w:rPr>
          <w:rFonts w:ascii="Arial" w:hAnsi="Arial" w:cs="Arial"/>
          <w:i/>
          <w:color w:val="000000" w:themeColor="text1"/>
        </w:rPr>
        <w:t xml:space="preserve"> </w:t>
      </w:r>
      <w:r w:rsidRPr="00143DA4">
        <w:rPr>
          <w:rFonts w:ascii="Arial" w:hAnsi="Arial" w:cs="Arial"/>
          <w:color w:val="000000" w:themeColor="text1"/>
        </w:rPr>
        <w:t>319, 251-258.</w:t>
      </w:r>
    </w:p>
    <w:p w14:paraId="061D467F" w14:textId="77777777" w:rsidR="00D02964" w:rsidRPr="00D02964" w:rsidRDefault="00D02964" w:rsidP="00D02964">
      <w:pPr>
        <w:pStyle w:val="EndNoteBibliography"/>
        <w:spacing w:after="0" w:line="360" w:lineRule="auto"/>
        <w:ind w:left="709" w:hanging="709"/>
        <w:rPr>
          <w:rFonts w:ascii="Arial" w:hAnsi="Arial" w:cs="Arial"/>
        </w:rPr>
      </w:pPr>
      <w:r w:rsidRPr="00143DA4">
        <w:rPr>
          <w:rFonts w:ascii="Arial" w:hAnsi="Arial" w:cs="Arial"/>
          <w:color w:val="000000" w:themeColor="text1"/>
        </w:rPr>
        <w:t>Firestone, R.B., West, A., Kennett, J., Becker, L., Bunch, T., Revay</w:t>
      </w:r>
      <w:r w:rsidRPr="00D02964">
        <w:rPr>
          <w:rFonts w:ascii="Arial" w:hAnsi="Arial" w:cs="Arial"/>
        </w:rPr>
        <w:t xml:space="preserve">, Z., Schultz, P., Belgya, T., Kennett, D., Erlandson, J., 2007. Evidence for an extraterrestrial impact 12,900 years ago that contributed to the megafaunal extinctions and the Younger Dryas cooling. </w:t>
      </w:r>
      <w:r w:rsidR="00424FD4" w:rsidRPr="00424FD4">
        <w:rPr>
          <w:rFonts w:ascii="Arial" w:hAnsi="Arial" w:cs="Arial"/>
          <w:i/>
        </w:rPr>
        <w:t>Proceedings of the National Academy of Sciences of the United States of America</w:t>
      </w:r>
      <w:r w:rsidRPr="00D02964">
        <w:rPr>
          <w:rFonts w:ascii="Arial" w:hAnsi="Arial" w:cs="Arial"/>
        </w:rPr>
        <w:t xml:space="preserve"> 104, 16016-16021.</w:t>
      </w:r>
    </w:p>
    <w:bookmarkEnd w:id="6"/>
    <w:p w14:paraId="2C263082"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Firestone, R.B., West, G.J., Revay, Z., Hagstrum, J., Belgya, T., Que Hee, S.S., Smith, A.R., 2010. Analysis of the Younger Dryas impact layer. </w:t>
      </w:r>
      <w:r w:rsidRPr="00143DA4">
        <w:rPr>
          <w:rFonts w:ascii="Arial" w:hAnsi="Arial" w:cs="Arial"/>
          <w:i/>
        </w:rPr>
        <w:t>Journal of Siberian Federal University</w:t>
      </w:r>
      <w:r w:rsidRPr="00D02964">
        <w:rPr>
          <w:rFonts w:ascii="Arial" w:hAnsi="Arial" w:cs="Arial"/>
        </w:rPr>
        <w:t xml:space="preserve"> 1, 30-62.</w:t>
      </w:r>
    </w:p>
    <w:p w14:paraId="501FB1CF" w14:textId="77777777" w:rsidR="00143DA4" w:rsidRPr="00C35F09" w:rsidRDefault="00143DA4" w:rsidP="00143DA4">
      <w:pPr>
        <w:pStyle w:val="EndNoteBibliography"/>
        <w:spacing w:after="0" w:line="360" w:lineRule="auto"/>
        <w:ind w:left="709" w:hanging="709"/>
        <w:rPr>
          <w:rFonts w:ascii="Arial" w:hAnsi="Arial" w:cs="Arial"/>
        </w:rPr>
      </w:pPr>
      <w:r w:rsidRPr="00C35F09">
        <w:rPr>
          <w:rFonts w:ascii="Arial" w:hAnsi="Arial" w:cs="Arial"/>
        </w:rPr>
        <w:t xml:space="preserve">Gramly, R., 2017. </w:t>
      </w:r>
      <w:r w:rsidRPr="00C35F09">
        <w:rPr>
          <w:rFonts w:ascii="Arial" w:hAnsi="Arial" w:cs="Arial"/>
          <w:i/>
        </w:rPr>
        <w:t>Archaeological Recovery of the Bowser Road Mastodon, Orange County, New York.</w:t>
      </w:r>
      <w:r w:rsidRPr="00C35F09">
        <w:rPr>
          <w:rFonts w:ascii="Arial" w:hAnsi="Arial" w:cs="Arial"/>
        </w:rPr>
        <w:t xml:space="preserve"> ASAA/Persimmon Press, North Andover, Massachusetts.</w:t>
      </w:r>
    </w:p>
    <w:p w14:paraId="6AF53015"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Israde-Alcántara, I., Bischoff, J.L., Domínguez-Vázquez, G., Li, H.-C., DeCarli, P.S., Bunch, T.E., Wittke, J.H., Weaver, J.C., Firestone, R.B., West, A., 2012. Evidence from central Mexico supporting the Younger Dryas extraterrestrial impact hypothesis. </w:t>
      </w:r>
      <w:r w:rsidR="00424FD4" w:rsidRPr="00424FD4">
        <w:rPr>
          <w:rFonts w:ascii="Arial" w:hAnsi="Arial" w:cs="Arial"/>
          <w:i/>
        </w:rPr>
        <w:t>Proceedings of the National Academy of Sciences of the United States of America</w:t>
      </w:r>
      <w:r w:rsidRPr="00D02964">
        <w:rPr>
          <w:rFonts w:ascii="Arial" w:hAnsi="Arial" w:cs="Arial"/>
        </w:rPr>
        <w:t xml:space="preserve"> 109, E738-E747.</w:t>
      </w:r>
    </w:p>
    <w:p w14:paraId="5B428652"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Kennett, D.J., Kennett, J.P., West, A., Mercer, C., Hee, S.S.Q., Bement, L., Bunch, T.E., Sellers, M., Wolbach, W.S., 2009a. Nanodiamonds in the Younger Dryas boundary sediment layer. </w:t>
      </w:r>
      <w:r w:rsidRPr="00143DA4">
        <w:rPr>
          <w:rFonts w:ascii="Arial" w:hAnsi="Arial" w:cs="Arial"/>
          <w:i/>
        </w:rPr>
        <w:t>Science</w:t>
      </w:r>
      <w:r w:rsidRPr="00D02964">
        <w:rPr>
          <w:rFonts w:ascii="Arial" w:hAnsi="Arial" w:cs="Arial"/>
        </w:rPr>
        <w:t xml:space="preserve"> 323, 94.</w:t>
      </w:r>
    </w:p>
    <w:p w14:paraId="2227D8D3" w14:textId="77777777" w:rsidR="00D02964" w:rsidRPr="001454D6"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Kennett, D.J., Kennett, J.P., West, A., West, G.J., Bunch, T.E., Culleton, B.J., Erlandson, J.M., Hee, S.S.Q., Johnson, J.R., Mercer, C., </w:t>
      </w:r>
      <w:r w:rsidRPr="001454D6">
        <w:rPr>
          <w:rFonts w:ascii="Arial" w:hAnsi="Arial" w:cs="Arial"/>
        </w:rPr>
        <w:t xml:space="preserve">2009b. Shock-synthesized hexagonal diamonds in Younger Dryas boundary sediments. </w:t>
      </w:r>
      <w:r w:rsidR="00424FD4" w:rsidRPr="001454D6">
        <w:rPr>
          <w:rFonts w:ascii="Arial" w:hAnsi="Arial" w:cs="Arial"/>
          <w:i/>
        </w:rPr>
        <w:t>Proceedings of the National Academy of Sciences of the United States of America</w:t>
      </w:r>
      <w:r w:rsidR="001454D6" w:rsidRPr="001454D6">
        <w:rPr>
          <w:rFonts w:ascii="Arial" w:hAnsi="Arial" w:cs="Arial"/>
        </w:rPr>
        <w:t xml:space="preserve">, 106, </w:t>
      </w:r>
      <w:r w:rsidR="001454D6" w:rsidRPr="001454D6">
        <w:rPr>
          <w:rFonts w:ascii="Arial" w:hAnsi="Arial" w:cs="Arial"/>
          <w:shd w:val="clear" w:color="auto" w:fill="FFFFFF"/>
        </w:rPr>
        <w:t>12623-12628</w:t>
      </w:r>
      <w:r w:rsidRPr="001454D6">
        <w:rPr>
          <w:rFonts w:ascii="Arial" w:hAnsi="Arial" w:cs="Arial"/>
        </w:rPr>
        <w:t>.</w:t>
      </w:r>
    </w:p>
    <w:p w14:paraId="6DB5D2BE"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Kennett, D.J., Kennett, J.P., West, G.J., Erlandson, J.M., Johnson, J.R., Hendy, I.L., West, A., Culleton, B.J., Jones, T.L., Stafford, T.W., 2008. Wildfire and abrupt ecosystem disruption on California's Northern Channel Islands at the Ållerød–Younger Dryas boundary (13.0–12.9 ka). </w:t>
      </w:r>
      <w:r w:rsidR="00424FD4" w:rsidRPr="00424FD4">
        <w:rPr>
          <w:rFonts w:ascii="Arial" w:hAnsi="Arial" w:cs="Arial"/>
          <w:i/>
        </w:rPr>
        <w:t>Quaternary Science</w:t>
      </w:r>
      <w:r w:rsidRPr="00D02964">
        <w:rPr>
          <w:rFonts w:ascii="Arial" w:hAnsi="Arial" w:cs="Arial"/>
        </w:rPr>
        <w:t xml:space="preserve"> Rev 27, 2530-2545.</w:t>
      </w:r>
    </w:p>
    <w:p w14:paraId="7362B6C9" w14:textId="5CFC09F0" w:rsidR="00FE5AA9" w:rsidRPr="00C35F09" w:rsidRDefault="00FE5AA9" w:rsidP="00FE5AA9">
      <w:pPr>
        <w:pStyle w:val="EndNoteBibliography"/>
        <w:spacing w:after="0" w:line="360" w:lineRule="auto"/>
        <w:ind w:left="709" w:hanging="709"/>
        <w:rPr>
          <w:rFonts w:ascii="Arial" w:hAnsi="Arial" w:cs="Arial"/>
        </w:rPr>
      </w:pPr>
      <w:r w:rsidRPr="00C35F09">
        <w:rPr>
          <w:rFonts w:ascii="Arial" w:hAnsi="Arial" w:cs="Arial"/>
        </w:rPr>
        <w:t xml:space="preserve">Kennett, J., Kennett, D., LeCompte, M., West, A., 2018. Potential consequences of the YDB cosmic impact at 12.8 ka, in: Goodyear, A.C., Moore, </w:t>
      </w:r>
      <w:r w:rsidR="00843192">
        <w:rPr>
          <w:rFonts w:ascii="Arial" w:hAnsi="Arial" w:cs="Arial"/>
        </w:rPr>
        <w:t>C</w:t>
      </w:r>
      <w:r w:rsidRPr="00C35F09">
        <w:rPr>
          <w:rFonts w:ascii="Arial" w:hAnsi="Arial" w:cs="Arial"/>
        </w:rPr>
        <w:t xml:space="preserve">.M. (Eds.), </w:t>
      </w:r>
      <w:r w:rsidRPr="00C35F09">
        <w:rPr>
          <w:rFonts w:ascii="Arial" w:hAnsi="Arial" w:cs="Arial"/>
          <w:i/>
        </w:rPr>
        <w:t>Early human life on the southeastern coastal plain</w:t>
      </w:r>
      <w:r w:rsidRPr="00C35F09">
        <w:rPr>
          <w:rFonts w:ascii="Arial" w:hAnsi="Arial" w:cs="Arial"/>
        </w:rPr>
        <w:t>. University Press of Florida, Gainesville, FL.</w:t>
      </w:r>
      <w:r>
        <w:rPr>
          <w:rFonts w:ascii="Arial" w:hAnsi="Arial" w:cs="Arial"/>
        </w:rPr>
        <w:t>, pp. 175-192.</w:t>
      </w:r>
    </w:p>
    <w:p w14:paraId="2D0B2F49" w14:textId="17F10A0A"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Kennett, J.P., Kennett, D.J., Culleton, B., Aura Tortosa, J., Bischoff, J., Bunch, T., Daniel, I., Erlandson, J., Ferraro, D., Firestone, R., Goodyear, A., Israde-Alcántara, I., Johnson, J., Jordá Pardo, J., Kimbel, D., LeCompte, M., Lopinot, N., Mahaney, W., Moore, A., Moore, C., Ray, J., Stafford, T., Tankersley, K., Wittke, J., Wolbach, W., West, A., 2015. Bayesian chronological analyses consistent with synchronous age of 12,835-12,735 Cal B.P. for Younger Dryas boundary on four continents. </w:t>
      </w:r>
      <w:r w:rsidR="00424FD4" w:rsidRPr="00424FD4">
        <w:rPr>
          <w:rFonts w:ascii="Arial" w:hAnsi="Arial" w:cs="Arial"/>
          <w:i/>
        </w:rPr>
        <w:t>Proceedings of the National Academy of Sciences of the United States of America</w:t>
      </w:r>
      <w:r w:rsidRPr="00D02964">
        <w:rPr>
          <w:rFonts w:ascii="Arial" w:hAnsi="Arial" w:cs="Arial"/>
        </w:rPr>
        <w:t xml:space="preserve"> 112, E4344-4353.</w:t>
      </w:r>
    </w:p>
    <w:p w14:paraId="2121DD83" w14:textId="6031EB22"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Kennett, J.P., Kennett, D.J., Culleton, B., Aura Tortosa, J., Bischoff, J., Bunch, T., Daniel, I., Erlandson, J., Ferraro, D., Firestone, R., Goodyear, A., Israde-Alcántara, I., Johnson, J., Jordá Pardo, J.</w:t>
      </w:r>
      <w:r w:rsidR="000A6A77">
        <w:rPr>
          <w:rFonts w:ascii="Arial" w:hAnsi="Arial" w:cs="Arial"/>
        </w:rPr>
        <w:t>, Kimbel, D.</w:t>
      </w:r>
      <w:r w:rsidRPr="00D02964">
        <w:rPr>
          <w:rFonts w:ascii="Arial" w:hAnsi="Arial" w:cs="Arial"/>
        </w:rPr>
        <w:t>, LeCompte, M., Lopinot, N., Mahaney, W., Moore, A., Moore, C., Ray, J., Stafford, T., Tankersley, K., Wittke, J.</w:t>
      </w:r>
      <w:r w:rsidR="000A6A77">
        <w:rPr>
          <w:rFonts w:ascii="Arial" w:hAnsi="Arial" w:cs="Arial"/>
        </w:rPr>
        <w:t>, Wolbach, W.</w:t>
      </w:r>
      <w:r w:rsidRPr="00D02964">
        <w:rPr>
          <w:rFonts w:ascii="Arial" w:hAnsi="Arial" w:cs="Arial"/>
        </w:rPr>
        <w:t xml:space="preserve">, West, A., 2015. Bayesian chronological analyses consistent with synchronous age of 12,835-12,735 Cal B.P. for Younger Dryas boundary on four continents. </w:t>
      </w:r>
      <w:r w:rsidR="00424FD4" w:rsidRPr="00424FD4">
        <w:rPr>
          <w:rFonts w:ascii="Arial" w:hAnsi="Arial" w:cs="Arial"/>
          <w:i/>
        </w:rPr>
        <w:t>Proceedings of the National Academy of Sciences of the United States of America</w:t>
      </w:r>
      <w:r w:rsidRPr="00D02964">
        <w:rPr>
          <w:rFonts w:ascii="Arial" w:hAnsi="Arial" w:cs="Arial"/>
        </w:rPr>
        <w:t xml:space="preserve"> 112, E4344-4353.</w:t>
      </w:r>
    </w:p>
    <w:p w14:paraId="2B3BA3D6"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Kinzie, C.R., Que Hee, S.S., Stich, A., Tague, K.A., Mercer, C., Razink, J.J., Kennett, D.J., DeCarli, P.S., Bunch, T.E., Wittke, J.H., 2014. Nanodiamond-rich layer across three continents consistent with major cosmic impact at 12,800 cal BP.</w:t>
      </w:r>
      <w:r w:rsidR="00143DA4">
        <w:rPr>
          <w:rFonts w:ascii="Arial" w:hAnsi="Arial" w:cs="Arial"/>
        </w:rPr>
        <w:t xml:space="preserve"> </w:t>
      </w:r>
      <w:r w:rsidR="00143DA4" w:rsidRPr="00143DA4">
        <w:rPr>
          <w:rFonts w:ascii="Arial" w:hAnsi="Arial" w:cs="Arial"/>
          <w:i/>
        </w:rPr>
        <w:t>Journal of Geology</w:t>
      </w:r>
      <w:r w:rsidR="00143DA4">
        <w:rPr>
          <w:rFonts w:ascii="Arial" w:hAnsi="Arial" w:cs="Arial"/>
        </w:rPr>
        <w:t xml:space="preserve"> </w:t>
      </w:r>
      <w:r w:rsidRPr="00D02964">
        <w:rPr>
          <w:rFonts w:ascii="Arial" w:hAnsi="Arial" w:cs="Arial"/>
        </w:rPr>
        <w:t>122, 475-506.</w:t>
      </w:r>
    </w:p>
    <w:p w14:paraId="2A0919E4" w14:textId="77777777" w:rsidR="00D02964" w:rsidRDefault="00D02964" w:rsidP="00D02964">
      <w:pPr>
        <w:pStyle w:val="EndNoteBibliography"/>
        <w:spacing w:after="0" w:line="360" w:lineRule="auto"/>
        <w:ind w:left="709" w:hanging="709"/>
        <w:rPr>
          <w:rFonts w:ascii="Arial" w:hAnsi="Arial" w:cs="Arial"/>
        </w:rPr>
      </w:pPr>
      <w:r w:rsidRPr="00D02964">
        <w:rPr>
          <w:rFonts w:ascii="Arial" w:hAnsi="Arial" w:cs="Arial"/>
        </w:rPr>
        <w:t>Kurbatov, A.V., Mayewski, P.A., Steffensen, J.P., West, A., Kennett, D.J., Kennett, J.P., Bunch, T.E., Handley, M., Introne, D.S., Hee, S.S.Q., 2010. Discovery of a nanodiamond-rich layer in the Greenland ice sheet.</w:t>
      </w:r>
      <w:r w:rsidR="00143DA4">
        <w:rPr>
          <w:rFonts w:ascii="Arial" w:hAnsi="Arial" w:cs="Arial"/>
          <w:i/>
        </w:rPr>
        <w:t xml:space="preserve"> Journal of Glaciology </w:t>
      </w:r>
      <w:r w:rsidRPr="00D02964">
        <w:rPr>
          <w:rFonts w:ascii="Arial" w:hAnsi="Arial" w:cs="Arial"/>
        </w:rPr>
        <w:t>56, 747-757.</w:t>
      </w:r>
    </w:p>
    <w:p w14:paraId="4999F8FD"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LeCompte, M., Adedeji, V., Kennett, J., Bunch, T.E., Wolbach, W.S., West, A., 2018. Brief Overview of the Younger Dryas Cosmic Impact Datum Layer 12,800 Years Ago and Its Archaeological Utility, in: Goodyear, A.C., Moore, A.M. (Eds.), Brief Overview of the Younger Dryas Cosmic Impact Datum Layer 12,800 Years Ago and Its Archaeological Utility in Early Human Life on the Southeastern Coastal Plain. University Press of Florida, Gainesville, FL, pp. 155-174.</w:t>
      </w:r>
    </w:p>
    <w:p w14:paraId="32F1E68A"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LeCompte, M.A., Goodyear, A.C., Demitroff, M.N., Batchelor, D., Vogel, E.K., Mooney, C., Rock, B.N., Seidel, A.W., 2012. Independent evaluation of conflicting microspherule results from different investigations of the Younger Dryas impact hypothesis. </w:t>
      </w:r>
      <w:r w:rsidR="00424FD4" w:rsidRPr="00424FD4">
        <w:rPr>
          <w:rFonts w:ascii="Arial" w:hAnsi="Arial" w:cs="Arial"/>
          <w:i/>
        </w:rPr>
        <w:t>Proceedings of the National Academy of Sciences of the United States of America</w:t>
      </w:r>
      <w:r w:rsidRPr="00D02964">
        <w:rPr>
          <w:rFonts w:ascii="Arial" w:hAnsi="Arial" w:cs="Arial"/>
        </w:rPr>
        <w:t xml:space="preserve"> 109, E2960-2969.</w:t>
      </w:r>
    </w:p>
    <w:p w14:paraId="052613CE" w14:textId="387A49BF"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LeCompte, M.A., West, A., Adededji, A., Demitroff, M., Witwer, T., Langenburg, R.A., 2017. The Bowser Road Mastodon and the Younger Dryas Impact Hypothesis, Appendix 3, in: Gramly, R. </w:t>
      </w:r>
      <w:r w:rsidR="009A4B7D">
        <w:rPr>
          <w:rFonts w:ascii="Arial" w:hAnsi="Arial" w:cs="Arial"/>
        </w:rPr>
        <w:t xml:space="preserve">M. </w:t>
      </w:r>
      <w:r w:rsidRPr="00D02964">
        <w:rPr>
          <w:rFonts w:ascii="Arial" w:hAnsi="Arial" w:cs="Arial"/>
        </w:rPr>
        <w:t>(Ed.), The Bowser Road Mastodon and the Younger Dryas Impact Hypothesis, Appendix 3 in The archaeological Recovery of the Bowser Road Mastodon, Orange County NY. Persimmon Press, Santa Clara, CA.</w:t>
      </w:r>
    </w:p>
    <w:p w14:paraId="20D266E2"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Mahaney, W., Krinsley, D.H., Milner, M.W., Fischer, R., Langworthy, K., 2018. Did the Black-Mat Impact/Airburst Reach the Antarctic? Evidence from New Mountain Near the Taylor Glacier in the Dry Valley Mountains.</w:t>
      </w:r>
      <w:r w:rsidR="00143DA4">
        <w:rPr>
          <w:rFonts w:ascii="Arial" w:hAnsi="Arial" w:cs="Arial"/>
          <w:i/>
        </w:rPr>
        <w:t xml:space="preserve"> Journal of Geology </w:t>
      </w:r>
      <w:r w:rsidRPr="00D02964">
        <w:rPr>
          <w:rFonts w:ascii="Arial" w:hAnsi="Arial" w:cs="Arial"/>
        </w:rPr>
        <w:t>126, 285-305.</w:t>
      </w:r>
    </w:p>
    <w:p w14:paraId="42C1A38C"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Mahaney, W.C., 2010. Evidence from the northwestern Venezuelan Andes for extraterrestrial impact: The black mat enigma. </w:t>
      </w:r>
      <w:r w:rsidRPr="00143DA4">
        <w:rPr>
          <w:rFonts w:ascii="Arial" w:hAnsi="Arial" w:cs="Arial"/>
          <w:i/>
        </w:rPr>
        <w:t>Geomorphology</w:t>
      </w:r>
      <w:r w:rsidRPr="00D02964">
        <w:rPr>
          <w:rFonts w:ascii="Arial" w:hAnsi="Arial" w:cs="Arial"/>
        </w:rPr>
        <w:t xml:space="preserve"> 116, 48-57.</w:t>
      </w:r>
    </w:p>
    <w:p w14:paraId="19AC1B96"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Mahaney, W.C., 2018. Cosmic airburst on developing Allerød substrates (soils) in the Western Alps, Mt. Viso area. Stud Quat 35, 1-21.</w:t>
      </w:r>
    </w:p>
    <w:p w14:paraId="7AAB0847"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Mahaney, W.C., Krinsley, D., Kalm, V., 2010. Evidence for a cosmogenic origin of fired glaciofluvial beds in the northwestern Andes: Correlation with experimentally heated quartz and feldspar.</w:t>
      </w:r>
      <w:r w:rsidR="00143DA4">
        <w:rPr>
          <w:rFonts w:ascii="Arial" w:hAnsi="Arial" w:cs="Arial"/>
          <w:i/>
        </w:rPr>
        <w:t xml:space="preserve"> Sedimentary Geology </w:t>
      </w:r>
      <w:r w:rsidRPr="00D02964">
        <w:rPr>
          <w:rFonts w:ascii="Arial" w:hAnsi="Arial" w:cs="Arial"/>
        </w:rPr>
        <w:t>231, 31-40.</w:t>
      </w:r>
    </w:p>
    <w:p w14:paraId="0E69943E"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Marshall, W., 2012. Exceptional iridium concentrations found at the Allerød-Younger Dryas transition in sediments from Bodmin Moor in southwest England.</w:t>
      </w:r>
      <w:r w:rsidR="002F5338">
        <w:rPr>
          <w:rFonts w:ascii="Arial" w:hAnsi="Arial" w:cs="Arial"/>
          <w:i/>
        </w:rPr>
        <w:t xml:space="preserve"> </w:t>
      </w:r>
      <w:r w:rsidR="002F5338">
        <w:rPr>
          <w:rFonts w:ascii="Arial" w:hAnsi="Arial" w:cs="Arial"/>
        </w:rPr>
        <w:t xml:space="preserve">XVIII INQUA Congress, Bern, Switzerland, July 21-27. </w:t>
      </w:r>
      <w:r w:rsidR="002F5338">
        <w:rPr>
          <w:rFonts w:ascii="Arial" w:hAnsi="Arial" w:cs="Arial"/>
          <w:i/>
        </w:rPr>
        <w:t xml:space="preserve">Quaternary International, </w:t>
      </w:r>
      <w:r w:rsidR="002F5338">
        <w:rPr>
          <w:rFonts w:ascii="Arial" w:hAnsi="Arial" w:cs="Arial"/>
        </w:rPr>
        <w:t>279-280, 308</w:t>
      </w:r>
      <w:r w:rsidRPr="00D02964">
        <w:rPr>
          <w:rFonts w:ascii="Arial" w:hAnsi="Arial" w:cs="Arial"/>
        </w:rPr>
        <w:t>.</w:t>
      </w:r>
    </w:p>
    <w:p w14:paraId="0368B929"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Melott, A.L., Thomas, B.C., Dreschhoff, G., Johnson, C.K., 2010. Cometary airbursts and atmospheric chemistry: Tunguska and a candidate Younger Dryas event. </w:t>
      </w:r>
      <w:r w:rsidRPr="00143DA4">
        <w:rPr>
          <w:rFonts w:ascii="Arial" w:hAnsi="Arial" w:cs="Arial"/>
          <w:i/>
        </w:rPr>
        <w:t>Geology</w:t>
      </w:r>
      <w:r w:rsidRPr="00D02964">
        <w:rPr>
          <w:rFonts w:ascii="Arial" w:hAnsi="Arial" w:cs="Arial"/>
        </w:rPr>
        <w:t xml:space="preserve"> 38, 355-358.</w:t>
      </w:r>
    </w:p>
    <w:p w14:paraId="63941AEE" w14:textId="77777777" w:rsidR="001454D6" w:rsidRPr="00C35F09" w:rsidRDefault="001454D6" w:rsidP="001454D6">
      <w:pPr>
        <w:pStyle w:val="EndNoteBibliography"/>
        <w:spacing w:after="0" w:line="360" w:lineRule="auto"/>
        <w:ind w:left="709" w:hanging="709"/>
        <w:rPr>
          <w:rFonts w:ascii="Arial" w:hAnsi="Arial" w:cs="Arial"/>
        </w:rPr>
      </w:pPr>
      <w:r w:rsidRPr="00C35F09">
        <w:rPr>
          <w:rFonts w:ascii="Arial" w:hAnsi="Arial" w:cs="Arial"/>
        </w:rPr>
        <w:t xml:space="preserve">Moore, C.R., West, A., LeCompte, M.A., Brooks, M.J., Daniel Jr, I.R., Goodyear, A.C., Ferguson, T.A., Ivester, A.H., Feathers, J.K., Kennett, J.P., Tankersley, K.B., Adedeji, A.V., Bunch, T.E., 2017. Widespread platinum anomaly documented at the Younger Dryas onset in North American sedimentary sequences. </w:t>
      </w:r>
      <w:r w:rsidRPr="00C35F09">
        <w:rPr>
          <w:rFonts w:ascii="Arial" w:hAnsi="Arial" w:cs="Arial"/>
          <w:i/>
        </w:rPr>
        <w:t>Scientific Reports</w:t>
      </w:r>
      <w:r w:rsidRPr="00C35F09">
        <w:rPr>
          <w:rFonts w:ascii="Arial" w:hAnsi="Arial" w:cs="Arial"/>
        </w:rPr>
        <w:t xml:space="preserve"> 7, 44031</w:t>
      </w:r>
      <w:r>
        <w:rPr>
          <w:rFonts w:ascii="Arial" w:hAnsi="Arial" w:cs="Arial"/>
        </w:rPr>
        <w:t>, 1-9</w:t>
      </w:r>
      <w:r w:rsidRPr="00C35F09">
        <w:rPr>
          <w:rFonts w:ascii="Arial" w:hAnsi="Arial" w:cs="Arial"/>
        </w:rPr>
        <w:t>.</w:t>
      </w:r>
    </w:p>
    <w:p w14:paraId="42430D67" w14:textId="77777777" w:rsidR="00AA199F" w:rsidRDefault="00D02964" w:rsidP="00AA199F">
      <w:pPr>
        <w:pStyle w:val="EndNoteBibliography"/>
        <w:spacing w:after="0" w:line="360" w:lineRule="auto"/>
        <w:ind w:left="709" w:hanging="709"/>
        <w:rPr>
          <w:rFonts w:ascii="Arial" w:hAnsi="Arial" w:cs="Arial"/>
        </w:rPr>
      </w:pPr>
      <w:r w:rsidRPr="00D02964">
        <w:rPr>
          <w:rFonts w:ascii="Arial" w:hAnsi="Arial" w:cs="Arial"/>
        </w:rPr>
        <w:t xml:space="preserve">Petaev, M.I., Huang, S., Jacobsen, S.B., Zindler, A., 2013. Large Pt anomaly in the Greenland ice core points to a cataclysm at the onset of Younger Dryas. </w:t>
      </w:r>
      <w:r w:rsidR="00424FD4" w:rsidRPr="00424FD4">
        <w:rPr>
          <w:rFonts w:ascii="Arial" w:hAnsi="Arial" w:cs="Arial"/>
          <w:i/>
        </w:rPr>
        <w:t>Proceedings of the National Academy of Sciences of the United States of America</w:t>
      </w:r>
      <w:r w:rsidRPr="00D02964">
        <w:rPr>
          <w:rFonts w:ascii="Arial" w:hAnsi="Arial" w:cs="Arial"/>
        </w:rPr>
        <w:t xml:space="preserve"> 110, 12917-12920.</w:t>
      </w:r>
    </w:p>
    <w:p w14:paraId="47A5166A" w14:textId="593AD77C" w:rsidR="00AA199F" w:rsidRPr="00087BA8" w:rsidRDefault="00AA199F" w:rsidP="00AA199F">
      <w:pPr>
        <w:pStyle w:val="EndNoteBibliography"/>
        <w:spacing w:after="0" w:line="360" w:lineRule="auto"/>
        <w:ind w:left="709" w:hanging="709"/>
        <w:rPr>
          <w:rFonts w:ascii="Arial" w:hAnsi="Arial" w:cs="Arial"/>
        </w:rPr>
      </w:pPr>
      <w:r w:rsidRPr="00087BA8">
        <w:rPr>
          <w:rFonts w:ascii="Arial" w:hAnsi="Arial" w:cs="Arial"/>
        </w:rPr>
        <w:t xml:space="preserve">Pino, M, </w:t>
      </w:r>
      <w:r w:rsidRPr="00087BA8">
        <w:rPr>
          <w:rFonts w:ascii="Arial" w:hAnsi="Arial" w:cs="Arial"/>
          <w:bCs/>
          <w:lang w:val="en-CA"/>
        </w:rPr>
        <w:t>Abarzúa, A.</w:t>
      </w:r>
      <w:r w:rsidR="00087BA8">
        <w:rPr>
          <w:rFonts w:ascii="Arial" w:hAnsi="Arial" w:cs="Arial"/>
          <w:bCs/>
          <w:lang w:val="en-CA"/>
        </w:rPr>
        <w:t>,</w:t>
      </w:r>
      <w:r w:rsidRPr="00087BA8">
        <w:rPr>
          <w:rFonts w:ascii="Arial" w:hAnsi="Arial" w:cs="Arial"/>
          <w:bCs/>
          <w:lang w:val="en-CA"/>
        </w:rPr>
        <w:t xml:space="preserve"> Astorga, G., Martel-Cea, A., , Cossio-Montecinos, N., Navarro, R., pax Lira</w:t>
      </w:r>
      <w:r w:rsidR="00087BA8">
        <w:rPr>
          <w:rFonts w:ascii="Arial" w:hAnsi="Arial" w:cs="Arial"/>
          <w:bCs/>
          <w:lang w:val="en-CA"/>
        </w:rPr>
        <w:t>, M., Labarca, R., LeCompte, M.</w:t>
      </w:r>
      <w:r w:rsidRPr="00087BA8">
        <w:rPr>
          <w:rFonts w:ascii="Arial" w:hAnsi="Arial" w:cs="Arial"/>
          <w:bCs/>
          <w:lang w:val="en-CA"/>
        </w:rPr>
        <w:t>, Adedeji, A., Moore, C.</w:t>
      </w:r>
      <w:r w:rsidR="00087BA8">
        <w:rPr>
          <w:rFonts w:ascii="Arial" w:hAnsi="Arial" w:cs="Arial"/>
          <w:bCs/>
          <w:lang w:val="en-CA"/>
        </w:rPr>
        <w:t>, Bunch, T.</w:t>
      </w:r>
      <w:r w:rsidRPr="00087BA8">
        <w:rPr>
          <w:rFonts w:ascii="Arial" w:hAnsi="Arial" w:cs="Arial"/>
          <w:bCs/>
          <w:lang w:val="en-CA"/>
        </w:rPr>
        <w:t>, Mooney, C., Wolbach, W., West, A. &amp; Kennett J. 2019.</w:t>
      </w:r>
      <w:r w:rsidR="00087BA8">
        <w:rPr>
          <w:rFonts w:ascii="Arial" w:hAnsi="Arial" w:cs="Arial"/>
          <w:bCs/>
          <w:lang w:val="en-CA"/>
        </w:rPr>
        <w:t xml:space="preserve"> </w:t>
      </w:r>
      <w:r w:rsidRPr="00087BA8">
        <w:rPr>
          <w:rFonts w:ascii="Arial" w:hAnsi="Arial" w:cs="Arial"/>
          <w:bCs/>
          <w:lang w:val="en-CA"/>
        </w:rPr>
        <w:t xml:space="preserve"> Sedimentary record from Patagonia, southern Chile supports cosmic-impact triggering of biomass burning, climate change, and me</w:t>
      </w:r>
      <w:r w:rsidR="00087BA8">
        <w:rPr>
          <w:rFonts w:ascii="Arial" w:hAnsi="Arial" w:cs="Arial"/>
          <w:bCs/>
          <w:lang w:val="en-CA"/>
        </w:rPr>
        <w:t xml:space="preserve">gafaunal extinctions at 12.8 ka. </w:t>
      </w:r>
      <w:r w:rsidRPr="00087BA8">
        <w:rPr>
          <w:rFonts w:ascii="Arial" w:hAnsi="Arial" w:cs="Arial"/>
          <w:bCs/>
          <w:lang w:val="en-CA"/>
        </w:rPr>
        <w:t xml:space="preserve"> </w:t>
      </w:r>
      <w:r w:rsidRPr="00087BA8">
        <w:rPr>
          <w:rFonts w:ascii="Arial" w:hAnsi="Arial" w:cs="Arial"/>
          <w:bCs/>
          <w:iCs/>
          <w:lang w:val="en-CA"/>
        </w:rPr>
        <w:t>Scientific Reports</w:t>
      </w:r>
      <w:r w:rsidRPr="00087BA8">
        <w:rPr>
          <w:rFonts w:ascii="Arial" w:hAnsi="Arial" w:cs="Arial"/>
          <w:bCs/>
          <w:i/>
          <w:iCs/>
          <w:lang w:val="en-CA"/>
        </w:rPr>
        <w:t xml:space="preserve">, </w:t>
      </w:r>
      <w:r w:rsidRPr="00087BA8">
        <w:rPr>
          <w:rFonts w:ascii="Arial" w:hAnsi="Arial" w:cs="Arial"/>
          <w:bCs/>
          <w:lang w:val="en-CA"/>
        </w:rPr>
        <w:t>vol. 9, Article 4413.</w:t>
      </w:r>
    </w:p>
    <w:p w14:paraId="40C56B28" w14:textId="4F9D537D" w:rsidR="00D02964" w:rsidRPr="00D02964" w:rsidRDefault="00D02964" w:rsidP="00087BA8">
      <w:pPr>
        <w:pStyle w:val="EndNoteBibliography"/>
        <w:spacing w:after="0" w:line="360" w:lineRule="auto"/>
        <w:ind w:left="720" w:hanging="720"/>
        <w:rPr>
          <w:rFonts w:ascii="Arial" w:hAnsi="Arial" w:cs="Arial"/>
        </w:rPr>
      </w:pPr>
      <w:r w:rsidRPr="00D02964">
        <w:rPr>
          <w:rFonts w:ascii="Arial" w:hAnsi="Arial" w:cs="Arial"/>
        </w:rPr>
        <w:t>Sharma, M., Chen, C., Jackson, B., Abouchami, W., 2009. High resolution osmium isotopes in deep-sea ferromanganese crusts reveal a large meteorite impact in the Central Pacific at 12±4 ka, AGU Fall Meeting Abstracts.</w:t>
      </w:r>
    </w:p>
    <w:p w14:paraId="70ACB80B" w14:textId="5BEAFEFF"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Tankersley, K., 2009. Evidence of the Clovis a</w:t>
      </w:r>
      <w:r w:rsidR="00087BA8">
        <w:rPr>
          <w:rFonts w:ascii="Arial" w:hAnsi="Arial" w:cs="Arial"/>
        </w:rPr>
        <w:t>ge comet at Sheriden Cave, Ohio</w:t>
      </w:r>
      <w:r w:rsidRPr="00D02964">
        <w:rPr>
          <w:rFonts w:ascii="Arial" w:hAnsi="Arial" w:cs="Arial"/>
        </w:rPr>
        <w:t>, Midwest Chapter of the Friends of Mineralogy Symposium and Field Conference, Oxford, OH.</w:t>
      </w:r>
    </w:p>
    <w:p w14:paraId="2D1D6805"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Tian, H., Schryvers, D., Claeys,</w:t>
      </w:r>
      <w:r w:rsidR="00143DA4">
        <w:rPr>
          <w:rFonts w:ascii="Arial" w:hAnsi="Arial" w:cs="Arial"/>
        </w:rPr>
        <w:t xml:space="preserve"> P.</w:t>
      </w:r>
      <w:r w:rsidRPr="00D02964">
        <w:rPr>
          <w:rFonts w:ascii="Arial" w:hAnsi="Arial" w:cs="Arial"/>
        </w:rPr>
        <w:t xml:space="preserve">, 2011. Nanodiamonds do not provide unique evidence for a Younger Dryas impact. </w:t>
      </w:r>
      <w:r w:rsidR="00143DA4" w:rsidRPr="00424FD4">
        <w:rPr>
          <w:rFonts w:ascii="Arial" w:hAnsi="Arial" w:cs="Arial"/>
          <w:i/>
        </w:rPr>
        <w:t>Proceedings of the National Academy of Sciences of the United States of America</w:t>
      </w:r>
      <w:r w:rsidRPr="00D02964">
        <w:rPr>
          <w:rFonts w:ascii="Arial" w:hAnsi="Arial" w:cs="Arial"/>
        </w:rPr>
        <w:t xml:space="preserve"> 108, 40-44.</w:t>
      </w:r>
    </w:p>
    <w:p w14:paraId="5C2C628E" w14:textId="77777777" w:rsidR="00D02964" w:rsidRPr="00D02964" w:rsidRDefault="00D02964" w:rsidP="00D02964">
      <w:pPr>
        <w:ind w:left="709" w:hanging="709"/>
        <w:contextualSpacing/>
        <w:rPr>
          <w:rFonts w:ascii="Arial" w:hAnsi="Arial" w:cs="Arial"/>
        </w:rPr>
      </w:pPr>
      <w:bookmarkStart w:id="7" w:name="_Hlk490467162"/>
      <w:bookmarkStart w:id="8" w:name="_Hlk490467350"/>
      <w:r w:rsidRPr="00D02964">
        <w:rPr>
          <w:rFonts w:ascii="Arial" w:hAnsi="Arial" w:cs="Arial"/>
        </w:rPr>
        <w:t xml:space="preserve">Wittke, J.H., Weaver, J.C., Bunch, T.E., Kennett, J.P., Kennett, D.J., Moore, A.M., Hillman, G.C., Tankersley, K.B., Goodyear, A.C., Moore, C.R., 2013. Evidence for deposition of 10 million tonnes of impact spherules across four continents 12,800 y ago. </w:t>
      </w:r>
      <w:r w:rsidR="00424FD4" w:rsidRPr="00424FD4">
        <w:rPr>
          <w:rFonts w:ascii="Arial" w:hAnsi="Arial" w:cs="Arial"/>
          <w:i/>
        </w:rPr>
        <w:t>Proceedings of the National Academy of Sciences of the United States of America</w:t>
      </w:r>
      <w:r w:rsidRPr="00D02964">
        <w:rPr>
          <w:rFonts w:ascii="Arial" w:hAnsi="Arial" w:cs="Arial"/>
        </w:rPr>
        <w:t xml:space="preserve"> 110, E2088-E2097.</w:t>
      </w:r>
    </w:p>
    <w:bookmarkEnd w:id="7"/>
    <w:bookmarkEnd w:id="8"/>
    <w:p w14:paraId="2DCDBA27"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Wolbach, W.S., Ballard, J.P., Mayewski, P.A., Adedeji, V., Bunch, T.E., Firestone, R.B., French, T.A., Howard, G.A., Israde-Alcántara, I., Johnson, J.R., 2018a. Extraordinary biomass-burning episode and impact winter triggered by the Younger Dryas cosmic impact </w:t>
      </w:r>
      <w:r w:rsidRPr="00D02964">
        <w:rPr>
          <w:rFonts w:ascii="Cambria Math" w:hAnsi="Cambria Math" w:cs="Cambria Math"/>
        </w:rPr>
        <w:t>∼</w:t>
      </w:r>
      <w:r w:rsidRPr="00D02964">
        <w:rPr>
          <w:rFonts w:ascii="Arial" w:hAnsi="Arial" w:cs="Arial"/>
        </w:rPr>
        <w:t>12,800 years ago. 1. Ice cores and glaciers.</w:t>
      </w:r>
      <w:r w:rsidR="00143DA4">
        <w:rPr>
          <w:rFonts w:ascii="Arial" w:hAnsi="Arial" w:cs="Arial"/>
          <w:i/>
        </w:rPr>
        <w:t xml:space="preserve"> Journal of Geology </w:t>
      </w:r>
      <w:r w:rsidRPr="00D02964">
        <w:rPr>
          <w:rFonts w:ascii="Arial" w:hAnsi="Arial" w:cs="Arial"/>
        </w:rPr>
        <w:t>126, 165-184.</w:t>
      </w:r>
    </w:p>
    <w:p w14:paraId="486B3878" w14:textId="77777777" w:rsidR="00D02964" w:rsidRPr="00D02964" w:rsidRDefault="00D02964" w:rsidP="00D02964">
      <w:pPr>
        <w:pStyle w:val="EndNoteBibliography"/>
        <w:spacing w:after="0" w:line="360" w:lineRule="auto"/>
        <w:ind w:left="709" w:hanging="709"/>
        <w:rPr>
          <w:rFonts w:ascii="Arial" w:hAnsi="Arial" w:cs="Arial"/>
        </w:rPr>
      </w:pPr>
      <w:r w:rsidRPr="00D02964">
        <w:rPr>
          <w:rFonts w:ascii="Arial" w:hAnsi="Arial" w:cs="Arial"/>
        </w:rPr>
        <w:t xml:space="preserve">Wolbach, W.S., Ballard, J.P., Mayewski, P.A., Parnell, A.C., Cahill, N., Adedeji, V., Bunch, T.E., Domínguez-Vázquez, G., Erlandson, J.M., Firestone, R.B., 2018b. Extraordinary biomass-burning episode and impact winter triggered by the Younger Dryas cosmic impact </w:t>
      </w:r>
      <w:r w:rsidRPr="00D02964">
        <w:rPr>
          <w:rFonts w:ascii="Cambria Math" w:hAnsi="Cambria Math" w:cs="Cambria Math"/>
        </w:rPr>
        <w:t>∼</w:t>
      </w:r>
      <w:r w:rsidRPr="00D02964">
        <w:rPr>
          <w:rFonts w:ascii="Arial" w:hAnsi="Arial" w:cs="Arial"/>
        </w:rPr>
        <w:t>12,800 years ago. 2. Lake, marine, and terrestrial sediments.</w:t>
      </w:r>
      <w:r w:rsidR="00143DA4">
        <w:rPr>
          <w:rFonts w:ascii="Arial" w:hAnsi="Arial" w:cs="Arial"/>
          <w:i/>
        </w:rPr>
        <w:t xml:space="preserve"> Journal of Geology </w:t>
      </w:r>
      <w:r w:rsidRPr="00D02964">
        <w:rPr>
          <w:rFonts w:ascii="Arial" w:hAnsi="Arial" w:cs="Arial"/>
        </w:rPr>
        <w:t>126, 185-205.</w:t>
      </w:r>
    </w:p>
    <w:p w14:paraId="54622650" w14:textId="77777777" w:rsidR="000600A7" w:rsidRDefault="00D02964" w:rsidP="00D02964">
      <w:pPr>
        <w:pStyle w:val="EndNoteBibliography"/>
        <w:spacing w:after="0" w:line="360" w:lineRule="auto"/>
        <w:ind w:left="709" w:hanging="709"/>
      </w:pPr>
      <w:r w:rsidRPr="00D02964">
        <w:rPr>
          <w:rFonts w:ascii="Arial" w:hAnsi="Arial" w:cs="Arial"/>
        </w:rPr>
        <w:t xml:space="preserve">Wu, Y., Sharma, M., LeCompte, M.A., Demitroff, M.N., Landis, J.D., 2013. Origin and provenance of spherules and magnetic grains at the Younger Dryas boundary. </w:t>
      </w:r>
      <w:r w:rsidR="00424FD4" w:rsidRPr="00424FD4">
        <w:rPr>
          <w:rFonts w:ascii="Arial" w:hAnsi="Arial" w:cs="Arial"/>
          <w:i/>
        </w:rPr>
        <w:t>Proceedings of the National Academy of Sciences of the United States of America</w:t>
      </w:r>
      <w:r w:rsidRPr="00D02964">
        <w:rPr>
          <w:rFonts w:ascii="Arial" w:hAnsi="Arial" w:cs="Arial"/>
        </w:rPr>
        <w:t xml:space="preserve"> 110, E3557-3566.</w:t>
      </w:r>
    </w:p>
    <w:sectPr w:rsidR="000600A7" w:rsidSect="00425BDA">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9FF0B" w14:textId="77777777" w:rsidR="00772985" w:rsidRDefault="00772985">
      <w:pPr>
        <w:spacing w:line="240" w:lineRule="auto"/>
      </w:pPr>
      <w:r>
        <w:separator/>
      </w:r>
    </w:p>
  </w:endnote>
  <w:endnote w:type="continuationSeparator" w:id="0">
    <w:p w14:paraId="356C23C2" w14:textId="77777777" w:rsidR="00772985" w:rsidRDefault="007729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373650"/>
      <w:docPartObj>
        <w:docPartGallery w:val="Page Numbers (Bottom of Page)"/>
        <w:docPartUnique/>
      </w:docPartObj>
    </w:sdtPr>
    <w:sdtEndPr>
      <w:rPr>
        <w:noProof/>
      </w:rPr>
    </w:sdtEndPr>
    <w:sdtContent>
      <w:p w14:paraId="1C7C8AB7" w14:textId="0263EB3C" w:rsidR="00B82900" w:rsidRDefault="00D02964">
        <w:pPr>
          <w:pStyle w:val="Footer"/>
          <w:jc w:val="center"/>
        </w:pPr>
        <w:r>
          <w:fldChar w:fldCharType="begin"/>
        </w:r>
        <w:r>
          <w:instrText xml:space="preserve"> PAGE   \* MERGEFORMAT </w:instrText>
        </w:r>
        <w:r>
          <w:fldChar w:fldCharType="separate"/>
        </w:r>
        <w:r w:rsidR="00772985">
          <w:rPr>
            <w:noProof/>
          </w:rPr>
          <w:t>1</w:t>
        </w:r>
        <w:r>
          <w:rPr>
            <w:noProof/>
          </w:rPr>
          <w:fldChar w:fldCharType="end"/>
        </w:r>
      </w:p>
    </w:sdtContent>
  </w:sdt>
  <w:p w14:paraId="70E242C7" w14:textId="77777777" w:rsidR="00B82900" w:rsidRDefault="0077298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AB111" w14:textId="77777777" w:rsidR="00772985" w:rsidRDefault="00772985">
      <w:pPr>
        <w:spacing w:line="240" w:lineRule="auto"/>
      </w:pPr>
      <w:r>
        <w:separator/>
      </w:r>
    </w:p>
  </w:footnote>
  <w:footnote w:type="continuationSeparator" w:id="0">
    <w:p w14:paraId="07FB425E" w14:textId="77777777" w:rsidR="00772985" w:rsidRDefault="0077298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C3E78"/>
    <w:multiLevelType w:val="hybridMultilevel"/>
    <w:tmpl w:val="A2F067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3617492"/>
    <w:multiLevelType w:val="hybridMultilevel"/>
    <w:tmpl w:val="3A0EA38A"/>
    <w:lvl w:ilvl="0" w:tplc="411AFB6E">
      <w:start w:val="160"/>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D957A5"/>
    <w:multiLevelType w:val="hybridMultilevel"/>
    <w:tmpl w:val="27DA428C"/>
    <w:lvl w:ilvl="0" w:tplc="04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5D7A681B"/>
    <w:multiLevelType w:val="hybridMultilevel"/>
    <w:tmpl w:val="3130775E"/>
    <w:lvl w:ilvl="0" w:tplc="87D2135C">
      <w:start w:val="160"/>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27ED6F9-7EFE-4FC9-853D-13C20296858D}"/>
    <w:docVar w:name="dgnword-eventsink" w:val="830248776"/>
    <w:docVar w:name="EN.InstantFormat" w:val="&lt;ENInstantFormat&gt;&lt;Enabled&gt;1&lt;/Enabled&gt;&lt;ScanUnformatted&gt;1&lt;/ScanUnformatted&gt;&lt;ScanChanges&gt;1&lt;/ScanChanges&gt;&lt;Suspended&gt;1&lt;/Suspended&gt;&lt;/ENInstantFormat&gt;"/>
  </w:docVars>
  <w:rsids>
    <w:rsidRoot w:val="00D02964"/>
    <w:rsid w:val="00024516"/>
    <w:rsid w:val="000600A7"/>
    <w:rsid w:val="00087BA8"/>
    <w:rsid w:val="000A6A77"/>
    <w:rsid w:val="00131322"/>
    <w:rsid w:val="00143DA4"/>
    <w:rsid w:val="001454D6"/>
    <w:rsid w:val="001C6B99"/>
    <w:rsid w:val="002066D7"/>
    <w:rsid w:val="002F5338"/>
    <w:rsid w:val="00424FD4"/>
    <w:rsid w:val="004F540A"/>
    <w:rsid w:val="00772985"/>
    <w:rsid w:val="007C5DC7"/>
    <w:rsid w:val="00843192"/>
    <w:rsid w:val="008C05C2"/>
    <w:rsid w:val="009527B6"/>
    <w:rsid w:val="009A4B7D"/>
    <w:rsid w:val="00AA199F"/>
    <w:rsid w:val="00B05237"/>
    <w:rsid w:val="00C67FF0"/>
    <w:rsid w:val="00D02964"/>
    <w:rsid w:val="00FE5A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E565AB"/>
  <w15:docId w15:val="{3E49E97F-6C08-48F5-9256-53B786466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964"/>
    <w:pPr>
      <w:spacing w:line="360"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02964"/>
    <w:pPr>
      <w:spacing w:line="240" w:lineRule="auto"/>
      <w:ind w:firstLine="720"/>
      <w:jc w:val="both"/>
    </w:pPr>
    <w:rPr>
      <w:rFonts w:ascii="Arial" w:hAnsi="Arial"/>
      <w:sz w:val="20"/>
      <w:szCs w:val="20"/>
    </w:rPr>
  </w:style>
  <w:style w:type="character" w:customStyle="1" w:styleId="FootnoteTextChar">
    <w:name w:val="Footnote Text Char"/>
    <w:basedOn w:val="DefaultParagraphFont"/>
    <w:link w:val="FootnoteText"/>
    <w:uiPriority w:val="99"/>
    <w:semiHidden/>
    <w:rsid w:val="00D02964"/>
    <w:rPr>
      <w:rFonts w:ascii="Arial" w:hAnsi="Arial" w:cstheme="minorBidi"/>
      <w:sz w:val="20"/>
      <w:szCs w:val="20"/>
    </w:rPr>
  </w:style>
  <w:style w:type="character" w:styleId="FootnoteReference">
    <w:name w:val="footnote reference"/>
    <w:basedOn w:val="DefaultParagraphFont"/>
    <w:uiPriority w:val="99"/>
    <w:semiHidden/>
    <w:unhideWhenUsed/>
    <w:rsid w:val="00D02964"/>
    <w:rPr>
      <w:vertAlign w:val="superscript"/>
    </w:rPr>
  </w:style>
  <w:style w:type="character" w:styleId="Hyperlink">
    <w:name w:val="Hyperlink"/>
    <w:basedOn w:val="DefaultParagraphFont"/>
    <w:uiPriority w:val="99"/>
    <w:unhideWhenUsed/>
    <w:rsid w:val="00D02964"/>
    <w:rPr>
      <w:color w:val="0563C1" w:themeColor="hyperlink"/>
      <w:u w:val="single"/>
    </w:rPr>
  </w:style>
  <w:style w:type="paragraph" w:styleId="ListParagraph">
    <w:name w:val="List Paragraph"/>
    <w:basedOn w:val="Normal"/>
    <w:uiPriority w:val="34"/>
    <w:qFormat/>
    <w:rsid w:val="00D02964"/>
    <w:pPr>
      <w:ind w:left="720"/>
      <w:contextualSpacing/>
    </w:pPr>
  </w:style>
  <w:style w:type="paragraph" w:styleId="BalloonText">
    <w:name w:val="Balloon Text"/>
    <w:basedOn w:val="Normal"/>
    <w:link w:val="BalloonTextChar"/>
    <w:uiPriority w:val="99"/>
    <w:semiHidden/>
    <w:unhideWhenUsed/>
    <w:rsid w:val="00D0296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964"/>
    <w:rPr>
      <w:rFonts w:ascii="Segoe UI" w:hAnsi="Segoe UI" w:cs="Segoe UI"/>
      <w:sz w:val="18"/>
      <w:szCs w:val="18"/>
    </w:rPr>
  </w:style>
  <w:style w:type="paragraph" w:customStyle="1" w:styleId="PlaceholderText1">
    <w:name w:val="Placeholder Text1"/>
    <w:basedOn w:val="Normal"/>
    <w:rsid w:val="00D02964"/>
    <w:pPr>
      <w:keepNext/>
      <w:tabs>
        <w:tab w:val="num" w:pos="0"/>
      </w:tabs>
      <w:ind w:firstLine="540"/>
      <w:jc w:val="both"/>
      <w:outlineLvl w:val="0"/>
    </w:pPr>
    <w:rPr>
      <w:rFonts w:ascii="Arial" w:eastAsia="MS Gothic" w:hAnsi="Arial" w:cs="Times New Roman"/>
      <w:sz w:val="28"/>
    </w:rPr>
  </w:style>
  <w:style w:type="character" w:styleId="LineNumber">
    <w:name w:val="line number"/>
    <w:basedOn w:val="DefaultParagraphFont"/>
    <w:uiPriority w:val="99"/>
    <w:semiHidden/>
    <w:unhideWhenUsed/>
    <w:rsid w:val="00D02964"/>
  </w:style>
  <w:style w:type="character" w:styleId="CommentReference">
    <w:name w:val="annotation reference"/>
    <w:basedOn w:val="DefaultParagraphFont"/>
    <w:uiPriority w:val="99"/>
    <w:semiHidden/>
    <w:unhideWhenUsed/>
    <w:rsid w:val="00D02964"/>
    <w:rPr>
      <w:sz w:val="16"/>
      <w:szCs w:val="16"/>
    </w:rPr>
  </w:style>
  <w:style w:type="paragraph" w:styleId="CommentText">
    <w:name w:val="annotation text"/>
    <w:basedOn w:val="Normal"/>
    <w:link w:val="CommentTextChar"/>
    <w:uiPriority w:val="99"/>
    <w:semiHidden/>
    <w:unhideWhenUsed/>
    <w:rsid w:val="00D02964"/>
    <w:pPr>
      <w:spacing w:line="240" w:lineRule="auto"/>
    </w:pPr>
    <w:rPr>
      <w:sz w:val="20"/>
      <w:szCs w:val="20"/>
    </w:rPr>
  </w:style>
  <w:style w:type="character" w:customStyle="1" w:styleId="CommentTextChar">
    <w:name w:val="Comment Text Char"/>
    <w:basedOn w:val="DefaultParagraphFont"/>
    <w:link w:val="CommentText"/>
    <w:uiPriority w:val="99"/>
    <w:semiHidden/>
    <w:rsid w:val="00D02964"/>
    <w:rPr>
      <w:rFonts w:asciiTheme="minorHAnsi" w:hAnsiTheme="minorHAnsi" w:cstheme="minorBidi"/>
      <w:sz w:val="20"/>
      <w:szCs w:val="20"/>
    </w:rPr>
  </w:style>
  <w:style w:type="paragraph" w:styleId="Header">
    <w:name w:val="header"/>
    <w:basedOn w:val="Normal"/>
    <w:link w:val="HeaderChar"/>
    <w:uiPriority w:val="99"/>
    <w:unhideWhenUsed/>
    <w:rsid w:val="00D02964"/>
    <w:pPr>
      <w:tabs>
        <w:tab w:val="center" w:pos="4680"/>
        <w:tab w:val="right" w:pos="9360"/>
      </w:tabs>
      <w:spacing w:line="240" w:lineRule="auto"/>
    </w:pPr>
  </w:style>
  <w:style w:type="character" w:customStyle="1" w:styleId="HeaderChar">
    <w:name w:val="Header Char"/>
    <w:basedOn w:val="DefaultParagraphFont"/>
    <w:link w:val="Header"/>
    <w:uiPriority w:val="99"/>
    <w:rsid w:val="00D02964"/>
    <w:rPr>
      <w:rFonts w:asciiTheme="minorHAnsi" w:hAnsiTheme="minorHAnsi" w:cstheme="minorBidi"/>
      <w:sz w:val="22"/>
      <w:szCs w:val="22"/>
    </w:rPr>
  </w:style>
  <w:style w:type="paragraph" w:styleId="Footer">
    <w:name w:val="footer"/>
    <w:basedOn w:val="Normal"/>
    <w:link w:val="FooterChar"/>
    <w:uiPriority w:val="99"/>
    <w:unhideWhenUsed/>
    <w:rsid w:val="00D02964"/>
    <w:pPr>
      <w:tabs>
        <w:tab w:val="center" w:pos="4680"/>
        <w:tab w:val="right" w:pos="9360"/>
      </w:tabs>
      <w:spacing w:line="240" w:lineRule="auto"/>
    </w:pPr>
  </w:style>
  <w:style w:type="character" w:customStyle="1" w:styleId="FooterChar">
    <w:name w:val="Footer Char"/>
    <w:basedOn w:val="DefaultParagraphFont"/>
    <w:link w:val="Footer"/>
    <w:uiPriority w:val="99"/>
    <w:rsid w:val="00D02964"/>
    <w:rPr>
      <w:rFonts w:asciiTheme="minorHAnsi" w:hAnsiTheme="minorHAnsi" w:cstheme="minorBidi"/>
      <w:sz w:val="22"/>
      <w:szCs w:val="22"/>
    </w:rPr>
  </w:style>
  <w:style w:type="paragraph" w:styleId="Revision">
    <w:name w:val="Revision"/>
    <w:hidden/>
    <w:uiPriority w:val="99"/>
    <w:semiHidden/>
    <w:rsid w:val="00D02964"/>
    <w:pPr>
      <w:spacing w:line="240" w:lineRule="auto"/>
    </w:pPr>
    <w:rPr>
      <w:rFonts w:asciiTheme="minorHAnsi" w:hAnsiTheme="minorHAnsi" w:cstheme="minorBidi"/>
      <w:sz w:val="22"/>
      <w:szCs w:val="22"/>
    </w:rPr>
  </w:style>
  <w:style w:type="paragraph" w:styleId="CommentSubject">
    <w:name w:val="annotation subject"/>
    <w:basedOn w:val="CommentText"/>
    <w:next w:val="CommentText"/>
    <w:link w:val="CommentSubjectChar"/>
    <w:uiPriority w:val="99"/>
    <w:semiHidden/>
    <w:unhideWhenUsed/>
    <w:rsid w:val="00D02964"/>
    <w:rPr>
      <w:b/>
      <w:bCs/>
    </w:rPr>
  </w:style>
  <w:style w:type="character" w:customStyle="1" w:styleId="CommentSubjectChar">
    <w:name w:val="Comment Subject Char"/>
    <w:basedOn w:val="CommentTextChar"/>
    <w:link w:val="CommentSubject"/>
    <w:uiPriority w:val="99"/>
    <w:semiHidden/>
    <w:rsid w:val="00D02964"/>
    <w:rPr>
      <w:rFonts w:asciiTheme="minorHAnsi" w:hAnsiTheme="minorHAnsi" w:cstheme="minorBidi"/>
      <w:b/>
      <w:bCs/>
      <w:sz w:val="20"/>
      <w:szCs w:val="20"/>
    </w:rPr>
  </w:style>
  <w:style w:type="paragraph" w:customStyle="1" w:styleId="EndNoteBibliography">
    <w:name w:val="EndNote Bibliography"/>
    <w:basedOn w:val="Normal"/>
    <w:link w:val="EndNoteBibliographyChar"/>
    <w:rsid w:val="00D02964"/>
    <w:pPr>
      <w:spacing w:after="200"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D02964"/>
    <w:rPr>
      <w:rFonts w:ascii="Calibri" w:hAnsi="Calibri" w:cs="Calibri"/>
      <w:noProof/>
      <w:sz w:val="22"/>
      <w:szCs w:val="22"/>
    </w:rPr>
  </w:style>
  <w:style w:type="paragraph" w:customStyle="1" w:styleId="EndNoteBibliographyTitle">
    <w:name w:val="EndNote Bibliography Title"/>
    <w:basedOn w:val="Normal"/>
    <w:link w:val="EndNoteBibliographyTitleChar"/>
    <w:rsid w:val="00D02964"/>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D02964"/>
    <w:rPr>
      <w:rFonts w:ascii="Calibri" w:hAnsi="Calibri" w:cs="Calibri"/>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7</Pages>
  <Words>2552</Words>
  <Characters>14551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West</dc:creator>
  <cp:keywords/>
  <dc:description/>
  <cp:lastModifiedBy>jamestobiasteller@outlook.com</cp:lastModifiedBy>
  <cp:revision>14</cp:revision>
  <dcterms:created xsi:type="dcterms:W3CDTF">2019-02-13T15:58:00Z</dcterms:created>
  <dcterms:modified xsi:type="dcterms:W3CDTF">2019-07-01T14:21:00Z</dcterms:modified>
</cp:coreProperties>
</file>