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19" w:rsidRPr="00ED50CB" w:rsidRDefault="00E00C36">
      <w:pPr>
        <w:rPr>
          <w:rFonts w:ascii="Times New Roman" w:hAnsi="Times New Roman" w:cs="Times New Roman"/>
          <w:sz w:val="24"/>
          <w:szCs w:val="24"/>
        </w:rPr>
      </w:pPr>
      <w:r w:rsidRPr="00ED50CB">
        <w:rPr>
          <w:rFonts w:ascii="Times New Roman" w:hAnsi="Times New Roman" w:cs="Times New Roman"/>
          <w:sz w:val="24"/>
          <w:szCs w:val="24"/>
        </w:rPr>
        <w:t xml:space="preserve">Table </w:t>
      </w:r>
      <w:r w:rsidR="00116686">
        <w:rPr>
          <w:rFonts w:ascii="Times New Roman" w:hAnsi="Times New Roman" w:cs="Times New Roman"/>
          <w:sz w:val="24"/>
          <w:szCs w:val="24"/>
        </w:rPr>
        <w:t>S</w:t>
      </w:r>
      <w:r w:rsidR="007235EB">
        <w:rPr>
          <w:rFonts w:ascii="Times New Roman" w:hAnsi="Times New Roman" w:cs="Times New Roman"/>
          <w:sz w:val="24"/>
          <w:szCs w:val="24"/>
        </w:rPr>
        <w:t>1</w:t>
      </w:r>
      <w:r w:rsidRPr="00ED50CB">
        <w:rPr>
          <w:rFonts w:ascii="Times New Roman" w:hAnsi="Times New Roman" w:cs="Times New Roman"/>
          <w:sz w:val="24"/>
          <w:szCs w:val="24"/>
        </w:rPr>
        <w:t xml:space="preserve">. </w:t>
      </w:r>
      <w:r w:rsidR="00302DF4">
        <w:rPr>
          <w:rFonts w:ascii="Times New Roman" w:hAnsi="Times New Roman" w:cs="Times New Roman"/>
          <w:sz w:val="24"/>
          <w:szCs w:val="24"/>
        </w:rPr>
        <w:t xml:space="preserve">Reconstructed proxy values </w:t>
      </w:r>
      <w:r w:rsidR="00E16B31">
        <w:rPr>
          <w:rFonts w:ascii="Times New Roman" w:hAnsi="Times New Roman" w:cs="Times New Roman"/>
          <w:sz w:val="24"/>
          <w:szCs w:val="24"/>
        </w:rPr>
        <w:t>v</w:t>
      </w:r>
      <w:r w:rsidR="00302DF4">
        <w:rPr>
          <w:rFonts w:ascii="Times New Roman" w:hAnsi="Times New Roman" w:cs="Times New Roman"/>
          <w:sz w:val="24"/>
          <w:szCs w:val="24"/>
        </w:rPr>
        <w:t>iz. s</w:t>
      </w:r>
      <w:r w:rsidRPr="00ED50CB">
        <w:rPr>
          <w:rFonts w:ascii="Times New Roman" w:hAnsi="Times New Roman" w:cs="Times New Roman"/>
          <w:sz w:val="24"/>
          <w:szCs w:val="24"/>
        </w:rPr>
        <w:t>ample identifier, depth, age, TOC, Stable carbon isotopic values (</w:t>
      </w:r>
      <w:r w:rsidRPr="00ED50CB">
        <w:rPr>
          <w:rFonts w:ascii="Times New Roman" w:eastAsia="Calibri" w:hAnsi="Times New Roman" w:cs="Times New Roman"/>
          <w:sz w:val="24"/>
          <w:szCs w:val="24"/>
        </w:rPr>
        <w:t xml:space="preserve">‰; </w:t>
      </w:r>
      <w:r w:rsidRPr="00ED50CB">
        <w:rPr>
          <w:rFonts w:ascii="Times New Roman" w:hAnsi="Times New Roman" w:cs="Times New Roman"/>
          <w:sz w:val="24"/>
          <w:szCs w:val="24"/>
        </w:rPr>
        <w:t xml:space="preserve">VBDB), </w:t>
      </w:r>
      <w:r w:rsidR="0033718F">
        <w:rPr>
          <w:rFonts w:ascii="Times New Roman" w:hAnsi="Times New Roman" w:cs="Times New Roman"/>
          <w:sz w:val="24"/>
          <w:szCs w:val="24"/>
        </w:rPr>
        <w:t xml:space="preserve">reconstructed rainfall (mm), </w:t>
      </w:r>
      <w:r w:rsidRPr="00ED50CB">
        <w:rPr>
          <w:rFonts w:ascii="Times New Roman" w:hAnsi="Times New Roman" w:cs="Times New Roman"/>
          <w:sz w:val="24"/>
          <w:szCs w:val="24"/>
        </w:rPr>
        <w:t xml:space="preserve">along with the </w:t>
      </w:r>
      <w:r w:rsidR="00ED50CB" w:rsidRPr="00ED50CB">
        <w:rPr>
          <w:rFonts w:ascii="Times New Roman" w:hAnsi="Times New Roman" w:cs="Times New Roman"/>
          <w:sz w:val="24"/>
          <w:szCs w:val="24"/>
        </w:rPr>
        <w:t>LOI parameters</w:t>
      </w:r>
    </w:p>
    <w:tbl>
      <w:tblPr>
        <w:tblW w:w="10118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9"/>
        <w:gridCol w:w="1212"/>
        <w:gridCol w:w="1122"/>
        <w:gridCol w:w="878"/>
        <w:gridCol w:w="930"/>
        <w:gridCol w:w="1623"/>
        <w:gridCol w:w="1472"/>
        <w:gridCol w:w="1472"/>
      </w:tblGrid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Identifier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Depth (cm)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 (BP)</w:t>
            </w: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TOC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Symbol" w:eastAsia="Times New Roman" w:hAnsi="Symbol" w:cs="Times New Roman"/>
                <w:color w:val="000000"/>
                <w:sz w:val="24"/>
                <w:szCs w:val="24"/>
              </w:rPr>
              <w:t></w:t>
            </w: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13</w:t>
            </w: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Moisture (%)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Org. C %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Inorg. C %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1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-25.5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1.697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7.427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2.892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-25.6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1.706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6.695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3.253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PLZ 3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-25.5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1.448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5.013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2.907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4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-24.5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3.332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2.560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5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-24.1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1.337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3.393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3.296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6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1.254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2.366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7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1.464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2.638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3.713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8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1.266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4.315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3.238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9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-23.9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5.310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3.370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11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-23.7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1.635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3.420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3.556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12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-25.1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1.952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5.726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3.784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13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-23.9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1.743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4.581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3.288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14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-24.5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1.534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3.437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2.793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15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-24.2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1.903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4.599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3.438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16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1.526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2.764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3.196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17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-22.3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1.051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3.163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2.528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18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-23.9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5.015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0.333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3.249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PNZ 19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-23.8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1.538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4.257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3.265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20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-23.2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1.844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3.718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3.694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21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1.426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3.096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2.926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22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1.547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3.570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2.961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23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-24.1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0.966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4.274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2.398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24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-23.4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1.356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2.928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2.622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25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-23.0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0.745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2.975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26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-22.0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1.086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1.780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2.478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27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-22.4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1.066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2.484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28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-21.6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1.052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2.181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3.370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29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-23.8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1.309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3.563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3.546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30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-23.4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3.356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2.910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31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-22.6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0.806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2.566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32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-21.8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1.011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3.060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2.431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33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-22.8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1.064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2.769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2.936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34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-22.2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2.954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2.388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35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0.945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1.334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3.286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36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-21.7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2.078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3.084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37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-22.6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2.956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2.171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38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-22.0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1.460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2.085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3.190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PNZ 39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-22.5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0.906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3.470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2.331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40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-22.5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1.031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3.251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3.125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41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1.179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2.528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3.635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42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-23.0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1.042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2.886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3.345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45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-23.0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1.026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2.626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3.103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46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-21.7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0.829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2.665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2.795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47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0.529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1.231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2.040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48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0.652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2.131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49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1.278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1.667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3.132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50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0.702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1.980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2.310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51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-21.0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0.840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1.900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3.277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52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2.217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2.334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53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0.769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1.375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2.634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54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2.314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2.088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55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0.676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1.895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2.202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56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0.823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1.389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2.661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58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-19.9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1.278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2.929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59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0.801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2.071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60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-20.6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0.632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2.065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5.076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61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-20.3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0.463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2.060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9.152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PNZ 62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-20.7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1.715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2.397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63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-21.1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0.723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1.625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2.431</w:t>
            </w:r>
          </w:p>
        </w:tc>
      </w:tr>
      <w:tr w:rsidR="00F17E27" w:rsidRPr="00482FF5" w:rsidTr="00F17E27">
        <w:trPr>
          <w:trHeight w:val="300"/>
        </w:trPr>
        <w:tc>
          <w:tcPr>
            <w:tcW w:w="1409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PNZ 64</w:t>
            </w:r>
          </w:p>
        </w:tc>
        <w:tc>
          <w:tcPr>
            <w:tcW w:w="121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2" w:type="dxa"/>
          </w:tcPr>
          <w:p w:rsidR="00F17E27" w:rsidRPr="00482FF5" w:rsidRDefault="00F17E27" w:rsidP="00482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30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-20.5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0.622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1.357</w:t>
            </w:r>
          </w:p>
        </w:tc>
        <w:tc>
          <w:tcPr>
            <w:tcW w:w="1472" w:type="dxa"/>
            <w:shd w:val="clear" w:color="auto" w:fill="auto"/>
            <w:noWrap/>
            <w:hideMark/>
          </w:tcPr>
          <w:p w:rsidR="00F17E27" w:rsidRPr="00482FF5" w:rsidRDefault="00F17E27" w:rsidP="00482F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F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2.471</w:t>
            </w:r>
          </w:p>
        </w:tc>
      </w:tr>
    </w:tbl>
    <w:p w:rsidR="00ED50CB" w:rsidRPr="00ED50CB" w:rsidRDefault="00ED50CB">
      <w:pPr>
        <w:rPr>
          <w:rFonts w:ascii="Times New Roman" w:hAnsi="Times New Roman" w:cs="Times New Roman"/>
          <w:sz w:val="24"/>
          <w:szCs w:val="24"/>
        </w:rPr>
      </w:pPr>
    </w:p>
    <w:p w:rsidR="00E00C36" w:rsidRPr="00ED50CB" w:rsidRDefault="00E00C3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00C36" w:rsidRPr="00ED50CB" w:rsidSect="00482FF5">
      <w:pgSz w:w="15840" w:h="12240" w:orient="landscape"/>
      <w:pgMar w:top="1440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E92048"/>
    <w:rsid w:val="000116B1"/>
    <w:rsid w:val="001054C2"/>
    <w:rsid w:val="00116686"/>
    <w:rsid w:val="00302DF4"/>
    <w:rsid w:val="0033718F"/>
    <w:rsid w:val="003A0BF7"/>
    <w:rsid w:val="003B64CC"/>
    <w:rsid w:val="00482FF5"/>
    <w:rsid w:val="004D50B2"/>
    <w:rsid w:val="00547AE0"/>
    <w:rsid w:val="0055663C"/>
    <w:rsid w:val="00657720"/>
    <w:rsid w:val="007235EB"/>
    <w:rsid w:val="00730D3F"/>
    <w:rsid w:val="007E130B"/>
    <w:rsid w:val="0088543D"/>
    <w:rsid w:val="00894C38"/>
    <w:rsid w:val="008D3992"/>
    <w:rsid w:val="00982163"/>
    <w:rsid w:val="00AC67E3"/>
    <w:rsid w:val="00B15ADE"/>
    <w:rsid w:val="00B64C0F"/>
    <w:rsid w:val="00BD05A3"/>
    <w:rsid w:val="00CB5903"/>
    <w:rsid w:val="00E00C36"/>
    <w:rsid w:val="00E16B31"/>
    <w:rsid w:val="00E92048"/>
    <w:rsid w:val="00ED1CD8"/>
    <w:rsid w:val="00ED50CB"/>
    <w:rsid w:val="00F13519"/>
    <w:rsid w:val="00F168F0"/>
    <w:rsid w:val="00F17E27"/>
    <w:rsid w:val="00FE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24</cp:revision>
  <dcterms:created xsi:type="dcterms:W3CDTF">2018-04-21T10:39:00Z</dcterms:created>
  <dcterms:modified xsi:type="dcterms:W3CDTF">2019-11-05T10:08:00Z</dcterms:modified>
</cp:coreProperties>
</file>