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38B8B" w14:textId="37AC6DF6" w:rsidR="00574B77" w:rsidRPr="00147D6D" w:rsidRDefault="007F6142" w:rsidP="00574B77">
      <w:pPr>
        <w:spacing w:after="0" w:line="480" w:lineRule="auto"/>
        <w:jc w:val="center"/>
        <w:rPr>
          <w:rFonts w:ascii="Times New Roman" w:hAnsi="Times New Roman"/>
          <w:b/>
          <w:sz w:val="52"/>
        </w:rPr>
      </w:pPr>
      <w:bookmarkStart w:id="0" w:name="_GoBack"/>
      <w:bookmarkEnd w:id="0"/>
      <w:r>
        <w:rPr>
          <w:rFonts w:ascii="Times New Roman" w:hAnsi="Times New Roman"/>
          <w:b/>
          <w:sz w:val="52"/>
        </w:rPr>
        <w:t>Supplemental Online Material</w:t>
      </w:r>
    </w:p>
    <w:p w14:paraId="3881576F" w14:textId="5012A8F1" w:rsidR="00574B77" w:rsidRPr="00BA2F2C" w:rsidRDefault="00574B77" w:rsidP="00BA2F2C">
      <w:pPr>
        <w:spacing w:after="0" w:line="480" w:lineRule="auto"/>
        <w:rPr>
          <w:rFonts w:ascii="Times New Roman" w:hAnsi="Times New Roman"/>
        </w:rPr>
      </w:pPr>
      <w:r w:rsidRPr="00E532AD">
        <w:rPr>
          <w:rFonts w:ascii="Times New Roman" w:hAnsi="Times New Roman"/>
          <w:szCs w:val="24"/>
        </w:rPr>
        <w:t>The ESI contains extra information related to the main paper, including the circuit diagrams and printed circuit board layouts for the differential amplifier and glow discharge driver used to generate the data in the main paper.</w:t>
      </w:r>
    </w:p>
    <w:p w14:paraId="5504119E" w14:textId="77777777" w:rsidR="00574B77" w:rsidRPr="00E532AD" w:rsidRDefault="00574B77" w:rsidP="00574B77">
      <w:pPr>
        <w:rPr>
          <w:rFonts w:ascii="Times New Roman" w:hAnsi="Times New Roman"/>
          <w:szCs w:val="24"/>
        </w:rPr>
      </w:pPr>
      <w:r w:rsidRPr="00E532AD">
        <w:rPr>
          <w:rFonts w:ascii="Times New Roman" w:hAnsi="Times New Roman"/>
          <w:szCs w:val="24"/>
        </w:rPr>
        <w:br w:type="page"/>
      </w:r>
    </w:p>
    <w:p w14:paraId="1824C181" w14:textId="77777777" w:rsidR="00574B77" w:rsidRDefault="00574B77" w:rsidP="00574B77">
      <w:pPr>
        <w:spacing w:after="0" w:line="480" w:lineRule="auto"/>
        <w:rPr>
          <w:rFonts w:ascii="Times New Roman" w:hAnsi="Times New Roman"/>
        </w:rPr>
      </w:pPr>
      <w:r>
        <w:rPr>
          <w:rFonts w:ascii="Times New Roman" w:hAnsi="Times New Roman"/>
        </w:rPr>
        <w:lastRenderedPageBreak/>
        <w:t>Figure S1</w:t>
      </w:r>
    </w:p>
    <w:p w14:paraId="552022F1" w14:textId="77777777" w:rsidR="00574B77" w:rsidRPr="00147D6D" w:rsidRDefault="00574B77" w:rsidP="00574B77">
      <w:pPr>
        <w:spacing w:after="0" w:line="480" w:lineRule="auto"/>
        <w:rPr>
          <w:rFonts w:ascii="Times New Roman" w:hAnsi="Times New Roman"/>
        </w:rPr>
      </w:pPr>
    </w:p>
    <w:p w14:paraId="4CE9506A"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noProof/>
        </w:rPr>
        <w:drawing>
          <wp:inline distT="0" distB="0" distL="0" distR="0" wp14:anchorId="440041AE" wp14:editId="58E48DCC">
            <wp:extent cx="6593509" cy="4973477"/>
            <wp:effectExtent l="0" t="0" r="7937" b="7938"/>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583683" cy="4966065"/>
                    </a:xfrm>
                    <a:prstGeom prst="rect">
                      <a:avLst/>
                    </a:prstGeom>
                    <a:noFill/>
                    <a:ln>
                      <a:noFill/>
                    </a:ln>
                  </pic:spPr>
                </pic:pic>
              </a:graphicData>
            </a:graphic>
          </wp:inline>
        </w:drawing>
      </w:r>
    </w:p>
    <w:p w14:paraId="2DBEDCAF"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rPr>
        <w:t>The schematic differential amplifier is shown. The fourth order low pass filter is flexible in design, so the parameters shown are for the configuration used in the manuscript.</w:t>
      </w:r>
    </w:p>
    <w:p w14:paraId="0E24E7D0" w14:textId="77777777" w:rsidR="00574B77" w:rsidRDefault="00574B77" w:rsidP="00574B77">
      <w:pPr>
        <w:spacing w:after="0" w:line="480" w:lineRule="auto"/>
        <w:jc w:val="center"/>
        <w:rPr>
          <w:rFonts w:ascii="Times New Roman" w:hAnsi="Times New Roman"/>
        </w:rPr>
      </w:pPr>
    </w:p>
    <w:p w14:paraId="38DDDFEB" w14:textId="77777777" w:rsidR="00574B77" w:rsidRDefault="00574B77" w:rsidP="00574B77">
      <w:pPr>
        <w:spacing w:after="0" w:line="480" w:lineRule="auto"/>
        <w:rPr>
          <w:rFonts w:ascii="Times New Roman" w:hAnsi="Times New Roman"/>
        </w:rPr>
      </w:pPr>
      <w:r>
        <w:rPr>
          <w:rFonts w:ascii="Times New Roman" w:hAnsi="Times New Roman"/>
        </w:rPr>
        <w:t>Figure S2</w:t>
      </w:r>
    </w:p>
    <w:p w14:paraId="32E40D8B"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noProof/>
        </w:rPr>
        <w:drawing>
          <wp:inline distT="0" distB="0" distL="0" distR="0" wp14:anchorId="53209FED" wp14:editId="25A4389E">
            <wp:extent cx="5943600" cy="3476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p w14:paraId="71E858CC"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rPr>
        <w:t>The printed circuit board layout for the differential amplifier</w:t>
      </w:r>
      <w:r>
        <w:rPr>
          <w:rFonts w:ascii="Times New Roman" w:hAnsi="Times New Roman"/>
        </w:rPr>
        <w:t xml:space="preserve"> is shown</w:t>
      </w:r>
      <w:r w:rsidRPr="00147D6D">
        <w:rPr>
          <w:rFonts w:ascii="Times New Roman" w:hAnsi="Times New Roman"/>
        </w:rPr>
        <w:t>, incorporating an active filter, a new instrumentation amplifier, and an offset adjustment</w:t>
      </w:r>
      <w:r>
        <w:rPr>
          <w:rFonts w:ascii="Times New Roman" w:hAnsi="Times New Roman"/>
        </w:rPr>
        <w:t xml:space="preserve"> (R31)</w:t>
      </w:r>
      <w:r w:rsidRPr="00147D6D">
        <w:rPr>
          <w:rFonts w:ascii="Times New Roman" w:hAnsi="Times New Roman"/>
        </w:rPr>
        <w:t>.</w:t>
      </w:r>
    </w:p>
    <w:p w14:paraId="79A37900"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rPr>
        <w:br w:type="page"/>
      </w:r>
    </w:p>
    <w:p w14:paraId="0F65EE9D" w14:textId="77777777" w:rsidR="00574B77" w:rsidRDefault="00574B77" w:rsidP="00574B77">
      <w:pPr>
        <w:spacing w:after="0" w:line="480" w:lineRule="auto"/>
        <w:rPr>
          <w:rFonts w:ascii="Times New Roman" w:hAnsi="Times New Roman"/>
        </w:rPr>
      </w:pPr>
      <w:r>
        <w:rPr>
          <w:rFonts w:ascii="Times New Roman" w:hAnsi="Times New Roman"/>
        </w:rPr>
        <w:lastRenderedPageBreak/>
        <w:t>Figure S3</w:t>
      </w:r>
    </w:p>
    <w:p w14:paraId="547FA904"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noProof/>
        </w:rPr>
        <w:drawing>
          <wp:inline distT="0" distB="0" distL="0" distR="0" wp14:anchorId="281CBFFF" wp14:editId="71FE4EC2">
            <wp:extent cx="7351247" cy="5544064"/>
            <wp:effectExtent l="8255"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ressSCH_ICOGS_7.emf"/>
                    <pic:cNvPicPr/>
                  </pic:nvPicPr>
                  <pic:blipFill>
                    <a:blip r:embed="rId10">
                      <a:extLst>
                        <a:ext uri="{28A0092B-C50C-407E-A947-70E740481C1C}">
                          <a14:useLocalDpi xmlns:a14="http://schemas.microsoft.com/office/drawing/2010/main" val="0"/>
                        </a:ext>
                      </a:extLst>
                    </a:blip>
                    <a:stretch>
                      <a:fillRect/>
                    </a:stretch>
                  </pic:blipFill>
                  <pic:spPr>
                    <a:xfrm rot="5400000">
                      <a:off x="0" y="0"/>
                      <a:ext cx="7355688" cy="5547413"/>
                    </a:xfrm>
                    <a:prstGeom prst="rect">
                      <a:avLst/>
                    </a:prstGeom>
                  </pic:spPr>
                </pic:pic>
              </a:graphicData>
            </a:graphic>
          </wp:inline>
        </w:drawing>
      </w:r>
    </w:p>
    <w:p w14:paraId="4083F032"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rPr>
        <w:t>The schematic of the glow discharge driver is shown.</w:t>
      </w:r>
    </w:p>
    <w:p w14:paraId="20A27DAA" w14:textId="77777777" w:rsidR="00574B77" w:rsidRDefault="00574B77" w:rsidP="00574B77">
      <w:pPr>
        <w:spacing w:after="0" w:line="480" w:lineRule="auto"/>
        <w:rPr>
          <w:rFonts w:ascii="Times New Roman" w:hAnsi="Times New Roman"/>
        </w:rPr>
      </w:pPr>
      <w:r>
        <w:rPr>
          <w:rFonts w:ascii="Times New Roman" w:hAnsi="Times New Roman"/>
        </w:rPr>
        <w:lastRenderedPageBreak/>
        <w:t>Figure S4</w:t>
      </w:r>
    </w:p>
    <w:p w14:paraId="14BBB1E3" w14:textId="77777777" w:rsidR="00574B77" w:rsidRPr="00147D6D" w:rsidRDefault="00574B77" w:rsidP="00574B77">
      <w:pPr>
        <w:spacing w:after="0" w:line="480" w:lineRule="auto"/>
        <w:jc w:val="center"/>
        <w:rPr>
          <w:rFonts w:ascii="Times New Roman" w:hAnsi="Times New Roman"/>
        </w:rPr>
      </w:pPr>
      <w:r w:rsidRPr="00147D6D">
        <w:rPr>
          <w:rFonts w:ascii="Times New Roman" w:hAnsi="Times New Roman"/>
          <w:noProof/>
        </w:rPr>
        <w:drawing>
          <wp:inline distT="0" distB="0" distL="0" distR="0" wp14:anchorId="4420605D" wp14:editId="291D9B3D">
            <wp:extent cx="5943600" cy="5412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412105"/>
                    </a:xfrm>
                    <a:prstGeom prst="rect">
                      <a:avLst/>
                    </a:prstGeom>
                    <a:noFill/>
                    <a:ln>
                      <a:noFill/>
                    </a:ln>
                  </pic:spPr>
                </pic:pic>
              </a:graphicData>
            </a:graphic>
          </wp:inline>
        </w:drawing>
      </w:r>
    </w:p>
    <w:p w14:paraId="7FA3FDBE" w14:textId="77777777" w:rsidR="00574B77" w:rsidRDefault="00574B77" w:rsidP="00574B77">
      <w:pPr>
        <w:spacing w:after="0" w:line="480" w:lineRule="auto"/>
        <w:jc w:val="center"/>
        <w:rPr>
          <w:rFonts w:ascii="Times New Roman" w:hAnsi="Times New Roman"/>
        </w:rPr>
      </w:pPr>
      <w:r w:rsidRPr="00147D6D">
        <w:rPr>
          <w:rFonts w:ascii="Times New Roman" w:hAnsi="Times New Roman"/>
        </w:rPr>
        <w:t>The printed circuit board layout of the glow discharge circuit is shown.</w:t>
      </w:r>
    </w:p>
    <w:p w14:paraId="514A6FA3" w14:textId="77777777" w:rsidR="00574B77" w:rsidRDefault="00574B77" w:rsidP="00574B77">
      <w:pPr>
        <w:rPr>
          <w:rFonts w:ascii="Times New Roman" w:hAnsi="Times New Roman"/>
        </w:rPr>
      </w:pPr>
      <w:r>
        <w:rPr>
          <w:rFonts w:ascii="Times New Roman" w:hAnsi="Times New Roman"/>
        </w:rPr>
        <w:br w:type="page"/>
      </w:r>
    </w:p>
    <w:p w14:paraId="2FA9A5BE" w14:textId="77777777" w:rsidR="00574B77" w:rsidRPr="00147D6D" w:rsidRDefault="00574B77" w:rsidP="00574B77">
      <w:pPr>
        <w:spacing w:after="0" w:line="480" w:lineRule="auto"/>
        <w:rPr>
          <w:rFonts w:ascii="Times New Roman" w:hAnsi="Times New Roman"/>
        </w:rPr>
      </w:pPr>
      <w:r>
        <w:rPr>
          <w:rFonts w:ascii="Times New Roman" w:hAnsi="Times New Roman"/>
        </w:rPr>
        <w:lastRenderedPageBreak/>
        <w:t>Figure S5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45"/>
        <w:gridCol w:w="1363"/>
        <w:gridCol w:w="492"/>
        <w:gridCol w:w="883"/>
        <w:gridCol w:w="1568"/>
        <w:gridCol w:w="483"/>
        <w:gridCol w:w="1163"/>
        <w:gridCol w:w="2003"/>
      </w:tblGrid>
      <w:tr w:rsidR="00574B77" w:rsidRPr="00147D6D" w14:paraId="475551BD" w14:textId="77777777" w:rsidTr="000A6A4C">
        <w:tc>
          <w:tcPr>
            <w:tcW w:w="0" w:type="auto"/>
            <w:tcBorders>
              <w:top w:val="single" w:sz="4" w:space="0" w:color="auto"/>
              <w:left w:val="single" w:sz="4" w:space="0" w:color="auto"/>
            </w:tcBorders>
          </w:tcPr>
          <w:p w14:paraId="1A48489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C1</w:t>
            </w:r>
          </w:p>
        </w:tc>
        <w:tc>
          <w:tcPr>
            <w:tcW w:w="0" w:type="auto"/>
            <w:tcBorders>
              <w:top w:val="single" w:sz="4" w:space="0" w:color="auto"/>
            </w:tcBorders>
          </w:tcPr>
          <w:p w14:paraId="62155ECF"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0.01uF</w:t>
            </w:r>
          </w:p>
        </w:tc>
        <w:tc>
          <w:tcPr>
            <w:tcW w:w="0" w:type="auto"/>
            <w:tcBorders>
              <w:top w:val="single" w:sz="4" w:space="0" w:color="auto"/>
              <w:right w:val="single" w:sz="4" w:space="0" w:color="auto"/>
            </w:tcBorders>
          </w:tcPr>
          <w:p w14:paraId="68E30D8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445-1375-1-ND</w:t>
            </w:r>
          </w:p>
        </w:tc>
        <w:tc>
          <w:tcPr>
            <w:tcW w:w="0" w:type="auto"/>
            <w:tcBorders>
              <w:top w:val="single" w:sz="4" w:space="0" w:color="auto"/>
              <w:left w:val="single" w:sz="4" w:space="0" w:color="auto"/>
            </w:tcBorders>
          </w:tcPr>
          <w:p w14:paraId="6989F3B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C25</w:t>
            </w:r>
          </w:p>
        </w:tc>
        <w:tc>
          <w:tcPr>
            <w:tcW w:w="0" w:type="auto"/>
            <w:tcBorders>
              <w:top w:val="single" w:sz="4" w:space="0" w:color="auto"/>
            </w:tcBorders>
          </w:tcPr>
          <w:p w14:paraId="6C56A15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2.5-11</w:t>
            </w:r>
          </w:p>
        </w:tc>
        <w:tc>
          <w:tcPr>
            <w:tcW w:w="0" w:type="auto"/>
            <w:tcBorders>
              <w:top w:val="single" w:sz="4" w:space="0" w:color="auto"/>
              <w:right w:val="single" w:sz="4" w:space="0" w:color="auto"/>
            </w:tcBorders>
          </w:tcPr>
          <w:p w14:paraId="52798BB5"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SG9012DKR-ND</w:t>
            </w:r>
          </w:p>
        </w:tc>
        <w:tc>
          <w:tcPr>
            <w:tcW w:w="0" w:type="auto"/>
            <w:tcBorders>
              <w:top w:val="single" w:sz="4" w:space="0" w:color="auto"/>
              <w:left w:val="single" w:sz="4" w:space="0" w:color="auto"/>
            </w:tcBorders>
          </w:tcPr>
          <w:p w14:paraId="1BF182A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Q1</w:t>
            </w:r>
          </w:p>
        </w:tc>
        <w:tc>
          <w:tcPr>
            <w:tcW w:w="0" w:type="auto"/>
            <w:tcBorders>
              <w:top w:val="single" w:sz="4" w:space="0" w:color="auto"/>
            </w:tcBorders>
          </w:tcPr>
          <w:p w14:paraId="1B2D5F9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MRF426</w:t>
            </w:r>
          </w:p>
        </w:tc>
        <w:tc>
          <w:tcPr>
            <w:tcW w:w="0" w:type="auto"/>
            <w:tcBorders>
              <w:top w:val="single" w:sz="4" w:space="0" w:color="auto"/>
              <w:right w:val="single" w:sz="4" w:space="0" w:color="auto"/>
            </w:tcBorders>
          </w:tcPr>
          <w:p w14:paraId="36B7E19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MOUSER:937-MRF426</w:t>
            </w:r>
          </w:p>
        </w:tc>
      </w:tr>
      <w:tr w:rsidR="00574B77" w:rsidRPr="00147D6D" w14:paraId="41427AE3" w14:textId="77777777" w:rsidTr="000A6A4C">
        <w:tc>
          <w:tcPr>
            <w:tcW w:w="0" w:type="auto"/>
            <w:tcBorders>
              <w:left w:val="single" w:sz="4" w:space="0" w:color="auto"/>
            </w:tcBorders>
          </w:tcPr>
          <w:p w14:paraId="2F2DA63D"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C2</w:t>
            </w:r>
          </w:p>
        </w:tc>
        <w:tc>
          <w:tcPr>
            <w:tcW w:w="0" w:type="auto"/>
          </w:tcPr>
          <w:p w14:paraId="054F3F3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1uF</w:t>
            </w:r>
          </w:p>
        </w:tc>
        <w:tc>
          <w:tcPr>
            <w:tcW w:w="0" w:type="auto"/>
            <w:tcBorders>
              <w:right w:val="single" w:sz="4" w:space="0" w:color="auto"/>
            </w:tcBorders>
          </w:tcPr>
          <w:p w14:paraId="4C37E3C9"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718-1309-1-ND</w:t>
            </w:r>
          </w:p>
        </w:tc>
        <w:tc>
          <w:tcPr>
            <w:tcW w:w="0" w:type="auto"/>
            <w:tcBorders>
              <w:left w:val="single" w:sz="4" w:space="0" w:color="auto"/>
            </w:tcBorders>
          </w:tcPr>
          <w:p w14:paraId="172A7D9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C26</w:t>
            </w:r>
          </w:p>
        </w:tc>
        <w:tc>
          <w:tcPr>
            <w:tcW w:w="0" w:type="auto"/>
          </w:tcPr>
          <w:p w14:paraId="542024ED"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0.001uF</w:t>
            </w:r>
          </w:p>
        </w:tc>
        <w:tc>
          <w:tcPr>
            <w:tcW w:w="0" w:type="auto"/>
            <w:tcBorders>
              <w:right w:val="single" w:sz="4" w:space="0" w:color="auto"/>
            </w:tcBorders>
          </w:tcPr>
          <w:p w14:paraId="70357E99"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490-1749-1-ND</w:t>
            </w:r>
          </w:p>
        </w:tc>
        <w:tc>
          <w:tcPr>
            <w:tcW w:w="0" w:type="auto"/>
            <w:tcBorders>
              <w:left w:val="single" w:sz="4" w:space="0" w:color="auto"/>
            </w:tcBorders>
          </w:tcPr>
          <w:p w14:paraId="4F46A00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R1</w:t>
            </w:r>
          </w:p>
        </w:tc>
        <w:tc>
          <w:tcPr>
            <w:tcW w:w="0" w:type="auto"/>
          </w:tcPr>
          <w:p w14:paraId="637519E8"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121</w:t>
            </w:r>
          </w:p>
        </w:tc>
        <w:tc>
          <w:tcPr>
            <w:tcW w:w="0" w:type="auto"/>
            <w:tcBorders>
              <w:right w:val="single" w:sz="4" w:space="0" w:color="auto"/>
            </w:tcBorders>
          </w:tcPr>
          <w:p w14:paraId="1E6FC76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RMCF1206FT121RCT-ND</w:t>
            </w:r>
          </w:p>
        </w:tc>
      </w:tr>
      <w:tr w:rsidR="00574B77" w:rsidRPr="00147D6D" w14:paraId="6C203903" w14:textId="77777777" w:rsidTr="000A6A4C">
        <w:tc>
          <w:tcPr>
            <w:tcW w:w="0" w:type="auto"/>
            <w:tcBorders>
              <w:left w:val="single" w:sz="4" w:space="0" w:color="auto"/>
            </w:tcBorders>
          </w:tcPr>
          <w:p w14:paraId="2E712B9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C3</w:t>
            </w:r>
          </w:p>
        </w:tc>
        <w:tc>
          <w:tcPr>
            <w:tcW w:w="0" w:type="auto"/>
          </w:tcPr>
          <w:p w14:paraId="46A1DA28"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0.1uF</w:t>
            </w:r>
          </w:p>
        </w:tc>
        <w:tc>
          <w:tcPr>
            <w:tcW w:w="0" w:type="auto"/>
            <w:tcBorders>
              <w:right w:val="single" w:sz="4" w:space="0" w:color="auto"/>
            </w:tcBorders>
          </w:tcPr>
          <w:p w14:paraId="4A3B010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478-3797-1-ND</w:t>
            </w:r>
          </w:p>
        </w:tc>
        <w:tc>
          <w:tcPr>
            <w:tcW w:w="0" w:type="auto"/>
            <w:tcBorders>
              <w:left w:val="single" w:sz="4" w:space="0" w:color="auto"/>
            </w:tcBorders>
          </w:tcPr>
          <w:p w14:paraId="54A26059"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C27</w:t>
            </w:r>
          </w:p>
        </w:tc>
        <w:tc>
          <w:tcPr>
            <w:tcW w:w="0" w:type="auto"/>
          </w:tcPr>
          <w:p w14:paraId="7457202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0.001uF</w:t>
            </w:r>
          </w:p>
        </w:tc>
        <w:tc>
          <w:tcPr>
            <w:tcW w:w="0" w:type="auto"/>
            <w:tcBorders>
              <w:right w:val="single" w:sz="4" w:space="0" w:color="auto"/>
            </w:tcBorders>
          </w:tcPr>
          <w:p w14:paraId="4D787E1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490-1749-1-ND</w:t>
            </w:r>
          </w:p>
        </w:tc>
        <w:tc>
          <w:tcPr>
            <w:tcW w:w="0" w:type="auto"/>
            <w:tcBorders>
              <w:left w:val="single" w:sz="4" w:space="0" w:color="auto"/>
            </w:tcBorders>
          </w:tcPr>
          <w:p w14:paraId="228AD63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R2</w:t>
            </w:r>
          </w:p>
        </w:tc>
        <w:tc>
          <w:tcPr>
            <w:tcW w:w="0" w:type="auto"/>
          </w:tcPr>
          <w:p w14:paraId="43488785"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5K</w:t>
            </w:r>
          </w:p>
        </w:tc>
        <w:tc>
          <w:tcPr>
            <w:tcW w:w="0" w:type="auto"/>
            <w:tcBorders>
              <w:right w:val="single" w:sz="4" w:space="0" w:color="auto"/>
            </w:tcBorders>
          </w:tcPr>
          <w:p w14:paraId="5083D21B"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804-1013-ND</w:t>
            </w:r>
          </w:p>
        </w:tc>
      </w:tr>
      <w:tr w:rsidR="00574B77" w:rsidRPr="00147D6D" w14:paraId="1B192D2E" w14:textId="77777777" w:rsidTr="000A6A4C">
        <w:tc>
          <w:tcPr>
            <w:tcW w:w="0" w:type="auto"/>
            <w:tcBorders>
              <w:left w:val="single" w:sz="4" w:space="0" w:color="auto"/>
            </w:tcBorders>
          </w:tcPr>
          <w:p w14:paraId="2B3814D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C4</w:t>
            </w:r>
          </w:p>
        </w:tc>
        <w:tc>
          <w:tcPr>
            <w:tcW w:w="0" w:type="auto"/>
          </w:tcPr>
          <w:p w14:paraId="2183389F"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0.027uF</w:t>
            </w:r>
          </w:p>
        </w:tc>
        <w:tc>
          <w:tcPr>
            <w:tcW w:w="0" w:type="auto"/>
            <w:tcBorders>
              <w:right w:val="single" w:sz="4" w:space="0" w:color="auto"/>
            </w:tcBorders>
          </w:tcPr>
          <w:p w14:paraId="421FE30F"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490-1762-1-ND</w:t>
            </w:r>
          </w:p>
        </w:tc>
        <w:tc>
          <w:tcPr>
            <w:tcW w:w="0" w:type="auto"/>
            <w:tcBorders>
              <w:left w:val="single" w:sz="4" w:space="0" w:color="auto"/>
            </w:tcBorders>
          </w:tcPr>
          <w:p w14:paraId="5C56923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D1</w:t>
            </w:r>
          </w:p>
        </w:tc>
        <w:tc>
          <w:tcPr>
            <w:tcW w:w="0" w:type="auto"/>
          </w:tcPr>
          <w:p w14:paraId="0034F53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1n4001</w:t>
            </w:r>
          </w:p>
        </w:tc>
        <w:tc>
          <w:tcPr>
            <w:tcW w:w="0" w:type="auto"/>
            <w:tcBorders>
              <w:right w:val="single" w:sz="4" w:space="0" w:color="auto"/>
            </w:tcBorders>
          </w:tcPr>
          <w:p w14:paraId="0AAF3A2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S2KDICT-ND</w:t>
            </w:r>
          </w:p>
        </w:tc>
        <w:tc>
          <w:tcPr>
            <w:tcW w:w="0" w:type="auto"/>
            <w:tcBorders>
              <w:left w:val="single" w:sz="4" w:space="0" w:color="auto"/>
            </w:tcBorders>
          </w:tcPr>
          <w:p w14:paraId="7F56025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R3</w:t>
            </w:r>
          </w:p>
        </w:tc>
        <w:tc>
          <w:tcPr>
            <w:tcW w:w="0" w:type="auto"/>
          </w:tcPr>
          <w:p w14:paraId="21A3CF1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20</w:t>
            </w:r>
          </w:p>
        </w:tc>
        <w:tc>
          <w:tcPr>
            <w:tcW w:w="0" w:type="auto"/>
            <w:tcBorders>
              <w:right w:val="single" w:sz="4" w:space="0" w:color="auto"/>
            </w:tcBorders>
          </w:tcPr>
          <w:p w14:paraId="244C385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TEH100M20R0JE-ND</w:t>
            </w:r>
          </w:p>
        </w:tc>
      </w:tr>
      <w:tr w:rsidR="00574B77" w:rsidRPr="00147D6D" w14:paraId="5CA06DD8" w14:textId="77777777" w:rsidTr="000A6A4C">
        <w:tc>
          <w:tcPr>
            <w:tcW w:w="0" w:type="auto"/>
            <w:tcBorders>
              <w:left w:val="single" w:sz="4" w:space="0" w:color="auto"/>
            </w:tcBorders>
          </w:tcPr>
          <w:p w14:paraId="2FE7089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C5</w:t>
            </w:r>
          </w:p>
        </w:tc>
        <w:tc>
          <w:tcPr>
            <w:tcW w:w="0" w:type="auto"/>
          </w:tcPr>
          <w:p w14:paraId="4D4067C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1uF</w:t>
            </w:r>
          </w:p>
        </w:tc>
        <w:tc>
          <w:tcPr>
            <w:tcW w:w="0" w:type="auto"/>
            <w:tcBorders>
              <w:right w:val="single" w:sz="4" w:space="0" w:color="auto"/>
            </w:tcBorders>
          </w:tcPr>
          <w:p w14:paraId="3AD9697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718-1309-1-ND</w:t>
            </w:r>
          </w:p>
        </w:tc>
        <w:tc>
          <w:tcPr>
            <w:tcW w:w="0" w:type="auto"/>
            <w:tcBorders>
              <w:left w:val="single" w:sz="4" w:space="0" w:color="auto"/>
            </w:tcBorders>
          </w:tcPr>
          <w:p w14:paraId="41AF30CD"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D8</w:t>
            </w:r>
          </w:p>
        </w:tc>
        <w:tc>
          <w:tcPr>
            <w:tcW w:w="0" w:type="auto"/>
          </w:tcPr>
          <w:p w14:paraId="78F0020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1N4148-T</w:t>
            </w:r>
          </w:p>
        </w:tc>
        <w:tc>
          <w:tcPr>
            <w:tcW w:w="0" w:type="auto"/>
            <w:tcBorders>
              <w:right w:val="single" w:sz="4" w:space="0" w:color="auto"/>
            </w:tcBorders>
          </w:tcPr>
          <w:p w14:paraId="2A8A094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ZLLS350TACT-ND</w:t>
            </w:r>
          </w:p>
        </w:tc>
        <w:tc>
          <w:tcPr>
            <w:tcW w:w="0" w:type="auto"/>
            <w:tcBorders>
              <w:left w:val="single" w:sz="4" w:space="0" w:color="auto"/>
            </w:tcBorders>
          </w:tcPr>
          <w:p w14:paraId="0C91C647"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R4</w:t>
            </w:r>
          </w:p>
        </w:tc>
        <w:tc>
          <w:tcPr>
            <w:tcW w:w="0" w:type="auto"/>
          </w:tcPr>
          <w:p w14:paraId="4F704618"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620</w:t>
            </w:r>
          </w:p>
        </w:tc>
        <w:tc>
          <w:tcPr>
            <w:tcW w:w="0" w:type="auto"/>
            <w:tcBorders>
              <w:right w:val="single" w:sz="4" w:space="0" w:color="auto"/>
            </w:tcBorders>
          </w:tcPr>
          <w:p w14:paraId="213DD85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PT620KXCT-ND</w:t>
            </w:r>
          </w:p>
        </w:tc>
      </w:tr>
      <w:tr w:rsidR="00574B77" w:rsidRPr="00147D6D" w14:paraId="43E5E444" w14:textId="77777777" w:rsidTr="000A6A4C">
        <w:tc>
          <w:tcPr>
            <w:tcW w:w="0" w:type="auto"/>
            <w:tcBorders>
              <w:left w:val="single" w:sz="4" w:space="0" w:color="auto"/>
            </w:tcBorders>
          </w:tcPr>
          <w:p w14:paraId="11A2F02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C6</w:t>
            </w:r>
          </w:p>
        </w:tc>
        <w:tc>
          <w:tcPr>
            <w:tcW w:w="0" w:type="auto"/>
          </w:tcPr>
          <w:p w14:paraId="32E4E017"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0.027uF</w:t>
            </w:r>
          </w:p>
        </w:tc>
        <w:tc>
          <w:tcPr>
            <w:tcW w:w="0" w:type="auto"/>
            <w:tcBorders>
              <w:right w:val="single" w:sz="4" w:space="0" w:color="auto"/>
            </w:tcBorders>
          </w:tcPr>
          <w:p w14:paraId="1175A1D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490-1762-1-ND</w:t>
            </w:r>
          </w:p>
        </w:tc>
        <w:tc>
          <w:tcPr>
            <w:tcW w:w="0" w:type="auto"/>
            <w:tcBorders>
              <w:left w:val="single" w:sz="4" w:space="0" w:color="auto"/>
            </w:tcBorders>
          </w:tcPr>
          <w:p w14:paraId="68CF1DA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D9</w:t>
            </w:r>
          </w:p>
        </w:tc>
        <w:tc>
          <w:tcPr>
            <w:tcW w:w="0" w:type="auto"/>
          </w:tcPr>
          <w:p w14:paraId="6CB29538"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1N4148-T</w:t>
            </w:r>
          </w:p>
        </w:tc>
        <w:tc>
          <w:tcPr>
            <w:tcW w:w="0" w:type="auto"/>
            <w:tcBorders>
              <w:right w:val="single" w:sz="4" w:space="0" w:color="auto"/>
            </w:tcBorders>
          </w:tcPr>
          <w:p w14:paraId="1A136C99"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ZLLS350TACT-ND</w:t>
            </w:r>
          </w:p>
        </w:tc>
        <w:tc>
          <w:tcPr>
            <w:tcW w:w="0" w:type="auto"/>
            <w:tcBorders>
              <w:left w:val="single" w:sz="4" w:space="0" w:color="auto"/>
            </w:tcBorders>
          </w:tcPr>
          <w:p w14:paraId="7639E8B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R5</w:t>
            </w:r>
          </w:p>
        </w:tc>
        <w:tc>
          <w:tcPr>
            <w:tcW w:w="0" w:type="auto"/>
          </w:tcPr>
          <w:p w14:paraId="26A2C5F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100</w:t>
            </w:r>
          </w:p>
        </w:tc>
        <w:tc>
          <w:tcPr>
            <w:tcW w:w="0" w:type="auto"/>
            <w:tcBorders>
              <w:right w:val="single" w:sz="4" w:space="0" w:color="auto"/>
            </w:tcBorders>
          </w:tcPr>
          <w:p w14:paraId="4D90B7B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MR102-100-.01-ND</w:t>
            </w:r>
          </w:p>
        </w:tc>
      </w:tr>
      <w:tr w:rsidR="00574B77" w:rsidRPr="00147D6D" w14:paraId="577E7651" w14:textId="77777777" w:rsidTr="000A6A4C">
        <w:tc>
          <w:tcPr>
            <w:tcW w:w="0" w:type="auto"/>
            <w:tcBorders>
              <w:left w:val="single" w:sz="4" w:space="0" w:color="auto"/>
            </w:tcBorders>
          </w:tcPr>
          <w:p w14:paraId="6572E249"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C7</w:t>
            </w:r>
          </w:p>
        </w:tc>
        <w:tc>
          <w:tcPr>
            <w:tcW w:w="0" w:type="auto"/>
          </w:tcPr>
          <w:p w14:paraId="036005B5"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10uF</w:t>
            </w:r>
          </w:p>
        </w:tc>
        <w:tc>
          <w:tcPr>
            <w:tcW w:w="0" w:type="auto"/>
            <w:tcBorders>
              <w:right w:val="single" w:sz="4" w:space="0" w:color="auto"/>
            </w:tcBorders>
          </w:tcPr>
          <w:p w14:paraId="15C7958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495-2288-1-ND</w:t>
            </w:r>
          </w:p>
        </w:tc>
        <w:tc>
          <w:tcPr>
            <w:tcW w:w="0" w:type="auto"/>
            <w:tcBorders>
              <w:left w:val="single" w:sz="4" w:space="0" w:color="auto"/>
            </w:tcBorders>
          </w:tcPr>
          <w:p w14:paraId="24C0D675"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D10</w:t>
            </w:r>
          </w:p>
        </w:tc>
        <w:tc>
          <w:tcPr>
            <w:tcW w:w="0" w:type="auto"/>
          </w:tcPr>
          <w:p w14:paraId="14EFFBA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1N4001</w:t>
            </w:r>
          </w:p>
        </w:tc>
        <w:tc>
          <w:tcPr>
            <w:tcW w:w="0" w:type="auto"/>
            <w:tcBorders>
              <w:right w:val="single" w:sz="4" w:space="0" w:color="auto"/>
            </w:tcBorders>
          </w:tcPr>
          <w:p w14:paraId="5595210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S2KDICT-ND</w:t>
            </w:r>
          </w:p>
        </w:tc>
        <w:tc>
          <w:tcPr>
            <w:tcW w:w="0" w:type="auto"/>
            <w:tcBorders>
              <w:left w:val="single" w:sz="4" w:space="0" w:color="auto"/>
            </w:tcBorders>
          </w:tcPr>
          <w:p w14:paraId="55203B8B"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R7</w:t>
            </w:r>
          </w:p>
        </w:tc>
        <w:tc>
          <w:tcPr>
            <w:tcW w:w="0" w:type="auto"/>
          </w:tcPr>
          <w:p w14:paraId="509919F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100</w:t>
            </w:r>
          </w:p>
        </w:tc>
        <w:tc>
          <w:tcPr>
            <w:tcW w:w="0" w:type="auto"/>
            <w:tcBorders>
              <w:right w:val="single" w:sz="4" w:space="0" w:color="auto"/>
            </w:tcBorders>
          </w:tcPr>
          <w:p w14:paraId="1C85E3B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PHP100ACT-ND</w:t>
            </w:r>
          </w:p>
        </w:tc>
      </w:tr>
      <w:tr w:rsidR="00574B77" w:rsidRPr="00147D6D" w14:paraId="396CD40A" w14:textId="77777777" w:rsidTr="000A6A4C">
        <w:tc>
          <w:tcPr>
            <w:tcW w:w="0" w:type="auto"/>
            <w:tcBorders>
              <w:left w:val="single" w:sz="4" w:space="0" w:color="auto"/>
            </w:tcBorders>
          </w:tcPr>
          <w:p w14:paraId="298DE528"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C8</w:t>
            </w:r>
          </w:p>
        </w:tc>
        <w:tc>
          <w:tcPr>
            <w:tcW w:w="0" w:type="auto"/>
          </w:tcPr>
          <w:p w14:paraId="439D004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0.1uF</w:t>
            </w:r>
          </w:p>
        </w:tc>
        <w:tc>
          <w:tcPr>
            <w:tcW w:w="0" w:type="auto"/>
            <w:tcBorders>
              <w:right w:val="single" w:sz="4" w:space="0" w:color="auto"/>
            </w:tcBorders>
          </w:tcPr>
          <w:p w14:paraId="792182D4"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478-3797-1-ND</w:t>
            </w:r>
          </w:p>
        </w:tc>
        <w:tc>
          <w:tcPr>
            <w:tcW w:w="0" w:type="auto"/>
            <w:tcBorders>
              <w:left w:val="single" w:sz="4" w:space="0" w:color="auto"/>
            </w:tcBorders>
          </w:tcPr>
          <w:p w14:paraId="15A4FEB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D11</w:t>
            </w:r>
          </w:p>
        </w:tc>
        <w:tc>
          <w:tcPr>
            <w:tcW w:w="0" w:type="auto"/>
          </w:tcPr>
          <w:p w14:paraId="75CBB9EB"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1N5234B</w:t>
            </w:r>
          </w:p>
        </w:tc>
        <w:tc>
          <w:tcPr>
            <w:tcW w:w="0" w:type="auto"/>
            <w:tcBorders>
              <w:right w:val="single" w:sz="4" w:space="0" w:color="auto"/>
            </w:tcBorders>
          </w:tcPr>
          <w:p w14:paraId="23A8629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1N5234B-TPCT-ND</w:t>
            </w:r>
          </w:p>
        </w:tc>
        <w:tc>
          <w:tcPr>
            <w:tcW w:w="0" w:type="auto"/>
            <w:tcBorders>
              <w:left w:val="single" w:sz="4" w:space="0" w:color="auto"/>
            </w:tcBorders>
          </w:tcPr>
          <w:p w14:paraId="0DDBC66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R8</w:t>
            </w:r>
          </w:p>
        </w:tc>
        <w:tc>
          <w:tcPr>
            <w:tcW w:w="0" w:type="auto"/>
          </w:tcPr>
          <w:p w14:paraId="43580F9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100</w:t>
            </w:r>
          </w:p>
        </w:tc>
        <w:tc>
          <w:tcPr>
            <w:tcW w:w="0" w:type="auto"/>
            <w:tcBorders>
              <w:right w:val="single" w:sz="4" w:space="0" w:color="auto"/>
            </w:tcBorders>
          </w:tcPr>
          <w:p w14:paraId="245A5B49"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PHP100ACT-ND</w:t>
            </w:r>
          </w:p>
        </w:tc>
      </w:tr>
      <w:tr w:rsidR="00574B77" w:rsidRPr="00147D6D" w14:paraId="39EA3DB5" w14:textId="77777777" w:rsidTr="000A6A4C">
        <w:tc>
          <w:tcPr>
            <w:tcW w:w="0" w:type="auto"/>
            <w:tcBorders>
              <w:left w:val="single" w:sz="4" w:space="0" w:color="auto"/>
            </w:tcBorders>
          </w:tcPr>
          <w:p w14:paraId="1F0F5947"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C9</w:t>
            </w:r>
          </w:p>
        </w:tc>
        <w:tc>
          <w:tcPr>
            <w:tcW w:w="0" w:type="auto"/>
          </w:tcPr>
          <w:p w14:paraId="2AE0C3DF"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0.1uF</w:t>
            </w:r>
          </w:p>
        </w:tc>
        <w:tc>
          <w:tcPr>
            <w:tcW w:w="0" w:type="auto"/>
            <w:tcBorders>
              <w:right w:val="single" w:sz="4" w:space="0" w:color="auto"/>
            </w:tcBorders>
          </w:tcPr>
          <w:p w14:paraId="0BC71C0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478-3797-1-ND</w:t>
            </w:r>
          </w:p>
        </w:tc>
        <w:tc>
          <w:tcPr>
            <w:tcW w:w="0" w:type="auto"/>
            <w:tcBorders>
              <w:left w:val="single" w:sz="4" w:space="0" w:color="auto"/>
            </w:tcBorders>
          </w:tcPr>
          <w:p w14:paraId="708A0B9B"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J2</w:t>
            </w:r>
          </w:p>
        </w:tc>
        <w:tc>
          <w:tcPr>
            <w:tcW w:w="0" w:type="auto"/>
          </w:tcPr>
          <w:p w14:paraId="7AEC30D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WM4300</w:t>
            </w:r>
          </w:p>
        </w:tc>
        <w:tc>
          <w:tcPr>
            <w:tcW w:w="0" w:type="auto"/>
            <w:tcBorders>
              <w:right w:val="single" w:sz="4" w:space="0" w:color="auto"/>
            </w:tcBorders>
          </w:tcPr>
          <w:p w14:paraId="5219B75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WM4300</w:t>
            </w:r>
          </w:p>
        </w:tc>
        <w:tc>
          <w:tcPr>
            <w:tcW w:w="0" w:type="auto"/>
            <w:tcBorders>
              <w:left w:val="single" w:sz="4" w:space="0" w:color="auto"/>
            </w:tcBorders>
          </w:tcPr>
          <w:p w14:paraId="3F9B505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R17</w:t>
            </w:r>
          </w:p>
        </w:tc>
        <w:tc>
          <w:tcPr>
            <w:tcW w:w="0" w:type="auto"/>
          </w:tcPr>
          <w:p w14:paraId="4466A56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47.5k</w:t>
            </w:r>
          </w:p>
        </w:tc>
        <w:tc>
          <w:tcPr>
            <w:tcW w:w="0" w:type="auto"/>
            <w:tcBorders>
              <w:right w:val="single" w:sz="4" w:space="0" w:color="auto"/>
            </w:tcBorders>
          </w:tcPr>
          <w:p w14:paraId="30E41AF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989-1170-1-ND</w:t>
            </w:r>
          </w:p>
        </w:tc>
      </w:tr>
      <w:tr w:rsidR="00574B77" w:rsidRPr="00147D6D" w14:paraId="57892829" w14:textId="77777777" w:rsidTr="000A6A4C">
        <w:tc>
          <w:tcPr>
            <w:tcW w:w="0" w:type="auto"/>
            <w:tcBorders>
              <w:left w:val="single" w:sz="4" w:space="0" w:color="auto"/>
            </w:tcBorders>
          </w:tcPr>
          <w:p w14:paraId="6A4E1E65"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C10</w:t>
            </w:r>
          </w:p>
        </w:tc>
        <w:tc>
          <w:tcPr>
            <w:tcW w:w="0" w:type="auto"/>
          </w:tcPr>
          <w:p w14:paraId="51F0FA2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0.1uF</w:t>
            </w:r>
          </w:p>
        </w:tc>
        <w:tc>
          <w:tcPr>
            <w:tcW w:w="0" w:type="auto"/>
            <w:tcBorders>
              <w:right w:val="single" w:sz="4" w:space="0" w:color="auto"/>
            </w:tcBorders>
          </w:tcPr>
          <w:p w14:paraId="24B8C458"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478-3797-1-ND</w:t>
            </w:r>
          </w:p>
        </w:tc>
        <w:tc>
          <w:tcPr>
            <w:tcW w:w="0" w:type="auto"/>
            <w:tcBorders>
              <w:left w:val="single" w:sz="4" w:space="0" w:color="auto"/>
            </w:tcBorders>
          </w:tcPr>
          <w:p w14:paraId="5F511D3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K1</w:t>
            </w:r>
          </w:p>
        </w:tc>
        <w:tc>
          <w:tcPr>
            <w:tcW w:w="0" w:type="auto"/>
          </w:tcPr>
          <w:p w14:paraId="45DA982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G6E</w:t>
            </w:r>
          </w:p>
        </w:tc>
        <w:tc>
          <w:tcPr>
            <w:tcW w:w="0" w:type="auto"/>
            <w:tcBorders>
              <w:right w:val="single" w:sz="4" w:space="0" w:color="auto"/>
            </w:tcBorders>
          </w:tcPr>
          <w:p w14:paraId="6E0AF8F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Z831-ND</w:t>
            </w:r>
          </w:p>
        </w:tc>
        <w:tc>
          <w:tcPr>
            <w:tcW w:w="0" w:type="auto"/>
            <w:tcBorders>
              <w:left w:val="single" w:sz="4" w:space="0" w:color="auto"/>
            </w:tcBorders>
          </w:tcPr>
          <w:p w14:paraId="35FDE07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R18</w:t>
            </w:r>
          </w:p>
        </w:tc>
        <w:tc>
          <w:tcPr>
            <w:tcW w:w="0" w:type="auto"/>
          </w:tcPr>
          <w:p w14:paraId="6798184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47.5k</w:t>
            </w:r>
          </w:p>
        </w:tc>
        <w:tc>
          <w:tcPr>
            <w:tcW w:w="0" w:type="auto"/>
            <w:tcBorders>
              <w:right w:val="single" w:sz="4" w:space="0" w:color="auto"/>
            </w:tcBorders>
          </w:tcPr>
          <w:p w14:paraId="50E7613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989-1170-1-ND</w:t>
            </w:r>
          </w:p>
        </w:tc>
      </w:tr>
      <w:tr w:rsidR="00574B77" w:rsidRPr="00147D6D" w14:paraId="569F334F" w14:textId="77777777" w:rsidTr="000A6A4C">
        <w:tc>
          <w:tcPr>
            <w:tcW w:w="0" w:type="auto"/>
            <w:tcBorders>
              <w:left w:val="single" w:sz="4" w:space="0" w:color="auto"/>
            </w:tcBorders>
          </w:tcPr>
          <w:p w14:paraId="43D69B0A"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C13</w:t>
            </w:r>
          </w:p>
        </w:tc>
        <w:tc>
          <w:tcPr>
            <w:tcW w:w="0" w:type="auto"/>
          </w:tcPr>
          <w:p w14:paraId="1B06A8ED"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0.1uF</w:t>
            </w:r>
          </w:p>
        </w:tc>
        <w:tc>
          <w:tcPr>
            <w:tcW w:w="0" w:type="auto"/>
            <w:tcBorders>
              <w:right w:val="single" w:sz="4" w:space="0" w:color="auto"/>
            </w:tcBorders>
          </w:tcPr>
          <w:p w14:paraId="698B3ADA"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478-3797-1-ND</w:t>
            </w:r>
          </w:p>
        </w:tc>
        <w:tc>
          <w:tcPr>
            <w:tcW w:w="0" w:type="auto"/>
            <w:tcBorders>
              <w:left w:val="single" w:sz="4" w:space="0" w:color="auto"/>
            </w:tcBorders>
          </w:tcPr>
          <w:p w14:paraId="1D5DA439"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K2</w:t>
            </w:r>
          </w:p>
        </w:tc>
        <w:tc>
          <w:tcPr>
            <w:tcW w:w="0" w:type="auto"/>
          </w:tcPr>
          <w:p w14:paraId="2C71EF2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G6E</w:t>
            </w:r>
          </w:p>
        </w:tc>
        <w:tc>
          <w:tcPr>
            <w:tcW w:w="0" w:type="auto"/>
            <w:tcBorders>
              <w:right w:val="single" w:sz="4" w:space="0" w:color="auto"/>
            </w:tcBorders>
          </w:tcPr>
          <w:p w14:paraId="29F194B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Z831-ND</w:t>
            </w:r>
          </w:p>
        </w:tc>
        <w:tc>
          <w:tcPr>
            <w:tcW w:w="0" w:type="auto"/>
            <w:tcBorders>
              <w:left w:val="single" w:sz="4" w:space="0" w:color="auto"/>
            </w:tcBorders>
          </w:tcPr>
          <w:p w14:paraId="33E25A77"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T1</w:t>
            </w:r>
          </w:p>
        </w:tc>
        <w:tc>
          <w:tcPr>
            <w:tcW w:w="0" w:type="auto"/>
          </w:tcPr>
          <w:p w14:paraId="0DB54CFE"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2/50-turn trans</w:t>
            </w:r>
          </w:p>
        </w:tc>
        <w:tc>
          <w:tcPr>
            <w:tcW w:w="0" w:type="auto"/>
            <w:tcBorders>
              <w:right w:val="single" w:sz="4" w:space="0" w:color="auto"/>
            </w:tcBorders>
          </w:tcPr>
          <w:p w14:paraId="7F5763DE" w14:textId="77777777" w:rsidR="00574B77" w:rsidRPr="00147D6D" w:rsidRDefault="00574B77" w:rsidP="000A6A4C">
            <w:pPr>
              <w:spacing w:line="480" w:lineRule="auto"/>
              <w:jc w:val="center"/>
              <w:rPr>
                <w:rFonts w:ascii="Times New Roman" w:hAnsi="Times New Roman"/>
                <w:sz w:val="16"/>
              </w:rPr>
            </w:pPr>
          </w:p>
        </w:tc>
      </w:tr>
      <w:tr w:rsidR="00574B77" w:rsidRPr="00147D6D" w14:paraId="28FD74EA" w14:textId="77777777" w:rsidTr="000A6A4C">
        <w:tc>
          <w:tcPr>
            <w:tcW w:w="0" w:type="auto"/>
            <w:tcBorders>
              <w:left w:val="single" w:sz="4" w:space="0" w:color="auto"/>
            </w:tcBorders>
          </w:tcPr>
          <w:p w14:paraId="34803AB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C14</w:t>
            </w:r>
          </w:p>
        </w:tc>
        <w:tc>
          <w:tcPr>
            <w:tcW w:w="0" w:type="auto"/>
          </w:tcPr>
          <w:p w14:paraId="3658356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0.1uF</w:t>
            </w:r>
          </w:p>
        </w:tc>
        <w:tc>
          <w:tcPr>
            <w:tcW w:w="0" w:type="auto"/>
            <w:tcBorders>
              <w:right w:val="single" w:sz="4" w:space="0" w:color="auto"/>
            </w:tcBorders>
          </w:tcPr>
          <w:p w14:paraId="710469A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478-3797-1-ND</w:t>
            </w:r>
          </w:p>
        </w:tc>
        <w:tc>
          <w:tcPr>
            <w:tcW w:w="0" w:type="auto"/>
            <w:tcBorders>
              <w:left w:val="single" w:sz="4" w:space="0" w:color="auto"/>
            </w:tcBorders>
          </w:tcPr>
          <w:p w14:paraId="515549D0"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L1</w:t>
            </w:r>
          </w:p>
        </w:tc>
        <w:tc>
          <w:tcPr>
            <w:tcW w:w="0" w:type="auto"/>
          </w:tcPr>
          <w:p w14:paraId="4FFD8202"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4.7uH</w:t>
            </w:r>
          </w:p>
        </w:tc>
        <w:tc>
          <w:tcPr>
            <w:tcW w:w="0" w:type="auto"/>
            <w:tcBorders>
              <w:right w:val="single" w:sz="4" w:space="0" w:color="auto"/>
            </w:tcBorders>
          </w:tcPr>
          <w:p w14:paraId="4B717193"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DN7773-ND</w:t>
            </w:r>
          </w:p>
        </w:tc>
        <w:tc>
          <w:tcPr>
            <w:tcW w:w="0" w:type="auto"/>
            <w:tcBorders>
              <w:left w:val="single" w:sz="4" w:space="0" w:color="auto"/>
            </w:tcBorders>
          </w:tcPr>
          <w:p w14:paraId="5A1EEEFD"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U1</w:t>
            </w:r>
          </w:p>
        </w:tc>
        <w:tc>
          <w:tcPr>
            <w:tcW w:w="0" w:type="auto"/>
          </w:tcPr>
          <w:p w14:paraId="6FC350E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LM337T</w:t>
            </w:r>
          </w:p>
        </w:tc>
        <w:tc>
          <w:tcPr>
            <w:tcW w:w="0" w:type="auto"/>
            <w:tcBorders>
              <w:right w:val="single" w:sz="4" w:space="0" w:color="auto"/>
            </w:tcBorders>
          </w:tcPr>
          <w:p w14:paraId="33038476"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LM337TFS-ND</w:t>
            </w:r>
          </w:p>
        </w:tc>
      </w:tr>
      <w:tr w:rsidR="00574B77" w:rsidRPr="00147D6D" w14:paraId="4B971796" w14:textId="77777777" w:rsidTr="000A6A4C">
        <w:tc>
          <w:tcPr>
            <w:tcW w:w="0" w:type="auto"/>
            <w:tcBorders>
              <w:left w:val="single" w:sz="4" w:space="0" w:color="auto"/>
              <w:bottom w:val="single" w:sz="4" w:space="0" w:color="auto"/>
            </w:tcBorders>
          </w:tcPr>
          <w:p w14:paraId="1E7B0AE1"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C24</w:t>
            </w:r>
          </w:p>
        </w:tc>
        <w:tc>
          <w:tcPr>
            <w:tcW w:w="0" w:type="auto"/>
            <w:tcBorders>
              <w:bottom w:val="single" w:sz="4" w:space="0" w:color="auto"/>
            </w:tcBorders>
          </w:tcPr>
          <w:p w14:paraId="715D135B"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2.5-11</w:t>
            </w:r>
          </w:p>
        </w:tc>
        <w:tc>
          <w:tcPr>
            <w:tcW w:w="0" w:type="auto"/>
            <w:tcBorders>
              <w:bottom w:val="single" w:sz="4" w:space="0" w:color="auto"/>
              <w:right w:val="single" w:sz="4" w:space="0" w:color="auto"/>
            </w:tcBorders>
          </w:tcPr>
          <w:p w14:paraId="1ABC7E0D"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SG9012DKR-ND</w:t>
            </w:r>
          </w:p>
        </w:tc>
        <w:tc>
          <w:tcPr>
            <w:tcW w:w="0" w:type="auto"/>
            <w:tcBorders>
              <w:left w:val="single" w:sz="4" w:space="0" w:color="auto"/>
              <w:bottom w:val="single" w:sz="4" w:space="0" w:color="auto"/>
            </w:tcBorders>
          </w:tcPr>
          <w:p w14:paraId="4C3C7317"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L2</w:t>
            </w:r>
          </w:p>
        </w:tc>
        <w:tc>
          <w:tcPr>
            <w:tcW w:w="0" w:type="auto"/>
            <w:tcBorders>
              <w:bottom w:val="single" w:sz="4" w:space="0" w:color="auto"/>
            </w:tcBorders>
          </w:tcPr>
          <w:p w14:paraId="4618264D"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100uH</w:t>
            </w:r>
          </w:p>
        </w:tc>
        <w:tc>
          <w:tcPr>
            <w:tcW w:w="0" w:type="auto"/>
            <w:tcBorders>
              <w:bottom w:val="single" w:sz="4" w:space="0" w:color="auto"/>
              <w:right w:val="single" w:sz="4" w:space="0" w:color="auto"/>
            </w:tcBorders>
          </w:tcPr>
          <w:p w14:paraId="278235DC" w14:textId="77777777" w:rsidR="00574B77" w:rsidRPr="00147D6D" w:rsidRDefault="00574B77" w:rsidP="000A6A4C">
            <w:pPr>
              <w:spacing w:line="480" w:lineRule="auto"/>
              <w:jc w:val="center"/>
              <w:rPr>
                <w:rFonts w:ascii="Times New Roman" w:hAnsi="Times New Roman"/>
                <w:sz w:val="16"/>
              </w:rPr>
            </w:pPr>
            <w:r w:rsidRPr="00147D6D">
              <w:rPr>
                <w:rFonts w:ascii="Times New Roman" w:hAnsi="Times New Roman"/>
                <w:sz w:val="16"/>
              </w:rPr>
              <w:t>DN7843-ND</w:t>
            </w:r>
          </w:p>
        </w:tc>
        <w:tc>
          <w:tcPr>
            <w:tcW w:w="0" w:type="auto"/>
            <w:tcBorders>
              <w:left w:val="single" w:sz="4" w:space="0" w:color="auto"/>
              <w:bottom w:val="single" w:sz="4" w:space="0" w:color="auto"/>
            </w:tcBorders>
          </w:tcPr>
          <w:p w14:paraId="49590340" w14:textId="77777777" w:rsidR="00574B77" w:rsidRPr="00147D6D" w:rsidRDefault="00574B77" w:rsidP="000A6A4C">
            <w:pPr>
              <w:spacing w:line="480" w:lineRule="auto"/>
              <w:jc w:val="center"/>
              <w:rPr>
                <w:rFonts w:ascii="Times New Roman" w:hAnsi="Times New Roman"/>
                <w:sz w:val="16"/>
              </w:rPr>
            </w:pPr>
          </w:p>
        </w:tc>
        <w:tc>
          <w:tcPr>
            <w:tcW w:w="0" w:type="auto"/>
            <w:tcBorders>
              <w:bottom w:val="single" w:sz="4" w:space="0" w:color="auto"/>
            </w:tcBorders>
          </w:tcPr>
          <w:p w14:paraId="76DE8F47" w14:textId="77777777" w:rsidR="00574B77" w:rsidRPr="00147D6D" w:rsidRDefault="00574B77" w:rsidP="000A6A4C">
            <w:pPr>
              <w:spacing w:line="480" w:lineRule="auto"/>
              <w:jc w:val="center"/>
              <w:rPr>
                <w:rFonts w:ascii="Times New Roman" w:hAnsi="Times New Roman"/>
                <w:sz w:val="16"/>
              </w:rPr>
            </w:pPr>
          </w:p>
        </w:tc>
        <w:tc>
          <w:tcPr>
            <w:tcW w:w="0" w:type="auto"/>
            <w:tcBorders>
              <w:bottom w:val="single" w:sz="4" w:space="0" w:color="auto"/>
              <w:right w:val="single" w:sz="4" w:space="0" w:color="auto"/>
            </w:tcBorders>
          </w:tcPr>
          <w:p w14:paraId="532B9F9C" w14:textId="77777777" w:rsidR="00574B77" w:rsidRPr="00147D6D" w:rsidRDefault="00574B77" w:rsidP="000A6A4C">
            <w:pPr>
              <w:spacing w:line="480" w:lineRule="auto"/>
              <w:jc w:val="center"/>
              <w:rPr>
                <w:rFonts w:ascii="Times New Roman" w:hAnsi="Times New Roman"/>
                <w:sz w:val="16"/>
              </w:rPr>
            </w:pPr>
          </w:p>
        </w:tc>
      </w:tr>
    </w:tbl>
    <w:p w14:paraId="7E70AF41" w14:textId="77777777" w:rsidR="00574B77" w:rsidRPr="00147D6D" w:rsidRDefault="00574B77" w:rsidP="00574B77">
      <w:pPr>
        <w:spacing w:after="0" w:line="480" w:lineRule="auto"/>
        <w:jc w:val="center"/>
        <w:rPr>
          <w:rFonts w:ascii="Times New Roman" w:hAnsi="Times New Roman"/>
        </w:rPr>
      </w:pPr>
      <w:r>
        <w:rPr>
          <w:rFonts w:ascii="Times New Roman" w:hAnsi="Times New Roman"/>
        </w:rPr>
        <w:t>The part values</w:t>
      </w:r>
      <w:r w:rsidRPr="00147D6D">
        <w:rPr>
          <w:rFonts w:ascii="Times New Roman" w:hAnsi="Times New Roman"/>
        </w:rPr>
        <w:t xml:space="preserve"> and part numbers </w:t>
      </w:r>
      <w:r>
        <w:rPr>
          <w:rFonts w:ascii="Times New Roman" w:hAnsi="Times New Roman"/>
        </w:rPr>
        <w:t xml:space="preserve">from </w:t>
      </w:r>
      <w:proofErr w:type="spellStart"/>
      <w:r>
        <w:rPr>
          <w:rFonts w:ascii="Times New Roman" w:hAnsi="Times New Roman"/>
        </w:rPr>
        <w:t>Digikey</w:t>
      </w:r>
      <w:proofErr w:type="spellEnd"/>
      <w:r>
        <w:rPr>
          <w:rFonts w:ascii="Times New Roman" w:hAnsi="Times New Roman"/>
        </w:rPr>
        <w:t xml:space="preserve">™ </w:t>
      </w:r>
      <w:r w:rsidRPr="00147D6D">
        <w:rPr>
          <w:rFonts w:ascii="Times New Roman" w:hAnsi="Times New Roman"/>
        </w:rPr>
        <w:t>for the glow discharge circuit are shown.</w:t>
      </w:r>
    </w:p>
    <w:p w14:paraId="251B15CA" w14:textId="77777777" w:rsidR="000A6A4C" w:rsidRDefault="000A6A4C"/>
    <w:p w14:paraId="29273E86" w14:textId="77777777" w:rsidR="000A6A4C" w:rsidRDefault="000A6A4C"/>
    <w:p w14:paraId="65C59617" w14:textId="6177643F" w:rsidR="00785BE4" w:rsidRDefault="00785BE4"/>
    <w:sectPr w:rsidR="00785BE4" w:rsidSect="00574B77">
      <w:footerReference w:type="even"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42BD0" w14:textId="77777777" w:rsidR="004F4902" w:rsidRDefault="004F4902">
      <w:pPr>
        <w:spacing w:after="0"/>
      </w:pPr>
      <w:r>
        <w:separator/>
      </w:r>
    </w:p>
  </w:endnote>
  <w:endnote w:type="continuationSeparator" w:id="0">
    <w:p w14:paraId="05566310" w14:textId="77777777" w:rsidR="004F4902" w:rsidRDefault="004F4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yriad Pro Light">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3596" w14:textId="77777777" w:rsidR="004774B2" w:rsidRDefault="004774B2">
    <w:pPr>
      <w:framePr w:wrap="around" w:vAnchor="text" w:hAnchor="margin" w:xAlign="right" w:y="1"/>
      <w:rPr>
        <w:rStyle w:val="PageNumber"/>
      </w:rPr>
    </w:pPr>
    <w:r>
      <w:rPr>
        <w:rStyle w:val="PageNumber"/>
      </w:rPr>
      <w:t xml:space="preserve">PAGE  </w:t>
    </w:r>
    <w:r>
      <w:rPr>
        <w:rStyle w:val="PageNumber"/>
        <w:noProof/>
      </w:rPr>
      <w:t>2</w:t>
    </w:r>
  </w:p>
  <w:p w14:paraId="4CDD67ED" w14:textId="77777777" w:rsidR="004774B2" w:rsidRDefault="004774B2">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AFADF" w14:textId="77777777" w:rsidR="004774B2" w:rsidRDefault="004774B2">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C0FC3" w14:textId="77777777" w:rsidR="004F4902" w:rsidRDefault="004F4902">
      <w:pPr>
        <w:spacing w:after="0"/>
      </w:pPr>
      <w:r>
        <w:separator/>
      </w:r>
    </w:p>
  </w:footnote>
  <w:footnote w:type="continuationSeparator" w:id="0">
    <w:p w14:paraId="5312698E" w14:textId="77777777" w:rsidR="004F4902" w:rsidRDefault="004F490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A4E23"/>
    <w:multiLevelType w:val="hybridMultilevel"/>
    <w:tmpl w:val="510CAF26"/>
    <w:lvl w:ilvl="0" w:tplc="C3786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5">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6">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7">
    <w:nsid w:val="70B40012"/>
    <w:multiLevelType w:val="hybridMultilevel"/>
    <w:tmpl w:val="CA28FB60"/>
    <w:lvl w:ilvl="0" w:tplc="F8F0A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adiocarbon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450ADE"/>
    <w:rsid w:val="00004A82"/>
    <w:rsid w:val="00046544"/>
    <w:rsid w:val="00072461"/>
    <w:rsid w:val="00080336"/>
    <w:rsid w:val="000A6A4C"/>
    <w:rsid w:val="000E46BF"/>
    <w:rsid w:val="00115B08"/>
    <w:rsid w:val="00116701"/>
    <w:rsid w:val="0016475C"/>
    <w:rsid w:val="00170EB4"/>
    <w:rsid w:val="00194BFC"/>
    <w:rsid w:val="001C72DB"/>
    <w:rsid w:val="00236302"/>
    <w:rsid w:val="00255CA5"/>
    <w:rsid w:val="0029452C"/>
    <w:rsid w:val="002C11D7"/>
    <w:rsid w:val="002E43DA"/>
    <w:rsid w:val="0033737D"/>
    <w:rsid w:val="00353A37"/>
    <w:rsid w:val="00354805"/>
    <w:rsid w:val="003613D8"/>
    <w:rsid w:val="003647EE"/>
    <w:rsid w:val="003739BD"/>
    <w:rsid w:val="003E28CA"/>
    <w:rsid w:val="003E7F19"/>
    <w:rsid w:val="003F7043"/>
    <w:rsid w:val="00427660"/>
    <w:rsid w:val="00442AEF"/>
    <w:rsid w:val="00450ADE"/>
    <w:rsid w:val="00465FAA"/>
    <w:rsid w:val="004774B2"/>
    <w:rsid w:val="004A5F3B"/>
    <w:rsid w:val="004F4592"/>
    <w:rsid w:val="004F4902"/>
    <w:rsid w:val="004F58D4"/>
    <w:rsid w:val="005064FA"/>
    <w:rsid w:val="00545A5A"/>
    <w:rsid w:val="00553261"/>
    <w:rsid w:val="00573EA2"/>
    <w:rsid w:val="005744BD"/>
    <w:rsid w:val="00574B77"/>
    <w:rsid w:val="00585853"/>
    <w:rsid w:val="00593922"/>
    <w:rsid w:val="005A1BB8"/>
    <w:rsid w:val="005A3185"/>
    <w:rsid w:val="005B3E8C"/>
    <w:rsid w:val="00600A3E"/>
    <w:rsid w:val="0060228F"/>
    <w:rsid w:val="00674B45"/>
    <w:rsid w:val="006A7808"/>
    <w:rsid w:val="006C4F3B"/>
    <w:rsid w:val="006D3AC7"/>
    <w:rsid w:val="006E3882"/>
    <w:rsid w:val="006E5A7F"/>
    <w:rsid w:val="006F2F4F"/>
    <w:rsid w:val="00705EBA"/>
    <w:rsid w:val="00744EAB"/>
    <w:rsid w:val="00785BE4"/>
    <w:rsid w:val="007A40D5"/>
    <w:rsid w:val="007A5F33"/>
    <w:rsid w:val="007B34CC"/>
    <w:rsid w:val="007B56AC"/>
    <w:rsid w:val="007C47D0"/>
    <w:rsid w:val="007D5B2A"/>
    <w:rsid w:val="007D6E4C"/>
    <w:rsid w:val="007D6FC3"/>
    <w:rsid w:val="007E2A08"/>
    <w:rsid w:val="007F6142"/>
    <w:rsid w:val="008475CC"/>
    <w:rsid w:val="008533C4"/>
    <w:rsid w:val="008578DD"/>
    <w:rsid w:val="008615E9"/>
    <w:rsid w:val="008A4563"/>
    <w:rsid w:val="008C61A1"/>
    <w:rsid w:val="008F1450"/>
    <w:rsid w:val="009003DD"/>
    <w:rsid w:val="00925AF9"/>
    <w:rsid w:val="009721C6"/>
    <w:rsid w:val="00982B99"/>
    <w:rsid w:val="009B2DDA"/>
    <w:rsid w:val="009D5E8E"/>
    <w:rsid w:val="009E21DD"/>
    <w:rsid w:val="009E421F"/>
    <w:rsid w:val="009E5613"/>
    <w:rsid w:val="00A03B15"/>
    <w:rsid w:val="00A1747A"/>
    <w:rsid w:val="00A3434A"/>
    <w:rsid w:val="00A837D2"/>
    <w:rsid w:val="00AC1CBA"/>
    <w:rsid w:val="00AC6EA3"/>
    <w:rsid w:val="00AC75BF"/>
    <w:rsid w:val="00AE4188"/>
    <w:rsid w:val="00AE6CD4"/>
    <w:rsid w:val="00B235A7"/>
    <w:rsid w:val="00B33E7B"/>
    <w:rsid w:val="00B46104"/>
    <w:rsid w:val="00B503B1"/>
    <w:rsid w:val="00B54A52"/>
    <w:rsid w:val="00B9779C"/>
    <w:rsid w:val="00BA0BAD"/>
    <w:rsid w:val="00BA2F2C"/>
    <w:rsid w:val="00BB5130"/>
    <w:rsid w:val="00BD56A0"/>
    <w:rsid w:val="00BF4070"/>
    <w:rsid w:val="00C2009F"/>
    <w:rsid w:val="00C25BDD"/>
    <w:rsid w:val="00C470E8"/>
    <w:rsid w:val="00C86F0D"/>
    <w:rsid w:val="00CA5713"/>
    <w:rsid w:val="00CB2AC6"/>
    <w:rsid w:val="00CB7521"/>
    <w:rsid w:val="00D004DE"/>
    <w:rsid w:val="00D23030"/>
    <w:rsid w:val="00D568E0"/>
    <w:rsid w:val="00D701DC"/>
    <w:rsid w:val="00D77DA7"/>
    <w:rsid w:val="00D86AE5"/>
    <w:rsid w:val="00D876D6"/>
    <w:rsid w:val="00D879C8"/>
    <w:rsid w:val="00DE2A51"/>
    <w:rsid w:val="00DE6BA1"/>
    <w:rsid w:val="00E0572D"/>
    <w:rsid w:val="00E87B17"/>
    <w:rsid w:val="00E9379C"/>
    <w:rsid w:val="00EB1341"/>
    <w:rsid w:val="00EE5CEF"/>
    <w:rsid w:val="00EE7D1D"/>
    <w:rsid w:val="00F12C1E"/>
    <w:rsid w:val="00F25A00"/>
    <w:rsid w:val="00F3132C"/>
    <w:rsid w:val="00F32939"/>
    <w:rsid w:val="00F37ADA"/>
    <w:rsid w:val="00F7153D"/>
    <w:rsid w:val="00F944CF"/>
    <w:rsid w:val="00FB6D8E"/>
    <w:rsid w:val="00FD090F"/>
    <w:rsid w:val="00FE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599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DE"/>
    <w:pPr>
      <w:spacing w:line="240" w:lineRule="auto"/>
      <w:jc w:val="both"/>
    </w:pPr>
    <w:rPr>
      <w:rFonts w:ascii="Times" w:eastAsia="Times New Roman" w:hAnsi="Times" w:cs="Times New Roman"/>
      <w:sz w:val="24"/>
      <w:szCs w:val="20"/>
    </w:rPr>
  </w:style>
  <w:style w:type="paragraph" w:styleId="Heading1">
    <w:name w:val="heading 1"/>
    <w:basedOn w:val="Normal"/>
    <w:next w:val="Normal"/>
    <w:link w:val="Heading1Char"/>
    <w:qFormat/>
    <w:rsid w:val="00450ADE"/>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link w:val="Heading2Char"/>
    <w:qFormat/>
    <w:rsid w:val="00450ADE"/>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link w:val="Heading3Char"/>
    <w:qFormat/>
    <w:rsid w:val="00450ADE"/>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ADE"/>
    <w:rPr>
      <w:rFonts w:ascii="Myriad Pro Light" w:eastAsia="Times New Roman" w:hAnsi="Myriad Pro Light" w:cs="Arial"/>
      <w:b/>
      <w:bCs/>
      <w:kern w:val="32"/>
      <w:szCs w:val="32"/>
    </w:rPr>
  </w:style>
  <w:style w:type="character" w:customStyle="1" w:styleId="Heading2Char">
    <w:name w:val="Heading 2 Char"/>
    <w:basedOn w:val="DefaultParagraphFont"/>
    <w:link w:val="Heading2"/>
    <w:rsid w:val="00450ADE"/>
    <w:rPr>
      <w:rFonts w:ascii="Myriad Pro Light" w:eastAsia="Times New Roman" w:hAnsi="Myriad Pro Light" w:cs="Arial"/>
      <w:b/>
      <w:bCs/>
      <w:iCs/>
      <w:sz w:val="20"/>
      <w:szCs w:val="28"/>
    </w:rPr>
  </w:style>
  <w:style w:type="character" w:customStyle="1" w:styleId="Heading3Char">
    <w:name w:val="Heading 3 Char"/>
    <w:basedOn w:val="DefaultParagraphFont"/>
    <w:link w:val="Heading3"/>
    <w:rsid w:val="00450ADE"/>
    <w:rPr>
      <w:rFonts w:ascii="Myriad Pro Light" w:eastAsia="Times New Roman" w:hAnsi="Myriad Pro Light" w:cs="Arial"/>
      <w:b/>
      <w:bCs/>
      <w:sz w:val="20"/>
      <w:szCs w:val="26"/>
    </w:rPr>
  </w:style>
  <w:style w:type="character" w:styleId="FollowedHyperlink">
    <w:name w:val="FollowedHyperlink"/>
    <w:rsid w:val="00450ADE"/>
    <w:rPr>
      <w:color w:val="800080"/>
      <w:u w:val="single"/>
    </w:rPr>
  </w:style>
  <w:style w:type="paragraph" w:styleId="BodyText">
    <w:name w:val="Body Text"/>
    <w:basedOn w:val="Normal"/>
    <w:link w:val="BodyTextChar"/>
    <w:rsid w:val="00450ADE"/>
    <w:pPr>
      <w:jc w:val="center"/>
    </w:pPr>
    <w:rPr>
      <w:b/>
      <w:sz w:val="40"/>
    </w:rPr>
  </w:style>
  <w:style w:type="character" w:customStyle="1" w:styleId="BodyTextChar">
    <w:name w:val="Body Text Char"/>
    <w:basedOn w:val="DefaultParagraphFont"/>
    <w:link w:val="BodyText"/>
    <w:rsid w:val="00450ADE"/>
    <w:rPr>
      <w:rFonts w:ascii="Times" w:eastAsia="Times New Roman" w:hAnsi="Times" w:cs="Times New Roman"/>
      <w:b/>
      <w:sz w:val="40"/>
      <w:szCs w:val="20"/>
    </w:rPr>
  </w:style>
  <w:style w:type="paragraph" w:styleId="FootnoteText">
    <w:name w:val="footnote text"/>
    <w:basedOn w:val="Normal"/>
    <w:next w:val="TFReferencesSection"/>
    <w:link w:val="FootnoteTextChar"/>
    <w:semiHidden/>
    <w:rsid w:val="00450ADE"/>
  </w:style>
  <w:style w:type="character" w:customStyle="1" w:styleId="FootnoteTextChar">
    <w:name w:val="Footnote Text Char"/>
    <w:basedOn w:val="DefaultParagraphFont"/>
    <w:link w:val="FootnoteText"/>
    <w:semiHidden/>
    <w:rsid w:val="00450ADE"/>
    <w:rPr>
      <w:rFonts w:ascii="Times" w:eastAsia="Times New Roman" w:hAnsi="Times" w:cs="Times New Roman"/>
      <w:sz w:val="24"/>
      <w:szCs w:val="20"/>
    </w:rPr>
  </w:style>
  <w:style w:type="paragraph" w:customStyle="1" w:styleId="TFReferencesSection">
    <w:name w:val="TF_References_Section"/>
    <w:basedOn w:val="Normal"/>
    <w:next w:val="Normal"/>
    <w:autoRedefine/>
    <w:rsid w:val="00450ADE"/>
    <w:pPr>
      <w:tabs>
        <w:tab w:val="left" w:pos="-6750"/>
        <w:tab w:val="left" w:pos="180"/>
        <w:tab w:val="left" w:pos="540"/>
      </w:tabs>
      <w:spacing w:after="0"/>
      <w:ind w:left="540" w:hanging="540"/>
    </w:pPr>
    <w:rPr>
      <w:rFonts w:ascii="Arno Pro" w:hAnsi="Arno Pro"/>
      <w:kern w:val="19"/>
      <w:sz w:val="17"/>
      <w:szCs w:val="14"/>
    </w:rPr>
  </w:style>
  <w:style w:type="paragraph" w:customStyle="1" w:styleId="TAMainText">
    <w:name w:val="TA_Main_Text"/>
    <w:basedOn w:val="Normal"/>
    <w:link w:val="TAMainTextChar"/>
    <w:autoRedefine/>
    <w:rsid w:val="004774B2"/>
    <w:pPr>
      <w:spacing w:after="60"/>
    </w:pPr>
    <w:rPr>
      <w:rFonts w:ascii="Arno Pro" w:hAnsi="Arno Pro"/>
      <w:kern w:val="21"/>
      <w:sz w:val="18"/>
      <w:szCs w:val="18"/>
    </w:rPr>
  </w:style>
  <w:style w:type="paragraph" w:customStyle="1" w:styleId="BATitle">
    <w:name w:val="BA_Title"/>
    <w:basedOn w:val="Normal"/>
    <w:next w:val="BBAuthorName"/>
    <w:autoRedefine/>
    <w:rsid w:val="00450ADE"/>
    <w:pPr>
      <w:spacing w:before="1400" w:after="180"/>
      <w:jc w:val="left"/>
    </w:pPr>
    <w:rPr>
      <w:rFonts w:ascii="Myriad Pro Light" w:hAnsi="Myriad Pro Light"/>
      <w:b/>
      <w:kern w:val="36"/>
      <w:sz w:val="34"/>
    </w:rPr>
  </w:style>
  <w:style w:type="paragraph" w:customStyle="1" w:styleId="BBAuthorName">
    <w:name w:val="BB_Author_Name"/>
    <w:basedOn w:val="Normal"/>
    <w:next w:val="BCAuthorAddress"/>
    <w:autoRedefine/>
    <w:rsid w:val="00450ADE"/>
    <w:pPr>
      <w:spacing w:after="180"/>
      <w:jc w:val="left"/>
    </w:pPr>
    <w:rPr>
      <w:rFonts w:ascii="Arno Pro" w:hAnsi="Arno Pro"/>
      <w:kern w:val="26"/>
    </w:rPr>
  </w:style>
  <w:style w:type="paragraph" w:customStyle="1" w:styleId="BCAuthorAddress">
    <w:name w:val="BC_Author_Address"/>
    <w:basedOn w:val="Normal"/>
    <w:next w:val="BIEmailAddress"/>
    <w:autoRedefine/>
    <w:rsid w:val="00450ADE"/>
    <w:pPr>
      <w:spacing w:after="60"/>
      <w:jc w:val="left"/>
    </w:pPr>
    <w:rPr>
      <w:rFonts w:ascii="Arno Pro" w:hAnsi="Arno Pro"/>
      <w:kern w:val="22"/>
      <w:sz w:val="20"/>
    </w:rPr>
  </w:style>
  <w:style w:type="paragraph" w:customStyle="1" w:styleId="BIEmailAddress">
    <w:name w:val="BI_Email_Address"/>
    <w:basedOn w:val="Normal"/>
    <w:next w:val="AIReceivedDate"/>
    <w:autoRedefine/>
    <w:rsid w:val="00450ADE"/>
    <w:pPr>
      <w:spacing w:after="100"/>
      <w:jc w:val="left"/>
    </w:pPr>
    <w:rPr>
      <w:rFonts w:ascii="Arno Pro" w:hAnsi="Arno Pro"/>
      <w:i/>
      <w:sz w:val="18"/>
    </w:rPr>
  </w:style>
  <w:style w:type="paragraph" w:customStyle="1" w:styleId="AIReceivedDate">
    <w:name w:val="AI_Received_Date"/>
    <w:basedOn w:val="Normal"/>
    <w:next w:val="Normal"/>
    <w:autoRedefine/>
    <w:rsid w:val="00450ADE"/>
    <w:pPr>
      <w:spacing w:after="100"/>
      <w:jc w:val="left"/>
    </w:pPr>
    <w:rPr>
      <w:rFonts w:ascii="Arno Pro" w:hAnsi="Arno Pro"/>
      <w:sz w:val="18"/>
    </w:rPr>
  </w:style>
  <w:style w:type="paragraph" w:customStyle="1" w:styleId="BDAbstract">
    <w:name w:val="BD_Abstract"/>
    <w:basedOn w:val="Normal"/>
    <w:next w:val="TAMainText"/>
    <w:link w:val="BDAbstractChar"/>
    <w:autoRedefine/>
    <w:rsid w:val="00450ADE"/>
    <w:pPr>
      <w:pBdr>
        <w:top w:val="single" w:sz="4" w:space="1" w:color="auto"/>
        <w:bottom w:val="single" w:sz="4" w:space="1" w:color="auto"/>
      </w:pBdr>
      <w:spacing w:before="100" w:after="600"/>
    </w:pPr>
    <w:rPr>
      <w:rFonts w:ascii="Arno Pro" w:hAnsi="Arno Pro"/>
      <w:kern w:val="21"/>
      <w:sz w:val="19"/>
    </w:rPr>
  </w:style>
  <w:style w:type="paragraph" w:customStyle="1" w:styleId="TDAcknowledgments">
    <w:name w:val="TD_Acknowledgments"/>
    <w:basedOn w:val="Normal"/>
    <w:next w:val="Normal"/>
    <w:link w:val="TDAcknowledgmentsChar"/>
    <w:autoRedefine/>
    <w:rsid w:val="00450ADE"/>
    <w:pPr>
      <w:spacing w:after="0"/>
    </w:pPr>
    <w:rPr>
      <w:rFonts w:ascii="Arno Pro" w:hAnsi="Arno Pro"/>
      <w:kern w:val="20"/>
      <w:sz w:val="18"/>
    </w:rPr>
  </w:style>
  <w:style w:type="paragraph" w:customStyle="1" w:styleId="TESupportingInformation">
    <w:name w:val="TE_Supporting_Information"/>
    <w:basedOn w:val="Normal"/>
    <w:next w:val="Normal"/>
    <w:autoRedefine/>
    <w:rsid w:val="00450ADE"/>
    <w:pPr>
      <w:spacing w:after="0"/>
    </w:pPr>
    <w:rPr>
      <w:rFonts w:ascii="Arno Pro" w:hAnsi="Arno Pro"/>
      <w:kern w:val="20"/>
      <w:sz w:val="18"/>
    </w:rPr>
  </w:style>
  <w:style w:type="paragraph" w:customStyle="1" w:styleId="VCSchemeTitle">
    <w:name w:val="VC_Scheme_Title"/>
    <w:basedOn w:val="Normal"/>
    <w:next w:val="Normal"/>
    <w:autoRedefine/>
    <w:rsid w:val="00450ADE"/>
    <w:pPr>
      <w:spacing w:after="180"/>
    </w:pPr>
    <w:rPr>
      <w:rFonts w:ascii="Arno Pro" w:hAnsi="Arno Pro"/>
      <w:b/>
      <w:kern w:val="21"/>
      <w:sz w:val="19"/>
    </w:rPr>
  </w:style>
  <w:style w:type="paragraph" w:customStyle="1" w:styleId="VDTableTitle">
    <w:name w:val="VD_Table_Title"/>
    <w:basedOn w:val="Normal"/>
    <w:next w:val="Normal"/>
    <w:autoRedefine/>
    <w:rsid w:val="00450ADE"/>
    <w:pPr>
      <w:spacing w:after="180"/>
    </w:pPr>
    <w:rPr>
      <w:rFonts w:ascii="Arno Pro" w:hAnsi="Arno Pro"/>
      <w:b/>
      <w:kern w:val="21"/>
      <w:sz w:val="19"/>
      <w:szCs w:val="19"/>
    </w:rPr>
  </w:style>
  <w:style w:type="paragraph" w:customStyle="1" w:styleId="VAFigureCaption">
    <w:name w:val="VA_Figure_Caption"/>
    <w:basedOn w:val="Normal"/>
    <w:next w:val="Normal"/>
    <w:autoRedefine/>
    <w:rsid w:val="00450ADE"/>
    <w:pPr>
      <w:spacing w:before="200" w:after="120"/>
    </w:pPr>
    <w:rPr>
      <w:rFonts w:ascii="Arno Pro" w:hAnsi="Arno Pro"/>
      <w:kern w:val="20"/>
      <w:sz w:val="18"/>
    </w:rPr>
  </w:style>
  <w:style w:type="paragraph" w:customStyle="1" w:styleId="VBChartTitle">
    <w:name w:val="VB_Chart_Title"/>
    <w:basedOn w:val="Normal"/>
    <w:next w:val="Normal"/>
    <w:autoRedefine/>
    <w:rsid w:val="00450ADE"/>
    <w:pPr>
      <w:spacing w:after="180"/>
    </w:pPr>
    <w:rPr>
      <w:rFonts w:ascii="Arno Pro" w:hAnsi="Arno Pro"/>
      <w:b/>
      <w:kern w:val="21"/>
      <w:sz w:val="19"/>
    </w:rPr>
  </w:style>
  <w:style w:type="paragraph" w:customStyle="1" w:styleId="FETableFootnote">
    <w:name w:val="FE_Table_Footnote"/>
    <w:basedOn w:val="Normal"/>
    <w:next w:val="Normal"/>
    <w:autoRedefine/>
    <w:rsid w:val="00450ADE"/>
    <w:pPr>
      <w:spacing w:before="60" w:after="120"/>
      <w:ind w:firstLine="187"/>
    </w:pPr>
    <w:rPr>
      <w:rFonts w:ascii="Arno Pro" w:hAnsi="Arno Pro"/>
      <w:sz w:val="18"/>
    </w:rPr>
  </w:style>
  <w:style w:type="paragraph" w:customStyle="1" w:styleId="FCChartFootnote">
    <w:name w:val="FC_Chart_Footnote"/>
    <w:basedOn w:val="Normal"/>
    <w:next w:val="Normal"/>
    <w:autoRedefine/>
    <w:rsid w:val="00450ADE"/>
    <w:pPr>
      <w:spacing w:before="60" w:after="120"/>
      <w:ind w:firstLine="187"/>
    </w:pPr>
    <w:rPr>
      <w:rFonts w:ascii="Arno Pro" w:hAnsi="Arno Pro"/>
      <w:sz w:val="18"/>
    </w:rPr>
  </w:style>
  <w:style w:type="paragraph" w:customStyle="1" w:styleId="FDSchemeFootnote">
    <w:name w:val="FD_Scheme_Footnote"/>
    <w:basedOn w:val="Normal"/>
    <w:next w:val="Normal"/>
    <w:autoRedefine/>
    <w:rsid w:val="00450ADE"/>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450ADE"/>
    <w:pPr>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450ADE"/>
    <w:pPr>
      <w:spacing w:after="0"/>
      <w:jc w:val="left"/>
    </w:pPr>
    <w:rPr>
      <w:rFonts w:ascii="Arno Pro" w:hAnsi="Arno Pro"/>
      <w:kern w:val="20"/>
      <w:sz w:val="18"/>
    </w:rPr>
  </w:style>
  <w:style w:type="paragraph" w:customStyle="1" w:styleId="BEAuthorBiography">
    <w:name w:val="BE_Author_Biography"/>
    <w:basedOn w:val="Normal"/>
    <w:autoRedefine/>
    <w:rsid w:val="00450ADE"/>
    <w:rPr>
      <w:rFonts w:ascii="Arno Pro" w:hAnsi="Arno Pro"/>
      <w:sz w:val="22"/>
    </w:rPr>
  </w:style>
  <w:style w:type="paragraph" w:customStyle="1" w:styleId="StyleBIEmailAddress95pt">
    <w:name w:val="Style BI_Email_Address + 9.5 pt"/>
    <w:basedOn w:val="BIEmailAddress"/>
    <w:rsid w:val="00450ADE"/>
    <w:pPr>
      <w:spacing w:after="60"/>
    </w:pPr>
    <w:rPr>
      <w:sz w:val="19"/>
    </w:rPr>
  </w:style>
  <w:style w:type="paragraph" w:customStyle="1" w:styleId="SNSynopsisTOC">
    <w:name w:val="SN_Synopsis_TOC"/>
    <w:basedOn w:val="Normal"/>
    <w:next w:val="Normal"/>
    <w:autoRedefine/>
    <w:rsid w:val="00450ADE"/>
    <w:pPr>
      <w:spacing w:after="60"/>
    </w:pPr>
    <w:rPr>
      <w:rFonts w:ascii="Arno Pro" w:hAnsi="Arno Pro"/>
      <w:kern w:val="22"/>
      <w:sz w:val="20"/>
    </w:rPr>
  </w:style>
  <w:style w:type="character" w:styleId="Hyperlink">
    <w:name w:val="Hyperlink"/>
    <w:rsid w:val="00450ADE"/>
    <w:rPr>
      <w:color w:val="0000FF"/>
      <w:u w:val="single"/>
    </w:rPr>
  </w:style>
  <w:style w:type="paragraph" w:styleId="Footer">
    <w:name w:val="footer"/>
    <w:basedOn w:val="Normal"/>
    <w:link w:val="FooterChar"/>
    <w:rsid w:val="00450ADE"/>
    <w:pPr>
      <w:tabs>
        <w:tab w:val="center" w:pos="4320"/>
        <w:tab w:val="right" w:pos="8640"/>
      </w:tabs>
    </w:pPr>
  </w:style>
  <w:style w:type="character" w:customStyle="1" w:styleId="FooterChar">
    <w:name w:val="Footer Char"/>
    <w:basedOn w:val="DefaultParagraphFont"/>
    <w:link w:val="Footer"/>
    <w:rsid w:val="00450ADE"/>
    <w:rPr>
      <w:rFonts w:ascii="Times" w:eastAsia="Times New Roman" w:hAnsi="Times" w:cs="Times New Roman"/>
      <w:sz w:val="24"/>
      <w:szCs w:val="20"/>
    </w:rPr>
  </w:style>
  <w:style w:type="paragraph" w:customStyle="1" w:styleId="BGKeywords">
    <w:name w:val="BG_Keywords"/>
    <w:basedOn w:val="Normal"/>
    <w:next w:val="BHBriefs"/>
    <w:autoRedefine/>
    <w:rsid w:val="00450ADE"/>
    <w:pPr>
      <w:spacing w:after="220"/>
      <w:jc w:val="left"/>
    </w:pPr>
    <w:rPr>
      <w:rFonts w:ascii="Arno Pro" w:hAnsi="Arno Pro"/>
      <w:i/>
      <w:kern w:val="22"/>
      <w:sz w:val="20"/>
    </w:rPr>
  </w:style>
  <w:style w:type="paragraph" w:customStyle="1" w:styleId="BHBriefs">
    <w:name w:val="BH_Briefs"/>
    <w:basedOn w:val="Normal"/>
    <w:next w:val="BDAbstract"/>
    <w:autoRedefine/>
    <w:rsid w:val="00450ADE"/>
    <w:pPr>
      <w:spacing w:before="180" w:after="60"/>
      <w:jc w:val="left"/>
    </w:pPr>
    <w:rPr>
      <w:rFonts w:ascii="Arno Pro" w:hAnsi="Arno Pro"/>
      <w:kern w:val="22"/>
      <w:sz w:val="20"/>
    </w:rPr>
  </w:style>
  <w:style w:type="character" w:styleId="PageNumber">
    <w:name w:val="page number"/>
    <w:basedOn w:val="DefaultParagraphFont"/>
    <w:rsid w:val="00450ADE"/>
  </w:style>
  <w:style w:type="paragraph" w:styleId="BalloonText">
    <w:name w:val="Balloon Text"/>
    <w:basedOn w:val="Normal"/>
    <w:link w:val="BalloonTextChar"/>
    <w:semiHidden/>
    <w:rsid w:val="00450ADE"/>
    <w:rPr>
      <w:rFonts w:ascii="Tahoma" w:hAnsi="Tahoma" w:cs="Tahoma"/>
      <w:sz w:val="16"/>
      <w:szCs w:val="16"/>
    </w:rPr>
  </w:style>
  <w:style w:type="character" w:customStyle="1" w:styleId="BalloonTextChar">
    <w:name w:val="Balloon Text Char"/>
    <w:basedOn w:val="DefaultParagraphFont"/>
    <w:link w:val="BalloonText"/>
    <w:semiHidden/>
    <w:rsid w:val="00450ADE"/>
    <w:rPr>
      <w:rFonts w:ascii="Tahoma" w:eastAsia="Times New Roman" w:hAnsi="Tahoma" w:cs="Tahoma"/>
      <w:sz w:val="16"/>
      <w:szCs w:val="16"/>
    </w:rPr>
  </w:style>
  <w:style w:type="character" w:styleId="EndnoteReference">
    <w:name w:val="endnote reference"/>
    <w:semiHidden/>
    <w:rsid w:val="00450ADE"/>
    <w:rPr>
      <w:rFonts w:ascii="Times" w:hAnsi="Times"/>
      <w:sz w:val="18"/>
      <w:vertAlign w:val="superscript"/>
    </w:rPr>
  </w:style>
  <w:style w:type="paragraph" w:customStyle="1" w:styleId="StyleTCTableBodyBold">
    <w:name w:val="Style TC_Table_Body + Bold"/>
    <w:basedOn w:val="TCTableBody"/>
    <w:link w:val="StyleTCTableBodyBoldChar"/>
    <w:rsid w:val="00450ADE"/>
    <w:rPr>
      <w:b/>
      <w:bCs/>
      <w:kern w:val="22"/>
      <w:sz w:val="15"/>
    </w:rPr>
  </w:style>
  <w:style w:type="character" w:customStyle="1" w:styleId="StyleFACorrespondingAuthorFootnote7ptChar">
    <w:name w:val="Style FA_Corresponding_Author_Footnote + 7 pt Char"/>
    <w:link w:val="StyleFACorrespondingAuthorFootnote7pt"/>
    <w:rsid w:val="00450ADE"/>
    <w:rPr>
      <w:rFonts w:ascii="Arno Pro" w:eastAsia="Times New Roman" w:hAnsi="Arno Pro" w:cs="Times New Roman"/>
      <w:kern w:val="20"/>
      <w:sz w:val="18"/>
      <w:szCs w:val="20"/>
    </w:rPr>
  </w:style>
  <w:style w:type="paragraph" w:customStyle="1" w:styleId="BDAbstractTitle">
    <w:name w:val="BD_Abstract_Title"/>
    <w:basedOn w:val="BDAbstract"/>
    <w:link w:val="BDAbstractTitleChar"/>
    <w:rsid w:val="00450ADE"/>
    <w:rPr>
      <w:b/>
    </w:rPr>
  </w:style>
  <w:style w:type="character" w:customStyle="1" w:styleId="BDAbstractChar">
    <w:name w:val="BD_Abstract Char"/>
    <w:link w:val="BDAbstract"/>
    <w:rsid w:val="00450ADE"/>
    <w:rPr>
      <w:rFonts w:ascii="Arno Pro" w:eastAsia="Times New Roman" w:hAnsi="Arno Pro" w:cs="Times New Roman"/>
      <w:kern w:val="21"/>
      <w:sz w:val="19"/>
      <w:szCs w:val="20"/>
    </w:rPr>
  </w:style>
  <w:style w:type="character" w:customStyle="1" w:styleId="BDAbstractTitleChar">
    <w:name w:val="BD_Abstract_Title Char"/>
    <w:link w:val="BDAbstractTitle"/>
    <w:rsid w:val="00450ADE"/>
    <w:rPr>
      <w:rFonts w:ascii="Arno Pro" w:eastAsia="Times New Roman" w:hAnsi="Arno Pro" w:cs="Times New Roman"/>
      <w:b/>
      <w:kern w:val="21"/>
      <w:sz w:val="19"/>
      <w:szCs w:val="20"/>
    </w:rPr>
  </w:style>
  <w:style w:type="paragraph" w:customStyle="1" w:styleId="TDAckTitle">
    <w:name w:val="TD_Ack_Title"/>
    <w:basedOn w:val="TDAcknowledgments"/>
    <w:link w:val="TDAckTitleChar"/>
    <w:rsid w:val="00450ADE"/>
    <w:pPr>
      <w:spacing w:before="180" w:after="60"/>
    </w:pPr>
    <w:rPr>
      <w:rFonts w:ascii="Myriad Pro Light" w:hAnsi="Myriad Pro Light"/>
      <w:b/>
      <w:kern w:val="23"/>
      <w:sz w:val="21"/>
    </w:rPr>
  </w:style>
  <w:style w:type="character" w:customStyle="1" w:styleId="TDAcknowledgmentsChar">
    <w:name w:val="TD_Acknowledgments Char"/>
    <w:link w:val="TDAcknowledgments"/>
    <w:rsid w:val="00450ADE"/>
    <w:rPr>
      <w:rFonts w:ascii="Arno Pro" w:eastAsia="Times New Roman" w:hAnsi="Arno Pro" w:cs="Times New Roman"/>
      <w:kern w:val="20"/>
      <w:sz w:val="18"/>
      <w:szCs w:val="20"/>
    </w:rPr>
  </w:style>
  <w:style w:type="character" w:customStyle="1" w:styleId="TDAckTitleChar">
    <w:name w:val="TD_Ack_Title Char"/>
    <w:link w:val="TDAckTitle"/>
    <w:rsid w:val="00450ADE"/>
    <w:rPr>
      <w:rFonts w:ascii="Myriad Pro Light" w:eastAsia="Times New Roman" w:hAnsi="Myriad Pro Light" w:cs="Times New Roman"/>
      <w:b/>
      <w:kern w:val="23"/>
      <w:sz w:val="21"/>
      <w:szCs w:val="20"/>
    </w:rPr>
  </w:style>
  <w:style w:type="paragraph" w:customStyle="1" w:styleId="TESupportingInfoTitle">
    <w:name w:val="TE_Supporting_Info_Title"/>
    <w:basedOn w:val="TESupportingInformation"/>
    <w:autoRedefine/>
    <w:rsid w:val="00BA2F2C"/>
    <w:pPr>
      <w:tabs>
        <w:tab w:val="left" w:pos="180"/>
      </w:tabs>
      <w:spacing w:before="180" w:after="60"/>
    </w:pPr>
    <w:rPr>
      <w:rFonts w:ascii="Helvetica" w:hAnsi="Helvetica"/>
      <w:b/>
      <w:caps/>
      <w:sz w:val="21"/>
      <w:szCs w:val="18"/>
    </w:rPr>
  </w:style>
  <w:style w:type="paragraph" w:customStyle="1" w:styleId="AuthorInformationTitle">
    <w:name w:val="Author_Information_Title"/>
    <w:basedOn w:val="TDAckTitle"/>
    <w:rsid w:val="00450ADE"/>
  </w:style>
  <w:style w:type="paragraph" w:customStyle="1" w:styleId="FAAuthorInfoSubtitle">
    <w:name w:val="FA_Author_Info_Subtitle"/>
    <w:basedOn w:val="Normal"/>
    <w:link w:val="FAAuthorInfoSubtitleChar"/>
    <w:autoRedefine/>
    <w:rsid w:val="00450ADE"/>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450ADE"/>
    <w:rPr>
      <w:rFonts w:ascii="Myriad Pro Light" w:eastAsia="Times New Roman" w:hAnsi="Myriad Pro Light" w:cs="Times New Roman"/>
      <w:b/>
      <w:kern w:val="21"/>
      <w:sz w:val="19"/>
      <w:szCs w:val="14"/>
    </w:rPr>
  </w:style>
  <w:style w:type="character" w:customStyle="1" w:styleId="TCTableBodyChar">
    <w:name w:val="TC_Table_Body Char"/>
    <w:link w:val="TCTableBody"/>
    <w:rsid w:val="00450ADE"/>
    <w:rPr>
      <w:rFonts w:ascii="Arno Pro" w:eastAsia="Times New Roman" w:hAnsi="Arno Pro" w:cs="Times New Roman"/>
      <w:kern w:val="20"/>
      <w:sz w:val="18"/>
      <w:szCs w:val="20"/>
    </w:rPr>
  </w:style>
  <w:style w:type="character" w:customStyle="1" w:styleId="StyleTCTableBodyBoldChar">
    <w:name w:val="Style TC_Table_Body + Bold Char"/>
    <w:link w:val="StyleTCTableBodyBold"/>
    <w:rsid w:val="00450ADE"/>
    <w:rPr>
      <w:rFonts w:ascii="Arno Pro" w:eastAsia="Times New Roman" w:hAnsi="Arno Pro" w:cs="Times New Roman"/>
      <w:b/>
      <w:bCs/>
      <w:kern w:val="22"/>
      <w:sz w:val="15"/>
      <w:szCs w:val="20"/>
    </w:rPr>
  </w:style>
  <w:style w:type="paragraph" w:customStyle="1" w:styleId="SectionContent">
    <w:name w:val="Section_Content"/>
    <w:basedOn w:val="Normal"/>
    <w:next w:val="Normal"/>
    <w:autoRedefine/>
    <w:rsid w:val="00450ADE"/>
    <w:pPr>
      <w:spacing w:after="0"/>
    </w:pPr>
    <w:rPr>
      <w:rFonts w:ascii="Arno Pro" w:hAnsi="Arno Pro"/>
      <w:kern w:val="20"/>
      <w:sz w:val="18"/>
    </w:rPr>
  </w:style>
  <w:style w:type="paragraph" w:customStyle="1" w:styleId="TESectionHeading">
    <w:name w:val="TE_Section_Heading"/>
    <w:basedOn w:val="TESupportingInfoTitle"/>
    <w:qFormat/>
    <w:rsid w:val="00450ADE"/>
  </w:style>
  <w:style w:type="paragraph" w:styleId="Caption">
    <w:name w:val="caption"/>
    <w:basedOn w:val="Normal"/>
    <w:next w:val="Normal"/>
    <w:unhideWhenUsed/>
    <w:qFormat/>
    <w:rsid w:val="00450ADE"/>
    <w:rPr>
      <w:b/>
      <w:bCs/>
      <w:color w:val="4F81BD" w:themeColor="accent1"/>
      <w:sz w:val="18"/>
      <w:szCs w:val="18"/>
    </w:rPr>
  </w:style>
  <w:style w:type="paragraph" w:customStyle="1" w:styleId="EndNoteBibliographyTitle">
    <w:name w:val="EndNote Bibliography Title"/>
    <w:basedOn w:val="Normal"/>
    <w:link w:val="EndNoteBibliographyTitleChar"/>
    <w:rsid w:val="00450ADE"/>
    <w:pPr>
      <w:spacing w:after="0"/>
      <w:jc w:val="center"/>
    </w:pPr>
    <w:rPr>
      <w:rFonts w:cs="Times"/>
      <w:noProof/>
      <w:kern w:val="21"/>
    </w:rPr>
  </w:style>
  <w:style w:type="character" w:customStyle="1" w:styleId="TAMainTextChar">
    <w:name w:val="TA_Main_Text Char"/>
    <w:basedOn w:val="DefaultParagraphFont"/>
    <w:link w:val="TAMainText"/>
    <w:rsid w:val="004774B2"/>
    <w:rPr>
      <w:rFonts w:ascii="Arno Pro" w:eastAsia="Times New Roman" w:hAnsi="Arno Pro" w:cs="Times New Roman"/>
      <w:kern w:val="21"/>
      <w:sz w:val="18"/>
      <w:szCs w:val="18"/>
    </w:rPr>
  </w:style>
  <w:style w:type="character" w:customStyle="1" w:styleId="EndNoteBibliographyTitleChar">
    <w:name w:val="EndNote Bibliography Title Char"/>
    <w:basedOn w:val="TAMainTextChar"/>
    <w:link w:val="EndNoteBibliographyTitle"/>
    <w:rsid w:val="00450ADE"/>
    <w:rPr>
      <w:rFonts w:ascii="Times" w:eastAsia="Times New Roman" w:hAnsi="Times" w:cs="Times"/>
      <w:noProof/>
      <w:kern w:val="21"/>
      <w:sz w:val="24"/>
      <w:szCs w:val="20"/>
    </w:rPr>
  </w:style>
  <w:style w:type="paragraph" w:customStyle="1" w:styleId="EndNoteBibliography">
    <w:name w:val="EndNote Bibliography"/>
    <w:basedOn w:val="Normal"/>
    <w:link w:val="EndNoteBibliographyChar"/>
    <w:rsid w:val="00450ADE"/>
    <w:pPr>
      <w:jc w:val="center"/>
    </w:pPr>
    <w:rPr>
      <w:rFonts w:cs="Times"/>
      <w:noProof/>
      <w:kern w:val="21"/>
    </w:rPr>
  </w:style>
  <w:style w:type="character" w:customStyle="1" w:styleId="EndNoteBibliographyChar">
    <w:name w:val="EndNote Bibliography Char"/>
    <w:basedOn w:val="TAMainTextChar"/>
    <w:link w:val="EndNoteBibliography"/>
    <w:rsid w:val="00450ADE"/>
    <w:rPr>
      <w:rFonts w:ascii="Times" w:eastAsia="Times New Roman" w:hAnsi="Times" w:cs="Times"/>
      <w:noProof/>
      <w:kern w:val="21"/>
      <w:sz w:val="24"/>
      <w:szCs w:val="20"/>
    </w:rPr>
  </w:style>
  <w:style w:type="character" w:styleId="CommentReference">
    <w:name w:val="annotation reference"/>
    <w:basedOn w:val="DefaultParagraphFont"/>
    <w:uiPriority w:val="99"/>
    <w:semiHidden/>
    <w:unhideWhenUsed/>
    <w:rsid w:val="00785BE4"/>
    <w:rPr>
      <w:sz w:val="18"/>
      <w:szCs w:val="18"/>
    </w:rPr>
  </w:style>
  <w:style w:type="paragraph" w:styleId="CommentText">
    <w:name w:val="annotation text"/>
    <w:basedOn w:val="Normal"/>
    <w:link w:val="CommentTextChar"/>
    <w:uiPriority w:val="99"/>
    <w:semiHidden/>
    <w:unhideWhenUsed/>
    <w:rsid w:val="00785BE4"/>
    <w:rPr>
      <w:szCs w:val="24"/>
    </w:rPr>
  </w:style>
  <w:style w:type="character" w:customStyle="1" w:styleId="CommentTextChar">
    <w:name w:val="Comment Text Char"/>
    <w:basedOn w:val="DefaultParagraphFont"/>
    <w:link w:val="CommentText"/>
    <w:uiPriority w:val="99"/>
    <w:semiHidden/>
    <w:rsid w:val="00785BE4"/>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semiHidden/>
    <w:unhideWhenUsed/>
    <w:rsid w:val="00785BE4"/>
    <w:rPr>
      <w:b/>
      <w:bCs/>
      <w:sz w:val="20"/>
      <w:szCs w:val="20"/>
    </w:rPr>
  </w:style>
  <w:style w:type="character" w:customStyle="1" w:styleId="CommentSubjectChar">
    <w:name w:val="Comment Subject Char"/>
    <w:basedOn w:val="CommentTextChar"/>
    <w:link w:val="CommentSubject"/>
    <w:uiPriority w:val="99"/>
    <w:semiHidden/>
    <w:rsid w:val="00785BE4"/>
    <w:rPr>
      <w:rFonts w:ascii="Times" w:eastAsia="Times New Roman" w:hAnsi="Times" w:cs="Times New Roman"/>
      <w:b/>
      <w:bCs/>
      <w:sz w:val="20"/>
      <w:szCs w:val="20"/>
    </w:rPr>
  </w:style>
  <w:style w:type="character" w:customStyle="1" w:styleId="apple-converted-space">
    <w:name w:val="apple-converted-space"/>
    <w:basedOn w:val="DefaultParagraphFont"/>
    <w:rsid w:val="00F944CF"/>
  </w:style>
  <w:style w:type="paragraph" w:styleId="Revision">
    <w:name w:val="Revision"/>
    <w:hidden/>
    <w:uiPriority w:val="99"/>
    <w:semiHidden/>
    <w:rsid w:val="00170EB4"/>
    <w:pPr>
      <w:spacing w:after="0" w:line="240" w:lineRule="auto"/>
    </w:pPr>
    <w:rPr>
      <w:rFonts w:ascii="Times" w:eastAsia="Times New Roman" w:hAnsi="Times" w:cs="Times New Roman"/>
      <w:sz w:val="24"/>
      <w:szCs w:val="20"/>
    </w:rPr>
  </w:style>
  <w:style w:type="paragraph" w:styleId="EndnoteText">
    <w:name w:val="endnote text"/>
    <w:basedOn w:val="Normal"/>
    <w:link w:val="EndnoteTextChar"/>
    <w:uiPriority w:val="99"/>
    <w:semiHidden/>
    <w:unhideWhenUsed/>
    <w:rsid w:val="003739BD"/>
    <w:pPr>
      <w:spacing w:after="0"/>
    </w:pPr>
    <w:rPr>
      <w:sz w:val="20"/>
    </w:rPr>
  </w:style>
  <w:style w:type="character" w:customStyle="1" w:styleId="EndnoteTextChar">
    <w:name w:val="Endnote Text Char"/>
    <w:basedOn w:val="DefaultParagraphFont"/>
    <w:link w:val="EndnoteText"/>
    <w:uiPriority w:val="99"/>
    <w:semiHidden/>
    <w:rsid w:val="003739BD"/>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3739BD"/>
    <w:rPr>
      <w:vertAlign w:val="superscript"/>
    </w:rPr>
  </w:style>
  <w:style w:type="table" w:styleId="TableGrid">
    <w:name w:val="Table Grid"/>
    <w:basedOn w:val="TableNormal"/>
    <w:uiPriority w:val="59"/>
    <w:rsid w:val="0057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9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F2B1-8898-034A-B424-75142A37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263</Words>
  <Characters>1502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Cantwell G. Carson</dc:creator>
  <cp:lastModifiedBy>Copyeditor</cp:lastModifiedBy>
  <cp:revision>3</cp:revision>
  <cp:lastPrinted>2016-01-11T18:23:00Z</cp:lastPrinted>
  <dcterms:created xsi:type="dcterms:W3CDTF">2016-01-11T22:42:00Z</dcterms:created>
  <dcterms:modified xsi:type="dcterms:W3CDTF">2016-01-11T22:44:00Z</dcterms:modified>
</cp:coreProperties>
</file>