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C7" w:rsidRPr="004461C3" w:rsidRDefault="00970421" w:rsidP="00124213">
      <w:pPr>
        <w:pStyle w:val="HTMLPreformatted"/>
        <w:shd w:val="clear" w:color="auto" w:fill="FFFFFF"/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213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67485D" w:rsidRPr="00124213">
        <w:rPr>
          <w:rFonts w:ascii="Times New Roman" w:hAnsi="Times New Roman" w:cs="Times New Roman"/>
          <w:b/>
          <w:sz w:val="24"/>
          <w:szCs w:val="24"/>
        </w:rPr>
        <w:t>S</w:t>
      </w:r>
      <w:r w:rsidRPr="00124213">
        <w:rPr>
          <w:rFonts w:ascii="Times New Roman" w:hAnsi="Times New Roman" w:cs="Times New Roman"/>
          <w:b/>
          <w:sz w:val="24"/>
          <w:szCs w:val="24"/>
        </w:rPr>
        <w:t>2</w:t>
      </w:r>
      <w:r w:rsidR="009908C7" w:rsidRPr="00124213">
        <w:rPr>
          <w:rFonts w:ascii="Times New Roman" w:hAnsi="Times New Roman" w:cs="Times New Roman"/>
          <w:b/>
          <w:sz w:val="24"/>
          <w:szCs w:val="24"/>
        </w:rPr>
        <w:t>.</w:t>
      </w:r>
      <w:r w:rsidR="009908C7" w:rsidRPr="008E03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8C7" w:rsidRPr="008E0393">
        <w:rPr>
          <w:rFonts w:ascii="Times New Roman" w:hAnsi="Times New Roman" w:cs="Times New Roman"/>
          <w:sz w:val="24"/>
          <w:szCs w:val="24"/>
        </w:rPr>
        <w:t xml:space="preserve">Protein sequence of GSTs up regulated in multiple herbicide resistance </w:t>
      </w:r>
      <w:proofErr w:type="spellStart"/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Alopecurus</w:t>
      </w:r>
      <w:proofErr w:type="spellEnd"/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myosuroid</w:t>
      </w:r>
      <w:bookmarkStart w:id="0" w:name="_GoBack"/>
      <w:bookmarkEnd w:id="0"/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es</w:t>
      </w:r>
      <w:proofErr w:type="spellEnd"/>
      <w:r w:rsidR="009908C7" w:rsidRPr="008E0393">
        <w:rPr>
          <w:rFonts w:ascii="Times New Roman" w:hAnsi="Times New Roman" w:cs="Times New Roman"/>
          <w:sz w:val="24"/>
          <w:szCs w:val="24"/>
        </w:rPr>
        <w:t xml:space="preserve"> populations. The sequences data combines from transcriptomic and proteomic analysis.  Accession number </w:t>
      </w:r>
      <w:r w:rsidR="009908C7" w:rsidRPr="008E0393">
        <w:rPr>
          <w:rFonts w:ascii="Times New Roman" w:hAnsi="Times New Roman" w:cs="Times New Roman"/>
          <w:i/>
          <w:sz w:val="24"/>
          <w:szCs w:val="24"/>
        </w:rPr>
        <w:t>Am</w:t>
      </w:r>
      <w:r w:rsidR="009908C7" w:rsidRPr="008E0393">
        <w:rPr>
          <w:rFonts w:ascii="Times New Roman" w:hAnsi="Times New Roman" w:cs="Times New Roman"/>
          <w:sz w:val="24"/>
          <w:szCs w:val="24"/>
        </w:rPr>
        <w:t xml:space="preserve">GSTU1 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 xml:space="preserve">(CAA09188), </w:t>
      </w:r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>GSTF1a (</w:t>
      </w:r>
      <w:r w:rsidR="009908C7" w:rsidRPr="008E0393">
        <w:rPr>
          <w:rFonts w:ascii="Times New Roman" w:hAnsi="Times New Roman" w:cs="Times New Roman"/>
          <w:sz w:val="24"/>
          <w:szCs w:val="24"/>
          <w:lang w:val="en-US"/>
        </w:rPr>
        <w:t xml:space="preserve">CAA09190), </w:t>
      </w:r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>GSTF1b (</w:t>
      </w:r>
      <w:r w:rsidR="009908C7" w:rsidRPr="008E0393">
        <w:rPr>
          <w:rFonts w:ascii="Times New Roman" w:hAnsi="Times New Roman" w:cs="Times New Roman"/>
          <w:sz w:val="24"/>
          <w:szCs w:val="24"/>
          <w:lang w:val="en-US"/>
        </w:rPr>
        <w:t xml:space="preserve">CAA09191), </w:t>
      </w:r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>GSTF1c (</w:t>
      </w:r>
      <w:r w:rsidR="009908C7" w:rsidRPr="008E0393">
        <w:rPr>
          <w:rFonts w:ascii="Times New Roman" w:hAnsi="Times New Roman" w:cs="Times New Roman"/>
          <w:sz w:val="24"/>
          <w:szCs w:val="24"/>
          <w:lang w:val="en-US"/>
        </w:rPr>
        <w:t>CAA09192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908C7" w:rsidRPr="008E0393">
        <w:rPr>
          <w:rFonts w:ascii="Times New Roman" w:hAnsi="Times New Roman" w:cs="Times New Roman"/>
          <w:i/>
          <w:color w:val="000000"/>
          <w:sz w:val="24"/>
          <w:szCs w:val="24"/>
        </w:rPr>
        <w:t>Am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>GSTF1d (</w:t>
      </w:r>
      <w:r w:rsidR="009908C7" w:rsidRPr="008E0393">
        <w:rPr>
          <w:rFonts w:ascii="Times New Roman" w:hAnsi="Times New Roman" w:cs="Times New Roman"/>
          <w:sz w:val="24"/>
          <w:szCs w:val="24"/>
          <w:lang w:val="en-US"/>
        </w:rPr>
        <w:t>CAA09193</w:t>
      </w:r>
      <w:r w:rsidR="009908C7" w:rsidRPr="008E039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647"/>
      </w:tblGrid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b/>
                <w:sz w:val="24"/>
                <w:szCs w:val="24"/>
              </w:rPr>
              <w:t>Protein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b/>
                <w:sz w:val="24"/>
                <w:szCs w:val="24"/>
              </w:rPr>
              <w:t>Amino acid sequence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GSTU1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MAGGDDLKLLGTWPSPYAIRVKLALAHKGLSYEYAEEDLANKSELLLSSNPVHRKIPVLIHNGVPVCESNIILEYIDEAFAGPSILPADPYERAMARFWAAYVDDKLLAAWATMVFKGKTEEEKLEGKKALFAALETLEGALAKCSDGKDFFGGDTVGLVDMVLGSHLSFLKATEAMAGEEILRSDRTQLLAAWMARFSELDAAKAALPDVDRVVEFAKMRQARLAAAAAAASNN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GSTU2a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MAAGDDLKLLGVWASPFVSRVKLALSFKGLSFENVEEDLGNKSKLLLSSNPVHKKVPVLLHNGKPICDSVVIVQYIDEAFSGTGPSLLSSDPHERAIARFWAAYIDDKLIVAWRQAFSSMTEEDKSEGTKQMFAALDTLEGALRECSKGQGYFGGESVGLVDVSLGSLLSWLKASAVHSGIKIFDPVKTPLLAAWVERFSELDGAKAALPDVDRLVEFAKTRKLL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GSTU2b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MAAGDDLKLLGVWASPFVSRVKLALSFKGLSFENVEEDLGNKSELLLSSNPVHKKVPVLLHNGKPICESLVIVQYIDEAFAGTGPSLLSSDPYERAIARFWAAYVDDKLLVAWRQAFRGKTEEEKSEGTKQMFAALDTLEGALRECSKGQGYFGGESVGFVDVSLGSLLSWLKASAVHSGIKIFDPVKTPLLAAWVERFSELDGAKAALPDVDRLVEFAKTRKLL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GSTU3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MTSPASVKVIGAFDSPFSHRAEAALRLKGVPYELVLEDLRNKSELLLTHNPVHKKVPVLLHGDRAVCESLLIVEYVDEAFEGPRLLPADPHGRAMARFWSRFIDDKCSKSFWLAMWTDGEAQKGFMKEIKENFALLEAQLEGKRFFGGDTIGLVDIAACGFAHWLGVCEEITGVNLVTKEEFPRLSRWAVEYAGDEKIRACLPDRAVLLEHFTAKKEMFAAMAKSMLPN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GSTU4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MARLEELKLVGTWASPYVLRAQLALSFKGLSFENVEEDLSNKSDLLRTSNPVHMAVPVLLHNGKPVCESLIIVEYLDEAFGAAGPPLLPADPYERAIARFWAAFIEDKLVASWQNVFRAKTEEEKAERMKQTLAVVDVLEGGLEECSKGGSFFGGDTVGYVDIVLGGAVPWVHATEVLSGARLFDASRVPLLAAWLECFGALSAAKAVMPDVERLVELAKMKQAEVVAAGAAGDN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GSTU5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MAGGDELRLIGTWASPYVLRVQIALRLKGLSYEDVEEDLKNKSELLLKSNPVHKKVPVLIHNGKPVCESTVIVQYIDEAFAGAGPSLLPADPYERAVARFWAAFIDDTLLKASTQASSGKTEEEKAEGKEKAAAAIVTLEGALSECSKGKPFFGGESAGFVDVILGGLLGWVRAIEAMQGVKTFDPSTTPLLAAWAERFGQLEQVEAVMPDVQRLTEYAYARAMASAAAAAADSTN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GSTU6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MDGEGDVKVLGTVVSPFALRVRMALYLKGVSYEYLEQDLFDKSELLVASNPVHKKVPVLIHGGKPICESLAIVQYVDEFWAGAAPILPADPYHRAVARFWAAYVDDKVFPAWIGILRAATEEERCEKLAATLAVVAPMEEALAACSDGEAFFSGGDSLGYLDLALGCHLFWLEALRTMFGMTVIDGGRTPRLAAWAKRFLETKAAKTVAPPTNSMEEYAGKLRAIWAAAAATK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GSTU7</w:t>
            </w:r>
          </w:p>
        </w:tc>
        <w:tc>
          <w:tcPr>
            <w:tcW w:w="8647" w:type="dxa"/>
            <w:shd w:val="clear" w:color="auto" w:fill="auto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MASTDGLELLDFWVSPFGQRVRIALAEKNLPYTYTEEDLLAGKSERLLKSNPVHKKIPVLLHGGKPINESLIILQYLDEAFPESRPLLPPPSDPYARAQARFWADYVDKKVYDCGSRLWKLKGEPQAQARAEMLEILKTLEAELGEKEFFGGEHGFGFVD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AALAPFTAWFESWGRFGDYKVAEVAPGIEAWAKRVGERESVAKSLYSPDKVYEFIGELKKRYGIE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GSTF1a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MAPVKVFGPAMSTNVARVILCLEEVGAEYEVVNIDMKGQEHKSPEHLARNPFGQIPAFQDGDLLLWESRAISKYVLRKYKKDEVDLLREGNLEEAAMVDVWTEVEAHTYNPALSPIVYQCLIGPMMRGVPTDEKVVAESLEKLKKVLEVYEARLSKHSYLAGDFVSFADLNHFPYTFYFMATPHAALFDSYPHVKAWWDRLMARPAVKKIAATMVPPKA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GSTF1b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MAPVKVFGPAMSTNVARVILCLEEVGAEYEVVNIDMKSQEHKSPEHLARNPFGQIPAFQDGHLLLWESRAISKYVLRKYKKDEVDLLREGNLEEAAMVDVWTEVEAHTYNPALSPIVYQCLIGPMMRGVPTDEKVVAESLEKLKKVLEVYEARLSKHSYLAGDFVSFADLNHFPYTFYFMATPHAALFDSYPHVKAWWDRLMARPAVKKIAATMVPPKA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="00B76711">
              <w:rPr>
                <w:rFonts w:ascii="Times New Roman" w:hAnsi="Times New Roman" w:cs="Times New Roman"/>
                <w:sz w:val="24"/>
                <w:szCs w:val="24"/>
              </w:rPr>
              <w:t>GSTF1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MAPVKVFGPAMSTNVARVTLCLEEVGAEYEVVNIDFNTMEHKSPEHLARNPFGQIPAFQDGDLLLWESRAISKYVLRKYKTDEVDLLRESNLEEAAMVDVWTEVDAHTYNPALSPIVYQCLFNPMMRGLPTDEKVVAESLEKLKKVLEVYEARLSKHSYLAGDFVSFADLNHFPYTFYFMATPHAALFDSYPHVKAWWDRLMARPAVKKIAATMVPPKA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GSTF1d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MAPVKVFGPAMSTNVARVTLFLEEVGAEYEVVNIDFNTMEHKSPEHLARNPFGQIPAFQDGDLLLWESRAISKYVLRKYKTDGVDLLREGNLEEAAMVDVWTEVEAHTYNPALSPIVYQCLINPMMRGIPTDEKVVAESLEKLKKVLEVYEARLSKHSYLAGDFASFADLNHFPYTFYFMATPHAALFDSYPHVKAWWERLMARPAVKKIAATMVPPKA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GSTF2</w:t>
            </w:r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MAPAVKVYGWAVSPFVARALLCLEEAGVEYELVPMSREAGDHLRPDFVARNPFAQVPVLEDGDLTLFESRAIARHVLRKHKPELLVGDGSPEAAAMVDVWLEVEAQQHQAPTAAITVQCIVAPLLGGSRDQAIVDENVPKLKKVLEVYEARLSASRYLAGESVSLADLSHFPMMRYFMETEYKALVEELPHVKAWWEELKARPAARKVTEFMPADFGIGKKAD</w:t>
            </w:r>
          </w:p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GSTF3</w:t>
            </w:r>
          </w:p>
        </w:tc>
        <w:tc>
          <w:tcPr>
            <w:tcW w:w="8647" w:type="dxa"/>
            <w:shd w:val="clear" w:color="auto" w:fill="FFFFFF" w:themeFill="background1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MSPMKVYGWAVSPWMARVLVCLEEAGAEYELVPMSRHGGDHRRPEHLARNPFGEIPVLEDGHLTLYQSRAIARHILRKYRPDLLRSDKVEEAAMVDVWVDVEAHQLEPIIRPVVFNVITGPFVGRECDQDVVDQSMEKLNKTLEVYEARLSRSRYLAGDFLSLADLSHFSFMRYFMATKYADVVEAYPHVKAWWEALLARPSVKKVMAAMPPDFGFGSGNIP</w:t>
            </w:r>
          </w:p>
        </w:tc>
      </w:tr>
      <w:tr w:rsidR="009908C7" w:rsidRPr="008E0393" w:rsidTr="00603CD2">
        <w:tc>
          <w:tcPr>
            <w:tcW w:w="1701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393">
              <w:rPr>
                <w:rFonts w:ascii="Times New Roman" w:hAnsi="Times New Roman" w:cs="Times New Roman"/>
                <w:i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GSTL</w:t>
            </w:r>
            <w:proofErr w:type="spellEnd"/>
          </w:p>
        </w:tc>
        <w:tc>
          <w:tcPr>
            <w:tcW w:w="8647" w:type="dxa"/>
          </w:tcPr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93">
              <w:rPr>
                <w:rFonts w:ascii="Times New Roman" w:hAnsi="Times New Roman" w:cs="Times New Roman"/>
                <w:sz w:val="24"/>
                <w:szCs w:val="24"/>
              </w:rPr>
              <w:t>MSSLAFLYGLSALTPASTLPVPTSPCIKIPRSRRTAHRHLHRLAARTSSRTVAMAAAAPVISPKENLPPSLTSTSEPPPLFDGTTRLYVAYHCPYAQRAWIARNYKGLQDEIKIVGIDLADRPAWYKEKVYPGNKVPALEHNNQVKGESLDLVKYIDSNFEGPALLPDDSEKKQFAEELLAYTDEFNKALYSSITSKGDVSEETVAALDKIEAALGKFTDGPFFLGQFSLVDIAYVPFIERFQIFFSGIKNYDITKGKPNIQKFIEEVNKIDAYTQTKLEPQFLLEQTKKRLGIE</w:t>
            </w:r>
          </w:p>
          <w:p w:rsidR="009908C7" w:rsidRPr="008E0393" w:rsidRDefault="009908C7" w:rsidP="00D74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8C7" w:rsidRPr="008E0393" w:rsidRDefault="009908C7" w:rsidP="009908C7">
      <w:pPr>
        <w:rPr>
          <w:rFonts w:ascii="Times New Roman" w:hAnsi="Times New Roman" w:cs="Times New Roman"/>
          <w:b/>
        </w:rPr>
      </w:pPr>
    </w:p>
    <w:p w:rsidR="009908C7" w:rsidRPr="008E0393" w:rsidRDefault="009908C7" w:rsidP="009908C7">
      <w:pPr>
        <w:rPr>
          <w:rFonts w:ascii="Times New Roman" w:hAnsi="Times New Roman" w:cs="Times New Roman"/>
          <w:b/>
        </w:rPr>
      </w:pPr>
    </w:p>
    <w:p w:rsidR="009908C7" w:rsidRPr="008E0393" w:rsidRDefault="009908C7" w:rsidP="009908C7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6B5FF1" w:rsidRDefault="00124213"/>
    <w:sectPr w:rsidR="006B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7"/>
    <w:rsid w:val="00124213"/>
    <w:rsid w:val="00180D68"/>
    <w:rsid w:val="001B4BC0"/>
    <w:rsid w:val="002C3B80"/>
    <w:rsid w:val="003B66B9"/>
    <w:rsid w:val="00603CD2"/>
    <w:rsid w:val="0067485D"/>
    <w:rsid w:val="00970421"/>
    <w:rsid w:val="009908C7"/>
    <w:rsid w:val="00B76711"/>
    <w:rsid w:val="00C2627A"/>
    <w:rsid w:val="00E0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3ABD-E30E-483D-B300-BEFB72F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908C7"/>
    <w:pPr>
      <w:spacing w:after="0" w:line="240" w:lineRule="auto"/>
    </w:pPr>
    <w:rPr>
      <w:rFonts w:ascii="Courier" w:eastAsiaTheme="minorEastAsia" w:hAnsi="Courier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908C7"/>
    <w:rPr>
      <w:rFonts w:ascii="Courier" w:eastAsiaTheme="minorEastAsia" w:hAnsi="Courier"/>
      <w:sz w:val="21"/>
      <w:szCs w:val="21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0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8C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1B4BC0"/>
    <w:pPr>
      <w:spacing w:after="200" w:line="240" w:lineRule="auto"/>
      <w:jc w:val="both"/>
    </w:pPr>
    <w:rPr>
      <w:rFonts w:ascii="Times New Roman" w:hAnsi="Times New Roman"/>
      <w:b/>
      <w:bCs/>
      <w:color w:val="000000" w:themeColor="text1"/>
      <w:sz w:val="24"/>
      <w:szCs w:val="18"/>
    </w:rPr>
  </w:style>
  <w:style w:type="paragraph" w:styleId="NoSpacing">
    <w:name w:val="No Spacing"/>
    <w:uiPriority w:val="1"/>
    <w:qFormat/>
    <w:rsid w:val="001B4BC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Nawaporn Onkokesung</dc:creator>
  <cp:keywords/>
  <dc:description/>
  <cp:lastModifiedBy>Nandula, Vijay</cp:lastModifiedBy>
  <cp:revision>2</cp:revision>
  <dcterms:created xsi:type="dcterms:W3CDTF">2018-07-02T17:21:00Z</dcterms:created>
  <dcterms:modified xsi:type="dcterms:W3CDTF">2018-07-02T17:21:00Z</dcterms:modified>
</cp:coreProperties>
</file>