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1102D" w14:textId="5375355E" w:rsidR="00246BCA" w:rsidRPr="00246BCA" w:rsidRDefault="00246BCA" w:rsidP="002E6AD2">
      <w:pPr>
        <w:pStyle w:val="Title"/>
        <w:spacing w:line="480" w:lineRule="auto"/>
        <w:jc w:val="center"/>
        <w:rPr>
          <w:rFonts w:eastAsia="Calibri"/>
          <w:b/>
          <w:color w:val="000000" w:themeColor="text1"/>
          <w:sz w:val="32"/>
          <w:szCs w:val="32"/>
        </w:rPr>
      </w:pPr>
      <w:bookmarkStart w:id="0" w:name="_Hlk502239921"/>
      <w:r>
        <w:rPr>
          <w:rFonts w:eastAsia="Calibri" w:cstheme="majorHAnsi"/>
          <w:color w:val="000000" w:themeColor="text1"/>
          <w:sz w:val="32"/>
          <w:szCs w:val="32"/>
        </w:rPr>
        <w:t>Online appendix to:</w:t>
      </w:r>
    </w:p>
    <w:p w14:paraId="7287C822" w14:textId="62C676DF" w:rsidR="00246BCA" w:rsidRPr="00B733EB" w:rsidRDefault="00246BCA" w:rsidP="00246BCA">
      <w:pPr>
        <w:pStyle w:val="Title"/>
        <w:spacing w:line="480" w:lineRule="auto"/>
        <w:jc w:val="center"/>
        <w:rPr>
          <w:rFonts w:eastAsia="Calibri" w:cstheme="majorHAnsi"/>
          <w:color w:val="000000" w:themeColor="text1"/>
          <w:sz w:val="32"/>
          <w:szCs w:val="32"/>
        </w:rPr>
      </w:pPr>
      <w:r w:rsidRPr="00B733EB">
        <w:rPr>
          <w:rFonts w:eastAsia="Calibri" w:cstheme="majorHAnsi"/>
          <w:color w:val="000000" w:themeColor="text1"/>
          <w:sz w:val="32"/>
          <w:szCs w:val="32"/>
        </w:rPr>
        <w:t>The legislative representation of public opinion policy priorities in Italy</w:t>
      </w:r>
    </w:p>
    <w:bookmarkEnd w:id="0"/>
    <w:p w14:paraId="0CA5FAE5" w14:textId="77777777" w:rsidR="000107CD" w:rsidRPr="00242366" w:rsidRDefault="000107CD" w:rsidP="000107CD">
      <w:pPr>
        <w:jc w:val="center"/>
        <w:rPr>
          <w:color w:val="000000" w:themeColor="text1"/>
          <w:lang w:val="it-IT"/>
        </w:rPr>
      </w:pPr>
      <w:r w:rsidRPr="00242366">
        <w:rPr>
          <w:color w:val="000000" w:themeColor="text1"/>
          <w:lang w:val="it-IT"/>
        </w:rPr>
        <w:t>Francesco Visconti</w:t>
      </w:r>
    </w:p>
    <w:p w14:paraId="5696D791" w14:textId="77777777" w:rsidR="000107CD" w:rsidRPr="00242366" w:rsidRDefault="000107CD" w:rsidP="000107CD">
      <w:pPr>
        <w:jc w:val="center"/>
        <w:rPr>
          <w:i/>
          <w:color w:val="000000" w:themeColor="text1"/>
          <w:lang w:val="it-IT"/>
        </w:rPr>
      </w:pPr>
      <w:proofErr w:type="spellStart"/>
      <w:r w:rsidRPr="00242366">
        <w:rPr>
          <w:i/>
          <w:color w:val="000000" w:themeColor="text1"/>
          <w:lang w:val="it-IT"/>
        </w:rPr>
        <w:t>Department</w:t>
      </w:r>
      <w:proofErr w:type="spellEnd"/>
      <w:r w:rsidRPr="00242366">
        <w:rPr>
          <w:i/>
          <w:color w:val="000000" w:themeColor="text1"/>
          <w:lang w:val="it-IT"/>
        </w:rPr>
        <w:t xml:space="preserve"> of Social, </w:t>
      </w:r>
      <w:proofErr w:type="spellStart"/>
      <w:r w:rsidRPr="00242366">
        <w:rPr>
          <w:i/>
          <w:color w:val="000000" w:themeColor="text1"/>
          <w:lang w:val="it-IT"/>
        </w:rPr>
        <w:t>Political</w:t>
      </w:r>
      <w:proofErr w:type="spellEnd"/>
      <w:r w:rsidRPr="00242366">
        <w:rPr>
          <w:i/>
          <w:color w:val="000000" w:themeColor="text1"/>
          <w:lang w:val="it-IT"/>
        </w:rPr>
        <w:t xml:space="preserve"> and Cognitive </w:t>
      </w:r>
      <w:proofErr w:type="spellStart"/>
      <w:r w:rsidRPr="00242366">
        <w:rPr>
          <w:i/>
          <w:color w:val="000000" w:themeColor="text1"/>
          <w:lang w:val="it-IT"/>
        </w:rPr>
        <w:t>Sciences</w:t>
      </w:r>
      <w:proofErr w:type="spellEnd"/>
      <w:r w:rsidRPr="00242366">
        <w:rPr>
          <w:i/>
          <w:color w:val="000000" w:themeColor="text1"/>
          <w:lang w:val="it-IT"/>
        </w:rPr>
        <w:t>, Università degli Studi di Siena</w:t>
      </w:r>
    </w:p>
    <w:p w14:paraId="73D8AE3D" w14:textId="77777777" w:rsidR="000107CD" w:rsidRPr="00242366" w:rsidRDefault="000107CD" w:rsidP="000107CD">
      <w:pPr>
        <w:jc w:val="center"/>
        <w:rPr>
          <w:color w:val="000000" w:themeColor="text1"/>
          <w:lang w:val="it-IT"/>
        </w:rPr>
      </w:pPr>
    </w:p>
    <w:p w14:paraId="5AA14ED2" w14:textId="77777777" w:rsidR="000107CD" w:rsidRPr="00242366" w:rsidRDefault="000107CD" w:rsidP="000107CD">
      <w:pPr>
        <w:jc w:val="center"/>
        <w:rPr>
          <w:color w:val="000000" w:themeColor="text1"/>
        </w:rPr>
      </w:pPr>
      <w:r w:rsidRPr="00242366">
        <w:rPr>
          <w:color w:val="000000" w:themeColor="text1"/>
        </w:rPr>
        <w:t>Email: francesco.visconti@unisi.it</w:t>
      </w:r>
    </w:p>
    <w:p w14:paraId="222CD435" w14:textId="77777777" w:rsidR="000107CD" w:rsidRPr="000107CD" w:rsidRDefault="000107CD" w:rsidP="000107CD"/>
    <w:p w14:paraId="19FE555C" w14:textId="77777777" w:rsidR="00294B0B" w:rsidRDefault="00294B0B" w:rsidP="00B36600">
      <w:pPr>
        <w:pStyle w:val="Title"/>
        <w:spacing w:line="480" w:lineRule="auto"/>
        <w:ind w:firstLine="284"/>
        <w:rPr>
          <w:rFonts w:asciiTheme="minorHAnsi" w:hAnsiTheme="minorHAnsi"/>
          <w:color w:val="000000" w:themeColor="text1"/>
          <w:sz w:val="24"/>
          <w:u w:val="single"/>
        </w:rPr>
      </w:pPr>
    </w:p>
    <w:p w14:paraId="44B09F08" w14:textId="089ED2F1" w:rsidR="004D47DA" w:rsidRPr="000107CD" w:rsidRDefault="004D47DA" w:rsidP="00B36600">
      <w:pPr>
        <w:pStyle w:val="Title"/>
        <w:spacing w:line="480" w:lineRule="auto"/>
        <w:ind w:firstLine="284"/>
        <w:rPr>
          <w:rFonts w:eastAsia="Calibri"/>
          <w:b/>
          <w:color w:val="000000" w:themeColor="text1"/>
          <w:sz w:val="32"/>
          <w:szCs w:val="32"/>
        </w:rPr>
      </w:pPr>
      <w:r w:rsidRPr="000107CD">
        <w:rPr>
          <w:rFonts w:asciiTheme="minorHAnsi" w:hAnsiTheme="minorHAnsi"/>
          <w:b/>
          <w:color w:val="000000" w:themeColor="text1"/>
          <w:sz w:val="24"/>
        </w:rPr>
        <w:t>Coding procedure</w:t>
      </w:r>
    </w:p>
    <w:p w14:paraId="462DFE55" w14:textId="77777777" w:rsidR="00916AB7" w:rsidRPr="00753553" w:rsidRDefault="00916AB7" w:rsidP="00D6162C">
      <w:pPr>
        <w:spacing w:line="480" w:lineRule="auto"/>
        <w:ind w:firstLine="284"/>
        <w:jc w:val="both"/>
        <w:rPr>
          <w:color w:val="000000" w:themeColor="text1"/>
        </w:rPr>
      </w:pPr>
    </w:p>
    <w:p w14:paraId="6D82EB07" w14:textId="540A7CE7" w:rsidR="00916AB7" w:rsidRPr="00753553" w:rsidRDefault="00E14A22" w:rsidP="00D6162C">
      <w:pPr>
        <w:spacing w:line="480" w:lineRule="auto"/>
        <w:ind w:firstLine="284"/>
        <w:jc w:val="both"/>
        <w:rPr>
          <w:color w:val="000000" w:themeColor="text1"/>
        </w:rPr>
      </w:pPr>
      <w:r w:rsidRPr="00753553">
        <w:rPr>
          <w:color w:val="000000" w:themeColor="text1"/>
        </w:rPr>
        <w:t xml:space="preserve">This article uses a new classification based on the TESEO keywords provided by the database of the </w:t>
      </w:r>
      <w:proofErr w:type="spellStart"/>
      <w:r w:rsidRPr="00753553">
        <w:rPr>
          <w:color w:val="000000" w:themeColor="text1"/>
        </w:rPr>
        <w:t>Senato</w:t>
      </w:r>
      <w:proofErr w:type="spellEnd"/>
      <w:r w:rsidRPr="00753553">
        <w:rPr>
          <w:color w:val="000000" w:themeColor="text1"/>
        </w:rPr>
        <w:t xml:space="preserve"> </w:t>
      </w:r>
      <w:proofErr w:type="spellStart"/>
      <w:r w:rsidRPr="00753553">
        <w:rPr>
          <w:color w:val="000000" w:themeColor="text1"/>
        </w:rPr>
        <w:t>della</w:t>
      </w:r>
      <w:proofErr w:type="spellEnd"/>
      <w:r w:rsidRPr="00753553">
        <w:rPr>
          <w:color w:val="000000" w:themeColor="text1"/>
        </w:rPr>
        <w:t xml:space="preserve"> </w:t>
      </w:r>
      <w:proofErr w:type="spellStart"/>
      <w:r w:rsidRPr="00753553">
        <w:rPr>
          <w:color w:val="000000" w:themeColor="text1"/>
        </w:rPr>
        <w:t>Repubblica</w:t>
      </w:r>
      <w:proofErr w:type="spellEnd"/>
      <w:r w:rsidRPr="00753553">
        <w:rPr>
          <w:color w:val="000000" w:themeColor="text1"/>
        </w:rPr>
        <w:t xml:space="preserve">. </w:t>
      </w:r>
      <w:hyperlink r:id="rId8">
        <w:r w:rsidRPr="00753553">
          <w:rPr>
            <w:rStyle w:val="InternetLink"/>
            <w:color w:val="000000" w:themeColor="text1"/>
          </w:rPr>
          <w:t>http://www.senato.it/3235?testo_generico=745</w:t>
        </w:r>
      </w:hyperlink>
      <w:r w:rsidRPr="00753553">
        <w:rPr>
          <w:color w:val="000000" w:themeColor="text1"/>
        </w:rPr>
        <w:t>. TESEO is a classification system for the organization of parliamentary acts used in both Italian chambers. It consists of 3668 index terms (year 2001, edition 3.1), organized in a system of hierarchical relationships. To each bill (and therefore law)</w:t>
      </w:r>
      <w:r w:rsidR="000E14C3" w:rsidRPr="00753553">
        <w:rPr>
          <w:color w:val="000000" w:themeColor="text1"/>
        </w:rPr>
        <w:t xml:space="preserve">, a number of keywords are assigned </w:t>
      </w:r>
      <w:r w:rsidRPr="00753553">
        <w:rPr>
          <w:color w:val="000000" w:themeColor="text1"/>
        </w:rPr>
        <w:t xml:space="preserve">expressing its policy content, both in relation to </w:t>
      </w:r>
      <w:r w:rsidR="000E14C3" w:rsidRPr="00753553">
        <w:rPr>
          <w:color w:val="000000" w:themeColor="text1"/>
        </w:rPr>
        <w:t>its</w:t>
      </w:r>
      <w:r w:rsidRPr="00753553">
        <w:rPr>
          <w:color w:val="000000" w:themeColor="text1"/>
        </w:rPr>
        <w:t xml:space="preserve"> title and to each article in</w:t>
      </w:r>
      <w:r w:rsidR="000E14C3" w:rsidRPr="00753553">
        <w:rPr>
          <w:color w:val="000000" w:themeColor="text1"/>
        </w:rPr>
        <w:t>to</w:t>
      </w:r>
      <w:r w:rsidRPr="00753553">
        <w:rPr>
          <w:color w:val="000000" w:themeColor="text1"/>
        </w:rPr>
        <w:t xml:space="preserve"> which it is divided. For each bill</w:t>
      </w:r>
      <w:r w:rsidR="000E14C3" w:rsidRPr="00753553">
        <w:rPr>
          <w:color w:val="000000" w:themeColor="text1"/>
        </w:rPr>
        <w:t>,</w:t>
      </w:r>
      <w:r w:rsidRPr="00753553">
        <w:rPr>
          <w:color w:val="000000" w:themeColor="text1"/>
        </w:rPr>
        <w:t xml:space="preserve"> I took TESEO keywords associated with the title and coded them according to the 21 categories of the Italian CAP. Fundamental to the success of the CAP within the field of policy agenda studies has been the development of panel datasets tracing attention across time and issues (John</w:t>
      </w:r>
      <w:r w:rsidR="009C2F90" w:rsidRPr="00753553">
        <w:rPr>
          <w:color w:val="000000" w:themeColor="text1"/>
        </w:rPr>
        <w:t xml:space="preserve"> </w:t>
      </w:r>
      <w:r w:rsidRPr="00753553">
        <w:rPr>
          <w:color w:val="000000" w:themeColor="text1"/>
        </w:rPr>
        <w:t xml:space="preserve">2006). It consists of a classification </w:t>
      </w:r>
      <w:r w:rsidR="009C2F90" w:rsidRPr="00753553">
        <w:rPr>
          <w:color w:val="000000" w:themeColor="text1"/>
        </w:rPr>
        <w:t>of</w:t>
      </w:r>
      <w:r w:rsidRPr="00753553">
        <w:rPr>
          <w:color w:val="000000" w:themeColor="text1"/>
        </w:rPr>
        <w:t xml:space="preserve"> 19 (20 in Italy) major </w:t>
      </w:r>
      <w:r w:rsidRPr="00753553">
        <w:rPr>
          <w:color w:val="000000" w:themeColor="text1"/>
        </w:rPr>
        <w:lastRenderedPageBreak/>
        <w:t xml:space="preserve">(and around 240 minor) topics of data </w:t>
      </w:r>
      <w:r w:rsidR="009C2F90" w:rsidRPr="00753553">
        <w:rPr>
          <w:color w:val="000000" w:themeColor="text1"/>
        </w:rPr>
        <w:t xml:space="preserve">including </w:t>
      </w:r>
      <w:r w:rsidRPr="00753553">
        <w:rPr>
          <w:color w:val="000000" w:themeColor="text1"/>
        </w:rPr>
        <w:t>party manifestos, media coverage, bill introductions, laws, parliamentary hearings, budget</w:t>
      </w:r>
      <w:r w:rsidR="009C2F90" w:rsidRPr="00753553">
        <w:rPr>
          <w:color w:val="000000" w:themeColor="text1"/>
        </w:rPr>
        <w:t>s</w:t>
      </w:r>
      <w:r w:rsidRPr="00753553">
        <w:rPr>
          <w:color w:val="000000" w:themeColor="text1"/>
        </w:rPr>
        <w:t xml:space="preserve">, etc. Minor changes to such topics have been </w:t>
      </w:r>
      <w:r w:rsidR="009C2F90" w:rsidRPr="00753553">
        <w:rPr>
          <w:color w:val="000000" w:themeColor="text1"/>
        </w:rPr>
        <w:t xml:space="preserve">made </w:t>
      </w:r>
      <w:r w:rsidRPr="00753553">
        <w:rPr>
          <w:color w:val="000000" w:themeColor="text1"/>
        </w:rPr>
        <w:t xml:space="preserve">by </w:t>
      </w:r>
      <w:proofErr w:type="spellStart"/>
      <w:r w:rsidRPr="00753553">
        <w:rPr>
          <w:color w:val="000000" w:themeColor="text1"/>
        </w:rPr>
        <w:t>Borghetto</w:t>
      </w:r>
      <w:proofErr w:type="spellEnd"/>
      <w:r w:rsidRPr="00753553">
        <w:rPr>
          <w:color w:val="000000" w:themeColor="text1"/>
        </w:rPr>
        <w:t xml:space="preserve"> and </w:t>
      </w:r>
      <w:proofErr w:type="spellStart"/>
      <w:r w:rsidRPr="00753553">
        <w:rPr>
          <w:color w:val="000000" w:themeColor="text1"/>
        </w:rPr>
        <w:t>Carammia</w:t>
      </w:r>
      <w:proofErr w:type="spellEnd"/>
      <w:r w:rsidRPr="00753553">
        <w:rPr>
          <w:color w:val="000000" w:themeColor="text1"/>
        </w:rPr>
        <w:t xml:space="preserve"> (2010) to specifically fit the Italian political context (e.g.</w:t>
      </w:r>
      <w:r w:rsidR="009C2F90" w:rsidRPr="00753553">
        <w:rPr>
          <w:color w:val="000000" w:themeColor="text1"/>
        </w:rPr>
        <w:t>,</w:t>
      </w:r>
      <w:r w:rsidRPr="00753553">
        <w:rPr>
          <w:color w:val="000000" w:themeColor="text1"/>
        </w:rPr>
        <w:t xml:space="preserve"> immigration constitutes a major topic</w:t>
      </w:r>
      <w:r w:rsidR="009C2F90" w:rsidRPr="00753553">
        <w:rPr>
          <w:color w:val="000000" w:themeColor="text1"/>
        </w:rPr>
        <w:t xml:space="preserve">, </w:t>
      </w:r>
      <w:r w:rsidRPr="00753553">
        <w:rPr>
          <w:color w:val="000000" w:themeColor="text1"/>
        </w:rPr>
        <w:t xml:space="preserve">while in </w:t>
      </w:r>
      <w:r w:rsidR="009C2F90" w:rsidRPr="00753553">
        <w:rPr>
          <w:color w:val="000000" w:themeColor="text1"/>
        </w:rPr>
        <w:t xml:space="preserve">the US, it </w:t>
      </w:r>
      <w:r w:rsidRPr="00753553">
        <w:rPr>
          <w:color w:val="000000" w:themeColor="text1"/>
        </w:rPr>
        <w:t>is considered as a minor topic of Labour).</w:t>
      </w:r>
    </w:p>
    <w:p w14:paraId="527F57D0" w14:textId="402D867D" w:rsidR="00916AB7" w:rsidRPr="00753553" w:rsidRDefault="001F77CE" w:rsidP="00D6162C">
      <w:pPr>
        <w:spacing w:line="480" w:lineRule="auto"/>
        <w:ind w:firstLine="284"/>
        <w:jc w:val="both"/>
        <w:rPr>
          <w:color w:val="000000" w:themeColor="text1"/>
        </w:rPr>
      </w:pPr>
      <w:r>
        <w:rPr>
          <w:color w:val="000000" w:themeColor="text1"/>
        </w:rPr>
        <w:t>Table 1. Matching between Eurobarometer issues and Italian CAP policy micro-topics.</w:t>
      </w:r>
    </w:p>
    <w:tbl>
      <w:tblPr>
        <w:tblStyle w:val="TableGrid"/>
        <w:tblW w:w="0" w:type="auto"/>
        <w:tblCellMar>
          <w:left w:w="113" w:type="dxa"/>
        </w:tblCellMar>
        <w:tblLook w:val="04A0" w:firstRow="1" w:lastRow="0" w:firstColumn="1" w:lastColumn="0" w:noHBand="0" w:noVBand="1"/>
      </w:tblPr>
      <w:tblGrid>
        <w:gridCol w:w="2694"/>
        <w:gridCol w:w="3745"/>
      </w:tblGrid>
      <w:tr w:rsidR="00916AB7" w:rsidRPr="00753553" w14:paraId="423FA249" w14:textId="77777777" w:rsidTr="004D47DA">
        <w:tc>
          <w:tcPr>
            <w:tcW w:w="0" w:type="auto"/>
            <w:tcBorders>
              <w:left w:val="nil"/>
              <w:right w:val="nil"/>
            </w:tcBorders>
            <w:shd w:val="clear" w:color="auto" w:fill="auto"/>
          </w:tcPr>
          <w:p w14:paraId="7A58B288" w14:textId="77777777" w:rsidR="00916AB7" w:rsidRPr="00753553" w:rsidRDefault="00E14A22" w:rsidP="00323F35">
            <w:pPr>
              <w:ind w:firstLine="284"/>
              <w:jc w:val="both"/>
              <w:rPr>
                <w:b/>
                <w:color w:val="000000" w:themeColor="text1"/>
              </w:rPr>
            </w:pPr>
            <w:proofErr w:type="spellStart"/>
            <w:r w:rsidRPr="00753553">
              <w:rPr>
                <w:b/>
                <w:color w:val="000000" w:themeColor="text1"/>
              </w:rPr>
              <w:t>EuroBarometer</w:t>
            </w:r>
            <w:proofErr w:type="spellEnd"/>
            <w:r w:rsidRPr="00753553">
              <w:rPr>
                <w:b/>
                <w:color w:val="000000" w:themeColor="text1"/>
              </w:rPr>
              <w:t xml:space="preserve"> Issues</w:t>
            </w:r>
          </w:p>
        </w:tc>
        <w:tc>
          <w:tcPr>
            <w:tcW w:w="0" w:type="auto"/>
            <w:tcBorders>
              <w:left w:val="nil"/>
              <w:right w:val="nil"/>
            </w:tcBorders>
            <w:shd w:val="clear" w:color="auto" w:fill="auto"/>
          </w:tcPr>
          <w:p w14:paraId="37C601CB" w14:textId="77777777" w:rsidR="00916AB7" w:rsidRPr="00753553" w:rsidRDefault="00E14A22" w:rsidP="00323F35">
            <w:pPr>
              <w:ind w:firstLine="284"/>
              <w:jc w:val="both"/>
              <w:rPr>
                <w:b/>
                <w:color w:val="000000" w:themeColor="text1"/>
              </w:rPr>
            </w:pPr>
            <w:r w:rsidRPr="00753553">
              <w:rPr>
                <w:b/>
                <w:color w:val="000000" w:themeColor="text1"/>
              </w:rPr>
              <w:t>Legislative CAPICs</w:t>
            </w:r>
          </w:p>
        </w:tc>
      </w:tr>
      <w:tr w:rsidR="00916AB7" w:rsidRPr="00753553" w14:paraId="54E157B8" w14:textId="77777777" w:rsidTr="004D47DA">
        <w:tc>
          <w:tcPr>
            <w:tcW w:w="0" w:type="auto"/>
            <w:tcBorders>
              <w:top w:val="nil"/>
              <w:left w:val="nil"/>
              <w:bottom w:val="nil"/>
              <w:right w:val="nil"/>
            </w:tcBorders>
            <w:shd w:val="clear" w:color="auto" w:fill="auto"/>
          </w:tcPr>
          <w:p w14:paraId="1E41A6AF" w14:textId="77777777" w:rsidR="00916AB7" w:rsidRPr="00753553" w:rsidRDefault="00E14A22" w:rsidP="00323F35">
            <w:pPr>
              <w:ind w:firstLine="284"/>
              <w:jc w:val="both"/>
              <w:rPr>
                <w:color w:val="000000" w:themeColor="text1"/>
              </w:rPr>
            </w:pPr>
            <w:r w:rsidRPr="00753553">
              <w:rPr>
                <w:color w:val="000000" w:themeColor="text1"/>
              </w:rPr>
              <w:t>Crime</w:t>
            </w:r>
          </w:p>
        </w:tc>
        <w:tc>
          <w:tcPr>
            <w:tcW w:w="0" w:type="auto"/>
            <w:tcBorders>
              <w:top w:val="nil"/>
              <w:left w:val="nil"/>
              <w:bottom w:val="nil"/>
              <w:right w:val="nil"/>
            </w:tcBorders>
            <w:shd w:val="clear" w:color="auto" w:fill="auto"/>
          </w:tcPr>
          <w:p w14:paraId="57A44B15" w14:textId="77777777" w:rsidR="00916AB7" w:rsidRPr="00753553" w:rsidRDefault="00E14A22" w:rsidP="00323F35">
            <w:pPr>
              <w:ind w:firstLine="284"/>
              <w:jc w:val="both"/>
              <w:rPr>
                <w:color w:val="000000" w:themeColor="text1"/>
              </w:rPr>
            </w:pPr>
            <w:r w:rsidRPr="00753553">
              <w:rPr>
                <w:color w:val="000000" w:themeColor="text1"/>
              </w:rPr>
              <w:t>1200-1299</w:t>
            </w:r>
          </w:p>
        </w:tc>
      </w:tr>
      <w:tr w:rsidR="00916AB7" w:rsidRPr="00753553" w14:paraId="6BBEC846" w14:textId="77777777" w:rsidTr="004D47DA">
        <w:tc>
          <w:tcPr>
            <w:tcW w:w="0" w:type="auto"/>
            <w:tcBorders>
              <w:top w:val="nil"/>
              <w:left w:val="nil"/>
              <w:bottom w:val="nil"/>
              <w:right w:val="nil"/>
            </w:tcBorders>
            <w:shd w:val="clear" w:color="auto" w:fill="auto"/>
          </w:tcPr>
          <w:p w14:paraId="63EF07AE" w14:textId="77777777" w:rsidR="00916AB7" w:rsidRPr="00753553" w:rsidRDefault="00E14A22" w:rsidP="00323F35">
            <w:pPr>
              <w:ind w:firstLine="284"/>
              <w:jc w:val="both"/>
              <w:rPr>
                <w:color w:val="000000" w:themeColor="text1"/>
              </w:rPr>
            </w:pPr>
            <w:r w:rsidRPr="00753553">
              <w:rPr>
                <w:color w:val="000000" w:themeColor="text1"/>
              </w:rPr>
              <w:t>Economic situation</w:t>
            </w:r>
          </w:p>
        </w:tc>
        <w:tc>
          <w:tcPr>
            <w:tcW w:w="0" w:type="auto"/>
            <w:tcBorders>
              <w:top w:val="nil"/>
              <w:left w:val="nil"/>
              <w:bottom w:val="nil"/>
              <w:right w:val="nil"/>
            </w:tcBorders>
            <w:shd w:val="clear" w:color="auto" w:fill="auto"/>
          </w:tcPr>
          <w:p w14:paraId="6406963F" w14:textId="77777777" w:rsidR="00916AB7" w:rsidRPr="00753553" w:rsidRDefault="00E14A22" w:rsidP="00323F35">
            <w:pPr>
              <w:ind w:firstLine="284"/>
              <w:jc w:val="both"/>
              <w:rPr>
                <w:color w:val="000000" w:themeColor="text1"/>
              </w:rPr>
            </w:pPr>
            <w:r w:rsidRPr="00753553">
              <w:rPr>
                <w:color w:val="000000" w:themeColor="text1"/>
              </w:rPr>
              <w:t>100, 101, 104, 105, 108, 109, 110</w:t>
            </w:r>
          </w:p>
        </w:tc>
      </w:tr>
      <w:tr w:rsidR="00916AB7" w:rsidRPr="00753553" w14:paraId="133C9605" w14:textId="77777777" w:rsidTr="004D47DA">
        <w:tc>
          <w:tcPr>
            <w:tcW w:w="0" w:type="auto"/>
            <w:tcBorders>
              <w:top w:val="nil"/>
              <w:left w:val="nil"/>
              <w:bottom w:val="nil"/>
              <w:right w:val="nil"/>
            </w:tcBorders>
            <w:shd w:val="clear" w:color="auto" w:fill="auto"/>
          </w:tcPr>
          <w:p w14:paraId="11161A05" w14:textId="77777777" w:rsidR="00916AB7" w:rsidRPr="00753553" w:rsidRDefault="00E14A22" w:rsidP="00323F35">
            <w:pPr>
              <w:ind w:firstLine="284"/>
              <w:jc w:val="both"/>
              <w:rPr>
                <w:color w:val="000000" w:themeColor="text1"/>
              </w:rPr>
            </w:pPr>
            <w:r w:rsidRPr="00753553">
              <w:rPr>
                <w:color w:val="000000" w:themeColor="text1"/>
              </w:rPr>
              <w:t>Taxation</w:t>
            </w:r>
          </w:p>
        </w:tc>
        <w:tc>
          <w:tcPr>
            <w:tcW w:w="0" w:type="auto"/>
            <w:tcBorders>
              <w:top w:val="nil"/>
              <w:left w:val="nil"/>
              <w:bottom w:val="nil"/>
              <w:right w:val="nil"/>
            </w:tcBorders>
            <w:shd w:val="clear" w:color="auto" w:fill="auto"/>
          </w:tcPr>
          <w:p w14:paraId="17F0FD92" w14:textId="77777777" w:rsidR="00916AB7" w:rsidRPr="00753553" w:rsidRDefault="00E14A22" w:rsidP="00323F35">
            <w:pPr>
              <w:ind w:firstLine="284"/>
              <w:jc w:val="both"/>
              <w:rPr>
                <w:color w:val="000000" w:themeColor="text1"/>
              </w:rPr>
            </w:pPr>
            <w:r w:rsidRPr="00753553">
              <w:rPr>
                <w:color w:val="000000" w:themeColor="text1"/>
              </w:rPr>
              <w:t>107, 2009</w:t>
            </w:r>
          </w:p>
        </w:tc>
      </w:tr>
      <w:tr w:rsidR="00916AB7" w:rsidRPr="00753553" w14:paraId="52B1417B" w14:textId="77777777" w:rsidTr="004D47DA">
        <w:tc>
          <w:tcPr>
            <w:tcW w:w="0" w:type="auto"/>
            <w:tcBorders>
              <w:top w:val="nil"/>
              <w:left w:val="nil"/>
              <w:bottom w:val="nil"/>
              <w:right w:val="nil"/>
            </w:tcBorders>
            <w:shd w:val="clear" w:color="auto" w:fill="auto"/>
          </w:tcPr>
          <w:p w14:paraId="1653F857" w14:textId="77777777" w:rsidR="00916AB7" w:rsidRPr="00753553" w:rsidRDefault="00E14A22" w:rsidP="00323F35">
            <w:pPr>
              <w:ind w:firstLine="284"/>
              <w:jc w:val="both"/>
              <w:rPr>
                <w:color w:val="000000" w:themeColor="text1"/>
              </w:rPr>
            </w:pPr>
            <w:r w:rsidRPr="00753553">
              <w:rPr>
                <w:color w:val="000000" w:themeColor="text1"/>
              </w:rPr>
              <w:t>Terrorism</w:t>
            </w:r>
          </w:p>
        </w:tc>
        <w:tc>
          <w:tcPr>
            <w:tcW w:w="0" w:type="auto"/>
            <w:tcBorders>
              <w:top w:val="nil"/>
              <w:left w:val="nil"/>
              <w:bottom w:val="nil"/>
              <w:right w:val="nil"/>
            </w:tcBorders>
            <w:shd w:val="clear" w:color="auto" w:fill="auto"/>
          </w:tcPr>
          <w:p w14:paraId="2E6ACFC3" w14:textId="77777777" w:rsidR="00916AB7" w:rsidRPr="00753553" w:rsidRDefault="00E14A22" w:rsidP="00323F35">
            <w:pPr>
              <w:ind w:firstLine="284"/>
              <w:jc w:val="both"/>
              <w:rPr>
                <w:color w:val="000000" w:themeColor="text1"/>
              </w:rPr>
            </w:pPr>
            <w:r w:rsidRPr="00753553">
              <w:rPr>
                <w:color w:val="000000" w:themeColor="text1"/>
              </w:rPr>
              <w:t>1615, 1927, 209</w:t>
            </w:r>
          </w:p>
        </w:tc>
      </w:tr>
      <w:tr w:rsidR="00916AB7" w:rsidRPr="00753553" w14:paraId="4FCBFCB8" w14:textId="77777777" w:rsidTr="004D47DA">
        <w:tc>
          <w:tcPr>
            <w:tcW w:w="0" w:type="auto"/>
            <w:tcBorders>
              <w:top w:val="nil"/>
              <w:left w:val="nil"/>
              <w:bottom w:val="nil"/>
              <w:right w:val="nil"/>
            </w:tcBorders>
            <w:shd w:val="clear" w:color="auto" w:fill="auto"/>
          </w:tcPr>
          <w:p w14:paraId="7529FD1F" w14:textId="77777777" w:rsidR="00916AB7" w:rsidRPr="00753553" w:rsidRDefault="00E14A22" w:rsidP="00323F35">
            <w:pPr>
              <w:ind w:firstLine="284"/>
              <w:jc w:val="both"/>
              <w:rPr>
                <w:color w:val="000000" w:themeColor="text1"/>
              </w:rPr>
            </w:pPr>
            <w:r w:rsidRPr="00753553">
              <w:rPr>
                <w:color w:val="000000" w:themeColor="text1"/>
              </w:rPr>
              <w:t>Housing</w:t>
            </w:r>
          </w:p>
        </w:tc>
        <w:tc>
          <w:tcPr>
            <w:tcW w:w="0" w:type="auto"/>
            <w:tcBorders>
              <w:top w:val="nil"/>
              <w:left w:val="nil"/>
              <w:bottom w:val="nil"/>
              <w:right w:val="nil"/>
            </w:tcBorders>
            <w:shd w:val="clear" w:color="auto" w:fill="auto"/>
          </w:tcPr>
          <w:p w14:paraId="66E08E9D" w14:textId="77777777" w:rsidR="00916AB7" w:rsidRPr="00753553" w:rsidRDefault="00E14A22" w:rsidP="00323F35">
            <w:pPr>
              <w:ind w:firstLine="284"/>
              <w:jc w:val="both"/>
              <w:rPr>
                <w:color w:val="000000" w:themeColor="text1"/>
              </w:rPr>
            </w:pPr>
            <w:r w:rsidRPr="00753553">
              <w:rPr>
                <w:color w:val="000000" w:themeColor="text1"/>
              </w:rPr>
              <w:t>1400-1499</w:t>
            </w:r>
          </w:p>
        </w:tc>
      </w:tr>
      <w:tr w:rsidR="00916AB7" w:rsidRPr="00753553" w14:paraId="39E87DCB" w14:textId="77777777" w:rsidTr="004D47DA">
        <w:tc>
          <w:tcPr>
            <w:tcW w:w="0" w:type="auto"/>
            <w:tcBorders>
              <w:top w:val="nil"/>
              <w:left w:val="nil"/>
              <w:bottom w:val="nil"/>
              <w:right w:val="nil"/>
            </w:tcBorders>
            <w:shd w:val="clear" w:color="auto" w:fill="auto"/>
          </w:tcPr>
          <w:p w14:paraId="5FAAF6F5" w14:textId="77777777" w:rsidR="00916AB7" w:rsidRPr="00753553" w:rsidRDefault="00E14A22" w:rsidP="00323F35">
            <w:pPr>
              <w:ind w:firstLine="284"/>
              <w:jc w:val="both"/>
              <w:rPr>
                <w:color w:val="000000" w:themeColor="text1"/>
              </w:rPr>
            </w:pPr>
            <w:r w:rsidRPr="00753553">
              <w:rPr>
                <w:color w:val="000000" w:themeColor="text1"/>
              </w:rPr>
              <w:t>Immigration</w:t>
            </w:r>
          </w:p>
        </w:tc>
        <w:tc>
          <w:tcPr>
            <w:tcW w:w="0" w:type="auto"/>
            <w:tcBorders>
              <w:top w:val="nil"/>
              <w:left w:val="nil"/>
              <w:bottom w:val="nil"/>
              <w:right w:val="nil"/>
            </w:tcBorders>
            <w:shd w:val="clear" w:color="auto" w:fill="auto"/>
          </w:tcPr>
          <w:p w14:paraId="3CD10639" w14:textId="77777777" w:rsidR="00916AB7" w:rsidRPr="00753553" w:rsidRDefault="00E14A22" w:rsidP="00323F35">
            <w:pPr>
              <w:ind w:firstLine="284"/>
              <w:jc w:val="both"/>
              <w:rPr>
                <w:color w:val="000000" w:themeColor="text1"/>
              </w:rPr>
            </w:pPr>
            <w:r w:rsidRPr="00753553">
              <w:rPr>
                <w:color w:val="000000" w:themeColor="text1"/>
              </w:rPr>
              <w:t>900-999</w:t>
            </w:r>
          </w:p>
        </w:tc>
      </w:tr>
      <w:tr w:rsidR="00916AB7" w:rsidRPr="00753553" w14:paraId="7206B02A" w14:textId="77777777" w:rsidTr="004D47DA">
        <w:tc>
          <w:tcPr>
            <w:tcW w:w="0" w:type="auto"/>
            <w:tcBorders>
              <w:top w:val="nil"/>
              <w:left w:val="nil"/>
              <w:bottom w:val="nil"/>
              <w:right w:val="nil"/>
            </w:tcBorders>
            <w:shd w:val="clear" w:color="auto" w:fill="auto"/>
          </w:tcPr>
          <w:p w14:paraId="272E9A5B" w14:textId="77777777" w:rsidR="00916AB7" w:rsidRPr="00753553" w:rsidRDefault="00E14A22" w:rsidP="00323F35">
            <w:pPr>
              <w:ind w:firstLine="284"/>
              <w:jc w:val="both"/>
              <w:rPr>
                <w:color w:val="000000" w:themeColor="text1"/>
              </w:rPr>
            </w:pPr>
            <w:r w:rsidRPr="00753553">
              <w:rPr>
                <w:color w:val="000000" w:themeColor="text1"/>
              </w:rPr>
              <w:t>Healthcare system</w:t>
            </w:r>
          </w:p>
        </w:tc>
        <w:tc>
          <w:tcPr>
            <w:tcW w:w="0" w:type="auto"/>
            <w:tcBorders>
              <w:top w:val="nil"/>
              <w:left w:val="nil"/>
              <w:bottom w:val="nil"/>
              <w:right w:val="nil"/>
            </w:tcBorders>
            <w:shd w:val="clear" w:color="auto" w:fill="auto"/>
          </w:tcPr>
          <w:p w14:paraId="41E46515" w14:textId="77777777" w:rsidR="00916AB7" w:rsidRPr="00753553" w:rsidRDefault="00E14A22" w:rsidP="00323F35">
            <w:pPr>
              <w:ind w:firstLine="284"/>
              <w:jc w:val="both"/>
              <w:rPr>
                <w:color w:val="000000" w:themeColor="text1"/>
              </w:rPr>
            </w:pPr>
            <w:r w:rsidRPr="00753553">
              <w:rPr>
                <w:color w:val="000000" w:themeColor="text1"/>
              </w:rPr>
              <w:t>300-399</w:t>
            </w:r>
          </w:p>
        </w:tc>
      </w:tr>
      <w:tr w:rsidR="00916AB7" w:rsidRPr="00753553" w14:paraId="4FE8ECE0" w14:textId="77777777" w:rsidTr="004D47DA">
        <w:tc>
          <w:tcPr>
            <w:tcW w:w="0" w:type="auto"/>
            <w:tcBorders>
              <w:top w:val="nil"/>
              <w:left w:val="nil"/>
              <w:bottom w:val="nil"/>
              <w:right w:val="nil"/>
            </w:tcBorders>
            <w:shd w:val="clear" w:color="auto" w:fill="auto"/>
          </w:tcPr>
          <w:p w14:paraId="05A13DC9" w14:textId="77777777" w:rsidR="00916AB7" w:rsidRPr="00753553" w:rsidRDefault="00E14A22" w:rsidP="00323F35">
            <w:pPr>
              <w:ind w:firstLine="284"/>
              <w:jc w:val="both"/>
              <w:rPr>
                <w:color w:val="000000" w:themeColor="text1"/>
              </w:rPr>
            </w:pPr>
            <w:r w:rsidRPr="00753553">
              <w:rPr>
                <w:color w:val="000000" w:themeColor="text1"/>
              </w:rPr>
              <w:t>Educational system</w:t>
            </w:r>
          </w:p>
        </w:tc>
        <w:tc>
          <w:tcPr>
            <w:tcW w:w="0" w:type="auto"/>
            <w:tcBorders>
              <w:top w:val="nil"/>
              <w:left w:val="nil"/>
              <w:bottom w:val="nil"/>
              <w:right w:val="nil"/>
            </w:tcBorders>
            <w:shd w:val="clear" w:color="auto" w:fill="auto"/>
          </w:tcPr>
          <w:p w14:paraId="15CC0BAF" w14:textId="77777777" w:rsidR="00916AB7" w:rsidRPr="00753553" w:rsidRDefault="00E14A22" w:rsidP="00323F35">
            <w:pPr>
              <w:ind w:firstLine="284"/>
              <w:jc w:val="both"/>
              <w:rPr>
                <w:color w:val="000000" w:themeColor="text1"/>
              </w:rPr>
            </w:pPr>
            <w:r w:rsidRPr="00753553">
              <w:rPr>
                <w:color w:val="000000" w:themeColor="text1"/>
              </w:rPr>
              <w:t>600-699</w:t>
            </w:r>
          </w:p>
        </w:tc>
      </w:tr>
      <w:tr w:rsidR="00916AB7" w:rsidRPr="00753553" w14:paraId="2D227216" w14:textId="77777777" w:rsidTr="004D47DA">
        <w:tc>
          <w:tcPr>
            <w:tcW w:w="0" w:type="auto"/>
            <w:tcBorders>
              <w:top w:val="nil"/>
              <w:left w:val="nil"/>
              <w:bottom w:val="nil"/>
              <w:right w:val="nil"/>
            </w:tcBorders>
            <w:shd w:val="clear" w:color="auto" w:fill="auto"/>
          </w:tcPr>
          <w:p w14:paraId="35D41EF9" w14:textId="77777777" w:rsidR="00916AB7" w:rsidRPr="00753553" w:rsidRDefault="00E14A22" w:rsidP="00323F35">
            <w:pPr>
              <w:ind w:firstLine="284"/>
              <w:jc w:val="both"/>
              <w:rPr>
                <w:color w:val="000000" w:themeColor="text1"/>
              </w:rPr>
            </w:pPr>
            <w:r w:rsidRPr="00753553">
              <w:rPr>
                <w:color w:val="000000" w:themeColor="text1"/>
              </w:rPr>
              <w:t>Pensions</w:t>
            </w:r>
          </w:p>
        </w:tc>
        <w:tc>
          <w:tcPr>
            <w:tcW w:w="0" w:type="auto"/>
            <w:tcBorders>
              <w:top w:val="nil"/>
              <w:left w:val="nil"/>
              <w:bottom w:val="nil"/>
              <w:right w:val="nil"/>
            </w:tcBorders>
            <w:shd w:val="clear" w:color="auto" w:fill="auto"/>
          </w:tcPr>
          <w:p w14:paraId="25B508E1" w14:textId="77777777" w:rsidR="00916AB7" w:rsidRPr="00753553" w:rsidRDefault="00E14A22" w:rsidP="00323F35">
            <w:pPr>
              <w:ind w:firstLine="284"/>
              <w:jc w:val="both"/>
              <w:rPr>
                <w:color w:val="000000" w:themeColor="text1"/>
              </w:rPr>
            </w:pPr>
            <w:r w:rsidRPr="00753553">
              <w:rPr>
                <w:color w:val="000000" w:themeColor="text1"/>
              </w:rPr>
              <w:t>503, 1300, 1302-1304</w:t>
            </w:r>
          </w:p>
        </w:tc>
      </w:tr>
      <w:tr w:rsidR="00916AB7" w:rsidRPr="00753553" w14:paraId="0201E738" w14:textId="77777777" w:rsidTr="004D47DA">
        <w:tc>
          <w:tcPr>
            <w:tcW w:w="0" w:type="auto"/>
            <w:tcBorders>
              <w:top w:val="nil"/>
              <w:left w:val="nil"/>
              <w:bottom w:val="nil"/>
              <w:right w:val="nil"/>
            </w:tcBorders>
            <w:shd w:val="clear" w:color="auto" w:fill="auto"/>
          </w:tcPr>
          <w:p w14:paraId="1D7F815F" w14:textId="77777777" w:rsidR="00916AB7" w:rsidRPr="00753553" w:rsidRDefault="00E14A22" w:rsidP="00323F35">
            <w:pPr>
              <w:ind w:firstLine="284"/>
              <w:jc w:val="both"/>
              <w:rPr>
                <w:color w:val="000000" w:themeColor="text1"/>
              </w:rPr>
            </w:pPr>
            <w:r w:rsidRPr="00753553">
              <w:rPr>
                <w:color w:val="000000" w:themeColor="text1"/>
              </w:rPr>
              <w:t>Unemployment</w:t>
            </w:r>
          </w:p>
        </w:tc>
        <w:tc>
          <w:tcPr>
            <w:tcW w:w="0" w:type="auto"/>
            <w:tcBorders>
              <w:top w:val="nil"/>
              <w:left w:val="nil"/>
              <w:bottom w:val="nil"/>
              <w:right w:val="nil"/>
            </w:tcBorders>
            <w:shd w:val="clear" w:color="auto" w:fill="auto"/>
          </w:tcPr>
          <w:p w14:paraId="3F92E903" w14:textId="77777777" w:rsidR="00916AB7" w:rsidRPr="00753553" w:rsidRDefault="00E14A22" w:rsidP="00323F35">
            <w:pPr>
              <w:ind w:firstLine="284"/>
              <w:jc w:val="both"/>
              <w:rPr>
                <w:color w:val="000000" w:themeColor="text1"/>
              </w:rPr>
            </w:pPr>
            <w:r w:rsidRPr="00753553">
              <w:rPr>
                <w:color w:val="000000" w:themeColor="text1"/>
              </w:rPr>
              <w:t>103, 502</w:t>
            </w:r>
          </w:p>
        </w:tc>
      </w:tr>
    </w:tbl>
    <w:p w14:paraId="1E0FFBA1" w14:textId="77777777" w:rsidR="00916AB7" w:rsidRPr="00753553" w:rsidRDefault="00916AB7" w:rsidP="00D6162C">
      <w:pPr>
        <w:spacing w:line="480" w:lineRule="auto"/>
        <w:ind w:firstLine="284"/>
        <w:jc w:val="both"/>
        <w:rPr>
          <w:b/>
          <w:color w:val="000000" w:themeColor="text1"/>
        </w:rPr>
      </w:pPr>
    </w:p>
    <w:p w14:paraId="66351060" w14:textId="5B026250" w:rsidR="00916AB7" w:rsidRPr="00753553" w:rsidRDefault="00E14A22" w:rsidP="00D6162C">
      <w:pPr>
        <w:spacing w:line="480" w:lineRule="auto"/>
        <w:ind w:firstLine="284"/>
        <w:jc w:val="both"/>
        <w:rPr>
          <w:color w:val="000000" w:themeColor="text1"/>
        </w:rPr>
      </w:pPr>
      <w:r w:rsidRPr="00753553">
        <w:rPr>
          <w:color w:val="000000" w:themeColor="text1"/>
        </w:rPr>
        <w:t>I decided to discard index terms related to articles because</w:t>
      </w:r>
      <w:r w:rsidR="009C2F90" w:rsidRPr="00753553">
        <w:rPr>
          <w:color w:val="000000" w:themeColor="text1"/>
        </w:rPr>
        <w:t>,</w:t>
      </w:r>
      <w:r w:rsidRPr="00753553">
        <w:rPr>
          <w:color w:val="000000" w:themeColor="text1"/>
        </w:rPr>
        <w:t xml:space="preserve"> after a cursory analysis</w:t>
      </w:r>
      <w:r w:rsidR="009C2F90" w:rsidRPr="00753553">
        <w:rPr>
          <w:color w:val="000000" w:themeColor="text1"/>
        </w:rPr>
        <w:t>,</w:t>
      </w:r>
      <w:r w:rsidRPr="00753553">
        <w:rPr>
          <w:color w:val="000000" w:themeColor="text1"/>
        </w:rPr>
        <w:t xml:space="preserve"> they looked inconsistent through time. Moreover, the division of Italian legislation in</w:t>
      </w:r>
      <w:r w:rsidR="009C2F90" w:rsidRPr="00753553">
        <w:rPr>
          <w:color w:val="000000" w:themeColor="text1"/>
        </w:rPr>
        <w:t>to</w:t>
      </w:r>
      <w:r w:rsidRPr="00753553">
        <w:rPr>
          <w:color w:val="000000" w:themeColor="text1"/>
        </w:rPr>
        <w:t xml:space="preserve"> articles is not subject to clear </w:t>
      </w:r>
      <w:r w:rsidR="009C2F90" w:rsidRPr="00753553">
        <w:rPr>
          <w:color w:val="000000" w:themeColor="text1"/>
        </w:rPr>
        <w:t xml:space="preserve">and </w:t>
      </w:r>
      <w:r w:rsidRPr="00753553">
        <w:rPr>
          <w:color w:val="000000" w:themeColor="text1"/>
        </w:rPr>
        <w:t>formal rules, but it is rather chaotic and seemingly random. Therefore</w:t>
      </w:r>
      <w:r w:rsidR="009C2F90" w:rsidRPr="00753553">
        <w:rPr>
          <w:color w:val="000000" w:themeColor="text1"/>
        </w:rPr>
        <w:t>,</w:t>
      </w:r>
      <w:r w:rsidRPr="00753553">
        <w:rPr>
          <w:color w:val="000000" w:themeColor="text1"/>
        </w:rPr>
        <w:t xml:space="preserve"> to have a more coherent and consistent dataset</w:t>
      </w:r>
      <w:r w:rsidR="009C2F90" w:rsidRPr="00753553">
        <w:rPr>
          <w:color w:val="000000" w:themeColor="text1"/>
        </w:rPr>
        <w:t>,</w:t>
      </w:r>
      <w:r w:rsidRPr="00753553">
        <w:rPr>
          <w:color w:val="000000" w:themeColor="text1"/>
        </w:rPr>
        <w:t xml:space="preserve"> I decided to keep only keywords associated with the title.</w:t>
      </w:r>
      <w:r w:rsidR="00753553">
        <w:rPr>
          <w:color w:val="000000" w:themeColor="text1"/>
        </w:rPr>
        <w:t xml:space="preserve"> </w:t>
      </w:r>
      <w:r w:rsidRPr="00753553">
        <w:rPr>
          <w:color w:val="000000" w:themeColor="text1"/>
        </w:rPr>
        <w:t>In some instances</w:t>
      </w:r>
      <w:r w:rsidR="009C2F90" w:rsidRPr="00753553">
        <w:rPr>
          <w:color w:val="000000" w:themeColor="text1"/>
        </w:rPr>
        <w:t>, the</w:t>
      </w:r>
      <w:r w:rsidRPr="00753553">
        <w:rPr>
          <w:color w:val="000000" w:themeColor="text1"/>
        </w:rPr>
        <w:t xml:space="preserve"> keywords are too ambiguous to be clearly associated with a specific policy item, and those cases have been manually recoded according to the title of the law. Therefore</w:t>
      </w:r>
      <w:r w:rsidR="009C2F90" w:rsidRPr="00753553">
        <w:rPr>
          <w:color w:val="000000" w:themeColor="text1"/>
        </w:rPr>
        <w:t>,</w:t>
      </w:r>
      <w:r w:rsidRPr="00753553">
        <w:rPr>
          <w:color w:val="000000" w:themeColor="text1"/>
        </w:rPr>
        <w:t xml:space="preserve"> in some cases the </w:t>
      </w:r>
      <w:r w:rsidRPr="00753553">
        <w:rPr>
          <w:color w:val="000000" w:themeColor="text1"/>
        </w:rPr>
        <w:lastRenderedPageBreak/>
        <w:t>same keyword took up different codes in relation to the context it applies to (for instance</w:t>
      </w:r>
      <w:r w:rsidR="009C2F90" w:rsidRPr="00753553">
        <w:rPr>
          <w:color w:val="000000" w:themeColor="text1"/>
        </w:rPr>
        <w:t>,</w:t>
      </w:r>
      <w:r w:rsidRPr="00753553">
        <w:rPr>
          <w:color w:val="000000" w:themeColor="text1"/>
        </w:rPr>
        <w:t xml:space="preserve"> if the keyword </w:t>
      </w:r>
      <w:r w:rsidR="001033C0">
        <w:rPr>
          <w:color w:val="000000" w:themeColor="text1"/>
        </w:rPr>
        <w:t>“</w:t>
      </w:r>
      <w:r w:rsidRPr="00753553">
        <w:rPr>
          <w:color w:val="000000" w:themeColor="text1"/>
        </w:rPr>
        <w:t>employee</w:t>
      </w:r>
      <w:r w:rsidR="001033C0">
        <w:rPr>
          <w:color w:val="000000" w:themeColor="text1"/>
        </w:rPr>
        <w:t>”</w:t>
      </w:r>
      <w:r w:rsidRPr="00753553">
        <w:rPr>
          <w:color w:val="000000" w:themeColor="text1"/>
        </w:rPr>
        <w:t xml:space="preserve"> </w:t>
      </w:r>
      <w:r w:rsidR="009C2F90" w:rsidRPr="00753553">
        <w:rPr>
          <w:color w:val="000000" w:themeColor="text1"/>
        </w:rPr>
        <w:t>i</w:t>
      </w:r>
      <w:r w:rsidR="00C93171">
        <w:rPr>
          <w:color w:val="000000" w:themeColor="text1"/>
        </w:rPr>
        <w:t>s related</w:t>
      </w:r>
      <w:r w:rsidR="009C2F90" w:rsidRPr="00753553">
        <w:rPr>
          <w:color w:val="000000" w:themeColor="text1"/>
        </w:rPr>
        <w:t xml:space="preserve"> to a</w:t>
      </w:r>
      <w:r w:rsidRPr="00753553">
        <w:rPr>
          <w:color w:val="000000" w:themeColor="text1"/>
        </w:rPr>
        <w:t xml:space="preserve"> bill </w:t>
      </w:r>
      <w:r w:rsidR="00C93171">
        <w:rPr>
          <w:color w:val="000000" w:themeColor="text1"/>
        </w:rPr>
        <w:t>on</w:t>
      </w:r>
      <w:r w:rsidRPr="00753553">
        <w:rPr>
          <w:color w:val="000000" w:themeColor="text1"/>
        </w:rPr>
        <w:t xml:space="preserve"> healthcare</w:t>
      </w:r>
      <w:r w:rsidR="009C2F90" w:rsidRPr="00753553">
        <w:rPr>
          <w:color w:val="000000" w:themeColor="text1"/>
        </w:rPr>
        <w:t xml:space="preserve">, it </w:t>
      </w:r>
      <w:r w:rsidRPr="00753553">
        <w:rPr>
          <w:color w:val="000000" w:themeColor="text1"/>
        </w:rPr>
        <w:t xml:space="preserve">will be coded as personnel working in the healthcare system, while if associated </w:t>
      </w:r>
      <w:r w:rsidR="00052123">
        <w:rPr>
          <w:color w:val="000000" w:themeColor="text1"/>
        </w:rPr>
        <w:t>to a bill dealing with police</w:t>
      </w:r>
      <w:r w:rsidR="00C93171">
        <w:rPr>
          <w:color w:val="000000" w:themeColor="text1"/>
        </w:rPr>
        <w:t>, it will be coded as personnel working for the police</w:t>
      </w:r>
      <w:r w:rsidR="00052123">
        <w:rPr>
          <w:color w:val="000000" w:themeColor="text1"/>
        </w:rPr>
        <w:t>)</w:t>
      </w:r>
      <w:r w:rsidRPr="00753553">
        <w:rPr>
          <w:color w:val="000000" w:themeColor="text1"/>
        </w:rPr>
        <w:t xml:space="preserve">. Finally, I kept track of geographic references contained </w:t>
      </w:r>
      <w:r w:rsidR="00165558" w:rsidRPr="00753553">
        <w:rPr>
          <w:color w:val="000000" w:themeColor="text1"/>
        </w:rPr>
        <w:t>with</w:t>
      </w:r>
      <w:r w:rsidRPr="00753553">
        <w:rPr>
          <w:color w:val="000000" w:themeColor="text1"/>
        </w:rPr>
        <w:t>in the TESEOs for future analysis</w:t>
      </w:r>
      <w:r w:rsidRPr="00753553">
        <w:rPr>
          <w:rStyle w:val="FootnoteAnchor"/>
          <w:color w:val="000000" w:themeColor="text1"/>
        </w:rPr>
        <w:footnoteReference w:id="1"/>
      </w:r>
      <w:r w:rsidRPr="00753553">
        <w:rPr>
          <w:color w:val="000000" w:themeColor="text1"/>
        </w:rPr>
        <w:t xml:space="preserve">. The process was </w:t>
      </w:r>
      <w:r w:rsidR="00165558" w:rsidRPr="00753553">
        <w:rPr>
          <w:color w:val="000000" w:themeColor="text1"/>
        </w:rPr>
        <w:t>undertaken</w:t>
      </w:r>
      <w:r w:rsidRPr="00753553">
        <w:rPr>
          <w:color w:val="000000" w:themeColor="text1"/>
        </w:rPr>
        <w:t xml:space="preserve"> for seven legislatures </w:t>
      </w:r>
      <w:r w:rsidR="00165558" w:rsidRPr="00753553">
        <w:rPr>
          <w:color w:val="000000" w:themeColor="text1"/>
        </w:rPr>
        <w:t>in</w:t>
      </w:r>
      <w:r w:rsidRPr="00753553">
        <w:rPr>
          <w:color w:val="000000" w:themeColor="text1"/>
        </w:rPr>
        <w:t xml:space="preserve"> Italian politics, covering the period 1987 - 2013 (from the 10</w:t>
      </w:r>
      <w:r w:rsidRPr="00753553">
        <w:rPr>
          <w:color w:val="000000" w:themeColor="text1"/>
          <w:vertAlign w:val="superscript"/>
        </w:rPr>
        <w:t>th</w:t>
      </w:r>
      <w:r w:rsidRPr="00753553">
        <w:rPr>
          <w:color w:val="000000" w:themeColor="text1"/>
        </w:rPr>
        <w:t xml:space="preserve"> to the end of the 16</w:t>
      </w:r>
      <w:r w:rsidRPr="00753553">
        <w:rPr>
          <w:color w:val="000000" w:themeColor="text1"/>
          <w:vertAlign w:val="superscript"/>
        </w:rPr>
        <w:t>th</w:t>
      </w:r>
      <w:r w:rsidRPr="00753553">
        <w:rPr>
          <w:color w:val="000000" w:themeColor="text1"/>
        </w:rPr>
        <w:t xml:space="preserve"> legislature</w:t>
      </w:r>
      <w:r w:rsidR="00165558" w:rsidRPr="00753553">
        <w:rPr>
          <w:color w:val="000000" w:themeColor="text1"/>
        </w:rPr>
        <w:t>s</w:t>
      </w:r>
      <w:r w:rsidRPr="00753553">
        <w:rPr>
          <w:color w:val="000000" w:themeColor="text1"/>
        </w:rPr>
        <w:t>).</w:t>
      </w:r>
    </w:p>
    <w:p w14:paraId="52328A0E" w14:textId="77777777" w:rsidR="0061542C" w:rsidRPr="00753553" w:rsidRDefault="0061542C" w:rsidP="00D6162C">
      <w:pPr>
        <w:spacing w:line="480" w:lineRule="auto"/>
        <w:ind w:firstLine="284"/>
        <w:jc w:val="both"/>
        <w:rPr>
          <w:color w:val="000000" w:themeColor="text1"/>
        </w:rPr>
      </w:pPr>
    </w:p>
    <w:p w14:paraId="00A744D9" w14:textId="63DF5D79" w:rsidR="00A853B5" w:rsidRPr="000107CD" w:rsidRDefault="00165558" w:rsidP="00D6162C">
      <w:pPr>
        <w:pStyle w:val="Heading3"/>
        <w:spacing w:line="480" w:lineRule="auto"/>
        <w:ind w:firstLine="284"/>
        <w:rPr>
          <w:rFonts w:asciiTheme="minorHAnsi" w:hAnsiTheme="minorHAnsi"/>
          <w:b/>
          <w:color w:val="000000" w:themeColor="text1"/>
        </w:rPr>
      </w:pPr>
      <w:r w:rsidRPr="000107CD">
        <w:rPr>
          <w:rFonts w:asciiTheme="minorHAnsi" w:hAnsiTheme="minorHAnsi"/>
          <w:b/>
          <w:color w:val="000000" w:themeColor="text1"/>
        </w:rPr>
        <w:t>The reliability of legislative agendas</w:t>
      </w:r>
    </w:p>
    <w:p w14:paraId="2C08D6BB" w14:textId="77777777" w:rsidR="00A853B5" w:rsidRPr="00753553" w:rsidRDefault="00A853B5" w:rsidP="00D6162C">
      <w:pPr>
        <w:spacing w:line="480" w:lineRule="auto"/>
        <w:ind w:firstLine="284"/>
        <w:jc w:val="both"/>
        <w:rPr>
          <w:color w:val="000000" w:themeColor="text1"/>
        </w:rPr>
      </w:pPr>
    </w:p>
    <w:p w14:paraId="77E71632" w14:textId="3EB60AEC" w:rsidR="0061542C" w:rsidRPr="00753553" w:rsidRDefault="00A853B5" w:rsidP="00D6162C">
      <w:pPr>
        <w:spacing w:line="480" w:lineRule="auto"/>
        <w:ind w:firstLine="284"/>
        <w:jc w:val="both"/>
        <w:rPr>
          <w:color w:val="000000" w:themeColor="text1"/>
        </w:rPr>
      </w:pPr>
      <w:r w:rsidRPr="00753553">
        <w:rPr>
          <w:color w:val="000000" w:themeColor="text1"/>
        </w:rPr>
        <w:t>To test reliability</w:t>
      </w:r>
      <w:r w:rsidR="00165558" w:rsidRPr="00753553">
        <w:rPr>
          <w:color w:val="000000" w:themeColor="text1"/>
        </w:rPr>
        <w:t>,</w:t>
      </w:r>
      <w:r w:rsidRPr="00753553">
        <w:rPr>
          <w:color w:val="000000" w:themeColor="text1"/>
        </w:rPr>
        <w:t xml:space="preserve"> a comparison with legislative data from the Italian-Law Making Archive (ILMA) is performed. </w:t>
      </w:r>
      <w:r w:rsidR="00165558" w:rsidRPr="00753553">
        <w:rPr>
          <w:color w:val="000000" w:themeColor="text1"/>
        </w:rPr>
        <w:t>Only considering approved bills,</w:t>
      </w:r>
      <w:r w:rsidRPr="00753553">
        <w:rPr>
          <w:color w:val="000000" w:themeColor="text1"/>
        </w:rPr>
        <w:t xml:space="preserve"> the table reports </w:t>
      </w:r>
      <w:r w:rsidR="00165558" w:rsidRPr="00753553">
        <w:rPr>
          <w:color w:val="000000" w:themeColor="text1"/>
        </w:rPr>
        <w:t>percentage differences</w:t>
      </w:r>
      <w:r w:rsidRPr="00753553">
        <w:rPr>
          <w:color w:val="000000" w:themeColor="text1"/>
        </w:rPr>
        <w:t xml:space="preserve"> between the share of issue attention </w:t>
      </w:r>
      <w:r w:rsidR="00165558" w:rsidRPr="00753553">
        <w:rPr>
          <w:color w:val="000000" w:themeColor="text1"/>
        </w:rPr>
        <w:t xml:space="preserve">given to approved laws in the </w:t>
      </w:r>
      <w:r w:rsidRPr="00753553">
        <w:rPr>
          <w:color w:val="000000" w:themeColor="text1"/>
        </w:rPr>
        <w:t>ILMA database</w:t>
      </w:r>
      <w:r w:rsidR="00165558" w:rsidRPr="00753553">
        <w:rPr>
          <w:color w:val="000000" w:themeColor="text1"/>
        </w:rPr>
        <w:t xml:space="preserve"> and that</w:t>
      </w:r>
      <w:r w:rsidRPr="00753553">
        <w:rPr>
          <w:color w:val="000000" w:themeColor="text1"/>
        </w:rPr>
        <w:t xml:space="preserve"> computed using the data presented in this </w:t>
      </w:r>
      <w:r w:rsidR="008E5F13">
        <w:rPr>
          <w:color w:val="000000" w:themeColor="text1"/>
        </w:rPr>
        <w:t>article</w:t>
      </w:r>
      <w:r w:rsidRPr="00753553">
        <w:rPr>
          <w:color w:val="000000" w:themeColor="text1"/>
        </w:rPr>
        <w:t>. In all cases, apart from foreign affairs</w:t>
      </w:r>
      <w:r w:rsidR="00165558" w:rsidRPr="00753553">
        <w:rPr>
          <w:color w:val="000000" w:themeColor="text1"/>
        </w:rPr>
        <w:t>,</w:t>
      </w:r>
      <w:r w:rsidRPr="00753553">
        <w:rPr>
          <w:color w:val="000000" w:themeColor="text1"/>
        </w:rPr>
        <w:t xml:space="preserve"> the differences remain particularly low, with the average maximum reached by government operations (3.76), a</w:t>
      </w:r>
      <w:r w:rsidR="00165558" w:rsidRPr="00753553">
        <w:rPr>
          <w:color w:val="000000" w:themeColor="text1"/>
        </w:rPr>
        <w:t xml:space="preserve"> particularly salient issue</w:t>
      </w:r>
      <w:r w:rsidRPr="00753553">
        <w:rPr>
          <w:color w:val="000000" w:themeColor="text1"/>
        </w:rPr>
        <w:t xml:space="preserve">. Therefore, the results seem to be comforting </w:t>
      </w:r>
      <w:r w:rsidR="00165558" w:rsidRPr="00753553">
        <w:rPr>
          <w:color w:val="000000" w:themeColor="text1"/>
        </w:rPr>
        <w:t>in terms of drawing relevant insights</w:t>
      </w:r>
      <w:r w:rsidRPr="00753553">
        <w:rPr>
          <w:color w:val="000000" w:themeColor="text1"/>
        </w:rPr>
        <w:t>.</w:t>
      </w:r>
    </w:p>
    <w:p w14:paraId="4F5BC78E" w14:textId="6323F9EE" w:rsidR="00A853B5" w:rsidRPr="00753553" w:rsidRDefault="000A1EF0" w:rsidP="00D6162C">
      <w:pPr>
        <w:spacing w:line="480" w:lineRule="auto"/>
        <w:ind w:firstLine="284"/>
        <w:jc w:val="both"/>
        <w:rPr>
          <w:color w:val="000000" w:themeColor="text1"/>
        </w:rPr>
      </w:pPr>
      <w:r>
        <w:rPr>
          <w:color w:val="000000" w:themeColor="text1"/>
        </w:rPr>
        <w:lastRenderedPageBreak/>
        <w:t xml:space="preserve">Table 2. </w:t>
      </w:r>
      <w:r w:rsidR="00891BB7">
        <w:rPr>
          <w:color w:val="000000" w:themeColor="text1"/>
        </w:rPr>
        <w:t>Differences between the share of</w:t>
      </w:r>
      <w:r w:rsidR="00BE6AAB" w:rsidRPr="00753553">
        <w:rPr>
          <w:color w:val="000000" w:themeColor="text1"/>
        </w:rPr>
        <w:t xml:space="preserve"> </w:t>
      </w:r>
      <w:r w:rsidR="00891BB7">
        <w:rPr>
          <w:color w:val="000000" w:themeColor="text1"/>
        </w:rPr>
        <w:t>agenda space</w:t>
      </w:r>
      <w:r w:rsidR="00BE6AAB" w:rsidRPr="00753553">
        <w:rPr>
          <w:color w:val="000000" w:themeColor="text1"/>
        </w:rPr>
        <w:t xml:space="preserve"> </w:t>
      </w:r>
      <w:r w:rsidR="00891BB7">
        <w:rPr>
          <w:color w:val="000000" w:themeColor="text1"/>
        </w:rPr>
        <w:t>for t</w:t>
      </w:r>
      <w:r w:rsidR="0041700A">
        <w:rPr>
          <w:color w:val="000000" w:themeColor="text1"/>
        </w:rPr>
        <w:t xml:space="preserve">he 20 CAP major policy issues of </w:t>
      </w:r>
      <w:r w:rsidR="00BE6AAB" w:rsidRPr="00753553">
        <w:rPr>
          <w:color w:val="000000" w:themeColor="text1"/>
        </w:rPr>
        <w:t>approved laws in the ILMA database and that computed using</w:t>
      </w:r>
      <w:r w:rsidR="008E5F13">
        <w:rPr>
          <w:color w:val="000000" w:themeColor="text1"/>
        </w:rPr>
        <w:t xml:space="preserve"> TESEO of bills.</w:t>
      </w:r>
      <w:r w:rsidR="00BE6AAB" w:rsidRPr="00753553">
        <w:rPr>
          <w:color w:val="000000" w:themeColor="text1"/>
        </w:rPr>
        <w:t xml:space="preserve"> </w:t>
      </w:r>
    </w:p>
    <w:tbl>
      <w:tblPr>
        <w:tblStyle w:val="TableGrid"/>
        <w:tblW w:w="0" w:type="auto"/>
        <w:tblLook w:val="04A0" w:firstRow="1" w:lastRow="0" w:firstColumn="1" w:lastColumn="0" w:noHBand="0" w:noVBand="1"/>
      </w:tblPr>
      <w:tblGrid>
        <w:gridCol w:w="2194"/>
        <w:gridCol w:w="632"/>
        <w:gridCol w:w="632"/>
        <w:gridCol w:w="734"/>
        <w:gridCol w:w="632"/>
        <w:gridCol w:w="632"/>
        <w:gridCol w:w="632"/>
        <w:gridCol w:w="632"/>
        <w:gridCol w:w="698"/>
        <w:gridCol w:w="835"/>
      </w:tblGrid>
      <w:tr w:rsidR="00E21F99" w:rsidRPr="003541E0" w14:paraId="4C3FC5E3" w14:textId="77777777" w:rsidTr="003541E0">
        <w:trPr>
          <w:trHeight w:val="300"/>
        </w:trPr>
        <w:tc>
          <w:tcPr>
            <w:tcW w:w="0" w:type="auto"/>
            <w:noWrap/>
          </w:tcPr>
          <w:p w14:paraId="0B9379EC" w14:textId="77777777" w:rsidR="00E21F99" w:rsidRPr="003541E0" w:rsidRDefault="00E21F99" w:rsidP="00AB714D">
            <w:pPr>
              <w:rPr>
                <w:b/>
                <w:color w:val="000000" w:themeColor="text1"/>
                <w:sz w:val="20"/>
                <w:szCs w:val="20"/>
              </w:rPr>
            </w:pPr>
          </w:p>
        </w:tc>
        <w:tc>
          <w:tcPr>
            <w:tcW w:w="0" w:type="auto"/>
            <w:gridSpan w:val="7"/>
            <w:noWrap/>
            <w:vAlign w:val="center"/>
          </w:tcPr>
          <w:p w14:paraId="2427607A" w14:textId="533AB3D3" w:rsidR="00E21F99" w:rsidRPr="003541E0" w:rsidRDefault="00E21F99" w:rsidP="00E21F99">
            <w:pPr>
              <w:jc w:val="center"/>
              <w:rPr>
                <w:b/>
                <w:color w:val="000000" w:themeColor="text1"/>
                <w:sz w:val="20"/>
                <w:szCs w:val="20"/>
              </w:rPr>
            </w:pPr>
            <w:r w:rsidRPr="003541E0">
              <w:rPr>
                <w:b/>
                <w:color w:val="000000" w:themeColor="text1"/>
                <w:sz w:val="20"/>
                <w:szCs w:val="20"/>
              </w:rPr>
              <w:t>Legislature</w:t>
            </w:r>
          </w:p>
        </w:tc>
        <w:tc>
          <w:tcPr>
            <w:tcW w:w="0" w:type="auto"/>
            <w:noWrap/>
          </w:tcPr>
          <w:p w14:paraId="15ACEA4C" w14:textId="77777777" w:rsidR="00E21F99" w:rsidRPr="003541E0" w:rsidRDefault="00E21F99" w:rsidP="00AB714D">
            <w:pPr>
              <w:rPr>
                <w:b/>
                <w:color w:val="000000" w:themeColor="text1"/>
                <w:sz w:val="20"/>
                <w:szCs w:val="20"/>
              </w:rPr>
            </w:pPr>
          </w:p>
        </w:tc>
        <w:tc>
          <w:tcPr>
            <w:tcW w:w="0" w:type="auto"/>
            <w:noWrap/>
          </w:tcPr>
          <w:p w14:paraId="25A529C2" w14:textId="77777777" w:rsidR="00E21F99" w:rsidRPr="003541E0" w:rsidRDefault="00E21F99" w:rsidP="00AB714D">
            <w:pPr>
              <w:rPr>
                <w:b/>
                <w:color w:val="000000" w:themeColor="text1"/>
                <w:sz w:val="20"/>
                <w:szCs w:val="20"/>
              </w:rPr>
            </w:pPr>
          </w:p>
        </w:tc>
      </w:tr>
      <w:tr w:rsidR="00A853B5" w:rsidRPr="003541E0" w14:paraId="2598B423" w14:textId="77777777" w:rsidTr="003541E0">
        <w:trPr>
          <w:trHeight w:val="300"/>
        </w:trPr>
        <w:tc>
          <w:tcPr>
            <w:tcW w:w="0" w:type="auto"/>
            <w:noWrap/>
            <w:hideMark/>
          </w:tcPr>
          <w:p w14:paraId="1479DFB5" w14:textId="77777777" w:rsidR="00A853B5" w:rsidRPr="003541E0" w:rsidRDefault="00A853B5" w:rsidP="00AB714D">
            <w:pPr>
              <w:rPr>
                <w:b/>
                <w:color w:val="000000" w:themeColor="text1"/>
                <w:sz w:val="20"/>
                <w:szCs w:val="20"/>
              </w:rPr>
            </w:pPr>
            <w:r w:rsidRPr="003541E0">
              <w:rPr>
                <w:b/>
                <w:color w:val="000000" w:themeColor="text1"/>
                <w:sz w:val="20"/>
                <w:szCs w:val="20"/>
              </w:rPr>
              <w:t>Major</w:t>
            </w:r>
          </w:p>
        </w:tc>
        <w:tc>
          <w:tcPr>
            <w:tcW w:w="0" w:type="auto"/>
            <w:noWrap/>
            <w:hideMark/>
          </w:tcPr>
          <w:p w14:paraId="2287E764" w14:textId="77777777" w:rsidR="00A853B5" w:rsidRPr="003541E0" w:rsidRDefault="00A853B5" w:rsidP="00AB714D">
            <w:pPr>
              <w:rPr>
                <w:b/>
                <w:color w:val="000000" w:themeColor="text1"/>
                <w:sz w:val="20"/>
                <w:szCs w:val="20"/>
              </w:rPr>
            </w:pPr>
            <w:r w:rsidRPr="003541E0">
              <w:rPr>
                <w:b/>
                <w:color w:val="000000" w:themeColor="text1"/>
                <w:sz w:val="20"/>
                <w:szCs w:val="20"/>
              </w:rPr>
              <w:t>10</w:t>
            </w:r>
          </w:p>
        </w:tc>
        <w:tc>
          <w:tcPr>
            <w:tcW w:w="0" w:type="auto"/>
            <w:noWrap/>
            <w:hideMark/>
          </w:tcPr>
          <w:p w14:paraId="52C4A97D" w14:textId="77777777" w:rsidR="00A853B5" w:rsidRPr="003541E0" w:rsidRDefault="00A853B5" w:rsidP="00AB714D">
            <w:pPr>
              <w:rPr>
                <w:b/>
                <w:color w:val="000000" w:themeColor="text1"/>
                <w:sz w:val="20"/>
                <w:szCs w:val="20"/>
              </w:rPr>
            </w:pPr>
            <w:r w:rsidRPr="003541E0">
              <w:rPr>
                <w:b/>
                <w:color w:val="000000" w:themeColor="text1"/>
                <w:sz w:val="20"/>
                <w:szCs w:val="20"/>
              </w:rPr>
              <w:t>11</w:t>
            </w:r>
          </w:p>
        </w:tc>
        <w:tc>
          <w:tcPr>
            <w:tcW w:w="0" w:type="auto"/>
            <w:noWrap/>
            <w:hideMark/>
          </w:tcPr>
          <w:p w14:paraId="5DA70929" w14:textId="77777777" w:rsidR="00A853B5" w:rsidRPr="003541E0" w:rsidRDefault="00A853B5" w:rsidP="00AB714D">
            <w:pPr>
              <w:rPr>
                <w:b/>
                <w:color w:val="000000" w:themeColor="text1"/>
                <w:sz w:val="20"/>
                <w:szCs w:val="20"/>
              </w:rPr>
            </w:pPr>
            <w:r w:rsidRPr="003541E0">
              <w:rPr>
                <w:b/>
                <w:color w:val="000000" w:themeColor="text1"/>
                <w:sz w:val="20"/>
                <w:szCs w:val="20"/>
              </w:rPr>
              <w:t>12</w:t>
            </w:r>
          </w:p>
        </w:tc>
        <w:tc>
          <w:tcPr>
            <w:tcW w:w="0" w:type="auto"/>
            <w:noWrap/>
            <w:hideMark/>
          </w:tcPr>
          <w:p w14:paraId="6C17412F" w14:textId="77777777" w:rsidR="00A853B5" w:rsidRPr="003541E0" w:rsidRDefault="00A853B5" w:rsidP="00AB714D">
            <w:pPr>
              <w:rPr>
                <w:b/>
                <w:color w:val="000000" w:themeColor="text1"/>
                <w:sz w:val="20"/>
                <w:szCs w:val="20"/>
              </w:rPr>
            </w:pPr>
            <w:r w:rsidRPr="003541E0">
              <w:rPr>
                <w:b/>
                <w:color w:val="000000" w:themeColor="text1"/>
                <w:sz w:val="20"/>
                <w:szCs w:val="20"/>
              </w:rPr>
              <w:t>13</w:t>
            </w:r>
          </w:p>
        </w:tc>
        <w:tc>
          <w:tcPr>
            <w:tcW w:w="0" w:type="auto"/>
            <w:noWrap/>
            <w:hideMark/>
          </w:tcPr>
          <w:p w14:paraId="532C995D" w14:textId="77777777" w:rsidR="00A853B5" w:rsidRPr="003541E0" w:rsidRDefault="00A853B5" w:rsidP="00AB714D">
            <w:pPr>
              <w:rPr>
                <w:b/>
                <w:color w:val="000000" w:themeColor="text1"/>
                <w:sz w:val="20"/>
                <w:szCs w:val="20"/>
              </w:rPr>
            </w:pPr>
            <w:r w:rsidRPr="003541E0">
              <w:rPr>
                <w:b/>
                <w:color w:val="000000" w:themeColor="text1"/>
                <w:sz w:val="20"/>
                <w:szCs w:val="20"/>
              </w:rPr>
              <w:t>14</w:t>
            </w:r>
          </w:p>
        </w:tc>
        <w:tc>
          <w:tcPr>
            <w:tcW w:w="0" w:type="auto"/>
            <w:noWrap/>
            <w:hideMark/>
          </w:tcPr>
          <w:p w14:paraId="71047733" w14:textId="77777777" w:rsidR="00A853B5" w:rsidRPr="003541E0" w:rsidRDefault="00A853B5" w:rsidP="00AB714D">
            <w:pPr>
              <w:rPr>
                <w:b/>
                <w:color w:val="000000" w:themeColor="text1"/>
                <w:sz w:val="20"/>
                <w:szCs w:val="20"/>
              </w:rPr>
            </w:pPr>
            <w:r w:rsidRPr="003541E0">
              <w:rPr>
                <w:b/>
                <w:color w:val="000000" w:themeColor="text1"/>
                <w:sz w:val="20"/>
                <w:szCs w:val="20"/>
              </w:rPr>
              <w:t>15</w:t>
            </w:r>
          </w:p>
        </w:tc>
        <w:tc>
          <w:tcPr>
            <w:tcW w:w="0" w:type="auto"/>
            <w:noWrap/>
            <w:hideMark/>
          </w:tcPr>
          <w:p w14:paraId="535DC761" w14:textId="77777777" w:rsidR="00A853B5" w:rsidRPr="003541E0" w:rsidRDefault="00A853B5" w:rsidP="00AB714D">
            <w:pPr>
              <w:rPr>
                <w:b/>
                <w:color w:val="000000" w:themeColor="text1"/>
                <w:sz w:val="20"/>
                <w:szCs w:val="20"/>
              </w:rPr>
            </w:pPr>
            <w:r w:rsidRPr="003541E0">
              <w:rPr>
                <w:b/>
                <w:color w:val="000000" w:themeColor="text1"/>
                <w:sz w:val="20"/>
                <w:szCs w:val="20"/>
              </w:rPr>
              <w:t>16</w:t>
            </w:r>
          </w:p>
        </w:tc>
        <w:tc>
          <w:tcPr>
            <w:tcW w:w="0" w:type="auto"/>
            <w:noWrap/>
            <w:hideMark/>
          </w:tcPr>
          <w:p w14:paraId="4FB6A4C9" w14:textId="77777777" w:rsidR="00A853B5" w:rsidRPr="003541E0" w:rsidRDefault="00A853B5" w:rsidP="00AB714D">
            <w:pPr>
              <w:rPr>
                <w:b/>
                <w:color w:val="000000" w:themeColor="text1"/>
                <w:sz w:val="20"/>
                <w:szCs w:val="20"/>
              </w:rPr>
            </w:pPr>
            <w:r w:rsidRPr="003541E0">
              <w:rPr>
                <w:b/>
                <w:color w:val="000000" w:themeColor="text1"/>
                <w:sz w:val="20"/>
                <w:szCs w:val="20"/>
              </w:rPr>
              <w:t>Mean</w:t>
            </w:r>
          </w:p>
        </w:tc>
        <w:tc>
          <w:tcPr>
            <w:tcW w:w="0" w:type="auto"/>
            <w:noWrap/>
            <w:hideMark/>
          </w:tcPr>
          <w:p w14:paraId="2CDC96FA" w14:textId="77777777" w:rsidR="00A853B5" w:rsidRPr="003541E0" w:rsidRDefault="00A853B5" w:rsidP="00AB714D">
            <w:pPr>
              <w:rPr>
                <w:b/>
                <w:color w:val="000000" w:themeColor="text1"/>
                <w:sz w:val="20"/>
                <w:szCs w:val="20"/>
              </w:rPr>
            </w:pPr>
            <w:r w:rsidRPr="003541E0">
              <w:rPr>
                <w:b/>
                <w:color w:val="000000" w:themeColor="text1"/>
                <w:sz w:val="20"/>
                <w:szCs w:val="20"/>
              </w:rPr>
              <w:t>St. dev.</w:t>
            </w:r>
          </w:p>
        </w:tc>
      </w:tr>
      <w:tr w:rsidR="00A853B5" w:rsidRPr="003541E0" w14:paraId="6E78A042" w14:textId="77777777" w:rsidTr="003541E0">
        <w:trPr>
          <w:trHeight w:val="340"/>
        </w:trPr>
        <w:tc>
          <w:tcPr>
            <w:tcW w:w="0" w:type="auto"/>
            <w:noWrap/>
            <w:hideMark/>
          </w:tcPr>
          <w:p w14:paraId="6E4368D8" w14:textId="77777777" w:rsidR="00A853B5" w:rsidRPr="003541E0" w:rsidRDefault="00A853B5" w:rsidP="00AB714D">
            <w:pPr>
              <w:rPr>
                <w:color w:val="000000" w:themeColor="text1"/>
                <w:sz w:val="20"/>
                <w:szCs w:val="20"/>
              </w:rPr>
            </w:pPr>
            <w:r w:rsidRPr="003541E0">
              <w:rPr>
                <w:color w:val="000000" w:themeColor="text1"/>
                <w:sz w:val="20"/>
                <w:szCs w:val="20"/>
              </w:rPr>
              <w:t>Agriculture</w:t>
            </w:r>
          </w:p>
        </w:tc>
        <w:tc>
          <w:tcPr>
            <w:tcW w:w="0" w:type="auto"/>
            <w:noWrap/>
            <w:hideMark/>
          </w:tcPr>
          <w:p w14:paraId="2B1A2746" w14:textId="55D8EFF2" w:rsidR="00A853B5" w:rsidRPr="003541E0" w:rsidRDefault="00A853B5" w:rsidP="00AB714D">
            <w:pPr>
              <w:rPr>
                <w:color w:val="000000" w:themeColor="text1"/>
                <w:sz w:val="20"/>
                <w:szCs w:val="20"/>
              </w:rPr>
            </w:pPr>
            <w:r w:rsidRPr="003541E0">
              <w:rPr>
                <w:color w:val="000000" w:themeColor="text1"/>
                <w:sz w:val="20"/>
                <w:szCs w:val="20"/>
              </w:rPr>
              <w:t>1.23</w:t>
            </w:r>
          </w:p>
        </w:tc>
        <w:tc>
          <w:tcPr>
            <w:tcW w:w="0" w:type="auto"/>
            <w:noWrap/>
            <w:hideMark/>
          </w:tcPr>
          <w:p w14:paraId="25616533" w14:textId="7E79EFB3" w:rsidR="00A853B5" w:rsidRPr="003541E0" w:rsidRDefault="00A853B5" w:rsidP="00AB714D">
            <w:pPr>
              <w:rPr>
                <w:color w:val="000000" w:themeColor="text1"/>
                <w:sz w:val="20"/>
                <w:szCs w:val="20"/>
              </w:rPr>
            </w:pPr>
            <w:r w:rsidRPr="003541E0">
              <w:rPr>
                <w:color w:val="000000" w:themeColor="text1"/>
                <w:sz w:val="20"/>
                <w:szCs w:val="20"/>
              </w:rPr>
              <w:t>2.33</w:t>
            </w:r>
          </w:p>
        </w:tc>
        <w:tc>
          <w:tcPr>
            <w:tcW w:w="0" w:type="auto"/>
            <w:noWrap/>
            <w:hideMark/>
          </w:tcPr>
          <w:p w14:paraId="247414EB" w14:textId="26EDAF99" w:rsidR="00A853B5" w:rsidRPr="003541E0" w:rsidRDefault="00A853B5" w:rsidP="00AB714D">
            <w:pPr>
              <w:rPr>
                <w:color w:val="000000" w:themeColor="text1"/>
                <w:sz w:val="20"/>
                <w:szCs w:val="20"/>
              </w:rPr>
            </w:pPr>
            <w:r w:rsidRPr="003541E0">
              <w:rPr>
                <w:color w:val="000000" w:themeColor="text1"/>
                <w:sz w:val="20"/>
                <w:szCs w:val="20"/>
              </w:rPr>
              <w:t>2.45</w:t>
            </w:r>
          </w:p>
        </w:tc>
        <w:tc>
          <w:tcPr>
            <w:tcW w:w="0" w:type="auto"/>
            <w:noWrap/>
            <w:hideMark/>
          </w:tcPr>
          <w:p w14:paraId="1453487A" w14:textId="077646F2" w:rsidR="00A853B5" w:rsidRPr="003541E0" w:rsidRDefault="00A853B5" w:rsidP="00AB714D">
            <w:pPr>
              <w:rPr>
                <w:color w:val="000000" w:themeColor="text1"/>
                <w:sz w:val="20"/>
                <w:szCs w:val="20"/>
              </w:rPr>
            </w:pPr>
            <w:r w:rsidRPr="003541E0">
              <w:rPr>
                <w:color w:val="000000" w:themeColor="text1"/>
                <w:sz w:val="20"/>
                <w:szCs w:val="20"/>
              </w:rPr>
              <w:t>1.07</w:t>
            </w:r>
          </w:p>
        </w:tc>
        <w:tc>
          <w:tcPr>
            <w:tcW w:w="0" w:type="auto"/>
            <w:noWrap/>
            <w:hideMark/>
          </w:tcPr>
          <w:p w14:paraId="5A102046" w14:textId="5F8C5488" w:rsidR="00A853B5" w:rsidRPr="003541E0" w:rsidRDefault="00A853B5" w:rsidP="00AB714D">
            <w:pPr>
              <w:rPr>
                <w:color w:val="000000" w:themeColor="text1"/>
                <w:sz w:val="20"/>
                <w:szCs w:val="20"/>
              </w:rPr>
            </w:pPr>
            <w:r w:rsidRPr="003541E0">
              <w:rPr>
                <w:color w:val="000000" w:themeColor="text1"/>
                <w:sz w:val="20"/>
                <w:szCs w:val="20"/>
              </w:rPr>
              <w:t>0.16</w:t>
            </w:r>
          </w:p>
        </w:tc>
        <w:tc>
          <w:tcPr>
            <w:tcW w:w="0" w:type="auto"/>
            <w:noWrap/>
            <w:hideMark/>
          </w:tcPr>
          <w:p w14:paraId="37B300DC" w14:textId="2593BC1A" w:rsidR="00A853B5" w:rsidRPr="003541E0" w:rsidRDefault="00A853B5" w:rsidP="00AB714D">
            <w:pPr>
              <w:rPr>
                <w:color w:val="000000" w:themeColor="text1"/>
                <w:sz w:val="20"/>
                <w:szCs w:val="20"/>
              </w:rPr>
            </w:pPr>
            <w:r w:rsidRPr="003541E0">
              <w:rPr>
                <w:color w:val="000000" w:themeColor="text1"/>
                <w:sz w:val="20"/>
                <w:szCs w:val="20"/>
              </w:rPr>
              <w:t>0.00</w:t>
            </w:r>
          </w:p>
        </w:tc>
        <w:tc>
          <w:tcPr>
            <w:tcW w:w="0" w:type="auto"/>
            <w:noWrap/>
            <w:hideMark/>
          </w:tcPr>
          <w:p w14:paraId="6934D32F" w14:textId="2FA3EAFE" w:rsidR="00A853B5" w:rsidRPr="003541E0" w:rsidRDefault="00A853B5" w:rsidP="00AB714D">
            <w:pPr>
              <w:rPr>
                <w:color w:val="000000" w:themeColor="text1"/>
                <w:sz w:val="20"/>
                <w:szCs w:val="20"/>
              </w:rPr>
            </w:pPr>
            <w:r w:rsidRPr="003541E0">
              <w:rPr>
                <w:color w:val="000000" w:themeColor="text1"/>
                <w:sz w:val="20"/>
                <w:szCs w:val="20"/>
              </w:rPr>
              <w:t>0.40</w:t>
            </w:r>
          </w:p>
        </w:tc>
        <w:tc>
          <w:tcPr>
            <w:tcW w:w="0" w:type="auto"/>
            <w:noWrap/>
            <w:hideMark/>
          </w:tcPr>
          <w:p w14:paraId="2A96950E" w14:textId="3E7AD8EE" w:rsidR="00A853B5" w:rsidRPr="003541E0" w:rsidRDefault="00A853B5" w:rsidP="00AB714D">
            <w:pPr>
              <w:rPr>
                <w:color w:val="000000" w:themeColor="text1"/>
                <w:sz w:val="20"/>
                <w:szCs w:val="20"/>
              </w:rPr>
            </w:pPr>
            <w:r w:rsidRPr="003541E0">
              <w:rPr>
                <w:color w:val="000000" w:themeColor="text1"/>
                <w:sz w:val="20"/>
                <w:szCs w:val="20"/>
              </w:rPr>
              <w:t>1.09</w:t>
            </w:r>
          </w:p>
        </w:tc>
        <w:tc>
          <w:tcPr>
            <w:tcW w:w="0" w:type="auto"/>
            <w:noWrap/>
            <w:hideMark/>
          </w:tcPr>
          <w:p w14:paraId="6DE111E6" w14:textId="089B8629" w:rsidR="00A853B5" w:rsidRPr="003541E0" w:rsidRDefault="00A853B5" w:rsidP="00AB714D">
            <w:pPr>
              <w:rPr>
                <w:color w:val="000000" w:themeColor="text1"/>
                <w:sz w:val="20"/>
                <w:szCs w:val="20"/>
              </w:rPr>
            </w:pPr>
            <w:r w:rsidRPr="003541E0">
              <w:rPr>
                <w:color w:val="000000" w:themeColor="text1"/>
                <w:sz w:val="20"/>
                <w:szCs w:val="20"/>
              </w:rPr>
              <w:t>0.009</w:t>
            </w:r>
          </w:p>
        </w:tc>
      </w:tr>
      <w:tr w:rsidR="00A853B5" w:rsidRPr="003541E0" w14:paraId="6032E78D" w14:textId="77777777" w:rsidTr="003541E0">
        <w:trPr>
          <w:trHeight w:val="340"/>
        </w:trPr>
        <w:tc>
          <w:tcPr>
            <w:tcW w:w="0" w:type="auto"/>
            <w:noWrap/>
            <w:hideMark/>
          </w:tcPr>
          <w:p w14:paraId="24A8FFFC" w14:textId="32C4CCC9" w:rsidR="00A853B5" w:rsidRPr="003541E0" w:rsidRDefault="00A853B5" w:rsidP="00AB714D">
            <w:pPr>
              <w:rPr>
                <w:color w:val="000000" w:themeColor="text1"/>
                <w:sz w:val="20"/>
                <w:szCs w:val="20"/>
              </w:rPr>
            </w:pPr>
            <w:r w:rsidRPr="003541E0">
              <w:rPr>
                <w:color w:val="000000" w:themeColor="text1"/>
                <w:sz w:val="20"/>
                <w:szCs w:val="20"/>
              </w:rPr>
              <w:t>Banking</w:t>
            </w:r>
            <w:r w:rsidR="00193897" w:rsidRPr="003541E0">
              <w:rPr>
                <w:color w:val="000000" w:themeColor="text1"/>
                <w:sz w:val="20"/>
                <w:szCs w:val="20"/>
              </w:rPr>
              <w:t xml:space="preserve"> &amp;</w:t>
            </w:r>
            <w:r w:rsidRPr="003541E0">
              <w:rPr>
                <w:color w:val="000000" w:themeColor="text1"/>
                <w:sz w:val="20"/>
                <w:szCs w:val="20"/>
              </w:rPr>
              <w:t xml:space="preserve"> Finance</w:t>
            </w:r>
          </w:p>
        </w:tc>
        <w:tc>
          <w:tcPr>
            <w:tcW w:w="0" w:type="auto"/>
            <w:noWrap/>
            <w:hideMark/>
          </w:tcPr>
          <w:p w14:paraId="027131B4" w14:textId="09E10751" w:rsidR="00A853B5" w:rsidRPr="003541E0" w:rsidRDefault="00A853B5" w:rsidP="00AB714D">
            <w:pPr>
              <w:rPr>
                <w:color w:val="000000" w:themeColor="text1"/>
                <w:sz w:val="20"/>
                <w:szCs w:val="20"/>
              </w:rPr>
            </w:pPr>
            <w:r w:rsidRPr="003541E0">
              <w:rPr>
                <w:color w:val="000000" w:themeColor="text1"/>
                <w:sz w:val="20"/>
                <w:szCs w:val="20"/>
              </w:rPr>
              <w:t>-1.25</w:t>
            </w:r>
          </w:p>
        </w:tc>
        <w:tc>
          <w:tcPr>
            <w:tcW w:w="0" w:type="auto"/>
            <w:noWrap/>
            <w:hideMark/>
          </w:tcPr>
          <w:p w14:paraId="4B8C80FC" w14:textId="18E274A3" w:rsidR="00A853B5" w:rsidRPr="003541E0" w:rsidRDefault="00A853B5" w:rsidP="00AB714D">
            <w:pPr>
              <w:rPr>
                <w:color w:val="000000" w:themeColor="text1"/>
                <w:sz w:val="20"/>
                <w:szCs w:val="20"/>
              </w:rPr>
            </w:pPr>
            <w:r w:rsidRPr="003541E0">
              <w:rPr>
                <w:color w:val="000000" w:themeColor="text1"/>
                <w:sz w:val="20"/>
                <w:szCs w:val="20"/>
              </w:rPr>
              <w:t>-3.22</w:t>
            </w:r>
          </w:p>
        </w:tc>
        <w:tc>
          <w:tcPr>
            <w:tcW w:w="0" w:type="auto"/>
            <w:noWrap/>
            <w:hideMark/>
          </w:tcPr>
          <w:p w14:paraId="683D1F09" w14:textId="42A14C42" w:rsidR="00A853B5" w:rsidRPr="003541E0" w:rsidRDefault="00A853B5" w:rsidP="00AB714D">
            <w:pPr>
              <w:rPr>
                <w:color w:val="000000" w:themeColor="text1"/>
                <w:sz w:val="20"/>
                <w:szCs w:val="20"/>
              </w:rPr>
            </w:pPr>
            <w:r w:rsidRPr="003541E0">
              <w:rPr>
                <w:color w:val="000000" w:themeColor="text1"/>
                <w:sz w:val="20"/>
                <w:szCs w:val="20"/>
              </w:rPr>
              <w:t>-0.05</w:t>
            </w:r>
          </w:p>
        </w:tc>
        <w:tc>
          <w:tcPr>
            <w:tcW w:w="0" w:type="auto"/>
            <w:noWrap/>
            <w:hideMark/>
          </w:tcPr>
          <w:p w14:paraId="0BDC84CC" w14:textId="40F75EE9" w:rsidR="00A853B5" w:rsidRPr="003541E0" w:rsidRDefault="00A853B5" w:rsidP="00AB714D">
            <w:pPr>
              <w:rPr>
                <w:color w:val="000000" w:themeColor="text1"/>
                <w:sz w:val="20"/>
                <w:szCs w:val="20"/>
              </w:rPr>
            </w:pPr>
            <w:r w:rsidRPr="003541E0">
              <w:rPr>
                <w:color w:val="000000" w:themeColor="text1"/>
                <w:sz w:val="20"/>
                <w:szCs w:val="20"/>
              </w:rPr>
              <w:t>-2.80</w:t>
            </w:r>
          </w:p>
        </w:tc>
        <w:tc>
          <w:tcPr>
            <w:tcW w:w="0" w:type="auto"/>
            <w:noWrap/>
            <w:hideMark/>
          </w:tcPr>
          <w:p w14:paraId="25DF487F" w14:textId="6D00EFCD" w:rsidR="00A853B5" w:rsidRPr="003541E0" w:rsidRDefault="00A853B5" w:rsidP="00AB714D">
            <w:pPr>
              <w:rPr>
                <w:color w:val="000000" w:themeColor="text1"/>
                <w:sz w:val="20"/>
                <w:szCs w:val="20"/>
              </w:rPr>
            </w:pPr>
            <w:r w:rsidRPr="003541E0">
              <w:rPr>
                <w:color w:val="000000" w:themeColor="text1"/>
                <w:sz w:val="20"/>
                <w:szCs w:val="20"/>
              </w:rPr>
              <w:t>-2.49</w:t>
            </w:r>
          </w:p>
        </w:tc>
        <w:tc>
          <w:tcPr>
            <w:tcW w:w="0" w:type="auto"/>
            <w:noWrap/>
            <w:hideMark/>
          </w:tcPr>
          <w:p w14:paraId="01ED076F" w14:textId="57FC7F89" w:rsidR="00A853B5" w:rsidRPr="003541E0" w:rsidRDefault="00A853B5" w:rsidP="00AB714D">
            <w:pPr>
              <w:rPr>
                <w:color w:val="000000" w:themeColor="text1"/>
                <w:sz w:val="20"/>
                <w:szCs w:val="20"/>
              </w:rPr>
            </w:pPr>
            <w:r w:rsidRPr="003541E0">
              <w:rPr>
                <w:color w:val="000000" w:themeColor="text1"/>
                <w:sz w:val="20"/>
                <w:szCs w:val="20"/>
              </w:rPr>
              <w:t>-5.54</w:t>
            </w:r>
          </w:p>
        </w:tc>
        <w:tc>
          <w:tcPr>
            <w:tcW w:w="0" w:type="auto"/>
            <w:noWrap/>
            <w:hideMark/>
          </w:tcPr>
          <w:p w14:paraId="7D42D1E3" w14:textId="0CB5928C" w:rsidR="00A853B5" w:rsidRPr="003541E0" w:rsidRDefault="00A853B5" w:rsidP="00AB714D">
            <w:pPr>
              <w:rPr>
                <w:color w:val="000000" w:themeColor="text1"/>
                <w:sz w:val="20"/>
                <w:szCs w:val="20"/>
              </w:rPr>
            </w:pPr>
            <w:r w:rsidRPr="003541E0">
              <w:rPr>
                <w:color w:val="000000" w:themeColor="text1"/>
                <w:sz w:val="20"/>
                <w:szCs w:val="20"/>
              </w:rPr>
              <w:t>-2.23</w:t>
            </w:r>
          </w:p>
        </w:tc>
        <w:tc>
          <w:tcPr>
            <w:tcW w:w="0" w:type="auto"/>
            <w:noWrap/>
            <w:hideMark/>
          </w:tcPr>
          <w:p w14:paraId="077AE3E3" w14:textId="2CC3CE4A" w:rsidR="00A853B5" w:rsidRPr="003541E0" w:rsidRDefault="00A853B5" w:rsidP="00AB714D">
            <w:pPr>
              <w:rPr>
                <w:color w:val="000000" w:themeColor="text1"/>
                <w:sz w:val="20"/>
                <w:szCs w:val="20"/>
              </w:rPr>
            </w:pPr>
            <w:r w:rsidRPr="003541E0">
              <w:rPr>
                <w:color w:val="000000" w:themeColor="text1"/>
                <w:sz w:val="20"/>
                <w:szCs w:val="20"/>
              </w:rPr>
              <w:t>-2.51</w:t>
            </w:r>
          </w:p>
        </w:tc>
        <w:tc>
          <w:tcPr>
            <w:tcW w:w="0" w:type="auto"/>
            <w:noWrap/>
            <w:hideMark/>
          </w:tcPr>
          <w:p w14:paraId="10852D98" w14:textId="065A592D" w:rsidR="00A853B5" w:rsidRPr="003541E0" w:rsidRDefault="007E6045" w:rsidP="00AB714D">
            <w:pPr>
              <w:rPr>
                <w:color w:val="000000" w:themeColor="text1"/>
                <w:sz w:val="20"/>
                <w:szCs w:val="20"/>
              </w:rPr>
            </w:pPr>
            <w:r w:rsidRPr="003541E0">
              <w:rPr>
                <w:color w:val="000000" w:themeColor="text1"/>
                <w:sz w:val="20"/>
                <w:szCs w:val="20"/>
              </w:rPr>
              <w:t>0.016</w:t>
            </w:r>
          </w:p>
        </w:tc>
      </w:tr>
      <w:tr w:rsidR="00A853B5" w:rsidRPr="003541E0" w14:paraId="77C405F7" w14:textId="77777777" w:rsidTr="003541E0">
        <w:trPr>
          <w:trHeight w:val="340"/>
        </w:trPr>
        <w:tc>
          <w:tcPr>
            <w:tcW w:w="0" w:type="auto"/>
            <w:noWrap/>
            <w:hideMark/>
          </w:tcPr>
          <w:p w14:paraId="1BE9E311" w14:textId="6FDCE409" w:rsidR="00A853B5" w:rsidRPr="003541E0" w:rsidRDefault="00BB5362" w:rsidP="00AB714D">
            <w:pPr>
              <w:rPr>
                <w:color w:val="000000" w:themeColor="text1"/>
                <w:sz w:val="20"/>
                <w:szCs w:val="20"/>
              </w:rPr>
            </w:pPr>
            <w:r>
              <w:rPr>
                <w:color w:val="000000" w:themeColor="text1"/>
                <w:sz w:val="20"/>
                <w:szCs w:val="20"/>
              </w:rPr>
              <w:t>Civil Rights &amp;</w:t>
            </w:r>
            <w:r w:rsidR="00A853B5" w:rsidRPr="003541E0">
              <w:rPr>
                <w:color w:val="000000" w:themeColor="text1"/>
                <w:sz w:val="20"/>
                <w:szCs w:val="20"/>
              </w:rPr>
              <w:t xml:space="preserve"> Liberties</w:t>
            </w:r>
          </w:p>
        </w:tc>
        <w:tc>
          <w:tcPr>
            <w:tcW w:w="0" w:type="auto"/>
            <w:noWrap/>
            <w:hideMark/>
          </w:tcPr>
          <w:p w14:paraId="76B8CAA8" w14:textId="6ECDC705" w:rsidR="00A853B5" w:rsidRPr="003541E0" w:rsidRDefault="00A853B5" w:rsidP="00AB714D">
            <w:pPr>
              <w:rPr>
                <w:color w:val="000000" w:themeColor="text1"/>
                <w:sz w:val="20"/>
                <w:szCs w:val="20"/>
              </w:rPr>
            </w:pPr>
            <w:r w:rsidRPr="003541E0">
              <w:rPr>
                <w:color w:val="000000" w:themeColor="text1"/>
                <w:sz w:val="20"/>
                <w:szCs w:val="20"/>
              </w:rPr>
              <w:t>0.13</w:t>
            </w:r>
          </w:p>
        </w:tc>
        <w:tc>
          <w:tcPr>
            <w:tcW w:w="0" w:type="auto"/>
            <w:noWrap/>
            <w:hideMark/>
          </w:tcPr>
          <w:p w14:paraId="2A4373D0" w14:textId="6758F85C" w:rsidR="00A853B5" w:rsidRPr="003541E0" w:rsidRDefault="00A853B5" w:rsidP="00AB714D">
            <w:pPr>
              <w:rPr>
                <w:color w:val="000000" w:themeColor="text1"/>
                <w:sz w:val="20"/>
                <w:szCs w:val="20"/>
              </w:rPr>
            </w:pPr>
            <w:r w:rsidRPr="003541E0">
              <w:rPr>
                <w:color w:val="000000" w:themeColor="text1"/>
                <w:sz w:val="20"/>
                <w:szCs w:val="20"/>
              </w:rPr>
              <w:t>0.01</w:t>
            </w:r>
          </w:p>
        </w:tc>
        <w:tc>
          <w:tcPr>
            <w:tcW w:w="0" w:type="auto"/>
            <w:noWrap/>
            <w:hideMark/>
          </w:tcPr>
          <w:p w14:paraId="78BEB1E0" w14:textId="5B3CD0D7" w:rsidR="00A853B5" w:rsidRPr="003541E0" w:rsidRDefault="00A853B5" w:rsidP="00AB714D">
            <w:pPr>
              <w:rPr>
                <w:color w:val="000000" w:themeColor="text1"/>
                <w:sz w:val="20"/>
                <w:szCs w:val="20"/>
              </w:rPr>
            </w:pPr>
            <w:r w:rsidRPr="003541E0">
              <w:rPr>
                <w:color w:val="000000" w:themeColor="text1"/>
                <w:sz w:val="20"/>
                <w:szCs w:val="20"/>
              </w:rPr>
              <w:t>-0.81</w:t>
            </w:r>
          </w:p>
        </w:tc>
        <w:tc>
          <w:tcPr>
            <w:tcW w:w="0" w:type="auto"/>
            <w:noWrap/>
            <w:hideMark/>
          </w:tcPr>
          <w:p w14:paraId="46BACADF" w14:textId="4724A5C4" w:rsidR="00A853B5" w:rsidRPr="003541E0" w:rsidRDefault="00A853B5" w:rsidP="00AB714D">
            <w:pPr>
              <w:rPr>
                <w:color w:val="000000" w:themeColor="text1"/>
                <w:sz w:val="20"/>
                <w:szCs w:val="20"/>
              </w:rPr>
            </w:pPr>
            <w:r w:rsidRPr="003541E0">
              <w:rPr>
                <w:color w:val="000000" w:themeColor="text1"/>
                <w:sz w:val="20"/>
                <w:szCs w:val="20"/>
              </w:rPr>
              <w:t>-0.19</w:t>
            </w:r>
          </w:p>
        </w:tc>
        <w:tc>
          <w:tcPr>
            <w:tcW w:w="0" w:type="auto"/>
            <w:noWrap/>
            <w:hideMark/>
          </w:tcPr>
          <w:p w14:paraId="0705A774" w14:textId="63F82BFD" w:rsidR="00A853B5" w:rsidRPr="003541E0" w:rsidRDefault="00A853B5" w:rsidP="00AB714D">
            <w:pPr>
              <w:rPr>
                <w:color w:val="000000" w:themeColor="text1"/>
                <w:sz w:val="20"/>
                <w:szCs w:val="20"/>
              </w:rPr>
            </w:pPr>
            <w:r w:rsidRPr="003541E0">
              <w:rPr>
                <w:color w:val="000000" w:themeColor="text1"/>
                <w:sz w:val="20"/>
                <w:szCs w:val="20"/>
              </w:rPr>
              <w:t>-1.47</w:t>
            </w:r>
          </w:p>
        </w:tc>
        <w:tc>
          <w:tcPr>
            <w:tcW w:w="0" w:type="auto"/>
            <w:noWrap/>
            <w:hideMark/>
          </w:tcPr>
          <w:p w14:paraId="7EF5C9D4" w14:textId="42BC764E" w:rsidR="00A853B5" w:rsidRPr="003541E0" w:rsidRDefault="00A853B5" w:rsidP="00AB714D">
            <w:pPr>
              <w:rPr>
                <w:color w:val="000000" w:themeColor="text1"/>
                <w:sz w:val="20"/>
                <w:szCs w:val="20"/>
              </w:rPr>
            </w:pPr>
            <w:r w:rsidRPr="003541E0">
              <w:rPr>
                <w:color w:val="000000" w:themeColor="text1"/>
                <w:sz w:val="20"/>
                <w:szCs w:val="20"/>
              </w:rPr>
              <w:t>0.55</w:t>
            </w:r>
          </w:p>
        </w:tc>
        <w:tc>
          <w:tcPr>
            <w:tcW w:w="0" w:type="auto"/>
            <w:noWrap/>
            <w:hideMark/>
          </w:tcPr>
          <w:p w14:paraId="364CCF2A" w14:textId="53136FAB" w:rsidR="00A853B5" w:rsidRPr="003541E0" w:rsidRDefault="00A853B5" w:rsidP="00AB714D">
            <w:pPr>
              <w:rPr>
                <w:color w:val="000000" w:themeColor="text1"/>
                <w:sz w:val="20"/>
                <w:szCs w:val="20"/>
              </w:rPr>
            </w:pPr>
            <w:r w:rsidRPr="003541E0">
              <w:rPr>
                <w:color w:val="000000" w:themeColor="text1"/>
                <w:sz w:val="20"/>
                <w:szCs w:val="20"/>
              </w:rPr>
              <w:t>1.09</w:t>
            </w:r>
          </w:p>
        </w:tc>
        <w:tc>
          <w:tcPr>
            <w:tcW w:w="0" w:type="auto"/>
            <w:noWrap/>
            <w:hideMark/>
          </w:tcPr>
          <w:p w14:paraId="3BB44F8E" w14:textId="2BAFCB17" w:rsidR="00A853B5" w:rsidRPr="003541E0" w:rsidRDefault="00A853B5" w:rsidP="00AB714D">
            <w:pPr>
              <w:rPr>
                <w:color w:val="000000" w:themeColor="text1"/>
                <w:sz w:val="20"/>
                <w:szCs w:val="20"/>
              </w:rPr>
            </w:pPr>
            <w:r w:rsidRPr="003541E0">
              <w:rPr>
                <w:color w:val="000000" w:themeColor="text1"/>
                <w:sz w:val="20"/>
                <w:szCs w:val="20"/>
              </w:rPr>
              <w:t>-0.10</w:t>
            </w:r>
          </w:p>
        </w:tc>
        <w:tc>
          <w:tcPr>
            <w:tcW w:w="0" w:type="auto"/>
            <w:noWrap/>
            <w:hideMark/>
          </w:tcPr>
          <w:p w14:paraId="0F5CD780" w14:textId="504A5600" w:rsidR="00A853B5" w:rsidRPr="003541E0" w:rsidRDefault="007E6045" w:rsidP="00AB714D">
            <w:pPr>
              <w:rPr>
                <w:color w:val="000000" w:themeColor="text1"/>
                <w:sz w:val="20"/>
                <w:szCs w:val="20"/>
              </w:rPr>
            </w:pPr>
            <w:r w:rsidRPr="003541E0">
              <w:rPr>
                <w:color w:val="000000" w:themeColor="text1"/>
                <w:sz w:val="20"/>
                <w:szCs w:val="20"/>
              </w:rPr>
              <w:t>0.008</w:t>
            </w:r>
          </w:p>
        </w:tc>
      </w:tr>
      <w:tr w:rsidR="00A853B5" w:rsidRPr="003541E0" w14:paraId="0F42DD68" w14:textId="77777777" w:rsidTr="003541E0">
        <w:trPr>
          <w:trHeight w:val="340"/>
        </w:trPr>
        <w:tc>
          <w:tcPr>
            <w:tcW w:w="0" w:type="auto"/>
            <w:noWrap/>
            <w:hideMark/>
          </w:tcPr>
          <w:p w14:paraId="3625C4F9" w14:textId="2B227844" w:rsidR="00A853B5" w:rsidRPr="003541E0" w:rsidRDefault="00A853B5" w:rsidP="00193897">
            <w:pPr>
              <w:rPr>
                <w:color w:val="000000" w:themeColor="text1"/>
                <w:sz w:val="20"/>
                <w:szCs w:val="20"/>
              </w:rPr>
            </w:pPr>
            <w:r w:rsidRPr="003541E0">
              <w:rPr>
                <w:color w:val="000000" w:themeColor="text1"/>
                <w:sz w:val="20"/>
                <w:szCs w:val="20"/>
              </w:rPr>
              <w:t>Cultural Policy</w:t>
            </w:r>
          </w:p>
        </w:tc>
        <w:tc>
          <w:tcPr>
            <w:tcW w:w="0" w:type="auto"/>
            <w:noWrap/>
            <w:hideMark/>
          </w:tcPr>
          <w:p w14:paraId="62026231" w14:textId="120EEE46" w:rsidR="00A853B5" w:rsidRPr="003541E0" w:rsidRDefault="00A853B5" w:rsidP="00AB714D">
            <w:pPr>
              <w:rPr>
                <w:color w:val="000000" w:themeColor="text1"/>
                <w:sz w:val="20"/>
                <w:szCs w:val="20"/>
              </w:rPr>
            </w:pPr>
            <w:r w:rsidRPr="003541E0">
              <w:rPr>
                <w:color w:val="000000" w:themeColor="text1"/>
                <w:sz w:val="20"/>
                <w:szCs w:val="20"/>
              </w:rPr>
              <w:t>0.78</w:t>
            </w:r>
          </w:p>
        </w:tc>
        <w:tc>
          <w:tcPr>
            <w:tcW w:w="0" w:type="auto"/>
            <w:noWrap/>
            <w:hideMark/>
          </w:tcPr>
          <w:p w14:paraId="107DD48F" w14:textId="61D7C0C1" w:rsidR="00A853B5" w:rsidRPr="003541E0" w:rsidRDefault="00A853B5" w:rsidP="00AB714D">
            <w:pPr>
              <w:rPr>
                <w:color w:val="000000" w:themeColor="text1"/>
                <w:sz w:val="20"/>
                <w:szCs w:val="20"/>
              </w:rPr>
            </w:pPr>
            <w:r w:rsidRPr="003541E0">
              <w:rPr>
                <w:color w:val="000000" w:themeColor="text1"/>
                <w:sz w:val="20"/>
                <w:szCs w:val="20"/>
              </w:rPr>
              <w:t>0.60</w:t>
            </w:r>
          </w:p>
        </w:tc>
        <w:tc>
          <w:tcPr>
            <w:tcW w:w="0" w:type="auto"/>
            <w:noWrap/>
            <w:hideMark/>
          </w:tcPr>
          <w:p w14:paraId="465034DC" w14:textId="2D0A9756" w:rsidR="00A853B5" w:rsidRPr="003541E0" w:rsidRDefault="00A853B5" w:rsidP="00AB714D">
            <w:pPr>
              <w:rPr>
                <w:color w:val="000000" w:themeColor="text1"/>
                <w:sz w:val="20"/>
                <w:szCs w:val="20"/>
              </w:rPr>
            </w:pPr>
            <w:r w:rsidRPr="003541E0">
              <w:rPr>
                <w:color w:val="000000" w:themeColor="text1"/>
                <w:sz w:val="20"/>
                <w:szCs w:val="20"/>
              </w:rPr>
              <w:t>0.20</w:t>
            </w:r>
          </w:p>
        </w:tc>
        <w:tc>
          <w:tcPr>
            <w:tcW w:w="0" w:type="auto"/>
            <w:noWrap/>
            <w:hideMark/>
          </w:tcPr>
          <w:p w14:paraId="0E08BDA2" w14:textId="0A5C9550" w:rsidR="00A853B5" w:rsidRPr="003541E0" w:rsidRDefault="00A853B5" w:rsidP="00AB714D">
            <w:pPr>
              <w:rPr>
                <w:color w:val="000000" w:themeColor="text1"/>
                <w:sz w:val="20"/>
                <w:szCs w:val="20"/>
              </w:rPr>
            </w:pPr>
            <w:r w:rsidRPr="003541E0">
              <w:rPr>
                <w:color w:val="000000" w:themeColor="text1"/>
                <w:sz w:val="20"/>
                <w:szCs w:val="20"/>
              </w:rPr>
              <w:t>1.02</w:t>
            </w:r>
          </w:p>
        </w:tc>
        <w:tc>
          <w:tcPr>
            <w:tcW w:w="0" w:type="auto"/>
            <w:noWrap/>
            <w:hideMark/>
          </w:tcPr>
          <w:p w14:paraId="005F9DF0" w14:textId="1CD8D417" w:rsidR="00A853B5" w:rsidRPr="003541E0" w:rsidRDefault="00A853B5" w:rsidP="00AB714D">
            <w:pPr>
              <w:rPr>
                <w:color w:val="000000" w:themeColor="text1"/>
                <w:sz w:val="20"/>
                <w:szCs w:val="20"/>
              </w:rPr>
            </w:pPr>
            <w:r w:rsidRPr="003541E0">
              <w:rPr>
                <w:color w:val="000000" w:themeColor="text1"/>
                <w:sz w:val="20"/>
                <w:szCs w:val="20"/>
              </w:rPr>
              <w:t>0.31</w:t>
            </w:r>
          </w:p>
        </w:tc>
        <w:tc>
          <w:tcPr>
            <w:tcW w:w="0" w:type="auto"/>
            <w:noWrap/>
            <w:hideMark/>
          </w:tcPr>
          <w:p w14:paraId="6F3AA87F" w14:textId="454D2868" w:rsidR="00A853B5" w:rsidRPr="003541E0" w:rsidRDefault="00A853B5" w:rsidP="00AB714D">
            <w:pPr>
              <w:rPr>
                <w:color w:val="000000" w:themeColor="text1"/>
                <w:sz w:val="20"/>
                <w:szCs w:val="20"/>
              </w:rPr>
            </w:pPr>
            <w:r w:rsidRPr="003541E0">
              <w:rPr>
                <w:color w:val="000000" w:themeColor="text1"/>
                <w:sz w:val="20"/>
                <w:szCs w:val="20"/>
              </w:rPr>
              <w:t>0.68</w:t>
            </w:r>
          </w:p>
        </w:tc>
        <w:tc>
          <w:tcPr>
            <w:tcW w:w="0" w:type="auto"/>
            <w:noWrap/>
            <w:hideMark/>
          </w:tcPr>
          <w:p w14:paraId="385F05B4" w14:textId="3C140482" w:rsidR="00A853B5" w:rsidRPr="003541E0" w:rsidRDefault="00A853B5" w:rsidP="00AB714D">
            <w:pPr>
              <w:rPr>
                <w:color w:val="000000" w:themeColor="text1"/>
                <w:sz w:val="20"/>
                <w:szCs w:val="20"/>
              </w:rPr>
            </w:pPr>
            <w:r w:rsidRPr="003541E0">
              <w:rPr>
                <w:color w:val="000000" w:themeColor="text1"/>
                <w:sz w:val="20"/>
                <w:szCs w:val="20"/>
              </w:rPr>
              <w:t>1.98</w:t>
            </w:r>
          </w:p>
        </w:tc>
        <w:tc>
          <w:tcPr>
            <w:tcW w:w="0" w:type="auto"/>
            <w:noWrap/>
            <w:hideMark/>
          </w:tcPr>
          <w:p w14:paraId="306A8C1B" w14:textId="66FDCA30" w:rsidR="00A853B5" w:rsidRPr="003541E0" w:rsidRDefault="00A853B5" w:rsidP="00AB714D">
            <w:pPr>
              <w:rPr>
                <w:color w:val="000000" w:themeColor="text1"/>
                <w:sz w:val="20"/>
                <w:szCs w:val="20"/>
              </w:rPr>
            </w:pPr>
            <w:r w:rsidRPr="003541E0">
              <w:rPr>
                <w:color w:val="000000" w:themeColor="text1"/>
                <w:sz w:val="20"/>
                <w:szCs w:val="20"/>
              </w:rPr>
              <w:t>0.80</w:t>
            </w:r>
          </w:p>
        </w:tc>
        <w:tc>
          <w:tcPr>
            <w:tcW w:w="0" w:type="auto"/>
            <w:noWrap/>
            <w:hideMark/>
          </w:tcPr>
          <w:p w14:paraId="028DA6C1" w14:textId="79D4BAFC" w:rsidR="00A853B5" w:rsidRPr="003541E0" w:rsidRDefault="007E6045" w:rsidP="00AB714D">
            <w:pPr>
              <w:rPr>
                <w:color w:val="000000" w:themeColor="text1"/>
                <w:sz w:val="20"/>
                <w:szCs w:val="20"/>
              </w:rPr>
            </w:pPr>
            <w:r w:rsidRPr="003541E0">
              <w:rPr>
                <w:color w:val="000000" w:themeColor="text1"/>
                <w:sz w:val="20"/>
                <w:szCs w:val="20"/>
              </w:rPr>
              <w:t>0.005</w:t>
            </w:r>
          </w:p>
        </w:tc>
      </w:tr>
      <w:tr w:rsidR="00A853B5" w:rsidRPr="003541E0" w14:paraId="7F946877" w14:textId="77777777" w:rsidTr="003541E0">
        <w:trPr>
          <w:trHeight w:val="340"/>
        </w:trPr>
        <w:tc>
          <w:tcPr>
            <w:tcW w:w="0" w:type="auto"/>
            <w:noWrap/>
            <w:hideMark/>
          </w:tcPr>
          <w:p w14:paraId="1334A778" w14:textId="77777777" w:rsidR="00A853B5" w:rsidRPr="003541E0" w:rsidRDefault="00A853B5" w:rsidP="00AB714D">
            <w:pPr>
              <w:rPr>
                <w:color w:val="000000" w:themeColor="text1"/>
                <w:sz w:val="20"/>
                <w:szCs w:val="20"/>
              </w:rPr>
            </w:pPr>
            <w:r w:rsidRPr="003541E0">
              <w:rPr>
                <w:color w:val="000000" w:themeColor="text1"/>
                <w:sz w:val="20"/>
                <w:szCs w:val="20"/>
              </w:rPr>
              <w:t>Defence</w:t>
            </w:r>
          </w:p>
        </w:tc>
        <w:tc>
          <w:tcPr>
            <w:tcW w:w="0" w:type="auto"/>
            <w:noWrap/>
            <w:hideMark/>
          </w:tcPr>
          <w:p w14:paraId="6609520D" w14:textId="314280E9" w:rsidR="00A853B5" w:rsidRPr="003541E0" w:rsidRDefault="00A853B5" w:rsidP="00AB714D">
            <w:pPr>
              <w:rPr>
                <w:color w:val="000000" w:themeColor="text1"/>
                <w:sz w:val="20"/>
                <w:szCs w:val="20"/>
              </w:rPr>
            </w:pPr>
            <w:r w:rsidRPr="003541E0">
              <w:rPr>
                <w:color w:val="000000" w:themeColor="text1"/>
                <w:sz w:val="20"/>
                <w:szCs w:val="20"/>
              </w:rPr>
              <w:t>1.56</w:t>
            </w:r>
          </w:p>
        </w:tc>
        <w:tc>
          <w:tcPr>
            <w:tcW w:w="0" w:type="auto"/>
            <w:noWrap/>
            <w:hideMark/>
          </w:tcPr>
          <w:p w14:paraId="0E9DA40D" w14:textId="5F582C94" w:rsidR="00A853B5" w:rsidRPr="003541E0" w:rsidRDefault="00A853B5" w:rsidP="00AB714D">
            <w:pPr>
              <w:rPr>
                <w:color w:val="000000" w:themeColor="text1"/>
                <w:sz w:val="20"/>
                <w:szCs w:val="20"/>
              </w:rPr>
            </w:pPr>
            <w:r w:rsidRPr="003541E0">
              <w:rPr>
                <w:color w:val="000000" w:themeColor="text1"/>
                <w:sz w:val="20"/>
                <w:szCs w:val="20"/>
              </w:rPr>
              <w:t>1.16</w:t>
            </w:r>
          </w:p>
        </w:tc>
        <w:tc>
          <w:tcPr>
            <w:tcW w:w="0" w:type="auto"/>
            <w:noWrap/>
            <w:hideMark/>
          </w:tcPr>
          <w:p w14:paraId="50AB4CB4" w14:textId="54B323F9" w:rsidR="00A853B5" w:rsidRPr="003541E0" w:rsidRDefault="00A853B5" w:rsidP="00AB714D">
            <w:pPr>
              <w:rPr>
                <w:color w:val="000000" w:themeColor="text1"/>
                <w:sz w:val="20"/>
                <w:szCs w:val="20"/>
              </w:rPr>
            </w:pPr>
            <w:r w:rsidRPr="003541E0">
              <w:rPr>
                <w:color w:val="000000" w:themeColor="text1"/>
                <w:sz w:val="20"/>
                <w:szCs w:val="20"/>
              </w:rPr>
              <w:t>1.78</w:t>
            </w:r>
          </w:p>
        </w:tc>
        <w:tc>
          <w:tcPr>
            <w:tcW w:w="0" w:type="auto"/>
            <w:noWrap/>
            <w:hideMark/>
          </w:tcPr>
          <w:p w14:paraId="56AA8841" w14:textId="7777EB1C" w:rsidR="00A853B5" w:rsidRPr="003541E0" w:rsidRDefault="00A853B5" w:rsidP="00AB714D">
            <w:pPr>
              <w:rPr>
                <w:color w:val="000000" w:themeColor="text1"/>
                <w:sz w:val="20"/>
                <w:szCs w:val="20"/>
              </w:rPr>
            </w:pPr>
            <w:r w:rsidRPr="003541E0">
              <w:rPr>
                <w:color w:val="000000" w:themeColor="text1"/>
                <w:sz w:val="20"/>
                <w:szCs w:val="20"/>
              </w:rPr>
              <w:t>2.89</w:t>
            </w:r>
          </w:p>
        </w:tc>
        <w:tc>
          <w:tcPr>
            <w:tcW w:w="0" w:type="auto"/>
            <w:noWrap/>
            <w:hideMark/>
          </w:tcPr>
          <w:p w14:paraId="673A10E9" w14:textId="4E838157" w:rsidR="00A853B5" w:rsidRPr="003541E0" w:rsidRDefault="00A853B5" w:rsidP="00AB714D">
            <w:pPr>
              <w:rPr>
                <w:color w:val="000000" w:themeColor="text1"/>
                <w:sz w:val="20"/>
                <w:szCs w:val="20"/>
              </w:rPr>
            </w:pPr>
            <w:r w:rsidRPr="003541E0">
              <w:rPr>
                <w:color w:val="000000" w:themeColor="text1"/>
                <w:sz w:val="20"/>
                <w:szCs w:val="20"/>
              </w:rPr>
              <w:t>1.78</w:t>
            </w:r>
          </w:p>
        </w:tc>
        <w:tc>
          <w:tcPr>
            <w:tcW w:w="0" w:type="auto"/>
            <w:noWrap/>
            <w:hideMark/>
          </w:tcPr>
          <w:p w14:paraId="39A798AE" w14:textId="2605BD4D" w:rsidR="00A853B5" w:rsidRPr="003541E0" w:rsidRDefault="00A853B5" w:rsidP="00AB714D">
            <w:pPr>
              <w:rPr>
                <w:color w:val="000000" w:themeColor="text1"/>
                <w:sz w:val="20"/>
                <w:szCs w:val="20"/>
              </w:rPr>
            </w:pPr>
            <w:r w:rsidRPr="003541E0">
              <w:rPr>
                <w:color w:val="000000" w:themeColor="text1"/>
                <w:sz w:val="20"/>
                <w:szCs w:val="20"/>
              </w:rPr>
              <w:t>-0.77</w:t>
            </w:r>
          </w:p>
        </w:tc>
        <w:tc>
          <w:tcPr>
            <w:tcW w:w="0" w:type="auto"/>
            <w:noWrap/>
            <w:hideMark/>
          </w:tcPr>
          <w:p w14:paraId="6D992379" w14:textId="453BEC85" w:rsidR="00A853B5" w:rsidRPr="003541E0" w:rsidRDefault="00A853B5" w:rsidP="00AB714D">
            <w:pPr>
              <w:rPr>
                <w:color w:val="000000" w:themeColor="text1"/>
                <w:sz w:val="20"/>
                <w:szCs w:val="20"/>
              </w:rPr>
            </w:pPr>
            <w:r w:rsidRPr="003541E0">
              <w:rPr>
                <w:color w:val="000000" w:themeColor="text1"/>
                <w:sz w:val="20"/>
                <w:szCs w:val="20"/>
              </w:rPr>
              <w:t>1.05</w:t>
            </w:r>
          </w:p>
        </w:tc>
        <w:tc>
          <w:tcPr>
            <w:tcW w:w="0" w:type="auto"/>
            <w:noWrap/>
            <w:hideMark/>
          </w:tcPr>
          <w:p w14:paraId="26F2D81D" w14:textId="26ED70FA" w:rsidR="00A853B5" w:rsidRPr="003541E0" w:rsidRDefault="00A853B5" w:rsidP="00AB714D">
            <w:pPr>
              <w:rPr>
                <w:color w:val="000000" w:themeColor="text1"/>
                <w:sz w:val="20"/>
                <w:szCs w:val="20"/>
              </w:rPr>
            </w:pPr>
            <w:r w:rsidRPr="003541E0">
              <w:rPr>
                <w:color w:val="000000" w:themeColor="text1"/>
                <w:sz w:val="20"/>
                <w:szCs w:val="20"/>
              </w:rPr>
              <w:t>1.35</w:t>
            </w:r>
          </w:p>
        </w:tc>
        <w:tc>
          <w:tcPr>
            <w:tcW w:w="0" w:type="auto"/>
            <w:noWrap/>
            <w:hideMark/>
          </w:tcPr>
          <w:p w14:paraId="4D598D74" w14:textId="46D17BFF" w:rsidR="00A853B5" w:rsidRPr="003541E0" w:rsidRDefault="007E6045" w:rsidP="00AB714D">
            <w:pPr>
              <w:rPr>
                <w:color w:val="000000" w:themeColor="text1"/>
                <w:sz w:val="20"/>
                <w:szCs w:val="20"/>
              </w:rPr>
            </w:pPr>
            <w:r w:rsidRPr="003541E0">
              <w:rPr>
                <w:color w:val="000000" w:themeColor="text1"/>
                <w:sz w:val="20"/>
                <w:szCs w:val="20"/>
              </w:rPr>
              <w:t>0.01</w:t>
            </w:r>
          </w:p>
        </w:tc>
      </w:tr>
      <w:tr w:rsidR="00A853B5" w:rsidRPr="003541E0" w14:paraId="2D8392EB" w14:textId="77777777" w:rsidTr="003541E0">
        <w:trPr>
          <w:trHeight w:val="340"/>
        </w:trPr>
        <w:tc>
          <w:tcPr>
            <w:tcW w:w="0" w:type="auto"/>
            <w:noWrap/>
            <w:hideMark/>
          </w:tcPr>
          <w:p w14:paraId="7B788873" w14:textId="77777777" w:rsidR="00A853B5" w:rsidRPr="003541E0" w:rsidRDefault="00A853B5" w:rsidP="00AB714D">
            <w:pPr>
              <w:rPr>
                <w:color w:val="000000" w:themeColor="text1"/>
                <w:sz w:val="20"/>
                <w:szCs w:val="20"/>
              </w:rPr>
            </w:pPr>
            <w:r w:rsidRPr="003541E0">
              <w:rPr>
                <w:color w:val="000000" w:themeColor="text1"/>
                <w:sz w:val="20"/>
                <w:szCs w:val="20"/>
              </w:rPr>
              <w:t>Education</w:t>
            </w:r>
          </w:p>
        </w:tc>
        <w:tc>
          <w:tcPr>
            <w:tcW w:w="0" w:type="auto"/>
            <w:noWrap/>
            <w:hideMark/>
          </w:tcPr>
          <w:p w14:paraId="5A17A148" w14:textId="7E13E54F" w:rsidR="00A853B5" w:rsidRPr="003541E0" w:rsidRDefault="00A853B5" w:rsidP="00AB714D">
            <w:pPr>
              <w:rPr>
                <w:color w:val="000000" w:themeColor="text1"/>
                <w:sz w:val="20"/>
                <w:szCs w:val="20"/>
              </w:rPr>
            </w:pPr>
            <w:r w:rsidRPr="003541E0">
              <w:rPr>
                <w:color w:val="000000" w:themeColor="text1"/>
                <w:sz w:val="20"/>
                <w:szCs w:val="20"/>
              </w:rPr>
              <w:t>1.06</w:t>
            </w:r>
          </w:p>
        </w:tc>
        <w:tc>
          <w:tcPr>
            <w:tcW w:w="0" w:type="auto"/>
            <w:noWrap/>
            <w:hideMark/>
          </w:tcPr>
          <w:p w14:paraId="57932A96" w14:textId="5C50F445" w:rsidR="00A853B5" w:rsidRPr="003541E0" w:rsidRDefault="00A853B5" w:rsidP="00AB714D">
            <w:pPr>
              <w:rPr>
                <w:color w:val="000000" w:themeColor="text1"/>
                <w:sz w:val="20"/>
                <w:szCs w:val="20"/>
              </w:rPr>
            </w:pPr>
            <w:r w:rsidRPr="003541E0">
              <w:rPr>
                <w:color w:val="000000" w:themeColor="text1"/>
                <w:sz w:val="20"/>
                <w:szCs w:val="20"/>
              </w:rPr>
              <w:t>1.11</w:t>
            </w:r>
          </w:p>
        </w:tc>
        <w:tc>
          <w:tcPr>
            <w:tcW w:w="0" w:type="auto"/>
            <w:noWrap/>
            <w:hideMark/>
          </w:tcPr>
          <w:p w14:paraId="43D597C1" w14:textId="28B7DC8D" w:rsidR="00A853B5" w:rsidRPr="003541E0" w:rsidRDefault="00A853B5" w:rsidP="00AB714D">
            <w:pPr>
              <w:rPr>
                <w:color w:val="000000" w:themeColor="text1"/>
                <w:sz w:val="20"/>
                <w:szCs w:val="20"/>
              </w:rPr>
            </w:pPr>
            <w:r w:rsidRPr="003541E0">
              <w:rPr>
                <w:color w:val="000000" w:themeColor="text1"/>
                <w:sz w:val="20"/>
                <w:szCs w:val="20"/>
              </w:rPr>
              <w:t>0.61</w:t>
            </w:r>
          </w:p>
        </w:tc>
        <w:tc>
          <w:tcPr>
            <w:tcW w:w="0" w:type="auto"/>
            <w:noWrap/>
            <w:hideMark/>
          </w:tcPr>
          <w:p w14:paraId="742BAA17" w14:textId="3094CCC3" w:rsidR="00A853B5" w:rsidRPr="003541E0" w:rsidRDefault="00A853B5" w:rsidP="00AB714D">
            <w:pPr>
              <w:rPr>
                <w:color w:val="000000" w:themeColor="text1"/>
                <w:sz w:val="20"/>
                <w:szCs w:val="20"/>
              </w:rPr>
            </w:pPr>
            <w:r w:rsidRPr="003541E0">
              <w:rPr>
                <w:color w:val="000000" w:themeColor="text1"/>
                <w:sz w:val="20"/>
                <w:szCs w:val="20"/>
              </w:rPr>
              <w:t>0.85</w:t>
            </w:r>
          </w:p>
        </w:tc>
        <w:tc>
          <w:tcPr>
            <w:tcW w:w="0" w:type="auto"/>
            <w:noWrap/>
            <w:hideMark/>
          </w:tcPr>
          <w:p w14:paraId="4A293289" w14:textId="57802FE0" w:rsidR="00A853B5" w:rsidRPr="003541E0" w:rsidRDefault="00A853B5" w:rsidP="00AB714D">
            <w:pPr>
              <w:rPr>
                <w:color w:val="000000" w:themeColor="text1"/>
                <w:sz w:val="20"/>
                <w:szCs w:val="20"/>
              </w:rPr>
            </w:pPr>
            <w:r w:rsidRPr="003541E0">
              <w:rPr>
                <w:color w:val="000000" w:themeColor="text1"/>
                <w:sz w:val="20"/>
                <w:szCs w:val="20"/>
              </w:rPr>
              <w:t>0.68</w:t>
            </w:r>
          </w:p>
        </w:tc>
        <w:tc>
          <w:tcPr>
            <w:tcW w:w="0" w:type="auto"/>
            <w:noWrap/>
            <w:hideMark/>
          </w:tcPr>
          <w:p w14:paraId="2984871D" w14:textId="6BB998D0" w:rsidR="00A853B5" w:rsidRPr="003541E0" w:rsidRDefault="00A853B5" w:rsidP="00AB714D">
            <w:pPr>
              <w:rPr>
                <w:color w:val="000000" w:themeColor="text1"/>
                <w:sz w:val="20"/>
                <w:szCs w:val="20"/>
              </w:rPr>
            </w:pPr>
            <w:r w:rsidRPr="003541E0">
              <w:rPr>
                <w:color w:val="000000" w:themeColor="text1"/>
                <w:sz w:val="20"/>
                <w:szCs w:val="20"/>
              </w:rPr>
              <w:t>1.99</w:t>
            </w:r>
          </w:p>
        </w:tc>
        <w:tc>
          <w:tcPr>
            <w:tcW w:w="0" w:type="auto"/>
            <w:noWrap/>
            <w:hideMark/>
          </w:tcPr>
          <w:p w14:paraId="5C40391A" w14:textId="4A2847BE" w:rsidR="00A853B5" w:rsidRPr="003541E0" w:rsidRDefault="00A853B5" w:rsidP="00AB714D">
            <w:pPr>
              <w:rPr>
                <w:color w:val="000000" w:themeColor="text1"/>
                <w:sz w:val="20"/>
                <w:szCs w:val="20"/>
              </w:rPr>
            </w:pPr>
            <w:r w:rsidRPr="003541E0">
              <w:rPr>
                <w:color w:val="000000" w:themeColor="text1"/>
                <w:sz w:val="20"/>
                <w:szCs w:val="20"/>
              </w:rPr>
              <w:t>0.67</w:t>
            </w:r>
          </w:p>
        </w:tc>
        <w:tc>
          <w:tcPr>
            <w:tcW w:w="0" w:type="auto"/>
            <w:noWrap/>
            <w:hideMark/>
          </w:tcPr>
          <w:p w14:paraId="26DB84EC" w14:textId="06551852" w:rsidR="00A853B5" w:rsidRPr="003541E0" w:rsidRDefault="00A853B5" w:rsidP="00AB714D">
            <w:pPr>
              <w:rPr>
                <w:color w:val="000000" w:themeColor="text1"/>
                <w:sz w:val="20"/>
                <w:szCs w:val="20"/>
              </w:rPr>
            </w:pPr>
            <w:r w:rsidRPr="003541E0">
              <w:rPr>
                <w:color w:val="000000" w:themeColor="text1"/>
                <w:sz w:val="20"/>
                <w:szCs w:val="20"/>
              </w:rPr>
              <w:t>1.00</w:t>
            </w:r>
          </w:p>
        </w:tc>
        <w:tc>
          <w:tcPr>
            <w:tcW w:w="0" w:type="auto"/>
            <w:noWrap/>
            <w:hideMark/>
          </w:tcPr>
          <w:p w14:paraId="4E87097B" w14:textId="55493BAE" w:rsidR="00A853B5" w:rsidRPr="003541E0" w:rsidRDefault="007E6045" w:rsidP="00AB714D">
            <w:pPr>
              <w:rPr>
                <w:color w:val="000000" w:themeColor="text1"/>
                <w:sz w:val="20"/>
                <w:szCs w:val="20"/>
              </w:rPr>
            </w:pPr>
            <w:r w:rsidRPr="003541E0">
              <w:rPr>
                <w:color w:val="000000" w:themeColor="text1"/>
                <w:sz w:val="20"/>
                <w:szCs w:val="20"/>
              </w:rPr>
              <w:t>0.004</w:t>
            </w:r>
          </w:p>
        </w:tc>
      </w:tr>
      <w:tr w:rsidR="00A853B5" w:rsidRPr="003541E0" w14:paraId="07A3B891" w14:textId="77777777" w:rsidTr="003541E0">
        <w:trPr>
          <w:trHeight w:val="340"/>
        </w:trPr>
        <w:tc>
          <w:tcPr>
            <w:tcW w:w="0" w:type="auto"/>
            <w:noWrap/>
            <w:hideMark/>
          </w:tcPr>
          <w:p w14:paraId="2BA8160B" w14:textId="77777777" w:rsidR="00A853B5" w:rsidRPr="003541E0" w:rsidRDefault="00A853B5" w:rsidP="00AB714D">
            <w:pPr>
              <w:rPr>
                <w:color w:val="000000" w:themeColor="text1"/>
                <w:sz w:val="20"/>
                <w:szCs w:val="20"/>
              </w:rPr>
            </w:pPr>
            <w:r w:rsidRPr="003541E0">
              <w:rPr>
                <w:color w:val="000000" w:themeColor="text1"/>
                <w:sz w:val="20"/>
                <w:szCs w:val="20"/>
              </w:rPr>
              <w:t>Energy</w:t>
            </w:r>
          </w:p>
        </w:tc>
        <w:tc>
          <w:tcPr>
            <w:tcW w:w="0" w:type="auto"/>
            <w:noWrap/>
            <w:hideMark/>
          </w:tcPr>
          <w:p w14:paraId="6A626136" w14:textId="0992C288" w:rsidR="00A853B5" w:rsidRPr="003541E0" w:rsidRDefault="00A853B5" w:rsidP="00AB714D">
            <w:pPr>
              <w:rPr>
                <w:color w:val="000000" w:themeColor="text1"/>
                <w:sz w:val="20"/>
                <w:szCs w:val="20"/>
              </w:rPr>
            </w:pPr>
            <w:r w:rsidRPr="003541E0">
              <w:rPr>
                <w:color w:val="000000" w:themeColor="text1"/>
                <w:sz w:val="20"/>
                <w:szCs w:val="20"/>
              </w:rPr>
              <w:t>0.59</w:t>
            </w:r>
          </w:p>
        </w:tc>
        <w:tc>
          <w:tcPr>
            <w:tcW w:w="0" w:type="auto"/>
            <w:noWrap/>
            <w:hideMark/>
          </w:tcPr>
          <w:p w14:paraId="5B383DD1" w14:textId="5E3D8C7C" w:rsidR="00A853B5" w:rsidRPr="003541E0" w:rsidRDefault="00A853B5" w:rsidP="00AB714D">
            <w:pPr>
              <w:rPr>
                <w:color w:val="000000" w:themeColor="text1"/>
                <w:sz w:val="20"/>
                <w:szCs w:val="20"/>
              </w:rPr>
            </w:pPr>
            <w:r w:rsidRPr="003541E0">
              <w:rPr>
                <w:color w:val="000000" w:themeColor="text1"/>
                <w:sz w:val="20"/>
                <w:szCs w:val="20"/>
              </w:rPr>
              <w:t>0.51</w:t>
            </w:r>
          </w:p>
        </w:tc>
        <w:tc>
          <w:tcPr>
            <w:tcW w:w="0" w:type="auto"/>
            <w:noWrap/>
            <w:hideMark/>
          </w:tcPr>
          <w:p w14:paraId="17A855AB" w14:textId="7A4349E9" w:rsidR="00A853B5" w:rsidRPr="003541E0" w:rsidRDefault="00A853B5" w:rsidP="00AB714D">
            <w:pPr>
              <w:rPr>
                <w:color w:val="000000" w:themeColor="text1"/>
                <w:sz w:val="20"/>
                <w:szCs w:val="20"/>
              </w:rPr>
            </w:pPr>
            <w:r w:rsidRPr="003541E0">
              <w:rPr>
                <w:color w:val="000000" w:themeColor="text1"/>
                <w:sz w:val="20"/>
                <w:szCs w:val="20"/>
              </w:rPr>
              <w:t>0.41</w:t>
            </w:r>
          </w:p>
        </w:tc>
        <w:tc>
          <w:tcPr>
            <w:tcW w:w="0" w:type="auto"/>
            <w:noWrap/>
            <w:hideMark/>
          </w:tcPr>
          <w:p w14:paraId="2FEB3353" w14:textId="027759D2" w:rsidR="00A853B5" w:rsidRPr="003541E0" w:rsidRDefault="00A853B5" w:rsidP="00AB714D">
            <w:pPr>
              <w:rPr>
                <w:color w:val="000000" w:themeColor="text1"/>
                <w:sz w:val="20"/>
                <w:szCs w:val="20"/>
              </w:rPr>
            </w:pPr>
            <w:r w:rsidRPr="003541E0">
              <w:rPr>
                <w:color w:val="000000" w:themeColor="text1"/>
                <w:sz w:val="20"/>
                <w:szCs w:val="20"/>
              </w:rPr>
              <w:t>0.54</w:t>
            </w:r>
          </w:p>
        </w:tc>
        <w:tc>
          <w:tcPr>
            <w:tcW w:w="0" w:type="auto"/>
            <w:noWrap/>
            <w:hideMark/>
          </w:tcPr>
          <w:p w14:paraId="6D1CC573" w14:textId="37BD8F9A" w:rsidR="00A853B5" w:rsidRPr="003541E0" w:rsidRDefault="00A853B5" w:rsidP="00AB714D">
            <w:pPr>
              <w:rPr>
                <w:color w:val="000000" w:themeColor="text1"/>
                <w:sz w:val="20"/>
                <w:szCs w:val="20"/>
              </w:rPr>
            </w:pPr>
            <w:r w:rsidRPr="003541E0">
              <w:rPr>
                <w:color w:val="000000" w:themeColor="text1"/>
                <w:sz w:val="20"/>
                <w:szCs w:val="20"/>
              </w:rPr>
              <w:t>0.72</w:t>
            </w:r>
          </w:p>
        </w:tc>
        <w:tc>
          <w:tcPr>
            <w:tcW w:w="0" w:type="auto"/>
            <w:noWrap/>
            <w:hideMark/>
          </w:tcPr>
          <w:p w14:paraId="03CFC5DE" w14:textId="7E3AD744" w:rsidR="00A853B5" w:rsidRPr="003541E0" w:rsidRDefault="00A853B5" w:rsidP="00AB714D">
            <w:pPr>
              <w:rPr>
                <w:color w:val="000000" w:themeColor="text1"/>
                <w:sz w:val="20"/>
                <w:szCs w:val="20"/>
              </w:rPr>
            </w:pPr>
            <w:r w:rsidRPr="003541E0">
              <w:rPr>
                <w:color w:val="000000" w:themeColor="text1"/>
                <w:sz w:val="20"/>
                <w:szCs w:val="20"/>
              </w:rPr>
              <w:t>1.44</w:t>
            </w:r>
          </w:p>
        </w:tc>
        <w:tc>
          <w:tcPr>
            <w:tcW w:w="0" w:type="auto"/>
            <w:noWrap/>
            <w:hideMark/>
          </w:tcPr>
          <w:p w14:paraId="54E67724" w14:textId="3261581F" w:rsidR="00A853B5" w:rsidRPr="003541E0" w:rsidRDefault="00A853B5" w:rsidP="00AB714D">
            <w:pPr>
              <w:rPr>
                <w:color w:val="000000" w:themeColor="text1"/>
                <w:sz w:val="20"/>
                <w:szCs w:val="20"/>
              </w:rPr>
            </w:pPr>
            <w:r w:rsidRPr="003541E0">
              <w:rPr>
                <w:color w:val="000000" w:themeColor="text1"/>
                <w:sz w:val="20"/>
                <w:szCs w:val="20"/>
              </w:rPr>
              <w:t>0.02</w:t>
            </w:r>
          </w:p>
        </w:tc>
        <w:tc>
          <w:tcPr>
            <w:tcW w:w="0" w:type="auto"/>
            <w:noWrap/>
            <w:hideMark/>
          </w:tcPr>
          <w:p w14:paraId="28758156" w14:textId="5B7E6005" w:rsidR="00A853B5" w:rsidRPr="003541E0" w:rsidRDefault="00A853B5" w:rsidP="00AB714D">
            <w:pPr>
              <w:rPr>
                <w:color w:val="000000" w:themeColor="text1"/>
                <w:sz w:val="20"/>
                <w:szCs w:val="20"/>
              </w:rPr>
            </w:pPr>
            <w:r w:rsidRPr="003541E0">
              <w:rPr>
                <w:color w:val="000000" w:themeColor="text1"/>
                <w:sz w:val="20"/>
                <w:szCs w:val="20"/>
              </w:rPr>
              <w:t>0.60</w:t>
            </w:r>
          </w:p>
        </w:tc>
        <w:tc>
          <w:tcPr>
            <w:tcW w:w="0" w:type="auto"/>
            <w:noWrap/>
            <w:hideMark/>
          </w:tcPr>
          <w:p w14:paraId="3EEF913D" w14:textId="34C12C25" w:rsidR="00A853B5" w:rsidRPr="003541E0" w:rsidRDefault="007E6045" w:rsidP="00AB714D">
            <w:pPr>
              <w:rPr>
                <w:color w:val="000000" w:themeColor="text1"/>
                <w:sz w:val="20"/>
                <w:szCs w:val="20"/>
              </w:rPr>
            </w:pPr>
            <w:r w:rsidRPr="003541E0">
              <w:rPr>
                <w:color w:val="000000" w:themeColor="text1"/>
                <w:sz w:val="20"/>
                <w:szCs w:val="20"/>
              </w:rPr>
              <w:t>0.004</w:t>
            </w:r>
          </w:p>
        </w:tc>
      </w:tr>
      <w:tr w:rsidR="00A853B5" w:rsidRPr="003541E0" w14:paraId="13CB5448" w14:textId="77777777" w:rsidTr="003541E0">
        <w:trPr>
          <w:trHeight w:val="340"/>
        </w:trPr>
        <w:tc>
          <w:tcPr>
            <w:tcW w:w="0" w:type="auto"/>
            <w:noWrap/>
            <w:hideMark/>
          </w:tcPr>
          <w:p w14:paraId="2EEC3944" w14:textId="77777777" w:rsidR="00A853B5" w:rsidRPr="003541E0" w:rsidRDefault="00A853B5" w:rsidP="00AB714D">
            <w:pPr>
              <w:rPr>
                <w:color w:val="000000" w:themeColor="text1"/>
                <w:sz w:val="20"/>
                <w:szCs w:val="20"/>
              </w:rPr>
            </w:pPr>
            <w:r w:rsidRPr="003541E0">
              <w:rPr>
                <w:color w:val="000000" w:themeColor="text1"/>
                <w:sz w:val="20"/>
                <w:szCs w:val="20"/>
              </w:rPr>
              <w:t>Environment</w:t>
            </w:r>
          </w:p>
        </w:tc>
        <w:tc>
          <w:tcPr>
            <w:tcW w:w="0" w:type="auto"/>
            <w:noWrap/>
            <w:hideMark/>
          </w:tcPr>
          <w:p w14:paraId="375DAE16" w14:textId="1A3699F4" w:rsidR="00A853B5" w:rsidRPr="003541E0" w:rsidRDefault="00A853B5" w:rsidP="00AB714D">
            <w:pPr>
              <w:rPr>
                <w:color w:val="000000" w:themeColor="text1"/>
                <w:sz w:val="20"/>
                <w:szCs w:val="20"/>
              </w:rPr>
            </w:pPr>
            <w:r w:rsidRPr="003541E0">
              <w:rPr>
                <w:color w:val="000000" w:themeColor="text1"/>
                <w:sz w:val="20"/>
                <w:szCs w:val="20"/>
              </w:rPr>
              <w:t>0.83</w:t>
            </w:r>
          </w:p>
        </w:tc>
        <w:tc>
          <w:tcPr>
            <w:tcW w:w="0" w:type="auto"/>
            <w:noWrap/>
            <w:hideMark/>
          </w:tcPr>
          <w:p w14:paraId="1FEC474E" w14:textId="3BBCDBF7" w:rsidR="00A853B5" w:rsidRPr="003541E0" w:rsidRDefault="00A853B5" w:rsidP="00AB714D">
            <w:pPr>
              <w:rPr>
                <w:color w:val="000000" w:themeColor="text1"/>
                <w:sz w:val="20"/>
                <w:szCs w:val="20"/>
              </w:rPr>
            </w:pPr>
            <w:r w:rsidRPr="003541E0">
              <w:rPr>
                <w:color w:val="000000" w:themeColor="text1"/>
                <w:sz w:val="20"/>
                <w:szCs w:val="20"/>
              </w:rPr>
              <w:t>2.01</w:t>
            </w:r>
          </w:p>
        </w:tc>
        <w:tc>
          <w:tcPr>
            <w:tcW w:w="0" w:type="auto"/>
            <w:noWrap/>
            <w:hideMark/>
          </w:tcPr>
          <w:p w14:paraId="46782F7C" w14:textId="574F60A8" w:rsidR="00A853B5" w:rsidRPr="003541E0" w:rsidRDefault="00A853B5" w:rsidP="00AB714D">
            <w:pPr>
              <w:rPr>
                <w:color w:val="000000" w:themeColor="text1"/>
                <w:sz w:val="20"/>
                <w:szCs w:val="20"/>
              </w:rPr>
            </w:pPr>
            <w:r w:rsidRPr="003541E0">
              <w:rPr>
                <w:color w:val="000000" w:themeColor="text1"/>
                <w:sz w:val="20"/>
                <w:szCs w:val="20"/>
              </w:rPr>
              <w:t>0.48</w:t>
            </w:r>
          </w:p>
        </w:tc>
        <w:tc>
          <w:tcPr>
            <w:tcW w:w="0" w:type="auto"/>
            <w:noWrap/>
            <w:hideMark/>
          </w:tcPr>
          <w:p w14:paraId="0BC29213" w14:textId="1B3BE347" w:rsidR="00A853B5" w:rsidRPr="003541E0" w:rsidRDefault="00A853B5" w:rsidP="00AB714D">
            <w:pPr>
              <w:rPr>
                <w:color w:val="000000" w:themeColor="text1"/>
                <w:sz w:val="20"/>
                <w:szCs w:val="20"/>
              </w:rPr>
            </w:pPr>
            <w:r w:rsidRPr="003541E0">
              <w:rPr>
                <w:color w:val="000000" w:themeColor="text1"/>
                <w:sz w:val="20"/>
                <w:szCs w:val="20"/>
              </w:rPr>
              <w:t>1.62</w:t>
            </w:r>
          </w:p>
        </w:tc>
        <w:tc>
          <w:tcPr>
            <w:tcW w:w="0" w:type="auto"/>
            <w:noWrap/>
            <w:hideMark/>
          </w:tcPr>
          <w:p w14:paraId="426A9734" w14:textId="638AD0E4" w:rsidR="00A853B5" w:rsidRPr="003541E0" w:rsidRDefault="00A853B5" w:rsidP="00AB714D">
            <w:pPr>
              <w:rPr>
                <w:color w:val="000000" w:themeColor="text1"/>
                <w:sz w:val="20"/>
                <w:szCs w:val="20"/>
              </w:rPr>
            </w:pPr>
            <w:r w:rsidRPr="003541E0">
              <w:rPr>
                <w:color w:val="000000" w:themeColor="text1"/>
                <w:sz w:val="20"/>
                <w:szCs w:val="20"/>
              </w:rPr>
              <w:t>1.87</w:t>
            </w:r>
          </w:p>
        </w:tc>
        <w:tc>
          <w:tcPr>
            <w:tcW w:w="0" w:type="auto"/>
            <w:noWrap/>
            <w:hideMark/>
          </w:tcPr>
          <w:p w14:paraId="0E37777E" w14:textId="5F7C9A36" w:rsidR="00A853B5" w:rsidRPr="003541E0" w:rsidRDefault="00A853B5" w:rsidP="00AB714D">
            <w:pPr>
              <w:rPr>
                <w:color w:val="000000" w:themeColor="text1"/>
                <w:sz w:val="20"/>
                <w:szCs w:val="20"/>
              </w:rPr>
            </w:pPr>
            <w:r w:rsidRPr="003541E0">
              <w:rPr>
                <w:color w:val="000000" w:themeColor="text1"/>
                <w:sz w:val="20"/>
                <w:szCs w:val="20"/>
              </w:rPr>
              <w:t>2.59</w:t>
            </w:r>
          </w:p>
        </w:tc>
        <w:tc>
          <w:tcPr>
            <w:tcW w:w="0" w:type="auto"/>
            <w:noWrap/>
            <w:hideMark/>
          </w:tcPr>
          <w:p w14:paraId="00EFC8D6" w14:textId="4A34EC39" w:rsidR="00A853B5" w:rsidRPr="003541E0" w:rsidRDefault="00A853B5" w:rsidP="00AB714D">
            <w:pPr>
              <w:rPr>
                <w:color w:val="000000" w:themeColor="text1"/>
                <w:sz w:val="20"/>
                <w:szCs w:val="20"/>
              </w:rPr>
            </w:pPr>
            <w:r w:rsidRPr="003541E0">
              <w:rPr>
                <w:color w:val="000000" w:themeColor="text1"/>
                <w:sz w:val="20"/>
                <w:szCs w:val="20"/>
              </w:rPr>
              <w:t>0.40</w:t>
            </w:r>
          </w:p>
        </w:tc>
        <w:tc>
          <w:tcPr>
            <w:tcW w:w="0" w:type="auto"/>
            <w:noWrap/>
            <w:hideMark/>
          </w:tcPr>
          <w:p w14:paraId="09F865BB" w14:textId="6B57220B" w:rsidR="00A853B5" w:rsidRPr="003541E0" w:rsidRDefault="00A853B5" w:rsidP="00AB714D">
            <w:pPr>
              <w:rPr>
                <w:color w:val="000000" w:themeColor="text1"/>
                <w:sz w:val="20"/>
                <w:szCs w:val="20"/>
              </w:rPr>
            </w:pPr>
            <w:r w:rsidRPr="003541E0">
              <w:rPr>
                <w:color w:val="000000" w:themeColor="text1"/>
                <w:sz w:val="20"/>
                <w:szCs w:val="20"/>
              </w:rPr>
              <w:t>1.40</w:t>
            </w:r>
          </w:p>
        </w:tc>
        <w:tc>
          <w:tcPr>
            <w:tcW w:w="0" w:type="auto"/>
            <w:noWrap/>
            <w:hideMark/>
          </w:tcPr>
          <w:p w14:paraId="19635BF4" w14:textId="0EAC692D" w:rsidR="00A853B5" w:rsidRPr="003541E0" w:rsidRDefault="007E6045" w:rsidP="00AB714D">
            <w:pPr>
              <w:rPr>
                <w:color w:val="000000" w:themeColor="text1"/>
                <w:sz w:val="20"/>
                <w:szCs w:val="20"/>
              </w:rPr>
            </w:pPr>
            <w:r w:rsidRPr="003541E0">
              <w:rPr>
                <w:color w:val="000000" w:themeColor="text1"/>
                <w:sz w:val="20"/>
                <w:szCs w:val="20"/>
              </w:rPr>
              <w:t>0.008</w:t>
            </w:r>
          </w:p>
        </w:tc>
      </w:tr>
      <w:tr w:rsidR="00A853B5" w:rsidRPr="003541E0" w14:paraId="76D2561B" w14:textId="77777777" w:rsidTr="003541E0">
        <w:trPr>
          <w:trHeight w:val="340"/>
        </w:trPr>
        <w:tc>
          <w:tcPr>
            <w:tcW w:w="0" w:type="auto"/>
            <w:noWrap/>
            <w:hideMark/>
          </w:tcPr>
          <w:p w14:paraId="7A6D0590" w14:textId="77777777" w:rsidR="00A853B5" w:rsidRPr="003541E0" w:rsidRDefault="00A853B5" w:rsidP="00AB714D">
            <w:pPr>
              <w:rPr>
                <w:color w:val="000000" w:themeColor="text1"/>
                <w:sz w:val="20"/>
                <w:szCs w:val="20"/>
              </w:rPr>
            </w:pPr>
            <w:r w:rsidRPr="003541E0">
              <w:rPr>
                <w:color w:val="000000" w:themeColor="text1"/>
                <w:sz w:val="20"/>
                <w:szCs w:val="20"/>
              </w:rPr>
              <w:t>Foreign Affairs</w:t>
            </w:r>
          </w:p>
        </w:tc>
        <w:tc>
          <w:tcPr>
            <w:tcW w:w="0" w:type="auto"/>
            <w:noWrap/>
            <w:hideMark/>
          </w:tcPr>
          <w:p w14:paraId="437B5EBC" w14:textId="08C1E9F3" w:rsidR="00A853B5" w:rsidRPr="003541E0" w:rsidRDefault="00A853B5" w:rsidP="00AB714D">
            <w:pPr>
              <w:rPr>
                <w:color w:val="000000" w:themeColor="text1"/>
                <w:sz w:val="20"/>
                <w:szCs w:val="20"/>
              </w:rPr>
            </w:pPr>
            <w:r w:rsidRPr="003541E0">
              <w:rPr>
                <w:color w:val="000000" w:themeColor="text1"/>
                <w:sz w:val="20"/>
                <w:szCs w:val="20"/>
              </w:rPr>
              <w:t>-7.02</w:t>
            </w:r>
          </w:p>
        </w:tc>
        <w:tc>
          <w:tcPr>
            <w:tcW w:w="0" w:type="auto"/>
            <w:noWrap/>
            <w:hideMark/>
          </w:tcPr>
          <w:p w14:paraId="6EEE2670" w14:textId="1238BCC3" w:rsidR="00A853B5" w:rsidRPr="003541E0" w:rsidRDefault="00A853B5" w:rsidP="00AB714D">
            <w:pPr>
              <w:rPr>
                <w:color w:val="000000" w:themeColor="text1"/>
                <w:sz w:val="20"/>
                <w:szCs w:val="20"/>
              </w:rPr>
            </w:pPr>
            <w:r w:rsidRPr="003541E0">
              <w:rPr>
                <w:color w:val="000000" w:themeColor="text1"/>
                <w:sz w:val="20"/>
                <w:szCs w:val="20"/>
              </w:rPr>
              <w:t>-4.92</w:t>
            </w:r>
          </w:p>
        </w:tc>
        <w:tc>
          <w:tcPr>
            <w:tcW w:w="0" w:type="auto"/>
            <w:noWrap/>
            <w:hideMark/>
          </w:tcPr>
          <w:p w14:paraId="41459637" w14:textId="25AE4222" w:rsidR="00A853B5" w:rsidRPr="003541E0" w:rsidRDefault="00A853B5" w:rsidP="00AB714D">
            <w:pPr>
              <w:rPr>
                <w:color w:val="000000" w:themeColor="text1"/>
                <w:sz w:val="20"/>
                <w:szCs w:val="20"/>
              </w:rPr>
            </w:pPr>
            <w:r w:rsidRPr="003541E0">
              <w:rPr>
                <w:color w:val="000000" w:themeColor="text1"/>
                <w:sz w:val="20"/>
                <w:szCs w:val="20"/>
              </w:rPr>
              <w:t>-10.72</w:t>
            </w:r>
          </w:p>
        </w:tc>
        <w:tc>
          <w:tcPr>
            <w:tcW w:w="0" w:type="auto"/>
            <w:noWrap/>
            <w:hideMark/>
          </w:tcPr>
          <w:p w14:paraId="25A09BD1" w14:textId="292BDC28" w:rsidR="00A853B5" w:rsidRPr="003541E0" w:rsidRDefault="00A853B5" w:rsidP="00AB714D">
            <w:pPr>
              <w:rPr>
                <w:color w:val="000000" w:themeColor="text1"/>
                <w:sz w:val="20"/>
                <w:szCs w:val="20"/>
              </w:rPr>
            </w:pPr>
            <w:r w:rsidRPr="003541E0">
              <w:rPr>
                <w:color w:val="000000" w:themeColor="text1"/>
                <w:sz w:val="20"/>
                <w:szCs w:val="20"/>
              </w:rPr>
              <w:t>-5.92</w:t>
            </w:r>
          </w:p>
        </w:tc>
        <w:tc>
          <w:tcPr>
            <w:tcW w:w="0" w:type="auto"/>
            <w:noWrap/>
            <w:hideMark/>
          </w:tcPr>
          <w:p w14:paraId="1D86609E" w14:textId="12A9C127" w:rsidR="00A853B5" w:rsidRPr="003541E0" w:rsidRDefault="00A853B5" w:rsidP="00AB714D">
            <w:pPr>
              <w:rPr>
                <w:color w:val="000000" w:themeColor="text1"/>
                <w:sz w:val="20"/>
                <w:szCs w:val="20"/>
              </w:rPr>
            </w:pPr>
            <w:r w:rsidRPr="003541E0">
              <w:rPr>
                <w:color w:val="000000" w:themeColor="text1"/>
                <w:sz w:val="20"/>
                <w:szCs w:val="20"/>
              </w:rPr>
              <w:t>-1.80</w:t>
            </w:r>
          </w:p>
        </w:tc>
        <w:tc>
          <w:tcPr>
            <w:tcW w:w="0" w:type="auto"/>
            <w:noWrap/>
            <w:hideMark/>
          </w:tcPr>
          <w:p w14:paraId="47355002" w14:textId="1563A7BF" w:rsidR="00A853B5" w:rsidRPr="003541E0" w:rsidRDefault="00A853B5" w:rsidP="00AB714D">
            <w:pPr>
              <w:rPr>
                <w:color w:val="000000" w:themeColor="text1"/>
                <w:sz w:val="20"/>
                <w:szCs w:val="20"/>
              </w:rPr>
            </w:pPr>
            <w:r w:rsidRPr="003541E0">
              <w:rPr>
                <w:color w:val="000000" w:themeColor="text1"/>
                <w:sz w:val="20"/>
                <w:szCs w:val="20"/>
              </w:rPr>
              <w:t>-4.22</w:t>
            </w:r>
          </w:p>
        </w:tc>
        <w:tc>
          <w:tcPr>
            <w:tcW w:w="0" w:type="auto"/>
            <w:noWrap/>
            <w:hideMark/>
          </w:tcPr>
          <w:p w14:paraId="634B48EC" w14:textId="2B27152B" w:rsidR="00A853B5" w:rsidRPr="003541E0" w:rsidRDefault="00A853B5" w:rsidP="00AB714D">
            <w:pPr>
              <w:rPr>
                <w:color w:val="000000" w:themeColor="text1"/>
                <w:sz w:val="20"/>
                <w:szCs w:val="20"/>
              </w:rPr>
            </w:pPr>
            <w:r w:rsidRPr="003541E0">
              <w:rPr>
                <w:color w:val="000000" w:themeColor="text1"/>
                <w:sz w:val="20"/>
                <w:szCs w:val="20"/>
              </w:rPr>
              <w:t>-8.91</w:t>
            </w:r>
          </w:p>
        </w:tc>
        <w:tc>
          <w:tcPr>
            <w:tcW w:w="0" w:type="auto"/>
            <w:noWrap/>
            <w:hideMark/>
          </w:tcPr>
          <w:p w14:paraId="5A396AA9" w14:textId="1563D0BD" w:rsidR="00A853B5" w:rsidRPr="003541E0" w:rsidRDefault="00A853B5" w:rsidP="00AB714D">
            <w:pPr>
              <w:rPr>
                <w:color w:val="000000" w:themeColor="text1"/>
                <w:sz w:val="20"/>
                <w:szCs w:val="20"/>
              </w:rPr>
            </w:pPr>
            <w:r w:rsidRPr="003541E0">
              <w:rPr>
                <w:color w:val="000000" w:themeColor="text1"/>
                <w:sz w:val="20"/>
                <w:szCs w:val="20"/>
              </w:rPr>
              <w:t>-6.22</w:t>
            </w:r>
          </w:p>
        </w:tc>
        <w:tc>
          <w:tcPr>
            <w:tcW w:w="0" w:type="auto"/>
            <w:noWrap/>
            <w:hideMark/>
          </w:tcPr>
          <w:p w14:paraId="67BDC8EF" w14:textId="792E0FD6" w:rsidR="00A853B5" w:rsidRPr="003541E0" w:rsidRDefault="007E6045" w:rsidP="00AB714D">
            <w:pPr>
              <w:rPr>
                <w:color w:val="000000" w:themeColor="text1"/>
                <w:sz w:val="20"/>
                <w:szCs w:val="20"/>
              </w:rPr>
            </w:pPr>
            <w:r w:rsidRPr="003541E0">
              <w:rPr>
                <w:color w:val="000000" w:themeColor="text1"/>
                <w:sz w:val="20"/>
                <w:szCs w:val="20"/>
              </w:rPr>
              <w:t>0.028</w:t>
            </w:r>
          </w:p>
        </w:tc>
      </w:tr>
      <w:tr w:rsidR="00A853B5" w:rsidRPr="003541E0" w14:paraId="2139C651" w14:textId="77777777" w:rsidTr="003541E0">
        <w:trPr>
          <w:trHeight w:val="340"/>
        </w:trPr>
        <w:tc>
          <w:tcPr>
            <w:tcW w:w="0" w:type="auto"/>
            <w:noWrap/>
            <w:hideMark/>
          </w:tcPr>
          <w:p w14:paraId="7E3E4F7A" w14:textId="77777777" w:rsidR="00A853B5" w:rsidRPr="003541E0" w:rsidRDefault="00A853B5" w:rsidP="00AB714D">
            <w:pPr>
              <w:rPr>
                <w:color w:val="000000" w:themeColor="text1"/>
                <w:sz w:val="20"/>
                <w:szCs w:val="20"/>
              </w:rPr>
            </w:pPr>
            <w:r w:rsidRPr="003541E0">
              <w:rPr>
                <w:color w:val="000000" w:themeColor="text1"/>
                <w:sz w:val="20"/>
                <w:szCs w:val="20"/>
              </w:rPr>
              <w:t>Foreign Trade</w:t>
            </w:r>
          </w:p>
        </w:tc>
        <w:tc>
          <w:tcPr>
            <w:tcW w:w="0" w:type="auto"/>
            <w:noWrap/>
            <w:hideMark/>
          </w:tcPr>
          <w:p w14:paraId="377BFD52" w14:textId="314BAC64" w:rsidR="00A853B5" w:rsidRPr="003541E0" w:rsidRDefault="00A853B5" w:rsidP="00AB714D">
            <w:pPr>
              <w:rPr>
                <w:color w:val="000000" w:themeColor="text1"/>
                <w:sz w:val="20"/>
                <w:szCs w:val="20"/>
              </w:rPr>
            </w:pPr>
            <w:r w:rsidRPr="003541E0">
              <w:rPr>
                <w:color w:val="000000" w:themeColor="text1"/>
                <w:sz w:val="20"/>
                <w:szCs w:val="20"/>
              </w:rPr>
              <w:t>1.91</w:t>
            </w:r>
          </w:p>
        </w:tc>
        <w:tc>
          <w:tcPr>
            <w:tcW w:w="0" w:type="auto"/>
            <w:noWrap/>
            <w:hideMark/>
          </w:tcPr>
          <w:p w14:paraId="2AB21253" w14:textId="3F2147FA" w:rsidR="00A853B5" w:rsidRPr="003541E0" w:rsidRDefault="00A853B5" w:rsidP="00AB714D">
            <w:pPr>
              <w:rPr>
                <w:color w:val="000000" w:themeColor="text1"/>
                <w:sz w:val="20"/>
                <w:szCs w:val="20"/>
              </w:rPr>
            </w:pPr>
            <w:r w:rsidRPr="003541E0">
              <w:rPr>
                <w:color w:val="000000" w:themeColor="text1"/>
                <w:sz w:val="20"/>
                <w:szCs w:val="20"/>
              </w:rPr>
              <w:t>3.62</w:t>
            </w:r>
          </w:p>
        </w:tc>
        <w:tc>
          <w:tcPr>
            <w:tcW w:w="0" w:type="auto"/>
            <w:noWrap/>
            <w:hideMark/>
          </w:tcPr>
          <w:p w14:paraId="0C75C456" w14:textId="7AD31EE1" w:rsidR="00A853B5" w:rsidRPr="003541E0" w:rsidRDefault="00A853B5" w:rsidP="00AB714D">
            <w:pPr>
              <w:rPr>
                <w:color w:val="000000" w:themeColor="text1"/>
                <w:sz w:val="20"/>
                <w:szCs w:val="20"/>
              </w:rPr>
            </w:pPr>
            <w:r w:rsidRPr="003541E0">
              <w:rPr>
                <w:color w:val="000000" w:themeColor="text1"/>
                <w:sz w:val="20"/>
                <w:szCs w:val="20"/>
              </w:rPr>
              <w:t>4.01</w:t>
            </w:r>
          </w:p>
        </w:tc>
        <w:tc>
          <w:tcPr>
            <w:tcW w:w="0" w:type="auto"/>
            <w:noWrap/>
            <w:hideMark/>
          </w:tcPr>
          <w:p w14:paraId="1CF9C3FA" w14:textId="10548E82" w:rsidR="00A853B5" w:rsidRPr="003541E0" w:rsidRDefault="00A853B5" w:rsidP="00AB714D">
            <w:pPr>
              <w:rPr>
                <w:color w:val="000000" w:themeColor="text1"/>
                <w:sz w:val="20"/>
                <w:szCs w:val="20"/>
              </w:rPr>
            </w:pPr>
            <w:r w:rsidRPr="003541E0">
              <w:rPr>
                <w:color w:val="000000" w:themeColor="text1"/>
                <w:sz w:val="20"/>
                <w:szCs w:val="20"/>
              </w:rPr>
              <w:t>3.28</w:t>
            </w:r>
          </w:p>
        </w:tc>
        <w:tc>
          <w:tcPr>
            <w:tcW w:w="0" w:type="auto"/>
            <w:noWrap/>
            <w:hideMark/>
          </w:tcPr>
          <w:p w14:paraId="34E01228" w14:textId="16EBD2F1" w:rsidR="00A853B5" w:rsidRPr="003541E0" w:rsidRDefault="00A853B5" w:rsidP="00AB714D">
            <w:pPr>
              <w:rPr>
                <w:color w:val="000000" w:themeColor="text1"/>
                <w:sz w:val="20"/>
                <w:szCs w:val="20"/>
              </w:rPr>
            </w:pPr>
            <w:r w:rsidRPr="003541E0">
              <w:rPr>
                <w:color w:val="000000" w:themeColor="text1"/>
                <w:sz w:val="20"/>
                <w:szCs w:val="20"/>
              </w:rPr>
              <w:t>3.61</w:t>
            </w:r>
          </w:p>
        </w:tc>
        <w:tc>
          <w:tcPr>
            <w:tcW w:w="0" w:type="auto"/>
            <w:noWrap/>
            <w:hideMark/>
          </w:tcPr>
          <w:p w14:paraId="13255530" w14:textId="7008267D" w:rsidR="00A853B5" w:rsidRPr="003541E0" w:rsidRDefault="00A853B5" w:rsidP="00AB714D">
            <w:pPr>
              <w:rPr>
                <w:color w:val="000000" w:themeColor="text1"/>
                <w:sz w:val="20"/>
                <w:szCs w:val="20"/>
              </w:rPr>
            </w:pPr>
            <w:r w:rsidRPr="003541E0">
              <w:rPr>
                <w:color w:val="000000" w:themeColor="text1"/>
                <w:sz w:val="20"/>
                <w:szCs w:val="20"/>
              </w:rPr>
              <w:t>2.33</w:t>
            </w:r>
          </w:p>
        </w:tc>
        <w:tc>
          <w:tcPr>
            <w:tcW w:w="0" w:type="auto"/>
            <w:noWrap/>
            <w:hideMark/>
          </w:tcPr>
          <w:p w14:paraId="1A41BEF3" w14:textId="03B9796F" w:rsidR="00A853B5" w:rsidRPr="003541E0" w:rsidRDefault="00A853B5" w:rsidP="00AB714D">
            <w:pPr>
              <w:rPr>
                <w:color w:val="000000" w:themeColor="text1"/>
                <w:sz w:val="20"/>
                <w:szCs w:val="20"/>
              </w:rPr>
            </w:pPr>
            <w:r w:rsidRPr="003541E0">
              <w:rPr>
                <w:color w:val="000000" w:themeColor="text1"/>
                <w:sz w:val="20"/>
                <w:szCs w:val="20"/>
              </w:rPr>
              <w:t>1.93</w:t>
            </w:r>
          </w:p>
        </w:tc>
        <w:tc>
          <w:tcPr>
            <w:tcW w:w="0" w:type="auto"/>
            <w:noWrap/>
            <w:hideMark/>
          </w:tcPr>
          <w:p w14:paraId="67471FB4" w14:textId="7D7439B6" w:rsidR="00A853B5" w:rsidRPr="003541E0" w:rsidRDefault="00A853B5" w:rsidP="00AB714D">
            <w:pPr>
              <w:rPr>
                <w:color w:val="000000" w:themeColor="text1"/>
                <w:sz w:val="20"/>
                <w:szCs w:val="20"/>
              </w:rPr>
            </w:pPr>
            <w:r w:rsidRPr="003541E0">
              <w:rPr>
                <w:color w:val="000000" w:themeColor="text1"/>
                <w:sz w:val="20"/>
                <w:szCs w:val="20"/>
              </w:rPr>
              <w:t>2.96</w:t>
            </w:r>
          </w:p>
        </w:tc>
        <w:tc>
          <w:tcPr>
            <w:tcW w:w="0" w:type="auto"/>
            <w:noWrap/>
            <w:hideMark/>
          </w:tcPr>
          <w:p w14:paraId="2E983BC5" w14:textId="77227176" w:rsidR="00A853B5" w:rsidRPr="003541E0" w:rsidRDefault="00A853B5" w:rsidP="00AB714D">
            <w:pPr>
              <w:rPr>
                <w:color w:val="000000" w:themeColor="text1"/>
                <w:sz w:val="20"/>
                <w:szCs w:val="20"/>
              </w:rPr>
            </w:pPr>
            <w:r w:rsidRPr="003541E0">
              <w:rPr>
                <w:color w:val="000000" w:themeColor="text1"/>
                <w:sz w:val="20"/>
                <w:szCs w:val="20"/>
              </w:rPr>
              <w:t>0.008</w:t>
            </w:r>
          </w:p>
        </w:tc>
      </w:tr>
      <w:tr w:rsidR="00A853B5" w:rsidRPr="003541E0" w14:paraId="51E41801" w14:textId="77777777" w:rsidTr="003541E0">
        <w:trPr>
          <w:trHeight w:val="340"/>
        </w:trPr>
        <w:tc>
          <w:tcPr>
            <w:tcW w:w="0" w:type="auto"/>
            <w:noWrap/>
            <w:hideMark/>
          </w:tcPr>
          <w:p w14:paraId="4079CB6C" w14:textId="67D66861" w:rsidR="00A853B5" w:rsidRPr="003541E0" w:rsidRDefault="00A853B5" w:rsidP="00AB714D">
            <w:pPr>
              <w:rPr>
                <w:color w:val="000000" w:themeColor="text1"/>
                <w:sz w:val="20"/>
                <w:szCs w:val="20"/>
              </w:rPr>
            </w:pPr>
            <w:r w:rsidRPr="003541E0">
              <w:rPr>
                <w:color w:val="000000" w:themeColor="text1"/>
                <w:sz w:val="20"/>
                <w:szCs w:val="20"/>
              </w:rPr>
              <w:t xml:space="preserve">Government </w:t>
            </w:r>
            <w:r w:rsidR="00165558" w:rsidRPr="003541E0">
              <w:rPr>
                <w:color w:val="000000" w:themeColor="text1"/>
                <w:sz w:val="20"/>
                <w:szCs w:val="20"/>
              </w:rPr>
              <w:t>O</w:t>
            </w:r>
            <w:r w:rsidR="00527934" w:rsidRPr="003541E0">
              <w:rPr>
                <w:color w:val="000000" w:themeColor="text1"/>
                <w:sz w:val="20"/>
                <w:szCs w:val="20"/>
              </w:rPr>
              <w:t>p</w:t>
            </w:r>
            <w:r w:rsidR="00BB5362">
              <w:rPr>
                <w:color w:val="000000" w:themeColor="text1"/>
                <w:sz w:val="20"/>
                <w:szCs w:val="20"/>
              </w:rPr>
              <w:t>erations</w:t>
            </w:r>
          </w:p>
        </w:tc>
        <w:tc>
          <w:tcPr>
            <w:tcW w:w="0" w:type="auto"/>
            <w:noWrap/>
            <w:hideMark/>
          </w:tcPr>
          <w:p w14:paraId="1B7DB857" w14:textId="6ED709A1" w:rsidR="00A853B5" w:rsidRPr="003541E0" w:rsidRDefault="00A853B5" w:rsidP="00AB714D">
            <w:pPr>
              <w:rPr>
                <w:color w:val="000000" w:themeColor="text1"/>
                <w:sz w:val="20"/>
                <w:szCs w:val="20"/>
              </w:rPr>
            </w:pPr>
            <w:r w:rsidRPr="003541E0">
              <w:rPr>
                <w:color w:val="000000" w:themeColor="text1"/>
                <w:sz w:val="20"/>
                <w:szCs w:val="20"/>
              </w:rPr>
              <w:t>-2.51</w:t>
            </w:r>
          </w:p>
        </w:tc>
        <w:tc>
          <w:tcPr>
            <w:tcW w:w="0" w:type="auto"/>
            <w:noWrap/>
            <w:hideMark/>
          </w:tcPr>
          <w:p w14:paraId="4115ADBC" w14:textId="4A9951E9" w:rsidR="00A853B5" w:rsidRPr="003541E0" w:rsidRDefault="00A853B5" w:rsidP="00AB714D">
            <w:pPr>
              <w:rPr>
                <w:color w:val="000000" w:themeColor="text1"/>
                <w:sz w:val="20"/>
                <w:szCs w:val="20"/>
              </w:rPr>
            </w:pPr>
            <w:r w:rsidRPr="003541E0">
              <w:rPr>
                <w:color w:val="000000" w:themeColor="text1"/>
                <w:sz w:val="20"/>
                <w:szCs w:val="20"/>
              </w:rPr>
              <w:t>-6.75</w:t>
            </w:r>
          </w:p>
        </w:tc>
        <w:tc>
          <w:tcPr>
            <w:tcW w:w="0" w:type="auto"/>
            <w:noWrap/>
            <w:hideMark/>
          </w:tcPr>
          <w:p w14:paraId="77B6CDC0" w14:textId="76E82B30" w:rsidR="00A853B5" w:rsidRPr="003541E0" w:rsidRDefault="00A853B5" w:rsidP="00AB714D">
            <w:pPr>
              <w:rPr>
                <w:color w:val="000000" w:themeColor="text1"/>
                <w:sz w:val="20"/>
                <w:szCs w:val="20"/>
              </w:rPr>
            </w:pPr>
            <w:r w:rsidRPr="003541E0">
              <w:rPr>
                <w:color w:val="000000" w:themeColor="text1"/>
                <w:sz w:val="20"/>
                <w:szCs w:val="20"/>
              </w:rPr>
              <w:t>-1.17</w:t>
            </w:r>
          </w:p>
        </w:tc>
        <w:tc>
          <w:tcPr>
            <w:tcW w:w="0" w:type="auto"/>
            <w:noWrap/>
            <w:hideMark/>
          </w:tcPr>
          <w:p w14:paraId="3B003164" w14:textId="43CDBE95" w:rsidR="00A853B5" w:rsidRPr="003541E0" w:rsidRDefault="00A853B5" w:rsidP="00AB714D">
            <w:pPr>
              <w:rPr>
                <w:color w:val="000000" w:themeColor="text1"/>
                <w:sz w:val="20"/>
                <w:szCs w:val="20"/>
              </w:rPr>
            </w:pPr>
            <w:r w:rsidRPr="003541E0">
              <w:rPr>
                <w:color w:val="000000" w:themeColor="text1"/>
                <w:sz w:val="20"/>
                <w:szCs w:val="20"/>
              </w:rPr>
              <w:t>-7.24</w:t>
            </w:r>
          </w:p>
        </w:tc>
        <w:tc>
          <w:tcPr>
            <w:tcW w:w="0" w:type="auto"/>
            <w:noWrap/>
            <w:hideMark/>
          </w:tcPr>
          <w:p w14:paraId="11739FE0" w14:textId="47153491" w:rsidR="00A853B5" w:rsidRPr="003541E0" w:rsidRDefault="00A853B5" w:rsidP="00AB714D">
            <w:pPr>
              <w:rPr>
                <w:color w:val="000000" w:themeColor="text1"/>
                <w:sz w:val="20"/>
                <w:szCs w:val="20"/>
              </w:rPr>
            </w:pPr>
            <w:r w:rsidRPr="003541E0">
              <w:rPr>
                <w:color w:val="000000" w:themeColor="text1"/>
                <w:sz w:val="20"/>
                <w:szCs w:val="20"/>
              </w:rPr>
              <w:t>-1.00</w:t>
            </w:r>
          </w:p>
        </w:tc>
        <w:tc>
          <w:tcPr>
            <w:tcW w:w="0" w:type="auto"/>
            <w:noWrap/>
            <w:hideMark/>
          </w:tcPr>
          <w:p w14:paraId="1BC8FFFC" w14:textId="138E81BC" w:rsidR="00A853B5" w:rsidRPr="003541E0" w:rsidRDefault="00A853B5" w:rsidP="00AB714D">
            <w:pPr>
              <w:rPr>
                <w:color w:val="000000" w:themeColor="text1"/>
                <w:sz w:val="20"/>
                <w:szCs w:val="20"/>
              </w:rPr>
            </w:pPr>
            <w:r w:rsidRPr="003541E0">
              <w:rPr>
                <w:color w:val="000000" w:themeColor="text1"/>
                <w:sz w:val="20"/>
                <w:szCs w:val="20"/>
              </w:rPr>
              <w:t>-4.69</w:t>
            </w:r>
          </w:p>
        </w:tc>
        <w:tc>
          <w:tcPr>
            <w:tcW w:w="0" w:type="auto"/>
            <w:noWrap/>
            <w:hideMark/>
          </w:tcPr>
          <w:p w14:paraId="09113573" w14:textId="5D13C1B7" w:rsidR="00A853B5" w:rsidRPr="003541E0" w:rsidRDefault="00A853B5" w:rsidP="00AB714D">
            <w:pPr>
              <w:rPr>
                <w:color w:val="000000" w:themeColor="text1"/>
                <w:sz w:val="20"/>
                <w:szCs w:val="20"/>
              </w:rPr>
            </w:pPr>
            <w:r w:rsidRPr="003541E0">
              <w:rPr>
                <w:color w:val="000000" w:themeColor="text1"/>
                <w:sz w:val="20"/>
                <w:szCs w:val="20"/>
              </w:rPr>
              <w:t>-2.98</w:t>
            </w:r>
          </w:p>
        </w:tc>
        <w:tc>
          <w:tcPr>
            <w:tcW w:w="0" w:type="auto"/>
            <w:noWrap/>
            <w:hideMark/>
          </w:tcPr>
          <w:p w14:paraId="743C3A84" w14:textId="59FB8111" w:rsidR="00A853B5" w:rsidRPr="003541E0" w:rsidRDefault="00A853B5" w:rsidP="00AB714D">
            <w:pPr>
              <w:rPr>
                <w:color w:val="000000" w:themeColor="text1"/>
                <w:sz w:val="20"/>
                <w:szCs w:val="20"/>
              </w:rPr>
            </w:pPr>
            <w:r w:rsidRPr="003541E0">
              <w:rPr>
                <w:color w:val="000000" w:themeColor="text1"/>
                <w:sz w:val="20"/>
                <w:szCs w:val="20"/>
              </w:rPr>
              <w:t>-3.76</w:t>
            </w:r>
          </w:p>
        </w:tc>
        <w:tc>
          <w:tcPr>
            <w:tcW w:w="0" w:type="auto"/>
            <w:noWrap/>
            <w:hideMark/>
          </w:tcPr>
          <w:p w14:paraId="459DCD91" w14:textId="21F4B972" w:rsidR="00A853B5" w:rsidRPr="003541E0" w:rsidRDefault="007E6045" w:rsidP="00AB714D">
            <w:pPr>
              <w:rPr>
                <w:color w:val="000000" w:themeColor="text1"/>
                <w:sz w:val="20"/>
                <w:szCs w:val="20"/>
              </w:rPr>
            </w:pPr>
            <w:r w:rsidRPr="003541E0">
              <w:rPr>
                <w:color w:val="000000" w:themeColor="text1"/>
                <w:sz w:val="20"/>
                <w:szCs w:val="20"/>
              </w:rPr>
              <w:t>0.023</w:t>
            </w:r>
          </w:p>
        </w:tc>
      </w:tr>
      <w:tr w:rsidR="00A853B5" w:rsidRPr="003541E0" w14:paraId="5279F36B" w14:textId="77777777" w:rsidTr="003541E0">
        <w:trPr>
          <w:trHeight w:val="340"/>
        </w:trPr>
        <w:tc>
          <w:tcPr>
            <w:tcW w:w="0" w:type="auto"/>
            <w:noWrap/>
            <w:hideMark/>
          </w:tcPr>
          <w:p w14:paraId="3679C085" w14:textId="77777777" w:rsidR="00A853B5" w:rsidRPr="003541E0" w:rsidRDefault="00A853B5" w:rsidP="00AB714D">
            <w:pPr>
              <w:rPr>
                <w:color w:val="000000" w:themeColor="text1"/>
                <w:sz w:val="20"/>
                <w:szCs w:val="20"/>
              </w:rPr>
            </w:pPr>
            <w:r w:rsidRPr="003541E0">
              <w:rPr>
                <w:color w:val="000000" w:themeColor="text1"/>
                <w:sz w:val="20"/>
                <w:szCs w:val="20"/>
              </w:rPr>
              <w:t>Health</w:t>
            </w:r>
          </w:p>
        </w:tc>
        <w:tc>
          <w:tcPr>
            <w:tcW w:w="0" w:type="auto"/>
            <w:noWrap/>
            <w:hideMark/>
          </w:tcPr>
          <w:p w14:paraId="77DB8634" w14:textId="20933F1F" w:rsidR="00A853B5" w:rsidRPr="003541E0" w:rsidRDefault="00A853B5" w:rsidP="00AB714D">
            <w:pPr>
              <w:rPr>
                <w:color w:val="000000" w:themeColor="text1"/>
                <w:sz w:val="20"/>
                <w:szCs w:val="20"/>
              </w:rPr>
            </w:pPr>
            <w:r w:rsidRPr="003541E0">
              <w:rPr>
                <w:color w:val="000000" w:themeColor="text1"/>
                <w:sz w:val="20"/>
                <w:szCs w:val="20"/>
              </w:rPr>
              <w:t>0.36</w:t>
            </w:r>
          </w:p>
        </w:tc>
        <w:tc>
          <w:tcPr>
            <w:tcW w:w="0" w:type="auto"/>
            <w:noWrap/>
            <w:hideMark/>
          </w:tcPr>
          <w:p w14:paraId="3BB87B91" w14:textId="4BE948D9" w:rsidR="00A853B5" w:rsidRPr="003541E0" w:rsidRDefault="00A853B5" w:rsidP="00AB714D">
            <w:pPr>
              <w:rPr>
                <w:color w:val="000000" w:themeColor="text1"/>
                <w:sz w:val="20"/>
                <w:szCs w:val="20"/>
              </w:rPr>
            </w:pPr>
            <w:r w:rsidRPr="003541E0">
              <w:rPr>
                <w:color w:val="000000" w:themeColor="text1"/>
                <w:sz w:val="20"/>
                <w:szCs w:val="20"/>
              </w:rPr>
              <w:t>-1.01</w:t>
            </w:r>
          </w:p>
        </w:tc>
        <w:tc>
          <w:tcPr>
            <w:tcW w:w="0" w:type="auto"/>
            <w:noWrap/>
            <w:hideMark/>
          </w:tcPr>
          <w:p w14:paraId="2F693B20" w14:textId="4F9C9CB3" w:rsidR="00A853B5" w:rsidRPr="003541E0" w:rsidRDefault="00A853B5" w:rsidP="00AB714D">
            <w:pPr>
              <w:rPr>
                <w:color w:val="000000" w:themeColor="text1"/>
                <w:sz w:val="20"/>
                <w:szCs w:val="20"/>
              </w:rPr>
            </w:pPr>
            <w:r w:rsidRPr="003541E0">
              <w:rPr>
                <w:color w:val="000000" w:themeColor="text1"/>
                <w:sz w:val="20"/>
                <w:szCs w:val="20"/>
              </w:rPr>
              <w:t>0.27</w:t>
            </w:r>
          </w:p>
        </w:tc>
        <w:tc>
          <w:tcPr>
            <w:tcW w:w="0" w:type="auto"/>
            <w:noWrap/>
            <w:hideMark/>
          </w:tcPr>
          <w:p w14:paraId="730DFF1B" w14:textId="46346022" w:rsidR="00A853B5" w:rsidRPr="003541E0" w:rsidRDefault="00A853B5" w:rsidP="00AB714D">
            <w:pPr>
              <w:rPr>
                <w:color w:val="000000" w:themeColor="text1"/>
                <w:sz w:val="20"/>
                <w:szCs w:val="20"/>
              </w:rPr>
            </w:pPr>
            <w:r w:rsidRPr="003541E0">
              <w:rPr>
                <w:color w:val="000000" w:themeColor="text1"/>
                <w:sz w:val="20"/>
                <w:szCs w:val="20"/>
              </w:rPr>
              <w:t>0.56</w:t>
            </w:r>
          </w:p>
        </w:tc>
        <w:tc>
          <w:tcPr>
            <w:tcW w:w="0" w:type="auto"/>
            <w:noWrap/>
            <w:hideMark/>
          </w:tcPr>
          <w:p w14:paraId="7B00AFC2" w14:textId="6258E1C6" w:rsidR="00A853B5" w:rsidRPr="003541E0" w:rsidRDefault="00A853B5" w:rsidP="00AB714D">
            <w:pPr>
              <w:rPr>
                <w:color w:val="000000" w:themeColor="text1"/>
                <w:sz w:val="20"/>
                <w:szCs w:val="20"/>
              </w:rPr>
            </w:pPr>
            <w:r w:rsidRPr="003541E0">
              <w:rPr>
                <w:color w:val="000000" w:themeColor="text1"/>
                <w:sz w:val="20"/>
                <w:szCs w:val="20"/>
              </w:rPr>
              <w:t>0.65</w:t>
            </w:r>
          </w:p>
        </w:tc>
        <w:tc>
          <w:tcPr>
            <w:tcW w:w="0" w:type="auto"/>
            <w:noWrap/>
            <w:hideMark/>
          </w:tcPr>
          <w:p w14:paraId="6463968B" w14:textId="06DA5894" w:rsidR="00A853B5" w:rsidRPr="003541E0" w:rsidRDefault="00A853B5" w:rsidP="00AB714D">
            <w:pPr>
              <w:rPr>
                <w:color w:val="000000" w:themeColor="text1"/>
                <w:sz w:val="20"/>
                <w:szCs w:val="20"/>
              </w:rPr>
            </w:pPr>
            <w:r w:rsidRPr="003541E0">
              <w:rPr>
                <w:color w:val="000000" w:themeColor="text1"/>
                <w:sz w:val="20"/>
                <w:szCs w:val="20"/>
              </w:rPr>
              <w:t>1.06</w:t>
            </w:r>
          </w:p>
        </w:tc>
        <w:tc>
          <w:tcPr>
            <w:tcW w:w="0" w:type="auto"/>
            <w:noWrap/>
            <w:hideMark/>
          </w:tcPr>
          <w:p w14:paraId="5B933015" w14:textId="0184CB9C" w:rsidR="00A853B5" w:rsidRPr="003541E0" w:rsidRDefault="00A853B5" w:rsidP="00AB714D">
            <w:pPr>
              <w:rPr>
                <w:color w:val="000000" w:themeColor="text1"/>
                <w:sz w:val="20"/>
                <w:szCs w:val="20"/>
              </w:rPr>
            </w:pPr>
            <w:r w:rsidRPr="003541E0">
              <w:rPr>
                <w:color w:val="000000" w:themeColor="text1"/>
                <w:sz w:val="20"/>
                <w:szCs w:val="20"/>
              </w:rPr>
              <w:t>-0.18</w:t>
            </w:r>
          </w:p>
        </w:tc>
        <w:tc>
          <w:tcPr>
            <w:tcW w:w="0" w:type="auto"/>
            <w:noWrap/>
            <w:hideMark/>
          </w:tcPr>
          <w:p w14:paraId="38A86A73" w14:textId="5E83C8BB" w:rsidR="00A853B5" w:rsidRPr="003541E0" w:rsidRDefault="00A853B5" w:rsidP="00AB714D">
            <w:pPr>
              <w:rPr>
                <w:color w:val="000000" w:themeColor="text1"/>
                <w:sz w:val="20"/>
                <w:szCs w:val="20"/>
              </w:rPr>
            </w:pPr>
            <w:r w:rsidRPr="003541E0">
              <w:rPr>
                <w:color w:val="000000" w:themeColor="text1"/>
                <w:sz w:val="20"/>
                <w:szCs w:val="20"/>
              </w:rPr>
              <w:t>0.25</w:t>
            </w:r>
          </w:p>
        </w:tc>
        <w:tc>
          <w:tcPr>
            <w:tcW w:w="0" w:type="auto"/>
            <w:noWrap/>
            <w:hideMark/>
          </w:tcPr>
          <w:p w14:paraId="300888EF" w14:textId="1530E633" w:rsidR="00A853B5" w:rsidRPr="003541E0" w:rsidRDefault="007E6045" w:rsidP="00AB714D">
            <w:pPr>
              <w:rPr>
                <w:color w:val="000000" w:themeColor="text1"/>
                <w:sz w:val="20"/>
                <w:szCs w:val="20"/>
              </w:rPr>
            </w:pPr>
            <w:r w:rsidRPr="003541E0">
              <w:rPr>
                <w:color w:val="000000" w:themeColor="text1"/>
                <w:sz w:val="20"/>
                <w:szCs w:val="20"/>
              </w:rPr>
              <w:t>0.006</w:t>
            </w:r>
          </w:p>
        </w:tc>
      </w:tr>
      <w:tr w:rsidR="00A853B5" w:rsidRPr="003541E0" w14:paraId="4AA1CE9F" w14:textId="77777777" w:rsidTr="003541E0">
        <w:trPr>
          <w:trHeight w:val="340"/>
        </w:trPr>
        <w:tc>
          <w:tcPr>
            <w:tcW w:w="0" w:type="auto"/>
            <w:noWrap/>
            <w:hideMark/>
          </w:tcPr>
          <w:p w14:paraId="2B7C2B5C" w14:textId="77777777" w:rsidR="00A853B5" w:rsidRPr="003541E0" w:rsidRDefault="00A853B5" w:rsidP="00AB714D">
            <w:pPr>
              <w:rPr>
                <w:color w:val="000000" w:themeColor="text1"/>
                <w:sz w:val="20"/>
                <w:szCs w:val="20"/>
              </w:rPr>
            </w:pPr>
            <w:r w:rsidRPr="003541E0">
              <w:rPr>
                <w:color w:val="000000" w:themeColor="text1"/>
                <w:sz w:val="20"/>
                <w:szCs w:val="20"/>
              </w:rPr>
              <w:t>Housing Issues</w:t>
            </w:r>
          </w:p>
        </w:tc>
        <w:tc>
          <w:tcPr>
            <w:tcW w:w="0" w:type="auto"/>
            <w:noWrap/>
            <w:hideMark/>
          </w:tcPr>
          <w:p w14:paraId="559839F1" w14:textId="00B89C75" w:rsidR="00A853B5" w:rsidRPr="003541E0" w:rsidRDefault="00A853B5" w:rsidP="00AB714D">
            <w:pPr>
              <w:rPr>
                <w:color w:val="000000" w:themeColor="text1"/>
                <w:sz w:val="20"/>
                <w:szCs w:val="20"/>
              </w:rPr>
            </w:pPr>
            <w:r w:rsidRPr="003541E0">
              <w:rPr>
                <w:color w:val="000000" w:themeColor="text1"/>
                <w:sz w:val="20"/>
                <w:szCs w:val="20"/>
              </w:rPr>
              <w:t>-0.15</w:t>
            </w:r>
          </w:p>
        </w:tc>
        <w:tc>
          <w:tcPr>
            <w:tcW w:w="0" w:type="auto"/>
            <w:noWrap/>
            <w:hideMark/>
          </w:tcPr>
          <w:p w14:paraId="4BF3C45E" w14:textId="4556F05F" w:rsidR="00A853B5" w:rsidRPr="003541E0" w:rsidRDefault="00A853B5" w:rsidP="00AB714D">
            <w:pPr>
              <w:rPr>
                <w:color w:val="000000" w:themeColor="text1"/>
                <w:sz w:val="20"/>
                <w:szCs w:val="20"/>
              </w:rPr>
            </w:pPr>
            <w:r w:rsidRPr="003541E0">
              <w:rPr>
                <w:color w:val="000000" w:themeColor="text1"/>
                <w:sz w:val="20"/>
                <w:szCs w:val="20"/>
              </w:rPr>
              <w:t>-0.83</w:t>
            </w:r>
          </w:p>
        </w:tc>
        <w:tc>
          <w:tcPr>
            <w:tcW w:w="0" w:type="auto"/>
            <w:noWrap/>
            <w:hideMark/>
          </w:tcPr>
          <w:p w14:paraId="61C1209D" w14:textId="33504B60" w:rsidR="00A853B5" w:rsidRPr="003541E0" w:rsidRDefault="00A853B5" w:rsidP="00AB714D">
            <w:pPr>
              <w:rPr>
                <w:color w:val="000000" w:themeColor="text1"/>
                <w:sz w:val="20"/>
                <w:szCs w:val="20"/>
              </w:rPr>
            </w:pPr>
            <w:r w:rsidRPr="003541E0">
              <w:rPr>
                <w:color w:val="000000" w:themeColor="text1"/>
                <w:sz w:val="20"/>
                <w:szCs w:val="20"/>
              </w:rPr>
              <w:t>0.27</w:t>
            </w:r>
          </w:p>
        </w:tc>
        <w:tc>
          <w:tcPr>
            <w:tcW w:w="0" w:type="auto"/>
            <w:noWrap/>
            <w:hideMark/>
          </w:tcPr>
          <w:p w14:paraId="490D1867" w14:textId="2A685F2B" w:rsidR="00A853B5" w:rsidRPr="003541E0" w:rsidRDefault="00A853B5" w:rsidP="00AB714D">
            <w:pPr>
              <w:rPr>
                <w:color w:val="000000" w:themeColor="text1"/>
                <w:sz w:val="20"/>
                <w:szCs w:val="20"/>
              </w:rPr>
            </w:pPr>
            <w:r w:rsidRPr="003541E0">
              <w:rPr>
                <w:color w:val="000000" w:themeColor="text1"/>
                <w:sz w:val="20"/>
                <w:szCs w:val="20"/>
              </w:rPr>
              <w:t>-0.09</w:t>
            </w:r>
          </w:p>
        </w:tc>
        <w:tc>
          <w:tcPr>
            <w:tcW w:w="0" w:type="auto"/>
            <w:noWrap/>
            <w:hideMark/>
          </w:tcPr>
          <w:p w14:paraId="166DFA71" w14:textId="0117BE6E" w:rsidR="00A853B5" w:rsidRPr="003541E0" w:rsidRDefault="00A853B5" w:rsidP="00AB714D">
            <w:pPr>
              <w:rPr>
                <w:color w:val="000000" w:themeColor="text1"/>
                <w:sz w:val="20"/>
                <w:szCs w:val="20"/>
              </w:rPr>
            </w:pPr>
            <w:r w:rsidRPr="003541E0">
              <w:rPr>
                <w:color w:val="000000" w:themeColor="text1"/>
                <w:sz w:val="20"/>
                <w:szCs w:val="20"/>
              </w:rPr>
              <w:t>0.00</w:t>
            </w:r>
          </w:p>
        </w:tc>
        <w:tc>
          <w:tcPr>
            <w:tcW w:w="0" w:type="auto"/>
            <w:noWrap/>
            <w:hideMark/>
          </w:tcPr>
          <w:p w14:paraId="142D7E6C" w14:textId="06F13238" w:rsidR="00A853B5" w:rsidRPr="003541E0" w:rsidRDefault="00A853B5" w:rsidP="00AB714D">
            <w:pPr>
              <w:rPr>
                <w:color w:val="000000" w:themeColor="text1"/>
                <w:sz w:val="20"/>
                <w:szCs w:val="20"/>
              </w:rPr>
            </w:pPr>
            <w:r w:rsidRPr="003541E0">
              <w:rPr>
                <w:color w:val="000000" w:themeColor="text1"/>
                <w:sz w:val="20"/>
                <w:szCs w:val="20"/>
              </w:rPr>
              <w:t>0.46</w:t>
            </w:r>
          </w:p>
        </w:tc>
        <w:tc>
          <w:tcPr>
            <w:tcW w:w="0" w:type="auto"/>
            <w:noWrap/>
            <w:hideMark/>
          </w:tcPr>
          <w:p w14:paraId="30579FA5" w14:textId="6E2040EB" w:rsidR="00A853B5" w:rsidRPr="003541E0" w:rsidRDefault="00A853B5" w:rsidP="00AB714D">
            <w:pPr>
              <w:rPr>
                <w:color w:val="000000" w:themeColor="text1"/>
                <w:sz w:val="20"/>
                <w:szCs w:val="20"/>
              </w:rPr>
            </w:pPr>
            <w:r w:rsidRPr="003541E0">
              <w:rPr>
                <w:color w:val="000000" w:themeColor="text1"/>
                <w:sz w:val="20"/>
                <w:szCs w:val="20"/>
              </w:rPr>
              <w:t>-0.31</w:t>
            </w:r>
          </w:p>
        </w:tc>
        <w:tc>
          <w:tcPr>
            <w:tcW w:w="0" w:type="auto"/>
            <w:noWrap/>
            <w:hideMark/>
          </w:tcPr>
          <w:p w14:paraId="2C944F70" w14:textId="66677403" w:rsidR="00A853B5" w:rsidRPr="003541E0" w:rsidRDefault="00A853B5" w:rsidP="00AB714D">
            <w:pPr>
              <w:rPr>
                <w:color w:val="000000" w:themeColor="text1"/>
                <w:sz w:val="20"/>
                <w:szCs w:val="20"/>
              </w:rPr>
            </w:pPr>
            <w:r w:rsidRPr="003541E0">
              <w:rPr>
                <w:color w:val="000000" w:themeColor="text1"/>
                <w:sz w:val="20"/>
                <w:szCs w:val="20"/>
              </w:rPr>
              <w:t>-0.09</w:t>
            </w:r>
          </w:p>
        </w:tc>
        <w:tc>
          <w:tcPr>
            <w:tcW w:w="0" w:type="auto"/>
            <w:noWrap/>
            <w:hideMark/>
          </w:tcPr>
          <w:p w14:paraId="50B85500" w14:textId="1A14961C" w:rsidR="00A853B5" w:rsidRPr="003541E0" w:rsidRDefault="007E6045" w:rsidP="00AB714D">
            <w:pPr>
              <w:rPr>
                <w:color w:val="000000" w:themeColor="text1"/>
                <w:sz w:val="20"/>
                <w:szCs w:val="20"/>
              </w:rPr>
            </w:pPr>
            <w:r w:rsidRPr="003541E0">
              <w:rPr>
                <w:color w:val="000000" w:themeColor="text1"/>
                <w:sz w:val="20"/>
                <w:szCs w:val="20"/>
              </w:rPr>
              <w:t>0.004</w:t>
            </w:r>
          </w:p>
        </w:tc>
      </w:tr>
      <w:tr w:rsidR="00A853B5" w:rsidRPr="003541E0" w14:paraId="0CAAEC6D" w14:textId="77777777" w:rsidTr="003541E0">
        <w:trPr>
          <w:trHeight w:val="340"/>
        </w:trPr>
        <w:tc>
          <w:tcPr>
            <w:tcW w:w="0" w:type="auto"/>
            <w:noWrap/>
            <w:hideMark/>
          </w:tcPr>
          <w:p w14:paraId="3C8079A3" w14:textId="77777777" w:rsidR="00A853B5" w:rsidRPr="003541E0" w:rsidRDefault="00A853B5" w:rsidP="00AB714D">
            <w:pPr>
              <w:rPr>
                <w:color w:val="000000" w:themeColor="text1"/>
                <w:sz w:val="20"/>
                <w:szCs w:val="20"/>
              </w:rPr>
            </w:pPr>
            <w:r w:rsidRPr="003541E0">
              <w:rPr>
                <w:color w:val="000000" w:themeColor="text1"/>
                <w:sz w:val="20"/>
                <w:szCs w:val="20"/>
              </w:rPr>
              <w:t>Immigration</w:t>
            </w:r>
          </w:p>
        </w:tc>
        <w:tc>
          <w:tcPr>
            <w:tcW w:w="0" w:type="auto"/>
            <w:noWrap/>
            <w:hideMark/>
          </w:tcPr>
          <w:p w14:paraId="27C72DD2" w14:textId="29DA8A42" w:rsidR="00A853B5" w:rsidRPr="003541E0" w:rsidRDefault="00A853B5" w:rsidP="00AB714D">
            <w:pPr>
              <w:rPr>
                <w:color w:val="000000" w:themeColor="text1"/>
                <w:sz w:val="20"/>
                <w:szCs w:val="20"/>
              </w:rPr>
            </w:pPr>
            <w:r w:rsidRPr="003541E0">
              <w:rPr>
                <w:color w:val="000000" w:themeColor="text1"/>
                <w:sz w:val="20"/>
                <w:szCs w:val="20"/>
              </w:rPr>
              <w:t>1.47</w:t>
            </w:r>
          </w:p>
        </w:tc>
        <w:tc>
          <w:tcPr>
            <w:tcW w:w="0" w:type="auto"/>
            <w:noWrap/>
            <w:hideMark/>
          </w:tcPr>
          <w:p w14:paraId="1F358F55" w14:textId="3FF6C06C" w:rsidR="00A853B5" w:rsidRPr="003541E0" w:rsidRDefault="00A853B5" w:rsidP="00AB714D">
            <w:pPr>
              <w:rPr>
                <w:color w:val="000000" w:themeColor="text1"/>
                <w:sz w:val="20"/>
                <w:szCs w:val="20"/>
              </w:rPr>
            </w:pPr>
            <w:r w:rsidRPr="003541E0">
              <w:rPr>
                <w:color w:val="000000" w:themeColor="text1"/>
                <w:sz w:val="20"/>
                <w:szCs w:val="20"/>
              </w:rPr>
              <w:t>0.32</w:t>
            </w:r>
          </w:p>
        </w:tc>
        <w:tc>
          <w:tcPr>
            <w:tcW w:w="0" w:type="auto"/>
            <w:noWrap/>
            <w:hideMark/>
          </w:tcPr>
          <w:p w14:paraId="64C872A3" w14:textId="7840BCC8" w:rsidR="00A853B5" w:rsidRPr="003541E0" w:rsidRDefault="00A853B5" w:rsidP="00AB714D">
            <w:pPr>
              <w:rPr>
                <w:color w:val="000000" w:themeColor="text1"/>
                <w:sz w:val="20"/>
                <w:szCs w:val="20"/>
              </w:rPr>
            </w:pPr>
            <w:r w:rsidRPr="003541E0">
              <w:rPr>
                <w:color w:val="000000" w:themeColor="text1"/>
                <w:sz w:val="20"/>
                <w:szCs w:val="20"/>
              </w:rPr>
              <w:t>0.41</w:t>
            </w:r>
          </w:p>
        </w:tc>
        <w:tc>
          <w:tcPr>
            <w:tcW w:w="0" w:type="auto"/>
            <w:noWrap/>
            <w:hideMark/>
          </w:tcPr>
          <w:p w14:paraId="78E2D158" w14:textId="669744C8" w:rsidR="00A853B5" w:rsidRPr="003541E0" w:rsidRDefault="00A853B5" w:rsidP="00AB714D">
            <w:pPr>
              <w:rPr>
                <w:color w:val="000000" w:themeColor="text1"/>
                <w:sz w:val="20"/>
                <w:szCs w:val="20"/>
              </w:rPr>
            </w:pPr>
            <w:r w:rsidRPr="003541E0">
              <w:rPr>
                <w:color w:val="000000" w:themeColor="text1"/>
                <w:sz w:val="20"/>
                <w:szCs w:val="20"/>
              </w:rPr>
              <w:t>0.01</w:t>
            </w:r>
          </w:p>
        </w:tc>
        <w:tc>
          <w:tcPr>
            <w:tcW w:w="0" w:type="auto"/>
            <w:noWrap/>
            <w:hideMark/>
          </w:tcPr>
          <w:p w14:paraId="30862005" w14:textId="54369DDF" w:rsidR="00A853B5" w:rsidRPr="003541E0" w:rsidRDefault="00A853B5" w:rsidP="00AB714D">
            <w:pPr>
              <w:rPr>
                <w:color w:val="000000" w:themeColor="text1"/>
                <w:sz w:val="20"/>
                <w:szCs w:val="20"/>
              </w:rPr>
            </w:pPr>
            <w:r w:rsidRPr="003541E0">
              <w:rPr>
                <w:color w:val="000000" w:themeColor="text1"/>
                <w:sz w:val="20"/>
                <w:szCs w:val="20"/>
              </w:rPr>
              <w:t>0.32</w:t>
            </w:r>
          </w:p>
        </w:tc>
        <w:tc>
          <w:tcPr>
            <w:tcW w:w="0" w:type="auto"/>
            <w:noWrap/>
            <w:hideMark/>
          </w:tcPr>
          <w:p w14:paraId="24872DD2" w14:textId="4E535F75" w:rsidR="00A853B5" w:rsidRPr="003541E0" w:rsidRDefault="00A853B5" w:rsidP="00AB714D">
            <w:pPr>
              <w:rPr>
                <w:color w:val="000000" w:themeColor="text1"/>
                <w:sz w:val="20"/>
                <w:szCs w:val="20"/>
              </w:rPr>
            </w:pPr>
            <w:r w:rsidRPr="003541E0">
              <w:rPr>
                <w:color w:val="000000" w:themeColor="text1"/>
                <w:sz w:val="20"/>
                <w:szCs w:val="20"/>
              </w:rPr>
              <w:t>-1.28</w:t>
            </w:r>
          </w:p>
        </w:tc>
        <w:tc>
          <w:tcPr>
            <w:tcW w:w="0" w:type="auto"/>
            <w:noWrap/>
            <w:hideMark/>
          </w:tcPr>
          <w:p w14:paraId="70F58822" w14:textId="6F81F779" w:rsidR="00A853B5" w:rsidRPr="003541E0" w:rsidRDefault="00A853B5" w:rsidP="00AB714D">
            <w:pPr>
              <w:rPr>
                <w:color w:val="000000" w:themeColor="text1"/>
                <w:sz w:val="20"/>
                <w:szCs w:val="20"/>
              </w:rPr>
            </w:pPr>
            <w:r w:rsidRPr="003541E0">
              <w:rPr>
                <w:color w:val="000000" w:themeColor="text1"/>
                <w:sz w:val="20"/>
                <w:szCs w:val="20"/>
              </w:rPr>
              <w:t>0.28</w:t>
            </w:r>
          </w:p>
        </w:tc>
        <w:tc>
          <w:tcPr>
            <w:tcW w:w="0" w:type="auto"/>
            <w:noWrap/>
            <w:hideMark/>
          </w:tcPr>
          <w:p w14:paraId="16747F0F" w14:textId="67FFD357" w:rsidR="00A853B5" w:rsidRPr="003541E0" w:rsidRDefault="00A853B5" w:rsidP="00AB714D">
            <w:pPr>
              <w:rPr>
                <w:color w:val="000000" w:themeColor="text1"/>
                <w:sz w:val="20"/>
                <w:szCs w:val="20"/>
              </w:rPr>
            </w:pPr>
            <w:r w:rsidRPr="003541E0">
              <w:rPr>
                <w:color w:val="000000" w:themeColor="text1"/>
                <w:sz w:val="20"/>
                <w:szCs w:val="20"/>
              </w:rPr>
              <w:t>0.22</w:t>
            </w:r>
          </w:p>
        </w:tc>
        <w:tc>
          <w:tcPr>
            <w:tcW w:w="0" w:type="auto"/>
            <w:noWrap/>
            <w:hideMark/>
          </w:tcPr>
          <w:p w14:paraId="0E3B1BEC" w14:textId="1A61365E" w:rsidR="00A853B5" w:rsidRPr="003541E0" w:rsidRDefault="007E6045" w:rsidP="00AB714D">
            <w:pPr>
              <w:rPr>
                <w:color w:val="000000" w:themeColor="text1"/>
                <w:sz w:val="20"/>
                <w:szCs w:val="20"/>
              </w:rPr>
            </w:pPr>
            <w:r w:rsidRPr="003541E0">
              <w:rPr>
                <w:color w:val="000000" w:themeColor="text1"/>
                <w:sz w:val="20"/>
                <w:szCs w:val="20"/>
              </w:rPr>
              <w:t>0.007</w:t>
            </w:r>
          </w:p>
        </w:tc>
      </w:tr>
      <w:tr w:rsidR="00A853B5" w:rsidRPr="003541E0" w14:paraId="7D1F4D11" w14:textId="77777777" w:rsidTr="003541E0">
        <w:trPr>
          <w:trHeight w:val="340"/>
        </w:trPr>
        <w:tc>
          <w:tcPr>
            <w:tcW w:w="0" w:type="auto"/>
            <w:noWrap/>
            <w:hideMark/>
          </w:tcPr>
          <w:p w14:paraId="143CD436" w14:textId="77777777" w:rsidR="00A853B5" w:rsidRPr="003541E0" w:rsidRDefault="00A853B5" w:rsidP="00AB714D">
            <w:pPr>
              <w:rPr>
                <w:color w:val="000000" w:themeColor="text1"/>
                <w:sz w:val="20"/>
                <w:szCs w:val="20"/>
              </w:rPr>
            </w:pPr>
            <w:r w:rsidRPr="003541E0">
              <w:rPr>
                <w:color w:val="000000" w:themeColor="text1"/>
                <w:sz w:val="20"/>
                <w:szCs w:val="20"/>
              </w:rPr>
              <w:t>Labour</w:t>
            </w:r>
          </w:p>
        </w:tc>
        <w:tc>
          <w:tcPr>
            <w:tcW w:w="0" w:type="auto"/>
            <w:noWrap/>
            <w:hideMark/>
          </w:tcPr>
          <w:p w14:paraId="7CA5E172" w14:textId="5C5BB082" w:rsidR="00A853B5" w:rsidRPr="003541E0" w:rsidRDefault="00A853B5" w:rsidP="00AB714D">
            <w:pPr>
              <w:rPr>
                <w:color w:val="000000" w:themeColor="text1"/>
                <w:sz w:val="20"/>
                <w:szCs w:val="20"/>
              </w:rPr>
            </w:pPr>
            <w:r w:rsidRPr="003541E0">
              <w:rPr>
                <w:color w:val="000000" w:themeColor="text1"/>
                <w:sz w:val="20"/>
                <w:szCs w:val="20"/>
              </w:rPr>
              <w:t>-0.59</w:t>
            </w:r>
          </w:p>
        </w:tc>
        <w:tc>
          <w:tcPr>
            <w:tcW w:w="0" w:type="auto"/>
            <w:noWrap/>
            <w:hideMark/>
          </w:tcPr>
          <w:p w14:paraId="02C6DDB6" w14:textId="448F4763" w:rsidR="00A853B5" w:rsidRPr="003541E0" w:rsidRDefault="00A853B5" w:rsidP="00AB714D">
            <w:pPr>
              <w:rPr>
                <w:color w:val="000000" w:themeColor="text1"/>
                <w:sz w:val="20"/>
                <w:szCs w:val="20"/>
              </w:rPr>
            </w:pPr>
            <w:r w:rsidRPr="003541E0">
              <w:rPr>
                <w:color w:val="000000" w:themeColor="text1"/>
                <w:sz w:val="20"/>
                <w:szCs w:val="20"/>
              </w:rPr>
              <w:t>0.41</w:t>
            </w:r>
          </w:p>
        </w:tc>
        <w:tc>
          <w:tcPr>
            <w:tcW w:w="0" w:type="auto"/>
            <w:noWrap/>
            <w:hideMark/>
          </w:tcPr>
          <w:p w14:paraId="22343602" w14:textId="47B28AD7" w:rsidR="00A853B5" w:rsidRPr="003541E0" w:rsidRDefault="00A853B5" w:rsidP="00AB714D">
            <w:pPr>
              <w:rPr>
                <w:color w:val="000000" w:themeColor="text1"/>
                <w:sz w:val="20"/>
                <w:szCs w:val="20"/>
              </w:rPr>
            </w:pPr>
            <w:r w:rsidRPr="003541E0">
              <w:rPr>
                <w:color w:val="000000" w:themeColor="text1"/>
                <w:sz w:val="20"/>
                <w:szCs w:val="20"/>
              </w:rPr>
              <w:t>-0.67</w:t>
            </w:r>
          </w:p>
        </w:tc>
        <w:tc>
          <w:tcPr>
            <w:tcW w:w="0" w:type="auto"/>
            <w:noWrap/>
            <w:hideMark/>
          </w:tcPr>
          <w:p w14:paraId="4808A89F" w14:textId="278526D5" w:rsidR="00A853B5" w:rsidRPr="003541E0" w:rsidRDefault="00A853B5" w:rsidP="00AB714D">
            <w:pPr>
              <w:rPr>
                <w:color w:val="000000" w:themeColor="text1"/>
                <w:sz w:val="20"/>
                <w:szCs w:val="20"/>
              </w:rPr>
            </w:pPr>
            <w:r w:rsidRPr="003541E0">
              <w:rPr>
                <w:color w:val="000000" w:themeColor="text1"/>
                <w:sz w:val="20"/>
                <w:szCs w:val="20"/>
              </w:rPr>
              <w:t>0.42</w:t>
            </w:r>
          </w:p>
        </w:tc>
        <w:tc>
          <w:tcPr>
            <w:tcW w:w="0" w:type="auto"/>
            <w:noWrap/>
            <w:hideMark/>
          </w:tcPr>
          <w:p w14:paraId="0F39A798" w14:textId="3A2F9338" w:rsidR="00A853B5" w:rsidRPr="003541E0" w:rsidRDefault="00A853B5" w:rsidP="00AB714D">
            <w:pPr>
              <w:rPr>
                <w:color w:val="000000" w:themeColor="text1"/>
                <w:sz w:val="20"/>
                <w:szCs w:val="20"/>
              </w:rPr>
            </w:pPr>
            <w:r w:rsidRPr="003541E0">
              <w:rPr>
                <w:color w:val="000000" w:themeColor="text1"/>
                <w:sz w:val="20"/>
                <w:szCs w:val="20"/>
              </w:rPr>
              <w:t>0.14</w:t>
            </w:r>
          </w:p>
        </w:tc>
        <w:tc>
          <w:tcPr>
            <w:tcW w:w="0" w:type="auto"/>
            <w:noWrap/>
            <w:hideMark/>
          </w:tcPr>
          <w:p w14:paraId="31DF1ECD" w14:textId="4E2F9D04" w:rsidR="00A853B5" w:rsidRPr="003541E0" w:rsidRDefault="00A853B5" w:rsidP="00AB714D">
            <w:pPr>
              <w:rPr>
                <w:color w:val="000000" w:themeColor="text1"/>
                <w:sz w:val="20"/>
                <w:szCs w:val="20"/>
              </w:rPr>
            </w:pPr>
            <w:r w:rsidRPr="003541E0">
              <w:rPr>
                <w:color w:val="000000" w:themeColor="text1"/>
                <w:sz w:val="20"/>
                <w:szCs w:val="20"/>
              </w:rPr>
              <w:t>1.44</w:t>
            </w:r>
          </w:p>
        </w:tc>
        <w:tc>
          <w:tcPr>
            <w:tcW w:w="0" w:type="auto"/>
            <w:noWrap/>
            <w:hideMark/>
          </w:tcPr>
          <w:p w14:paraId="57AD7B3C" w14:textId="13A77BD8" w:rsidR="00A853B5" w:rsidRPr="003541E0" w:rsidRDefault="00A853B5" w:rsidP="00AB714D">
            <w:pPr>
              <w:rPr>
                <w:color w:val="000000" w:themeColor="text1"/>
                <w:sz w:val="20"/>
                <w:szCs w:val="20"/>
              </w:rPr>
            </w:pPr>
            <w:r w:rsidRPr="003541E0">
              <w:rPr>
                <w:color w:val="000000" w:themeColor="text1"/>
                <w:sz w:val="20"/>
                <w:szCs w:val="20"/>
              </w:rPr>
              <w:t>-0.71</w:t>
            </w:r>
          </w:p>
        </w:tc>
        <w:tc>
          <w:tcPr>
            <w:tcW w:w="0" w:type="auto"/>
            <w:noWrap/>
            <w:hideMark/>
          </w:tcPr>
          <w:p w14:paraId="355D81B1" w14:textId="1B46DBB2" w:rsidR="00A853B5" w:rsidRPr="003541E0" w:rsidRDefault="00A853B5" w:rsidP="00AB714D">
            <w:pPr>
              <w:rPr>
                <w:color w:val="000000" w:themeColor="text1"/>
                <w:sz w:val="20"/>
                <w:szCs w:val="20"/>
              </w:rPr>
            </w:pPr>
            <w:r w:rsidRPr="003541E0">
              <w:rPr>
                <w:color w:val="000000" w:themeColor="text1"/>
                <w:sz w:val="20"/>
                <w:szCs w:val="20"/>
              </w:rPr>
              <w:t>0.06</w:t>
            </w:r>
          </w:p>
        </w:tc>
        <w:tc>
          <w:tcPr>
            <w:tcW w:w="0" w:type="auto"/>
            <w:noWrap/>
            <w:hideMark/>
          </w:tcPr>
          <w:p w14:paraId="5F45356C" w14:textId="2D8BEB2B" w:rsidR="00A853B5" w:rsidRPr="003541E0" w:rsidRDefault="007E6045" w:rsidP="00AB714D">
            <w:pPr>
              <w:rPr>
                <w:color w:val="000000" w:themeColor="text1"/>
                <w:sz w:val="20"/>
                <w:szCs w:val="20"/>
              </w:rPr>
            </w:pPr>
            <w:r w:rsidRPr="003541E0">
              <w:rPr>
                <w:color w:val="000000" w:themeColor="text1"/>
                <w:sz w:val="20"/>
                <w:szCs w:val="20"/>
              </w:rPr>
              <w:t>0.007</w:t>
            </w:r>
          </w:p>
        </w:tc>
      </w:tr>
      <w:tr w:rsidR="00A853B5" w:rsidRPr="003541E0" w14:paraId="506B0EBD" w14:textId="77777777" w:rsidTr="003541E0">
        <w:trPr>
          <w:trHeight w:val="340"/>
        </w:trPr>
        <w:tc>
          <w:tcPr>
            <w:tcW w:w="0" w:type="auto"/>
            <w:noWrap/>
            <w:hideMark/>
          </w:tcPr>
          <w:p w14:paraId="34DC8767" w14:textId="77777777" w:rsidR="00A853B5" w:rsidRPr="003541E0" w:rsidRDefault="00A853B5" w:rsidP="00AB714D">
            <w:pPr>
              <w:rPr>
                <w:color w:val="000000" w:themeColor="text1"/>
                <w:sz w:val="20"/>
                <w:szCs w:val="20"/>
              </w:rPr>
            </w:pPr>
            <w:r w:rsidRPr="003541E0">
              <w:rPr>
                <w:color w:val="000000" w:themeColor="text1"/>
                <w:sz w:val="20"/>
                <w:szCs w:val="20"/>
              </w:rPr>
              <w:t>Law &amp; Crime</w:t>
            </w:r>
          </w:p>
        </w:tc>
        <w:tc>
          <w:tcPr>
            <w:tcW w:w="0" w:type="auto"/>
            <w:noWrap/>
            <w:hideMark/>
          </w:tcPr>
          <w:p w14:paraId="0B434892" w14:textId="0867076C" w:rsidR="00A853B5" w:rsidRPr="003541E0" w:rsidRDefault="00A853B5" w:rsidP="00AB714D">
            <w:pPr>
              <w:rPr>
                <w:color w:val="000000" w:themeColor="text1"/>
                <w:sz w:val="20"/>
                <w:szCs w:val="20"/>
              </w:rPr>
            </w:pPr>
            <w:r w:rsidRPr="003541E0">
              <w:rPr>
                <w:color w:val="000000" w:themeColor="text1"/>
                <w:sz w:val="20"/>
                <w:szCs w:val="20"/>
              </w:rPr>
              <w:t>2.33</w:t>
            </w:r>
          </w:p>
        </w:tc>
        <w:tc>
          <w:tcPr>
            <w:tcW w:w="0" w:type="auto"/>
            <w:noWrap/>
            <w:hideMark/>
          </w:tcPr>
          <w:p w14:paraId="2F43CDD3" w14:textId="73945FD8" w:rsidR="00A853B5" w:rsidRPr="003541E0" w:rsidRDefault="00A853B5" w:rsidP="00AB714D">
            <w:pPr>
              <w:rPr>
                <w:color w:val="000000" w:themeColor="text1"/>
                <w:sz w:val="20"/>
                <w:szCs w:val="20"/>
              </w:rPr>
            </w:pPr>
            <w:r w:rsidRPr="003541E0">
              <w:rPr>
                <w:color w:val="000000" w:themeColor="text1"/>
                <w:sz w:val="20"/>
                <w:szCs w:val="20"/>
              </w:rPr>
              <w:t>2.44</w:t>
            </w:r>
          </w:p>
        </w:tc>
        <w:tc>
          <w:tcPr>
            <w:tcW w:w="0" w:type="auto"/>
            <w:noWrap/>
            <w:hideMark/>
          </w:tcPr>
          <w:p w14:paraId="573BE7C0" w14:textId="1E2DE8B7" w:rsidR="00A853B5" w:rsidRPr="003541E0" w:rsidRDefault="00A853B5" w:rsidP="00AB714D">
            <w:pPr>
              <w:rPr>
                <w:color w:val="000000" w:themeColor="text1"/>
                <w:sz w:val="20"/>
                <w:szCs w:val="20"/>
              </w:rPr>
            </w:pPr>
            <w:r w:rsidRPr="003541E0">
              <w:rPr>
                <w:color w:val="000000" w:themeColor="text1"/>
                <w:sz w:val="20"/>
                <w:szCs w:val="20"/>
              </w:rPr>
              <w:t>-1.19</w:t>
            </w:r>
          </w:p>
        </w:tc>
        <w:tc>
          <w:tcPr>
            <w:tcW w:w="0" w:type="auto"/>
            <w:noWrap/>
            <w:hideMark/>
          </w:tcPr>
          <w:p w14:paraId="30369142" w14:textId="62458913" w:rsidR="00A853B5" w:rsidRPr="003541E0" w:rsidRDefault="00A853B5" w:rsidP="00AB714D">
            <w:pPr>
              <w:rPr>
                <w:color w:val="000000" w:themeColor="text1"/>
                <w:sz w:val="20"/>
                <w:szCs w:val="20"/>
              </w:rPr>
            </w:pPr>
            <w:r w:rsidRPr="003541E0">
              <w:rPr>
                <w:color w:val="000000" w:themeColor="text1"/>
                <w:sz w:val="20"/>
                <w:szCs w:val="20"/>
              </w:rPr>
              <w:t>1.86</w:t>
            </w:r>
          </w:p>
        </w:tc>
        <w:tc>
          <w:tcPr>
            <w:tcW w:w="0" w:type="auto"/>
            <w:noWrap/>
            <w:hideMark/>
          </w:tcPr>
          <w:p w14:paraId="386F6905" w14:textId="20A87A84" w:rsidR="00A853B5" w:rsidRPr="003541E0" w:rsidRDefault="00A853B5" w:rsidP="00AB714D">
            <w:pPr>
              <w:rPr>
                <w:color w:val="000000" w:themeColor="text1"/>
                <w:sz w:val="20"/>
                <w:szCs w:val="20"/>
              </w:rPr>
            </w:pPr>
            <w:r w:rsidRPr="003541E0">
              <w:rPr>
                <w:color w:val="000000" w:themeColor="text1"/>
                <w:sz w:val="20"/>
                <w:szCs w:val="20"/>
              </w:rPr>
              <w:t>-1.51</w:t>
            </w:r>
          </w:p>
        </w:tc>
        <w:tc>
          <w:tcPr>
            <w:tcW w:w="0" w:type="auto"/>
            <w:noWrap/>
            <w:hideMark/>
          </w:tcPr>
          <w:p w14:paraId="251CA8B4" w14:textId="7A70E0E8" w:rsidR="00A853B5" w:rsidRPr="003541E0" w:rsidRDefault="00A853B5" w:rsidP="00AB714D">
            <w:pPr>
              <w:rPr>
                <w:color w:val="000000" w:themeColor="text1"/>
                <w:sz w:val="20"/>
                <w:szCs w:val="20"/>
              </w:rPr>
            </w:pPr>
            <w:r w:rsidRPr="003541E0">
              <w:rPr>
                <w:color w:val="000000" w:themeColor="text1"/>
                <w:sz w:val="20"/>
                <w:szCs w:val="20"/>
              </w:rPr>
              <w:t>-0.61</w:t>
            </w:r>
          </w:p>
        </w:tc>
        <w:tc>
          <w:tcPr>
            <w:tcW w:w="0" w:type="auto"/>
            <w:noWrap/>
            <w:hideMark/>
          </w:tcPr>
          <w:p w14:paraId="5780CA98" w14:textId="57712502" w:rsidR="00A853B5" w:rsidRPr="003541E0" w:rsidRDefault="00A853B5" w:rsidP="00AB714D">
            <w:pPr>
              <w:rPr>
                <w:color w:val="000000" w:themeColor="text1"/>
                <w:sz w:val="20"/>
                <w:szCs w:val="20"/>
              </w:rPr>
            </w:pPr>
            <w:r w:rsidRPr="003541E0">
              <w:rPr>
                <w:color w:val="000000" w:themeColor="text1"/>
                <w:sz w:val="20"/>
                <w:szCs w:val="20"/>
              </w:rPr>
              <w:t>0.97</w:t>
            </w:r>
          </w:p>
        </w:tc>
        <w:tc>
          <w:tcPr>
            <w:tcW w:w="0" w:type="auto"/>
            <w:noWrap/>
            <w:hideMark/>
          </w:tcPr>
          <w:p w14:paraId="02E914D2" w14:textId="2AA599F7" w:rsidR="00A853B5" w:rsidRPr="003541E0" w:rsidRDefault="00A853B5" w:rsidP="00AB714D">
            <w:pPr>
              <w:rPr>
                <w:color w:val="000000" w:themeColor="text1"/>
                <w:sz w:val="20"/>
                <w:szCs w:val="20"/>
              </w:rPr>
            </w:pPr>
            <w:r w:rsidRPr="003541E0">
              <w:rPr>
                <w:color w:val="000000" w:themeColor="text1"/>
                <w:sz w:val="20"/>
                <w:szCs w:val="20"/>
              </w:rPr>
              <w:t>0.61</w:t>
            </w:r>
          </w:p>
        </w:tc>
        <w:tc>
          <w:tcPr>
            <w:tcW w:w="0" w:type="auto"/>
            <w:noWrap/>
            <w:hideMark/>
          </w:tcPr>
          <w:p w14:paraId="42D06979" w14:textId="36C674D4" w:rsidR="00A853B5" w:rsidRPr="003541E0" w:rsidRDefault="007E6045" w:rsidP="00AB714D">
            <w:pPr>
              <w:rPr>
                <w:color w:val="000000" w:themeColor="text1"/>
                <w:sz w:val="20"/>
                <w:szCs w:val="20"/>
              </w:rPr>
            </w:pPr>
            <w:r w:rsidRPr="003541E0">
              <w:rPr>
                <w:color w:val="000000" w:themeColor="text1"/>
                <w:sz w:val="20"/>
                <w:szCs w:val="20"/>
              </w:rPr>
              <w:t>0.016</w:t>
            </w:r>
          </w:p>
        </w:tc>
      </w:tr>
      <w:tr w:rsidR="00A853B5" w:rsidRPr="003541E0" w14:paraId="0C2EE456" w14:textId="77777777" w:rsidTr="003541E0">
        <w:trPr>
          <w:trHeight w:val="340"/>
        </w:trPr>
        <w:tc>
          <w:tcPr>
            <w:tcW w:w="0" w:type="auto"/>
            <w:noWrap/>
            <w:hideMark/>
          </w:tcPr>
          <w:p w14:paraId="362159F4" w14:textId="77777777" w:rsidR="00A853B5" w:rsidRPr="003541E0" w:rsidRDefault="00A853B5" w:rsidP="00AB714D">
            <w:pPr>
              <w:rPr>
                <w:color w:val="000000" w:themeColor="text1"/>
                <w:sz w:val="20"/>
                <w:szCs w:val="20"/>
              </w:rPr>
            </w:pPr>
            <w:r w:rsidRPr="003541E0">
              <w:rPr>
                <w:color w:val="000000" w:themeColor="text1"/>
                <w:sz w:val="20"/>
                <w:szCs w:val="20"/>
              </w:rPr>
              <w:t>Macroeconomics</w:t>
            </w:r>
          </w:p>
        </w:tc>
        <w:tc>
          <w:tcPr>
            <w:tcW w:w="0" w:type="auto"/>
            <w:noWrap/>
            <w:hideMark/>
          </w:tcPr>
          <w:p w14:paraId="3884B1B2" w14:textId="2E106336" w:rsidR="00A853B5" w:rsidRPr="003541E0" w:rsidRDefault="00A853B5" w:rsidP="00AB714D">
            <w:pPr>
              <w:rPr>
                <w:color w:val="000000" w:themeColor="text1"/>
                <w:sz w:val="20"/>
                <w:szCs w:val="20"/>
              </w:rPr>
            </w:pPr>
            <w:r w:rsidRPr="003541E0">
              <w:rPr>
                <w:color w:val="000000" w:themeColor="text1"/>
                <w:sz w:val="20"/>
                <w:szCs w:val="20"/>
              </w:rPr>
              <w:t>-2.32</w:t>
            </w:r>
          </w:p>
        </w:tc>
        <w:tc>
          <w:tcPr>
            <w:tcW w:w="0" w:type="auto"/>
            <w:noWrap/>
            <w:hideMark/>
          </w:tcPr>
          <w:p w14:paraId="55A1BB27" w14:textId="45BAD739" w:rsidR="00A853B5" w:rsidRPr="003541E0" w:rsidRDefault="00A853B5" w:rsidP="00AB714D">
            <w:pPr>
              <w:rPr>
                <w:color w:val="000000" w:themeColor="text1"/>
                <w:sz w:val="20"/>
                <w:szCs w:val="20"/>
              </w:rPr>
            </w:pPr>
            <w:r w:rsidRPr="003541E0">
              <w:rPr>
                <w:color w:val="000000" w:themeColor="text1"/>
                <w:sz w:val="20"/>
                <w:szCs w:val="20"/>
              </w:rPr>
              <w:t>0.72</w:t>
            </w:r>
          </w:p>
        </w:tc>
        <w:tc>
          <w:tcPr>
            <w:tcW w:w="0" w:type="auto"/>
            <w:noWrap/>
            <w:hideMark/>
          </w:tcPr>
          <w:p w14:paraId="38959791" w14:textId="2BDF7FEC" w:rsidR="00A853B5" w:rsidRPr="003541E0" w:rsidRDefault="00A853B5" w:rsidP="00AB714D">
            <w:pPr>
              <w:rPr>
                <w:color w:val="000000" w:themeColor="text1"/>
                <w:sz w:val="20"/>
                <w:szCs w:val="20"/>
              </w:rPr>
            </w:pPr>
            <w:r w:rsidRPr="003541E0">
              <w:rPr>
                <w:color w:val="000000" w:themeColor="text1"/>
                <w:sz w:val="20"/>
                <w:szCs w:val="20"/>
              </w:rPr>
              <w:t>1.92</w:t>
            </w:r>
          </w:p>
        </w:tc>
        <w:tc>
          <w:tcPr>
            <w:tcW w:w="0" w:type="auto"/>
            <w:noWrap/>
            <w:hideMark/>
          </w:tcPr>
          <w:p w14:paraId="5DE46BB1" w14:textId="383B4EE3" w:rsidR="00A853B5" w:rsidRPr="003541E0" w:rsidRDefault="00A853B5" w:rsidP="00AB714D">
            <w:pPr>
              <w:rPr>
                <w:color w:val="000000" w:themeColor="text1"/>
                <w:sz w:val="20"/>
                <w:szCs w:val="20"/>
              </w:rPr>
            </w:pPr>
            <w:r w:rsidRPr="003541E0">
              <w:rPr>
                <w:color w:val="000000" w:themeColor="text1"/>
                <w:sz w:val="20"/>
                <w:szCs w:val="20"/>
              </w:rPr>
              <w:t>0.43</w:t>
            </w:r>
          </w:p>
        </w:tc>
        <w:tc>
          <w:tcPr>
            <w:tcW w:w="0" w:type="auto"/>
            <w:noWrap/>
            <w:hideMark/>
          </w:tcPr>
          <w:p w14:paraId="1F045339" w14:textId="564E1F3F" w:rsidR="00A853B5" w:rsidRPr="003541E0" w:rsidRDefault="00A853B5" w:rsidP="00AB714D">
            <w:pPr>
              <w:rPr>
                <w:color w:val="000000" w:themeColor="text1"/>
                <w:sz w:val="20"/>
                <w:szCs w:val="20"/>
              </w:rPr>
            </w:pPr>
            <w:r w:rsidRPr="003541E0">
              <w:rPr>
                <w:color w:val="000000" w:themeColor="text1"/>
                <w:sz w:val="20"/>
                <w:szCs w:val="20"/>
              </w:rPr>
              <w:t>-1.32</w:t>
            </w:r>
          </w:p>
        </w:tc>
        <w:tc>
          <w:tcPr>
            <w:tcW w:w="0" w:type="auto"/>
            <w:noWrap/>
            <w:hideMark/>
          </w:tcPr>
          <w:p w14:paraId="03F97718" w14:textId="0E11AA5A" w:rsidR="00A853B5" w:rsidRPr="003541E0" w:rsidRDefault="00A853B5" w:rsidP="00AB714D">
            <w:pPr>
              <w:rPr>
                <w:color w:val="000000" w:themeColor="text1"/>
                <w:sz w:val="20"/>
                <w:szCs w:val="20"/>
              </w:rPr>
            </w:pPr>
            <w:r w:rsidRPr="003541E0">
              <w:rPr>
                <w:color w:val="000000" w:themeColor="text1"/>
                <w:sz w:val="20"/>
                <w:szCs w:val="20"/>
              </w:rPr>
              <w:t>-0.94</w:t>
            </w:r>
          </w:p>
        </w:tc>
        <w:tc>
          <w:tcPr>
            <w:tcW w:w="0" w:type="auto"/>
            <w:noWrap/>
            <w:hideMark/>
          </w:tcPr>
          <w:p w14:paraId="145A8ED7" w14:textId="56C0F8D7" w:rsidR="00A853B5" w:rsidRPr="003541E0" w:rsidRDefault="00A853B5" w:rsidP="00AB714D">
            <w:pPr>
              <w:rPr>
                <w:color w:val="000000" w:themeColor="text1"/>
                <w:sz w:val="20"/>
                <w:szCs w:val="20"/>
              </w:rPr>
            </w:pPr>
            <w:r w:rsidRPr="003541E0">
              <w:rPr>
                <w:color w:val="000000" w:themeColor="text1"/>
                <w:sz w:val="20"/>
                <w:szCs w:val="20"/>
              </w:rPr>
              <w:t>4.80</w:t>
            </w:r>
          </w:p>
        </w:tc>
        <w:tc>
          <w:tcPr>
            <w:tcW w:w="0" w:type="auto"/>
            <w:noWrap/>
            <w:hideMark/>
          </w:tcPr>
          <w:p w14:paraId="71268DA4" w14:textId="44172825" w:rsidR="00A853B5" w:rsidRPr="003541E0" w:rsidRDefault="00A853B5" w:rsidP="00AB714D">
            <w:pPr>
              <w:rPr>
                <w:color w:val="000000" w:themeColor="text1"/>
                <w:sz w:val="20"/>
                <w:szCs w:val="20"/>
              </w:rPr>
            </w:pPr>
            <w:r w:rsidRPr="003541E0">
              <w:rPr>
                <w:color w:val="000000" w:themeColor="text1"/>
                <w:sz w:val="20"/>
                <w:szCs w:val="20"/>
              </w:rPr>
              <w:t>0.47</w:t>
            </w:r>
          </w:p>
        </w:tc>
        <w:tc>
          <w:tcPr>
            <w:tcW w:w="0" w:type="auto"/>
            <w:noWrap/>
            <w:hideMark/>
          </w:tcPr>
          <w:p w14:paraId="6F14CDFA" w14:textId="5D681CD8" w:rsidR="00A853B5" w:rsidRPr="003541E0" w:rsidRDefault="007E6045" w:rsidP="00AB714D">
            <w:pPr>
              <w:rPr>
                <w:color w:val="000000" w:themeColor="text1"/>
                <w:sz w:val="20"/>
                <w:szCs w:val="20"/>
              </w:rPr>
            </w:pPr>
            <w:r w:rsidRPr="003541E0">
              <w:rPr>
                <w:color w:val="000000" w:themeColor="text1"/>
                <w:sz w:val="20"/>
                <w:szCs w:val="20"/>
              </w:rPr>
              <w:t>0.022</w:t>
            </w:r>
          </w:p>
        </w:tc>
      </w:tr>
      <w:tr w:rsidR="00A853B5" w:rsidRPr="003541E0" w14:paraId="78F9BA9B" w14:textId="77777777" w:rsidTr="003541E0">
        <w:trPr>
          <w:trHeight w:val="340"/>
        </w:trPr>
        <w:tc>
          <w:tcPr>
            <w:tcW w:w="0" w:type="auto"/>
            <w:noWrap/>
            <w:hideMark/>
          </w:tcPr>
          <w:p w14:paraId="7DFA7C19" w14:textId="15E985B9" w:rsidR="00A853B5" w:rsidRPr="003541E0" w:rsidRDefault="00A853B5" w:rsidP="00EC4047">
            <w:pPr>
              <w:rPr>
                <w:color w:val="000000" w:themeColor="text1"/>
                <w:sz w:val="20"/>
                <w:szCs w:val="20"/>
              </w:rPr>
            </w:pPr>
            <w:r w:rsidRPr="003541E0">
              <w:rPr>
                <w:color w:val="000000" w:themeColor="text1"/>
                <w:sz w:val="20"/>
                <w:szCs w:val="20"/>
              </w:rPr>
              <w:t>Public Lands &amp; W</w:t>
            </w:r>
            <w:r w:rsidR="00BB5362">
              <w:rPr>
                <w:color w:val="000000" w:themeColor="text1"/>
                <w:sz w:val="20"/>
                <w:szCs w:val="20"/>
              </w:rPr>
              <w:t>aters</w:t>
            </w:r>
          </w:p>
        </w:tc>
        <w:tc>
          <w:tcPr>
            <w:tcW w:w="0" w:type="auto"/>
            <w:noWrap/>
            <w:hideMark/>
          </w:tcPr>
          <w:p w14:paraId="0D77C884" w14:textId="476BFDB1" w:rsidR="00A853B5" w:rsidRPr="003541E0" w:rsidRDefault="00A853B5" w:rsidP="00AB714D">
            <w:pPr>
              <w:rPr>
                <w:color w:val="000000" w:themeColor="text1"/>
                <w:sz w:val="20"/>
                <w:szCs w:val="20"/>
              </w:rPr>
            </w:pPr>
            <w:r w:rsidRPr="003541E0">
              <w:rPr>
                <w:color w:val="000000" w:themeColor="text1"/>
                <w:sz w:val="20"/>
                <w:szCs w:val="20"/>
              </w:rPr>
              <w:t>0.59</w:t>
            </w:r>
          </w:p>
        </w:tc>
        <w:tc>
          <w:tcPr>
            <w:tcW w:w="0" w:type="auto"/>
            <w:noWrap/>
            <w:hideMark/>
          </w:tcPr>
          <w:p w14:paraId="47542620" w14:textId="14F03882" w:rsidR="00A853B5" w:rsidRPr="003541E0" w:rsidRDefault="00A853B5" w:rsidP="00AB714D">
            <w:pPr>
              <w:rPr>
                <w:color w:val="000000" w:themeColor="text1"/>
                <w:sz w:val="20"/>
                <w:szCs w:val="20"/>
              </w:rPr>
            </w:pPr>
            <w:r w:rsidRPr="003541E0">
              <w:rPr>
                <w:color w:val="000000" w:themeColor="text1"/>
                <w:sz w:val="20"/>
                <w:szCs w:val="20"/>
              </w:rPr>
              <w:t>0.14</w:t>
            </w:r>
          </w:p>
        </w:tc>
        <w:tc>
          <w:tcPr>
            <w:tcW w:w="0" w:type="auto"/>
            <w:noWrap/>
            <w:hideMark/>
          </w:tcPr>
          <w:p w14:paraId="02477FFB" w14:textId="5EB49875" w:rsidR="00A853B5" w:rsidRPr="003541E0" w:rsidRDefault="00A853B5" w:rsidP="00AB714D">
            <w:pPr>
              <w:rPr>
                <w:color w:val="000000" w:themeColor="text1"/>
                <w:sz w:val="20"/>
                <w:szCs w:val="20"/>
              </w:rPr>
            </w:pPr>
            <w:r w:rsidRPr="003541E0">
              <w:rPr>
                <w:color w:val="000000" w:themeColor="text1"/>
                <w:sz w:val="20"/>
                <w:szCs w:val="20"/>
              </w:rPr>
              <w:t>-0.13</w:t>
            </w:r>
          </w:p>
        </w:tc>
        <w:tc>
          <w:tcPr>
            <w:tcW w:w="0" w:type="auto"/>
            <w:noWrap/>
            <w:hideMark/>
          </w:tcPr>
          <w:p w14:paraId="0C05784F" w14:textId="5149BA69" w:rsidR="00A853B5" w:rsidRPr="003541E0" w:rsidRDefault="00A853B5" w:rsidP="00AB714D">
            <w:pPr>
              <w:rPr>
                <w:color w:val="000000" w:themeColor="text1"/>
                <w:sz w:val="20"/>
                <w:szCs w:val="20"/>
              </w:rPr>
            </w:pPr>
            <w:r w:rsidRPr="003541E0">
              <w:rPr>
                <w:color w:val="000000" w:themeColor="text1"/>
                <w:sz w:val="20"/>
                <w:szCs w:val="20"/>
              </w:rPr>
              <w:t>0.19</w:t>
            </w:r>
          </w:p>
        </w:tc>
        <w:tc>
          <w:tcPr>
            <w:tcW w:w="0" w:type="auto"/>
            <w:noWrap/>
            <w:hideMark/>
          </w:tcPr>
          <w:p w14:paraId="48E5240D" w14:textId="14813C4B" w:rsidR="00A853B5" w:rsidRPr="003541E0" w:rsidRDefault="00A853B5" w:rsidP="00AB714D">
            <w:pPr>
              <w:rPr>
                <w:color w:val="000000" w:themeColor="text1"/>
                <w:sz w:val="20"/>
                <w:szCs w:val="20"/>
              </w:rPr>
            </w:pPr>
            <w:r w:rsidRPr="003541E0">
              <w:rPr>
                <w:color w:val="000000" w:themeColor="text1"/>
                <w:sz w:val="20"/>
                <w:szCs w:val="20"/>
              </w:rPr>
              <w:t>0.06</w:t>
            </w:r>
          </w:p>
        </w:tc>
        <w:tc>
          <w:tcPr>
            <w:tcW w:w="0" w:type="auto"/>
            <w:noWrap/>
            <w:hideMark/>
          </w:tcPr>
          <w:p w14:paraId="19A4DDC8" w14:textId="3CF2BD2C" w:rsidR="00A853B5" w:rsidRPr="003541E0" w:rsidRDefault="00A853B5" w:rsidP="00AB714D">
            <w:pPr>
              <w:rPr>
                <w:color w:val="000000" w:themeColor="text1"/>
                <w:sz w:val="20"/>
                <w:szCs w:val="20"/>
              </w:rPr>
            </w:pPr>
            <w:r w:rsidRPr="003541E0">
              <w:rPr>
                <w:color w:val="000000" w:themeColor="text1"/>
                <w:sz w:val="20"/>
                <w:szCs w:val="20"/>
              </w:rPr>
              <w:t>-0.43</w:t>
            </w:r>
          </w:p>
        </w:tc>
        <w:tc>
          <w:tcPr>
            <w:tcW w:w="0" w:type="auto"/>
            <w:noWrap/>
            <w:hideMark/>
          </w:tcPr>
          <w:p w14:paraId="64DD0EC1" w14:textId="4750161A" w:rsidR="00A853B5" w:rsidRPr="003541E0" w:rsidRDefault="00A853B5" w:rsidP="00AB714D">
            <w:pPr>
              <w:rPr>
                <w:color w:val="000000" w:themeColor="text1"/>
                <w:sz w:val="20"/>
                <w:szCs w:val="20"/>
              </w:rPr>
            </w:pPr>
            <w:r w:rsidRPr="003541E0">
              <w:rPr>
                <w:color w:val="000000" w:themeColor="text1"/>
                <w:sz w:val="20"/>
                <w:szCs w:val="20"/>
              </w:rPr>
              <w:t>-0.31</w:t>
            </w:r>
          </w:p>
        </w:tc>
        <w:tc>
          <w:tcPr>
            <w:tcW w:w="0" w:type="auto"/>
            <w:noWrap/>
            <w:hideMark/>
          </w:tcPr>
          <w:p w14:paraId="0F8BFECC" w14:textId="666CCA78" w:rsidR="00A853B5" w:rsidRPr="003541E0" w:rsidRDefault="00A853B5" w:rsidP="00AB714D">
            <w:pPr>
              <w:rPr>
                <w:color w:val="000000" w:themeColor="text1"/>
                <w:sz w:val="20"/>
                <w:szCs w:val="20"/>
              </w:rPr>
            </w:pPr>
            <w:r w:rsidRPr="003541E0">
              <w:rPr>
                <w:color w:val="000000" w:themeColor="text1"/>
                <w:sz w:val="20"/>
                <w:szCs w:val="20"/>
              </w:rPr>
              <w:t>0.01</w:t>
            </w:r>
          </w:p>
        </w:tc>
        <w:tc>
          <w:tcPr>
            <w:tcW w:w="0" w:type="auto"/>
            <w:noWrap/>
            <w:hideMark/>
          </w:tcPr>
          <w:p w14:paraId="08BA952E" w14:textId="6730FB87" w:rsidR="00A853B5" w:rsidRPr="003541E0" w:rsidRDefault="007E6045" w:rsidP="00AB714D">
            <w:pPr>
              <w:rPr>
                <w:color w:val="000000" w:themeColor="text1"/>
                <w:sz w:val="20"/>
                <w:szCs w:val="20"/>
              </w:rPr>
            </w:pPr>
            <w:r w:rsidRPr="003541E0">
              <w:rPr>
                <w:color w:val="000000" w:themeColor="text1"/>
                <w:sz w:val="20"/>
                <w:szCs w:val="20"/>
              </w:rPr>
              <w:t>0.003</w:t>
            </w:r>
          </w:p>
        </w:tc>
      </w:tr>
      <w:tr w:rsidR="00A853B5" w:rsidRPr="003541E0" w14:paraId="0DF17962" w14:textId="77777777" w:rsidTr="003541E0">
        <w:trPr>
          <w:trHeight w:val="340"/>
        </w:trPr>
        <w:tc>
          <w:tcPr>
            <w:tcW w:w="0" w:type="auto"/>
            <w:noWrap/>
            <w:hideMark/>
          </w:tcPr>
          <w:p w14:paraId="1F78D5A8" w14:textId="5187FBCD" w:rsidR="00A853B5" w:rsidRPr="003541E0" w:rsidRDefault="00BB5362" w:rsidP="00AB714D">
            <w:pPr>
              <w:rPr>
                <w:color w:val="000000" w:themeColor="text1"/>
                <w:sz w:val="20"/>
                <w:szCs w:val="20"/>
              </w:rPr>
            </w:pPr>
            <w:r>
              <w:rPr>
                <w:color w:val="000000" w:themeColor="text1"/>
                <w:sz w:val="20"/>
                <w:szCs w:val="20"/>
              </w:rPr>
              <w:t>Science</w:t>
            </w:r>
            <w:r w:rsidR="00A853B5" w:rsidRPr="003541E0">
              <w:rPr>
                <w:color w:val="000000" w:themeColor="text1"/>
                <w:sz w:val="20"/>
                <w:szCs w:val="20"/>
              </w:rPr>
              <w:t xml:space="preserve"> Tech. &amp; Comm.</w:t>
            </w:r>
          </w:p>
        </w:tc>
        <w:tc>
          <w:tcPr>
            <w:tcW w:w="0" w:type="auto"/>
            <w:noWrap/>
            <w:hideMark/>
          </w:tcPr>
          <w:p w14:paraId="79A93F8E" w14:textId="76A0546D" w:rsidR="00A853B5" w:rsidRPr="003541E0" w:rsidRDefault="00A853B5" w:rsidP="00AB714D">
            <w:pPr>
              <w:rPr>
                <w:color w:val="000000" w:themeColor="text1"/>
                <w:sz w:val="20"/>
                <w:szCs w:val="20"/>
              </w:rPr>
            </w:pPr>
            <w:r w:rsidRPr="003541E0">
              <w:rPr>
                <w:color w:val="000000" w:themeColor="text1"/>
                <w:sz w:val="20"/>
                <w:szCs w:val="20"/>
              </w:rPr>
              <w:t>-1.01</w:t>
            </w:r>
          </w:p>
        </w:tc>
        <w:tc>
          <w:tcPr>
            <w:tcW w:w="0" w:type="auto"/>
            <w:noWrap/>
            <w:hideMark/>
          </w:tcPr>
          <w:p w14:paraId="6CF82D42" w14:textId="7FD3DCF2" w:rsidR="00A853B5" w:rsidRPr="003541E0" w:rsidRDefault="00A853B5" w:rsidP="00AB714D">
            <w:pPr>
              <w:rPr>
                <w:color w:val="000000" w:themeColor="text1"/>
                <w:sz w:val="20"/>
                <w:szCs w:val="20"/>
              </w:rPr>
            </w:pPr>
            <w:r w:rsidRPr="003541E0">
              <w:rPr>
                <w:color w:val="000000" w:themeColor="text1"/>
                <w:sz w:val="20"/>
                <w:szCs w:val="20"/>
              </w:rPr>
              <w:t>-0.74</w:t>
            </w:r>
          </w:p>
        </w:tc>
        <w:tc>
          <w:tcPr>
            <w:tcW w:w="0" w:type="auto"/>
            <w:noWrap/>
            <w:hideMark/>
          </w:tcPr>
          <w:p w14:paraId="07ED34CA" w14:textId="7DD019C9" w:rsidR="00A853B5" w:rsidRPr="003541E0" w:rsidRDefault="00A853B5" w:rsidP="00AB714D">
            <w:pPr>
              <w:rPr>
                <w:color w:val="000000" w:themeColor="text1"/>
                <w:sz w:val="20"/>
                <w:szCs w:val="20"/>
              </w:rPr>
            </w:pPr>
            <w:r w:rsidRPr="003541E0">
              <w:rPr>
                <w:color w:val="000000" w:themeColor="text1"/>
                <w:sz w:val="20"/>
                <w:szCs w:val="20"/>
              </w:rPr>
              <w:t>-0.26</w:t>
            </w:r>
          </w:p>
        </w:tc>
        <w:tc>
          <w:tcPr>
            <w:tcW w:w="0" w:type="auto"/>
            <w:noWrap/>
            <w:hideMark/>
          </w:tcPr>
          <w:p w14:paraId="320EEDF2" w14:textId="337A272F" w:rsidR="00A853B5" w:rsidRPr="003541E0" w:rsidRDefault="00A853B5" w:rsidP="00AB714D">
            <w:pPr>
              <w:rPr>
                <w:color w:val="000000" w:themeColor="text1"/>
                <w:sz w:val="20"/>
                <w:szCs w:val="20"/>
              </w:rPr>
            </w:pPr>
            <w:r w:rsidRPr="003541E0">
              <w:rPr>
                <w:color w:val="000000" w:themeColor="text1"/>
                <w:sz w:val="20"/>
                <w:szCs w:val="20"/>
              </w:rPr>
              <w:t>-0.54</w:t>
            </w:r>
          </w:p>
        </w:tc>
        <w:tc>
          <w:tcPr>
            <w:tcW w:w="0" w:type="auto"/>
            <w:noWrap/>
            <w:hideMark/>
          </w:tcPr>
          <w:p w14:paraId="01CB181D" w14:textId="703E16F4" w:rsidR="00A853B5" w:rsidRPr="003541E0" w:rsidRDefault="00A853B5" w:rsidP="00AB714D">
            <w:pPr>
              <w:rPr>
                <w:color w:val="000000" w:themeColor="text1"/>
                <w:sz w:val="20"/>
                <w:szCs w:val="20"/>
              </w:rPr>
            </w:pPr>
            <w:r w:rsidRPr="003541E0">
              <w:rPr>
                <w:color w:val="000000" w:themeColor="text1"/>
                <w:sz w:val="20"/>
                <w:szCs w:val="20"/>
              </w:rPr>
              <w:t>-0.93</w:t>
            </w:r>
          </w:p>
        </w:tc>
        <w:tc>
          <w:tcPr>
            <w:tcW w:w="0" w:type="auto"/>
            <w:noWrap/>
            <w:hideMark/>
          </w:tcPr>
          <w:p w14:paraId="6768B0AD" w14:textId="19038987" w:rsidR="00A853B5" w:rsidRPr="003541E0" w:rsidRDefault="00A853B5" w:rsidP="00AB714D">
            <w:pPr>
              <w:rPr>
                <w:color w:val="000000" w:themeColor="text1"/>
                <w:sz w:val="20"/>
                <w:szCs w:val="20"/>
              </w:rPr>
            </w:pPr>
            <w:r w:rsidRPr="003541E0">
              <w:rPr>
                <w:color w:val="000000" w:themeColor="text1"/>
                <w:sz w:val="20"/>
                <w:szCs w:val="20"/>
              </w:rPr>
              <w:t>0.17</w:t>
            </w:r>
          </w:p>
        </w:tc>
        <w:tc>
          <w:tcPr>
            <w:tcW w:w="0" w:type="auto"/>
            <w:noWrap/>
            <w:hideMark/>
          </w:tcPr>
          <w:p w14:paraId="364EDA22" w14:textId="37BFAF53" w:rsidR="00A853B5" w:rsidRPr="003541E0" w:rsidRDefault="00A853B5" w:rsidP="00AB714D">
            <w:pPr>
              <w:rPr>
                <w:color w:val="000000" w:themeColor="text1"/>
                <w:sz w:val="20"/>
                <w:szCs w:val="20"/>
              </w:rPr>
            </w:pPr>
            <w:r w:rsidRPr="003541E0">
              <w:rPr>
                <w:color w:val="000000" w:themeColor="text1"/>
                <w:sz w:val="20"/>
                <w:szCs w:val="20"/>
              </w:rPr>
              <w:t>-0.87</w:t>
            </w:r>
          </w:p>
        </w:tc>
        <w:tc>
          <w:tcPr>
            <w:tcW w:w="0" w:type="auto"/>
            <w:noWrap/>
            <w:hideMark/>
          </w:tcPr>
          <w:p w14:paraId="0A130972" w14:textId="4FB5CE3B" w:rsidR="00A853B5" w:rsidRPr="003541E0" w:rsidRDefault="00A853B5" w:rsidP="00AB714D">
            <w:pPr>
              <w:rPr>
                <w:color w:val="000000" w:themeColor="text1"/>
                <w:sz w:val="20"/>
                <w:szCs w:val="20"/>
              </w:rPr>
            </w:pPr>
            <w:r w:rsidRPr="003541E0">
              <w:rPr>
                <w:color w:val="000000" w:themeColor="text1"/>
                <w:sz w:val="20"/>
                <w:szCs w:val="20"/>
              </w:rPr>
              <w:t>-0.60</w:t>
            </w:r>
          </w:p>
        </w:tc>
        <w:tc>
          <w:tcPr>
            <w:tcW w:w="0" w:type="auto"/>
            <w:noWrap/>
            <w:hideMark/>
          </w:tcPr>
          <w:p w14:paraId="175E0BA5" w14:textId="6B9D072B" w:rsidR="00A853B5" w:rsidRPr="003541E0" w:rsidRDefault="009D67B9" w:rsidP="00AB714D">
            <w:pPr>
              <w:rPr>
                <w:color w:val="000000" w:themeColor="text1"/>
                <w:sz w:val="20"/>
                <w:szCs w:val="20"/>
              </w:rPr>
            </w:pPr>
            <w:r w:rsidRPr="003541E0">
              <w:rPr>
                <w:color w:val="000000" w:themeColor="text1"/>
                <w:sz w:val="20"/>
                <w:szCs w:val="20"/>
              </w:rPr>
              <w:t>0.004</w:t>
            </w:r>
          </w:p>
        </w:tc>
      </w:tr>
      <w:tr w:rsidR="00A853B5" w:rsidRPr="003541E0" w14:paraId="21125AE9" w14:textId="77777777" w:rsidTr="003541E0">
        <w:trPr>
          <w:trHeight w:val="340"/>
        </w:trPr>
        <w:tc>
          <w:tcPr>
            <w:tcW w:w="0" w:type="auto"/>
            <w:noWrap/>
            <w:hideMark/>
          </w:tcPr>
          <w:p w14:paraId="03CA602C" w14:textId="77777777" w:rsidR="00A853B5" w:rsidRPr="003541E0" w:rsidRDefault="00A853B5" w:rsidP="00AB714D">
            <w:pPr>
              <w:rPr>
                <w:color w:val="000000" w:themeColor="text1"/>
                <w:sz w:val="20"/>
                <w:szCs w:val="20"/>
              </w:rPr>
            </w:pPr>
            <w:r w:rsidRPr="003541E0">
              <w:rPr>
                <w:color w:val="000000" w:themeColor="text1"/>
                <w:sz w:val="20"/>
                <w:szCs w:val="20"/>
              </w:rPr>
              <w:t>Social Welfare</w:t>
            </w:r>
          </w:p>
        </w:tc>
        <w:tc>
          <w:tcPr>
            <w:tcW w:w="0" w:type="auto"/>
            <w:noWrap/>
            <w:hideMark/>
          </w:tcPr>
          <w:p w14:paraId="05D83AF9" w14:textId="0CB5876D" w:rsidR="00A853B5" w:rsidRPr="003541E0" w:rsidRDefault="00A853B5" w:rsidP="00AB714D">
            <w:pPr>
              <w:rPr>
                <w:color w:val="000000" w:themeColor="text1"/>
                <w:sz w:val="20"/>
                <w:szCs w:val="20"/>
              </w:rPr>
            </w:pPr>
            <w:r w:rsidRPr="003541E0">
              <w:rPr>
                <w:color w:val="000000" w:themeColor="text1"/>
                <w:sz w:val="20"/>
                <w:szCs w:val="20"/>
              </w:rPr>
              <w:t>0.74</w:t>
            </w:r>
          </w:p>
        </w:tc>
        <w:tc>
          <w:tcPr>
            <w:tcW w:w="0" w:type="auto"/>
            <w:noWrap/>
            <w:hideMark/>
          </w:tcPr>
          <w:p w14:paraId="535B24C5" w14:textId="2B1919D8" w:rsidR="00A853B5" w:rsidRPr="003541E0" w:rsidRDefault="00A853B5" w:rsidP="00AB714D">
            <w:pPr>
              <w:rPr>
                <w:color w:val="000000" w:themeColor="text1"/>
                <w:sz w:val="20"/>
                <w:szCs w:val="20"/>
              </w:rPr>
            </w:pPr>
            <w:r w:rsidRPr="003541E0">
              <w:rPr>
                <w:color w:val="000000" w:themeColor="text1"/>
                <w:sz w:val="20"/>
                <w:szCs w:val="20"/>
              </w:rPr>
              <w:t>0.65</w:t>
            </w:r>
          </w:p>
        </w:tc>
        <w:tc>
          <w:tcPr>
            <w:tcW w:w="0" w:type="auto"/>
            <w:noWrap/>
            <w:hideMark/>
          </w:tcPr>
          <w:p w14:paraId="6A9E69E3" w14:textId="7D01449D" w:rsidR="00A853B5" w:rsidRPr="003541E0" w:rsidRDefault="00A853B5" w:rsidP="00AB714D">
            <w:pPr>
              <w:rPr>
                <w:color w:val="000000" w:themeColor="text1"/>
                <w:sz w:val="20"/>
                <w:szCs w:val="20"/>
              </w:rPr>
            </w:pPr>
            <w:r w:rsidRPr="003541E0">
              <w:rPr>
                <w:color w:val="000000" w:themeColor="text1"/>
                <w:sz w:val="20"/>
                <w:szCs w:val="20"/>
              </w:rPr>
              <w:t>0.82</w:t>
            </w:r>
          </w:p>
        </w:tc>
        <w:tc>
          <w:tcPr>
            <w:tcW w:w="0" w:type="auto"/>
            <w:noWrap/>
            <w:hideMark/>
          </w:tcPr>
          <w:p w14:paraId="5A511EE0" w14:textId="34B23060" w:rsidR="00A853B5" w:rsidRPr="003541E0" w:rsidRDefault="00A853B5" w:rsidP="00AB714D">
            <w:pPr>
              <w:rPr>
                <w:color w:val="000000" w:themeColor="text1"/>
                <w:sz w:val="20"/>
                <w:szCs w:val="20"/>
              </w:rPr>
            </w:pPr>
            <w:r w:rsidRPr="003541E0">
              <w:rPr>
                <w:color w:val="000000" w:themeColor="text1"/>
                <w:sz w:val="20"/>
                <w:szCs w:val="20"/>
              </w:rPr>
              <w:t>0.23</w:t>
            </w:r>
          </w:p>
        </w:tc>
        <w:tc>
          <w:tcPr>
            <w:tcW w:w="0" w:type="auto"/>
            <w:noWrap/>
            <w:hideMark/>
          </w:tcPr>
          <w:p w14:paraId="751A696A" w14:textId="32F697BC" w:rsidR="00A853B5" w:rsidRPr="003541E0" w:rsidRDefault="00A853B5" w:rsidP="00AB714D">
            <w:pPr>
              <w:rPr>
                <w:color w:val="000000" w:themeColor="text1"/>
                <w:sz w:val="20"/>
                <w:szCs w:val="20"/>
              </w:rPr>
            </w:pPr>
            <w:r w:rsidRPr="003541E0">
              <w:rPr>
                <w:color w:val="000000" w:themeColor="text1"/>
                <w:sz w:val="20"/>
                <w:szCs w:val="20"/>
              </w:rPr>
              <w:t>0.00</w:t>
            </w:r>
          </w:p>
        </w:tc>
        <w:tc>
          <w:tcPr>
            <w:tcW w:w="0" w:type="auto"/>
            <w:noWrap/>
            <w:hideMark/>
          </w:tcPr>
          <w:p w14:paraId="114AF2E2" w14:textId="3927DE5D" w:rsidR="00A853B5" w:rsidRPr="003541E0" w:rsidRDefault="00A853B5" w:rsidP="00AB714D">
            <w:pPr>
              <w:rPr>
                <w:color w:val="000000" w:themeColor="text1"/>
                <w:sz w:val="20"/>
                <w:szCs w:val="20"/>
              </w:rPr>
            </w:pPr>
            <w:r w:rsidRPr="003541E0">
              <w:rPr>
                <w:color w:val="000000" w:themeColor="text1"/>
                <w:sz w:val="20"/>
                <w:szCs w:val="20"/>
              </w:rPr>
              <w:t>4.03</w:t>
            </w:r>
          </w:p>
        </w:tc>
        <w:tc>
          <w:tcPr>
            <w:tcW w:w="0" w:type="auto"/>
            <w:noWrap/>
            <w:hideMark/>
          </w:tcPr>
          <w:p w14:paraId="035486D2" w14:textId="498A722C" w:rsidR="00A853B5" w:rsidRPr="003541E0" w:rsidRDefault="00A853B5" w:rsidP="00AB714D">
            <w:pPr>
              <w:rPr>
                <w:color w:val="000000" w:themeColor="text1"/>
                <w:sz w:val="20"/>
                <w:szCs w:val="20"/>
              </w:rPr>
            </w:pPr>
            <w:r w:rsidRPr="003541E0">
              <w:rPr>
                <w:color w:val="000000" w:themeColor="text1"/>
                <w:sz w:val="20"/>
                <w:szCs w:val="20"/>
              </w:rPr>
              <w:t>-0.36</w:t>
            </w:r>
          </w:p>
        </w:tc>
        <w:tc>
          <w:tcPr>
            <w:tcW w:w="0" w:type="auto"/>
            <w:noWrap/>
            <w:hideMark/>
          </w:tcPr>
          <w:p w14:paraId="5CC4DB0A" w14:textId="5F4ADA66" w:rsidR="00A853B5" w:rsidRPr="003541E0" w:rsidRDefault="00A853B5" w:rsidP="00AB714D">
            <w:pPr>
              <w:rPr>
                <w:color w:val="000000" w:themeColor="text1"/>
                <w:sz w:val="20"/>
                <w:szCs w:val="20"/>
              </w:rPr>
            </w:pPr>
            <w:r w:rsidRPr="003541E0">
              <w:rPr>
                <w:color w:val="000000" w:themeColor="text1"/>
                <w:sz w:val="20"/>
                <w:szCs w:val="20"/>
              </w:rPr>
              <w:t>0.87</w:t>
            </w:r>
          </w:p>
        </w:tc>
        <w:tc>
          <w:tcPr>
            <w:tcW w:w="0" w:type="auto"/>
            <w:noWrap/>
            <w:hideMark/>
          </w:tcPr>
          <w:p w14:paraId="0713E3AF" w14:textId="67C3C66E" w:rsidR="00A853B5" w:rsidRPr="003541E0" w:rsidRDefault="009D67B9" w:rsidP="00AB714D">
            <w:pPr>
              <w:rPr>
                <w:color w:val="000000" w:themeColor="text1"/>
                <w:sz w:val="20"/>
                <w:szCs w:val="20"/>
              </w:rPr>
            </w:pPr>
            <w:r w:rsidRPr="003541E0">
              <w:rPr>
                <w:color w:val="000000" w:themeColor="text1"/>
                <w:sz w:val="20"/>
                <w:szCs w:val="20"/>
              </w:rPr>
              <w:t>0.013</w:t>
            </w:r>
          </w:p>
        </w:tc>
      </w:tr>
      <w:tr w:rsidR="00A853B5" w:rsidRPr="003541E0" w14:paraId="7BC22F85" w14:textId="77777777" w:rsidTr="003541E0">
        <w:trPr>
          <w:trHeight w:val="340"/>
        </w:trPr>
        <w:tc>
          <w:tcPr>
            <w:tcW w:w="0" w:type="auto"/>
            <w:noWrap/>
            <w:hideMark/>
          </w:tcPr>
          <w:p w14:paraId="5836682C" w14:textId="77777777" w:rsidR="00A853B5" w:rsidRPr="003541E0" w:rsidRDefault="00A853B5" w:rsidP="00AB714D">
            <w:pPr>
              <w:rPr>
                <w:color w:val="000000" w:themeColor="text1"/>
                <w:sz w:val="20"/>
                <w:szCs w:val="20"/>
              </w:rPr>
            </w:pPr>
            <w:r w:rsidRPr="003541E0">
              <w:rPr>
                <w:color w:val="000000" w:themeColor="text1"/>
                <w:sz w:val="20"/>
                <w:szCs w:val="20"/>
              </w:rPr>
              <w:t>Transportation</w:t>
            </w:r>
          </w:p>
        </w:tc>
        <w:tc>
          <w:tcPr>
            <w:tcW w:w="0" w:type="auto"/>
            <w:noWrap/>
            <w:hideMark/>
          </w:tcPr>
          <w:p w14:paraId="3A473D6C" w14:textId="55A961C8" w:rsidR="00A853B5" w:rsidRPr="003541E0" w:rsidRDefault="00A853B5" w:rsidP="00AB714D">
            <w:pPr>
              <w:rPr>
                <w:color w:val="000000" w:themeColor="text1"/>
                <w:sz w:val="20"/>
                <w:szCs w:val="20"/>
              </w:rPr>
            </w:pPr>
            <w:r w:rsidRPr="003541E0">
              <w:rPr>
                <w:color w:val="000000" w:themeColor="text1"/>
                <w:sz w:val="20"/>
                <w:szCs w:val="20"/>
              </w:rPr>
              <w:t>1.00</w:t>
            </w:r>
          </w:p>
        </w:tc>
        <w:tc>
          <w:tcPr>
            <w:tcW w:w="0" w:type="auto"/>
            <w:noWrap/>
            <w:hideMark/>
          </w:tcPr>
          <w:p w14:paraId="5A0C1F1E" w14:textId="5E19109E" w:rsidR="00A853B5" w:rsidRPr="003541E0" w:rsidRDefault="00A853B5" w:rsidP="00AB714D">
            <w:pPr>
              <w:rPr>
                <w:color w:val="000000" w:themeColor="text1"/>
                <w:sz w:val="20"/>
                <w:szCs w:val="20"/>
              </w:rPr>
            </w:pPr>
            <w:r w:rsidRPr="003541E0">
              <w:rPr>
                <w:color w:val="000000" w:themeColor="text1"/>
                <w:sz w:val="20"/>
                <w:szCs w:val="20"/>
              </w:rPr>
              <w:t>1.42</w:t>
            </w:r>
          </w:p>
        </w:tc>
        <w:tc>
          <w:tcPr>
            <w:tcW w:w="0" w:type="auto"/>
            <w:noWrap/>
            <w:hideMark/>
          </w:tcPr>
          <w:p w14:paraId="1E12954C" w14:textId="029F6ADF" w:rsidR="00A853B5" w:rsidRPr="003541E0" w:rsidRDefault="00A853B5" w:rsidP="00AB714D">
            <w:pPr>
              <w:rPr>
                <w:color w:val="000000" w:themeColor="text1"/>
                <w:sz w:val="20"/>
                <w:szCs w:val="20"/>
              </w:rPr>
            </w:pPr>
            <w:r w:rsidRPr="003541E0">
              <w:rPr>
                <w:color w:val="000000" w:themeColor="text1"/>
                <w:sz w:val="20"/>
                <w:szCs w:val="20"/>
              </w:rPr>
              <w:t>1.37</w:t>
            </w:r>
          </w:p>
        </w:tc>
        <w:tc>
          <w:tcPr>
            <w:tcW w:w="0" w:type="auto"/>
            <w:noWrap/>
            <w:hideMark/>
          </w:tcPr>
          <w:p w14:paraId="49F63E74" w14:textId="38D3AEF3" w:rsidR="00A853B5" w:rsidRPr="003541E0" w:rsidRDefault="00A853B5" w:rsidP="00AB714D">
            <w:pPr>
              <w:rPr>
                <w:color w:val="000000" w:themeColor="text1"/>
                <w:sz w:val="20"/>
                <w:szCs w:val="20"/>
              </w:rPr>
            </w:pPr>
            <w:r w:rsidRPr="003541E0">
              <w:rPr>
                <w:color w:val="000000" w:themeColor="text1"/>
                <w:sz w:val="20"/>
                <w:szCs w:val="20"/>
              </w:rPr>
              <w:t>1.47</w:t>
            </w:r>
          </w:p>
        </w:tc>
        <w:tc>
          <w:tcPr>
            <w:tcW w:w="0" w:type="auto"/>
            <w:noWrap/>
            <w:hideMark/>
          </w:tcPr>
          <w:p w14:paraId="06C6CAAD" w14:textId="2BEB7420" w:rsidR="00A853B5" w:rsidRPr="003541E0" w:rsidRDefault="00A853B5" w:rsidP="00AB714D">
            <w:pPr>
              <w:rPr>
                <w:color w:val="000000" w:themeColor="text1"/>
                <w:sz w:val="20"/>
                <w:szCs w:val="20"/>
              </w:rPr>
            </w:pPr>
            <w:r w:rsidRPr="003541E0">
              <w:rPr>
                <w:color w:val="000000" w:themeColor="text1"/>
                <w:sz w:val="20"/>
                <w:szCs w:val="20"/>
              </w:rPr>
              <w:t>0.22</w:t>
            </w:r>
          </w:p>
        </w:tc>
        <w:tc>
          <w:tcPr>
            <w:tcW w:w="0" w:type="auto"/>
            <w:noWrap/>
            <w:hideMark/>
          </w:tcPr>
          <w:p w14:paraId="1359FCDB" w14:textId="02D2C3EC" w:rsidR="00A853B5" w:rsidRPr="003541E0" w:rsidRDefault="00A853B5" w:rsidP="00AB714D">
            <w:pPr>
              <w:rPr>
                <w:color w:val="000000" w:themeColor="text1"/>
                <w:sz w:val="20"/>
                <w:szCs w:val="20"/>
              </w:rPr>
            </w:pPr>
            <w:r w:rsidRPr="003541E0">
              <w:rPr>
                <w:color w:val="000000" w:themeColor="text1"/>
                <w:sz w:val="20"/>
                <w:szCs w:val="20"/>
              </w:rPr>
              <w:t>1.69</w:t>
            </w:r>
          </w:p>
        </w:tc>
        <w:tc>
          <w:tcPr>
            <w:tcW w:w="0" w:type="auto"/>
            <w:noWrap/>
            <w:hideMark/>
          </w:tcPr>
          <w:p w14:paraId="7E462543" w14:textId="6AB2F578" w:rsidR="00A853B5" w:rsidRPr="003541E0" w:rsidRDefault="00A853B5" w:rsidP="00AB714D">
            <w:pPr>
              <w:rPr>
                <w:color w:val="000000" w:themeColor="text1"/>
                <w:sz w:val="20"/>
                <w:szCs w:val="20"/>
              </w:rPr>
            </w:pPr>
            <w:r w:rsidRPr="003541E0">
              <w:rPr>
                <w:color w:val="000000" w:themeColor="text1"/>
                <w:sz w:val="20"/>
                <w:szCs w:val="20"/>
              </w:rPr>
              <w:t>3.06</w:t>
            </w:r>
          </w:p>
        </w:tc>
        <w:tc>
          <w:tcPr>
            <w:tcW w:w="0" w:type="auto"/>
            <w:noWrap/>
            <w:hideMark/>
          </w:tcPr>
          <w:p w14:paraId="64107506" w14:textId="6E7FFA66" w:rsidR="00A853B5" w:rsidRPr="003541E0" w:rsidRDefault="00A853B5" w:rsidP="00AB714D">
            <w:pPr>
              <w:rPr>
                <w:color w:val="000000" w:themeColor="text1"/>
                <w:sz w:val="20"/>
                <w:szCs w:val="20"/>
              </w:rPr>
            </w:pPr>
            <w:r w:rsidRPr="003541E0">
              <w:rPr>
                <w:color w:val="000000" w:themeColor="text1"/>
                <w:sz w:val="20"/>
                <w:szCs w:val="20"/>
              </w:rPr>
              <w:t>1.46</w:t>
            </w:r>
          </w:p>
        </w:tc>
        <w:tc>
          <w:tcPr>
            <w:tcW w:w="0" w:type="auto"/>
            <w:noWrap/>
            <w:hideMark/>
          </w:tcPr>
          <w:p w14:paraId="6666406B" w14:textId="77777777" w:rsidR="00A853B5" w:rsidRPr="003541E0" w:rsidRDefault="00A853B5" w:rsidP="00AB714D">
            <w:pPr>
              <w:rPr>
                <w:color w:val="000000" w:themeColor="text1"/>
                <w:sz w:val="20"/>
                <w:szCs w:val="20"/>
              </w:rPr>
            </w:pPr>
            <w:r w:rsidRPr="003541E0">
              <w:rPr>
                <w:color w:val="000000" w:themeColor="text1"/>
                <w:sz w:val="20"/>
                <w:szCs w:val="20"/>
              </w:rPr>
              <w:t>0.007</w:t>
            </w:r>
          </w:p>
        </w:tc>
      </w:tr>
    </w:tbl>
    <w:p w14:paraId="0F038109" w14:textId="043B5E32" w:rsidR="00D831C0" w:rsidRDefault="00D831C0" w:rsidP="00D6162C">
      <w:pPr>
        <w:spacing w:line="480" w:lineRule="auto"/>
        <w:ind w:firstLine="284"/>
        <w:jc w:val="both"/>
        <w:rPr>
          <w:color w:val="000000" w:themeColor="text1"/>
        </w:rPr>
      </w:pPr>
    </w:p>
    <w:p w14:paraId="749965E0" w14:textId="77777777" w:rsidR="00D831C0" w:rsidRDefault="00D831C0">
      <w:pPr>
        <w:rPr>
          <w:color w:val="000000" w:themeColor="text1"/>
        </w:rPr>
      </w:pPr>
      <w:r>
        <w:rPr>
          <w:color w:val="000000" w:themeColor="text1"/>
        </w:rPr>
        <w:br w:type="page"/>
      </w:r>
    </w:p>
    <w:p w14:paraId="64DCC340" w14:textId="77777777" w:rsidR="00A853B5" w:rsidRPr="00753553" w:rsidRDefault="00A853B5" w:rsidP="00D6162C">
      <w:pPr>
        <w:spacing w:line="480" w:lineRule="auto"/>
        <w:ind w:firstLine="284"/>
        <w:jc w:val="both"/>
        <w:rPr>
          <w:color w:val="000000" w:themeColor="text1"/>
        </w:rPr>
      </w:pPr>
    </w:p>
    <w:p w14:paraId="44148BB3" w14:textId="083B03C3" w:rsidR="00A853B5" w:rsidRPr="00753553" w:rsidRDefault="008E5F13" w:rsidP="00D6162C">
      <w:pPr>
        <w:spacing w:line="480" w:lineRule="auto"/>
        <w:ind w:firstLine="284"/>
        <w:jc w:val="both"/>
        <w:rPr>
          <w:color w:val="000000" w:themeColor="text1"/>
        </w:rPr>
      </w:pPr>
      <w:r>
        <w:rPr>
          <w:color w:val="000000" w:themeColor="text1"/>
        </w:rPr>
        <w:t xml:space="preserve">Table 3. Detailed list of all </w:t>
      </w:r>
      <w:r w:rsidR="00B37C1C">
        <w:rPr>
          <w:color w:val="000000" w:themeColor="text1"/>
        </w:rPr>
        <w:t>minor issues considered.</w:t>
      </w:r>
    </w:p>
    <w:tbl>
      <w:tblPr>
        <w:tblStyle w:val="TableGrid"/>
        <w:tblW w:w="0" w:type="auto"/>
        <w:tblLook w:val="04A0" w:firstRow="1" w:lastRow="0" w:firstColumn="1" w:lastColumn="0" w:noHBand="0" w:noVBand="1"/>
      </w:tblPr>
      <w:tblGrid>
        <w:gridCol w:w="1115"/>
        <w:gridCol w:w="1662"/>
        <w:gridCol w:w="5717"/>
      </w:tblGrid>
      <w:tr w:rsidR="000470FE" w:rsidRPr="00C568BC" w14:paraId="21B87570" w14:textId="77777777" w:rsidTr="007B26A3">
        <w:trPr>
          <w:trHeight w:val="520"/>
        </w:trPr>
        <w:tc>
          <w:tcPr>
            <w:tcW w:w="0" w:type="auto"/>
            <w:noWrap/>
            <w:hideMark/>
          </w:tcPr>
          <w:p w14:paraId="1CCA7501" w14:textId="77777777" w:rsidR="000470FE" w:rsidRPr="00C568BC" w:rsidRDefault="000470FE" w:rsidP="00EE1CEA">
            <w:pPr>
              <w:rPr>
                <w:b/>
                <w:bCs/>
                <w:color w:val="000000" w:themeColor="text1"/>
                <w:sz w:val="20"/>
                <w:szCs w:val="20"/>
              </w:rPr>
            </w:pPr>
            <w:r w:rsidRPr="00C568BC">
              <w:rPr>
                <w:b/>
                <w:bCs/>
                <w:color w:val="000000" w:themeColor="text1"/>
                <w:sz w:val="20"/>
                <w:szCs w:val="20"/>
              </w:rPr>
              <w:t>EB Issues</w:t>
            </w:r>
          </w:p>
        </w:tc>
        <w:tc>
          <w:tcPr>
            <w:tcW w:w="0" w:type="auto"/>
            <w:noWrap/>
            <w:hideMark/>
          </w:tcPr>
          <w:p w14:paraId="66F7F836" w14:textId="77777777" w:rsidR="001740A4" w:rsidRPr="00C568BC" w:rsidRDefault="001740A4" w:rsidP="00EE1CEA">
            <w:pPr>
              <w:rPr>
                <w:b/>
                <w:bCs/>
                <w:color w:val="000000" w:themeColor="text1"/>
                <w:sz w:val="20"/>
                <w:szCs w:val="20"/>
              </w:rPr>
            </w:pPr>
            <w:r w:rsidRPr="00C568BC">
              <w:rPr>
                <w:b/>
                <w:bCs/>
                <w:color w:val="000000" w:themeColor="text1"/>
                <w:sz w:val="20"/>
                <w:szCs w:val="20"/>
              </w:rPr>
              <w:t>Legislative</w:t>
            </w:r>
          </w:p>
          <w:p w14:paraId="1DF75E70" w14:textId="2E4AF29A" w:rsidR="000470FE" w:rsidRPr="00C568BC" w:rsidRDefault="00165558" w:rsidP="00EE1CEA">
            <w:pPr>
              <w:rPr>
                <w:b/>
                <w:bCs/>
                <w:color w:val="000000" w:themeColor="text1"/>
                <w:sz w:val="20"/>
                <w:szCs w:val="20"/>
              </w:rPr>
            </w:pPr>
            <w:r w:rsidRPr="00C568BC">
              <w:rPr>
                <w:b/>
                <w:bCs/>
                <w:color w:val="000000" w:themeColor="text1"/>
                <w:sz w:val="20"/>
                <w:szCs w:val="20"/>
              </w:rPr>
              <w:t>m</w:t>
            </w:r>
            <w:r w:rsidR="000470FE" w:rsidRPr="00C568BC">
              <w:rPr>
                <w:b/>
                <w:bCs/>
                <w:color w:val="000000" w:themeColor="text1"/>
                <w:sz w:val="20"/>
                <w:szCs w:val="20"/>
              </w:rPr>
              <w:t>inor</w:t>
            </w:r>
            <w:r w:rsidRPr="00C568BC">
              <w:rPr>
                <w:b/>
                <w:bCs/>
                <w:color w:val="000000" w:themeColor="text1"/>
                <w:sz w:val="20"/>
                <w:szCs w:val="20"/>
              </w:rPr>
              <w:t xml:space="preserve"> </w:t>
            </w:r>
            <w:r w:rsidR="000470FE" w:rsidRPr="00C568BC">
              <w:rPr>
                <w:b/>
                <w:bCs/>
                <w:color w:val="000000" w:themeColor="text1"/>
                <w:sz w:val="20"/>
                <w:szCs w:val="20"/>
              </w:rPr>
              <w:t xml:space="preserve">topics of </w:t>
            </w:r>
            <w:r w:rsidRPr="00C568BC">
              <w:rPr>
                <w:b/>
                <w:bCs/>
                <w:color w:val="000000" w:themeColor="text1"/>
                <w:sz w:val="20"/>
                <w:szCs w:val="20"/>
              </w:rPr>
              <w:t xml:space="preserve">the </w:t>
            </w:r>
            <w:r w:rsidR="000470FE" w:rsidRPr="00C568BC">
              <w:rPr>
                <w:b/>
                <w:bCs/>
                <w:color w:val="000000" w:themeColor="text1"/>
                <w:sz w:val="20"/>
                <w:szCs w:val="20"/>
              </w:rPr>
              <w:t>Italian CAP</w:t>
            </w:r>
          </w:p>
        </w:tc>
        <w:tc>
          <w:tcPr>
            <w:tcW w:w="0" w:type="auto"/>
            <w:hideMark/>
          </w:tcPr>
          <w:p w14:paraId="35EEB592" w14:textId="0C49BB04" w:rsidR="000470FE" w:rsidRPr="00C568BC" w:rsidRDefault="001740A4" w:rsidP="00EE1CEA">
            <w:pPr>
              <w:rPr>
                <w:b/>
                <w:bCs/>
                <w:color w:val="000000" w:themeColor="text1"/>
                <w:sz w:val="20"/>
                <w:szCs w:val="20"/>
              </w:rPr>
            </w:pPr>
            <w:r w:rsidRPr="00C568BC">
              <w:rPr>
                <w:b/>
                <w:bCs/>
                <w:color w:val="000000" w:themeColor="text1"/>
                <w:sz w:val="20"/>
                <w:szCs w:val="20"/>
              </w:rPr>
              <w:t>English title of minor</w:t>
            </w:r>
            <w:r w:rsidR="00165558" w:rsidRPr="00C568BC">
              <w:rPr>
                <w:b/>
                <w:bCs/>
                <w:color w:val="000000" w:themeColor="text1"/>
                <w:sz w:val="20"/>
                <w:szCs w:val="20"/>
              </w:rPr>
              <w:t xml:space="preserve"> </w:t>
            </w:r>
            <w:r w:rsidRPr="00C568BC">
              <w:rPr>
                <w:b/>
                <w:bCs/>
                <w:color w:val="000000" w:themeColor="text1"/>
                <w:sz w:val="20"/>
                <w:szCs w:val="20"/>
              </w:rPr>
              <w:t xml:space="preserve">topics of </w:t>
            </w:r>
            <w:r w:rsidR="00165558" w:rsidRPr="00C568BC">
              <w:rPr>
                <w:b/>
                <w:bCs/>
                <w:color w:val="000000" w:themeColor="text1"/>
                <w:sz w:val="20"/>
                <w:szCs w:val="20"/>
              </w:rPr>
              <w:t xml:space="preserve">the </w:t>
            </w:r>
            <w:r w:rsidRPr="00C568BC">
              <w:rPr>
                <w:b/>
                <w:bCs/>
                <w:color w:val="000000" w:themeColor="text1"/>
                <w:sz w:val="20"/>
                <w:szCs w:val="20"/>
              </w:rPr>
              <w:t>Italian CAP</w:t>
            </w:r>
          </w:p>
        </w:tc>
      </w:tr>
      <w:tr w:rsidR="000470FE" w:rsidRPr="00C568BC" w14:paraId="2C609EA8" w14:textId="77777777" w:rsidTr="007B26A3">
        <w:trPr>
          <w:trHeight w:val="320"/>
        </w:trPr>
        <w:tc>
          <w:tcPr>
            <w:tcW w:w="0" w:type="auto"/>
            <w:noWrap/>
            <w:hideMark/>
          </w:tcPr>
          <w:p w14:paraId="3C7E0388" w14:textId="51FA1345"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495A5AF0" w14:textId="77777777" w:rsidR="000470FE" w:rsidRPr="00C568BC" w:rsidRDefault="000470FE" w:rsidP="00EE1CEA">
            <w:pPr>
              <w:rPr>
                <w:color w:val="000000" w:themeColor="text1"/>
                <w:sz w:val="20"/>
                <w:szCs w:val="20"/>
              </w:rPr>
            </w:pPr>
            <w:r w:rsidRPr="00C568BC">
              <w:rPr>
                <w:color w:val="000000" w:themeColor="text1"/>
                <w:sz w:val="20"/>
                <w:szCs w:val="20"/>
              </w:rPr>
              <w:t>1200</w:t>
            </w:r>
          </w:p>
        </w:tc>
        <w:tc>
          <w:tcPr>
            <w:tcW w:w="0" w:type="auto"/>
            <w:noWrap/>
            <w:hideMark/>
          </w:tcPr>
          <w:p w14:paraId="2A5F7D8F" w14:textId="77777777" w:rsidR="000470FE" w:rsidRPr="00C568BC" w:rsidRDefault="000470FE" w:rsidP="00EE1CEA">
            <w:pPr>
              <w:rPr>
                <w:color w:val="000000" w:themeColor="text1"/>
                <w:sz w:val="20"/>
                <w:szCs w:val="20"/>
              </w:rPr>
            </w:pPr>
            <w:r w:rsidRPr="00C568BC">
              <w:rPr>
                <w:color w:val="000000" w:themeColor="text1"/>
                <w:sz w:val="20"/>
                <w:szCs w:val="20"/>
              </w:rPr>
              <w:t>General - Law, Crime</w:t>
            </w:r>
          </w:p>
        </w:tc>
      </w:tr>
      <w:tr w:rsidR="000470FE" w:rsidRPr="00C568BC" w14:paraId="6C9A5250" w14:textId="77777777" w:rsidTr="007B26A3">
        <w:trPr>
          <w:trHeight w:val="320"/>
        </w:trPr>
        <w:tc>
          <w:tcPr>
            <w:tcW w:w="0" w:type="auto"/>
            <w:noWrap/>
            <w:hideMark/>
          </w:tcPr>
          <w:p w14:paraId="11B3665B"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2A6A63F0" w14:textId="77777777" w:rsidR="000470FE" w:rsidRPr="00C568BC" w:rsidRDefault="000470FE" w:rsidP="00EE1CEA">
            <w:pPr>
              <w:rPr>
                <w:color w:val="000000" w:themeColor="text1"/>
                <w:sz w:val="20"/>
                <w:szCs w:val="20"/>
              </w:rPr>
            </w:pPr>
            <w:r w:rsidRPr="00C568BC">
              <w:rPr>
                <w:color w:val="000000" w:themeColor="text1"/>
                <w:sz w:val="20"/>
                <w:szCs w:val="20"/>
              </w:rPr>
              <w:t>1201</w:t>
            </w:r>
          </w:p>
        </w:tc>
        <w:tc>
          <w:tcPr>
            <w:tcW w:w="0" w:type="auto"/>
            <w:noWrap/>
            <w:hideMark/>
          </w:tcPr>
          <w:p w14:paraId="4E88AE7A" w14:textId="77777777" w:rsidR="000470FE" w:rsidRPr="00C568BC" w:rsidRDefault="000470FE" w:rsidP="00EE1CEA">
            <w:pPr>
              <w:rPr>
                <w:color w:val="000000" w:themeColor="text1"/>
                <w:sz w:val="20"/>
                <w:szCs w:val="20"/>
              </w:rPr>
            </w:pPr>
            <w:r w:rsidRPr="00C568BC">
              <w:rPr>
                <w:color w:val="000000" w:themeColor="text1"/>
                <w:sz w:val="20"/>
                <w:szCs w:val="20"/>
              </w:rPr>
              <w:t>Agencies Dealing with Law and Crime (includes Executive Agencies, Police, Fire and Weapons Control)</w:t>
            </w:r>
          </w:p>
        </w:tc>
      </w:tr>
      <w:tr w:rsidR="000470FE" w:rsidRPr="00C568BC" w14:paraId="50700842" w14:textId="77777777" w:rsidTr="007B26A3">
        <w:trPr>
          <w:trHeight w:val="320"/>
        </w:trPr>
        <w:tc>
          <w:tcPr>
            <w:tcW w:w="0" w:type="auto"/>
            <w:noWrap/>
            <w:hideMark/>
          </w:tcPr>
          <w:p w14:paraId="7754B8A7"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083CC699" w14:textId="77777777" w:rsidR="000470FE" w:rsidRPr="00C568BC" w:rsidRDefault="000470FE" w:rsidP="00EE1CEA">
            <w:pPr>
              <w:rPr>
                <w:color w:val="000000" w:themeColor="text1"/>
                <w:sz w:val="20"/>
                <w:szCs w:val="20"/>
              </w:rPr>
            </w:pPr>
            <w:r w:rsidRPr="00C568BC">
              <w:rPr>
                <w:color w:val="000000" w:themeColor="text1"/>
                <w:sz w:val="20"/>
                <w:szCs w:val="20"/>
              </w:rPr>
              <w:t>1203</w:t>
            </w:r>
          </w:p>
        </w:tc>
        <w:tc>
          <w:tcPr>
            <w:tcW w:w="0" w:type="auto"/>
            <w:noWrap/>
            <w:hideMark/>
          </w:tcPr>
          <w:p w14:paraId="1E9B8CAA" w14:textId="03983D5B" w:rsidR="000470FE" w:rsidRPr="00C568BC" w:rsidRDefault="000470FE" w:rsidP="00EE1CEA">
            <w:pPr>
              <w:rPr>
                <w:color w:val="000000" w:themeColor="text1"/>
                <w:sz w:val="20"/>
                <w:szCs w:val="20"/>
              </w:rPr>
            </w:pPr>
            <w:r w:rsidRPr="00C568BC">
              <w:rPr>
                <w:color w:val="000000" w:themeColor="text1"/>
                <w:sz w:val="20"/>
                <w:szCs w:val="20"/>
              </w:rPr>
              <w:t>Illegal Drug Production, Trafficking and Control</w:t>
            </w:r>
          </w:p>
        </w:tc>
      </w:tr>
      <w:tr w:rsidR="000470FE" w:rsidRPr="00C568BC" w14:paraId="6ED80CE2" w14:textId="77777777" w:rsidTr="007B26A3">
        <w:trPr>
          <w:trHeight w:val="320"/>
        </w:trPr>
        <w:tc>
          <w:tcPr>
            <w:tcW w:w="0" w:type="auto"/>
            <w:noWrap/>
            <w:hideMark/>
          </w:tcPr>
          <w:p w14:paraId="74F9B626"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2ACDB868" w14:textId="77777777" w:rsidR="000470FE" w:rsidRPr="00C568BC" w:rsidRDefault="000470FE" w:rsidP="00EE1CEA">
            <w:pPr>
              <w:rPr>
                <w:color w:val="000000" w:themeColor="text1"/>
                <w:sz w:val="20"/>
                <w:szCs w:val="20"/>
              </w:rPr>
            </w:pPr>
            <w:r w:rsidRPr="00C568BC">
              <w:rPr>
                <w:color w:val="000000" w:themeColor="text1"/>
                <w:sz w:val="20"/>
                <w:szCs w:val="20"/>
              </w:rPr>
              <w:t>1204</w:t>
            </w:r>
          </w:p>
        </w:tc>
        <w:tc>
          <w:tcPr>
            <w:tcW w:w="0" w:type="auto"/>
            <w:noWrap/>
            <w:hideMark/>
          </w:tcPr>
          <w:p w14:paraId="31283723" w14:textId="77777777" w:rsidR="000470FE" w:rsidRPr="00C568BC" w:rsidRDefault="000470FE" w:rsidP="00EE1CEA">
            <w:pPr>
              <w:rPr>
                <w:color w:val="000000" w:themeColor="text1"/>
                <w:sz w:val="20"/>
                <w:szCs w:val="20"/>
              </w:rPr>
            </w:pPr>
            <w:r w:rsidRPr="00C568BC">
              <w:rPr>
                <w:color w:val="000000" w:themeColor="text1"/>
                <w:sz w:val="20"/>
                <w:szCs w:val="20"/>
              </w:rPr>
              <w:t>Court Administration</w:t>
            </w:r>
          </w:p>
        </w:tc>
      </w:tr>
      <w:tr w:rsidR="000470FE" w:rsidRPr="00C568BC" w14:paraId="37B8D18D" w14:textId="77777777" w:rsidTr="007B26A3">
        <w:trPr>
          <w:trHeight w:val="320"/>
        </w:trPr>
        <w:tc>
          <w:tcPr>
            <w:tcW w:w="0" w:type="auto"/>
            <w:noWrap/>
            <w:hideMark/>
          </w:tcPr>
          <w:p w14:paraId="71732BC4"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6A62ED2B" w14:textId="77777777" w:rsidR="000470FE" w:rsidRPr="00C568BC" w:rsidRDefault="000470FE" w:rsidP="00EE1CEA">
            <w:pPr>
              <w:rPr>
                <w:color w:val="000000" w:themeColor="text1"/>
                <w:sz w:val="20"/>
                <w:szCs w:val="20"/>
              </w:rPr>
            </w:pPr>
            <w:r w:rsidRPr="00C568BC">
              <w:rPr>
                <w:color w:val="000000" w:themeColor="text1"/>
                <w:sz w:val="20"/>
                <w:szCs w:val="20"/>
              </w:rPr>
              <w:t>1205</w:t>
            </w:r>
          </w:p>
        </w:tc>
        <w:tc>
          <w:tcPr>
            <w:tcW w:w="0" w:type="auto"/>
            <w:noWrap/>
            <w:hideMark/>
          </w:tcPr>
          <w:p w14:paraId="70318B45" w14:textId="77777777" w:rsidR="000470FE" w:rsidRPr="00C568BC" w:rsidRDefault="000470FE" w:rsidP="00EE1CEA">
            <w:pPr>
              <w:rPr>
                <w:color w:val="000000" w:themeColor="text1"/>
                <w:sz w:val="20"/>
                <w:szCs w:val="20"/>
              </w:rPr>
            </w:pPr>
            <w:r w:rsidRPr="00C568BC">
              <w:rPr>
                <w:color w:val="000000" w:themeColor="text1"/>
                <w:sz w:val="20"/>
                <w:szCs w:val="20"/>
              </w:rPr>
              <w:t>Prisons</w:t>
            </w:r>
          </w:p>
        </w:tc>
      </w:tr>
      <w:tr w:rsidR="000470FE" w:rsidRPr="00C568BC" w14:paraId="3DFBFFC9" w14:textId="77777777" w:rsidTr="007B26A3">
        <w:trPr>
          <w:trHeight w:val="320"/>
        </w:trPr>
        <w:tc>
          <w:tcPr>
            <w:tcW w:w="0" w:type="auto"/>
            <w:noWrap/>
            <w:hideMark/>
          </w:tcPr>
          <w:p w14:paraId="484BCEE3"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1F4CAAF1" w14:textId="77777777" w:rsidR="000470FE" w:rsidRPr="00C568BC" w:rsidRDefault="000470FE" w:rsidP="00EE1CEA">
            <w:pPr>
              <w:rPr>
                <w:color w:val="000000" w:themeColor="text1"/>
                <w:sz w:val="20"/>
                <w:szCs w:val="20"/>
              </w:rPr>
            </w:pPr>
            <w:r w:rsidRPr="00C568BC">
              <w:rPr>
                <w:color w:val="000000" w:themeColor="text1"/>
                <w:sz w:val="20"/>
                <w:szCs w:val="20"/>
              </w:rPr>
              <w:t>1206</w:t>
            </w:r>
          </w:p>
        </w:tc>
        <w:tc>
          <w:tcPr>
            <w:tcW w:w="0" w:type="auto"/>
            <w:noWrap/>
            <w:hideMark/>
          </w:tcPr>
          <w:p w14:paraId="5B46962C" w14:textId="77777777" w:rsidR="000470FE" w:rsidRPr="00C568BC" w:rsidRDefault="000470FE" w:rsidP="00EE1CEA">
            <w:pPr>
              <w:rPr>
                <w:color w:val="000000" w:themeColor="text1"/>
                <w:sz w:val="20"/>
                <w:szCs w:val="20"/>
              </w:rPr>
            </w:pPr>
            <w:r w:rsidRPr="00C568BC">
              <w:rPr>
                <w:color w:val="000000" w:themeColor="text1"/>
                <w:sz w:val="20"/>
                <w:szCs w:val="20"/>
              </w:rPr>
              <w:t>Juvenile Crime and the Juvenile Justice System</w:t>
            </w:r>
          </w:p>
        </w:tc>
      </w:tr>
      <w:tr w:rsidR="000470FE" w:rsidRPr="00C568BC" w14:paraId="4834308E" w14:textId="77777777" w:rsidTr="007B26A3">
        <w:trPr>
          <w:trHeight w:val="320"/>
        </w:trPr>
        <w:tc>
          <w:tcPr>
            <w:tcW w:w="0" w:type="auto"/>
            <w:noWrap/>
            <w:hideMark/>
          </w:tcPr>
          <w:p w14:paraId="079087C8"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4EB5BB41" w14:textId="77777777" w:rsidR="000470FE" w:rsidRPr="00C568BC" w:rsidRDefault="000470FE" w:rsidP="00EE1CEA">
            <w:pPr>
              <w:rPr>
                <w:color w:val="000000" w:themeColor="text1"/>
                <w:sz w:val="20"/>
                <w:szCs w:val="20"/>
              </w:rPr>
            </w:pPr>
            <w:r w:rsidRPr="00C568BC">
              <w:rPr>
                <w:color w:val="000000" w:themeColor="text1"/>
                <w:sz w:val="20"/>
                <w:szCs w:val="20"/>
              </w:rPr>
              <w:t>1207</w:t>
            </w:r>
          </w:p>
        </w:tc>
        <w:tc>
          <w:tcPr>
            <w:tcW w:w="0" w:type="auto"/>
            <w:noWrap/>
            <w:hideMark/>
          </w:tcPr>
          <w:p w14:paraId="2CDD7DE9" w14:textId="77777777" w:rsidR="000470FE" w:rsidRPr="00C568BC" w:rsidRDefault="000470FE" w:rsidP="00EE1CEA">
            <w:pPr>
              <w:rPr>
                <w:color w:val="000000" w:themeColor="text1"/>
                <w:sz w:val="20"/>
                <w:szCs w:val="20"/>
              </w:rPr>
            </w:pPr>
            <w:r w:rsidRPr="00C568BC">
              <w:rPr>
                <w:color w:val="000000" w:themeColor="text1"/>
                <w:sz w:val="20"/>
                <w:szCs w:val="20"/>
              </w:rPr>
              <w:t>Child Abuse and Child Pornography</w:t>
            </w:r>
          </w:p>
        </w:tc>
      </w:tr>
      <w:tr w:rsidR="000470FE" w:rsidRPr="00C568BC" w14:paraId="2E7CD310" w14:textId="77777777" w:rsidTr="007B26A3">
        <w:trPr>
          <w:trHeight w:val="320"/>
        </w:trPr>
        <w:tc>
          <w:tcPr>
            <w:tcW w:w="0" w:type="auto"/>
            <w:noWrap/>
            <w:hideMark/>
          </w:tcPr>
          <w:p w14:paraId="15379A6B"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112BC4C1" w14:textId="77777777" w:rsidR="000470FE" w:rsidRPr="00C568BC" w:rsidRDefault="000470FE" w:rsidP="00EE1CEA">
            <w:pPr>
              <w:rPr>
                <w:color w:val="000000" w:themeColor="text1"/>
                <w:sz w:val="20"/>
                <w:szCs w:val="20"/>
              </w:rPr>
            </w:pPr>
            <w:r w:rsidRPr="00C568BC">
              <w:rPr>
                <w:color w:val="000000" w:themeColor="text1"/>
                <w:sz w:val="20"/>
                <w:szCs w:val="20"/>
              </w:rPr>
              <w:t>1208</w:t>
            </w:r>
          </w:p>
        </w:tc>
        <w:tc>
          <w:tcPr>
            <w:tcW w:w="0" w:type="auto"/>
            <w:noWrap/>
            <w:hideMark/>
          </w:tcPr>
          <w:p w14:paraId="5727D756" w14:textId="77777777" w:rsidR="000470FE" w:rsidRPr="00C568BC" w:rsidRDefault="000470FE" w:rsidP="00EE1CEA">
            <w:pPr>
              <w:rPr>
                <w:color w:val="000000" w:themeColor="text1"/>
                <w:sz w:val="20"/>
                <w:szCs w:val="20"/>
              </w:rPr>
            </w:pPr>
            <w:r w:rsidRPr="00C568BC">
              <w:rPr>
                <w:color w:val="000000" w:themeColor="text1"/>
                <w:sz w:val="20"/>
                <w:szCs w:val="20"/>
              </w:rPr>
              <w:t>Family Issues (includes Family Law and Domestic Abuse)</w:t>
            </w:r>
          </w:p>
        </w:tc>
      </w:tr>
      <w:tr w:rsidR="000470FE" w:rsidRPr="00C568BC" w14:paraId="1838CD1F" w14:textId="77777777" w:rsidTr="007B26A3">
        <w:trPr>
          <w:trHeight w:val="320"/>
        </w:trPr>
        <w:tc>
          <w:tcPr>
            <w:tcW w:w="0" w:type="auto"/>
            <w:noWrap/>
            <w:hideMark/>
          </w:tcPr>
          <w:p w14:paraId="05B9D7F8"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459EFFB0" w14:textId="77777777" w:rsidR="000470FE" w:rsidRPr="00C568BC" w:rsidRDefault="000470FE" w:rsidP="00EE1CEA">
            <w:pPr>
              <w:rPr>
                <w:color w:val="000000" w:themeColor="text1"/>
                <w:sz w:val="20"/>
                <w:szCs w:val="20"/>
              </w:rPr>
            </w:pPr>
            <w:r w:rsidRPr="00C568BC">
              <w:rPr>
                <w:color w:val="000000" w:themeColor="text1"/>
                <w:sz w:val="20"/>
                <w:szCs w:val="20"/>
              </w:rPr>
              <w:t>1210</w:t>
            </w:r>
          </w:p>
        </w:tc>
        <w:tc>
          <w:tcPr>
            <w:tcW w:w="0" w:type="auto"/>
            <w:noWrap/>
            <w:hideMark/>
          </w:tcPr>
          <w:p w14:paraId="7FC3DE6C" w14:textId="77777777" w:rsidR="000470FE" w:rsidRPr="00C568BC" w:rsidRDefault="000470FE" w:rsidP="00EE1CEA">
            <w:pPr>
              <w:rPr>
                <w:color w:val="000000" w:themeColor="text1"/>
                <w:sz w:val="20"/>
                <w:szCs w:val="20"/>
              </w:rPr>
            </w:pPr>
            <w:r w:rsidRPr="00C568BC">
              <w:rPr>
                <w:color w:val="000000" w:themeColor="text1"/>
                <w:sz w:val="20"/>
                <w:szCs w:val="20"/>
              </w:rPr>
              <w:t>Criminal and Civil Code</w:t>
            </w:r>
          </w:p>
        </w:tc>
      </w:tr>
      <w:tr w:rsidR="000470FE" w:rsidRPr="00C568BC" w14:paraId="4ADD3D40" w14:textId="77777777" w:rsidTr="007B26A3">
        <w:trPr>
          <w:trHeight w:val="320"/>
        </w:trPr>
        <w:tc>
          <w:tcPr>
            <w:tcW w:w="0" w:type="auto"/>
            <w:noWrap/>
            <w:hideMark/>
          </w:tcPr>
          <w:p w14:paraId="5621E9B7"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6E0FE7F2" w14:textId="77777777" w:rsidR="000470FE" w:rsidRPr="00C568BC" w:rsidRDefault="000470FE" w:rsidP="00EE1CEA">
            <w:pPr>
              <w:rPr>
                <w:color w:val="000000" w:themeColor="text1"/>
                <w:sz w:val="20"/>
                <w:szCs w:val="20"/>
              </w:rPr>
            </w:pPr>
            <w:r w:rsidRPr="00C568BC">
              <w:rPr>
                <w:color w:val="000000" w:themeColor="text1"/>
                <w:sz w:val="20"/>
                <w:szCs w:val="20"/>
              </w:rPr>
              <w:t>1211</w:t>
            </w:r>
          </w:p>
        </w:tc>
        <w:tc>
          <w:tcPr>
            <w:tcW w:w="0" w:type="auto"/>
            <w:noWrap/>
            <w:hideMark/>
          </w:tcPr>
          <w:p w14:paraId="73422047" w14:textId="77777777" w:rsidR="000470FE" w:rsidRPr="00C568BC" w:rsidRDefault="000470FE" w:rsidP="00EE1CEA">
            <w:pPr>
              <w:rPr>
                <w:color w:val="000000" w:themeColor="text1"/>
                <w:sz w:val="20"/>
                <w:szCs w:val="20"/>
              </w:rPr>
            </w:pPr>
            <w:r w:rsidRPr="00C568BC">
              <w:rPr>
                <w:color w:val="000000" w:themeColor="text1"/>
                <w:sz w:val="20"/>
                <w:szCs w:val="20"/>
              </w:rPr>
              <w:t>Riots and Crime Prevention</w:t>
            </w:r>
          </w:p>
        </w:tc>
      </w:tr>
      <w:tr w:rsidR="000470FE" w:rsidRPr="00C568BC" w14:paraId="5B7503E0" w14:textId="77777777" w:rsidTr="007B26A3">
        <w:trPr>
          <w:trHeight w:val="320"/>
        </w:trPr>
        <w:tc>
          <w:tcPr>
            <w:tcW w:w="0" w:type="auto"/>
            <w:noWrap/>
            <w:hideMark/>
          </w:tcPr>
          <w:p w14:paraId="2483AB06"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6A44D8CC" w14:textId="77777777" w:rsidR="000470FE" w:rsidRPr="00C568BC" w:rsidRDefault="000470FE" w:rsidP="00EE1CEA">
            <w:pPr>
              <w:rPr>
                <w:color w:val="000000" w:themeColor="text1"/>
                <w:sz w:val="20"/>
                <w:szCs w:val="20"/>
              </w:rPr>
            </w:pPr>
            <w:r w:rsidRPr="00C568BC">
              <w:rPr>
                <w:color w:val="000000" w:themeColor="text1"/>
                <w:sz w:val="20"/>
                <w:szCs w:val="20"/>
              </w:rPr>
              <w:t>1212</w:t>
            </w:r>
          </w:p>
        </w:tc>
        <w:tc>
          <w:tcPr>
            <w:tcW w:w="0" w:type="auto"/>
            <w:noWrap/>
            <w:hideMark/>
          </w:tcPr>
          <w:p w14:paraId="6E3DFF38" w14:textId="18662CAB" w:rsidR="000470FE" w:rsidRPr="00C568BC" w:rsidRDefault="000470FE" w:rsidP="00EE1CEA">
            <w:pPr>
              <w:rPr>
                <w:color w:val="000000" w:themeColor="text1"/>
                <w:sz w:val="20"/>
                <w:szCs w:val="20"/>
              </w:rPr>
            </w:pPr>
            <w:r w:rsidRPr="00C568BC">
              <w:rPr>
                <w:color w:val="000000" w:themeColor="text1"/>
                <w:sz w:val="20"/>
                <w:szCs w:val="20"/>
              </w:rPr>
              <w:t xml:space="preserve">Organized </w:t>
            </w:r>
            <w:r w:rsidR="00165558" w:rsidRPr="00C568BC">
              <w:rPr>
                <w:color w:val="000000" w:themeColor="text1"/>
                <w:sz w:val="20"/>
                <w:szCs w:val="20"/>
              </w:rPr>
              <w:t>C</w:t>
            </w:r>
            <w:r w:rsidRPr="00C568BC">
              <w:rPr>
                <w:color w:val="000000" w:themeColor="text1"/>
                <w:sz w:val="20"/>
                <w:szCs w:val="20"/>
              </w:rPr>
              <w:t xml:space="preserve">rime </w:t>
            </w:r>
            <w:r w:rsidR="00165558" w:rsidRPr="00C568BC">
              <w:rPr>
                <w:color w:val="000000" w:themeColor="text1"/>
                <w:sz w:val="20"/>
                <w:szCs w:val="20"/>
              </w:rPr>
              <w:t>O</w:t>
            </w:r>
            <w:r w:rsidRPr="00C568BC">
              <w:rPr>
                <w:color w:val="000000" w:themeColor="text1"/>
                <w:sz w:val="20"/>
                <w:szCs w:val="20"/>
              </w:rPr>
              <w:t xml:space="preserve">nly and </w:t>
            </w:r>
            <w:r w:rsidR="00165558" w:rsidRPr="00C568BC">
              <w:rPr>
                <w:color w:val="000000" w:themeColor="text1"/>
                <w:sz w:val="20"/>
                <w:szCs w:val="20"/>
              </w:rPr>
              <w:t xml:space="preserve">the </w:t>
            </w:r>
            <w:r w:rsidRPr="00C568BC">
              <w:rPr>
                <w:color w:val="000000" w:themeColor="text1"/>
                <w:sz w:val="20"/>
                <w:szCs w:val="20"/>
              </w:rPr>
              <w:t>Mafia</w:t>
            </w:r>
          </w:p>
        </w:tc>
      </w:tr>
      <w:tr w:rsidR="000470FE" w:rsidRPr="00C568BC" w14:paraId="7A383351" w14:textId="77777777" w:rsidTr="007B26A3">
        <w:trPr>
          <w:trHeight w:val="320"/>
        </w:trPr>
        <w:tc>
          <w:tcPr>
            <w:tcW w:w="0" w:type="auto"/>
            <w:noWrap/>
            <w:hideMark/>
          </w:tcPr>
          <w:p w14:paraId="33227E05"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4D4950E5" w14:textId="77777777" w:rsidR="000470FE" w:rsidRPr="00C568BC" w:rsidRDefault="000470FE" w:rsidP="00EE1CEA">
            <w:pPr>
              <w:rPr>
                <w:color w:val="000000" w:themeColor="text1"/>
                <w:sz w:val="20"/>
                <w:szCs w:val="20"/>
              </w:rPr>
            </w:pPr>
            <w:r w:rsidRPr="00C568BC">
              <w:rPr>
                <w:color w:val="000000" w:themeColor="text1"/>
                <w:sz w:val="20"/>
                <w:szCs w:val="20"/>
              </w:rPr>
              <w:t>1213</w:t>
            </w:r>
          </w:p>
        </w:tc>
        <w:tc>
          <w:tcPr>
            <w:tcW w:w="0" w:type="auto"/>
            <w:noWrap/>
            <w:hideMark/>
          </w:tcPr>
          <w:p w14:paraId="10B13B2F" w14:textId="620381DB" w:rsidR="000470FE" w:rsidRPr="00C568BC" w:rsidRDefault="000470FE" w:rsidP="00EE1CEA">
            <w:pPr>
              <w:rPr>
                <w:color w:val="000000" w:themeColor="text1"/>
                <w:sz w:val="20"/>
                <w:szCs w:val="20"/>
              </w:rPr>
            </w:pPr>
            <w:r w:rsidRPr="00C568BC">
              <w:rPr>
                <w:color w:val="000000" w:themeColor="text1"/>
                <w:sz w:val="20"/>
                <w:szCs w:val="20"/>
              </w:rPr>
              <w:t>White</w:t>
            </w:r>
            <w:r w:rsidR="00165558" w:rsidRPr="00C568BC">
              <w:rPr>
                <w:color w:val="000000" w:themeColor="text1"/>
                <w:sz w:val="20"/>
                <w:szCs w:val="20"/>
              </w:rPr>
              <w:t>-C</w:t>
            </w:r>
            <w:r w:rsidRPr="00C568BC">
              <w:rPr>
                <w:color w:val="000000" w:themeColor="text1"/>
                <w:sz w:val="20"/>
                <w:szCs w:val="20"/>
              </w:rPr>
              <w:t xml:space="preserve">ollar </w:t>
            </w:r>
            <w:r w:rsidR="00165558" w:rsidRPr="00C568BC">
              <w:rPr>
                <w:color w:val="000000" w:themeColor="text1"/>
                <w:sz w:val="20"/>
                <w:szCs w:val="20"/>
              </w:rPr>
              <w:t>C</w:t>
            </w:r>
            <w:r w:rsidRPr="00C568BC">
              <w:rPr>
                <w:color w:val="000000" w:themeColor="text1"/>
                <w:sz w:val="20"/>
                <w:szCs w:val="20"/>
              </w:rPr>
              <w:t xml:space="preserve">rimes </w:t>
            </w:r>
            <w:r w:rsidR="00165558" w:rsidRPr="00C568BC">
              <w:rPr>
                <w:color w:val="000000" w:themeColor="text1"/>
                <w:sz w:val="20"/>
                <w:szCs w:val="20"/>
              </w:rPr>
              <w:t>O</w:t>
            </w:r>
            <w:r w:rsidRPr="00C568BC">
              <w:rPr>
                <w:color w:val="000000" w:themeColor="text1"/>
                <w:sz w:val="20"/>
                <w:szCs w:val="20"/>
              </w:rPr>
              <w:t>nly</w:t>
            </w:r>
          </w:p>
        </w:tc>
      </w:tr>
      <w:tr w:rsidR="000470FE" w:rsidRPr="00C568BC" w14:paraId="1F4C6B1E" w14:textId="77777777" w:rsidTr="007B26A3">
        <w:trPr>
          <w:trHeight w:val="320"/>
        </w:trPr>
        <w:tc>
          <w:tcPr>
            <w:tcW w:w="0" w:type="auto"/>
            <w:noWrap/>
            <w:hideMark/>
          </w:tcPr>
          <w:p w14:paraId="5915A1EF"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2DF2433D" w14:textId="77777777" w:rsidR="000470FE" w:rsidRPr="00C568BC" w:rsidRDefault="000470FE" w:rsidP="00EE1CEA">
            <w:pPr>
              <w:rPr>
                <w:color w:val="000000" w:themeColor="text1"/>
                <w:sz w:val="20"/>
                <w:szCs w:val="20"/>
              </w:rPr>
            </w:pPr>
            <w:r w:rsidRPr="00C568BC">
              <w:rPr>
                <w:color w:val="000000" w:themeColor="text1"/>
                <w:sz w:val="20"/>
                <w:szCs w:val="20"/>
              </w:rPr>
              <w:t>1214</w:t>
            </w:r>
          </w:p>
        </w:tc>
        <w:tc>
          <w:tcPr>
            <w:tcW w:w="0" w:type="auto"/>
            <w:noWrap/>
            <w:hideMark/>
          </w:tcPr>
          <w:p w14:paraId="420A46D7" w14:textId="10F8D3FE" w:rsidR="000470FE" w:rsidRPr="00C568BC" w:rsidRDefault="000470FE" w:rsidP="00EE1CEA">
            <w:pPr>
              <w:rPr>
                <w:color w:val="000000" w:themeColor="text1"/>
                <w:sz w:val="20"/>
                <w:szCs w:val="20"/>
              </w:rPr>
            </w:pPr>
            <w:r w:rsidRPr="00C568BC">
              <w:rPr>
                <w:color w:val="000000" w:themeColor="text1"/>
                <w:sz w:val="20"/>
                <w:szCs w:val="20"/>
              </w:rPr>
              <w:t xml:space="preserve">Assault, </w:t>
            </w:r>
            <w:r w:rsidR="00165558" w:rsidRPr="00C568BC">
              <w:rPr>
                <w:color w:val="000000" w:themeColor="text1"/>
                <w:sz w:val="20"/>
                <w:szCs w:val="20"/>
              </w:rPr>
              <w:t>R</w:t>
            </w:r>
            <w:r w:rsidRPr="00C568BC">
              <w:rPr>
                <w:color w:val="000000" w:themeColor="text1"/>
                <w:sz w:val="20"/>
                <w:szCs w:val="20"/>
              </w:rPr>
              <w:t>obbery (</w:t>
            </w:r>
            <w:r w:rsidR="00165558" w:rsidRPr="00C568BC">
              <w:rPr>
                <w:color w:val="000000" w:themeColor="text1"/>
                <w:sz w:val="20"/>
                <w:szCs w:val="20"/>
              </w:rPr>
              <w:t>M</w:t>
            </w:r>
            <w:r w:rsidRPr="00C568BC">
              <w:rPr>
                <w:color w:val="000000" w:themeColor="text1"/>
                <w:sz w:val="20"/>
                <w:szCs w:val="20"/>
              </w:rPr>
              <w:t>isdemeanours)</w:t>
            </w:r>
            <w:r w:rsidR="00165558" w:rsidRPr="00C568BC">
              <w:rPr>
                <w:color w:val="000000" w:themeColor="text1"/>
                <w:sz w:val="20"/>
                <w:szCs w:val="20"/>
              </w:rPr>
              <w:t>/A</w:t>
            </w:r>
            <w:r w:rsidRPr="00C568BC">
              <w:rPr>
                <w:color w:val="000000" w:themeColor="text1"/>
                <w:sz w:val="20"/>
                <w:szCs w:val="20"/>
              </w:rPr>
              <w:t xml:space="preserve">nti-social </w:t>
            </w:r>
            <w:r w:rsidR="00165558" w:rsidRPr="00C568BC">
              <w:rPr>
                <w:color w:val="000000" w:themeColor="text1"/>
                <w:sz w:val="20"/>
                <w:szCs w:val="20"/>
              </w:rPr>
              <w:t>B</w:t>
            </w:r>
            <w:r w:rsidRPr="00C568BC">
              <w:rPr>
                <w:color w:val="000000" w:themeColor="text1"/>
                <w:sz w:val="20"/>
                <w:szCs w:val="20"/>
              </w:rPr>
              <w:t>ehaviour</w:t>
            </w:r>
          </w:p>
        </w:tc>
      </w:tr>
      <w:tr w:rsidR="000470FE" w:rsidRPr="00C568BC" w14:paraId="69D940AF" w14:textId="77777777" w:rsidTr="007B26A3">
        <w:trPr>
          <w:trHeight w:val="320"/>
        </w:trPr>
        <w:tc>
          <w:tcPr>
            <w:tcW w:w="0" w:type="auto"/>
            <w:noWrap/>
            <w:hideMark/>
          </w:tcPr>
          <w:p w14:paraId="51B61C8A"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5271AE47" w14:textId="77777777" w:rsidR="000470FE" w:rsidRPr="00C568BC" w:rsidRDefault="000470FE" w:rsidP="00EE1CEA">
            <w:pPr>
              <w:rPr>
                <w:color w:val="000000" w:themeColor="text1"/>
                <w:sz w:val="20"/>
                <w:szCs w:val="20"/>
              </w:rPr>
            </w:pPr>
            <w:r w:rsidRPr="00C568BC">
              <w:rPr>
                <w:color w:val="000000" w:themeColor="text1"/>
                <w:sz w:val="20"/>
                <w:szCs w:val="20"/>
              </w:rPr>
              <w:t>1227</w:t>
            </w:r>
          </w:p>
        </w:tc>
        <w:tc>
          <w:tcPr>
            <w:tcW w:w="0" w:type="auto"/>
            <w:noWrap/>
            <w:hideMark/>
          </w:tcPr>
          <w:p w14:paraId="6E37B2F5" w14:textId="78F8CD4F" w:rsidR="000470FE" w:rsidRPr="00C568BC" w:rsidRDefault="000470FE" w:rsidP="00EE1CEA">
            <w:pPr>
              <w:rPr>
                <w:color w:val="000000" w:themeColor="text1"/>
                <w:sz w:val="20"/>
                <w:szCs w:val="20"/>
              </w:rPr>
            </w:pPr>
            <w:r w:rsidRPr="00C568BC">
              <w:rPr>
                <w:color w:val="000000" w:themeColor="text1"/>
                <w:sz w:val="20"/>
                <w:szCs w:val="20"/>
              </w:rPr>
              <w:t xml:space="preserve">Policing and </w:t>
            </w:r>
            <w:r w:rsidR="00165558" w:rsidRPr="00C568BC">
              <w:rPr>
                <w:color w:val="000000" w:themeColor="text1"/>
                <w:sz w:val="20"/>
                <w:szCs w:val="20"/>
              </w:rPr>
              <w:t>O</w:t>
            </w:r>
            <w:r w:rsidRPr="00C568BC">
              <w:rPr>
                <w:color w:val="000000" w:themeColor="text1"/>
                <w:sz w:val="20"/>
                <w:szCs w:val="20"/>
              </w:rPr>
              <w:t xml:space="preserve">ther </w:t>
            </w:r>
            <w:r w:rsidR="00165558" w:rsidRPr="00C568BC">
              <w:rPr>
                <w:color w:val="000000" w:themeColor="text1"/>
                <w:sz w:val="20"/>
                <w:szCs w:val="20"/>
              </w:rPr>
              <w:t>D</w:t>
            </w:r>
            <w:r w:rsidRPr="00C568BC">
              <w:rPr>
                <w:color w:val="000000" w:themeColor="text1"/>
                <w:sz w:val="20"/>
                <w:szCs w:val="20"/>
              </w:rPr>
              <w:t xml:space="preserve">omestic </w:t>
            </w:r>
            <w:r w:rsidR="00165558" w:rsidRPr="00C568BC">
              <w:rPr>
                <w:color w:val="000000" w:themeColor="text1"/>
                <w:sz w:val="20"/>
                <w:szCs w:val="20"/>
              </w:rPr>
              <w:t>S</w:t>
            </w:r>
            <w:r w:rsidRPr="00C568BC">
              <w:rPr>
                <w:color w:val="000000" w:themeColor="text1"/>
                <w:sz w:val="20"/>
                <w:szCs w:val="20"/>
              </w:rPr>
              <w:t xml:space="preserve">ecurity </w:t>
            </w:r>
            <w:r w:rsidR="00165558" w:rsidRPr="00C568BC">
              <w:rPr>
                <w:color w:val="000000" w:themeColor="text1"/>
                <w:sz w:val="20"/>
                <w:szCs w:val="20"/>
              </w:rPr>
              <w:t>R</w:t>
            </w:r>
            <w:r w:rsidRPr="00C568BC">
              <w:rPr>
                <w:color w:val="000000" w:themeColor="text1"/>
                <w:sz w:val="20"/>
                <w:szCs w:val="20"/>
              </w:rPr>
              <w:t>esponses to terrorism (e.g.</w:t>
            </w:r>
            <w:r w:rsidR="00E6587A" w:rsidRPr="00C568BC">
              <w:rPr>
                <w:color w:val="000000" w:themeColor="text1"/>
                <w:sz w:val="20"/>
                <w:szCs w:val="20"/>
              </w:rPr>
              <w:t>,</w:t>
            </w:r>
            <w:r w:rsidRPr="00C568BC">
              <w:rPr>
                <w:color w:val="000000" w:themeColor="text1"/>
                <w:sz w:val="20"/>
                <w:szCs w:val="20"/>
              </w:rPr>
              <w:t xml:space="preserve"> special police)</w:t>
            </w:r>
          </w:p>
        </w:tc>
      </w:tr>
      <w:tr w:rsidR="000470FE" w:rsidRPr="00C568BC" w14:paraId="00A83008" w14:textId="77777777" w:rsidTr="007B26A3">
        <w:trPr>
          <w:trHeight w:val="320"/>
        </w:trPr>
        <w:tc>
          <w:tcPr>
            <w:tcW w:w="0" w:type="auto"/>
            <w:noWrap/>
            <w:hideMark/>
          </w:tcPr>
          <w:p w14:paraId="4E937821"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0A745BD0" w14:textId="77777777" w:rsidR="000470FE" w:rsidRPr="00C568BC" w:rsidRDefault="000470FE" w:rsidP="00EE1CEA">
            <w:pPr>
              <w:rPr>
                <w:color w:val="000000" w:themeColor="text1"/>
                <w:sz w:val="20"/>
                <w:szCs w:val="20"/>
              </w:rPr>
            </w:pPr>
            <w:r w:rsidRPr="00C568BC">
              <w:rPr>
                <w:color w:val="000000" w:themeColor="text1"/>
                <w:sz w:val="20"/>
                <w:szCs w:val="20"/>
              </w:rPr>
              <w:t>1230</w:t>
            </w:r>
          </w:p>
        </w:tc>
        <w:tc>
          <w:tcPr>
            <w:tcW w:w="0" w:type="auto"/>
            <w:noWrap/>
            <w:hideMark/>
          </w:tcPr>
          <w:p w14:paraId="2CF2FB87" w14:textId="15F0E78C" w:rsidR="000470FE" w:rsidRPr="00C568BC" w:rsidRDefault="000470FE" w:rsidP="00EE1CEA">
            <w:pPr>
              <w:rPr>
                <w:color w:val="000000" w:themeColor="text1"/>
                <w:sz w:val="20"/>
                <w:szCs w:val="20"/>
              </w:rPr>
            </w:pPr>
            <w:r w:rsidRPr="00C568BC">
              <w:rPr>
                <w:color w:val="000000" w:themeColor="text1"/>
                <w:sz w:val="20"/>
                <w:szCs w:val="20"/>
              </w:rPr>
              <w:t xml:space="preserve">Prostitution, </w:t>
            </w:r>
            <w:r w:rsidR="00165558" w:rsidRPr="00C568BC">
              <w:rPr>
                <w:color w:val="000000" w:themeColor="text1"/>
                <w:sz w:val="20"/>
                <w:szCs w:val="20"/>
              </w:rPr>
              <w:t>B</w:t>
            </w:r>
            <w:r w:rsidRPr="00C568BC">
              <w:rPr>
                <w:color w:val="000000" w:themeColor="text1"/>
                <w:sz w:val="20"/>
                <w:szCs w:val="20"/>
              </w:rPr>
              <w:t>rothe</w:t>
            </w:r>
            <w:r w:rsidR="00165558" w:rsidRPr="00C568BC">
              <w:rPr>
                <w:color w:val="000000" w:themeColor="text1"/>
                <w:sz w:val="20"/>
                <w:szCs w:val="20"/>
              </w:rPr>
              <w:t>l P</w:t>
            </w:r>
            <w:r w:rsidRPr="00C568BC">
              <w:rPr>
                <w:color w:val="000000" w:themeColor="text1"/>
                <w:sz w:val="20"/>
                <w:szCs w:val="20"/>
              </w:rPr>
              <w:t xml:space="preserve">olicy, and the </w:t>
            </w:r>
            <w:r w:rsidR="00165558" w:rsidRPr="00C568BC">
              <w:rPr>
                <w:color w:val="000000" w:themeColor="text1"/>
                <w:sz w:val="20"/>
                <w:szCs w:val="20"/>
              </w:rPr>
              <w:t>S</w:t>
            </w:r>
            <w:r w:rsidRPr="00C568BC">
              <w:rPr>
                <w:color w:val="000000" w:themeColor="text1"/>
                <w:sz w:val="20"/>
                <w:szCs w:val="20"/>
              </w:rPr>
              <w:t xml:space="preserve">muggling of </w:t>
            </w:r>
            <w:r w:rsidR="00165558" w:rsidRPr="00C568BC">
              <w:rPr>
                <w:color w:val="000000" w:themeColor="text1"/>
                <w:sz w:val="20"/>
                <w:szCs w:val="20"/>
              </w:rPr>
              <w:t>H</w:t>
            </w:r>
            <w:r w:rsidRPr="00C568BC">
              <w:rPr>
                <w:color w:val="000000" w:themeColor="text1"/>
                <w:sz w:val="20"/>
                <w:szCs w:val="20"/>
              </w:rPr>
              <w:t>umans</w:t>
            </w:r>
          </w:p>
        </w:tc>
      </w:tr>
      <w:tr w:rsidR="000470FE" w:rsidRPr="00C568BC" w14:paraId="1F7C83A3" w14:textId="77777777" w:rsidTr="007B26A3">
        <w:trPr>
          <w:trHeight w:val="320"/>
        </w:trPr>
        <w:tc>
          <w:tcPr>
            <w:tcW w:w="0" w:type="auto"/>
            <w:noWrap/>
            <w:hideMark/>
          </w:tcPr>
          <w:p w14:paraId="4F47490B" w14:textId="77777777" w:rsidR="000470FE" w:rsidRPr="00C568BC" w:rsidRDefault="000470FE" w:rsidP="00EE1CEA">
            <w:pPr>
              <w:rPr>
                <w:color w:val="000000" w:themeColor="text1"/>
                <w:sz w:val="20"/>
                <w:szCs w:val="20"/>
              </w:rPr>
            </w:pPr>
            <w:r w:rsidRPr="00C568BC">
              <w:rPr>
                <w:color w:val="000000" w:themeColor="text1"/>
                <w:sz w:val="20"/>
                <w:szCs w:val="20"/>
              </w:rPr>
              <w:t>Crime</w:t>
            </w:r>
          </w:p>
        </w:tc>
        <w:tc>
          <w:tcPr>
            <w:tcW w:w="0" w:type="auto"/>
            <w:noWrap/>
            <w:hideMark/>
          </w:tcPr>
          <w:p w14:paraId="7CCA164B" w14:textId="77777777" w:rsidR="000470FE" w:rsidRPr="00C568BC" w:rsidRDefault="000470FE" w:rsidP="00EE1CEA">
            <w:pPr>
              <w:rPr>
                <w:color w:val="000000" w:themeColor="text1"/>
                <w:sz w:val="20"/>
                <w:szCs w:val="20"/>
              </w:rPr>
            </w:pPr>
            <w:r w:rsidRPr="00C568BC">
              <w:rPr>
                <w:color w:val="000000" w:themeColor="text1"/>
                <w:sz w:val="20"/>
                <w:szCs w:val="20"/>
              </w:rPr>
              <w:t>1299</w:t>
            </w:r>
          </w:p>
        </w:tc>
        <w:tc>
          <w:tcPr>
            <w:tcW w:w="0" w:type="auto"/>
            <w:noWrap/>
            <w:hideMark/>
          </w:tcPr>
          <w:p w14:paraId="6FC624BE" w14:textId="77777777" w:rsidR="000470FE" w:rsidRPr="00C568BC" w:rsidRDefault="000470FE" w:rsidP="00EE1CEA">
            <w:pPr>
              <w:rPr>
                <w:color w:val="000000" w:themeColor="text1"/>
                <w:sz w:val="20"/>
                <w:szCs w:val="20"/>
              </w:rPr>
            </w:pPr>
            <w:r w:rsidRPr="00C568BC">
              <w:rPr>
                <w:color w:val="000000" w:themeColor="text1"/>
                <w:sz w:val="20"/>
                <w:szCs w:val="20"/>
              </w:rPr>
              <w:t>Other - Law and Crime</w:t>
            </w:r>
          </w:p>
        </w:tc>
      </w:tr>
      <w:tr w:rsidR="000470FE" w:rsidRPr="00C568BC" w14:paraId="58F69205" w14:textId="77777777" w:rsidTr="007B26A3">
        <w:trPr>
          <w:trHeight w:val="320"/>
        </w:trPr>
        <w:tc>
          <w:tcPr>
            <w:tcW w:w="0" w:type="auto"/>
            <w:noWrap/>
            <w:hideMark/>
          </w:tcPr>
          <w:p w14:paraId="06D2CC60" w14:textId="77777777" w:rsidR="000470FE" w:rsidRPr="00C568BC" w:rsidRDefault="000470FE" w:rsidP="00EE1CEA">
            <w:pPr>
              <w:rPr>
                <w:color w:val="000000" w:themeColor="text1"/>
                <w:sz w:val="20"/>
                <w:szCs w:val="20"/>
              </w:rPr>
            </w:pPr>
            <w:r w:rsidRPr="00C568BC">
              <w:rPr>
                <w:color w:val="000000" w:themeColor="text1"/>
                <w:sz w:val="20"/>
                <w:szCs w:val="20"/>
              </w:rPr>
              <w:t>Economic situation</w:t>
            </w:r>
          </w:p>
        </w:tc>
        <w:tc>
          <w:tcPr>
            <w:tcW w:w="0" w:type="auto"/>
            <w:noWrap/>
            <w:hideMark/>
          </w:tcPr>
          <w:p w14:paraId="5FF72F47" w14:textId="77777777" w:rsidR="000470FE" w:rsidRPr="00C568BC" w:rsidRDefault="000470FE" w:rsidP="00EE1CEA">
            <w:pPr>
              <w:rPr>
                <w:color w:val="000000" w:themeColor="text1"/>
                <w:sz w:val="20"/>
                <w:szCs w:val="20"/>
              </w:rPr>
            </w:pPr>
            <w:r w:rsidRPr="00C568BC">
              <w:rPr>
                <w:color w:val="000000" w:themeColor="text1"/>
                <w:sz w:val="20"/>
                <w:szCs w:val="20"/>
              </w:rPr>
              <w:t>100</w:t>
            </w:r>
          </w:p>
        </w:tc>
        <w:tc>
          <w:tcPr>
            <w:tcW w:w="0" w:type="auto"/>
            <w:noWrap/>
            <w:hideMark/>
          </w:tcPr>
          <w:p w14:paraId="28DD9DAC" w14:textId="77777777" w:rsidR="000470FE" w:rsidRPr="00C568BC" w:rsidRDefault="000470FE" w:rsidP="00EE1CEA">
            <w:pPr>
              <w:rPr>
                <w:color w:val="000000" w:themeColor="text1"/>
                <w:sz w:val="20"/>
                <w:szCs w:val="20"/>
              </w:rPr>
            </w:pPr>
            <w:r w:rsidRPr="00C568BC">
              <w:rPr>
                <w:color w:val="000000" w:themeColor="text1"/>
                <w:sz w:val="20"/>
                <w:szCs w:val="20"/>
              </w:rPr>
              <w:t>General Domestic Macroeconomic Issues</w:t>
            </w:r>
          </w:p>
        </w:tc>
      </w:tr>
      <w:tr w:rsidR="000470FE" w:rsidRPr="00C568BC" w14:paraId="0E4F4CB5" w14:textId="77777777" w:rsidTr="007B26A3">
        <w:trPr>
          <w:trHeight w:val="320"/>
        </w:trPr>
        <w:tc>
          <w:tcPr>
            <w:tcW w:w="0" w:type="auto"/>
            <w:noWrap/>
            <w:hideMark/>
          </w:tcPr>
          <w:p w14:paraId="064CAF0C" w14:textId="77777777" w:rsidR="000470FE" w:rsidRPr="00C568BC" w:rsidRDefault="000470FE" w:rsidP="00EE1CEA">
            <w:pPr>
              <w:rPr>
                <w:color w:val="000000" w:themeColor="text1"/>
                <w:sz w:val="20"/>
                <w:szCs w:val="20"/>
              </w:rPr>
            </w:pPr>
            <w:r w:rsidRPr="00C568BC">
              <w:rPr>
                <w:color w:val="000000" w:themeColor="text1"/>
                <w:sz w:val="20"/>
                <w:szCs w:val="20"/>
              </w:rPr>
              <w:t>Economic situation</w:t>
            </w:r>
          </w:p>
        </w:tc>
        <w:tc>
          <w:tcPr>
            <w:tcW w:w="0" w:type="auto"/>
            <w:noWrap/>
            <w:hideMark/>
          </w:tcPr>
          <w:p w14:paraId="46E4220C" w14:textId="77777777" w:rsidR="000470FE" w:rsidRPr="00C568BC" w:rsidRDefault="000470FE" w:rsidP="00EE1CEA">
            <w:pPr>
              <w:rPr>
                <w:color w:val="000000" w:themeColor="text1"/>
                <w:sz w:val="20"/>
                <w:szCs w:val="20"/>
              </w:rPr>
            </w:pPr>
            <w:r w:rsidRPr="00C568BC">
              <w:rPr>
                <w:color w:val="000000" w:themeColor="text1"/>
                <w:sz w:val="20"/>
                <w:szCs w:val="20"/>
              </w:rPr>
              <w:t>101</w:t>
            </w:r>
          </w:p>
        </w:tc>
        <w:tc>
          <w:tcPr>
            <w:tcW w:w="0" w:type="auto"/>
            <w:noWrap/>
            <w:hideMark/>
          </w:tcPr>
          <w:p w14:paraId="38FAF329" w14:textId="55EF936B" w:rsidR="000470FE" w:rsidRPr="00C568BC" w:rsidRDefault="000470FE" w:rsidP="00EE1CEA">
            <w:pPr>
              <w:rPr>
                <w:color w:val="000000" w:themeColor="text1"/>
                <w:sz w:val="20"/>
                <w:szCs w:val="20"/>
              </w:rPr>
            </w:pPr>
            <w:r w:rsidRPr="00C568BC">
              <w:rPr>
                <w:color w:val="000000" w:themeColor="text1"/>
                <w:sz w:val="20"/>
                <w:szCs w:val="20"/>
              </w:rPr>
              <w:t>Inflation, Prices and Interest Rates</w:t>
            </w:r>
          </w:p>
        </w:tc>
      </w:tr>
      <w:tr w:rsidR="000470FE" w:rsidRPr="00C568BC" w14:paraId="52091E7F" w14:textId="77777777" w:rsidTr="007B26A3">
        <w:trPr>
          <w:trHeight w:val="320"/>
        </w:trPr>
        <w:tc>
          <w:tcPr>
            <w:tcW w:w="0" w:type="auto"/>
            <w:noWrap/>
            <w:hideMark/>
          </w:tcPr>
          <w:p w14:paraId="133E62F2" w14:textId="77777777" w:rsidR="000470FE" w:rsidRPr="00C568BC" w:rsidRDefault="000470FE" w:rsidP="00EE1CEA">
            <w:pPr>
              <w:rPr>
                <w:color w:val="000000" w:themeColor="text1"/>
                <w:sz w:val="20"/>
                <w:szCs w:val="20"/>
              </w:rPr>
            </w:pPr>
            <w:r w:rsidRPr="00C568BC">
              <w:rPr>
                <w:color w:val="000000" w:themeColor="text1"/>
                <w:sz w:val="20"/>
                <w:szCs w:val="20"/>
              </w:rPr>
              <w:t>Economic situation</w:t>
            </w:r>
          </w:p>
        </w:tc>
        <w:tc>
          <w:tcPr>
            <w:tcW w:w="0" w:type="auto"/>
            <w:noWrap/>
            <w:hideMark/>
          </w:tcPr>
          <w:p w14:paraId="5B669150" w14:textId="77777777" w:rsidR="000470FE" w:rsidRPr="00C568BC" w:rsidRDefault="000470FE" w:rsidP="00EE1CEA">
            <w:pPr>
              <w:rPr>
                <w:color w:val="000000" w:themeColor="text1"/>
                <w:sz w:val="20"/>
                <w:szCs w:val="20"/>
              </w:rPr>
            </w:pPr>
            <w:r w:rsidRPr="00C568BC">
              <w:rPr>
                <w:color w:val="000000" w:themeColor="text1"/>
                <w:sz w:val="20"/>
                <w:szCs w:val="20"/>
              </w:rPr>
              <w:t>104</w:t>
            </w:r>
          </w:p>
        </w:tc>
        <w:tc>
          <w:tcPr>
            <w:tcW w:w="0" w:type="auto"/>
            <w:noWrap/>
            <w:hideMark/>
          </w:tcPr>
          <w:p w14:paraId="08E19B22" w14:textId="77777777" w:rsidR="000470FE" w:rsidRPr="00C568BC" w:rsidRDefault="000470FE" w:rsidP="00EE1CEA">
            <w:pPr>
              <w:rPr>
                <w:color w:val="000000" w:themeColor="text1"/>
                <w:sz w:val="20"/>
                <w:szCs w:val="20"/>
              </w:rPr>
            </w:pPr>
            <w:r w:rsidRPr="00C568BC">
              <w:rPr>
                <w:color w:val="000000" w:themeColor="text1"/>
                <w:sz w:val="20"/>
                <w:szCs w:val="20"/>
              </w:rPr>
              <w:t>Monetary Supply, Bank of Italy and the Treasury</w:t>
            </w:r>
          </w:p>
        </w:tc>
      </w:tr>
      <w:tr w:rsidR="000470FE" w:rsidRPr="00C568BC" w14:paraId="2CD7BADC" w14:textId="77777777" w:rsidTr="007B26A3">
        <w:trPr>
          <w:trHeight w:val="320"/>
        </w:trPr>
        <w:tc>
          <w:tcPr>
            <w:tcW w:w="0" w:type="auto"/>
            <w:noWrap/>
            <w:hideMark/>
          </w:tcPr>
          <w:p w14:paraId="42E3E25A" w14:textId="77777777" w:rsidR="000470FE" w:rsidRPr="00C568BC" w:rsidRDefault="000470FE" w:rsidP="00EE1CEA">
            <w:pPr>
              <w:rPr>
                <w:color w:val="000000" w:themeColor="text1"/>
                <w:sz w:val="20"/>
                <w:szCs w:val="20"/>
              </w:rPr>
            </w:pPr>
            <w:r w:rsidRPr="00C568BC">
              <w:rPr>
                <w:color w:val="000000" w:themeColor="text1"/>
                <w:sz w:val="20"/>
                <w:szCs w:val="20"/>
              </w:rPr>
              <w:t>Economic situation</w:t>
            </w:r>
          </w:p>
        </w:tc>
        <w:tc>
          <w:tcPr>
            <w:tcW w:w="0" w:type="auto"/>
            <w:noWrap/>
            <w:hideMark/>
          </w:tcPr>
          <w:p w14:paraId="3B6F65F8" w14:textId="77777777" w:rsidR="000470FE" w:rsidRPr="00C568BC" w:rsidRDefault="000470FE" w:rsidP="00EE1CEA">
            <w:pPr>
              <w:rPr>
                <w:color w:val="000000" w:themeColor="text1"/>
                <w:sz w:val="20"/>
                <w:szCs w:val="20"/>
              </w:rPr>
            </w:pPr>
            <w:r w:rsidRPr="00C568BC">
              <w:rPr>
                <w:color w:val="000000" w:themeColor="text1"/>
                <w:sz w:val="20"/>
                <w:szCs w:val="20"/>
              </w:rPr>
              <w:t>105</w:t>
            </w:r>
          </w:p>
        </w:tc>
        <w:tc>
          <w:tcPr>
            <w:tcW w:w="0" w:type="auto"/>
            <w:noWrap/>
            <w:hideMark/>
          </w:tcPr>
          <w:p w14:paraId="3BA7BBAD" w14:textId="77777777" w:rsidR="000470FE" w:rsidRPr="00C568BC" w:rsidRDefault="000470FE" w:rsidP="00EE1CEA">
            <w:pPr>
              <w:rPr>
                <w:color w:val="000000" w:themeColor="text1"/>
                <w:sz w:val="20"/>
                <w:szCs w:val="20"/>
              </w:rPr>
            </w:pPr>
            <w:r w:rsidRPr="00C568BC">
              <w:rPr>
                <w:color w:val="000000" w:themeColor="text1"/>
                <w:sz w:val="20"/>
                <w:szCs w:val="20"/>
              </w:rPr>
              <w:t>National Budget and Debt</w:t>
            </w:r>
          </w:p>
        </w:tc>
      </w:tr>
      <w:tr w:rsidR="000470FE" w:rsidRPr="00C568BC" w14:paraId="5DE93F96" w14:textId="77777777" w:rsidTr="007B26A3">
        <w:trPr>
          <w:trHeight w:val="320"/>
        </w:trPr>
        <w:tc>
          <w:tcPr>
            <w:tcW w:w="0" w:type="auto"/>
            <w:noWrap/>
            <w:hideMark/>
          </w:tcPr>
          <w:p w14:paraId="6B2849AF" w14:textId="77777777" w:rsidR="000470FE" w:rsidRPr="00C568BC" w:rsidRDefault="000470FE" w:rsidP="00EE1CEA">
            <w:pPr>
              <w:rPr>
                <w:color w:val="000000" w:themeColor="text1"/>
                <w:sz w:val="20"/>
                <w:szCs w:val="20"/>
              </w:rPr>
            </w:pPr>
            <w:r w:rsidRPr="00C568BC">
              <w:rPr>
                <w:color w:val="000000" w:themeColor="text1"/>
                <w:sz w:val="20"/>
                <w:szCs w:val="20"/>
              </w:rPr>
              <w:t>Economic situation</w:t>
            </w:r>
          </w:p>
        </w:tc>
        <w:tc>
          <w:tcPr>
            <w:tcW w:w="0" w:type="auto"/>
            <w:noWrap/>
            <w:hideMark/>
          </w:tcPr>
          <w:p w14:paraId="039FAE85" w14:textId="77777777" w:rsidR="000470FE" w:rsidRPr="00C568BC" w:rsidRDefault="000470FE" w:rsidP="00EE1CEA">
            <w:pPr>
              <w:rPr>
                <w:color w:val="000000" w:themeColor="text1"/>
                <w:sz w:val="20"/>
                <w:szCs w:val="20"/>
              </w:rPr>
            </w:pPr>
            <w:r w:rsidRPr="00C568BC">
              <w:rPr>
                <w:color w:val="000000" w:themeColor="text1"/>
                <w:sz w:val="20"/>
                <w:szCs w:val="20"/>
              </w:rPr>
              <w:t>108</w:t>
            </w:r>
          </w:p>
        </w:tc>
        <w:tc>
          <w:tcPr>
            <w:tcW w:w="0" w:type="auto"/>
            <w:noWrap/>
            <w:hideMark/>
          </w:tcPr>
          <w:p w14:paraId="1FF6E62E" w14:textId="77777777" w:rsidR="000470FE" w:rsidRPr="00C568BC" w:rsidRDefault="000470FE" w:rsidP="00EE1CEA">
            <w:pPr>
              <w:rPr>
                <w:color w:val="000000" w:themeColor="text1"/>
                <w:sz w:val="20"/>
                <w:szCs w:val="20"/>
              </w:rPr>
            </w:pPr>
            <w:r w:rsidRPr="00C568BC">
              <w:rPr>
                <w:color w:val="000000" w:themeColor="text1"/>
                <w:sz w:val="20"/>
                <w:szCs w:val="20"/>
              </w:rPr>
              <w:t>Industrial Policy</w:t>
            </w:r>
          </w:p>
        </w:tc>
      </w:tr>
      <w:tr w:rsidR="000470FE" w:rsidRPr="00C568BC" w14:paraId="3F06FDFA" w14:textId="77777777" w:rsidTr="007B26A3">
        <w:trPr>
          <w:trHeight w:val="320"/>
        </w:trPr>
        <w:tc>
          <w:tcPr>
            <w:tcW w:w="0" w:type="auto"/>
            <w:noWrap/>
            <w:hideMark/>
          </w:tcPr>
          <w:p w14:paraId="58394544" w14:textId="77777777" w:rsidR="000470FE" w:rsidRPr="00C568BC" w:rsidRDefault="000470FE" w:rsidP="00EE1CEA">
            <w:pPr>
              <w:rPr>
                <w:color w:val="000000" w:themeColor="text1"/>
                <w:sz w:val="20"/>
                <w:szCs w:val="20"/>
              </w:rPr>
            </w:pPr>
            <w:r w:rsidRPr="00C568BC">
              <w:rPr>
                <w:color w:val="000000" w:themeColor="text1"/>
                <w:sz w:val="20"/>
                <w:szCs w:val="20"/>
              </w:rPr>
              <w:t>Economic situation</w:t>
            </w:r>
          </w:p>
        </w:tc>
        <w:tc>
          <w:tcPr>
            <w:tcW w:w="0" w:type="auto"/>
            <w:noWrap/>
            <w:hideMark/>
          </w:tcPr>
          <w:p w14:paraId="2823317F" w14:textId="77777777" w:rsidR="000470FE" w:rsidRPr="00C568BC" w:rsidRDefault="000470FE" w:rsidP="00EE1CEA">
            <w:pPr>
              <w:rPr>
                <w:color w:val="000000" w:themeColor="text1"/>
                <w:sz w:val="20"/>
                <w:szCs w:val="20"/>
              </w:rPr>
            </w:pPr>
            <w:r w:rsidRPr="00C568BC">
              <w:rPr>
                <w:color w:val="000000" w:themeColor="text1"/>
                <w:sz w:val="20"/>
                <w:szCs w:val="20"/>
              </w:rPr>
              <w:t>110</w:t>
            </w:r>
          </w:p>
        </w:tc>
        <w:tc>
          <w:tcPr>
            <w:tcW w:w="0" w:type="auto"/>
            <w:noWrap/>
            <w:hideMark/>
          </w:tcPr>
          <w:p w14:paraId="692EAF46" w14:textId="77777777" w:rsidR="000470FE" w:rsidRPr="00C568BC" w:rsidRDefault="000470FE" w:rsidP="00EE1CEA">
            <w:pPr>
              <w:rPr>
                <w:color w:val="000000" w:themeColor="text1"/>
                <w:sz w:val="20"/>
                <w:szCs w:val="20"/>
              </w:rPr>
            </w:pPr>
            <w:r w:rsidRPr="00C568BC">
              <w:rPr>
                <w:color w:val="000000" w:themeColor="text1"/>
                <w:sz w:val="20"/>
                <w:szCs w:val="20"/>
              </w:rPr>
              <w:t>Price Control and Stabilization</w:t>
            </w:r>
          </w:p>
        </w:tc>
      </w:tr>
      <w:tr w:rsidR="000470FE" w:rsidRPr="00C568BC" w14:paraId="0F989614" w14:textId="77777777" w:rsidTr="007B26A3">
        <w:trPr>
          <w:trHeight w:val="320"/>
        </w:trPr>
        <w:tc>
          <w:tcPr>
            <w:tcW w:w="0" w:type="auto"/>
            <w:noWrap/>
            <w:hideMark/>
          </w:tcPr>
          <w:p w14:paraId="0A4A28BB" w14:textId="77777777" w:rsidR="000470FE" w:rsidRPr="00C568BC" w:rsidRDefault="000470FE" w:rsidP="00EE1CEA">
            <w:pPr>
              <w:rPr>
                <w:color w:val="000000" w:themeColor="text1"/>
                <w:sz w:val="20"/>
                <w:szCs w:val="20"/>
              </w:rPr>
            </w:pPr>
            <w:r w:rsidRPr="00C568BC">
              <w:rPr>
                <w:color w:val="000000" w:themeColor="text1"/>
                <w:sz w:val="20"/>
                <w:szCs w:val="20"/>
              </w:rPr>
              <w:t>Economic situation</w:t>
            </w:r>
          </w:p>
        </w:tc>
        <w:tc>
          <w:tcPr>
            <w:tcW w:w="0" w:type="auto"/>
            <w:noWrap/>
          </w:tcPr>
          <w:p w14:paraId="5A09374B" w14:textId="77777777" w:rsidR="000470FE" w:rsidRPr="00C568BC" w:rsidRDefault="000470FE" w:rsidP="00EE1CEA">
            <w:pPr>
              <w:rPr>
                <w:color w:val="000000" w:themeColor="text1"/>
                <w:sz w:val="20"/>
                <w:szCs w:val="20"/>
              </w:rPr>
            </w:pPr>
            <w:r w:rsidRPr="00C568BC">
              <w:rPr>
                <w:color w:val="000000" w:themeColor="text1"/>
                <w:sz w:val="20"/>
                <w:szCs w:val="20"/>
              </w:rPr>
              <w:t>199</w:t>
            </w:r>
          </w:p>
        </w:tc>
        <w:tc>
          <w:tcPr>
            <w:tcW w:w="0" w:type="auto"/>
            <w:noWrap/>
            <w:hideMark/>
          </w:tcPr>
          <w:p w14:paraId="2E9B1C47" w14:textId="77777777" w:rsidR="000470FE" w:rsidRPr="00C568BC" w:rsidRDefault="000470FE" w:rsidP="00EE1CEA">
            <w:pPr>
              <w:rPr>
                <w:color w:val="000000" w:themeColor="text1"/>
                <w:sz w:val="20"/>
                <w:szCs w:val="20"/>
              </w:rPr>
            </w:pPr>
            <w:r w:rsidRPr="00C568BC">
              <w:rPr>
                <w:color w:val="000000" w:themeColor="text1"/>
                <w:sz w:val="20"/>
                <w:szCs w:val="20"/>
              </w:rPr>
              <w:t>Other - Domestic Macroeconomic Issues</w:t>
            </w:r>
          </w:p>
        </w:tc>
      </w:tr>
      <w:tr w:rsidR="000470FE" w:rsidRPr="00C568BC" w14:paraId="3B7B66A6" w14:textId="77777777" w:rsidTr="007B26A3">
        <w:trPr>
          <w:trHeight w:val="320"/>
        </w:trPr>
        <w:tc>
          <w:tcPr>
            <w:tcW w:w="0" w:type="auto"/>
            <w:noWrap/>
            <w:hideMark/>
          </w:tcPr>
          <w:p w14:paraId="6BC23F46" w14:textId="77777777" w:rsidR="000470FE" w:rsidRPr="00C568BC" w:rsidRDefault="000470FE" w:rsidP="00EE1CEA">
            <w:pPr>
              <w:rPr>
                <w:color w:val="000000" w:themeColor="text1"/>
                <w:sz w:val="20"/>
                <w:szCs w:val="20"/>
              </w:rPr>
            </w:pPr>
            <w:r w:rsidRPr="00C568BC">
              <w:rPr>
                <w:color w:val="000000" w:themeColor="text1"/>
                <w:sz w:val="20"/>
                <w:szCs w:val="20"/>
              </w:rPr>
              <w:lastRenderedPageBreak/>
              <w:t>Educational system</w:t>
            </w:r>
          </w:p>
        </w:tc>
        <w:tc>
          <w:tcPr>
            <w:tcW w:w="0" w:type="auto"/>
            <w:noWrap/>
            <w:hideMark/>
          </w:tcPr>
          <w:p w14:paraId="1602619C" w14:textId="77777777" w:rsidR="000470FE" w:rsidRPr="00C568BC" w:rsidRDefault="000470FE" w:rsidP="00EE1CEA">
            <w:pPr>
              <w:rPr>
                <w:color w:val="000000" w:themeColor="text1"/>
                <w:sz w:val="20"/>
                <w:szCs w:val="20"/>
              </w:rPr>
            </w:pPr>
            <w:r w:rsidRPr="00C568BC">
              <w:rPr>
                <w:color w:val="000000" w:themeColor="text1"/>
                <w:sz w:val="20"/>
                <w:szCs w:val="20"/>
              </w:rPr>
              <w:t>600</w:t>
            </w:r>
          </w:p>
        </w:tc>
        <w:tc>
          <w:tcPr>
            <w:tcW w:w="0" w:type="auto"/>
            <w:noWrap/>
            <w:hideMark/>
          </w:tcPr>
          <w:p w14:paraId="746756D7" w14:textId="77777777" w:rsidR="000470FE" w:rsidRPr="00C568BC" w:rsidRDefault="000470FE" w:rsidP="00EE1CEA">
            <w:pPr>
              <w:rPr>
                <w:color w:val="000000" w:themeColor="text1"/>
                <w:sz w:val="20"/>
                <w:szCs w:val="20"/>
              </w:rPr>
            </w:pPr>
            <w:r w:rsidRPr="00C568BC">
              <w:rPr>
                <w:color w:val="000000" w:themeColor="text1"/>
                <w:sz w:val="20"/>
                <w:szCs w:val="20"/>
              </w:rPr>
              <w:t>General – Education</w:t>
            </w:r>
          </w:p>
        </w:tc>
      </w:tr>
      <w:tr w:rsidR="000470FE" w:rsidRPr="00C568BC" w14:paraId="53627A8E" w14:textId="77777777" w:rsidTr="007B26A3">
        <w:trPr>
          <w:trHeight w:val="320"/>
        </w:trPr>
        <w:tc>
          <w:tcPr>
            <w:tcW w:w="0" w:type="auto"/>
            <w:noWrap/>
            <w:hideMark/>
          </w:tcPr>
          <w:p w14:paraId="081DC18E" w14:textId="77777777" w:rsidR="000470FE" w:rsidRPr="00C568BC" w:rsidRDefault="000470FE" w:rsidP="00EE1CEA">
            <w:pPr>
              <w:rPr>
                <w:color w:val="000000" w:themeColor="text1"/>
                <w:sz w:val="20"/>
                <w:szCs w:val="20"/>
              </w:rPr>
            </w:pPr>
            <w:r w:rsidRPr="00C568BC">
              <w:rPr>
                <w:color w:val="000000" w:themeColor="text1"/>
                <w:sz w:val="20"/>
                <w:szCs w:val="20"/>
              </w:rPr>
              <w:t>Educational system</w:t>
            </w:r>
          </w:p>
        </w:tc>
        <w:tc>
          <w:tcPr>
            <w:tcW w:w="0" w:type="auto"/>
            <w:noWrap/>
            <w:hideMark/>
          </w:tcPr>
          <w:p w14:paraId="7897107E" w14:textId="77777777" w:rsidR="000470FE" w:rsidRPr="00C568BC" w:rsidRDefault="000470FE" w:rsidP="00EE1CEA">
            <w:pPr>
              <w:rPr>
                <w:color w:val="000000" w:themeColor="text1"/>
                <w:sz w:val="20"/>
                <w:szCs w:val="20"/>
              </w:rPr>
            </w:pPr>
            <w:r w:rsidRPr="00C568BC">
              <w:rPr>
                <w:color w:val="000000" w:themeColor="text1"/>
                <w:sz w:val="20"/>
                <w:szCs w:val="20"/>
              </w:rPr>
              <w:t>601</w:t>
            </w:r>
          </w:p>
        </w:tc>
        <w:tc>
          <w:tcPr>
            <w:tcW w:w="0" w:type="auto"/>
            <w:noWrap/>
            <w:hideMark/>
          </w:tcPr>
          <w:p w14:paraId="56609C8C" w14:textId="77777777" w:rsidR="000470FE" w:rsidRPr="00C568BC" w:rsidRDefault="000470FE" w:rsidP="00EE1CEA">
            <w:pPr>
              <w:rPr>
                <w:color w:val="000000" w:themeColor="text1"/>
                <w:sz w:val="20"/>
                <w:szCs w:val="20"/>
              </w:rPr>
            </w:pPr>
            <w:r w:rsidRPr="00C568BC">
              <w:rPr>
                <w:color w:val="000000" w:themeColor="text1"/>
                <w:sz w:val="20"/>
                <w:szCs w:val="20"/>
              </w:rPr>
              <w:t>Higher Education</w:t>
            </w:r>
          </w:p>
        </w:tc>
      </w:tr>
      <w:tr w:rsidR="000470FE" w:rsidRPr="00C568BC" w14:paraId="6DE26993" w14:textId="77777777" w:rsidTr="007B26A3">
        <w:trPr>
          <w:trHeight w:val="320"/>
        </w:trPr>
        <w:tc>
          <w:tcPr>
            <w:tcW w:w="0" w:type="auto"/>
            <w:noWrap/>
            <w:hideMark/>
          </w:tcPr>
          <w:p w14:paraId="04046F4F" w14:textId="77777777" w:rsidR="000470FE" w:rsidRPr="00C568BC" w:rsidRDefault="000470FE" w:rsidP="00EE1CEA">
            <w:pPr>
              <w:rPr>
                <w:color w:val="000000" w:themeColor="text1"/>
                <w:sz w:val="20"/>
                <w:szCs w:val="20"/>
              </w:rPr>
            </w:pPr>
            <w:r w:rsidRPr="00C568BC">
              <w:rPr>
                <w:color w:val="000000" w:themeColor="text1"/>
                <w:sz w:val="20"/>
                <w:szCs w:val="20"/>
              </w:rPr>
              <w:t>Educational system</w:t>
            </w:r>
          </w:p>
        </w:tc>
        <w:tc>
          <w:tcPr>
            <w:tcW w:w="0" w:type="auto"/>
            <w:noWrap/>
            <w:hideMark/>
          </w:tcPr>
          <w:p w14:paraId="392ED562" w14:textId="77777777" w:rsidR="000470FE" w:rsidRPr="00C568BC" w:rsidRDefault="000470FE" w:rsidP="00EE1CEA">
            <w:pPr>
              <w:rPr>
                <w:color w:val="000000" w:themeColor="text1"/>
                <w:sz w:val="20"/>
                <w:szCs w:val="20"/>
              </w:rPr>
            </w:pPr>
            <w:r w:rsidRPr="00C568BC">
              <w:rPr>
                <w:color w:val="000000" w:themeColor="text1"/>
                <w:sz w:val="20"/>
                <w:szCs w:val="20"/>
              </w:rPr>
              <w:t>602</w:t>
            </w:r>
          </w:p>
        </w:tc>
        <w:tc>
          <w:tcPr>
            <w:tcW w:w="0" w:type="auto"/>
            <w:noWrap/>
            <w:hideMark/>
          </w:tcPr>
          <w:p w14:paraId="54BCE678" w14:textId="62F74B22" w:rsidR="000470FE" w:rsidRPr="00C568BC" w:rsidRDefault="000470FE" w:rsidP="00EE1CEA">
            <w:pPr>
              <w:rPr>
                <w:color w:val="000000" w:themeColor="text1"/>
                <w:sz w:val="20"/>
                <w:szCs w:val="20"/>
              </w:rPr>
            </w:pPr>
            <w:r w:rsidRPr="00C568BC">
              <w:rPr>
                <w:color w:val="000000" w:themeColor="text1"/>
                <w:sz w:val="20"/>
                <w:szCs w:val="20"/>
              </w:rPr>
              <w:t xml:space="preserve">Public </w:t>
            </w:r>
            <w:r w:rsidR="003B04C6" w:rsidRPr="00C568BC">
              <w:rPr>
                <w:color w:val="000000" w:themeColor="text1"/>
                <w:sz w:val="20"/>
                <w:szCs w:val="20"/>
              </w:rPr>
              <w:t>E</w:t>
            </w:r>
            <w:r w:rsidRPr="00C568BC">
              <w:rPr>
                <w:color w:val="000000" w:themeColor="text1"/>
                <w:sz w:val="20"/>
                <w:szCs w:val="20"/>
              </w:rPr>
              <w:t>lementary and Secondary Education</w:t>
            </w:r>
          </w:p>
        </w:tc>
      </w:tr>
      <w:tr w:rsidR="000470FE" w:rsidRPr="00C568BC" w14:paraId="190E21BB" w14:textId="77777777" w:rsidTr="007B26A3">
        <w:trPr>
          <w:trHeight w:val="320"/>
        </w:trPr>
        <w:tc>
          <w:tcPr>
            <w:tcW w:w="0" w:type="auto"/>
            <w:noWrap/>
            <w:hideMark/>
          </w:tcPr>
          <w:p w14:paraId="21F92065" w14:textId="77777777" w:rsidR="000470FE" w:rsidRPr="00C568BC" w:rsidRDefault="000470FE" w:rsidP="00EE1CEA">
            <w:pPr>
              <w:rPr>
                <w:color w:val="000000" w:themeColor="text1"/>
                <w:sz w:val="20"/>
                <w:szCs w:val="20"/>
              </w:rPr>
            </w:pPr>
            <w:r w:rsidRPr="00C568BC">
              <w:rPr>
                <w:color w:val="000000" w:themeColor="text1"/>
                <w:sz w:val="20"/>
                <w:szCs w:val="20"/>
              </w:rPr>
              <w:t>Educational system</w:t>
            </w:r>
          </w:p>
        </w:tc>
        <w:tc>
          <w:tcPr>
            <w:tcW w:w="0" w:type="auto"/>
            <w:noWrap/>
            <w:hideMark/>
          </w:tcPr>
          <w:p w14:paraId="6D5C7D0F" w14:textId="77777777" w:rsidR="000470FE" w:rsidRPr="00C568BC" w:rsidRDefault="000470FE" w:rsidP="00EE1CEA">
            <w:pPr>
              <w:rPr>
                <w:color w:val="000000" w:themeColor="text1"/>
                <w:sz w:val="20"/>
                <w:szCs w:val="20"/>
              </w:rPr>
            </w:pPr>
            <w:r w:rsidRPr="00C568BC">
              <w:rPr>
                <w:color w:val="000000" w:themeColor="text1"/>
                <w:sz w:val="20"/>
                <w:szCs w:val="20"/>
              </w:rPr>
              <w:t>603</w:t>
            </w:r>
          </w:p>
        </w:tc>
        <w:tc>
          <w:tcPr>
            <w:tcW w:w="0" w:type="auto"/>
            <w:noWrap/>
            <w:hideMark/>
          </w:tcPr>
          <w:p w14:paraId="10369566" w14:textId="77777777" w:rsidR="000470FE" w:rsidRPr="00C568BC" w:rsidRDefault="000470FE" w:rsidP="00EE1CEA">
            <w:pPr>
              <w:rPr>
                <w:color w:val="000000" w:themeColor="text1"/>
                <w:sz w:val="20"/>
                <w:szCs w:val="20"/>
              </w:rPr>
            </w:pPr>
            <w:r w:rsidRPr="00C568BC">
              <w:rPr>
                <w:color w:val="000000" w:themeColor="text1"/>
                <w:sz w:val="20"/>
                <w:szCs w:val="20"/>
              </w:rPr>
              <w:t>Education of Underprivileged Students</w:t>
            </w:r>
          </w:p>
        </w:tc>
      </w:tr>
      <w:tr w:rsidR="000470FE" w:rsidRPr="00C568BC" w14:paraId="6AEB3F64" w14:textId="77777777" w:rsidTr="007B26A3">
        <w:trPr>
          <w:trHeight w:val="320"/>
        </w:trPr>
        <w:tc>
          <w:tcPr>
            <w:tcW w:w="0" w:type="auto"/>
            <w:noWrap/>
            <w:hideMark/>
          </w:tcPr>
          <w:p w14:paraId="4E30B4D6" w14:textId="77777777" w:rsidR="000470FE" w:rsidRPr="00C568BC" w:rsidRDefault="000470FE" w:rsidP="00EE1CEA">
            <w:pPr>
              <w:rPr>
                <w:color w:val="000000" w:themeColor="text1"/>
                <w:sz w:val="20"/>
                <w:szCs w:val="20"/>
              </w:rPr>
            </w:pPr>
            <w:r w:rsidRPr="00C568BC">
              <w:rPr>
                <w:color w:val="000000" w:themeColor="text1"/>
                <w:sz w:val="20"/>
                <w:szCs w:val="20"/>
              </w:rPr>
              <w:t>Educational system</w:t>
            </w:r>
          </w:p>
        </w:tc>
        <w:tc>
          <w:tcPr>
            <w:tcW w:w="0" w:type="auto"/>
            <w:noWrap/>
            <w:hideMark/>
          </w:tcPr>
          <w:p w14:paraId="3D964E88" w14:textId="77777777" w:rsidR="000470FE" w:rsidRPr="00C568BC" w:rsidRDefault="000470FE" w:rsidP="00EE1CEA">
            <w:pPr>
              <w:rPr>
                <w:color w:val="000000" w:themeColor="text1"/>
                <w:sz w:val="20"/>
                <w:szCs w:val="20"/>
              </w:rPr>
            </w:pPr>
            <w:r w:rsidRPr="00C568BC">
              <w:rPr>
                <w:color w:val="000000" w:themeColor="text1"/>
                <w:sz w:val="20"/>
                <w:szCs w:val="20"/>
              </w:rPr>
              <w:t>604</w:t>
            </w:r>
          </w:p>
        </w:tc>
        <w:tc>
          <w:tcPr>
            <w:tcW w:w="0" w:type="auto"/>
            <w:noWrap/>
            <w:hideMark/>
          </w:tcPr>
          <w:p w14:paraId="4A4F9A9C" w14:textId="77777777" w:rsidR="000470FE" w:rsidRPr="00C568BC" w:rsidRDefault="000470FE" w:rsidP="00EE1CEA">
            <w:pPr>
              <w:rPr>
                <w:color w:val="000000" w:themeColor="text1"/>
                <w:sz w:val="20"/>
                <w:szCs w:val="20"/>
              </w:rPr>
            </w:pPr>
            <w:r w:rsidRPr="00C568BC">
              <w:rPr>
                <w:color w:val="000000" w:themeColor="text1"/>
                <w:sz w:val="20"/>
                <w:szCs w:val="20"/>
              </w:rPr>
              <w:t>Vocational Education</w:t>
            </w:r>
          </w:p>
        </w:tc>
      </w:tr>
      <w:tr w:rsidR="000470FE" w:rsidRPr="00C568BC" w14:paraId="05FD2F6B" w14:textId="77777777" w:rsidTr="007B26A3">
        <w:trPr>
          <w:trHeight w:val="320"/>
        </w:trPr>
        <w:tc>
          <w:tcPr>
            <w:tcW w:w="0" w:type="auto"/>
            <w:noWrap/>
            <w:hideMark/>
          </w:tcPr>
          <w:p w14:paraId="5DEBCEAC" w14:textId="77777777" w:rsidR="000470FE" w:rsidRPr="00C568BC" w:rsidRDefault="000470FE" w:rsidP="00EE1CEA">
            <w:pPr>
              <w:rPr>
                <w:color w:val="000000" w:themeColor="text1"/>
                <w:sz w:val="20"/>
                <w:szCs w:val="20"/>
              </w:rPr>
            </w:pPr>
            <w:r w:rsidRPr="00C568BC">
              <w:rPr>
                <w:color w:val="000000" w:themeColor="text1"/>
                <w:sz w:val="20"/>
                <w:szCs w:val="20"/>
              </w:rPr>
              <w:t>Educational system</w:t>
            </w:r>
          </w:p>
        </w:tc>
        <w:tc>
          <w:tcPr>
            <w:tcW w:w="0" w:type="auto"/>
            <w:noWrap/>
            <w:hideMark/>
          </w:tcPr>
          <w:p w14:paraId="3A647354" w14:textId="77777777" w:rsidR="000470FE" w:rsidRPr="00C568BC" w:rsidRDefault="000470FE" w:rsidP="00EE1CEA">
            <w:pPr>
              <w:rPr>
                <w:color w:val="000000" w:themeColor="text1"/>
                <w:sz w:val="20"/>
                <w:szCs w:val="20"/>
              </w:rPr>
            </w:pPr>
            <w:r w:rsidRPr="00C568BC">
              <w:rPr>
                <w:color w:val="000000" w:themeColor="text1"/>
                <w:sz w:val="20"/>
                <w:szCs w:val="20"/>
              </w:rPr>
              <w:t>606</w:t>
            </w:r>
          </w:p>
        </w:tc>
        <w:tc>
          <w:tcPr>
            <w:tcW w:w="0" w:type="auto"/>
            <w:noWrap/>
            <w:hideMark/>
          </w:tcPr>
          <w:p w14:paraId="3AA924FF" w14:textId="77777777" w:rsidR="000470FE" w:rsidRPr="00C568BC" w:rsidRDefault="000470FE" w:rsidP="00EE1CEA">
            <w:pPr>
              <w:rPr>
                <w:color w:val="000000" w:themeColor="text1"/>
                <w:sz w:val="20"/>
                <w:szCs w:val="20"/>
              </w:rPr>
            </w:pPr>
            <w:r w:rsidRPr="00C568BC">
              <w:rPr>
                <w:color w:val="000000" w:themeColor="text1"/>
                <w:sz w:val="20"/>
                <w:szCs w:val="20"/>
              </w:rPr>
              <w:t>Special Education</w:t>
            </w:r>
          </w:p>
        </w:tc>
      </w:tr>
      <w:tr w:rsidR="000470FE" w:rsidRPr="00C568BC" w14:paraId="61A7002C" w14:textId="77777777" w:rsidTr="007B26A3">
        <w:trPr>
          <w:trHeight w:val="320"/>
        </w:trPr>
        <w:tc>
          <w:tcPr>
            <w:tcW w:w="0" w:type="auto"/>
            <w:noWrap/>
            <w:hideMark/>
          </w:tcPr>
          <w:p w14:paraId="5D10DB1C" w14:textId="77777777" w:rsidR="000470FE" w:rsidRPr="00C568BC" w:rsidRDefault="000470FE" w:rsidP="00EE1CEA">
            <w:pPr>
              <w:rPr>
                <w:color w:val="000000" w:themeColor="text1"/>
                <w:sz w:val="20"/>
                <w:szCs w:val="20"/>
              </w:rPr>
            </w:pPr>
            <w:r w:rsidRPr="00C568BC">
              <w:rPr>
                <w:color w:val="000000" w:themeColor="text1"/>
                <w:sz w:val="20"/>
                <w:szCs w:val="20"/>
              </w:rPr>
              <w:t>Educational system</w:t>
            </w:r>
          </w:p>
        </w:tc>
        <w:tc>
          <w:tcPr>
            <w:tcW w:w="0" w:type="auto"/>
            <w:noWrap/>
            <w:hideMark/>
          </w:tcPr>
          <w:p w14:paraId="6AB2A6B3" w14:textId="77777777" w:rsidR="000470FE" w:rsidRPr="00C568BC" w:rsidRDefault="000470FE" w:rsidP="00EE1CEA">
            <w:pPr>
              <w:rPr>
                <w:color w:val="000000" w:themeColor="text1"/>
                <w:sz w:val="20"/>
                <w:szCs w:val="20"/>
              </w:rPr>
            </w:pPr>
            <w:r w:rsidRPr="00C568BC">
              <w:rPr>
                <w:color w:val="000000" w:themeColor="text1"/>
                <w:sz w:val="20"/>
                <w:szCs w:val="20"/>
              </w:rPr>
              <w:t>607</w:t>
            </w:r>
          </w:p>
        </w:tc>
        <w:tc>
          <w:tcPr>
            <w:tcW w:w="0" w:type="auto"/>
            <w:noWrap/>
            <w:hideMark/>
          </w:tcPr>
          <w:p w14:paraId="62B1FF96" w14:textId="440A3A55" w:rsidR="000470FE" w:rsidRPr="00C568BC" w:rsidRDefault="000470FE" w:rsidP="00EE1CEA">
            <w:pPr>
              <w:rPr>
                <w:color w:val="000000" w:themeColor="text1"/>
                <w:sz w:val="20"/>
                <w:szCs w:val="20"/>
              </w:rPr>
            </w:pPr>
            <w:r w:rsidRPr="00C568BC">
              <w:rPr>
                <w:color w:val="000000" w:themeColor="text1"/>
                <w:sz w:val="20"/>
                <w:szCs w:val="20"/>
              </w:rPr>
              <w:t xml:space="preserve">Educational Excellence / </w:t>
            </w:r>
            <w:r w:rsidR="003B04C6" w:rsidRPr="00C568BC">
              <w:rPr>
                <w:color w:val="000000" w:themeColor="text1"/>
                <w:sz w:val="20"/>
                <w:szCs w:val="20"/>
              </w:rPr>
              <w:t>L</w:t>
            </w:r>
            <w:r w:rsidRPr="00C568BC">
              <w:rPr>
                <w:color w:val="000000" w:themeColor="text1"/>
                <w:sz w:val="20"/>
                <w:szCs w:val="20"/>
              </w:rPr>
              <w:t>ibraries</w:t>
            </w:r>
          </w:p>
        </w:tc>
      </w:tr>
      <w:tr w:rsidR="000470FE" w:rsidRPr="00C568BC" w14:paraId="226AB3A3" w14:textId="77777777" w:rsidTr="007B26A3">
        <w:trPr>
          <w:trHeight w:val="320"/>
        </w:trPr>
        <w:tc>
          <w:tcPr>
            <w:tcW w:w="0" w:type="auto"/>
            <w:noWrap/>
            <w:hideMark/>
          </w:tcPr>
          <w:p w14:paraId="5EBE7A4A" w14:textId="77777777" w:rsidR="000470FE" w:rsidRPr="00C568BC" w:rsidRDefault="000470FE" w:rsidP="00EE1CEA">
            <w:pPr>
              <w:rPr>
                <w:color w:val="000000" w:themeColor="text1"/>
                <w:sz w:val="20"/>
                <w:szCs w:val="20"/>
              </w:rPr>
            </w:pPr>
            <w:r w:rsidRPr="00C568BC">
              <w:rPr>
                <w:color w:val="000000" w:themeColor="text1"/>
                <w:sz w:val="20"/>
                <w:szCs w:val="20"/>
              </w:rPr>
              <w:t>Educational system</w:t>
            </w:r>
          </w:p>
        </w:tc>
        <w:tc>
          <w:tcPr>
            <w:tcW w:w="0" w:type="auto"/>
            <w:noWrap/>
            <w:hideMark/>
          </w:tcPr>
          <w:p w14:paraId="4C664EB6" w14:textId="77777777" w:rsidR="000470FE" w:rsidRPr="00C568BC" w:rsidRDefault="000470FE" w:rsidP="00EE1CEA">
            <w:pPr>
              <w:rPr>
                <w:color w:val="000000" w:themeColor="text1"/>
                <w:sz w:val="20"/>
                <w:szCs w:val="20"/>
              </w:rPr>
            </w:pPr>
            <w:r w:rsidRPr="00C568BC">
              <w:rPr>
                <w:color w:val="000000" w:themeColor="text1"/>
                <w:sz w:val="20"/>
                <w:szCs w:val="20"/>
              </w:rPr>
              <w:t>608</w:t>
            </w:r>
          </w:p>
        </w:tc>
        <w:tc>
          <w:tcPr>
            <w:tcW w:w="0" w:type="auto"/>
            <w:noWrap/>
            <w:hideMark/>
          </w:tcPr>
          <w:p w14:paraId="0BE67031" w14:textId="576CA6B2" w:rsidR="000470FE" w:rsidRPr="00C568BC" w:rsidRDefault="000470FE" w:rsidP="00EE1CEA">
            <w:pPr>
              <w:rPr>
                <w:color w:val="000000" w:themeColor="text1"/>
                <w:sz w:val="20"/>
                <w:szCs w:val="20"/>
              </w:rPr>
            </w:pPr>
            <w:r w:rsidRPr="00C568BC">
              <w:rPr>
                <w:color w:val="000000" w:themeColor="text1"/>
                <w:sz w:val="20"/>
                <w:szCs w:val="20"/>
              </w:rPr>
              <w:t xml:space="preserve">Private </w:t>
            </w:r>
            <w:r w:rsidR="003B04C6" w:rsidRPr="00C568BC">
              <w:rPr>
                <w:color w:val="000000" w:themeColor="text1"/>
                <w:sz w:val="20"/>
                <w:szCs w:val="20"/>
              </w:rPr>
              <w:t>E</w:t>
            </w:r>
            <w:r w:rsidRPr="00C568BC">
              <w:rPr>
                <w:color w:val="000000" w:themeColor="text1"/>
                <w:sz w:val="20"/>
                <w:szCs w:val="20"/>
              </w:rPr>
              <w:t>lementary and Secondary Education</w:t>
            </w:r>
          </w:p>
        </w:tc>
      </w:tr>
      <w:tr w:rsidR="000470FE" w:rsidRPr="00C568BC" w14:paraId="3B1DD4E5" w14:textId="77777777" w:rsidTr="007B26A3">
        <w:trPr>
          <w:trHeight w:val="320"/>
        </w:trPr>
        <w:tc>
          <w:tcPr>
            <w:tcW w:w="0" w:type="auto"/>
            <w:noWrap/>
            <w:hideMark/>
          </w:tcPr>
          <w:p w14:paraId="727A31A7" w14:textId="77777777" w:rsidR="000470FE" w:rsidRPr="00C568BC" w:rsidRDefault="000470FE" w:rsidP="00EE1CEA">
            <w:pPr>
              <w:rPr>
                <w:color w:val="000000" w:themeColor="text1"/>
                <w:sz w:val="20"/>
                <w:szCs w:val="20"/>
              </w:rPr>
            </w:pPr>
            <w:r w:rsidRPr="00C568BC">
              <w:rPr>
                <w:color w:val="000000" w:themeColor="text1"/>
                <w:sz w:val="20"/>
                <w:szCs w:val="20"/>
              </w:rPr>
              <w:t>Educational system</w:t>
            </w:r>
          </w:p>
        </w:tc>
        <w:tc>
          <w:tcPr>
            <w:tcW w:w="0" w:type="auto"/>
            <w:noWrap/>
            <w:hideMark/>
          </w:tcPr>
          <w:p w14:paraId="54CFD1C5" w14:textId="77777777" w:rsidR="000470FE" w:rsidRPr="00C568BC" w:rsidRDefault="000470FE" w:rsidP="00EE1CEA">
            <w:pPr>
              <w:rPr>
                <w:color w:val="000000" w:themeColor="text1"/>
                <w:sz w:val="20"/>
                <w:szCs w:val="20"/>
              </w:rPr>
            </w:pPr>
            <w:r w:rsidRPr="00C568BC">
              <w:rPr>
                <w:color w:val="000000" w:themeColor="text1"/>
                <w:sz w:val="20"/>
                <w:szCs w:val="20"/>
              </w:rPr>
              <w:t>698</w:t>
            </w:r>
          </w:p>
        </w:tc>
        <w:tc>
          <w:tcPr>
            <w:tcW w:w="0" w:type="auto"/>
            <w:noWrap/>
            <w:hideMark/>
          </w:tcPr>
          <w:p w14:paraId="43AF6761" w14:textId="77777777" w:rsidR="000470FE" w:rsidRPr="00C568BC" w:rsidRDefault="000470FE" w:rsidP="00EE1CEA">
            <w:pPr>
              <w:rPr>
                <w:color w:val="000000" w:themeColor="text1"/>
                <w:sz w:val="20"/>
                <w:szCs w:val="20"/>
              </w:rPr>
            </w:pPr>
            <w:r w:rsidRPr="00C568BC">
              <w:rPr>
                <w:color w:val="000000" w:themeColor="text1"/>
                <w:sz w:val="20"/>
                <w:szCs w:val="20"/>
              </w:rPr>
              <w:t>Education Research and Development</w:t>
            </w:r>
          </w:p>
        </w:tc>
      </w:tr>
      <w:tr w:rsidR="000470FE" w:rsidRPr="00C568BC" w14:paraId="69403E9B" w14:textId="77777777" w:rsidTr="007B26A3">
        <w:trPr>
          <w:trHeight w:val="320"/>
        </w:trPr>
        <w:tc>
          <w:tcPr>
            <w:tcW w:w="0" w:type="auto"/>
            <w:noWrap/>
            <w:hideMark/>
          </w:tcPr>
          <w:p w14:paraId="027D3B2C" w14:textId="77777777" w:rsidR="000470FE" w:rsidRPr="00C568BC" w:rsidRDefault="000470FE" w:rsidP="00EE1CEA">
            <w:pPr>
              <w:rPr>
                <w:color w:val="000000" w:themeColor="text1"/>
                <w:sz w:val="20"/>
                <w:szCs w:val="20"/>
              </w:rPr>
            </w:pPr>
            <w:r w:rsidRPr="00C568BC">
              <w:rPr>
                <w:color w:val="000000" w:themeColor="text1"/>
                <w:sz w:val="20"/>
                <w:szCs w:val="20"/>
              </w:rPr>
              <w:t>Educational system</w:t>
            </w:r>
          </w:p>
        </w:tc>
        <w:tc>
          <w:tcPr>
            <w:tcW w:w="0" w:type="auto"/>
            <w:noWrap/>
            <w:hideMark/>
          </w:tcPr>
          <w:p w14:paraId="1953C2A1" w14:textId="77777777" w:rsidR="000470FE" w:rsidRPr="00C568BC" w:rsidRDefault="000470FE" w:rsidP="00EE1CEA">
            <w:pPr>
              <w:rPr>
                <w:color w:val="000000" w:themeColor="text1"/>
                <w:sz w:val="20"/>
                <w:szCs w:val="20"/>
              </w:rPr>
            </w:pPr>
            <w:r w:rsidRPr="00C568BC">
              <w:rPr>
                <w:color w:val="000000" w:themeColor="text1"/>
                <w:sz w:val="20"/>
                <w:szCs w:val="20"/>
              </w:rPr>
              <w:t>699</w:t>
            </w:r>
          </w:p>
        </w:tc>
        <w:tc>
          <w:tcPr>
            <w:tcW w:w="0" w:type="auto"/>
            <w:noWrap/>
            <w:hideMark/>
          </w:tcPr>
          <w:p w14:paraId="3D5E6472" w14:textId="77777777" w:rsidR="000470FE" w:rsidRPr="00C568BC" w:rsidRDefault="000470FE" w:rsidP="00EE1CEA">
            <w:pPr>
              <w:rPr>
                <w:color w:val="000000" w:themeColor="text1"/>
                <w:sz w:val="20"/>
                <w:szCs w:val="20"/>
              </w:rPr>
            </w:pPr>
            <w:r w:rsidRPr="00C568BC">
              <w:rPr>
                <w:color w:val="000000" w:themeColor="text1"/>
                <w:sz w:val="20"/>
                <w:szCs w:val="20"/>
              </w:rPr>
              <w:t>Other - Education</w:t>
            </w:r>
          </w:p>
        </w:tc>
      </w:tr>
      <w:tr w:rsidR="000470FE" w:rsidRPr="00C568BC" w14:paraId="6E8634E2" w14:textId="77777777" w:rsidTr="007B26A3">
        <w:trPr>
          <w:trHeight w:val="320"/>
        </w:trPr>
        <w:tc>
          <w:tcPr>
            <w:tcW w:w="0" w:type="auto"/>
            <w:noWrap/>
            <w:hideMark/>
          </w:tcPr>
          <w:p w14:paraId="60AEAE4D"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2861B2B1" w14:textId="77777777" w:rsidR="000470FE" w:rsidRPr="00C568BC" w:rsidRDefault="000470FE" w:rsidP="00EE1CEA">
            <w:pPr>
              <w:rPr>
                <w:color w:val="000000" w:themeColor="text1"/>
                <w:sz w:val="20"/>
                <w:szCs w:val="20"/>
              </w:rPr>
            </w:pPr>
            <w:r w:rsidRPr="00C568BC">
              <w:rPr>
                <w:color w:val="000000" w:themeColor="text1"/>
                <w:sz w:val="20"/>
                <w:szCs w:val="20"/>
              </w:rPr>
              <w:t>300</w:t>
            </w:r>
          </w:p>
        </w:tc>
        <w:tc>
          <w:tcPr>
            <w:tcW w:w="0" w:type="auto"/>
            <w:noWrap/>
            <w:hideMark/>
          </w:tcPr>
          <w:p w14:paraId="4710E74C" w14:textId="77777777" w:rsidR="000470FE" w:rsidRPr="00C568BC" w:rsidRDefault="000470FE" w:rsidP="00EE1CEA">
            <w:pPr>
              <w:rPr>
                <w:color w:val="000000" w:themeColor="text1"/>
                <w:sz w:val="20"/>
                <w:szCs w:val="20"/>
              </w:rPr>
            </w:pPr>
            <w:r w:rsidRPr="00C568BC">
              <w:rPr>
                <w:color w:val="000000" w:themeColor="text1"/>
                <w:sz w:val="20"/>
                <w:szCs w:val="20"/>
              </w:rPr>
              <w:t>General Health</w:t>
            </w:r>
          </w:p>
        </w:tc>
      </w:tr>
      <w:tr w:rsidR="000470FE" w:rsidRPr="00C568BC" w14:paraId="324D40D7" w14:textId="77777777" w:rsidTr="007B26A3">
        <w:trPr>
          <w:trHeight w:val="320"/>
        </w:trPr>
        <w:tc>
          <w:tcPr>
            <w:tcW w:w="0" w:type="auto"/>
            <w:noWrap/>
            <w:hideMark/>
          </w:tcPr>
          <w:p w14:paraId="2DA7BFFC"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177CE005" w14:textId="77777777" w:rsidR="000470FE" w:rsidRPr="00C568BC" w:rsidRDefault="000470FE" w:rsidP="00EE1CEA">
            <w:pPr>
              <w:rPr>
                <w:color w:val="000000" w:themeColor="text1"/>
                <w:sz w:val="20"/>
                <w:szCs w:val="20"/>
              </w:rPr>
            </w:pPr>
            <w:r w:rsidRPr="00C568BC">
              <w:rPr>
                <w:color w:val="000000" w:themeColor="text1"/>
                <w:sz w:val="20"/>
                <w:szCs w:val="20"/>
              </w:rPr>
              <w:t>301</w:t>
            </w:r>
          </w:p>
        </w:tc>
        <w:tc>
          <w:tcPr>
            <w:tcW w:w="0" w:type="auto"/>
            <w:noWrap/>
            <w:hideMark/>
          </w:tcPr>
          <w:p w14:paraId="2CAADF82" w14:textId="7E43D001" w:rsidR="000470FE" w:rsidRPr="00C568BC" w:rsidRDefault="000470FE" w:rsidP="00EE1CEA">
            <w:pPr>
              <w:rPr>
                <w:color w:val="000000" w:themeColor="text1"/>
                <w:sz w:val="20"/>
                <w:szCs w:val="20"/>
              </w:rPr>
            </w:pPr>
            <w:r w:rsidRPr="00C568BC">
              <w:rPr>
                <w:color w:val="000000" w:themeColor="text1"/>
                <w:sz w:val="20"/>
                <w:szCs w:val="20"/>
              </w:rPr>
              <w:t xml:space="preserve">Comprehensive </w:t>
            </w:r>
            <w:r w:rsidR="003B04C6" w:rsidRPr="00C568BC">
              <w:rPr>
                <w:color w:val="000000" w:themeColor="text1"/>
                <w:sz w:val="20"/>
                <w:szCs w:val="20"/>
              </w:rPr>
              <w:t>Healthcare Reform</w:t>
            </w:r>
          </w:p>
        </w:tc>
      </w:tr>
      <w:tr w:rsidR="000470FE" w:rsidRPr="00C568BC" w14:paraId="6BC33F56" w14:textId="77777777" w:rsidTr="007B26A3">
        <w:trPr>
          <w:trHeight w:val="320"/>
        </w:trPr>
        <w:tc>
          <w:tcPr>
            <w:tcW w:w="0" w:type="auto"/>
            <w:noWrap/>
            <w:hideMark/>
          </w:tcPr>
          <w:p w14:paraId="58BD3DF0"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6EFE051D" w14:textId="77777777" w:rsidR="000470FE" w:rsidRPr="00C568BC" w:rsidRDefault="000470FE" w:rsidP="00EE1CEA">
            <w:pPr>
              <w:rPr>
                <w:color w:val="000000" w:themeColor="text1"/>
                <w:sz w:val="20"/>
                <w:szCs w:val="20"/>
              </w:rPr>
            </w:pPr>
            <w:r w:rsidRPr="00C568BC">
              <w:rPr>
                <w:color w:val="000000" w:themeColor="text1"/>
                <w:sz w:val="20"/>
                <w:szCs w:val="20"/>
              </w:rPr>
              <w:t>302</w:t>
            </w:r>
          </w:p>
        </w:tc>
        <w:tc>
          <w:tcPr>
            <w:tcW w:w="0" w:type="auto"/>
            <w:noWrap/>
            <w:hideMark/>
          </w:tcPr>
          <w:p w14:paraId="22171D14" w14:textId="51855E73" w:rsidR="000470FE" w:rsidRPr="00C568BC" w:rsidRDefault="000470FE" w:rsidP="00EE1CEA">
            <w:pPr>
              <w:rPr>
                <w:color w:val="000000" w:themeColor="text1"/>
                <w:sz w:val="20"/>
                <w:szCs w:val="20"/>
              </w:rPr>
            </w:pPr>
            <w:r w:rsidRPr="00C568BC">
              <w:rPr>
                <w:color w:val="000000" w:themeColor="text1"/>
                <w:sz w:val="20"/>
                <w:szCs w:val="20"/>
              </w:rPr>
              <w:t xml:space="preserve">Insurance </w:t>
            </w:r>
            <w:r w:rsidR="003B04C6" w:rsidRPr="00C568BC">
              <w:rPr>
                <w:color w:val="000000" w:themeColor="text1"/>
                <w:sz w:val="20"/>
                <w:szCs w:val="20"/>
              </w:rPr>
              <w:t>R</w:t>
            </w:r>
            <w:r w:rsidRPr="00C568BC">
              <w:rPr>
                <w:color w:val="000000" w:themeColor="text1"/>
                <w:sz w:val="20"/>
                <w:szCs w:val="20"/>
              </w:rPr>
              <w:t xml:space="preserve">eform, </w:t>
            </w:r>
            <w:r w:rsidR="003B04C6" w:rsidRPr="00C568BC">
              <w:rPr>
                <w:color w:val="000000" w:themeColor="text1"/>
                <w:sz w:val="20"/>
                <w:szCs w:val="20"/>
              </w:rPr>
              <w:t>Availability</w:t>
            </w:r>
            <w:r w:rsidRPr="00C568BC">
              <w:rPr>
                <w:color w:val="000000" w:themeColor="text1"/>
                <w:sz w:val="20"/>
                <w:szCs w:val="20"/>
              </w:rPr>
              <w:t xml:space="preserve"> and </w:t>
            </w:r>
            <w:r w:rsidR="003B04C6" w:rsidRPr="00C568BC">
              <w:rPr>
                <w:color w:val="000000" w:themeColor="text1"/>
                <w:sz w:val="20"/>
                <w:szCs w:val="20"/>
              </w:rPr>
              <w:t>C</w:t>
            </w:r>
            <w:r w:rsidRPr="00C568BC">
              <w:rPr>
                <w:color w:val="000000" w:themeColor="text1"/>
                <w:sz w:val="20"/>
                <w:szCs w:val="20"/>
              </w:rPr>
              <w:t xml:space="preserve">ost; </w:t>
            </w:r>
            <w:r w:rsidR="003B04C6" w:rsidRPr="00C568BC">
              <w:rPr>
                <w:color w:val="000000" w:themeColor="text1"/>
                <w:sz w:val="20"/>
                <w:szCs w:val="20"/>
              </w:rPr>
              <w:t>Healthcare Funding</w:t>
            </w:r>
          </w:p>
        </w:tc>
      </w:tr>
      <w:tr w:rsidR="000470FE" w:rsidRPr="00C568BC" w14:paraId="6936BC4E" w14:textId="77777777" w:rsidTr="007B26A3">
        <w:trPr>
          <w:trHeight w:val="320"/>
        </w:trPr>
        <w:tc>
          <w:tcPr>
            <w:tcW w:w="0" w:type="auto"/>
            <w:noWrap/>
            <w:hideMark/>
          </w:tcPr>
          <w:p w14:paraId="3C61B37D"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0B2F95F5" w14:textId="77777777" w:rsidR="000470FE" w:rsidRPr="00C568BC" w:rsidRDefault="000470FE" w:rsidP="00EE1CEA">
            <w:pPr>
              <w:rPr>
                <w:color w:val="000000" w:themeColor="text1"/>
                <w:sz w:val="20"/>
                <w:szCs w:val="20"/>
              </w:rPr>
            </w:pPr>
            <w:r w:rsidRPr="00C568BC">
              <w:rPr>
                <w:color w:val="000000" w:themeColor="text1"/>
                <w:sz w:val="20"/>
                <w:szCs w:val="20"/>
              </w:rPr>
              <w:t>320</w:t>
            </w:r>
          </w:p>
        </w:tc>
        <w:tc>
          <w:tcPr>
            <w:tcW w:w="0" w:type="auto"/>
            <w:noWrap/>
            <w:hideMark/>
          </w:tcPr>
          <w:p w14:paraId="3B989FC9" w14:textId="06B4696B" w:rsidR="000470FE" w:rsidRPr="00C568BC" w:rsidRDefault="000470FE" w:rsidP="00EE1CEA">
            <w:pPr>
              <w:rPr>
                <w:color w:val="000000" w:themeColor="text1"/>
                <w:sz w:val="20"/>
                <w:szCs w:val="20"/>
              </w:rPr>
            </w:pPr>
            <w:r w:rsidRPr="00C568BC">
              <w:rPr>
                <w:color w:val="000000" w:themeColor="text1"/>
                <w:sz w:val="20"/>
                <w:szCs w:val="20"/>
              </w:rPr>
              <w:t xml:space="preserve">Medical </w:t>
            </w:r>
            <w:r w:rsidR="003B04C6" w:rsidRPr="00C568BC">
              <w:rPr>
                <w:color w:val="000000" w:themeColor="text1"/>
                <w:sz w:val="20"/>
                <w:szCs w:val="20"/>
              </w:rPr>
              <w:t>E</w:t>
            </w:r>
            <w:r w:rsidRPr="00C568BC">
              <w:rPr>
                <w:color w:val="000000" w:themeColor="text1"/>
                <w:sz w:val="20"/>
                <w:szCs w:val="20"/>
              </w:rPr>
              <w:t xml:space="preserve">thical </w:t>
            </w:r>
            <w:r w:rsidR="003B04C6" w:rsidRPr="00C568BC">
              <w:rPr>
                <w:color w:val="000000" w:themeColor="text1"/>
                <w:sz w:val="20"/>
                <w:szCs w:val="20"/>
              </w:rPr>
              <w:t>I</w:t>
            </w:r>
            <w:r w:rsidRPr="00C568BC">
              <w:rPr>
                <w:color w:val="000000" w:themeColor="text1"/>
                <w:sz w:val="20"/>
                <w:szCs w:val="20"/>
              </w:rPr>
              <w:t>ssues</w:t>
            </w:r>
          </w:p>
        </w:tc>
      </w:tr>
      <w:tr w:rsidR="000470FE" w:rsidRPr="00C568BC" w14:paraId="3CE11D64" w14:textId="77777777" w:rsidTr="007B26A3">
        <w:trPr>
          <w:trHeight w:val="320"/>
        </w:trPr>
        <w:tc>
          <w:tcPr>
            <w:tcW w:w="0" w:type="auto"/>
            <w:noWrap/>
            <w:hideMark/>
          </w:tcPr>
          <w:p w14:paraId="73E2F7D1"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6549F3F3" w14:textId="77777777" w:rsidR="000470FE" w:rsidRPr="00C568BC" w:rsidRDefault="000470FE" w:rsidP="00EE1CEA">
            <w:pPr>
              <w:rPr>
                <w:color w:val="000000" w:themeColor="text1"/>
                <w:sz w:val="20"/>
                <w:szCs w:val="20"/>
              </w:rPr>
            </w:pPr>
            <w:r w:rsidRPr="00C568BC">
              <w:rPr>
                <w:color w:val="000000" w:themeColor="text1"/>
                <w:sz w:val="20"/>
                <w:szCs w:val="20"/>
              </w:rPr>
              <w:t>321</w:t>
            </w:r>
          </w:p>
        </w:tc>
        <w:tc>
          <w:tcPr>
            <w:tcW w:w="0" w:type="auto"/>
            <w:noWrap/>
            <w:hideMark/>
          </w:tcPr>
          <w:p w14:paraId="6120A830" w14:textId="55ADB74B" w:rsidR="000470FE" w:rsidRPr="00C568BC" w:rsidRDefault="000470FE" w:rsidP="00EE1CEA">
            <w:pPr>
              <w:rPr>
                <w:color w:val="000000" w:themeColor="text1"/>
                <w:sz w:val="20"/>
                <w:szCs w:val="20"/>
              </w:rPr>
            </w:pPr>
            <w:r w:rsidRPr="00C568BC">
              <w:rPr>
                <w:color w:val="000000" w:themeColor="text1"/>
                <w:sz w:val="20"/>
                <w:szCs w:val="20"/>
              </w:rPr>
              <w:t xml:space="preserve">Regulation of </w:t>
            </w:r>
            <w:r w:rsidR="003B04C6" w:rsidRPr="00C568BC">
              <w:rPr>
                <w:color w:val="000000" w:themeColor="text1"/>
                <w:sz w:val="20"/>
                <w:szCs w:val="20"/>
              </w:rPr>
              <w:t>D</w:t>
            </w:r>
            <w:r w:rsidRPr="00C568BC">
              <w:rPr>
                <w:color w:val="000000" w:themeColor="text1"/>
                <w:sz w:val="20"/>
                <w:szCs w:val="20"/>
              </w:rPr>
              <w:t xml:space="preserve">rug </w:t>
            </w:r>
            <w:r w:rsidR="003B04C6" w:rsidRPr="00C568BC">
              <w:rPr>
                <w:color w:val="000000" w:themeColor="text1"/>
                <w:sz w:val="20"/>
                <w:szCs w:val="20"/>
              </w:rPr>
              <w:t>I</w:t>
            </w:r>
            <w:r w:rsidRPr="00C568BC">
              <w:rPr>
                <w:color w:val="000000" w:themeColor="text1"/>
                <w:sz w:val="20"/>
                <w:szCs w:val="20"/>
              </w:rPr>
              <w:t xml:space="preserve">ndustry, </w:t>
            </w:r>
            <w:r w:rsidR="003B04C6" w:rsidRPr="00C568BC">
              <w:rPr>
                <w:color w:val="000000" w:themeColor="text1"/>
                <w:sz w:val="20"/>
                <w:szCs w:val="20"/>
              </w:rPr>
              <w:t>M</w:t>
            </w:r>
            <w:r w:rsidRPr="00C568BC">
              <w:rPr>
                <w:color w:val="000000" w:themeColor="text1"/>
                <w:sz w:val="20"/>
                <w:szCs w:val="20"/>
              </w:rPr>
              <w:t xml:space="preserve">edical </w:t>
            </w:r>
            <w:r w:rsidR="003B04C6" w:rsidRPr="00C568BC">
              <w:rPr>
                <w:color w:val="000000" w:themeColor="text1"/>
                <w:sz w:val="20"/>
                <w:szCs w:val="20"/>
              </w:rPr>
              <w:t>D</w:t>
            </w:r>
            <w:r w:rsidRPr="00C568BC">
              <w:rPr>
                <w:color w:val="000000" w:themeColor="text1"/>
                <w:sz w:val="20"/>
                <w:szCs w:val="20"/>
              </w:rPr>
              <w:t>evices</w:t>
            </w:r>
            <w:r w:rsidR="003B04C6" w:rsidRPr="00C568BC">
              <w:rPr>
                <w:color w:val="000000" w:themeColor="text1"/>
                <w:sz w:val="20"/>
                <w:szCs w:val="20"/>
              </w:rPr>
              <w:t xml:space="preserve"> </w:t>
            </w:r>
            <w:r w:rsidRPr="00C568BC">
              <w:rPr>
                <w:color w:val="000000" w:themeColor="text1"/>
                <w:sz w:val="20"/>
                <w:szCs w:val="20"/>
              </w:rPr>
              <w:t xml:space="preserve">and </w:t>
            </w:r>
            <w:r w:rsidR="003B04C6" w:rsidRPr="00C568BC">
              <w:rPr>
                <w:color w:val="000000" w:themeColor="text1"/>
                <w:sz w:val="20"/>
                <w:szCs w:val="20"/>
              </w:rPr>
              <w:t>C</w:t>
            </w:r>
            <w:r w:rsidRPr="00C568BC">
              <w:rPr>
                <w:color w:val="000000" w:themeColor="text1"/>
                <w:sz w:val="20"/>
                <w:szCs w:val="20"/>
              </w:rPr>
              <w:t xml:space="preserve">linical </w:t>
            </w:r>
            <w:r w:rsidR="003B04C6" w:rsidRPr="00C568BC">
              <w:rPr>
                <w:color w:val="000000" w:themeColor="text1"/>
                <w:sz w:val="20"/>
                <w:szCs w:val="20"/>
              </w:rPr>
              <w:t>L</w:t>
            </w:r>
            <w:r w:rsidRPr="00C568BC">
              <w:rPr>
                <w:color w:val="000000" w:themeColor="text1"/>
                <w:sz w:val="20"/>
                <w:szCs w:val="20"/>
              </w:rPr>
              <w:t>abs</w:t>
            </w:r>
          </w:p>
        </w:tc>
      </w:tr>
      <w:tr w:rsidR="000470FE" w:rsidRPr="00C568BC" w14:paraId="16082F7B" w14:textId="77777777" w:rsidTr="007B26A3">
        <w:trPr>
          <w:trHeight w:val="320"/>
        </w:trPr>
        <w:tc>
          <w:tcPr>
            <w:tcW w:w="0" w:type="auto"/>
            <w:noWrap/>
            <w:hideMark/>
          </w:tcPr>
          <w:p w14:paraId="23316B02"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39E2F1DC" w14:textId="77777777" w:rsidR="000470FE" w:rsidRPr="00C568BC" w:rsidRDefault="000470FE" w:rsidP="00EE1CEA">
            <w:pPr>
              <w:rPr>
                <w:color w:val="000000" w:themeColor="text1"/>
                <w:sz w:val="20"/>
                <w:szCs w:val="20"/>
              </w:rPr>
            </w:pPr>
            <w:r w:rsidRPr="00C568BC">
              <w:rPr>
                <w:color w:val="000000" w:themeColor="text1"/>
                <w:sz w:val="20"/>
                <w:szCs w:val="20"/>
              </w:rPr>
              <w:t>322</w:t>
            </w:r>
          </w:p>
        </w:tc>
        <w:tc>
          <w:tcPr>
            <w:tcW w:w="0" w:type="auto"/>
            <w:noWrap/>
            <w:hideMark/>
          </w:tcPr>
          <w:p w14:paraId="52655F5C" w14:textId="56625F28" w:rsidR="000470FE" w:rsidRPr="00C568BC" w:rsidRDefault="000470FE" w:rsidP="00EE1CEA">
            <w:pPr>
              <w:rPr>
                <w:color w:val="000000" w:themeColor="text1"/>
                <w:sz w:val="20"/>
                <w:szCs w:val="20"/>
              </w:rPr>
            </w:pPr>
            <w:r w:rsidRPr="00C568BC">
              <w:rPr>
                <w:color w:val="000000" w:themeColor="text1"/>
                <w:sz w:val="20"/>
                <w:szCs w:val="20"/>
              </w:rPr>
              <w:t>Facilit</w:t>
            </w:r>
            <w:r w:rsidR="003B04C6" w:rsidRPr="00C568BC">
              <w:rPr>
                <w:color w:val="000000" w:themeColor="text1"/>
                <w:sz w:val="20"/>
                <w:szCs w:val="20"/>
              </w:rPr>
              <w:t>y</w:t>
            </w:r>
            <w:r w:rsidRPr="00C568BC">
              <w:rPr>
                <w:color w:val="000000" w:themeColor="text1"/>
                <w:sz w:val="20"/>
                <w:szCs w:val="20"/>
              </w:rPr>
              <w:t xml:space="preserve"> </w:t>
            </w:r>
            <w:r w:rsidR="003B04C6" w:rsidRPr="00C568BC">
              <w:rPr>
                <w:color w:val="000000" w:themeColor="text1"/>
                <w:sz w:val="20"/>
                <w:szCs w:val="20"/>
              </w:rPr>
              <w:t>C</w:t>
            </w:r>
            <w:r w:rsidRPr="00C568BC">
              <w:rPr>
                <w:color w:val="000000" w:themeColor="text1"/>
                <w:sz w:val="20"/>
                <w:szCs w:val="20"/>
              </w:rPr>
              <w:t xml:space="preserve">onstruction, </w:t>
            </w:r>
            <w:r w:rsidR="003B04C6" w:rsidRPr="00C568BC">
              <w:rPr>
                <w:color w:val="000000" w:themeColor="text1"/>
                <w:sz w:val="20"/>
                <w:szCs w:val="20"/>
              </w:rPr>
              <w:t>R</w:t>
            </w:r>
            <w:r w:rsidRPr="00C568BC">
              <w:rPr>
                <w:color w:val="000000" w:themeColor="text1"/>
                <w:sz w:val="20"/>
                <w:szCs w:val="20"/>
              </w:rPr>
              <w:t xml:space="preserve">egulation, </w:t>
            </w:r>
            <w:r w:rsidR="003B04C6" w:rsidRPr="00C568BC">
              <w:rPr>
                <w:color w:val="000000" w:themeColor="text1"/>
                <w:sz w:val="20"/>
                <w:szCs w:val="20"/>
              </w:rPr>
              <w:t>P</w:t>
            </w:r>
            <w:r w:rsidRPr="00C568BC">
              <w:rPr>
                <w:color w:val="000000" w:themeColor="text1"/>
                <w:sz w:val="20"/>
                <w:szCs w:val="20"/>
              </w:rPr>
              <w:t xml:space="preserve">ayments, </w:t>
            </w:r>
            <w:r w:rsidR="003B04C6" w:rsidRPr="00C568BC">
              <w:rPr>
                <w:color w:val="000000" w:themeColor="text1"/>
                <w:sz w:val="20"/>
                <w:szCs w:val="20"/>
              </w:rPr>
              <w:t>A</w:t>
            </w:r>
            <w:r w:rsidRPr="00C568BC">
              <w:rPr>
                <w:color w:val="000000" w:themeColor="text1"/>
                <w:sz w:val="20"/>
                <w:szCs w:val="20"/>
              </w:rPr>
              <w:t xml:space="preserve">mbulance </w:t>
            </w:r>
            <w:r w:rsidR="003B04C6" w:rsidRPr="00C568BC">
              <w:rPr>
                <w:color w:val="000000" w:themeColor="text1"/>
                <w:sz w:val="20"/>
                <w:szCs w:val="20"/>
              </w:rPr>
              <w:t>S</w:t>
            </w:r>
            <w:r w:rsidRPr="00C568BC">
              <w:rPr>
                <w:color w:val="000000" w:themeColor="text1"/>
                <w:sz w:val="20"/>
                <w:szCs w:val="20"/>
              </w:rPr>
              <w:t xml:space="preserve">ervice, </w:t>
            </w:r>
            <w:r w:rsidR="003B04C6" w:rsidRPr="00C568BC">
              <w:rPr>
                <w:color w:val="000000" w:themeColor="text1"/>
                <w:sz w:val="20"/>
                <w:szCs w:val="20"/>
              </w:rPr>
              <w:t>W</w:t>
            </w:r>
            <w:r w:rsidRPr="00C568BC">
              <w:rPr>
                <w:color w:val="000000" w:themeColor="text1"/>
                <w:sz w:val="20"/>
                <w:szCs w:val="20"/>
              </w:rPr>
              <w:t xml:space="preserve">aiting </w:t>
            </w:r>
            <w:r w:rsidR="003B04C6" w:rsidRPr="00C568BC">
              <w:rPr>
                <w:color w:val="000000" w:themeColor="text1"/>
                <w:sz w:val="20"/>
                <w:szCs w:val="20"/>
              </w:rPr>
              <w:t>L</w:t>
            </w:r>
            <w:r w:rsidRPr="00C568BC">
              <w:rPr>
                <w:color w:val="000000" w:themeColor="text1"/>
                <w:sz w:val="20"/>
                <w:szCs w:val="20"/>
              </w:rPr>
              <w:t>ists</w:t>
            </w:r>
          </w:p>
        </w:tc>
      </w:tr>
      <w:tr w:rsidR="000470FE" w:rsidRPr="00C568BC" w14:paraId="4587FADC" w14:textId="77777777" w:rsidTr="007B26A3">
        <w:trPr>
          <w:trHeight w:val="320"/>
        </w:trPr>
        <w:tc>
          <w:tcPr>
            <w:tcW w:w="0" w:type="auto"/>
            <w:noWrap/>
            <w:hideMark/>
          </w:tcPr>
          <w:p w14:paraId="53123A1B"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7D4BEF07" w14:textId="77777777" w:rsidR="000470FE" w:rsidRPr="00C568BC" w:rsidRDefault="000470FE" w:rsidP="00EE1CEA">
            <w:pPr>
              <w:rPr>
                <w:color w:val="000000" w:themeColor="text1"/>
                <w:sz w:val="20"/>
                <w:szCs w:val="20"/>
              </w:rPr>
            </w:pPr>
            <w:r w:rsidRPr="00C568BC">
              <w:rPr>
                <w:color w:val="000000" w:themeColor="text1"/>
                <w:sz w:val="20"/>
                <w:szCs w:val="20"/>
              </w:rPr>
              <w:t>323</w:t>
            </w:r>
          </w:p>
        </w:tc>
        <w:tc>
          <w:tcPr>
            <w:tcW w:w="0" w:type="auto"/>
            <w:noWrap/>
            <w:hideMark/>
          </w:tcPr>
          <w:p w14:paraId="651DDBD9" w14:textId="18A2BEEF" w:rsidR="000470FE" w:rsidRPr="00C568BC" w:rsidRDefault="000470FE" w:rsidP="00EE1CEA">
            <w:pPr>
              <w:rPr>
                <w:color w:val="000000" w:themeColor="text1"/>
                <w:sz w:val="20"/>
                <w:szCs w:val="20"/>
              </w:rPr>
            </w:pPr>
            <w:r w:rsidRPr="00C568BC">
              <w:rPr>
                <w:color w:val="000000" w:themeColor="text1"/>
                <w:sz w:val="20"/>
                <w:szCs w:val="20"/>
              </w:rPr>
              <w:t xml:space="preserve">Provider and </w:t>
            </w:r>
            <w:r w:rsidR="003B04C6" w:rsidRPr="00C568BC">
              <w:rPr>
                <w:color w:val="000000" w:themeColor="text1"/>
                <w:sz w:val="20"/>
                <w:szCs w:val="20"/>
              </w:rPr>
              <w:t>I</w:t>
            </w:r>
            <w:r w:rsidRPr="00C568BC">
              <w:rPr>
                <w:color w:val="000000" w:themeColor="text1"/>
                <w:sz w:val="20"/>
                <w:szCs w:val="20"/>
              </w:rPr>
              <w:t xml:space="preserve">nsurer </w:t>
            </w:r>
            <w:r w:rsidR="003B04C6" w:rsidRPr="00C568BC">
              <w:rPr>
                <w:color w:val="000000" w:themeColor="text1"/>
                <w:sz w:val="20"/>
                <w:szCs w:val="20"/>
              </w:rPr>
              <w:t>P</w:t>
            </w:r>
            <w:r w:rsidRPr="00C568BC">
              <w:rPr>
                <w:color w:val="000000" w:themeColor="text1"/>
                <w:sz w:val="20"/>
                <w:szCs w:val="20"/>
              </w:rPr>
              <w:t xml:space="preserve">ayment and </w:t>
            </w:r>
            <w:r w:rsidR="003B04C6" w:rsidRPr="00C568BC">
              <w:rPr>
                <w:color w:val="000000" w:themeColor="text1"/>
                <w:sz w:val="20"/>
                <w:szCs w:val="20"/>
              </w:rPr>
              <w:t>R</w:t>
            </w:r>
            <w:r w:rsidRPr="00C568BC">
              <w:rPr>
                <w:color w:val="000000" w:themeColor="text1"/>
                <w:sz w:val="20"/>
                <w:szCs w:val="20"/>
              </w:rPr>
              <w:t>egulation</w:t>
            </w:r>
          </w:p>
        </w:tc>
      </w:tr>
      <w:tr w:rsidR="000470FE" w:rsidRPr="00C568BC" w14:paraId="4F019D10" w14:textId="77777777" w:rsidTr="007B26A3">
        <w:trPr>
          <w:trHeight w:val="320"/>
        </w:trPr>
        <w:tc>
          <w:tcPr>
            <w:tcW w:w="0" w:type="auto"/>
            <w:noWrap/>
            <w:hideMark/>
          </w:tcPr>
          <w:p w14:paraId="0CAF9A66"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47C2F1AD" w14:textId="77777777" w:rsidR="000470FE" w:rsidRPr="00C568BC" w:rsidRDefault="000470FE" w:rsidP="00EE1CEA">
            <w:pPr>
              <w:rPr>
                <w:color w:val="000000" w:themeColor="text1"/>
                <w:sz w:val="20"/>
                <w:szCs w:val="20"/>
              </w:rPr>
            </w:pPr>
            <w:r w:rsidRPr="00C568BC">
              <w:rPr>
                <w:color w:val="000000" w:themeColor="text1"/>
                <w:sz w:val="20"/>
                <w:szCs w:val="20"/>
              </w:rPr>
              <w:t>324</w:t>
            </w:r>
          </w:p>
        </w:tc>
        <w:tc>
          <w:tcPr>
            <w:tcW w:w="0" w:type="auto"/>
            <w:noWrap/>
            <w:hideMark/>
          </w:tcPr>
          <w:p w14:paraId="1CBE63A6" w14:textId="08183EA3" w:rsidR="000470FE" w:rsidRPr="00C568BC" w:rsidRDefault="000470FE" w:rsidP="00EE1CEA">
            <w:pPr>
              <w:rPr>
                <w:color w:val="000000" w:themeColor="text1"/>
                <w:sz w:val="20"/>
                <w:szCs w:val="20"/>
              </w:rPr>
            </w:pPr>
            <w:r w:rsidRPr="00C568BC">
              <w:rPr>
                <w:color w:val="000000" w:themeColor="text1"/>
                <w:sz w:val="20"/>
                <w:szCs w:val="20"/>
              </w:rPr>
              <w:t xml:space="preserve">Medical </w:t>
            </w:r>
            <w:r w:rsidR="003B04C6" w:rsidRPr="00C568BC">
              <w:rPr>
                <w:color w:val="000000" w:themeColor="text1"/>
                <w:sz w:val="20"/>
                <w:szCs w:val="20"/>
              </w:rPr>
              <w:t>L</w:t>
            </w:r>
            <w:r w:rsidRPr="00C568BC">
              <w:rPr>
                <w:color w:val="000000" w:themeColor="text1"/>
                <w:sz w:val="20"/>
                <w:szCs w:val="20"/>
              </w:rPr>
              <w:t xml:space="preserve">iability, </w:t>
            </w:r>
            <w:r w:rsidR="003B04C6" w:rsidRPr="00C568BC">
              <w:rPr>
                <w:color w:val="000000" w:themeColor="text1"/>
                <w:sz w:val="20"/>
                <w:szCs w:val="20"/>
              </w:rPr>
              <w:t>F</w:t>
            </w:r>
            <w:r w:rsidRPr="00C568BC">
              <w:rPr>
                <w:color w:val="000000" w:themeColor="text1"/>
                <w:sz w:val="20"/>
                <w:szCs w:val="20"/>
              </w:rPr>
              <w:t xml:space="preserve">raud and </w:t>
            </w:r>
            <w:r w:rsidR="003B04C6" w:rsidRPr="00C568BC">
              <w:rPr>
                <w:color w:val="000000" w:themeColor="text1"/>
                <w:sz w:val="20"/>
                <w:szCs w:val="20"/>
              </w:rPr>
              <w:t>A</w:t>
            </w:r>
            <w:r w:rsidRPr="00C568BC">
              <w:rPr>
                <w:color w:val="000000" w:themeColor="text1"/>
                <w:sz w:val="20"/>
                <w:szCs w:val="20"/>
              </w:rPr>
              <w:t>buse</w:t>
            </w:r>
          </w:p>
        </w:tc>
      </w:tr>
      <w:tr w:rsidR="000470FE" w:rsidRPr="00C568BC" w14:paraId="0DBA5A04" w14:textId="77777777" w:rsidTr="007B26A3">
        <w:trPr>
          <w:trHeight w:val="320"/>
        </w:trPr>
        <w:tc>
          <w:tcPr>
            <w:tcW w:w="0" w:type="auto"/>
            <w:noWrap/>
            <w:hideMark/>
          </w:tcPr>
          <w:p w14:paraId="0BF34CC7"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0FD5193B" w14:textId="77777777" w:rsidR="000470FE" w:rsidRPr="00C568BC" w:rsidRDefault="000470FE" w:rsidP="00EE1CEA">
            <w:pPr>
              <w:rPr>
                <w:color w:val="000000" w:themeColor="text1"/>
                <w:sz w:val="20"/>
                <w:szCs w:val="20"/>
              </w:rPr>
            </w:pPr>
            <w:r w:rsidRPr="00C568BC">
              <w:rPr>
                <w:color w:val="000000" w:themeColor="text1"/>
                <w:sz w:val="20"/>
                <w:szCs w:val="20"/>
              </w:rPr>
              <w:t>325</w:t>
            </w:r>
          </w:p>
        </w:tc>
        <w:tc>
          <w:tcPr>
            <w:tcW w:w="0" w:type="auto"/>
            <w:noWrap/>
            <w:hideMark/>
          </w:tcPr>
          <w:p w14:paraId="7D35A2FA" w14:textId="25279CCD" w:rsidR="000470FE" w:rsidRPr="00C568BC" w:rsidRDefault="000470FE" w:rsidP="00EE1CEA">
            <w:pPr>
              <w:rPr>
                <w:color w:val="000000" w:themeColor="text1"/>
                <w:sz w:val="20"/>
                <w:szCs w:val="20"/>
              </w:rPr>
            </w:pPr>
            <w:r w:rsidRPr="00C568BC">
              <w:rPr>
                <w:color w:val="000000" w:themeColor="text1"/>
                <w:sz w:val="20"/>
                <w:szCs w:val="20"/>
              </w:rPr>
              <w:t xml:space="preserve">Health Manpower </w:t>
            </w:r>
            <w:r w:rsidR="003B04C6" w:rsidRPr="00C568BC">
              <w:rPr>
                <w:color w:val="000000" w:themeColor="text1"/>
                <w:sz w:val="20"/>
                <w:szCs w:val="20"/>
              </w:rPr>
              <w:t xml:space="preserve">and </w:t>
            </w:r>
            <w:r w:rsidRPr="00C568BC">
              <w:rPr>
                <w:color w:val="000000" w:themeColor="text1"/>
                <w:sz w:val="20"/>
                <w:szCs w:val="20"/>
              </w:rPr>
              <w:t>Training</w:t>
            </w:r>
          </w:p>
        </w:tc>
      </w:tr>
      <w:tr w:rsidR="000470FE" w:rsidRPr="00C568BC" w14:paraId="1E7B2328" w14:textId="77777777" w:rsidTr="007B26A3">
        <w:trPr>
          <w:trHeight w:val="320"/>
        </w:trPr>
        <w:tc>
          <w:tcPr>
            <w:tcW w:w="0" w:type="auto"/>
            <w:noWrap/>
            <w:hideMark/>
          </w:tcPr>
          <w:p w14:paraId="411C1568"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6D6E1B55" w14:textId="77777777" w:rsidR="000470FE" w:rsidRPr="00C568BC" w:rsidRDefault="000470FE" w:rsidP="00EE1CEA">
            <w:pPr>
              <w:rPr>
                <w:color w:val="000000" w:themeColor="text1"/>
                <w:sz w:val="20"/>
                <w:szCs w:val="20"/>
              </w:rPr>
            </w:pPr>
            <w:r w:rsidRPr="00C568BC">
              <w:rPr>
                <w:color w:val="000000" w:themeColor="text1"/>
                <w:sz w:val="20"/>
                <w:szCs w:val="20"/>
              </w:rPr>
              <w:t>331</w:t>
            </w:r>
          </w:p>
        </w:tc>
        <w:tc>
          <w:tcPr>
            <w:tcW w:w="0" w:type="auto"/>
            <w:noWrap/>
            <w:hideMark/>
          </w:tcPr>
          <w:p w14:paraId="341B82F1" w14:textId="3EC78148" w:rsidR="000470FE" w:rsidRPr="00C568BC" w:rsidRDefault="000470FE" w:rsidP="00EE1CEA">
            <w:pPr>
              <w:rPr>
                <w:color w:val="000000" w:themeColor="text1"/>
                <w:sz w:val="20"/>
                <w:szCs w:val="20"/>
              </w:rPr>
            </w:pPr>
            <w:r w:rsidRPr="00C568BC">
              <w:rPr>
                <w:color w:val="000000" w:themeColor="text1"/>
                <w:sz w:val="20"/>
                <w:szCs w:val="20"/>
              </w:rPr>
              <w:t>Disease Prevention, Treatment</w:t>
            </w:r>
            <w:r w:rsidR="003B04C6" w:rsidRPr="00C568BC">
              <w:rPr>
                <w:color w:val="000000" w:themeColor="text1"/>
                <w:sz w:val="20"/>
                <w:szCs w:val="20"/>
              </w:rPr>
              <w:t xml:space="preserve"> </w:t>
            </w:r>
            <w:r w:rsidRPr="00C568BC">
              <w:rPr>
                <w:color w:val="000000" w:themeColor="text1"/>
                <w:sz w:val="20"/>
                <w:szCs w:val="20"/>
              </w:rPr>
              <w:t>and Health Promotion (</w:t>
            </w:r>
            <w:r w:rsidR="003B04C6" w:rsidRPr="00C568BC">
              <w:rPr>
                <w:color w:val="000000" w:themeColor="text1"/>
                <w:sz w:val="20"/>
                <w:szCs w:val="20"/>
              </w:rPr>
              <w:t>I</w:t>
            </w:r>
            <w:r w:rsidRPr="00C568BC">
              <w:rPr>
                <w:color w:val="000000" w:themeColor="text1"/>
                <w:sz w:val="20"/>
                <w:szCs w:val="20"/>
              </w:rPr>
              <w:t>ncludes Specific Diseases Not Mentioned Elsewhere)</w:t>
            </w:r>
          </w:p>
        </w:tc>
      </w:tr>
      <w:tr w:rsidR="000470FE" w:rsidRPr="00C568BC" w14:paraId="66E9E519" w14:textId="77777777" w:rsidTr="007B26A3">
        <w:trPr>
          <w:trHeight w:val="320"/>
        </w:trPr>
        <w:tc>
          <w:tcPr>
            <w:tcW w:w="0" w:type="auto"/>
            <w:noWrap/>
            <w:hideMark/>
          </w:tcPr>
          <w:p w14:paraId="75007392"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2D5E912A" w14:textId="77777777" w:rsidR="000470FE" w:rsidRPr="00C568BC" w:rsidRDefault="000470FE" w:rsidP="00EE1CEA">
            <w:pPr>
              <w:rPr>
                <w:color w:val="000000" w:themeColor="text1"/>
                <w:sz w:val="20"/>
                <w:szCs w:val="20"/>
              </w:rPr>
            </w:pPr>
            <w:r w:rsidRPr="00C568BC">
              <w:rPr>
                <w:color w:val="000000" w:themeColor="text1"/>
                <w:sz w:val="20"/>
                <w:szCs w:val="20"/>
              </w:rPr>
              <w:t>332</w:t>
            </w:r>
          </w:p>
        </w:tc>
        <w:tc>
          <w:tcPr>
            <w:tcW w:w="0" w:type="auto"/>
            <w:noWrap/>
            <w:hideMark/>
          </w:tcPr>
          <w:p w14:paraId="1FF3CC1B" w14:textId="06B76A5F" w:rsidR="000470FE" w:rsidRPr="00C568BC" w:rsidRDefault="000470FE" w:rsidP="00EE1CEA">
            <w:pPr>
              <w:rPr>
                <w:color w:val="000000" w:themeColor="text1"/>
                <w:sz w:val="20"/>
                <w:szCs w:val="20"/>
              </w:rPr>
            </w:pPr>
            <w:r w:rsidRPr="00C568BC">
              <w:rPr>
                <w:color w:val="000000" w:themeColor="text1"/>
                <w:sz w:val="20"/>
                <w:szCs w:val="20"/>
              </w:rPr>
              <w:t xml:space="preserve">Infants and </w:t>
            </w:r>
            <w:r w:rsidR="003B04C6" w:rsidRPr="00C568BC">
              <w:rPr>
                <w:color w:val="000000" w:themeColor="text1"/>
                <w:sz w:val="20"/>
                <w:szCs w:val="20"/>
              </w:rPr>
              <w:t>C</w:t>
            </w:r>
            <w:r w:rsidRPr="00C568BC">
              <w:rPr>
                <w:color w:val="000000" w:themeColor="text1"/>
                <w:sz w:val="20"/>
                <w:szCs w:val="20"/>
              </w:rPr>
              <w:t>hildren</w:t>
            </w:r>
          </w:p>
        </w:tc>
      </w:tr>
      <w:tr w:rsidR="000470FE" w:rsidRPr="00C568BC" w14:paraId="0668E9A3" w14:textId="77777777" w:rsidTr="007B26A3">
        <w:trPr>
          <w:trHeight w:val="320"/>
        </w:trPr>
        <w:tc>
          <w:tcPr>
            <w:tcW w:w="0" w:type="auto"/>
            <w:noWrap/>
            <w:hideMark/>
          </w:tcPr>
          <w:p w14:paraId="3606E040"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40D5CDDE" w14:textId="77777777" w:rsidR="000470FE" w:rsidRPr="00C568BC" w:rsidRDefault="000470FE" w:rsidP="00EE1CEA">
            <w:pPr>
              <w:rPr>
                <w:color w:val="000000" w:themeColor="text1"/>
                <w:sz w:val="20"/>
                <w:szCs w:val="20"/>
              </w:rPr>
            </w:pPr>
            <w:r w:rsidRPr="00C568BC">
              <w:rPr>
                <w:color w:val="000000" w:themeColor="text1"/>
                <w:sz w:val="20"/>
                <w:szCs w:val="20"/>
              </w:rPr>
              <w:t>333</w:t>
            </w:r>
          </w:p>
        </w:tc>
        <w:tc>
          <w:tcPr>
            <w:tcW w:w="0" w:type="auto"/>
            <w:noWrap/>
            <w:hideMark/>
          </w:tcPr>
          <w:p w14:paraId="65479696" w14:textId="77777777" w:rsidR="000470FE" w:rsidRPr="00C568BC" w:rsidRDefault="000470FE" w:rsidP="00EE1CEA">
            <w:pPr>
              <w:rPr>
                <w:color w:val="000000" w:themeColor="text1"/>
                <w:sz w:val="20"/>
                <w:szCs w:val="20"/>
              </w:rPr>
            </w:pPr>
            <w:r w:rsidRPr="00C568BC">
              <w:rPr>
                <w:color w:val="000000" w:themeColor="text1"/>
                <w:sz w:val="20"/>
                <w:szCs w:val="20"/>
              </w:rPr>
              <w:t>Mental Health and Mental Retardation</w:t>
            </w:r>
          </w:p>
        </w:tc>
      </w:tr>
      <w:tr w:rsidR="000470FE" w:rsidRPr="00C568BC" w14:paraId="030DF3DB" w14:textId="77777777" w:rsidTr="007B26A3">
        <w:trPr>
          <w:trHeight w:val="320"/>
        </w:trPr>
        <w:tc>
          <w:tcPr>
            <w:tcW w:w="0" w:type="auto"/>
            <w:noWrap/>
            <w:hideMark/>
          </w:tcPr>
          <w:p w14:paraId="01D7D056" w14:textId="77777777" w:rsidR="000470FE" w:rsidRPr="00C568BC" w:rsidRDefault="000470FE" w:rsidP="00EE1CEA">
            <w:pPr>
              <w:rPr>
                <w:color w:val="000000" w:themeColor="text1"/>
                <w:sz w:val="20"/>
                <w:szCs w:val="20"/>
              </w:rPr>
            </w:pPr>
            <w:r w:rsidRPr="00C568BC">
              <w:rPr>
                <w:color w:val="000000" w:themeColor="text1"/>
                <w:sz w:val="20"/>
                <w:szCs w:val="20"/>
              </w:rPr>
              <w:lastRenderedPageBreak/>
              <w:t>Healthcare system</w:t>
            </w:r>
          </w:p>
        </w:tc>
        <w:tc>
          <w:tcPr>
            <w:tcW w:w="0" w:type="auto"/>
            <w:noWrap/>
            <w:hideMark/>
          </w:tcPr>
          <w:p w14:paraId="4F60169C" w14:textId="77777777" w:rsidR="000470FE" w:rsidRPr="00C568BC" w:rsidRDefault="000470FE" w:rsidP="00EE1CEA">
            <w:pPr>
              <w:rPr>
                <w:color w:val="000000" w:themeColor="text1"/>
                <w:sz w:val="20"/>
                <w:szCs w:val="20"/>
              </w:rPr>
            </w:pPr>
            <w:r w:rsidRPr="00C568BC">
              <w:rPr>
                <w:color w:val="000000" w:themeColor="text1"/>
                <w:sz w:val="20"/>
                <w:szCs w:val="20"/>
              </w:rPr>
              <w:t>334</w:t>
            </w:r>
          </w:p>
        </w:tc>
        <w:tc>
          <w:tcPr>
            <w:tcW w:w="0" w:type="auto"/>
            <w:noWrap/>
            <w:hideMark/>
          </w:tcPr>
          <w:p w14:paraId="34502E53" w14:textId="7859F5FF" w:rsidR="000470FE" w:rsidRPr="00C568BC" w:rsidRDefault="000470FE" w:rsidP="00EE1CEA">
            <w:pPr>
              <w:rPr>
                <w:color w:val="000000" w:themeColor="text1"/>
                <w:sz w:val="20"/>
                <w:szCs w:val="20"/>
              </w:rPr>
            </w:pPr>
            <w:r w:rsidRPr="00C568BC">
              <w:rPr>
                <w:color w:val="000000" w:themeColor="text1"/>
                <w:sz w:val="20"/>
                <w:szCs w:val="20"/>
              </w:rPr>
              <w:t>Long-</w:t>
            </w:r>
            <w:r w:rsidR="003B04C6" w:rsidRPr="00C568BC">
              <w:rPr>
                <w:color w:val="000000" w:themeColor="text1"/>
                <w:sz w:val="20"/>
                <w:szCs w:val="20"/>
              </w:rPr>
              <w:t>T</w:t>
            </w:r>
            <w:r w:rsidRPr="00C568BC">
              <w:rPr>
                <w:color w:val="000000" w:themeColor="text1"/>
                <w:sz w:val="20"/>
                <w:szCs w:val="20"/>
              </w:rPr>
              <w:t xml:space="preserve">erm care, </w:t>
            </w:r>
            <w:r w:rsidR="003B04C6" w:rsidRPr="00C568BC">
              <w:rPr>
                <w:color w:val="000000" w:themeColor="text1"/>
                <w:sz w:val="20"/>
                <w:szCs w:val="20"/>
              </w:rPr>
              <w:t>H</w:t>
            </w:r>
            <w:r w:rsidRPr="00C568BC">
              <w:rPr>
                <w:color w:val="000000" w:themeColor="text1"/>
                <w:sz w:val="20"/>
                <w:szCs w:val="20"/>
              </w:rPr>
              <w:t xml:space="preserve">ome </w:t>
            </w:r>
            <w:r w:rsidR="003B04C6" w:rsidRPr="00C568BC">
              <w:rPr>
                <w:color w:val="000000" w:themeColor="text1"/>
                <w:sz w:val="20"/>
                <w:szCs w:val="20"/>
              </w:rPr>
              <w:t>H</w:t>
            </w:r>
            <w:r w:rsidRPr="00C568BC">
              <w:rPr>
                <w:color w:val="000000" w:themeColor="text1"/>
                <w:sz w:val="20"/>
                <w:szCs w:val="20"/>
              </w:rPr>
              <w:t xml:space="preserve">ealth, </w:t>
            </w:r>
            <w:r w:rsidR="003B04C6" w:rsidRPr="00C568BC">
              <w:rPr>
                <w:color w:val="000000" w:themeColor="text1"/>
                <w:sz w:val="20"/>
                <w:szCs w:val="20"/>
              </w:rPr>
              <w:t>the T</w:t>
            </w:r>
            <w:r w:rsidRPr="00C568BC">
              <w:rPr>
                <w:color w:val="000000" w:themeColor="text1"/>
                <w:sz w:val="20"/>
                <w:szCs w:val="20"/>
              </w:rPr>
              <w:t xml:space="preserve">erminally </w:t>
            </w:r>
            <w:r w:rsidR="003B04C6" w:rsidRPr="00C568BC">
              <w:rPr>
                <w:color w:val="000000" w:themeColor="text1"/>
                <w:sz w:val="20"/>
                <w:szCs w:val="20"/>
              </w:rPr>
              <w:t>I</w:t>
            </w:r>
            <w:r w:rsidRPr="00C568BC">
              <w:rPr>
                <w:color w:val="000000" w:themeColor="text1"/>
                <w:sz w:val="20"/>
                <w:szCs w:val="20"/>
              </w:rPr>
              <w:t xml:space="preserve">ll and </w:t>
            </w:r>
            <w:r w:rsidR="003B04C6" w:rsidRPr="00C568BC">
              <w:rPr>
                <w:color w:val="000000" w:themeColor="text1"/>
                <w:sz w:val="20"/>
                <w:szCs w:val="20"/>
              </w:rPr>
              <w:t>R</w:t>
            </w:r>
            <w:r w:rsidRPr="00C568BC">
              <w:rPr>
                <w:color w:val="000000" w:themeColor="text1"/>
                <w:sz w:val="20"/>
                <w:szCs w:val="20"/>
              </w:rPr>
              <w:t xml:space="preserve">ehabilitation </w:t>
            </w:r>
            <w:r w:rsidR="003B04C6" w:rsidRPr="00C568BC">
              <w:rPr>
                <w:color w:val="000000" w:themeColor="text1"/>
                <w:sz w:val="20"/>
                <w:szCs w:val="20"/>
              </w:rPr>
              <w:t>S</w:t>
            </w:r>
            <w:r w:rsidRPr="00C568BC">
              <w:rPr>
                <w:color w:val="000000" w:themeColor="text1"/>
                <w:sz w:val="20"/>
                <w:szCs w:val="20"/>
              </w:rPr>
              <w:t>ervices</w:t>
            </w:r>
          </w:p>
        </w:tc>
      </w:tr>
      <w:tr w:rsidR="000470FE" w:rsidRPr="00C568BC" w14:paraId="612BAD95" w14:textId="77777777" w:rsidTr="007B26A3">
        <w:trPr>
          <w:trHeight w:val="320"/>
        </w:trPr>
        <w:tc>
          <w:tcPr>
            <w:tcW w:w="0" w:type="auto"/>
            <w:noWrap/>
            <w:hideMark/>
          </w:tcPr>
          <w:p w14:paraId="4950D9E5"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3DC40F05" w14:textId="77777777" w:rsidR="000470FE" w:rsidRPr="00C568BC" w:rsidRDefault="000470FE" w:rsidP="00EE1CEA">
            <w:pPr>
              <w:rPr>
                <w:color w:val="000000" w:themeColor="text1"/>
                <w:sz w:val="20"/>
                <w:szCs w:val="20"/>
              </w:rPr>
            </w:pPr>
            <w:r w:rsidRPr="00C568BC">
              <w:rPr>
                <w:color w:val="000000" w:themeColor="text1"/>
                <w:sz w:val="20"/>
                <w:szCs w:val="20"/>
              </w:rPr>
              <w:t>335</w:t>
            </w:r>
          </w:p>
        </w:tc>
        <w:tc>
          <w:tcPr>
            <w:tcW w:w="0" w:type="auto"/>
            <w:noWrap/>
            <w:hideMark/>
          </w:tcPr>
          <w:p w14:paraId="258101B8" w14:textId="630E6789" w:rsidR="000470FE" w:rsidRPr="00C568BC" w:rsidRDefault="000470FE" w:rsidP="00EE1CEA">
            <w:pPr>
              <w:rPr>
                <w:color w:val="000000" w:themeColor="text1"/>
                <w:sz w:val="20"/>
                <w:szCs w:val="20"/>
              </w:rPr>
            </w:pPr>
            <w:r w:rsidRPr="00C568BC">
              <w:rPr>
                <w:color w:val="000000" w:themeColor="text1"/>
                <w:sz w:val="20"/>
                <w:szCs w:val="20"/>
              </w:rPr>
              <w:t xml:space="preserve">Prescription </w:t>
            </w:r>
            <w:r w:rsidR="003B04C6" w:rsidRPr="00C568BC">
              <w:rPr>
                <w:color w:val="000000" w:themeColor="text1"/>
                <w:sz w:val="20"/>
                <w:szCs w:val="20"/>
              </w:rPr>
              <w:t>D</w:t>
            </w:r>
            <w:r w:rsidRPr="00C568BC">
              <w:rPr>
                <w:color w:val="000000" w:themeColor="text1"/>
                <w:sz w:val="20"/>
                <w:szCs w:val="20"/>
              </w:rPr>
              <w:t xml:space="preserve">rug </w:t>
            </w:r>
            <w:r w:rsidR="003B04C6" w:rsidRPr="00C568BC">
              <w:rPr>
                <w:color w:val="000000" w:themeColor="text1"/>
                <w:sz w:val="20"/>
                <w:szCs w:val="20"/>
              </w:rPr>
              <w:t>C</w:t>
            </w:r>
            <w:r w:rsidRPr="00C568BC">
              <w:rPr>
                <w:color w:val="000000" w:themeColor="text1"/>
                <w:sz w:val="20"/>
                <w:szCs w:val="20"/>
              </w:rPr>
              <w:t xml:space="preserve">overage and </w:t>
            </w:r>
            <w:r w:rsidR="003B04C6" w:rsidRPr="00C568BC">
              <w:rPr>
                <w:color w:val="000000" w:themeColor="text1"/>
                <w:sz w:val="20"/>
                <w:szCs w:val="20"/>
              </w:rPr>
              <w:t>C</w:t>
            </w:r>
            <w:r w:rsidRPr="00C568BC">
              <w:rPr>
                <w:color w:val="000000" w:themeColor="text1"/>
                <w:sz w:val="20"/>
                <w:szCs w:val="20"/>
              </w:rPr>
              <w:t>osts</w:t>
            </w:r>
          </w:p>
        </w:tc>
      </w:tr>
      <w:tr w:rsidR="000470FE" w:rsidRPr="00C568BC" w14:paraId="52FDE432" w14:textId="77777777" w:rsidTr="007B26A3">
        <w:trPr>
          <w:trHeight w:val="320"/>
        </w:trPr>
        <w:tc>
          <w:tcPr>
            <w:tcW w:w="0" w:type="auto"/>
            <w:noWrap/>
            <w:hideMark/>
          </w:tcPr>
          <w:p w14:paraId="63AF20BE"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5087FD47" w14:textId="77777777" w:rsidR="000470FE" w:rsidRPr="00C568BC" w:rsidRDefault="000470FE" w:rsidP="00EE1CEA">
            <w:pPr>
              <w:rPr>
                <w:color w:val="000000" w:themeColor="text1"/>
                <w:sz w:val="20"/>
                <w:szCs w:val="20"/>
              </w:rPr>
            </w:pPr>
            <w:r w:rsidRPr="00C568BC">
              <w:rPr>
                <w:color w:val="000000" w:themeColor="text1"/>
                <w:sz w:val="20"/>
                <w:szCs w:val="20"/>
              </w:rPr>
              <w:t>341</w:t>
            </w:r>
          </w:p>
        </w:tc>
        <w:tc>
          <w:tcPr>
            <w:tcW w:w="0" w:type="auto"/>
            <w:noWrap/>
            <w:hideMark/>
          </w:tcPr>
          <w:p w14:paraId="0C0C67FC" w14:textId="3AA6E855" w:rsidR="000470FE" w:rsidRPr="00C568BC" w:rsidRDefault="000470FE" w:rsidP="00EE1CEA">
            <w:pPr>
              <w:rPr>
                <w:color w:val="000000" w:themeColor="text1"/>
                <w:sz w:val="20"/>
                <w:szCs w:val="20"/>
              </w:rPr>
            </w:pPr>
            <w:r w:rsidRPr="00C568BC">
              <w:rPr>
                <w:color w:val="000000" w:themeColor="text1"/>
                <w:sz w:val="20"/>
                <w:szCs w:val="20"/>
              </w:rPr>
              <w:t>Tobacco Abuse, Treatment</w:t>
            </w:r>
            <w:r w:rsidR="003B04C6" w:rsidRPr="00C568BC">
              <w:rPr>
                <w:color w:val="000000" w:themeColor="text1"/>
                <w:sz w:val="20"/>
                <w:szCs w:val="20"/>
              </w:rPr>
              <w:t xml:space="preserve"> </w:t>
            </w:r>
            <w:r w:rsidRPr="00C568BC">
              <w:rPr>
                <w:color w:val="000000" w:themeColor="text1"/>
                <w:sz w:val="20"/>
                <w:szCs w:val="20"/>
              </w:rPr>
              <w:t>and Education</w:t>
            </w:r>
          </w:p>
        </w:tc>
      </w:tr>
      <w:tr w:rsidR="000470FE" w:rsidRPr="00C568BC" w14:paraId="1B88650B" w14:textId="77777777" w:rsidTr="007B26A3">
        <w:trPr>
          <w:trHeight w:val="320"/>
        </w:trPr>
        <w:tc>
          <w:tcPr>
            <w:tcW w:w="0" w:type="auto"/>
            <w:noWrap/>
            <w:hideMark/>
          </w:tcPr>
          <w:p w14:paraId="71282E19"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2D7D706A" w14:textId="77777777" w:rsidR="000470FE" w:rsidRPr="00C568BC" w:rsidRDefault="000470FE" w:rsidP="00EE1CEA">
            <w:pPr>
              <w:rPr>
                <w:color w:val="000000" w:themeColor="text1"/>
                <w:sz w:val="20"/>
                <w:szCs w:val="20"/>
              </w:rPr>
            </w:pPr>
            <w:r w:rsidRPr="00C568BC">
              <w:rPr>
                <w:color w:val="000000" w:themeColor="text1"/>
                <w:sz w:val="20"/>
                <w:szCs w:val="20"/>
              </w:rPr>
              <w:t>342</w:t>
            </w:r>
          </w:p>
        </w:tc>
        <w:tc>
          <w:tcPr>
            <w:tcW w:w="0" w:type="auto"/>
            <w:noWrap/>
            <w:hideMark/>
          </w:tcPr>
          <w:p w14:paraId="404E6BBF" w14:textId="77777777" w:rsidR="000470FE" w:rsidRPr="00C568BC" w:rsidRDefault="000470FE" w:rsidP="00EE1CEA">
            <w:pPr>
              <w:rPr>
                <w:color w:val="000000" w:themeColor="text1"/>
                <w:sz w:val="20"/>
                <w:szCs w:val="20"/>
              </w:rPr>
            </w:pPr>
            <w:r w:rsidRPr="00C568BC">
              <w:rPr>
                <w:color w:val="000000" w:themeColor="text1"/>
                <w:sz w:val="20"/>
                <w:szCs w:val="20"/>
              </w:rPr>
              <w:t>Alcohol Abuse and Treatment</w:t>
            </w:r>
          </w:p>
        </w:tc>
      </w:tr>
      <w:tr w:rsidR="000470FE" w:rsidRPr="00C568BC" w14:paraId="77D38825" w14:textId="77777777" w:rsidTr="007B26A3">
        <w:trPr>
          <w:trHeight w:val="320"/>
        </w:trPr>
        <w:tc>
          <w:tcPr>
            <w:tcW w:w="0" w:type="auto"/>
            <w:noWrap/>
            <w:hideMark/>
          </w:tcPr>
          <w:p w14:paraId="5A9904A0"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3B535FB8" w14:textId="77777777" w:rsidR="000470FE" w:rsidRPr="00C568BC" w:rsidRDefault="000470FE" w:rsidP="00EE1CEA">
            <w:pPr>
              <w:rPr>
                <w:color w:val="000000" w:themeColor="text1"/>
                <w:sz w:val="20"/>
                <w:szCs w:val="20"/>
              </w:rPr>
            </w:pPr>
            <w:r w:rsidRPr="00C568BC">
              <w:rPr>
                <w:color w:val="000000" w:themeColor="text1"/>
                <w:sz w:val="20"/>
                <w:szCs w:val="20"/>
              </w:rPr>
              <w:t>343</w:t>
            </w:r>
          </w:p>
        </w:tc>
        <w:tc>
          <w:tcPr>
            <w:tcW w:w="0" w:type="auto"/>
            <w:noWrap/>
            <w:hideMark/>
          </w:tcPr>
          <w:p w14:paraId="088BD769" w14:textId="302BDE7F" w:rsidR="000470FE" w:rsidRPr="00C568BC" w:rsidRDefault="000470FE" w:rsidP="00EE1CEA">
            <w:pPr>
              <w:rPr>
                <w:color w:val="000000" w:themeColor="text1"/>
                <w:sz w:val="20"/>
                <w:szCs w:val="20"/>
              </w:rPr>
            </w:pPr>
            <w:r w:rsidRPr="00C568BC">
              <w:rPr>
                <w:color w:val="000000" w:themeColor="text1"/>
                <w:sz w:val="20"/>
                <w:szCs w:val="20"/>
              </w:rPr>
              <w:t>Controlled and Illegal Drug Abuse, Treatmen</w:t>
            </w:r>
            <w:r w:rsidR="003B04C6" w:rsidRPr="00C568BC">
              <w:rPr>
                <w:color w:val="000000" w:themeColor="text1"/>
                <w:sz w:val="20"/>
                <w:szCs w:val="20"/>
              </w:rPr>
              <w:t>t</w:t>
            </w:r>
            <w:r w:rsidRPr="00C568BC">
              <w:rPr>
                <w:color w:val="000000" w:themeColor="text1"/>
                <w:sz w:val="20"/>
                <w:szCs w:val="20"/>
              </w:rPr>
              <w:t xml:space="preserve"> and Education</w:t>
            </w:r>
          </w:p>
        </w:tc>
      </w:tr>
      <w:tr w:rsidR="000470FE" w:rsidRPr="00C568BC" w14:paraId="2FB91A39" w14:textId="77777777" w:rsidTr="007B26A3">
        <w:trPr>
          <w:trHeight w:val="320"/>
        </w:trPr>
        <w:tc>
          <w:tcPr>
            <w:tcW w:w="0" w:type="auto"/>
            <w:noWrap/>
            <w:hideMark/>
          </w:tcPr>
          <w:p w14:paraId="091AEBB4"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68D12065" w14:textId="77777777" w:rsidR="000470FE" w:rsidRPr="00C568BC" w:rsidRDefault="000470FE" w:rsidP="00EE1CEA">
            <w:pPr>
              <w:rPr>
                <w:color w:val="000000" w:themeColor="text1"/>
                <w:sz w:val="20"/>
                <w:szCs w:val="20"/>
              </w:rPr>
            </w:pPr>
            <w:r w:rsidRPr="00C568BC">
              <w:rPr>
                <w:color w:val="000000" w:themeColor="text1"/>
                <w:sz w:val="20"/>
                <w:szCs w:val="20"/>
              </w:rPr>
              <w:t>398</w:t>
            </w:r>
          </w:p>
        </w:tc>
        <w:tc>
          <w:tcPr>
            <w:tcW w:w="0" w:type="auto"/>
            <w:noWrap/>
            <w:hideMark/>
          </w:tcPr>
          <w:p w14:paraId="39D4B1E3" w14:textId="1E036AE8" w:rsidR="000470FE" w:rsidRPr="00C568BC" w:rsidRDefault="000470FE" w:rsidP="00EE1CEA">
            <w:pPr>
              <w:rPr>
                <w:color w:val="000000" w:themeColor="text1"/>
                <w:sz w:val="20"/>
                <w:szCs w:val="20"/>
              </w:rPr>
            </w:pPr>
            <w:r w:rsidRPr="00C568BC">
              <w:rPr>
                <w:color w:val="000000" w:themeColor="text1"/>
                <w:sz w:val="20"/>
                <w:szCs w:val="20"/>
              </w:rPr>
              <w:t xml:space="preserve">Health Research and </w:t>
            </w:r>
            <w:r w:rsidR="003B04C6" w:rsidRPr="00C568BC">
              <w:rPr>
                <w:color w:val="000000" w:themeColor="text1"/>
                <w:sz w:val="20"/>
                <w:szCs w:val="20"/>
              </w:rPr>
              <w:t>D</w:t>
            </w:r>
            <w:r w:rsidRPr="00C568BC">
              <w:rPr>
                <w:color w:val="000000" w:themeColor="text1"/>
                <w:sz w:val="20"/>
                <w:szCs w:val="20"/>
              </w:rPr>
              <w:t>evelopment</w:t>
            </w:r>
          </w:p>
        </w:tc>
      </w:tr>
      <w:tr w:rsidR="000470FE" w:rsidRPr="00C568BC" w14:paraId="10701B1F" w14:textId="77777777" w:rsidTr="007B26A3">
        <w:trPr>
          <w:trHeight w:val="320"/>
        </w:trPr>
        <w:tc>
          <w:tcPr>
            <w:tcW w:w="0" w:type="auto"/>
            <w:noWrap/>
            <w:hideMark/>
          </w:tcPr>
          <w:p w14:paraId="6B2FBE7E" w14:textId="77777777" w:rsidR="000470FE" w:rsidRPr="00C568BC" w:rsidRDefault="000470FE" w:rsidP="00EE1CEA">
            <w:pPr>
              <w:rPr>
                <w:color w:val="000000" w:themeColor="text1"/>
                <w:sz w:val="20"/>
                <w:szCs w:val="20"/>
              </w:rPr>
            </w:pPr>
            <w:r w:rsidRPr="00C568BC">
              <w:rPr>
                <w:color w:val="000000" w:themeColor="text1"/>
                <w:sz w:val="20"/>
                <w:szCs w:val="20"/>
              </w:rPr>
              <w:t>Healthcare system</w:t>
            </w:r>
          </w:p>
        </w:tc>
        <w:tc>
          <w:tcPr>
            <w:tcW w:w="0" w:type="auto"/>
            <w:noWrap/>
            <w:hideMark/>
          </w:tcPr>
          <w:p w14:paraId="21ABD40C" w14:textId="77777777" w:rsidR="000470FE" w:rsidRPr="00C568BC" w:rsidRDefault="000470FE" w:rsidP="00EE1CEA">
            <w:pPr>
              <w:rPr>
                <w:color w:val="000000" w:themeColor="text1"/>
                <w:sz w:val="20"/>
                <w:szCs w:val="20"/>
              </w:rPr>
            </w:pPr>
            <w:r w:rsidRPr="00C568BC">
              <w:rPr>
                <w:color w:val="000000" w:themeColor="text1"/>
                <w:sz w:val="20"/>
                <w:szCs w:val="20"/>
              </w:rPr>
              <w:t>399</w:t>
            </w:r>
          </w:p>
        </w:tc>
        <w:tc>
          <w:tcPr>
            <w:tcW w:w="0" w:type="auto"/>
            <w:noWrap/>
            <w:hideMark/>
          </w:tcPr>
          <w:p w14:paraId="57F295F7" w14:textId="77777777" w:rsidR="000470FE" w:rsidRPr="00C568BC" w:rsidRDefault="000470FE" w:rsidP="00EE1CEA">
            <w:pPr>
              <w:rPr>
                <w:color w:val="000000" w:themeColor="text1"/>
                <w:sz w:val="20"/>
                <w:szCs w:val="20"/>
              </w:rPr>
            </w:pPr>
            <w:r w:rsidRPr="00C568BC">
              <w:rPr>
                <w:color w:val="000000" w:themeColor="text1"/>
                <w:sz w:val="20"/>
                <w:szCs w:val="20"/>
              </w:rPr>
              <w:t>Other - Health</w:t>
            </w:r>
          </w:p>
        </w:tc>
      </w:tr>
      <w:tr w:rsidR="000470FE" w:rsidRPr="00C568BC" w14:paraId="43D0697B" w14:textId="77777777" w:rsidTr="007B26A3">
        <w:trPr>
          <w:trHeight w:val="320"/>
        </w:trPr>
        <w:tc>
          <w:tcPr>
            <w:tcW w:w="0" w:type="auto"/>
            <w:noWrap/>
            <w:hideMark/>
          </w:tcPr>
          <w:p w14:paraId="37CD2770" w14:textId="77777777" w:rsidR="000470FE" w:rsidRPr="00C568BC" w:rsidRDefault="000470FE" w:rsidP="00EE1CEA">
            <w:pPr>
              <w:rPr>
                <w:color w:val="000000" w:themeColor="text1"/>
                <w:sz w:val="20"/>
                <w:szCs w:val="20"/>
              </w:rPr>
            </w:pPr>
            <w:r w:rsidRPr="00C568BC">
              <w:rPr>
                <w:color w:val="000000" w:themeColor="text1"/>
                <w:sz w:val="20"/>
                <w:szCs w:val="20"/>
              </w:rPr>
              <w:t>Housing</w:t>
            </w:r>
          </w:p>
        </w:tc>
        <w:tc>
          <w:tcPr>
            <w:tcW w:w="0" w:type="auto"/>
            <w:noWrap/>
            <w:hideMark/>
          </w:tcPr>
          <w:p w14:paraId="546ECFD9" w14:textId="77777777" w:rsidR="000470FE" w:rsidRPr="00C568BC" w:rsidRDefault="000470FE" w:rsidP="00EE1CEA">
            <w:pPr>
              <w:rPr>
                <w:color w:val="000000" w:themeColor="text1"/>
                <w:sz w:val="20"/>
                <w:szCs w:val="20"/>
              </w:rPr>
            </w:pPr>
            <w:r w:rsidRPr="00C568BC">
              <w:rPr>
                <w:color w:val="000000" w:themeColor="text1"/>
                <w:sz w:val="20"/>
                <w:szCs w:val="20"/>
              </w:rPr>
              <w:t>1400</w:t>
            </w:r>
          </w:p>
        </w:tc>
        <w:tc>
          <w:tcPr>
            <w:tcW w:w="0" w:type="auto"/>
            <w:noWrap/>
            <w:hideMark/>
          </w:tcPr>
          <w:p w14:paraId="3A28A1B5" w14:textId="042905AD" w:rsidR="000470FE" w:rsidRPr="00C568BC" w:rsidRDefault="000470FE" w:rsidP="00EE1CEA">
            <w:pPr>
              <w:rPr>
                <w:color w:val="000000" w:themeColor="text1"/>
                <w:sz w:val="20"/>
                <w:szCs w:val="20"/>
              </w:rPr>
            </w:pPr>
            <w:r w:rsidRPr="00C568BC">
              <w:rPr>
                <w:color w:val="000000" w:themeColor="text1"/>
                <w:sz w:val="20"/>
                <w:szCs w:val="20"/>
              </w:rPr>
              <w:t>General Community-Development and Housing Issues</w:t>
            </w:r>
          </w:p>
        </w:tc>
      </w:tr>
      <w:tr w:rsidR="000470FE" w:rsidRPr="00C568BC" w14:paraId="34490F38" w14:textId="77777777" w:rsidTr="007B26A3">
        <w:trPr>
          <w:trHeight w:val="320"/>
        </w:trPr>
        <w:tc>
          <w:tcPr>
            <w:tcW w:w="0" w:type="auto"/>
            <w:noWrap/>
            <w:hideMark/>
          </w:tcPr>
          <w:p w14:paraId="2D6B6D86" w14:textId="77777777" w:rsidR="000470FE" w:rsidRPr="00C568BC" w:rsidRDefault="000470FE" w:rsidP="00EE1CEA">
            <w:pPr>
              <w:rPr>
                <w:color w:val="000000" w:themeColor="text1"/>
                <w:sz w:val="20"/>
                <w:szCs w:val="20"/>
              </w:rPr>
            </w:pPr>
            <w:r w:rsidRPr="00C568BC">
              <w:rPr>
                <w:color w:val="000000" w:themeColor="text1"/>
                <w:sz w:val="20"/>
                <w:szCs w:val="20"/>
              </w:rPr>
              <w:t>Housing</w:t>
            </w:r>
          </w:p>
        </w:tc>
        <w:tc>
          <w:tcPr>
            <w:tcW w:w="0" w:type="auto"/>
            <w:noWrap/>
            <w:hideMark/>
          </w:tcPr>
          <w:p w14:paraId="0D557F5B" w14:textId="77777777" w:rsidR="000470FE" w:rsidRPr="00C568BC" w:rsidRDefault="000470FE" w:rsidP="00EE1CEA">
            <w:pPr>
              <w:rPr>
                <w:color w:val="000000" w:themeColor="text1"/>
                <w:sz w:val="20"/>
                <w:szCs w:val="20"/>
              </w:rPr>
            </w:pPr>
            <w:r w:rsidRPr="00C568BC">
              <w:rPr>
                <w:color w:val="000000" w:themeColor="text1"/>
                <w:sz w:val="20"/>
                <w:szCs w:val="20"/>
              </w:rPr>
              <w:t>1401</w:t>
            </w:r>
          </w:p>
        </w:tc>
        <w:tc>
          <w:tcPr>
            <w:tcW w:w="0" w:type="auto"/>
            <w:noWrap/>
            <w:hideMark/>
          </w:tcPr>
          <w:p w14:paraId="24037916" w14:textId="77777777" w:rsidR="000470FE" w:rsidRPr="00C568BC" w:rsidRDefault="000470FE" w:rsidP="00EE1CEA">
            <w:pPr>
              <w:rPr>
                <w:color w:val="000000" w:themeColor="text1"/>
                <w:sz w:val="20"/>
                <w:szCs w:val="20"/>
              </w:rPr>
            </w:pPr>
            <w:r w:rsidRPr="00C568BC">
              <w:rPr>
                <w:color w:val="000000" w:themeColor="text1"/>
                <w:sz w:val="20"/>
                <w:szCs w:val="20"/>
              </w:rPr>
              <w:t>Housing and Community Development (includes Private Home Ownership)</w:t>
            </w:r>
          </w:p>
        </w:tc>
      </w:tr>
      <w:tr w:rsidR="000470FE" w:rsidRPr="00C568BC" w14:paraId="73924323" w14:textId="77777777" w:rsidTr="007B26A3">
        <w:trPr>
          <w:trHeight w:val="320"/>
        </w:trPr>
        <w:tc>
          <w:tcPr>
            <w:tcW w:w="0" w:type="auto"/>
            <w:noWrap/>
            <w:hideMark/>
          </w:tcPr>
          <w:p w14:paraId="71D9A318" w14:textId="77777777" w:rsidR="000470FE" w:rsidRPr="00C568BC" w:rsidRDefault="000470FE" w:rsidP="00EE1CEA">
            <w:pPr>
              <w:rPr>
                <w:color w:val="000000" w:themeColor="text1"/>
                <w:sz w:val="20"/>
                <w:szCs w:val="20"/>
              </w:rPr>
            </w:pPr>
            <w:r w:rsidRPr="00C568BC">
              <w:rPr>
                <w:color w:val="000000" w:themeColor="text1"/>
                <w:sz w:val="20"/>
                <w:szCs w:val="20"/>
              </w:rPr>
              <w:t>Housing</w:t>
            </w:r>
          </w:p>
        </w:tc>
        <w:tc>
          <w:tcPr>
            <w:tcW w:w="0" w:type="auto"/>
            <w:noWrap/>
            <w:hideMark/>
          </w:tcPr>
          <w:p w14:paraId="4552C20F" w14:textId="77777777" w:rsidR="000470FE" w:rsidRPr="00C568BC" w:rsidRDefault="000470FE" w:rsidP="00EE1CEA">
            <w:pPr>
              <w:rPr>
                <w:color w:val="000000" w:themeColor="text1"/>
                <w:sz w:val="20"/>
                <w:szCs w:val="20"/>
              </w:rPr>
            </w:pPr>
            <w:r w:rsidRPr="00C568BC">
              <w:rPr>
                <w:color w:val="000000" w:themeColor="text1"/>
                <w:sz w:val="20"/>
                <w:szCs w:val="20"/>
              </w:rPr>
              <w:t>1403</w:t>
            </w:r>
          </w:p>
        </w:tc>
        <w:tc>
          <w:tcPr>
            <w:tcW w:w="0" w:type="auto"/>
            <w:noWrap/>
            <w:hideMark/>
          </w:tcPr>
          <w:p w14:paraId="12EB9A7C" w14:textId="77777777" w:rsidR="000470FE" w:rsidRPr="00C568BC" w:rsidRDefault="000470FE" w:rsidP="00EE1CEA">
            <w:pPr>
              <w:rPr>
                <w:color w:val="000000" w:themeColor="text1"/>
                <w:sz w:val="20"/>
                <w:szCs w:val="20"/>
              </w:rPr>
            </w:pPr>
            <w:r w:rsidRPr="00C568BC">
              <w:rPr>
                <w:color w:val="000000" w:themeColor="text1"/>
                <w:sz w:val="20"/>
                <w:szCs w:val="20"/>
              </w:rPr>
              <w:t>Urban Economic Development and General Urban Issues</w:t>
            </w:r>
          </w:p>
        </w:tc>
      </w:tr>
      <w:tr w:rsidR="000470FE" w:rsidRPr="00C568BC" w14:paraId="5C89296C" w14:textId="77777777" w:rsidTr="007B26A3">
        <w:trPr>
          <w:trHeight w:val="320"/>
        </w:trPr>
        <w:tc>
          <w:tcPr>
            <w:tcW w:w="0" w:type="auto"/>
            <w:noWrap/>
            <w:hideMark/>
          </w:tcPr>
          <w:p w14:paraId="4D26897B" w14:textId="77777777" w:rsidR="000470FE" w:rsidRPr="00C568BC" w:rsidRDefault="000470FE" w:rsidP="00EE1CEA">
            <w:pPr>
              <w:rPr>
                <w:color w:val="000000" w:themeColor="text1"/>
                <w:sz w:val="20"/>
                <w:szCs w:val="20"/>
              </w:rPr>
            </w:pPr>
            <w:r w:rsidRPr="00C568BC">
              <w:rPr>
                <w:color w:val="000000" w:themeColor="text1"/>
                <w:sz w:val="20"/>
                <w:szCs w:val="20"/>
              </w:rPr>
              <w:t>Housing</w:t>
            </w:r>
          </w:p>
        </w:tc>
        <w:tc>
          <w:tcPr>
            <w:tcW w:w="0" w:type="auto"/>
            <w:noWrap/>
            <w:hideMark/>
          </w:tcPr>
          <w:p w14:paraId="5A74FF96" w14:textId="77777777" w:rsidR="000470FE" w:rsidRPr="00C568BC" w:rsidRDefault="000470FE" w:rsidP="00EE1CEA">
            <w:pPr>
              <w:rPr>
                <w:color w:val="000000" w:themeColor="text1"/>
                <w:sz w:val="20"/>
                <w:szCs w:val="20"/>
              </w:rPr>
            </w:pPr>
            <w:r w:rsidRPr="00C568BC">
              <w:rPr>
                <w:color w:val="000000" w:themeColor="text1"/>
                <w:sz w:val="20"/>
                <w:szCs w:val="20"/>
              </w:rPr>
              <w:t>1404</w:t>
            </w:r>
          </w:p>
        </w:tc>
        <w:tc>
          <w:tcPr>
            <w:tcW w:w="0" w:type="auto"/>
            <w:noWrap/>
            <w:hideMark/>
          </w:tcPr>
          <w:p w14:paraId="557DF768" w14:textId="78BF2118" w:rsidR="000470FE" w:rsidRPr="00C568BC" w:rsidRDefault="000470FE" w:rsidP="00EE1CEA">
            <w:pPr>
              <w:rPr>
                <w:color w:val="000000" w:themeColor="text1"/>
                <w:sz w:val="20"/>
                <w:szCs w:val="20"/>
              </w:rPr>
            </w:pPr>
            <w:r w:rsidRPr="00C568BC">
              <w:rPr>
                <w:color w:val="000000" w:themeColor="text1"/>
                <w:sz w:val="20"/>
                <w:szCs w:val="20"/>
              </w:rPr>
              <w:t>Rural Housing and Farm Housing Assistance Program</w:t>
            </w:r>
            <w:r w:rsidR="003B04C6" w:rsidRPr="00C568BC">
              <w:rPr>
                <w:color w:val="000000" w:themeColor="text1"/>
                <w:sz w:val="20"/>
                <w:szCs w:val="20"/>
              </w:rPr>
              <w:t>me</w:t>
            </w:r>
            <w:r w:rsidRPr="00C568BC">
              <w:rPr>
                <w:color w:val="000000" w:themeColor="text1"/>
                <w:sz w:val="20"/>
                <w:szCs w:val="20"/>
              </w:rPr>
              <w:t>s</w:t>
            </w:r>
          </w:p>
        </w:tc>
      </w:tr>
      <w:tr w:rsidR="000470FE" w:rsidRPr="00C568BC" w14:paraId="7DC89D99" w14:textId="77777777" w:rsidTr="007B26A3">
        <w:trPr>
          <w:trHeight w:val="320"/>
        </w:trPr>
        <w:tc>
          <w:tcPr>
            <w:tcW w:w="0" w:type="auto"/>
            <w:noWrap/>
            <w:hideMark/>
          </w:tcPr>
          <w:p w14:paraId="1506E981" w14:textId="77777777" w:rsidR="000470FE" w:rsidRPr="00C568BC" w:rsidRDefault="000470FE" w:rsidP="00EE1CEA">
            <w:pPr>
              <w:rPr>
                <w:color w:val="000000" w:themeColor="text1"/>
                <w:sz w:val="20"/>
                <w:szCs w:val="20"/>
              </w:rPr>
            </w:pPr>
            <w:r w:rsidRPr="00C568BC">
              <w:rPr>
                <w:color w:val="000000" w:themeColor="text1"/>
                <w:sz w:val="20"/>
                <w:szCs w:val="20"/>
              </w:rPr>
              <w:t>Housing</w:t>
            </w:r>
          </w:p>
        </w:tc>
        <w:tc>
          <w:tcPr>
            <w:tcW w:w="0" w:type="auto"/>
            <w:noWrap/>
            <w:hideMark/>
          </w:tcPr>
          <w:p w14:paraId="4538C877" w14:textId="77777777" w:rsidR="000470FE" w:rsidRPr="00C568BC" w:rsidRDefault="000470FE" w:rsidP="00EE1CEA">
            <w:pPr>
              <w:rPr>
                <w:color w:val="000000" w:themeColor="text1"/>
                <w:sz w:val="20"/>
                <w:szCs w:val="20"/>
              </w:rPr>
            </w:pPr>
            <w:r w:rsidRPr="00C568BC">
              <w:rPr>
                <w:color w:val="000000" w:themeColor="text1"/>
                <w:sz w:val="20"/>
                <w:szCs w:val="20"/>
              </w:rPr>
              <w:t>1405</w:t>
            </w:r>
          </w:p>
        </w:tc>
        <w:tc>
          <w:tcPr>
            <w:tcW w:w="0" w:type="auto"/>
            <w:noWrap/>
            <w:hideMark/>
          </w:tcPr>
          <w:p w14:paraId="2E6F4576" w14:textId="77777777" w:rsidR="000470FE" w:rsidRPr="00C568BC" w:rsidRDefault="000470FE" w:rsidP="00EE1CEA">
            <w:pPr>
              <w:rPr>
                <w:color w:val="000000" w:themeColor="text1"/>
                <w:sz w:val="20"/>
                <w:szCs w:val="20"/>
              </w:rPr>
            </w:pPr>
            <w:r w:rsidRPr="00C568BC">
              <w:rPr>
                <w:color w:val="000000" w:themeColor="text1"/>
                <w:sz w:val="20"/>
                <w:szCs w:val="20"/>
              </w:rPr>
              <w:t>Rural Economic Development</w:t>
            </w:r>
          </w:p>
        </w:tc>
      </w:tr>
      <w:tr w:rsidR="000470FE" w:rsidRPr="00C568BC" w14:paraId="454A3170" w14:textId="77777777" w:rsidTr="007B26A3">
        <w:trPr>
          <w:trHeight w:val="320"/>
        </w:trPr>
        <w:tc>
          <w:tcPr>
            <w:tcW w:w="0" w:type="auto"/>
            <w:noWrap/>
            <w:hideMark/>
          </w:tcPr>
          <w:p w14:paraId="1452FFB4" w14:textId="77777777" w:rsidR="000470FE" w:rsidRPr="00C568BC" w:rsidRDefault="000470FE" w:rsidP="00EE1CEA">
            <w:pPr>
              <w:rPr>
                <w:color w:val="000000" w:themeColor="text1"/>
                <w:sz w:val="20"/>
                <w:szCs w:val="20"/>
              </w:rPr>
            </w:pPr>
            <w:r w:rsidRPr="00C568BC">
              <w:rPr>
                <w:color w:val="000000" w:themeColor="text1"/>
                <w:sz w:val="20"/>
                <w:szCs w:val="20"/>
              </w:rPr>
              <w:t>Housing</w:t>
            </w:r>
          </w:p>
        </w:tc>
        <w:tc>
          <w:tcPr>
            <w:tcW w:w="0" w:type="auto"/>
            <w:noWrap/>
            <w:hideMark/>
          </w:tcPr>
          <w:p w14:paraId="4F285F73" w14:textId="77777777" w:rsidR="000470FE" w:rsidRPr="00C568BC" w:rsidRDefault="000470FE" w:rsidP="00EE1CEA">
            <w:pPr>
              <w:rPr>
                <w:color w:val="000000" w:themeColor="text1"/>
                <w:sz w:val="20"/>
                <w:szCs w:val="20"/>
              </w:rPr>
            </w:pPr>
            <w:r w:rsidRPr="00C568BC">
              <w:rPr>
                <w:color w:val="000000" w:themeColor="text1"/>
                <w:sz w:val="20"/>
                <w:szCs w:val="20"/>
              </w:rPr>
              <w:t>1406</w:t>
            </w:r>
          </w:p>
        </w:tc>
        <w:tc>
          <w:tcPr>
            <w:tcW w:w="0" w:type="auto"/>
            <w:noWrap/>
            <w:hideMark/>
          </w:tcPr>
          <w:p w14:paraId="5AE2AE6B" w14:textId="77777777" w:rsidR="000470FE" w:rsidRPr="00C568BC" w:rsidRDefault="000470FE" w:rsidP="00EE1CEA">
            <w:pPr>
              <w:rPr>
                <w:color w:val="000000" w:themeColor="text1"/>
                <w:sz w:val="20"/>
                <w:szCs w:val="20"/>
              </w:rPr>
            </w:pPr>
            <w:r w:rsidRPr="00C568BC">
              <w:rPr>
                <w:color w:val="000000" w:themeColor="text1"/>
                <w:sz w:val="20"/>
                <w:szCs w:val="20"/>
              </w:rPr>
              <w:t xml:space="preserve">Low and </w:t>
            </w:r>
            <w:proofErr w:type="gramStart"/>
            <w:r w:rsidRPr="00C568BC">
              <w:rPr>
                <w:color w:val="000000" w:themeColor="text1"/>
                <w:sz w:val="20"/>
                <w:szCs w:val="20"/>
              </w:rPr>
              <w:t>Middle Income</w:t>
            </w:r>
            <w:proofErr w:type="gramEnd"/>
            <w:r w:rsidRPr="00C568BC">
              <w:rPr>
                <w:color w:val="000000" w:themeColor="text1"/>
                <w:sz w:val="20"/>
                <w:szCs w:val="20"/>
              </w:rPr>
              <w:t xml:space="preserve"> Housing Programs and Needs</w:t>
            </w:r>
          </w:p>
        </w:tc>
      </w:tr>
      <w:tr w:rsidR="000470FE" w:rsidRPr="00C568BC" w14:paraId="0ED9550E" w14:textId="77777777" w:rsidTr="007B26A3">
        <w:trPr>
          <w:trHeight w:val="320"/>
        </w:trPr>
        <w:tc>
          <w:tcPr>
            <w:tcW w:w="0" w:type="auto"/>
            <w:noWrap/>
            <w:hideMark/>
          </w:tcPr>
          <w:p w14:paraId="4A57651C" w14:textId="77777777" w:rsidR="000470FE" w:rsidRPr="00C568BC" w:rsidRDefault="000470FE" w:rsidP="00EE1CEA">
            <w:pPr>
              <w:rPr>
                <w:color w:val="000000" w:themeColor="text1"/>
                <w:sz w:val="20"/>
                <w:szCs w:val="20"/>
              </w:rPr>
            </w:pPr>
            <w:r w:rsidRPr="00C568BC">
              <w:rPr>
                <w:color w:val="000000" w:themeColor="text1"/>
                <w:sz w:val="20"/>
                <w:szCs w:val="20"/>
              </w:rPr>
              <w:t>Housing</w:t>
            </w:r>
          </w:p>
        </w:tc>
        <w:tc>
          <w:tcPr>
            <w:tcW w:w="0" w:type="auto"/>
            <w:noWrap/>
            <w:hideMark/>
          </w:tcPr>
          <w:p w14:paraId="15CED1B2" w14:textId="77777777" w:rsidR="000470FE" w:rsidRPr="00C568BC" w:rsidRDefault="000470FE" w:rsidP="00EE1CEA">
            <w:pPr>
              <w:rPr>
                <w:color w:val="000000" w:themeColor="text1"/>
                <w:sz w:val="20"/>
                <w:szCs w:val="20"/>
              </w:rPr>
            </w:pPr>
            <w:r w:rsidRPr="00C568BC">
              <w:rPr>
                <w:color w:val="000000" w:themeColor="text1"/>
                <w:sz w:val="20"/>
                <w:szCs w:val="20"/>
              </w:rPr>
              <w:t>1408</w:t>
            </w:r>
          </w:p>
        </w:tc>
        <w:tc>
          <w:tcPr>
            <w:tcW w:w="0" w:type="auto"/>
            <w:noWrap/>
            <w:hideMark/>
          </w:tcPr>
          <w:p w14:paraId="3A4F4A12" w14:textId="77777777" w:rsidR="000470FE" w:rsidRPr="00C568BC" w:rsidRDefault="000470FE" w:rsidP="00EE1CEA">
            <w:pPr>
              <w:rPr>
                <w:color w:val="000000" w:themeColor="text1"/>
                <w:sz w:val="20"/>
                <w:szCs w:val="20"/>
              </w:rPr>
            </w:pPr>
            <w:r w:rsidRPr="00C568BC">
              <w:rPr>
                <w:color w:val="000000" w:themeColor="text1"/>
                <w:sz w:val="20"/>
                <w:szCs w:val="20"/>
              </w:rPr>
              <w:t>Elderly and Handicapped Housing</w:t>
            </w:r>
          </w:p>
        </w:tc>
      </w:tr>
      <w:tr w:rsidR="000470FE" w:rsidRPr="00C568BC" w14:paraId="0F84182C" w14:textId="77777777" w:rsidTr="007B26A3">
        <w:trPr>
          <w:trHeight w:val="320"/>
        </w:trPr>
        <w:tc>
          <w:tcPr>
            <w:tcW w:w="0" w:type="auto"/>
            <w:noWrap/>
            <w:hideMark/>
          </w:tcPr>
          <w:p w14:paraId="42A0BC9F" w14:textId="77777777" w:rsidR="000470FE" w:rsidRPr="00C568BC" w:rsidRDefault="000470FE" w:rsidP="00EE1CEA">
            <w:pPr>
              <w:rPr>
                <w:color w:val="000000" w:themeColor="text1"/>
                <w:sz w:val="20"/>
                <w:szCs w:val="20"/>
              </w:rPr>
            </w:pPr>
            <w:r w:rsidRPr="00C568BC">
              <w:rPr>
                <w:color w:val="000000" w:themeColor="text1"/>
                <w:sz w:val="20"/>
                <w:szCs w:val="20"/>
              </w:rPr>
              <w:t>Housing</w:t>
            </w:r>
          </w:p>
        </w:tc>
        <w:tc>
          <w:tcPr>
            <w:tcW w:w="0" w:type="auto"/>
            <w:noWrap/>
            <w:hideMark/>
          </w:tcPr>
          <w:p w14:paraId="2B7104FE" w14:textId="77777777" w:rsidR="000470FE" w:rsidRPr="00C568BC" w:rsidRDefault="000470FE" w:rsidP="00EE1CEA">
            <w:pPr>
              <w:rPr>
                <w:color w:val="000000" w:themeColor="text1"/>
                <w:sz w:val="20"/>
                <w:szCs w:val="20"/>
              </w:rPr>
            </w:pPr>
            <w:r w:rsidRPr="00C568BC">
              <w:rPr>
                <w:color w:val="000000" w:themeColor="text1"/>
                <w:sz w:val="20"/>
                <w:szCs w:val="20"/>
              </w:rPr>
              <w:t>1409</w:t>
            </w:r>
          </w:p>
        </w:tc>
        <w:tc>
          <w:tcPr>
            <w:tcW w:w="0" w:type="auto"/>
            <w:noWrap/>
            <w:hideMark/>
          </w:tcPr>
          <w:p w14:paraId="29D946F6" w14:textId="77777777" w:rsidR="000470FE" w:rsidRPr="00C568BC" w:rsidRDefault="000470FE" w:rsidP="00EE1CEA">
            <w:pPr>
              <w:rPr>
                <w:color w:val="000000" w:themeColor="text1"/>
                <w:sz w:val="20"/>
                <w:szCs w:val="20"/>
              </w:rPr>
            </w:pPr>
            <w:r w:rsidRPr="00C568BC">
              <w:rPr>
                <w:color w:val="000000" w:themeColor="text1"/>
                <w:sz w:val="20"/>
                <w:szCs w:val="20"/>
              </w:rPr>
              <w:t>Housing Assistance for Homeless and Homeless Issues</w:t>
            </w:r>
          </w:p>
        </w:tc>
      </w:tr>
      <w:tr w:rsidR="000470FE" w:rsidRPr="00C568BC" w14:paraId="2DFC9FEA" w14:textId="77777777" w:rsidTr="007B26A3">
        <w:trPr>
          <w:trHeight w:val="320"/>
        </w:trPr>
        <w:tc>
          <w:tcPr>
            <w:tcW w:w="0" w:type="auto"/>
            <w:noWrap/>
            <w:hideMark/>
          </w:tcPr>
          <w:p w14:paraId="59A00A6D" w14:textId="77777777" w:rsidR="000470FE" w:rsidRPr="00C568BC" w:rsidRDefault="000470FE" w:rsidP="00EE1CEA">
            <w:pPr>
              <w:rPr>
                <w:color w:val="000000" w:themeColor="text1"/>
                <w:sz w:val="20"/>
                <w:szCs w:val="20"/>
              </w:rPr>
            </w:pPr>
            <w:r w:rsidRPr="00C568BC">
              <w:rPr>
                <w:color w:val="000000" w:themeColor="text1"/>
                <w:sz w:val="20"/>
                <w:szCs w:val="20"/>
              </w:rPr>
              <w:t>Housing</w:t>
            </w:r>
          </w:p>
        </w:tc>
        <w:tc>
          <w:tcPr>
            <w:tcW w:w="0" w:type="auto"/>
            <w:noWrap/>
            <w:hideMark/>
          </w:tcPr>
          <w:p w14:paraId="6BBCEB82" w14:textId="77777777" w:rsidR="000470FE" w:rsidRPr="00C568BC" w:rsidRDefault="000470FE" w:rsidP="00EE1CEA">
            <w:pPr>
              <w:rPr>
                <w:color w:val="000000" w:themeColor="text1"/>
                <w:sz w:val="20"/>
                <w:szCs w:val="20"/>
              </w:rPr>
            </w:pPr>
            <w:r w:rsidRPr="00C568BC">
              <w:rPr>
                <w:color w:val="000000" w:themeColor="text1"/>
                <w:sz w:val="20"/>
                <w:szCs w:val="20"/>
              </w:rPr>
              <w:t>1413</w:t>
            </w:r>
          </w:p>
        </w:tc>
        <w:tc>
          <w:tcPr>
            <w:tcW w:w="0" w:type="auto"/>
            <w:noWrap/>
            <w:hideMark/>
          </w:tcPr>
          <w:p w14:paraId="49A3DA5B" w14:textId="696B07D3" w:rsidR="000470FE" w:rsidRPr="00C568BC" w:rsidRDefault="000470FE" w:rsidP="00EE1CEA">
            <w:pPr>
              <w:rPr>
                <w:color w:val="000000" w:themeColor="text1"/>
                <w:sz w:val="20"/>
                <w:szCs w:val="20"/>
              </w:rPr>
            </w:pPr>
            <w:r w:rsidRPr="00C568BC">
              <w:rPr>
                <w:color w:val="000000" w:themeColor="text1"/>
                <w:sz w:val="20"/>
                <w:szCs w:val="20"/>
              </w:rPr>
              <w:t xml:space="preserve">Regulations </w:t>
            </w:r>
            <w:r w:rsidR="003B04C6" w:rsidRPr="00C568BC">
              <w:rPr>
                <w:color w:val="000000" w:themeColor="text1"/>
                <w:sz w:val="20"/>
                <w:szCs w:val="20"/>
              </w:rPr>
              <w:t>C</w:t>
            </w:r>
            <w:r w:rsidRPr="00C568BC">
              <w:rPr>
                <w:color w:val="000000" w:themeColor="text1"/>
                <w:sz w:val="20"/>
                <w:szCs w:val="20"/>
              </w:rPr>
              <w:t xml:space="preserve">oncerning the </w:t>
            </w:r>
            <w:r w:rsidR="003B04C6" w:rsidRPr="00C568BC">
              <w:rPr>
                <w:color w:val="000000" w:themeColor="text1"/>
                <w:sz w:val="20"/>
                <w:szCs w:val="20"/>
              </w:rPr>
              <w:t>R</w:t>
            </w:r>
            <w:r w:rsidRPr="00C568BC">
              <w:rPr>
                <w:color w:val="000000" w:themeColor="text1"/>
                <w:sz w:val="20"/>
                <w:szCs w:val="20"/>
              </w:rPr>
              <w:t xml:space="preserve">ental </w:t>
            </w:r>
            <w:r w:rsidR="003B04C6" w:rsidRPr="00C568BC">
              <w:rPr>
                <w:color w:val="000000" w:themeColor="text1"/>
                <w:sz w:val="20"/>
                <w:szCs w:val="20"/>
              </w:rPr>
              <w:t>H</w:t>
            </w:r>
            <w:r w:rsidRPr="00C568BC">
              <w:rPr>
                <w:color w:val="000000" w:themeColor="text1"/>
                <w:sz w:val="20"/>
                <w:szCs w:val="20"/>
              </w:rPr>
              <w:t xml:space="preserve">ousing </w:t>
            </w:r>
            <w:r w:rsidR="003B04C6" w:rsidRPr="00C568BC">
              <w:rPr>
                <w:color w:val="000000" w:themeColor="text1"/>
                <w:sz w:val="20"/>
                <w:szCs w:val="20"/>
              </w:rPr>
              <w:t>M</w:t>
            </w:r>
            <w:r w:rsidRPr="00C568BC">
              <w:rPr>
                <w:color w:val="000000" w:themeColor="text1"/>
                <w:sz w:val="20"/>
                <w:szCs w:val="20"/>
              </w:rPr>
              <w:t>arket</w:t>
            </w:r>
          </w:p>
        </w:tc>
      </w:tr>
      <w:tr w:rsidR="000470FE" w:rsidRPr="00C568BC" w14:paraId="081560AD" w14:textId="77777777" w:rsidTr="007B26A3">
        <w:trPr>
          <w:trHeight w:val="320"/>
        </w:trPr>
        <w:tc>
          <w:tcPr>
            <w:tcW w:w="0" w:type="auto"/>
            <w:noWrap/>
            <w:hideMark/>
          </w:tcPr>
          <w:p w14:paraId="4F8F9917" w14:textId="77777777" w:rsidR="000470FE" w:rsidRPr="00C568BC" w:rsidRDefault="000470FE" w:rsidP="00EE1CEA">
            <w:pPr>
              <w:rPr>
                <w:color w:val="000000" w:themeColor="text1"/>
                <w:sz w:val="20"/>
                <w:szCs w:val="20"/>
              </w:rPr>
            </w:pPr>
            <w:r w:rsidRPr="00C568BC">
              <w:rPr>
                <w:color w:val="000000" w:themeColor="text1"/>
                <w:sz w:val="20"/>
                <w:szCs w:val="20"/>
              </w:rPr>
              <w:t>Housing</w:t>
            </w:r>
          </w:p>
        </w:tc>
        <w:tc>
          <w:tcPr>
            <w:tcW w:w="0" w:type="auto"/>
            <w:noWrap/>
            <w:hideMark/>
          </w:tcPr>
          <w:p w14:paraId="52F0F354" w14:textId="77777777" w:rsidR="000470FE" w:rsidRPr="00C568BC" w:rsidRDefault="000470FE" w:rsidP="00EE1CEA">
            <w:pPr>
              <w:rPr>
                <w:color w:val="000000" w:themeColor="text1"/>
                <w:sz w:val="20"/>
                <w:szCs w:val="20"/>
              </w:rPr>
            </w:pPr>
            <w:r w:rsidRPr="00C568BC">
              <w:rPr>
                <w:color w:val="000000" w:themeColor="text1"/>
                <w:sz w:val="20"/>
                <w:szCs w:val="20"/>
              </w:rPr>
              <w:t>1499</w:t>
            </w:r>
          </w:p>
        </w:tc>
        <w:tc>
          <w:tcPr>
            <w:tcW w:w="0" w:type="auto"/>
            <w:noWrap/>
            <w:hideMark/>
          </w:tcPr>
          <w:p w14:paraId="00B3AD8B" w14:textId="77777777" w:rsidR="000470FE" w:rsidRPr="00C568BC" w:rsidRDefault="000470FE" w:rsidP="00EE1CEA">
            <w:pPr>
              <w:rPr>
                <w:color w:val="000000" w:themeColor="text1"/>
                <w:sz w:val="20"/>
                <w:szCs w:val="20"/>
              </w:rPr>
            </w:pPr>
            <w:r w:rsidRPr="00C568BC">
              <w:rPr>
                <w:color w:val="000000" w:themeColor="text1"/>
                <w:sz w:val="20"/>
                <w:szCs w:val="20"/>
              </w:rPr>
              <w:t>Other - Community Development and Housing Issues</w:t>
            </w:r>
          </w:p>
        </w:tc>
      </w:tr>
      <w:tr w:rsidR="000470FE" w:rsidRPr="00C568BC" w14:paraId="4C2339A9" w14:textId="77777777" w:rsidTr="007B26A3">
        <w:trPr>
          <w:trHeight w:val="320"/>
        </w:trPr>
        <w:tc>
          <w:tcPr>
            <w:tcW w:w="0" w:type="auto"/>
            <w:noWrap/>
            <w:hideMark/>
          </w:tcPr>
          <w:p w14:paraId="372A82A6" w14:textId="77777777" w:rsidR="000470FE" w:rsidRPr="00C568BC" w:rsidRDefault="000470FE" w:rsidP="00EE1CEA">
            <w:pPr>
              <w:rPr>
                <w:color w:val="000000" w:themeColor="text1"/>
                <w:sz w:val="20"/>
                <w:szCs w:val="20"/>
              </w:rPr>
            </w:pPr>
            <w:r w:rsidRPr="00C568BC">
              <w:rPr>
                <w:color w:val="000000" w:themeColor="text1"/>
                <w:sz w:val="20"/>
                <w:szCs w:val="20"/>
              </w:rPr>
              <w:t>Immigration</w:t>
            </w:r>
          </w:p>
        </w:tc>
        <w:tc>
          <w:tcPr>
            <w:tcW w:w="0" w:type="auto"/>
            <w:noWrap/>
            <w:hideMark/>
          </w:tcPr>
          <w:p w14:paraId="74E2E950" w14:textId="77777777" w:rsidR="000470FE" w:rsidRPr="00C568BC" w:rsidRDefault="000470FE" w:rsidP="00EE1CEA">
            <w:pPr>
              <w:rPr>
                <w:color w:val="000000" w:themeColor="text1"/>
                <w:sz w:val="20"/>
                <w:szCs w:val="20"/>
              </w:rPr>
            </w:pPr>
            <w:r w:rsidRPr="00C568BC">
              <w:rPr>
                <w:color w:val="000000" w:themeColor="text1"/>
                <w:sz w:val="20"/>
                <w:szCs w:val="20"/>
              </w:rPr>
              <w:t>900</w:t>
            </w:r>
          </w:p>
        </w:tc>
        <w:tc>
          <w:tcPr>
            <w:tcW w:w="0" w:type="auto"/>
            <w:noWrap/>
            <w:hideMark/>
          </w:tcPr>
          <w:p w14:paraId="401DA3D7" w14:textId="5DCC9244" w:rsidR="000470FE" w:rsidRPr="00C568BC" w:rsidRDefault="000470FE" w:rsidP="00EE1CEA">
            <w:pPr>
              <w:rPr>
                <w:color w:val="000000" w:themeColor="text1"/>
                <w:sz w:val="20"/>
                <w:szCs w:val="20"/>
              </w:rPr>
            </w:pPr>
            <w:r w:rsidRPr="00C568BC">
              <w:rPr>
                <w:color w:val="000000" w:themeColor="text1"/>
                <w:sz w:val="20"/>
                <w:szCs w:val="20"/>
              </w:rPr>
              <w:t xml:space="preserve">General Immigration </w:t>
            </w:r>
            <w:r w:rsidR="003B04C6" w:rsidRPr="00C568BC">
              <w:rPr>
                <w:color w:val="000000" w:themeColor="text1"/>
                <w:sz w:val="20"/>
                <w:szCs w:val="20"/>
              </w:rPr>
              <w:t>I</w:t>
            </w:r>
            <w:r w:rsidRPr="00C568BC">
              <w:rPr>
                <w:color w:val="000000" w:themeColor="text1"/>
                <w:sz w:val="20"/>
                <w:szCs w:val="20"/>
              </w:rPr>
              <w:t>ssues (</w:t>
            </w:r>
            <w:r w:rsidR="003B04C6" w:rsidRPr="00C568BC">
              <w:rPr>
                <w:color w:val="000000" w:themeColor="text1"/>
                <w:sz w:val="20"/>
                <w:szCs w:val="20"/>
              </w:rPr>
              <w:t>I</w:t>
            </w:r>
            <w:r w:rsidRPr="00C568BC">
              <w:rPr>
                <w:color w:val="000000" w:themeColor="text1"/>
                <w:sz w:val="20"/>
                <w:szCs w:val="20"/>
              </w:rPr>
              <w:t xml:space="preserve">ncludes </w:t>
            </w:r>
            <w:r w:rsidR="003B04C6" w:rsidRPr="00C568BC">
              <w:rPr>
                <w:color w:val="000000" w:themeColor="text1"/>
                <w:sz w:val="20"/>
                <w:szCs w:val="20"/>
              </w:rPr>
              <w:t>C</w:t>
            </w:r>
            <w:r w:rsidRPr="00C568BC">
              <w:rPr>
                <w:color w:val="000000" w:themeColor="text1"/>
                <w:sz w:val="20"/>
                <w:szCs w:val="20"/>
              </w:rPr>
              <w:t xml:space="preserve">ombinations of </w:t>
            </w:r>
            <w:r w:rsidR="003B04C6" w:rsidRPr="00C568BC">
              <w:rPr>
                <w:color w:val="000000" w:themeColor="text1"/>
                <w:sz w:val="20"/>
                <w:szCs w:val="20"/>
              </w:rPr>
              <w:t>M</w:t>
            </w:r>
            <w:r w:rsidRPr="00C568BC">
              <w:rPr>
                <w:color w:val="000000" w:themeColor="text1"/>
                <w:sz w:val="20"/>
                <w:szCs w:val="20"/>
              </w:rPr>
              <w:t xml:space="preserve">ultiple </w:t>
            </w:r>
            <w:r w:rsidR="003B04C6" w:rsidRPr="00C568BC">
              <w:rPr>
                <w:color w:val="000000" w:themeColor="text1"/>
                <w:sz w:val="20"/>
                <w:szCs w:val="20"/>
              </w:rPr>
              <w:t>S</w:t>
            </w:r>
            <w:r w:rsidRPr="00C568BC">
              <w:rPr>
                <w:color w:val="000000" w:themeColor="text1"/>
                <w:sz w:val="20"/>
                <w:szCs w:val="20"/>
              </w:rPr>
              <w:t>ubtopics)</w:t>
            </w:r>
          </w:p>
        </w:tc>
      </w:tr>
      <w:tr w:rsidR="000470FE" w:rsidRPr="00C568BC" w14:paraId="7A937AEF" w14:textId="77777777" w:rsidTr="007B26A3">
        <w:trPr>
          <w:trHeight w:val="320"/>
        </w:trPr>
        <w:tc>
          <w:tcPr>
            <w:tcW w:w="0" w:type="auto"/>
            <w:noWrap/>
            <w:hideMark/>
          </w:tcPr>
          <w:p w14:paraId="7E67D7F7" w14:textId="77777777" w:rsidR="000470FE" w:rsidRPr="00C568BC" w:rsidRDefault="000470FE" w:rsidP="00EE1CEA">
            <w:pPr>
              <w:rPr>
                <w:color w:val="000000" w:themeColor="text1"/>
                <w:sz w:val="20"/>
                <w:szCs w:val="20"/>
              </w:rPr>
            </w:pPr>
            <w:r w:rsidRPr="00C568BC">
              <w:rPr>
                <w:color w:val="000000" w:themeColor="text1"/>
                <w:sz w:val="20"/>
                <w:szCs w:val="20"/>
              </w:rPr>
              <w:t>Immigration</w:t>
            </w:r>
          </w:p>
        </w:tc>
        <w:tc>
          <w:tcPr>
            <w:tcW w:w="0" w:type="auto"/>
            <w:noWrap/>
            <w:hideMark/>
          </w:tcPr>
          <w:p w14:paraId="70D51B2F" w14:textId="77777777" w:rsidR="000470FE" w:rsidRPr="00C568BC" w:rsidRDefault="000470FE" w:rsidP="00EE1CEA">
            <w:pPr>
              <w:rPr>
                <w:color w:val="000000" w:themeColor="text1"/>
                <w:sz w:val="20"/>
                <w:szCs w:val="20"/>
              </w:rPr>
            </w:pPr>
            <w:r w:rsidRPr="00C568BC">
              <w:rPr>
                <w:color w:val="000000" w:themeColor="text1"/>
                <w:sz w:val="20"/>
                <w:szCs w:val="20"/>
              </w:rPr>
              <w:t>929</w:t>
            </w:r>
          </w:p>
        </w:tc>
        <w:tc>
          <w:tcPr>
            <w:tcW w:w="0" w:type="auto"/>
            <w:noWrap/>
            <w:hideMark/>
          </w:tcPr>
          <w:p w14:paraId="3A80CF0A" w14:textId="77777777" w:rsidR="000470FE" w:rsidRPr="00C568BC" w:rsidRDefault="000470FE" w:rsidP="00EE1CEA">
            <w:pPr>
              <w:rPr>
                <w:color w:val="000000" w:themeColor="text1"/>
                <w:sz w:val="20"/>
                <w:szCs w:val="20"/>
              </w:rPr>
            </w:pPr>
            <w:r w:rsidRPr="00C568BC">
              <w:rPr>
                <w:color w:val="000000" w:themeColor="text1"/>
                <w:sz w:val="20"/>
                <w:szCs w:val="20"/>
              </w:rPr>
              <w:t>Labour immigration</w:t>
            </w:r>
          </w:p>
        </w:tc>
      </w:tr>
      <w:tr w:rsidR="000470FE" w:rsidRPr="00C568BC" w14:paraId="24E9D024" w14:textId="77777777" w:rsidTr="007B26A3">
        <w:trPr>
          <w:trHeight w:val="320"/>
        </w:trPr>
        <w:tc>
          <w:tcPr>
            <w:tcW w:w="0" w:type="auto"/>
            <w:noWrap/>
            <w:hideMark/>
          </w:tcPr>
          <w:p w14:paraId="06E02DE5" w14:textId="77777777" w:rsidR="000470FE" w:rsidRPr="00C568BC" w:rsidRDefault="000470FE" w:rsidP="00EE1CEA">
            <w:pPr>
              <w:rPr>
                <w:color w:val="000000" w:themeColor="text1"/>
                <w:sz w:val="20"/>
                <w:szCs w:val="20"/>
              </w:rPr>
            </w:pPr>
            <w:r w:rsidRPr="00C568BC">
              <w:rPr>
                <w:color w:val="000000" w:themeColor="text1"/>
                <w:sz w:val="20"/>
                <w:szCs w:val="20"/>
              </w:rPr>
              <w:t>Immigration</w:t>
            </w:r>
          </w:p>
        </w:tc>
        <w:tc>
          <w:tcPr>
            <w:tcW w:w="0" w:type="auto"/>
            <w:noWrap/>
            <w:hideMark/>
          </w:tcPr>
          <w:p w14:paraId="614D6276" w14:textId="77777777" w:rsidR="000470FE" w:rsidRPr="00C568BC" w:rsidRDefault="000470FE" w:rsidP="00EE1CEA">
            <w:pPr>
              <w:rPr>
                <w:color w:val="000000" w:themeColor="text1"/>
                <w:sz w:val="20"/>
                <w:szCs w:val="20"/>
              </w:rPr>
            </w:pPr>
            <w:r w:rsidRPr="00C568BC">
              <w:rPr>
                <w:color w:val="000000" w:themeColor="text1"/>
                <w:sz w:val="20"/>
                <w:szCs w:val="20"/>
              </w:rPr>
              <w:t>931</w:t>
            </w:r>
          </w:p>
        </w:tc>
        <w:tc>
          <w:tcPr>
            <w:tcW w:w="0" w:type="auto"/>
            <w:noWrap/>
            <w:hideMark/>
          </w:tcPr>
          <w:p w14:paraId="70C73283" w14:textId="0C142C73" w:rsidR="000470FE" w:rsidRPr="00C568BC" w:rsidRDefault="000470FE" w:rsidP="00EE1CEA">
            <w:pPr>
              <w:rPr>
                <w:color w:val="000000" w:themeColor="text1"/>
                <w:sz w:val="20"/>
                <w:szCs w:val="20"/>
              </w:rPr>
            </w:pPr>
            <w:r w:rsidRPr="00C568BC">
              <w:rPr>
                <w:color w:val="000000" w:themeColor="text1"/>
                <w:sz w:val="20"/>
                <w:szCs w:val="20"/>
              </w:rPr>
              <w:t xml:space="preserve">Refugee and </w:t>
            </w:r>
            <w:r w:rsidR="003B04C6" w:rsidRPr="00C568BC">
              <w:rPr>
                <w:color w:val="000000" w:themeColor="text1"/>
                <w:sz w:val="20"/>
                <w:szCs w:val="20"/>
              </w:rPr>
              <w:t>A</w:t>
            </w:r>
            <w:r w:rsidRPr="00C568BC">
              <w:rPr>
                <w:color w:val="000000" w:themeColor="text1"/>
                <w:sz w:val="20"/>
                <w:szCs w:val="20"/>
              </w:rPr>
              <w:t>sylum Issues</w:t>
            </w:r>
          </w:p>
        </w:tc>
      </w:tr>
      <w:tr w:rsidR="000470FE" w:rsidRPr="00C568BC" w14:paraId="3ECF781C" w14:textId="77777777" w:rsidTr="007B26A3">
        <w:trPr>
          <w:trHeight w:val="320"/>
        </w:trPr>
        <w:tc>
          <w:tcPr>
            <w:tcW w:w="0" w:type="auto"/>
            <w:noWrap/>
            <w:hideMark/>
          </w:tcPr>
          <w:p w14:paraId="38E2B4FE" w14:textId="77777777" w:rsidR="000470FE" w:rsidRPr="00C568BC" w:rsidRDefault="000470FE" w:rsidP="00EE1CEA">
            <w:pPr>
              <w:rPr>
                <w:color w:val="000000" w:themeColor="text1"/>
                <w:sz w:val="20"/>
                <w:szCs w:val="20"/>
              </w:rPr>
            </w:pPr>
            <w:r w:rsidRPr="00C568BC">
              <w:rPr>
                <w:color w:val="000000" w:themeColor="text1"/>
                <w:sz w:val="20"/>
                <w:szCs w:val="20"/>
              </w:rPr>
              <w:t>Immigration</w:t>
            </w:r>
          </w:p>
        </w:tc>
        <w:tc>
          <w:tcPr>
            <w:tcW w:w="0" w:type="auto"/>
            <w:noWrap/>
            <w:hideMark/>
          </w:tcPr>
          <w:p w14:paraId="6C464BCA" w14:textId="77777777" w:rsidR="000470FE" w:rsidRPr="00C568BC" w:rsidRDefault="000470FE" w:rsidP="00EE1CEA">
            <w:pPr>
              <w:rPr>
                <w:color w:val="000000" w:themeColor="text1"/>
                <w:sz w:val="20"/>
                <w:szCs w:val="20"/>
              </w:rPr>
            </w:pPr>
            <w:r w:rsidRPr="00C568BC">
              <w:rPr>
                <w:color w:val="000000" w:themeColor="text1"/>
                <w:sz w:val="20"/>
                <w:szCs w:val="20"/>
              </w:rPr>
              <w:t>932</w:t>
            </w:r>
          </w:p>
        </w:tc>
        <w:tc>
          <w:tcPr>
            <w:tcW w:w="0" w:type="auto"/>
            <w:noWrap/>
            <w:hideMark/>
          </w:tcPr>
          <w:p w14:paraId="5FD66437" w14:textId="7CF9E0E9" w:rsidR="000470FE" w:rsidRPr="00C568BC" w:rsidRDefault="000470FE" w:rsidP="00EE1CEA">
            <w:pPr>
              <w:rPr>
                <w:color w:val="000000" w:themeColor="text1"/>
                <w:sz w:val="20"/>
                <w:szCs w:val="20"/>
              </w:rPr>
            </w:pPr>
            <w:r w:rsidRPr="00C568BC">
              <w:rPr>
                <w:color w:val="000000" w:themeColor="text1"/>
                <w:sz w:val="20"/>
                <w:szCs w:val="20"/>
              </w:rPr>
              <w:t xml:space="preserve">Citizenship </w:t>
            </w:r>
            <w:r w:rsidR="003B04C6" w:rsidRPr="00C568BC">
              <w:rPr>
                <w:color w:val="000000" w:themeColor="text1"/>
                <w:sz w:val="20"/>
                <w:szCs w:val="20"/>
              </w:rPr>
              <w:t>I</w:t>
            </w:r>
            <w:r w:rsidRPr="00C568BC">
              <w:rPr>
                <w:color w:val="000000" w:themeColor="text1"/>
                <w:sz w:val="20"/>
                <w:szCs w:val="20"/>
              </w:rPr>
              <w:t>ssues</w:t>
            </w:r>
          </w:p>
        </w:tc>
      </w:tr>
      <w:tr w:rsidR="000470FE" w:rsidRPr="00C568BC" w14:paraId="2E56CBA9" w14:textId="77777777" w:rsidTr="007B26A3">
        <w:trPr>
          <w:trHeight w:val="320"/>
        </w:trPr>
        <w:tc>
          <w:tcPr>
            <w:tcW w:w="0" w:type="auto"/>
            <w:noWrap/>
            <w:hideMark/>
          </w:tcPr>
          <w:p w14:paraId="383F93C1" w14:textId="77777777" w:rsidR="000470FE" w:rsidRPr="00C568BC" w:rsidRDefault="000470FE" w:rsidP="00EE1CEA">
            <w:pPr>
              <w:rPr>
                <w:color w:val="000000" w:themeColor="text1"/>
                <w:sz w:val="20"/>
                <w:szCs w:val="20"/>
              </w:rPr>
            </w:pPr>
            <w:r w:rsidRPr="00C568BC">
              <w:rPr>
                <w:color w:val="000000" w:themeColor="text1"/>
                <w:sz w:val="20"/>
                <w:szCs w:val="20"/>
              </w:rPr>
              <w:t>Immigration</w:t>
            </w:r>
          </w:p>
        </w:tc>
        <w:tc>
          <w:tcPr>
            <w:tcW w:w="0" w:type="auto"/>
            <w:noWrap/>
            <w:hideMark/>
          </w:tcPr>
          <w:p w14:paraId="7A1414D2" w14:textId="77777777" w:rsidR="000470FE" w:rsidRPr="00C568BC" w:rsidRDefault="000470FE" w:rsidP="00EE1CEA">
            <w:pPr>
              <w:rPr>
                <w:color w:val="000000" w:themeColor="text1"/>
                <w:sz w:val="20"/>
                <w:szCs w:val="20"/>
              </w:rPr>
            </w:pPr>
            <w:r w:rsidRPr="00C568BC">
              <w:rPr>
                <w:color w:val="000000" w:themeColor="text1"/>
                <w:sz w:val="20"/>
                <w:szCs w:val="20"/>
              </w:rPr>
              <w:t>933</w:t>
            </w:r>
          </w:p>
        </w:tc>
        <w:tc>
          <w:tcPr>
            <w:tcW w:w="0" w:type="auto"/>
            <w:noWrap/>
            <w:hideMark/>
          </w:tcPr>
          <w:p w14:paraId="6F6FC7F4" w14:textId="51472AFF" w:rsidR="000470FE" w:rsidRPr="00C568BC" w:rsidRDefault="000470FE" w:rsidP="00EE1CEA">
            <w:pPr>
              <w:rPr>
                <w:color w:val="000000" w:themeColor="text1"/>
                <w:sz w:val="20"/>
                <w:szCs w:val="20"/>
              </w:rPr>
            </w:pPr>
            <w:r w:rsidRPr="00C568BC">
              <w:rPr>
                <w:color w:val="000000" w:themeColor="text1"/>
                <w:sz w:val="20"/>
                <w:szCs w:val="20"/>
              </w:rPr>
              <w:t xml:space="preserve">Illegal </w:t>
            </w:r>
            <w:r w:rsidR="003B04C6" w:rsidRPr="00C568BC">
              <w:rPr>
                <w:color w:val="000000" w:themeColor="text1"/>
                <w:sz w:val="20"/>
                <w:szCs w:val="20"/>
              </w:rPr>
              <w:t>I</w:t>
            </w:r>
            <w:r w:rsidRPr="00C568BC">
              <w:rPr>
                <w:color w:val="000000" w:themeColor="text1"/>
                <w:sz w:val="20"/>
                <w:szCs w:val="20"/>
              </w:rPr>
              <w:t xml:space="preserve">mmigration and </w:t>
            </w:r>
            <w:r w:rsidR="003B04C6" w:rsidRPr="00C568BC">
              <w:rPr>
                <w:color w:val="000000" w:themeColor="text1"/>
                <w:sz w:val="20"/>
                <w:szCs w:val="20"/>
              </w:rPr>
              <w:t>R</w:t>
            </w:r>
            <w:r w:rsidRPr="00C568BC">
              <w:rPr>
                <w:color w:val="000000" w:themeColor="text1"/>
                <w:sz w:val="20"/>
                <w:szCs w:val="20"/>
              </w:rPr>
              <w:t>epatriation</w:t>
            </w:r>
          </w:p>
        </w:tc>
      </w:tr>
      <w:tr w:rsidR="000470FE" w:rsidRPr="00C568BC" w14:paraId="7A484A8A" w14:textId="77777777" w:rsidTr="007B26A3">
        <w:trPr>
          <w:trHeight w:val="320"/>
        </w:trPr>
        <w:tc>
          <w:tcPr>
            <w:tcW w:w="0" w:type="auto"/>
            <w:noWrap/>
            <w:hideMark/>
          </w:tcPr>
          <w:p w14:paraId="52CFDB26" w14:textId="77777777" w:rsidR="000470FE" w:rsidRPr="00C568BC" w:rsidRDefault="000470FE" w:rsidP="00EE1CEA">
            <w:pPr>
              <w:rPr>
                <w:color w:val="000000" w:themeColor="text1"/>
                <w:sz w:val="20"/>
                <w:szCs w:val="20"/>
              </w:rPr>
            </w:pPr>
            <w:r w:rsidRPr="00C568BC">
              <w:rPr>
                <w:color w:val="000000" w:themeColor="text1"/>
                <w:sz w:val="20"/>
                <w:szCs w:val="20"/>
              </w:rPr>
              <w:t>Immigration</w:t>
            </w:r>
          </w:p>
        </w:tc>
        <w:tc>
          <w:tcPr>
            <w:tcW w:w="0" w:type="auto"/>
            <w:noWrap/>
            <w:hideMark/>
          </w:tcPr>
          <w:p w14:paraId="0B1728F5" w14:textId="77777777" w:rsidR="000470FE" w:rsidRPr="00C568BC" w:rsidRDefault="000470FE" w:rsidP="00EE1CEA">
            <w:pPr>
              <w:rPr>
                <w:color w:val="000000" w:themeColor="text1"/>
                <w:sz w:val="20"/>
                <w:szCs w:val="20"/>
              </w:rPr>
            </w:pPr>
            <w:r w:rsidRPr="00C568BC">
              <w:rPr>
                <w:color w:val="000000" w:themeColor="text1"/>
                <w:sz w:val="20"/>
                <w:szCs w:val="20"/>
              </w:rPr>
              <w:t>940</w:t>
            </w:r>
          </w:p>
        </w:tc>
        <w:tc>
          <w:tcPr>
            <w:tcW w:w="0" w:type="auto"/>
            <w:noWrap/>
            <w:hideMark/>
          </w:tcPr>
          <w:p w14:paraId="128B04EA" w14:textId="43F06CD8" w:rsidR="000470FE" w:rsidRPr="00C568BC" w:rsidRDefault="000470FE" w:rsidP="00EE1CEA">
            <w:pPr>
              <w:rPr>
                <w:color w:val="000000" w:themeColor="text1"/>
                <w:sz w:val="20"/>
                <w:szCs w:val="20"/>
              </w:rPr>
            </w:pPr>
            <w:r w:rsidRPr="00C568BC">
              <w:rPr>
                <w:color w:val="000000" w:themeColor="text1"/>
                <w:sz w:val="20"/>
                <w:szCs w:val="20"/>
              </w:rPr>
              <w:t xml:space="preserve">Entry of </w:t>
            </w:r>
            <w:r w:rsidR="003B04C6" w:rsidRPr="00C568BC">
              <w:rPr>
                <w:color w:val="000000" w:themeColor="text1"/>
                <w:sz w:val="20"/>
                <w:szCs w:val="20"/>
              </w:rPr>
              <w:t>I</w:t>
            </w:r>
            <w:r w:rsidRPr="00C568BC">
              <w:rPr>
                <w:color w:val="000000" w:themeColor="text1"/>
                <w:sz w:val="20"/>
                <w:szCs w:val="20"/>
              </w:rPr>
              <w:t xml:space="preserve">mmigrants and </w:t>
            </w:r>
            <w:r w:rsidR="003B04C6" w:rsidRPr="00C568BC">
              <w:rPr>
                <w:color w:val="000000" w:themeColor="text1"/>
                <w:sz w:val="20"/>
                <w:szCs w:val="20"/>
              </w:rPr>
              <w:t>C</w:t>
            </w:r>
            <w:r w:rsidRPr="00C568BC">
              <w:rPr>
                <w:color w:val="000000" w:themeColor="text1"/>
                <w:sz w:val="20"/>
                <w:szCs w:val="20"/>
              </w:rPr>
              <w:t>ontrol</w:t>
            </w:r>
          </w:p>
        </w:tc>
      </w:tr>
      <w:tr w:rsidR="000470FE" w:rsidRPr="00C568BC" w14:paraId="1D3579C1" w14:textId="77777777" w:rsidTr="007B26A3">
        <w:trPr>
          <w:trHeight w:val="320"/>
        </w:trPr>
        <w:tc>
          <w:tcPr>
            <w:tcW w:w="0" w:type="auto"/>
            <w:noWrap/>
            <w:hideMark/>
          </w:tcPr>
          <w:p w14:paraId="42607F8D" w14:textId="77777777" w:rsidR="000470FE" w:rsidRPr="00C568BC" w:rsidRDefault="000470FE" w:rsidP="00EE1CEA">
            <w:pPr>
              <w:rPr>
                <w:color w:val="000000" w:themeColor="text1"/>
                <w:sz w:val="20"/>
                <w:szCs w:val="20"/>
              </w:rPr>
            </w:pPr>
            <w:r w:rsidRPr="00C568BC">
              <w:rPr>
                <w:color w:val="000000" w:themeColor="text1"/>
                <w:sz w:val="20"/>
                <w:szCs w:val="20"/>
              </w:rPr>
              <w:t>Immigration</w:t>
            </w:r>
          </w:p>
        </w:tc>
        <w:tc>
          <w:tcPr>
            <w:tcW w:w="0" w:type="auto"/>
            <w:noWrap/>
            <w:hideMark/>
          </w:tcPr>
          <w:p w14:paraId="0B0A21F6" w14:textId="77777777" w:rsidR="000470FE" w:rsidRPr="00C568BC" w:rsidRDefault="000470FE" w:rsidP="00EE1CEA">
            <w:pPr>
              <w:rPr>
                <w:color w:val="000000" w:themeColor="text1"/>
                <w:sz w:val="20"/>
                <w:szCs w:val="20"/>
              </w:rPr>
            </w:pPr>
            <w:r w:rsidRPr="00C568BC">
              <w:rPr>
                <w:color w:val="000000" w:themeColor="text1"/>
                <w:sz w:val="20"/>
                <w:szCs w:val="20"/>
              </w:rPr>
              <w:t>941</w:t>
            </w:r>
          </w:p>
        </w:tc>
        <w:tc>
          <w:tcPr>
            <w:tcW w:w="0" w:type="auto"/>
            <w:noWrap/>
            <w:hideMark/>
          </w:tcPr>
          <w:p w14:paraId="1EC596C3" w14:textId="798C6B17" w:rsidR="000470FE" w:rsidRPr="00C568BC" w:rsidRDefault="000470FE" w:rsidP="00EE1CEA">
            <w:pPr>
              <w:rPr>
                <w:color w:val="000000" w:themeColor="text1"/>
                <w:sz w:val="20"/>
                <w:szCs w:val="20"/>
              </w:rPr>
            </w:pPr>
            <w:r w:rsidRPr="00C568BC">
              <w:rPr>
                <w:color w:val="000000" w:themeColor="text1"/>
                <w:sz w:val="20"/>
                <w:szCs w:val="20"/>
              </w:rPr>
              <w:t xml:space="preserve">Integration of </w:t>
            </w:r>
            <w:r w:rsidR="003B04C6" w:rsidRPr="00C568BC">
              <w:rPr>
                <w:color w:val="000000" w:themeColor="text1"/>
                <w:sz w:val="20"/>
                <w:szCs w:val="20"/>
              </w:rPr>
              <w:t>I</w:t>
            </w:r>
            <w:r w:rsidRPr="00C568BC">
              <w:rPr>
                <w:color w:val="000000" w:themeColor="text1"/>
                <w:sz w:val="20"/>
                <w:szCs w:val="20"/>
              </w:rPr>
              <w:t>mmigrants (Socially and Culturally)</w:t>
            </w:r>
          </w:p>
        </w:tc>
      </w:tr>
      <w:tr w:rsidR="000470FE" w:rsidRPr="00C568BC" w14:paraId="56C3FFD7" w14:textId="77777777" w:rsidTr="007B26A3">
        <w:trPr>
          <w:trHeight w:val="320"/>
        </w:trPr>
        <w:tc>
          <w:tcPr>
            <w:tcW w:w="0" w:type="auto"/>
            <w:noWrap/>
            <w:hideMark/>
          </w:tcPr>
          <w:p w14:paraId="278C9C75" w14:textId="77777777" w:rsidR="000470FE" w:rsidRPr="00C568BC" w:rsidRDefault="000470FE" w:rsidP="00EE1CEA">
            <w:pPr>
              <w:rPr>
                <w:color w:val="000000" w:themeColor="text1"/>
                <w:sz w:val="20"/>
                <w:szCs w:val="20"/>
              </w:rPr>
            </w:pPr>
            <w:r w:rsidRPr="00C568BC">
              <w:rPr>
                <w:color w:val="000000" w:themeColor="text1"/>
                <w:sz w:val="20"/>
                <w:szCs w:val="20"/>
              </w:rPr>
              <w:t>Immigration</w:t>
            </w:r>
          </w:p>
        </w:tc>
        <w:tc>
          <w:tcPr>
            <w:tcW w:w="0" w:type="auto"/>
            <w:noWrap/>
            <w:hideMark/>
          </w:tcPr>
          <w:p w14:paraId="585B08F2" w14:textId="77777777" w:rsidR="000470FE" w:rsidRPr="00C568BC" w:rsidRDefault="000470FE" w:rsidP="00EE1CEA">
            <w:pPr>
              <w:rPr>
                <w:color w:val="000000" w:themeColor="text1"/>
                <w:sz w:val="20"/>
                <w:szCs w:val="20"/>
              </w:rPr>
            </w:pPr>
            <w:r w:rsidRPr="00C568BC">
              <w:rPr>
                <w:color w:val="000000" w:themeColor="text1"/>
                <w:sz w:val="20"/>
                <w:szCs w:val="20"/>
              </w:rPr>
              <w:t>999</w:t>
            </w:r>
          </w:p>
        </w:tc>
        <w:tc>
          <w:tcPr>
            <w:tcW w:w="0" w:type="auto"/>
            <w:noWrap/>
            <w:hideMark/>
          </w:tcPr>
          <w:p w14:paraId="377320F4" w14:textId="4D16516D" w:rsidR="000470FE" w:rsidRPr="00C568BC" w:rsidRDefault="000470FE" w:rsidP="00EE1CEA">
            <w:pPr>
              <w:rPr>
                <w:color w:val="000000" w:themeColor="text1"/>
                <w:sz w:val="20"/>
                <w:szCs w:val="20"/>
              </w:rPr>
            </w:pPr>
            <w:r w:rsidRPr="00C568BC">
              <w:rPr>
                <w:color w:val="000000" w:themeColor="text1"/>
                <w:sz w:val="20"/>
                <w:szCs w:val="20"/>
              </w:rPr>
              <w:t xml:space="preserve">Other - </w:t>
            </w:r>
            <w:r w:rsidR="003B04C6" w:rsidRPr="00C568BC">
              <w:rPr>
                <w:color w:val="000000" w:themeColor="text1"/>
                <w:sz w:val="20"/>
                <w:szCs w:val="20"/>
              </w:rPr>
              <w:t>I</w:t>
            </w:r>
            <w:r w:rsidRPr="00C568BC">
              <w:rPr>
                <w:color w:val="000000" w:themeColor="text1"/>
                <w:sz w:val="20"/>
                <w:szCs w:val="20"/>
              </w:rPr>
              <w:t xml:space="preserve">mmigration </w:t>
            </w:r>
            <w:r w:rsidR="003B04C6" w:rsidRPr="00C568BC">
              <w:rPr>
                <w:color w:val="000000" w:themeColor="text1"/>
                <w:sz w:val="20"/>
                <w:szCs w:val="20"/>
              </w:rPr>
              <w:t>I</w:t>
            </w:r>
            <w:r w:rsidRPr="00C568BC">
              <w:rPr>
                <w:color w:val="000000" w:themeColor="text1"/>
                <w:sz w:val="20"/>
                <w:szCs w:val="20"/>
              </w:rPr>
              <w:t>ssues</w:t>
            </w:r>
          </w:p>
        </w:tc>
      </w:tr>
      <w:tr w:rsidR="000470FE" w:rsidRPr="00C568BC" w14:paraId="3E40E3B8" w14:textId="77777777" w:rsidTr="007B26A3">
        <w:trPr>
          <w:trHeight w:val="320"/>
        </w:trPr>
        <w:tc>
          <w:tcPr>
            <w:tcW w:w="0" w:type="auto"/>
            <w:noWrap/>
            <w:hideMark/>
          </w:tcPr>
          <w:p w14:paraId="383AB4B8" w14:textId="77777777" w:rsidR="000470FE" w:rsidRPr="00C568BC" w:rsidRDefault="000470FE" w:rsidP="00EE1CEA">
            <w:pPr>
              <w:rPr>
                <w:color w:val="000000" w:themeColor="text1"/>
                <w:sz w:val="20"/>
                <w:szCs w:val="20"/>
              </w:rPr>
            </w:pPr>
            <w:r w:rsidRPr="00C568BC">
              <w:rPr>
                <w:color w:val="000000" w:themeColor="text1"/>
                <w:sz w:val="20"/>
                <w:szCs w:val="20"/>
              </w:rPr>
              <w:lastRenderedPageBreak/>
              <w:t>Pensions</w:t>
            </w:r>
          </w:p>
        </w:tc>
        <w:tc>
          <w:tcPr>
            <w:tcW w:w="0" w:type="auto"/>
            <w:noWrap/>
            <w:hideMark/>
          </w:tcPr>
          <w:p w14:paraId="3F33D9F9" w14:textId="77777777" w:rsidR="000470FE" w:rsidRPr="00C568BC" w:rsidRDefault="000470FE" w:rsidP="00EE1CEA">
            <w:pPr>
              <w:rPr>
                <w:color w:val="000000" w:themeColor="text1"/>
                <w:sz w:val="20"/>
                <w:szCs w:val="20"/>
              </w:rPr>
            </w:pPr>
            <w:r w:rsidRPr="00C568BC">
              <w:rPr>
                <w:color w:val="000000" w:themeColor="text1"/>
                <w:sz w:val="20"/>
                <w:szCs w:val="20"/>
              </w:rPr>
              <w:t>503</w:t>
            </w:r>
          </w:p>
        </w:tc>
        <w:tc>
          <w:tcPr>
            <w:tcW w:w="0" w:type="auto"/>
            <w:noWrap/>
            <w:hideMark/>
          </w:tcPr>
          <w:p w14:paraId="433E0B36" w14:textId="6C3E9012" w:rsidR="000470FE" w:rsidRPr="00C568BC" w:rsidRDefault="000470FE" w:rsidP="00EE1CEA">
            <w:pPr>
              <w:rPr>
                <w:color w:val="000000" w:themeColor="text1"/>
                <w:sz w:val="20"/>
                <w:szCs w:val="20"/>
              </w:rPr>
            </w:pPr>
            <w:r w:rsidRPr="00C568BC">
              <w:rPr>
                <w:color w:val="000000" w:themeColor="text1"/>
                <w:sz w:val="20"/>
                <w:szCs w:val="20"/>
              </w:rPr>
              <w:t>Employee Benefits (</w:t>
            </w:r>
            <w:r w:rsidR="003B04C6" w:rsidRPr="00C568BC">
              <w:rPr>
                <w:color w:val="000000" w:themeColor="text1"/>
                <w:sz w:val="20"/>
                <w:szCs w:val="20"/>
              </w:rPr>
              <w:t>I</w:t>
            </w:r>
            <w:r w:rsidRPr="00C568BC">
              <w:rPr>
                <w:color w:val="000000" w:themeColor="text1"/>
                <w:sz w:val="20"/>
                <w:szCs w:val="20"/>
              </w:rPr>
              <w:t>ncludes Employee Pension Contributions)</w:t>
            </w:r>
          </w:p>
        </w:tc>
      </w:tr>
      <w:tr w:rsidR="000470FE" w:rsidRPr="00C568BC" w14:paraId="6E68AC7C" w14:textId="77777777" w:rsidTr="007B26A3">
        <w:trPr>
          <w:trHeight w:val="320"/>
        </w:trPr>
        <w:tc>
          <w:tcPr>
            <w:tcW w:w="0" w:type="auto"/>
            <w:noWrap/>
            <w:hideMark/>
          </w:tcPr>
          <w:p w14:paraId="5A6CE029" w14:textId="77777777" w:rsidR="000470FE" w:rsidRPr="00C568BC" w:rsidRDefault="000470FE" w:rsidP="00EE1CEA">
            <w:pPr>
              <w:rPr>
                <w:color w:val="000000" w:themeColor="text1"/>
                <w:sz w:val="20"/>
                <w:szCs w:val="20"/>
              </w:rPr>
            </w:pPr>
            <w:r w:rsidRPr="00C568BC">
              <w:rPr>
                <w:color w:val="000000" w:themeColor="text1"/>
                <w:sz w:val="20"/>
                <w:szCs w:val="20"/>
              </w:rPr>
              <w:t>Pensions</w:t>
            </w:r>
          </w:p>
        </w:tc>
        <w:tc>
          <w:tcPr>
            <w:tcW w:w="0" w:type="auto"/>
            <w:noWrap/>
            <w:hideMark/>
          </w:tcPr>
          <w:p w14:paraId="1DE06854" w14:textId="77777777" w:rsidR="000470FE" w:rsidRPr="00C568BC" w:rsidRDefault="000470FE" w:rsidP="00EE1CEA">
            <w:pPr>
              <w:rPr>
                <w:color w:val="000000" w:themeColor="text1"/>
                <w:sz w:val="20"/>
                <w:szCs w:val="20"/>
              </w:rPr>
            </w:pPr>
            <w:r w:rsidRPr="00C568BC">
              <w:rPr>
                <w:color w:val="000000" w:themeColor="text1"/>
                <w:sz w:val="20"/>
                <w:szCs w:val="20"/>
              </w:rPr>
              <w:t>1300</w:t>
            </w:r>
          </w:p>
        </w:tc>
        <w:tc>
          <w:tcPr>
            <w:tcW w:w="0" w:type="auto"/>
            <w:noWrap/>
            <w:hideMark/>
          </w:tcPr>
          <w:p w14:paraId="450F136A" w14:textId="77777777" w:rsidR="000470FE" w:rsidRPr="00C568BC" w:rsidRDefault="000470FE" w:rsidP="00EE1CEA">
            <w:pPr>
              <w:rPr>
                <w:color w:val="000000" w:themeColor="text1"/>
                <w:sz w:val="20"/>
                <w:szCs w:val="20"/>
              </w:rPr>
            </w:pPr>
            <w:r w:rsidRPr="00C568BC">
              <w:rPr>
                <w:color w:val="000000" w:themeColor="text1"/>
                <w:sz w:val="20"/>
                <w:szCs w:val="20"/>
              </w:rPr>
              <w:t>General - Social Welfare</w:t>
            </w:r>
          </w:p>
        </w:tc>
      </w:tr>
      <w:tr w:rsidR="000470FE" w:rsidRPr="00C568BC" w14:paraId="75C11C86" w14:textId="77777777" w:rsidTr="007B26A3">
        <w:trPr>
          <w:trHeight w:val="320"/>
        </w:trPr>
        <w:tc>
          <w:tcPr>
            <w:tcW w:w="0" w:type="auto"/>
            <w:noWrap/>
            <w:hideMark/>
          </w:tcPr>
          <w:p w14:paraId="40AE0F3A" w14:textId="77777777" w:rsidR="000470FE" w:rsidRPr="00C568BC" w:rsidRDefault="000470FE" w:rsidP="00EE1CEA">
            <w:pPr>
              <w:rPr>
                <w:color w:val="000000" w:themeColor="text1"/>
                <w:sz w:val="20"/>
                <w:szCs w:val="20"/>
              </w:rPr>
            </w:pPr>
            <w:r w:rsidRPr="00C568BC">
              <w:rPr>
                <w:color w:val="000000" w:themeColor="text1"/>
                <w:sz w:val="20"/>
                <w:szCs w:val="20"/>
              </w:rPr>
              <w:t>Pensions</w:t>
            </w:r>
          </w:p>
        </w:tc>
        <w:tc>
          <w:tcPr>
            <w:tcW w:w="0" w:type="auto"/>
            <w:noWrap/>
            <w:hideMark/>
          </w:tcPr>
          <w:p w14:paraId="708AF969" w14:textId="77777777" w:rsidR="000470FE" w:rsidRPr="00C568BC" w:rsidRDefault="000470FE" w:rsidP="00EE1CEA">
            <w:pPr>
              <w:rPr>
                <w:color w:val="000000" w:themeColor="text1"/>
                <w:sz w:val="20"/>
                <w:szCs w:val="20"/>
              </w:rPr>
            </w:pPr>
            <w:r w:rsidRPr="00C568BC">
              <w:rPr>
                <w:color w:val="000000" w:themeColor="text1"/>
                <w:sz w:val="20"/>
                <w:szCs w:val="20"/>
              </w:rPr>
              <w:t>1302</w:t>
            </w:r>
          </w:p>
        </w:tc>
        <w:tc>
          <w:tcPr>
            <w:tcW w:w="0" w:type="auto"/>
            <w:noWrap/>
            <w:hideMark/>
          </w:tcPr>
          <w:p w14:paraId="1E8F2D14" w14:textId="3729FBB3" w:rsidR="000470FE" w:rsidRPr="00C568BC" w:rsidRDefault="000470FE" w:rsidP="00EE1CEA">
            <w:pPr>
              <w:rPr>
                <w:color w:val="000000" w:themeColor="text1"/>
                <w:sz w:val="20"/>
                <w:szCs w:val="20"/>
              </w:rPr>
            </w:pPr>
            <w:r w:rsidRPr="00C568BC">
              <w:rPr>
                <w:color w:val="000000" w:themeColor="text1"/>
                <w:sz w:val="20"/>
                <w:szCs w:val="20"/>
              </w:rPr>
              <w:t>Poverty Assistance for Low-Income Families (</w:t>
            </w:r>
            <w:r w:rsidR="003B04C6" w:rsidRPr="00C568BC">
              <w:rPr>
                <w:color w:val="000000" w:themeColor="text1"/>
                <w:sz w:val="20"/>
                <w:szCs w:val="20"/>
              </w:rPr>
              <w:t>I</w:t>
            </w:r>
            <w:r w:rsidRPr="00C568BC">
              <w:rPr>
                <w:color w:val="000000" w:themeColor="text1"/>
                <w:sz w:val="20"/>
                <w:szCs w:val="20"/>
              </w:rPr>
              <w:t>ncludes Food Assi</w:t>
            </w:r>
            <w:r w:rsidR="002B23CC" w:rsidRPr="00C568BC">
              <w:rPr>
                <w:color w:val="000000" w:themeColor="text1"/>
                <w:sz w:val="20"/>
                <w:szCs w:val="20"/>
              </w:rPr>
              <w:t>s</w:t>
            </w:r>
            <w:r w:rsidRPr="00C568BC">
              <w:rPr>
                <w:color w:val="000000" w:themeColor="text1"/>
                <w:sz w:val="20"/>
                <w:szCs w:val="20"/>
              </w:rPr>
              <w:t>tance Programs)</w:t>
            </w:r>
          </w:p>
        </w:tc>
      </w:tr>
      <w:tr w:rsidR="000470FE" w:rsidRPr="00C568BC" w14:paraId="3EB19D40" w14:textId="77777777" w:rsidTr="007B26A3">
        <w:trPr>
          <w:trHeight w:val="320"/>
        </w:trPr>
        <w:tc>
          <w:tcPr>
            <w:tcW w:w="0" w:type="auto"/>
            <w:noWrap/>
            <w:hideMark/>
          </w:tcPr>
          <w:p w14:paraId="0C702CBB" w14:textId="77777777" w:rsidR="000470FE" w:rsidRPr="00C568BC" w:rsidRDefault="000470FE" w:rsidP="00EE1CEA">
            <w:pPr>
              <w:rPr>
                <w:color w:val="000000" w:themeColor="text1"/>
                <w:sz w:val="20"/>
                <w:szCs w:val="20"/>
              </w:rPr>
            </w:pPr>
            <w:r w:rsidRPr="00C568BC">
              <w:rPr>
                <w:color w:val="000000" w:themeColor="text1"/>
                <w:sz w:val="20"/>
                <w:szCs w:val="20"/>
              </w:rPr>
              <w:t>Pensions</w:t>
            </w:r>
          </w:p>
        </w:tc>
        <w:tc>
          <w:tcPr>
            <w:tcW w:w="0" w:type="auto"/>
            <w:noWrap/>
            <w:hideMark/>
          </w:tcPr>
          <w:p w14:paraId="4670B2B6" w14:textId="77777777" w:rsidR="000470FE" w:rsidRPr="00C568BC" w:rsidRDefault="000470FE" w:rsidP="00EE1CEA">
            <w:pPr>
              <w:rPr>
                <w:color w:val="000000" w:themeColor="text1"/>
                <w:sz w:val="20"/>
                <w:szCs w:val="20"/>
              </w:rPr>
            </w:pPr>
            <w:r w:rsidRPr="00C568BC">
              <w:rPr>
                <w:color w:val="000000" w:themeColor="text1"/>
                <w:sz w:val="20"/>
                <w:szCs w:val="20"/>
              </w:rPr>
              <w:t>1303</w:t>
            </w:r>
          </w:p>
        </w:tc>
        <w:tc>
          <w:tcPr>
            <w:tcW w:w="0" w:type="auto"/>
            <w:noWrap/>
            <w:hideMark/>
          </w:tcPr>
          <w:p w14:paraId="6C84D378" w14:textId="60A9D0ED" w:rsidR="000470FE" w:rsidRPr="00C568BC" w:rsidRDefault="000470FE" w:rsidP="00EE1CEA">
            <w:pPr>
              <w:rPr>
                <w:color w:val="000000" w:themeColor="text1"/>
                <w:sz w:val="20"/>
                <w:szCs w:val="20"/>
              </w:rPr>
            </w:pPr>
            <w:r w:rsidRPr="00C568BC">
              <w:rPr>
                <w:color w:val="000000" w:themeColor="text1"/>
                <w:sz w:val="20"/>
                <w:szCs w:val="20"/>
              </w:rPr>
              <w:t>Elderly Issues and Elderly Assistance Programs (</w:t>
            </w:r>
            <w:r w:rsidR="003B04C6" w:rsidRPr="00C568BC">
              <w:rPr>
                <w:color w:val="000000" w:themeColor="text1"/>
                <w:sz w:val="20"/>
                <w:szCs w:val="20"/>
              </w:rPr>
              <w:t>I</w:t>
            </w:r>
            <w:r w:rsidRPr="00C568BC">
              <w:rPr>
                <w:color w:val="000000" w:themeColor="text1"/>
                <w:sz w:val="20"/>
                <w:szCs w:val="20"/>
              </w:rPr>
              <w:t>ncludes Government Pensions)</w:t>
            </w:r>
          </w:p>
        </w:tc>
      </w:tr>
      <w:tr w:rsidR="000470FE" w:rsidRPr="00C568BC" w14:paraId="40285A24" w14:textId="77777777" w:rsidTr="007B26A3">
        <w:trPr>
          <w:trHeight w:val="320"/>
        </w:trPr>
        <w:tc>
          <w:tcPr>
            <w:tcW w:w="0" w:type="auto"/>
            <w:noWrap/>
            <w:hideMark/>
          </w:tcPr>
          <w:p w14:paraId="3EEA876D" w14:textId="77777777" w:rsidR="000470FE" w:rsidRPr="00C568BC" w:rsidRDefault="000470FE" w:rsidP="00EE1CEA">
            <w:pPr>
              <w:rPr>
                <w:color w:val="000000" w:themeColor="text1"/>
                <w:sz w:val="20"/>
                <w:szCs w:val="20"/>
              </w:rPr>
            </w:pPr>
            <w:r w:rsidRPr="00C568BC">
              <w:rPr>
                <w:color w:val="000000" w:themeColor="text1"/>
                <w:sz w:val="20"/>
                <w:szCs w:val="20"/>
              </w:rPr>
              <w:t>Pensions</w:t>
            </w:r>
          </w:p>
        </w:tc>
        <w:tc>
          <w:tcPr>
            <w:tcW w:w="0" w:type="auto"/>
            <w:noWrap/>
            <w:hideMark/>
          </w:tcPr>
          <w:p w14:paraId="465A3F02" w14:textId="77777777" w:rsidR="000470FE" w:rsidRPr="00C568BC" w:rsidRDefault="000470FE" w:rsidP="00EE1CEA">
            <w:pPr>
              <w:rPr>
                <w:color w:val="000000" w:themeColor="text1"/>
                <w:sz w:val="20"/>
                <w:szCs w:val="20"/>
              </w:rPr>
            </w:pPr>
            <w:r w:rsidRPr="00C568BC">
              <w:rPr>
                <w:color w:val="000000" w:themeColor="text1"/>
                <w:sz w:val="20"/>
                <w:szCs w:val="20"/>
              </w:rPr>
              <w:t>1304</w:t>
            </w:r>
          </w:p>
        </w:tc>
        <w:tc>
          <w:tcPr>
            <w:tcW w:w="0" w:type="auto"/>
            <w:noWrap/>
            <w:hideMark/>
          </w:tcPr>
          <w:p w14:paraId="0F300479" w14:textId="77777777" w:rsidR="000470FE" w:rsidRPr="00C568BC" w:rsidRDefault="000470FE" w:rsidP="00EE1CEA">
            <w:pPr>
              <w:rPr>
                <w:color w:val="000000" w:themeColor="text1"/>
                <w:sz w:val="20"/>
                <w:szCs w:val="20"/>
              </w:rPr>
            </w:pPr>
            <w:r w:rsidRPr="00C568BC">
              <w:rPr>
                <w:color w:val="000000" w:themeColor="text1"/>
                <w:sz w:val="20"/>
                <w:szCs w:val="20"/>
              </w:rPr>
              <w:t>Assistance to the Disabled and Handicapped</w:t>
            </w:r>
          </w:p>
        </w:tc>
      </w:tr>
      <w:tr w:rsidR="000470FE" w:rsidRPr="00C568BC" w14:paraId="4A3F86AE" w14:textId="77777777" w:rsidTr="007B26A3">
        <w:trPr>
          <w:trHeight w:val="320"/>
        </w:trPr>
        <w:tc>
          <w:tcPr>
            <w:tcW w:w="0" w:type="auto"/>
            <w:noWrap/>
            <w:hideMark/>
          </w:tcPr>
          <w:p w14:paraId="6716FC28" w14:textId="77777777" w:rsidR="000470FE" w:rsidRPr="00C568BC" w:rsidRDefault="000470FE" w:rsidP="00EE1CEA">
            <w:pPr>
              <w:rPr>
                <w:color w:val="000000" w:themeColor="text1"/>
                <w:sz w:val="20"/>
                <w:szCs w:val="20"/>
              </w:rPr>
            </w:pPr>
            <w:r w:rsidRPr="00C568BC">
              <w:rPr>
                <w:color w:val="000000" w:themeColor="text1"/>
                <w:sz w:val="20"/>
                <w:szCs w:val="20"/>
              </w:rPr>
              <w:t>Taxation</w:t>
            </w:r>
          </w:p>
        </w:tc>
        <w:tc>
          <w:tcPr>
            <w:tcW w:w="0" w:type="auto"/>
            <w:noWrap/>
            <w:hideMark/>
          </w:tcPr>
          <w:p w14:paraId="77D465A4" w14:textId="77777777" w:rsidR="000470FE" w:rsidRPr="00C568BC" w:rsidRDefault="000470FE" w:rsidP="00EE1CEA">
            <w:pPr>
              <w:rPr>
                <w:color w:val="000000" w:themeColor="text1"/>
                <w:sz w:val="20"/>
                <w:szCs w:val="20"/>
              </w:rPr>
            </w:pPr>
            <w:r w:rsidRPr="00C568BC">
              <w:rPr>
                <w:color w:val="000000" w:themeColor="text1"/>
                <w:sz w:val="20"/>
                <w:szCs w:val="20"/>
              </w:rPr>
              <w:t>107</w:t>
            </w:r>
          </w:p>
        </w:tc>
        <w:tc>
          <w:tcPr>
            <w:tcW w:w="0" w:type="auto"/>
            <w:noWrap/>
            <w:hideMark/>
          </w:tcPr>
          <w:p w14:paraId="2A4C3FFD" w14:textId="6DC0F833" w:rsidR="000470FE" w:rsidRPr="00C568BC" w:rsidRDefault="000470FE" w:rsidP="00EE1CEA">
            <w:pPr>
              <w:rPr>
                <w:color w:val="000000" w:themeColor="text1"/>
                <w:sz w:val="20"/>
                <w:szCs w:val="20"/>
              </w:rPr>
            </w:pPr>
            <w:r w:rsidRPr="00C568BC">
              <w:rPr>
                <w:color w:val="000000" w:themeColor="text1"/>
                <w:sz w:val="20"/>
                <w:szCs w:val="20"/>
              </w:rPr>
              <w:t>Taxation, Tax policy, VAT</w:t>
            </w:r>
            <w:r w:rsidR="003B04C6" w:rsidRPr="00C568BC">
              <w:rPr>
                <w:color w:val="000000" w:themeColor="text1"/>
                <w:sz w:val="20"/>
                <w:szCs w:val="20"/>
              </w:rPr>
              <w:t xml:space="preserve"> </w:t>
            </w:r>
            <w:r w:rsidRPr="00C568BC">
              <w:rPr>
                <w:color w:val="000000" w:themeColor="text1"/>
                <w:sz w:val="20"/>
                <w:szCs w:val="20"/>
              </w:rPr>
              <w:t>and Tax Reform</w:t>
            </w:r>
          </w:p>
        </w:tc>
      </w:tr>
      <w:tr w:rsidR="000470FE" w:rsidRPr="00C568BC" w14:paraId="7D7AB698" w14:textId="77777777" w:rsidTr="007B26A3">
        <w:trPr>
          <w:trHeight w:val="320"/>
        </w:trPr>
        <w:tc>
          <w:tcPr>
            <w:tcW w:w="0" w:type="auto"/>
            <w:noWrap/>
            <w:hideMark/>
          </w:tcPr>
          <w:p w14:paraId="021E9CC7" w14:textId="77777777" w:rsidR="000470FE" w:rsidRPr="00C568BC" w:rsidRDefault="000470FE" w:rsidP="00EE1CEA">
            <w:pPr>
              <w:rPr>
                <w:color w:val="000000" w:themeColor="text1"/>
                <w:sz w:val="20"/>
                <w:szCs w:val="20"/>
              </w:rPr>
            </w:pPr>
            <w:r w:rsidRPr="00C568BC">
              <w:rPr>
                <w:color w:val="000000" w:themeColor="text1"/>
                <w:sz w:val="20"/>
                <w:szCs w:val="20"/>
              </w:rPr>
              <w:t>Taxation</w:t>
            </w:r>
          </w:p>
        </w:tc>
        <w:tc>
          <w:tcPr>
            <w:tcW w:w="0" w:type="auto"/>
            <w:noWrap/>
            <w:hideMark/>
          </w:tcPr>
          <w:p w14:paraId="6B71306B" w14:textId="77777777" w:rsidR="000470FE" w:rsidRPr="00C568BC" w:rsidRDefault="000470FE" w:rsidP="00EE1CEA">
            <w:pPr>
              <w:rPr>
                <w:color w:val="000000" w:themeColor="text1"/>
                <w:sz w:val="20"/>
                <w:szCs w:val="20"/>
              </w:rPr>
            </w:pPr>
            <w:r w:rsidRPr="00C568BC">
              <w:rPr>
                <w:color w:val="000000" w:themeColor="text1"/>
                <w:sz w:val="20"/>
                <w:szCs w:val="20"/>
              </w:rPr>
              <w:t>2009</w:t>
            </w:r>
          </w:p>
        </w:tc>
        <w:tc>
          <w:tcPr>
            <w:tcW w:w="0" w:type="auto"/>
            <w:noWrap/>
            <w:hideMark/>
          </w:tcPr>
          <w:p w14:paraId="705B6691" w14:textId="77777777" w:rsidR="000470FE" w:rsidRPr="00C568BC" w:rsidRDefault="000470FE" w:rsidP="00EE1CEA">
            <w:pPr>
              <w:rPr>
                <w:color w:val="000000" w:themeColor="text1"/>
                <w:sz w:val="20"/>
                <w:szCs w:val="20"/>
              </w:rPr>
            </w:pPr>
            <w:r w:rsidRPr="00C568BC">
              <w:rPr>
                <w:color w:val="000000" w:themeColor="text1"/>
                <w:sz w:val="20"/>
                <w:szCs w:val="20"/>
              </w:rPr>
              <w:t>Tax Administration</w:t>
            </w:r>
          </w:p>
        </w:tc>
      </w:tr>
      <w:tr w:rsidR="000470FE" w:rsidRPr="00C568BC" w14:paraId="3D4A4973" w14:textId="77777777" w:rsidTr="007B26A3">
        <w:trPr>
          <w:trHeight w:val="320"/>
        </w:trPr>
        <w:tc>
          <w:tcPr>
            <w:tcW w:w="0" w:type="auto"/>
            <w:noWrap/>
            <w:hideMark/>
          </w:tcPr>
          <w:p w14:paraId="67BBD10A" w14:textId="77777777" w:rsidR="000470FE" w:rsidRPr="00C568BC" w:rsidRDefault="000470FE" w:rsidP="00EE1CEA">
            <w:pPr>
              <w:rPr>
                <w:color w:val="000000" w:themeColor="text1"/>
                <w:sz w:val="20"/>
                <w:szCs w:val="20"/>
              </w:rPr>
            </w:pPr>
            <w:r w:rsidRPr="00C568BC">
              <w:rPr>
                <w:color w:val="000000" w:themeColor="text1"/>
                <w:sz w:val="20"/>
                <w:szCs w:val="20"/>
              </w:rPr>
              <w:t>Terrorism</w:t>
            </w:r>
          </w:p>
        </w:tc>
        <w:tc>
          <w:tcPr>
            <w:tcW w:w="0" w:type="auto"/>
            <w:noWrap/>
            <w:hideMark/>
          </w:tcPr>
          <w:p w14:paraId="2B4F5529" w14:textId="77777777" w:rsidR="000470FE" w:rsidRPr="00C568BC" w:rsidRDefault="000470FE" w:rsidP="00EE1CEA">
            <w:pPr>
              <w:rPr>
                <w:color w:val="000000" w:themeColor="text1"/>
                <w:sz w:val="20"/>
                <w:szCs w:val="20"/>
              </w:rPr>
            </w:pPr>
            <w:r w:rsidRPr="00C568BC">
              <w:rPr>
                <w:color w:val="000000" w:themeColor="text1"/>
                <w:sz w:val="20"/>
                <w:szCs w:val="20"/>
              </w:rPr>
              <w:t>209</w:t>
            </w:r>
          </w:p>
        </w:tc>
        <w:tc>
          <w:tcPr>
            <w:tcW w:w="0" w:type="auto"/>
            <w:noWrap/>
            <w:hideMark/>
          </w:tcPr>
          <w:p w14:paraId="1D82C849" w14:textId="2BB83969" w:rsidR="000470FE" w:rsidRPr="00C568BC" w:rsidRDefault="000470FE" w:rsidP="00EE1CEA">
            <w:pPr>
              <w:rPr>
                <w:color w:val="000000" w:themeColor="text1"/>
                <w:sz w:val="20"/>
                <w:szCs w:val="20"/>
              </w:rPr>
            </w:pPr>
            <w:r w:rsidRPr="00C568BC">
              <w:rPr>
                <w:color w:val="000000" w:themeColor="text1"/>
                <w:sz w:val="20"/>
                <w:szCs w:val="20"/>
              </w:rPr>
              <w:t xml:space="preserve">Government Restrictions on Anti-Government Activities (Does </w:t>
            </w:r>
            <w:r w:rsidR="003B04C6" w:rsidRPr="00C568BC">
              <w:rPr>
                <w:color w:val="000000" w:themeColor="text1"/>
                <w:sz w:val="20"/>
                <w:szCs w:val="20"/>
              </w:rPr>
              <w:t>N</w:t>
            </w:r>
            <w:r w:rsidRPr="00C568BC">
              <w:rPr>
                <w:color w:val="000000" w:themeColor="text1"/>
                <w:sz w:val="20"/>
                <w:szCs w:val="20"/>
              </w:rPr>
              <w:t xml:space="preserve">ot </w:t>
            </w:r>
            <w:r w:rsidR="003B04C6" w:rsidRPr="00C568BC">
              <w:rPr>
                <w:color w:val="000000" w:themeColor="text1"/>
                <w:sz w:val="20"/>
                <w:szCs w:val="20"/>
              </w:rPr>
              <w:t>I</w:t>
            </w:r>
            <w:r w:rsidRPr="00C568BC">
              <w:rPr>
                <w:color w:val="000000" w:themeColor="text1"/>
                <w:sz w:val="20"/>
                <w:szCs w:val="20"/>
              </w:rPr>
              <w:t>nclude Terrorism)</w:t>
            </w:r>
          </w:p>
        </w:tc>
      </w:tr>
      <w:tr w:rsidR="000470FE" w:rsidRPr="00C568BC" w14:paraId="14935857" w14:textId="77777777" w:rsidTr="007B26A3">
        <w:trPr>
          <w:trHeight w:val="320"/>
        </w:trPr>
        <w:tc>
          <w:tcPr>
            <w:tcW w:w="0" w:type="auto"/>
            <w:noWrap/>
            <w:hideMark/>
          </w:tcPr>
          <w:p w14:paraId="65F08BB4" w14:textId="77777777" w:rsidR="000470FE" w:rsidRPr="00C568BC" w:rsidRDefault="000470FE" w:rsidP="00EE1CEA">
            <w:pPr>
              <w:rPr>
                <w:color w:val="000000" w:themeColor="text1"/>
                <w:sz w:val="20"/>
                <w:szCs w:val="20"/>
              </w:rPr>
            </w:pPr>
            <w:r w:rsidRPr="00C568BC">
              <w:rPr>
                <w:color w:val="000000" w:themeColor="text1"/>
                <w:sz w:val="20"/>
                <w:szCs w:val="20"/>
              </w:rPr>
              <w:t>Terrorism</w:t>
            </w:r>
          </w:p>
        </w:tc>
        <w:tc>
          <w:tcPr>
            <w:tcW w:w="0" w:type="auto"/>
            <w:noWrap/>
            <w:hideMark/>
          </w:tcPr>
          <w:p w14:paraId="582C6ACE" w14:textId="77777777" w:rsidR="000470FE" w:rsidRPr="00C568BC" w:rsidRDefault="000470FE" w:rsidP="00EE1CEA">
            <w:pPr>
              <w:rPr>
                <w:color w:val="000000" w:themeColor="text1"/>
                <w:sz w:val="20"/>
                <w:szCs w:val="20"/>
              </w:rPr>
            </w:pPr>
            <w:r w:rsidRPr="00C568BC">
              <w:rPr>
                <w:color w:val="000000" w:themeColor="text1"/>
                <w:sz w:val="20"/>
                <w:szCs w:val="20"/>
              </w:rPr>
              <w:t>1615</w:t>
            </w:r>
          </w:p>
        </w:tc>
        <w:tc>
          <w:tcPr>
            <w:tcW w:w="0" w:type="auto"/>
            <w:noWrap/>
            <w:hideMark/>
          </w:tcPr>
          <w:p w14:paraId="3B0A48B0" w14:textId="0AEBCB15" w:rsidR="000470FE" w:rsidRPr="00C568BC" w:rsidRDefault="000470FE" w:rsidP="00EE1CEA">
            <w:pPr>
              <w:rPr>
                <w:color w:val="000000" w:themeColor="text1"/>
                <w:sz w:val="20"/>
                <w:szCs w:val="20"/>
              </w:rPr>
            </w:pPr>
            <w:r w:rsidRPr="00C568BC">
              <w:rPr>
                <w:color w:val="000000" w:themeColor="text1"/>
                <w:sz w:val="20"/>
                <w:szCs w:val="20"/>
              </w:rPr>
              <w:t xml:space="preserve">Civil </w:t>
            </w:r>
            <w:r w:rsidR="002B23CC" w:rsidRPr="00C568BC">
              <w:rPr>
                <w:color w:val="000000" w:themeColor="text1"/>
                <w:sz w:val="20"/>
                <w:szCs w:val="20"/>
              </w:rPr>
              <w:t>Defence</w:t>
            </w:r>
            <w:r w:rsidRPr="00C568BC">
              <w:rPr>
                <w:color w:val="000000" w:themeColor="text1"/>
                <w:sz w:val="20"/>
                <w:szCs w:val="20"/>
              </w:rPr>
              <w:t xml:space="preserve"> (</w:t>
            </w:r>
            <w:r w:rsidR="003B04C6" w:rsidRPr="00C568BC">
              <w:rPr>
                <w:color w:val="000000" w:themeColor="text1"/>
                <w:sz w:val="20"/>
                <w:szCs w:val="20"/>
              </w:rPr>
              <w:t>I</w:t>
            </w:r>
            <w:r w:rsidRPr="00C568BC">
              <w:rPr>
                <w:color w:val="000000" w:themeColor="text1"/>
                <w:sz w:val="20"/>
                <w:szCs w:val="20"/>
              </w:rPr>
              <w:t>ncludes General Military and Other National Security Responses to Terrorism (e.g.</w:t>
            </w:r>
            <w:r w:rsidR="003B04C6" w:rsidRPr="00C568BC">
              <w:rPr>
                <w:color w:val="000000" w:themeColor="text1"/>
                <w:sz w:val="20"/>
                <w:szCs w:val="20"/>
              </w:rPr>
              <w:t>,</w:t>
            </w:r>
            <w:r w:rsidRPr="00C568BC">
              <w:rPr>
                <w:color w:val="000000" w:themeColor="text1"/>
                <w:sz w:val="20"/>
                <w:szCs w:val="20"/>
              </w:rPr>
              <w:t xml:space="preserve"> Homeland Security))</w:t>
            </w:r>
          </w:p>
        </w:tc>
      </w:tr>
      <w:tr w:rsidR="000470FE" w:rsidRPr="00C568BC" w14:paraId="3A37128A" w14:textId="77777777" w:rsidTr="007B26A3">
        <w:trPr>
          <w:trHeight w:val="320"/>
        </w:trPr>
        <w:tc>
          <w:tcPr>
            <w:tcW w:w="0" w:type="auto"/>
            <w:noWrap/>
            <w:hideMark/>
          </w:tcPr>
          <w:p w14:paraId="73B0B142" w14:textId="77777777" w:rsidR="000470FE" w:rsidRPr="00C568BC" w:rsidRDefault="000470FE" w:rsidP="00EE1CEA">
            <w:pPr>
              <w:rPr>
                <w:color w:val="000000" w:themeColor="text1"/>
                <w:sz w:val="20"/>
                <w:szCs w:val="20"/>
              </w:rPr>
            </w:pPr>
            <w:r w:rsidRPr="00C568BC">
              <w:rPr>
                <w:color w:val="000000" w:themeColor="text1"/>
                <w:sz w:val="20"/>
                <w:szCs w:val="20"/>
              </w:rPr>
              <w:t>Terrorism</w:t>
            </w:r>
          </w:p>
        </w:tc>
        <w:tc>
          <w:tcPr>
            <w:tcW w:w="0" w:type="auto"/>
            <w:noWrap/>
            <w:hideMark/>
          </w:tcPr>
          <w:p w14:paraId="5C8D1EE5" w14:textId="77777777" w:rsidR="000470FE" w:rsidRPr="00C568BC" w:rsidRDefault="000470FE" w:rsidP="00EE1CEA">
            <w:pPr>
              <w:rPr>
                <w:color w:val="000000" w:themeColor="text1"/>
                <w:sz w:val="20"/>
                <w:szCs w:val="20"/>
              </w:rPr>
            </w:pPr>
            <w:r w:rsidRPr="00C568BC">
              <w:rPr>
                <w:color w:val="000000" w:themeColor="text1"/>
                <w:sz w:val="20"/>
                <w:szCs w:val="20"/>
              </w:rPr>
              <w:t>1927</w:t>
            </w:r>
          </w:p>
        </w:tc>
        <w:tc>
          <w:tcPr>
            <w:tcW w:w="0" w:type="auto"/>
            <w:noWrap/>
            <w:hideMark/>
          </w:tcPr>
          <w:p w14:paraId="2CE72304" w14:textId="12DA9A95" w:rsidR="000470FE" w:rsidRPr="00C568BC" w:rsidRDefault="000470FE" w:rsidP="00EE1CEA">
            <w:pPr>
              <w:rPr>
                <w:color w:val="000000" w:themeColor="text1"/>
                <w:sz w:val="20"/>
                <w:szCs w:val="20"/>
              </w:rPr>
            </w:pPr>
            <w:r w:rsidRPr="00C568BC">
              <w:rPr>
                <w:color w:val="000000" w:themeColor="text1"/>
                <w:sz w:val="20"/>
                <w:szCs w:val="20"/>
              </w:rPr>
              <w:t>International Terrorism and Hijacking (e.g.</w:t>
            </w:r>
            <w:r w:rsidR="003B04C6" w:rsidRPr="00C568BC">
              <w:rPr>
                <w:color w:val="000000" w:themeColor="text1"/>
                <w:sz w:val="20"/>
                <w:szCs w:val="20"/>
              </w:rPr>
              <w:t xml:space="preserve">, </w:t>
            </w:r>
            <w:r w:rsidRPr="00C568BC">
              <w:rPr>
                <w:color w:val="000000" w:themeColor="text1"/>
                <w:sz w:val="20"/>
                <w:szCs w:val="20"/>
              </w:rPr>
              <w:t>Acts of Piracy and Terrorist Incidents in Foreign Countries)</w:t>
            </w:r>
          </w:p>
        </w:tc>
      </w:tr>
      <w:tr w:rsidR="000470FE" w:rsidRPr="00C568BC" w14:paraId="1B1752F6" w14:textId="77777777" w:rsidTr="007B26A3">
        <w:trPr>
          <w:trHeight w:val="320"/>
        </w:trPr>
        <w:tc>
          <w:tcPr>
            <w:tcW w:w="0" w:type="auto"/>
            <w:noWrap/>
            <w:hideMark/>
          </w:tcPr>
          <w:p w14:paraId="6DCF19E9" w14:textId="77777777" w:rsidR="000470FE" w:rsidRPr="00C568BC" w:rsidRDefault="000470FE" w:rsidP="00EE1CEA">
            <w:pPr>
              <w:rPr>
                <w:color w:val="000000" w:themeColor="text1"/>
                <w:sz w:val="20"/>
                <w:szCs w:val="20"/>
              </w:rPr>
            </w:pPr>
            <w:r w:rsidRPr="00C568BC">
              <w:rPr>
                <w:color w:val="000000" w:themeColor="text1"/>
                <w:sz w:val="20"/>
                <w:szCs w:val="20"/>
              </w:rPr>
              <w:t>Unemployment</w:t>
            </w:r>
          </w:p>
        </w:tc>
        <w:tc>
          <w:tcPr>
            <w:tcW w:w="0" w:type="auto"/>
            <w:noWrap/>
            <w:hideMark/>
          </w:tcPr>
          <w:p w14:paraId="3D22016C" w14:textId="77777777" w:rsidR="000470FE" w:rsidRPr="00C568BC" w:rsidRDefault="000470FE" w:rsidP="00EE1CEA">
            <w:pPr>
              <w:rPr>
                <w:color w:val="000000" w:themeColor="text1"/>
                <w:sz w:val="20"/>
                <w:szCs w:val="20"/>
              </w:rPr>
            </w:pPr>
            <w:r w:rsidRPr="00C568BC">
              <w:rPr>
                <w:color w:val="000000" w:themeColor="text1"/>
                <w:sz w:val="20"/>
                <w:szCs w:val="20"/>
              </w:rPr>
              <w:t>103</w:t>
            </w:r>
          </w:p>
        </w:tc>
        <w:tc>
          <w:tcPr>
            <w:tcW w:w="0" w:type="auto"/>
            <w:noWrap/>
            <w:hideMark/>
          </w:tcPr>
          <w:p w14:paraId="5C9D56C9" w14:textId="77777777" w:rsidR="000470FE" w:rsidRPr="00C568BC" w:rsidRDefault="000470FE" w:rsidP="00EE1CEA">
            <w:pPr>
              <w:rPr>
                <w:color w:val="000000" w:themeColor="text1"/>
                <w:sz w:val="20"/>
                <w:szCs w:val="20"/>
              </w:rPr>
            </w:pPr>
            <w:r w:rsidRPr="00C568BC">
              <w:rPr>
                <w:color w:val="000000" w:themeColor="text1"/>
                <w:sz w:val="20"/>
                <w:szCs w:val="20"/>
              </w:rPr>
              <w:t>Unemployment Rate</w:t>
            </w:r>
          </w:p>
        </w:tc>
      </w:tr>
      <w:tr w:rsidR="000470FE" w:rsidRPr="00C568BC" w14:paraId="347617AF" w14:textId="77777777" w:rsidTr="007B26A3">
        <w:trPr>
          <w:trHeight w:val="446"/>
        </w:trPr>
        <w:tc>
          <w:tcPr>
            <w:tcW w:w="0" w:type="auto"/>
            <w:noWrap/>
            <w:hideMark/>
          </w:tcPr>
          <w:p w14:paraId="68D65718" w14:textId="77777777" w:rsidR="000470FE" w:rsidRPr="00C568BC" w:rsidRDefault="000470FE" w:rsidP="00EE1CEA">
            <w:pPr>
              <w:rPr>
                <w:color w:val="000000" w:themeColor="text1"/>
                <w:sz w:val="20"/>
                <w:szCs w:val="20"/>
              </w:rPr>
            </w:pPr>
            <w:r w:rsidRPr="00C568BC">
              <w:rPr>
                <w:color w:val="000000" w:themeColor="text1"/>
                <w:sz w:val="20"/>
                <w:szCs w:val="20"/>
              </w:rPr>
              <w:t>Unemployment</w:t>
            </w:r>
          </w:p>
        </w:tc>
        <w:tc>
          <w:tcPr>
            <w:tcW w:w="0" w:type="auto"/>
            <w:noWrap/>
            <w:hideMark/>
          </w:tcPr>
          <w:p w14:paraId="01D8289C" w14:textId="77777777" w:rsidR="000470FE" w:rsidRPr="00C568BC" w:rsidRDefault="000470FE" w:rsidP="00EE1CEA">
            <w:pPr>
              <w:rPr>
                <w:color w:val="000000" w:themeColor="text1"/>
                <w:sz w:val="20"/>
                <w:szCs w:val="20"/>
              </w:rPr>
            </w:pPr>
            <w:r w:rsidRPr="00C568BC">
              <w:rPr>
                <w:color w:val="000000" w:themeColor="text1"/>
                <w:sz w:val="20"/>
                <w:szCs w:val="20"/>
              </w:rPr>
              <w:t>502</w:t>
            </w:r>
          </w:p>
        </w:tc>
        <w:tc>
          <w:tcPr>
            <w:tcW w:w="0" w:type="auto"/>
            <w:noWrap/>
            <w:hideMark/>
          </w:tcPr>
          <w:p w14:paraId="5C9AA9EF" w14:textId="77777777" w:rsidR="000470FE" w:rsidRPr="00C568BC" w:rsidRDefault="000470FE" w:rsidP="00EE1CEA">
            <w:pPr>
              <w:rPr>
                <w:color w:val="000000" w:themeColor="text1"/>
                <w:sz w:val="20"/>
                <w:szCs w:val="20"/>
              </w:rPr>
            </w:pPr>
            <w:r w:rsidRPr="00C568BC">
              <w:rPr>
                <w:color w:val="000000" w:themeColor="text1"/>
                <w:sz w:val="20"/>
                <w:szCs w:val="20"/>
              </w:rPr>
              <w:t>Employment Training and Workforce Development</w:t>
            </w:r>
          </w:p>
        </w:tc>
      </w:tr>
    </w:tbl>
    <w:p w14:paraId="4C077DCD" w14:textId="77777777" w:rsidR="00A853B5" w:rsidRPr="00753553" w:rsidRDefault="00A853B5" w:rsidP="00D6162C">
      <w:pPr>
        <w:spacing w:line="480" w:lineRule="auto"/>
        <w:ind w:firstLine="284"/>
        <w:jc w:val="both"/>
        <w:rPr>
          <w:color w:val="000000" w:themeColor="text1"/>
        </w:rPr>
      </w:pPr>
    </w:p>
    <w:p w14:paraId="1CC22F42" w14:textId="4031392D" w:rsidR="002D4B70" w:rsidRDefault="002D4B70">
      <w:pPr>
        <w:rPr>
          <w:color w:val="000000" w:themeColor="text1"/>
        </w:rPr>
      </w:pPr>
      <w:r>
        <w:rPr>
          <w:color w:val="000000" w:themeColor="text1"/>
        </w:rPr>
        <w:br w:type="page"/>
      </w:r>
    </w:p>
    <w:p w14:paraId="3B6B5907" w14:textId="77777777" w:rsidR="00916AB7" w:rsidRPr="00753553" w:rsidRDefault="00916AB7" w:rsidP="00D6162C">
      <w:pPr>
        <w:spacing w:line="480" w:lineRule="auto"/>
        <w:ind w:firstLine="284"/>
        <w:jc w:val="both"/>
        <w:rPr>
          <w:color w:val="000000" w:themeColor="text1"/>
        </w:rPr>
      </w:pPr>
    </w:p>
    <w:p w14:paraId="609BBE88" w14:textId="7B2D23B3" w:rsidR="00916AB7" w:rsidRPr="000107CD" w:rsidRDefault="007217AA" w:rsidP="00D6162C">
      <w:pPr>
        <w:pStyle w:val="Heading3"/>
        <w:spacing w:line="480" w:lineRule="auto"/>
        <w:rPr>
          <w:b/>
          <w:color w:val="000000" w:themeColor="text1"/>
          <w:szCs w:val="20"/>
        </w:rPr>
      </w:pPr>
      <w:r w:rsidRPr="000107CD">
        <w:rPr>
          <w:rFonts w:asciiTheme="minorHAnsi" w:hAnsiTheme="minorHAnsi"/>
          <w:b/>
          <w:color w:val="000000" w:themeColor="text1"/>
          <w:szCs w:val="20"/>
        </w:rPr>
        <w:t xml:space="preserve">Public opinion datasets on </w:t>
      </w:r>
      <w:r w:rsidR="00E14A22" w:rsidRPr="000107CD">
        <w:rPr>
          <w:rFonts w:asciiTheme="minorHAnsi" w:hAnsiTheme="minorHAnsi"/>
          <w:b/>
          <w:color w:val="000000" w:themeColor="text1"/>
          <w:szCs w:val="20"/>
        </w:rPr>
        <w:t>Most Important Problem data</w:t>
      </w:r>
    </w:p>
    <w:p w14:paraId="706FBAF0" w14:textId="77777777" w:rsidR="007217AA" w:rsidRPr="00753553" w:rsidRDefault="007217AA" w:rsidP="00D6162C">
      <w:pPr>
        <w:spacing w:line="480" w:lineRule="auto"/>
        <w:ind w:firstLine="284"/>
        <w:rPr>
          <w:color w:val="000000" w:themeColor="text1"/>
          <w:sz w:val="20"/>
          <w:szCs w:val="20"/>
        </w:rPr>
      </w:pPr>
    </w:p>
    <w:p w14:paraId="51E95327" w14:textId="39D72947" w:rsidR="00916AB7" w:rsidRPr="00753553" w:rsidRDefault="006438A4" w:rsidP="00D6162C">
      <w:pPr>
        <w:spacing w:line="480" w:lineRule="auto"/>
        <w:ind w:firstLine="284"/>
        <w:jc w:val="both"/>
        <w:rPr>
          <w:color w:val="000000" w:themeColor="text1"/>
          <w:sz w:val="20"/>
          <w:szCs w:val="20"/>
        </w:rPr>
      </w:pPr>
      <w:r>
        <w:rPr>
          <w:color w:val="000000" w:themeColor="text1"/>
          <w:sz w:val="20"/>
          <w:szCs w:val="20"/>
        </w:rPr>
        <w:t xml:space="preserve">Table 4. </w:t>
      </w:r>
      <w:r w:rsidR="00E14A22" w:rsidRPr="00753553">
        <w:rPr>
          <w:color w:val="000000" w:themeColor="text1"/>
          <w:sz w:val="20"/>
          <w:szCs w:val="20"/>
        </w:rPr>
        <w:t xml:space="preserve">List of all Eurobarometer surveys considered </w:t>
      </w:r>
      <w:r w:rsidR="002E4246" w:rsidRPr="00753553">
        <w:rPr>
          <w:color w:val="000000" w:themeColor="text1"/>
          <w:sz w:val="20"/>
          <w:szCs w:val="20"/>
        </w:rPr>
        <w:t xml:space="preserve">along with their </w:t>
      </w:r>
      <w:r w:rsidR="00E14A22" w:rsidRPr="00753553">
        <w:rPr>
          <w:color w:val="000000" w:themeColor="text1"/>
          <w:sz w:val="20"/>
          <w:szCs w:val="20"/>
        </w:rPr>
        <w:t xml:space="preserve">identification code from </w:t>
      </w:r>
      <w:hyperlink r:id="rId9">
        <w:r w:rsidR="00E14A22" w:rsidRPr="00753553">
          <w:rPr>
            <w:rStyle w:val="InternetLink"/>
            <w:color w:val="000000" w:themeColor="text1"/>
            <w:sz w:val="20"/>
            <w:szCs w:val="20"/>
          </w:rPr>
          <w:t>http://zacat.gesis.org/webview/</w:t>
        </w:r>
      </w:hyperlink>
      <w:r w:rsidR="00BE2599">
        <w:rPr>
          <w:color w:val="000000" w:themeColor="text1"/>
          <w:sz w:val="20"/>
          <w:szCs w:val="20"/>
        </w:rPr>
        <w:t>.</w:t>
      </w:r>
    </w:p>
    <w:tbl>
      <w:tblPr>
        <w:tblW w:w="5000" w:type="pct"/>
        <w:tblBorders>
          <w:bottom w:val="single" w:sz="6" w:space="0" w:color="00000A"/>
          <w:insideH w:val="single" w:sz="6" w:space="0" w:color="00000A"/>
        </w:tblBorders>
        <w:tblLook w:val="07E0" w:firstRow="1" w:lastRow="1" w:firstColumn="1" w:lastColumn="1" w:noHBand="1" w:noVBand="1"/>
      </w:tblPr>
      <w:tblGrid>
        <w:gridCol w:w="1604"/>
        <w:gridCol w:w="1997"/>
        <w:gridCol w:w="2581"/>
        <w:gridCol w:w="2322"/>
      </w:tblGrid>
      <w:tr w:rsidR="00916AB7" w:rsidRPr="00845F73" w14:paraId="6D82171E" w14:textId="77777777">
        <w:tc>
          <w:tcPr>
            <w:tcW w:w="1867" w:type="dxa"/>
            <w:tcBorders>
              <w:bottom w:val="single" w:sz="6" w:space="0" w:color="00000A"/>
            </w:tcBorders>
            <w:shd w:val="clear" w:color="auto" w:fill="auto"/>
            <w:vAlign w:val="bottom"/>
          </w:tcPr>
          <w:p w14:paraId="7F27E0A5" w14:textId="77777777" w:rsidR="00916AB7" w:rsidRPr="00845F73" w:rsidRDefault="00E14A22" w:rsidP="006438A4">
            <w:pPr>
              <w:rPr>
                <w:b/>
                <w:color w:val="000000" w:themeColor="text1"/>
              </w:rPr>
            </w:pPr>
            <w:r w:rsidRPr="00845F73">
              <w:rPr>
                <w:b/>
                <w:color w:val="000000" w:themeColor="text1"/>
              </w:rPr>
              <w:t>Year-Month</w:t>
            </w:r>
          </w:p>
        </w:tc>
        <w:tc>
          <w:tcPr>
            <w:tcW w:w="2363" w:type="dxa"/>
            <w:tcBorders>
              <w:bottom w:val="single" w:sz="6" w:space="0" w:color="00000A"/>
            </w:tcBorders>
            <w:shd w:val="clear" w:color="auto" w:fill="auto"/>
            <w:vAlign w:val="bottom"/>
          </w:tcPr>
          <w:p w14:paraId="37E22635" w14:textId="77777777" w:rsidR="00916AB7" w:rsidRPr="00845F73" w:rsidRDefault="00E14A22" w:rsidP="006438A4">
            <w:pPr>
              <w:rPr>
                <w:b/>
                <w:color w:val="000000" w:themeColor="text1"/>
              </w:rPr>
            </w:pPr>
            <w:proofErr w:type="spellStart"/>
            <w:r w:rsidRPr="00845F73">
              <w:rPr>
                <w:b/>
                <w:color w:val="000000" w:themeColor="text1"/>
              </w:rPr>
              <w:t>Gesis</w:t>
            </w:r>
            <w:proofErr w:type="spellEnd"/>
            <w:r w:rsidRPr="00845F73">
              <w:rPr>
                <w:b/>
                <w:color w:val="000000" w:themeColor="text1"/>
              </w:rPr>
              <w:t xml:space="preserve"> Code</w:t>
            </w:r>
          </w:p>
        </w:tc>
        <w:tc>
          <w:tcPr>
            <w:tcW w:w="3144" w:type="dxa"/>
            <w:tcBorders>
              <w:bottom w:val="single" w:sz="6" w:space="0" w:color="00000A"/>
            </w:tcBorders>
            <w:shd w:val="clear" w:color="auto" w:fill="auto"/>
            <w:vAlign w:val="bottom"/>
          </w:tcPr>
          <w:p w14:paraId="79E09A4A" w14:textId="77777777" w:rsidR="00916AB7" w:rsidRPr="00845F73" w:rsidRDefault="00E14A22" w:rsidP="006438A4">
            <w:pPr>
              <w:rPr>
                <w:b/>
                <w:color w:val="000000" w:themeColor="text1"/>
              </w:rPr>
            </w:pPr>
            <w:r w:rsidRPr="00845F73">
              <w:rPr>
                <w:b/>
                <w:color w:val="000000" w:themeColor="text1"/>
              </w:rPr>
              <w:t>Public Opinion Variables</w:t>
            </w:r>
          </w:p>
        </w:tc>
        <w:tc>
          <w:tcPr>
            <w:tcW w:w="2713" w:type="dxa"/>
            <w:tcBorders>
              <w:bottom w:val="single" w:sz="6" w:space="0" w:color="00000A"/>
            </w:tcBorders>
            <w:shd w:val="clear" w:color="auto" w:fill="auto"/>
            <w:vAlign w:val="bottom"/>
          </w:tcPr>
          <w:p w14:paraId="388BFD52" w14:textId="1F86E0F8" w:rsidR="00916AB7" w:rsidRPr="00845F73" w:rsidRDefault="006438A4" w:rsidP="006438A4">
            <w:pPr>
              <w:rPr>
                <w:b/>
                <w:color w:val="000000" w:themeColor="text1"/>
              </w:rPr>
            </w:pPr>
            <w:proofErr w:type="spellStart"/>
            <w:r>
              <w:rPr>
                <w:b/>
                <w:color w:val="000000" w:themeColor="text1"/>
              </w:rPr>
              <w:t>Nr</w:t>
            </w:r>
            <w:proofErr w:type="spellEnd"/>
            <w:r>
              <w:rPr>
                <w:b/>
                <w:color w:val="000000" w:themeColor="text1"/>
              </w:rPr>
              <w:t>.</w:t>
            </w:r>
            <w:r w:rsidR="00E14A22" w:rsidRPr="00845F73">
              <w:rPr>
                <w:b/>
                <w:color w:val="000000" w:themeColor="text1"/>
              </w:rPr>
              <w:t xml:space="preserve"> of </w:t>
            </w:r>
            <w:r w:rsidR="002E4246" w:rsidRPr="00845F73">
              <w:rPr>
                <w:b/>
                <w:color w:val="000000" w:themeColor="text1"/>
              </w:rPr>
              <w:t>R</w:t>
            </w:r>
            <w:r w:rsidR="00E14A22" w:rsidRPr="00845F73">
              <w:rPr>
                <w:b/>
                <w:color w:val="000000" w:themeColor="text1"/>
              </w:rPr>
              <w:t>espondents</w:t>
            </w:r>
          </w:p>
        </w:tc>
      </w:tr>
      <w:tr w:rsidR="00916AB7" w:rsidRPr="00AC57D1" w14:paraId="54FB195D" w14:textId="77777777">
        <w:tc>
          <w:tcPr>
            <w:tcW w:w="1867" w:type="dxa"/>
            <w:tcBorders>
              <w:top w:val="single" w:sz="6" w:space="0" w:color="00000A"/>
              <w:bottom w:val="single" w:sz="6" w:space="0" w:color="00000A"/>
            </w:tcBorders>
            <w:shd w:val="clear" w:color="auto" w:fill="auto"/>
          </w:tcPr>
          <w:p w14:paraId="32BDBC0E" w14:textId="77777777" w:rsidR="00916AB7" w:rsidRPr="00AC57D1" w:rsidRDefault="00E14A22" w:rsidP="00AC57D1">
            <w:pPr>
              <w:ind w:firstLine="284"/>
              <w:jc w:val="both"/>
              <w:rPr>
                <w:color w:val="000000" w:themeColor="text1"/>
              </w:rPr>
            </w:pPr>
            <w:r w:rsidRPr="00AC57D1">
              <w:rPr>
                <w:color w:val="000000" w:themeColor="text1"/>
              </w:rPr>
              <w:t>2003-11</w:t>
            </w:r>
          </w:p>
        </w:tc>
        <w:tc>
          <w:tcPr>
            <w:tcW w:w="2363" w:type="dxa"/>
            <w:tcBorders>
              <w:top w:val="single" w:sz="6" w:space="0" w:color="00000A"/>
              <w:bottom w:val="single" w:sz="6" w:space="0" w:color="00000A"/>
            </w:tcBorders>
            <w:shd w:val="clear" w:color="auto" w:fill="auto"/>
          </w:tcPr>
          <w:p w14:paraId="33E43D21" w14:textId="77777777" w:rsidR="00916AB7" w:rsidRPr="00AC57D1" w:rsidRDefault="00E14A22" w:rsidP="00AC57D1">
            <w:pPr>
              <w:ind w:firstLine="284"/>
              <w:jc w:val="both"/>
              <w:rPr>
                <w:color w:val="000000" w:themeColor="text1"/>
              </w:rPr>
            </w:pPr>
            <w:r w:rsidRPr="00AC57D1">
              <w:rPr>
                <w:color w:val="000000" w:themeColor="text1"/>
              </w:rPr>
              <w:t>ZA3938</w:t>
            </w:r>
          </w:p>
        </w:tc>
        <w:tc>
          <w:tcPr>
            <w:tcW w:w="3144" w:type="dxa"/>
            <w:tcBorders>
              <w:top w:val="single" w:sz="6" w:space="0" w:color="00000A"/>
              <w:bottom w:val="single" w:sz="6" w:space="0" w:color="00000A"/>
            </w:tcBorders>
            <w:shd w:val="clear" w:color="auto" w:fill="auto"/>
          </w:tcPr>
          <w:p w14:paraId="5609DEDF" w14:textId="77777777" w:rsidR="00916AB7" w:rsidRPr="00AC57D1" w:rsidRDefault="00E14A22" w:rsidP="00AC57D1">
            <w:pPr>
              <w:ind w:firstLine="284"/>
              <w:jc w:val="both"/>
              <w:rPr>
                <w:color w:val="000000" w:themeColor="text1"/>
              </w:rPr>
            </w:pPr>
            <w:r w:rsidRPr="00AC57D1">
              <w:rPr>
                <w:color w:val="000000" w:themeColor="text1"/>
              </w:rPr>
              <w:t>v156-v171</w:t>
            </w:r>
          </w:p>
        </w:tc>
        <w:tc>
          <w:tcPr>
            <w:tcW w:w="2713" w:type="dxa"/>
            <w:tcBorders>
              <w:top w:val="single" w:sz="6" w:space="0" w:color="00000A"/>
              <w:bottom w:val="single" w:sz="6" w:space="0" w:color="00000A"/>
            </w:tcBorders>
            <w:shd w:val="clear" w:color="auto" w:fill="auto"/>
          </w:tcPr>
          <w:p w14:paraId="53B80094" w14:textId="77777777" w:rsidR="00916AB7" w:rsidRPr="00AC57D1" w:rsidRDefault="00E14A22" w:rsidP="00AC57D1">
            <w:pPr>
              <w:ind w:firstLine="284"/>
              <w:jc w:val="both"/>
              <w:rPr>
                <w:color w:val="000000" w:themeColor="text1"/>
              </w:rPr>
            </w:pPr>
            <w:r w:rsidRPr="00AC57D1">
              <w:rPr>
                <w:color w:val="000000" w:themeColor="text1"/>
              </w:rPr>
              <w:t>1053</w:t>
            </w:r>
          </w:p>
        </w:tc>
      </w:tr>
      <w:tr w:rsidR="00916AB7" w:rsidRPr="00AC57D1" w14:paraId="705DC453" w14:textId="77777777">
        <w:tc>
          <w:tcPr>
            <w:tcW w:w="1867" w:type="dxa"/>
            <w:tcBorders>
              <w:top w:val="single" w:sz="6" w:space="0" w:color="00000A"/>
              <w:bottom w:val="single" w:sz="6" w:space="0" w:color="00000A"/>
            </w:tcBorders>
            <w:shd w:val="clear" w:color="auto" w:fill="auto"/>
          </w:tcPr>
          <w:p w14:paraId="4008D855" w14:textId="77777777" w:rsidR="00916AB7" w:rsidRPr="00AC57D1" w:rsidRDefault="00E14A22" w:rsidP="00AC57D1">
            <w:pPr>
              <w:ind w:firstLine="284"/>
              <w:jc w:val="both"/>
              <w:rPr>
                <w:color w:val="000000" w:themeColor="text1"/>
              </w:rPr>
            </w:pPr>
            <w:r w:rsidRPr="00AC57D1">
              <w:rPr>
                <w:color w:val="000000" w:themeColor="text1"/>
              </w:rPr>
              <w:t>2004-10</w:t>
            </w:r>
          </w:p>
        </w:tc>
        <w:tc>
          <w:tcPr>
            <w:tcW w:w="2363" w:type="dxa"/>
            <w:tcBorders>
              <w:top w:val="single" w:sz="6" w:space="0" w:color="00000A"/>
              <w:bottom w:val="single" w:sz="6" w:space="0" w:color="00000A"/>
            </w:tcBorders>
            <w:shd w:val="clear" w:color="auto" w:fill="auto"/>
          </w:tcPr>
          <w:p w14:paraId="2E5FFCA9" w14:textId="77777777" w:rsidR="00916AB7" w:rsidRPr="00AC57D1" w:rsidRDefault="00E14A22" w:rsidP="00AC57D1">
            <w:pPr>
              <w:ind w:firstLine="284"/>
              <w:jc w:val="both"/>
              <w:rPr>
                <w:color w:val="000000" w:themeColor="text1"/>
              </w:rPr>
            </w:pPr>
            <w:r w:rsidRPr="00AC57D1">
              <w:rPr>
                <w:color w:val="000000" w:themeColor="text1"/>
              </w:rPr>
              <w:t>ZA4229</w:t>
            </w:r>
          </w:p>
        </w:tc>
        <w:tc>
          <w:tcPr>
            <w:tcW w:w="3144" w:type="dxa"/>
            <w:tcBorders>
              <w:top w:val="single" w:sz="6" w:space="0" w:color="00000A"/>
              <w:bottom w:val="single" w:sz="6" w:space="0" w:color="00000A"/>
            </w:tcBorders>
            <w:shd w:val="clear" w:color="auto" w:fill="auto"/>
          </w:tcPr>
          <w:p w14:paraId="336CB9AF" w14:textId="77777777" w:rsidR="00916AB7" w:rsidRPr="00AC57D1" w:rsidRDefault="00E14A22" w:rsidP="00AC57D1">
            <w:pPr>
              <w:ind w:firstLine="284"/>
              <w:jc w:val="both"/>
              <w:rPr>
                <w:color w:val="000000" w:themeColor="text1"/>
              </w:rPr>
            </w:pPr>
            <w:r w:rsidRPr="00AC57D1">
              <w:rPr>
                <w:color w:val="000000" w:themeColor="text1"/>
              </w:rPr>
              <w:t>v219-v234</w:t>
            </w:r>
          </w:p>
        </w:tc>
        <w:tc>
          <w:tcPr>
            <w:tcW w:w="2713" w:type="dxa"/>
            <w:tcBorders>
              <w:top w:val="single" w:sz="6" w:space="0" w:color="00000A"/>
              <w:bottom w:val="single" w:sz="6" w:space="0" w:color="00000A"/>
            </w:tcBorders>
            <w:shd w:val="clear" w:color="auto" w:fill="auto"/>
          </w:tcPr>
          <w:p w14:paraId="6D1C43B1" w14:textId="77777777" w:rsidR="00916AB7" w:rsidRPr="00AC57D1" w:rsidRDefault="00E14A22" w:rsidP="00AC57D1">
            <w:pPr>
              <w:ind w:firstLine="284"/>
              <w:jc w:val="both"/>
              <w:rPr>
                <w:color w:val="000000" w:themeColor="text1"/>
              </w:rPr>
            </w:pPr>
            <w:r w:rsidRPr="00AC57D1">
              <w:rPr>
                <w:color w:val="000000" w:themeColor="text1"/>
              </w:rPr>
              <w:t>1075</w:t>
            </w:r>
          </w:p>
        </w:tc>
      </w:tr>
      <w:tr w:rsidR="00916AB7" w:rsidRPr="00AC57D1" w14:paraId="25501871" w14:textId="77777777">
        <w:tc>
          <w:tcPr>
            <w:tcW w:w="1867" w:type="dxa"/>
            <w:tcBorders>
              <w:top w:val="single" w:sz="6" w:space="0" w:color="00000A"/>
              <w:bottom w:val="single" w:sz="6" w:space="0" w:color="00000A"/>
            </w:tcBorders>
            <w:shd w:val="clear" w:color="auto" w:fill="auto"/>
          </w:tcPr>
          <w:p w14:paraId="58419B10" w14:textId="77777777" w:rsidR="00916AB7" w:rsidRPr="00AC57D1" w:rsidRDefault="00E14A22" w:rsidP="00AC57D1">
            <w:pPr>
              <w:ind w:firstLine="284"/>
              <w:jc w:val="both"/>
              <w:rPr>
                <w:color w:val="000000" w:themeColor="text1"/>
              </w:rPr>
            </w:pPr>
            <w:r w:rsidRPr="00AC57D1">
              <w:rPr>
                <w:color w:val="000000" w:themeColor="text1"/>
              </w:rPr>
              <w:t>2005-06</w:t>
            </w:r>
          </w:p>
        </w:tc>
        <w:tc>
          <w:tcPr>
            <w:tcW w:w="2363" w:type="dxa"/>
            <w:tcBorders>
              <w:top w:val="single" w:sz="6" w:space="0" w:color="00000A"/>
              <w:bottom w:val="single" w:sz="6" w:space="0" w:color="00000A"/>
            </w:tcBorders>
            <w:shd w:val="clear" w:color="auto" w:fill="auto"/>
          </w:tcPr>
          <w:p w14:paraId="67E698D7" w14:textId="77777777" w:rsidR="00916AB7" w:rsidRPr="00AC57D1" w:rsidRDefault="00E14A22" w:rsidP="00AC57D1">
            <w:pPr>
              <w:ind w:firstLine="284"/>
              <w:jc w:val="both"/>
              <w:rPr>
                <w:color w:val="000000" w:themeColor="text1"/>
              </w:rPr>
            </w:pPr>
            <w:r w:rsidRPr="00AC57D1">
              <w:rPr>
                <w:color w:val="000000" w:themeColor="text1"/>
              </w:rPr>
              <w:t>ZA4411</w:t>
            </w:r>
          </w:p>
        </w:tc>
        <w:tc>
          <w:tcPr>
            <w:tcW w:w="3144" w:type="dxa"/>
            <w:tcBorders>
              <w:top w:val="single" w:sz="6" w:space="0" w:color="00000A"/>
              <w:bottom w:val="single" w:sz="6" w:space="0" w:color="00000A"/>
            </w:tcBorders>
            <w:shd w:val="clear" w:color="auto" w:fill="auto"/>
          </w:tcPr>
          <w:p w14:paraId="14825CC1" w14:textId="77777777" w:rsidR="00916AB7" w:rsidRPr="00AC57D1" w:rsidRDefault="00E14A22" w:rsidP="00AC57D1">
            <w:pPr>
              <w:ind w:firstLine="284"/>
              <w:jc w:val="both"/>
              <w:rPr>
                <w:color w:val="000000" w:themeColor="text1"/>
              </w:rPr>
            </w:pPr>
            <w:r w:rsidRPr="00AC57D1">
              <w:rPr>
                <w:color w:val="000000" w:themeColor="text1"/>
              </w:rPr>
              <w:t>v181-v196</w:t>
            </w:r>
          </w:p>
        </w:tc>
        <w:tc>
          <w:tcPr>
            <w:tcW w:w="2713" w:type="dxa"/>
            <w:tcBorders>
              <w:top w:val="single" w:sz="6" w:space="0" w:color="00000A"/>
              <w:bottom w:val="single" w:sz="6" w:space="0" w:color="00000A"/>
            </w:tcBorders>
            <w:shd w:val="clear" w:color="auto" w:fill="auto"/>
          </w:tcPr>
          <w:p w14:paraId="682D1A1F" w14:textId="77777777" w:rsidR="00916AB7" w:rsidRPr="00AC57D1" w:rsidRDefault="00E14A22" w:rsidP="00AC57D1">
            <w:pPr>
              <w:ind w:firstLine="284"/>
              <w:jc w:val="both"/>
              <w:rPr>
                <w:color w:val="000000" w:themeColor="text1"/>
              </w:rPr>
            </w:pPr>
            <w:r w:rsidRPr="00AC57D1">
              <w:rPr>
                <w:color w:val="000000" w:themeColor="text1"/>
              </w:rPr>
              <w:t>1055</w:t>
            </w:r>
          </w:p>
        </w:tc>
      </w:tr>
      <w:tr w:rsidR="00916AB7" w:rsidRPr="00AC57D1" w14:paraId="10D077F6" w14:textId="77777777">
        <w:tc>
          <w:tcPr>
            <w:tcW w:w="1867" w:type="dxa"/>
            <w:tcBorders>
              <w:top w:val="single" w:sz="6" w:space="0" w:color="00000A"/>
              <w:bottom w:val="single" w:sz="6" w:space="0" w:color="00000A"/>
            </w:tcBorders>
            <w:shd w:val="clear" w:color="auto" w:fill="auto"/>
          </w:tcPr>
          <w:p w14:paraId="0CC66039" w14:textId="77777777" w:rsidR="00916AB7" w:rsidRPr="00AC57D1" w:rsidRDefault="00E14A22" w:rsidP="00AC57D1">
            <w:pPr>
              <w:ind w:firstLine="284"/>
              <w:jc w:val="both"/>
              <w:rPr>
                <w:color w:val="000000" w:themeColor="text1"/>
              </w:rPr>
            </w:pPr>
            <w:r w:rsidRPr="00AC57D1">
              <w:rPr>
                <w:color w:val="000000" w:themeColor="text1"/>
              </w:rPr>
              <w:t>2005-10</w:t>
            </w:r>
          </w:p>
        </w:tc>
        <w:tc>
          <w:tcPr>
            <w:tcW w:w="2363" w:type="dxa"/>
            <w:tcBorders>
              <w:top w:val="single" w:sz="6" w:space="0" w:color="00000A"/>
              <w:bottom w:val="single" w:sz="6" w:space="0" w:color="00000A"/>
            </w:tcBorders>
            <w:shd w:val="clear" w:color="auto" w:fill="auto"/>
          </w:tcPr>
          <w:p w14:paraId="316634E3" w14:textId="77777777" w:rsidR="00916AB7" w:rsidRPr="00AC57D1" w:rsidRDefault="00E14A22" w:rsidP="00AC57D1">
            <w:pPr>
              <w:ind w:firstLine="284"/>
              <w:jc w:val="both"/>
              <w:rPr>
                <w:color w:val="000000" w:themeColor="text1"/>
              </w:rPr>
            </w:pPr>
            <w:r w:rsidRPr="00AC57D1">
              <w:rPr>
                <w:color w:val="000000" w:themeColor="text1"/>
              </w:rPr>
              <w:t>ZA4414</w:t>
            </w:r>
          </w:p>
        </w:tc>
        <w:tc>
          <w:tcPr>
            <w:tcW w:w="3144" w:type="dxa"/>
            <w:tcBorders>
              <w:top w:val="single" w:sz="6" w:space="0" w:color="00000A"/>
              <w:bottom w:val="single" w:sz="6" w:space="0" w:color="00000A"/>
            </w:tcBorders>
            <w:shd w:val="clear" w:color="auto" w:fill="auto"/>
          </w:tcPr>
          <w:p w14:paraId="3907BB90" w14:textId="77777777" w:rsidR="00916AB7" w:rsidRPr="00AC57D1" w:rsidRDefault="00E14A22" w:rsidP="00AC57D1">
            <w:pPr>
              <w:ind w:firstLine="284"/>
              <w:jc w:val="both"/>
              <w:rPr>
                <w:color w:val="000000" w:themeColor="text1"/>
              </w:rPr>
            </w:pPr>
            <w:r w:rsidRPr="00AC57D1">
              <w:rPr>
                <w:color w:val="000000" w:themeColor="text1"/>
              </w:rPr>
              <w:t>v229-v244</w:t>
            </w:r>
          </w:p>
        </w:tc>
        <w:tc>
          <w:tcPr>
            <w:tcW w:w="2713" w:type="dxa"/>
            <w:tcBorders>
              <w:top w:val="single" w:sz="6" w:space="0" w:color="00000A"/>
              <w:bottom w:val="single" w:sz="6" w:space="0" w:color="00000A"/>
            </w:tcBorders>
            <w:shd w:val="clear" w:color="auto" w:fill="auto"/>
          </w:tcPr>
          <w:p w14:paraId="78B347A5" w14:textId="77777777" w:rsidR="00916AB7" w:rsidRPr="00AC57D1" w:rsidRDefault="00E14A22" w:rsidP="00AC57D1">
            <w:pPr>
              <w:ind w:firstLine="284"/>
              <w:jc w:val="both"/>
              <w:rPr>
                <w:color w:val="000000" w:themeColor="text1"/>
              </w:rPr>
            </w:pPr>
            <w:r w:rsidRPr="00AC57D1">
              <w:rPr>
                <w:color w:val="000000" w:themeColor="text1"/>
              </w:rPr>
              <w:t>1036</w:t>
            </w:r>
          </w:p>
        </w:tc>
      </w:tr>
      <w:tr w:rsidR="00916AB7" w:rsidRPr="00AC57D1" w14:paraId="34A73C18" w14:textId="77777777">
        <w:tc>
          <w:tcPr>
            <w:tcW w:w="1867" w:type="dxa"/>
            <w:tcBorders>
              <w:top w:val="single" w:sz="6" w:space="0" w:color="00000A"/>
              <w:bottom w:val="single" w:sz="6" w:space="0" w:color="00000A"/>
            </w:tcBorders>
            <w:shd w:val="clear" w:color="auto" w:fill="auto"/>
          </w:tcPr>
          <w:p w14:paraId="2896C4F4" w14:textId="77777777" w:rsidR="00916AB7" w:rsidRPr="00AC57D1" w:rsidRDefault="00E14A22" w:rsidP="00AC57D1">
            <w:pPr>
              <w:ind w:firstLine="284"/>
              <w:jc w:val="both"/>
              <w:rPr>
                <w:color w:val="000000" w:themeColor="text1"/>
              </w:rPr>
            </w:pPr>
            <w:r w:rsidRPr="00AC57D1">
              <w:rPr>
                <w:color w:val="000000" w:themeColor="text1"/>
              </w:rPr>
              <w:t>2006-04</w:t>
            </w:r>
          </w:p>
        </w:tc>
        <w:tc>
          <w:tcPr>
            <w:tcW w:w="2363" w:type="dxa"/>
            <w:tcBorders>
              <w:top w:val="single" w:sz="6" w:space="0" w:color="00000A"/>
              <w:bottom w:val="single" w:sz="6" w:space="0" w:color="00000A"/>
            </w:tcBorders>
            <w:shd w:val="clear" w:color="auto" w:fill="auto"/>
          </w:tcPr>
          <w:p w14:paraId="3B0E7B0A" w14:textId="77777777" w:rsidR="00916AB7" w:rsidRPr="00AC57D1" w:rsidRDefault="00E14A22" w:rsidP="00AC57D1">
            <w:pPr>
              <w:ind w:firstLine="284"/>
              <w:jc w:val="both"/>
              <w:rPr>
                <w:color w:val="000000" w:themeColor="text1"/>
              </w:rPr>
            </w:pPr>
            <w:r w:rsidRPr="00AC57D1">
              <w:rPr>
                <w:color w:val="000000" w:themeColor="text1"/>
              </w:rPr>
              <w:t>ZA4506</w:t>
            </w:r>
          </w:p>
        </w:tc>
        <w:tc>
          <w:tcPr>
            <w:tcW w:w="3144" w:type="dxa"/>
            <w:tcBorders>
              <w:top w:val="single" w:sz="6" w:space="0" w:color="00000A"/>
              <w:bottom w:val="single" w:sz="6" w:space="0" w:color="00000A"/>
            </w:tcBorders>
            <w:shd w:val="clear" w:color="auto" w:fill="auto"/>
          </w:tcPr>
          <w:p w14:paraId="35930387" w14:textId="77777777" w:rsidR="00916AB7" w:rsidRPr="00AC57D1" w:rsidRDefault="00E14A22" w:rsidP="00AC57D1">
            <w:pPr>
              <w:ind w:firstLine="284"/>
              <w:jc w:val="both"/>
              <w:rPr>
                <w:color w:val="000000" w:themeColor="text1"/>
              </w:rPr>
            </w:pPr>
            <w:r w:rsidRPr="00AC57D1">
              <w:rPr>
                <w:color w:val="000000" w:themeColor="text1"/>
              </w:rPr>
              <w:t>v3030-v3061</w:t>
            </w:r>
          </w:p>
        </w:tc>
        <w:tc>
          <w:tcPr>
            <w:tcW w:w="2713" w:type="dxa"/>
            <w:tcBorders>
              <w:top w:val="single" w:sz="6" w:space="0" w:color="00000A"/>
              <w:bottom w:val="single" w:sz="6" w:space="0" w:color="00000A"/>
            </w:tcBorders>
            <w:shd w:val="clear" w:color="auto" w:fill="auto"/>
          </w:tcPr>
          <w:p w14:paraId="63FB242A" w14:textId="77777777" w:rsidR="00916AB7" w:rsidRPr="00AC57D1" w:rsidRDefault="00E14A22" w:rsidP="00AC57D1">
            <w:pPr>
              <w:ind w:firstLine="284"/>
              <w:jc w:val="both"/>
              <w:rPr>
                <w:color w:val="000000" w:themeColor="text1"/>
              </w:rPr>
            </w:pPr>
            <w:r w:rsidRPr="00AC57D1">
              <w:rPr>
                <w:color w:val="000000" w:themeColor="text1"/>
              </w:rPr>
              <w:t>1052</w:t>
            </w:r>
          </w:p>
        </w:tc>
      </w:tr>
      <w:tr w:rsidR="00916AB7" w:rsidRPr="00AC57D1" w14:paraId="6212A168" w14:textId="77777777">
        <w:tc>
          <w:tcPr>
            <w:tcW w:w="1867" w:type="dxa"/>
            <w:tcBorders>
              <w:top w:val="single" w:sz="6" w:space="0" w:color="00000A"/>
              <w:bottom w:val="single" w:sz="6" w:space="0" w:color="00000A"/>
            </w:tcBorders>
            <w:shd w:val="clear" w:color="auto" w:fill="auto"/>
          </w:tcPr>
          <w:p w14:paraId="0EB94096" w14:textId="77777777" w:rsidR="00916AB7" w:rsidRPr="00AC57D1" w:rsidRDefault="00E14A22" w:rsidP="00AC57D1">
            <w:pPr>
              <w:ind w:firstLine="284"/>
              <w:jc w:val="both"/>
              <w:rPr>
                <w:color w:val="000000" w:themeColor="text1"/>
              </w:rPr>
            </w:pPr>
            <w:r w:rsidRPr="00AC57D1">
              <w:rPr>
                <w:color w:val="000000" w:themeColor="text1"/>
              </w:rPr>
              <w:t>2006-09</w:t>
            </w:r>
          </w:p>
        </w:tc>
        <w:tc>
          <w:tcPr>
            <w:tcW w:w="2363" w:type="dxa"/>
            <w:tcBorders>
              <w:top w:val="single" w:sz="6" w:space="0" w:color="00000A"/>
              <w:bottom w:val="single" w:sz="6" w:space="0" w:color="00000A"/>
            </w:tcBorders>
            <w:shd w:val="clear" w:color="auto" w:fill="auto"/>
          </w:tcPr>
          <w:p w14:paraId="73EF6220" w14:textId="77777777" w:rsidR="00916AB7" w:rsidRPr="00AC57D1" w:rsidRDefault="00E14A22" w:rsidP="00AC57D1">
            <w:pPr>
              <w:ind w:firstLine="284"/>
              <w:jc w:val="both"/>
              <w:rPr>
                <w:color w:val="000000" w:themeColor="text1"/>
              </w:rPr>
            </w:pPr>
            <w:r w:rsidRPr="00AC57D1">
              <w:rPr>
                <w:color w:val="000000" w:themeColor="text1"/>
              </w:rPr>
              <w:t>ZA4526</w:t>
            </w:r>
          </w:p>
        </w:tc>
        <w:tc>
          <w:tcPr>
            <w:tcW w:w="3144" w:type="dxa"/>
            <w:tcBorders>
              <w:top w:val="single" w:sz="6" w:space="0" w:color="00000A"/>
              <w:bottom w:val="single" w:sz="6" w:space="0" w:color="00000A"/>
            </w:tcBorders>
            <w:shd w:val="clear" w:color="auto" w:fill="auto"/>
          </w:tcPr>
          <w:p w14:paraId="41946933" w14:textId="77777777" w:rsidR="00916AB7" w:rsidRPr="00AC57D1" w:rsidRDefault="00E14A22" w:rsidP="00AC57D1">
            <w:pPr>
              <w:ind w:firstLine="284"/>
              <w:jc w:val="both"/>
              <w:rPr>
                <w:color w:val="000000" w:themeColor="text1"/>
              </w:rPr>
            </w:pPr>
            <w:r w:rsidRPr="00AC57D1">
              <w:rPr>
                <w:color w:val="000000" w:themeColor="text1"/>
              </w:rPr>
              <w:t>v174-v189</w:t>
            </w:r>
          </w:p>
        </w:tc>
        <w:tc>
          <w:tcPr>
            <w:tcW w:w="2713" w:type="dxa"/>
            <w:tcBorders>
              <w:top w:val="single" w:sz="6" w:space="0" w:color="00000A"/>
              <w:bottom w:val="single" w:sz="6" w:space="0" w:color="00000A"/>
            </w:tcBorders>
            <w:shd w:val="clear" w:color="auto" w:fill="auto"/>
          </w:tcPr>
          <w:p w14:paraId="7594A1DD" w14:textId="77777777" w:rsidR="00916AB7" w:rsidRPr="00AC57D1" w:rsidRDefault="00E14A22" w:rsidP="00AC57D1">
            <w:pPr>
              <w:ind w:firstLine="284"/>
              <w:jc w:val="both"/>
              <w:rPr>
                <w:color w:val="000000" w:themeColor="text1"/>
              </w:rPr>
            </w:pPr>
            <w:r w:rsidRPr="00AC57D1">
              <w:rPr>
                <w:color w:val="000000" w:themeColor="text1"/>
              </w:rPr>
              <w:t>1048</w:t>
            </w:r>
          </w:p>
        </w:tc>
      </w:tr>
      <w:tr w:rsidR="00916AB7" w:rsidRPr="00AC57D1" w14:paraId="0018DBDC" w14:textId="77777777">
        <w:tc>
          <w:tcPr>
            <w:tcW w:w="1867" w:type="dxa"/>
            <w:tcBorders>
              <w:top w:val="single" w:sz="6" w:space="0" w:color="00000A"/>
              <w:bottom w:val="single" w:sz="6" w:space="0" w:color="00000A"/>
            </w:tcBorders>
            <w:shd w:val="clear" w:color="auto" w:fill="auto"/>
          </w:tcPr>
          <w:p w14:paraId="7FC6F203" w14:textId="77777777" w:rsidR="00916AB7" w:rsidRPr="00AC57D1" w:rsidRDefault="00E14A22" w:rsidP="00AC57D1">
            <w:pPr>
              <w:ind w:firstLine="284"/>
              <w:jc w:val="both"/>
              <w:rPr>
                <w:color w:val="000000" w:themeColor="text1"/>
              </w:rPr>
            </w:pPr>
            <w:r w:rsidRPr="00AC57D1">
              <w:rPr>
                <w:color w:val="000000" w:themeColor="text1"/>
              </w:rPr>
              <w:t>2007-05</w:t>
            </w:r>
          </w:p>
        </w:tc>
        <w:tc>
          <w:tcPr>
            <w:tcW w:w="2363" w:type="dxa"/>
            <w:tcBorders>
              <w:top w:val="single" w:sz="6" w:space="0" w:color="00000A"/>
              <w:bottom w:val="single" w:sz="6" w:space="0" w:color="00000A"/>
            </w:tcBorders>
            <w:shd w:val="clear" w:color="auto" w:fill="auto"/>
          </w:tcPr>
          <w:p w14:paraId="0E3F5820" w14:textId="77777777" w:rsidR="00916AB7" w:rsidRPr="00AC57D1" w:rsidRDefault="00E14A22" w:rsidP="00AC57D1">
            <w:pPr>
              <w:ind w:firstLine="284"/>
              <w:jc w:val="both"/>
              <w:rPr>
                <w:color w:val="000000" w:themeColor="text1"/>
              </w:rPr>
            </w:pPr>
            <w:r w:rsidRPr="00AC57D1">
              <w:rPr>
                <w:color w:val="000000" w:themeColor="text1"/>
              </w:rPr>
              <w:t>ZA4530</w:t>
            </w:r>
          </w:p>
        </w:tc>
        <w:tc>
          <w:tcPr>
            <w:tcW w:w="3144" w:type="dxa"/>
            <w:tcBorders>
              <w:top w:val="single" w:sz="6" w:space="0" w:color="00000A"/>
              <w:bottom w:val="single" w:sz="6" w:space="0" w:color="00000A"/>
            </w:tcBorders>
            <w:shd w:val="clear" w:color="auto" w:fill="auto"/>
          </w:tcPr>
          <w:p w14:paraId="2F2480FE" w14:textId="77777777" w:rsidR="00916AB7" w:rsidRPr="00AC57D1" w:rsidRDefault="00E14A22" w:rsidP="00AC57D1">
            <w:pPr>
              <w:ind w:firstLine="284"/>
              <w:jc w:val="both"/>
              <w:rPr>
                <w:color w:val="000000" w:themeColor="text1"/>
              </w:rPr>
            </w:pPr>
            <w:r w:rsidRPr="00AC57D1">
              <w:rPr>
                <w:color w:val="000000" w:themeColor="text1"/>
              </w:rPr>
              <w:t>v169-v200</w:t>
            </w:r>
          </w:p>
        </w:tc>
        <w:tc>
          <w:tcPr>
            <w:tcW w:w="2713" w:type="dxa"/>
            <w:tcBorders>
              <w:top w:val="single" w:sz="6" w:space="0" w:color="00000A"/>
              <w:bottom w:val="single" w:sz="6" w:space="0" w:color="00000A"/>
            </w:tcBorders>
            <w:shd w:val="clear" w:color="auto" w:fill="auto"/>
          </w:tcPr>
          <w:p w14:paraId="2675610C" w14:textId="77777777" w:rsidR="00916AB7" w:rsidRPr="00AC57D1" w:rsidRDefault="00E14A22" w:rsidP="00AC57D1">
            <w:pPr>
              <w:ind w:firstLine="284"/>
              <w:jc w:val="both"/>
              <w:rPr>
                <w:color w:val="000000" w:themeColor="text1"/>
              </w:rPr>
            </w:pPr>
            <w:r w:rsidRPr="00AC57D1">
              <w:rPr>
                <w:color w:val="000000" w:themeColor="text1"/>
              </w:rPr>
              <w:t>1060</w:t>
            </w:r>
          </w:p>
        </w:tc>
      </w:tr>
      <w:tr w:rsidR="00916AB7" w:rsidRPr="00AC57D1" w14:paraId="49D36A7D" w14:textId="77777777">
        <w:tc>
          <w:tcPr>
            <w:tcW w:w="1867" w:type="dxa"/>
            <w:tcBorders>
              <w:top w:val="single" w:sz="6" w:space="0" w:color="00000A"/>
              <w:bottom w:val="single" w:sz="6" w:space="0" w:color="00000A"/>
            </w:tcBorders>
            <w:shd w:val="clear" w:color="auto" w:fill="auto"/>
          </w:tcPr>
          <w:p w14:paraId="54B739DF" w14:textId="77777777" w:rsidR="00916AB7" w:rsidRPr="00AC57D1" w:rsidRDefault="00E14A22" w:rsidP="00AC57D1">
            <w:pPr>
              <w:ind w:firstLine="284"/>
              <w:jc w:val="both"/>
              <w:rPr>
                <w:color w:val="000000" w:themeColor="text1"/>
              </w:rPr>
            </w:pPr>
            <w:r w:rsidRPr="00AC57D1">
              <w:rPr>
                <w:color w:val="000000" w:themeColor="text1"/>
              </w:rPr>
              <w:t>2007-10</w:t>
            </w:r>
          </w:p>
        </w:tc>
        <w:tc>
          <w:tcPr>
            <w:tcW w:w="2363" w:type="dxa"/>
            <w:tcBorders>
              <w:top w:val="single" w:sz="6" w:space="0" w:color="00000A"/>
              <w:bottom w:val="single" w:sz="6" w:space="0" w:color="00000A"/>
            </w:tcBorders>
            <w:shd w:val="clear" w:color="auto" w:fill="auto"/>
          </w:tcPr>
          <w:p w14:paraId="14340DA3" w14:textId="77777777" w:rsidR="00916AB7" w:rsidRPr="00AC57D1" w:rsidRDefault="00E14A22" w:rsidP="00AC57D1">
            <w:pPr>
              <w:ind w:firstLine="284"/>
              <w:jc w:val="both"/>
              <w:rPr>
                <w:color w:val="000000" w:themeColor="text1"/>
              </w:rPr>
            </w:pPr>
            <w:r w:rsidRPr="00AC57D1">
              <w:rPr>
                <w:color w:val="000000" w:themeColor="text1"/>
              </w:rPr>
              <w:t>ZA4565</w:t>
            </w:r>
          </w:p>
        </w:tc>
        <w:tc>
          <w:tcPr>
            <w:tcW w:w="3144" w:type="dxa"/>
            <w:tcBorders>
              <w:top w:val="single" w:sz="6" w:space="0" w:color="00000A"/>
              <w:bottom w:val="single" w:sz="6" w:space="0" w:color="00000A"/>
            </w:tcBorders>
            <w:shd w:val="clear" w:color="auto" w:fill="auto"/>
          </w:tcPr>
          <w:p w14:paraId="2BFBDD5D" w14:textId="77777777" w:rsidR="00916AB7" w:rsidRPr="00AC57D1" w:rsidRDefault="00E14A22" w:rsidP="00AC57D1">
            <w:pPr>
              <w:ind w:firstLine="284"/>
              <w:jc w:val="both"/>
              <w:rPr>
                <w:color w:val="000000" w:themeColor="text1"/>
              </w:rPr>
            </w:pPr>
            <w:r w:rsidRPr="00AC57D1">
              <w:rPr>
                <w:color w:val="000000" w:themeColor="text1"/>
              </w:rPr>
              <w:t>v105-v136</w:t>
            </w:r>
          </w:p>
        </w:tc>
        <w:tc>
          <w:tcPr>
            <w:tcW w:w="2713" w:type="dxa"/>
            <w:tcBorders>
              <w:top w:val="single" w:sz="6" w:space="0" w:color="00000A"/>
              <w:bottom w:val="single" w:sz="6" w:space="0" w:color="00000A"/>
            </w:tcBorders>
            <w:shd w:val="clear" w:color="auto" w:fill="auto"/>
          </w:tcPr>
          <w:p w14:paraId="786806A2" w14:textId="77777777" w:rsidR="00916AB7" w:rsidRPr="00AC57D1" w:rsidRDefault="00E14A22" w:rsidP="00AC57D1">
            <w:pPr>
              <w:ind w:firstLine="284"/>
              <w:jc w:val="both"/>
              <w:rPr>
                <w:color w:val="000000" w:themeColor="text1"/>
              </w:rPr>
            </w:pPr>
            <w:r w:rsidRPr="00AC57D1">
              <w:rPr>
                <w:color w:val="000000" w:themeColor="text1"/>
              </w:rPr>
              <w:t>1091</w:t>
            </w:r>
          </w:p>
        </w:tc>
      </w:tr>
      <w:tr w:rsidR="00916AB7" w:rsidRPr="00AC57D1" w14:paraId="4A886FE5" w14:textId="77777777">
        <w:tc>
          <w:tcPr>
            <w:tcW w:w="1867" w:type="dxa"/>
            <w:tcBorders>
              <w:top w:val="single" w:sz="6" w:space="0" w:color="00000A"/>
              <w:bottom w:val="single" w:sz="6" w:space="0" w:color="00000A"/>
            </w:tcBorders>
            <w:shd w:val="clear" w:color="auto" w:fill="auto"/>
          </w:tcPr>
          <w:p w14:paraId="4EA91E24" w14:textId="77777777" w:rsidR="00916AB7" w:rsidRPr="00AC57D1" w:rsidRDefault="00E14A22" w:rsidP="00AC57D1">
            <w:pPr>
              <w:ind w:firstLine="284"/>
              <w:jc w:val="both"/>
              <w:rPr>
                <w:color w:val="000000" w:themeColor="text1"/>
              </w:rPr>
            </w:pPr>
            <w:r w:rsidRPr="00AC57D1">
              <w:rPr>
                <w:color w:val="000000" w:themeColor="text1"/>
              </w:rPr>
              <w:t>2008-04</w:t>
            </w:r>
          </w:p>
        </w:tc>
        <w:tc>
          <w:tcPr>
            <w:tcW w:w="2363" w:type="dxa"/>
            <w:tcBorders>
              <w:top w:val="single" w:sz="6" w:space="0" w:color="00000A"/>
              <w:bottom w:val="single" w:sz="6" w:space="0" w:color="00000A"/>
            </w:tcBorders>
            <w:shd w:val="clear" w:color="auto" w:fill="auto"/>
          </w:tcPr>
          <w:p w14:paraId="48F63806" w14:textId="77777777" w:rsidR="00916AB7" w:rsidRPr="00AC57D1" w:rsidRDefault="00E14A22" w:rsidP="00AC57D1">
            <w:pPr>
              <w:ind w:firstLine="284"/>
              <w:jc w:val="both"/>
              <w:rPr>
                <w:color w:val="000000" w:themeColor="text1"/>
              </w:rPr>
            </w:pPr>
            <w:r w:rsidRPr="00AC57D1">
              <w:rPr>
                <w:color w:val="000000" w:themeColor="text1"/>
              </w:rPr>
              <w:t>ZA4744</w:t>
            </w:r>
          </w:p>
        </w:tc>
        <w:tc>
          <w:tcPr>
            <w:tcW w:w="3144" w:type="dxa"/>
            <w:tcBorders>
              <w:top w:val="single" w:sz="6" w:space="0" w:color="00000A"/>
              <w:bottom w:val="single" w:sz="6" w:space="0" w:color="00000A"/>
            </w:tcBorders>
            <w:shd w:val="clear" w:color="auto" w:fill="auto"/>
          </w:tcPr>
          <w:p w14:paraId="28D01C11" w14:textId="77777777" w:rsidR="00916AB7" w:rsidRPr="00AC57D1" w:rsidRDefault="00E14A22" w:rsidP="00AC57D1">
            <w:pPr>
              <w:ind w:firstLine="284"/>
              <w:jc w:val="both"/>
              <w:rPr>
                <w:color w:val="000000" w:themeColor="text1"/>
              </w:rPr>
            </w:pPr>
            <w:r w:rsidRPr="00AC57D1">
              <w:rPr>
                <w:color w:val="000000" w:themeColor="text1"/>
              </w:rPr>
              <w:t>v111-v142</w:t>
            </w:r>
          </w:p>
        </w:tc>
        <w:tc>
          <w:tcPr>
            <w:tcW w:w="2713" w:type="dxa"/>
            <w:tcBorders>
              <w:top w:val="single" w:sz="6" w:space="0" w:color="00000A"/>
              <w:bottom w:val="single" w:sz="6" w:space="0" w:color="00000A"/>
            </w:tcBorders>
            <w:shd w:val="clear" w:color="auto" w:fill="auto"/>
          </w:tcPr>
          <w:p w14:paraId="52D18281" w14:textId="77777777" w:rsidR="00916AB7" w:rsidRPr="00AC57D1" w:rsidRDefault="00E14A22" w:rsidP="00AC57D1">
            <w:pPr>
              <w:ind w:firstLine="284"/>
              <w:jc w:val="both"/>
              <w:rPr>
                <w:color w:val="000000" w:themeColor="text1"/>
              </w:rPr>
            </w:pPr>
            <w:r w:rsidRPr="00AC57D1">
              <w:rPr>
                <w:color w:val="000000" w:themeColor="text1"/>
              </w:rPr>
              <w:t>1083</w:t>
            </w:r>
          </w:p>
        </w:tc>
      </w:tr>
      <w:tr w:rsidR="00916AB7" w:rsidRPr="00AC57D1" w14:paraId="7D80948D" w14:textId="77777777">
        <w:tc>
          <w:tcPr>
            <w:tcW w:w="1867" w:type="dxa"/>
            <w:tcBorders>
              <w:top w:val="single" w:sz="6" w:space="0" w:color="00000A"/>
              <w:bottom w:val="single" w:sz="6" w:space="0" w:color="00000A"/>
            </w:tcBorders>
            <w:shd w:val="clear" w:color="auto" w:fill="auto"/>
          </w:tcPr>
          <w:p w14:paraId="6F3986A5" w14:textId="77777777" w:rsidR="00916AB7" w:rsidRPr="00AC57D1" w:rsidRDefault="00E14A22" w:rsidP="00AC57D1">
            <w:pPr>
              <w:ind w:firstLine="284"/>
              <w:jc w:val="both"/>
              <w:rPr>
                <w:color w:val="000000" w:themeColor="text1"/>
              </w:rPr>
            </w:pPr>
            <w:r w:rsidRPr="00AC57D1">
              <w:rPr>
                <w:color w:val="000000" w:themeColor="text1"/>
              </w:rPr>
              <w:t>2008-10</w:t>
            </w:r>
          </w:p>
        </w:tc>
        <w:tc>
          <w:tcPr>
            <w:tcW w:w="2363" w:type="dxa"/>
            <w:tcBorders>
              <w:top w:val="single" w:sz="6" w:space="0" w:color="00000A"/>
              <w:bottom w:val="single" w:sz="6" w:space="0" w:color="00000A"/>
            </w:tcBorders>
            <w:shd w:val="clear" w:color="auto" w:fill="auto"/>
          </w:tcPr>
          <w:p w14:paraId="0CEF5BB6" w14:textId="77777777" w:rsidR="00916AB7" w:rsidRPr="00AC57D1" w:rsidRDefault="00E14A22" w:rsidP="00AC57D1">
            <w:pPr>
              <w:ind w:firstLine="284"/>
              <w:jc w:val="both"/>
              <w:rPr>
                <w:color w:val="000000" w:themeColor="text1"/>
              </w:rPr>
            </w:pPr>
            <w:r w:rsidRPr="00AC57D1">
              <w:rPr>
                <w:color w:val="000000" w:themeColor="text1"/>
              </w:rPr>
              <w:t>ZA4819</w:t>
            </w:r>
          </w:p>
        </w:tc>
        <w:tc>
          <w:tcPr>
            <w:tcW w:w="3144" w:type="dxa"/>
            <w:tcBorders>
              <w:top w:val="single" w:sz="6" w:space="0" w:color="00000A"/>
              <w:bottom w:val="single" w:sz="6" w:space="0" w:color="00000A"/>
            </w:tcBorders>
            <w:shd w:val="clear" w:color="auto" w:fill="auto"/>
          </w:tcPr>
          <w:p w14:paraId="559DFAA8" w14:textId="77777777" w:rsidR="00916AB7" w:rsidRPr="00AC57D1" w:rsidRDefault="00E14A22" w:rsidP="00AC57D1">
            <w:pPr>
              <w:ind w:firstLine="284"/>
              <w:jc w:val="both"/>
              <w:rPr>
                <w:color w:val="000000" w:themeColor="text1"/>
              </w:rPr>
            </w:pPr>
            <w:r w:rsidRPr="00AC57D1">
              <w:rPr>
                <w:color w:val="000000" w:themeColor="text1"/>
              </w:rPr>
              <w:t>v151-v214</w:t>
            </w:r>
          </w:p>
        </w:tc>
        <w:tc>
          <w:tcPr>
            <w:tcW w:w="2713" w:type="dxa"/>
            <w:tcBorders>
              <w:top w:val="single" w:sz="6" w:space="0" w:color="00000A"/>
              <w:bottom w:val="single" w:sz="6" w:space="0" w:color="00000A"/>
            </w:tcBorders>
            <w:shd w:val="clear" w:color="auto" w:fill="auto"/>
          </w:tcPr>
          <w:p w14:paraId="28A5D8F2" w14:textId="77777777" w:rsidR="00916AB7" w:rsidRPr="00AC57D1" w:rsidRDefault="00E14A22" w:rsidP="00AC57D1">
            <w:pPr>
              <w:ind w:firstLine="284"/>
              <w:jc w:val="both"/>
              <w:rPr>
                <w:color w:val="000000" w:themeColor="text1"/>
              </w:rPr>
            </w:pPr>
            <w:r w:rsidRPr="00AC57D1">
              <w:rPr>
                <w:color w:val="000000" w:themeColor="text1"/>
              </w:rPr>
              <w:t>1105</w:t>
            </w:r>
          </w:p>
        </w:tc>
      </w:tr>
      <w:tr w:rsidR="00916AB7" w:rsidRPr="00AC57D1" w14:paraId="45C2C695" w14:textId="77777777">
        <w:tc>
          <w:tcPr>
            <w:tcW w:w="1867" w:type="dxa"/>
            <w:tcBorders>
              <w:top w:val="single" w:sz="6" w:space="0" w:color="00000A"/>
              <w:bottom w:val="single" w:sz="6" w:space="0" w:color="00000A"/>
            </w:tcBorders>
            <w:shd w:val="clear" w:color="auto" w:fill="auto"/>
          </w:tcPr>
          <w:p w14:paraId="48CFE0DB" w14:textId="77777777" w:rsidR="00916AB7" w:rsidRPr="00AC57D1" w:rsidRDefault="00E14A22" w:rsidP="00AC57D1">
            <w:pPr>
              <w:ind w:firstLine="284"/>
              <w:jc w:val="both"/>
              <w:rPr>
                <w:color w:val="000000" w:themeColor="text1"/>
              </w:rPr>
            </w:pPr>
            <w:r w:rsidRPr="00AC57D1">
              <w:rPr>
                <w:color w:val="000000" w:themeColor="text1"/>
              </w:rPr>
              <w:t>2009-06</w:t>
            </w:r>
          </w:p>
        </w:tc>
        <w:tc>
          <w:tcPr>
            <w:tcW w:w="2363" w:type="dxa"/>
            <w:tcBorders>
              <w:top w:val="single" w:sz="6" w:space="0" w:color="00000A"/>
              <w:bottom w:val="single" w:sz="6" w:space="0" w:color="00000A"/>
            </w:tcBorders>
            <w:shd w:val="clear" w:color="auto" w:fill="auto"/>
          </w:tcPr>
          <w:p w14:paraId="69F2004E" w14:textId="77777777" w:rsidR="00916AB7" w:rsidRPr="00AC57D1" w:rsidRDefault="00E14A22" w:rsidP="00AC57D1">
            <w:pPr>
              <w:ind w:firstLine="284"/>
              <w:jc w:val="both"/>
              <w:rPr>
                <w:color w:val="000000" w:themeColor="text1"/>
              </w:rPr>
            </w:pPr>
            <w:r w:rsidRPr="00AC57D1">
              <w:rPr>
                <w:color w:val="000000" w:themeColor="text1"/>
              </w:rPr>
              <w:t>ZA4973</w:t>
            </w:r>
          </w:p>
        </w:tc>
        <w:tc>
          <w:tcPr>
            <w:tcW w:w="3144" w:type="dxa"/>
            <w:tcBorders>
              <w:top w:val="single" w:sz="6" w:space="0" w:color="00000A"/>
              <w:bottom w:val="single" w:sz="6" w:space="0" w:color="00000A"/>
            </w:tcBorders>
            <w:shd w:val="clear" w:color="auto" w:fill="auto"/>
          </w:tcPr>
          <w:p w14:paraId="0402ACDF" w14:textId="77777777" w:rsidR="00916AB7" w:rsidRPr="00AC57D1" w:rsidRDefault="00E14A22" w:rsidP="00AC57D1">
            <w:pPr>
              <w:ind w:firstLine="284"/>
              <w:jc w:val="both"/>
              <w:rPr>
                <w:color w:val="000000" w:themeColor="text1"/>
              </w:rPr>
            </w:pPr>
            <w:r w:rsidRPr="00AC57D1">
              <w:rPr>
                <w:color w:val="000000" w:themeColor="text1"/>
              </w:rPr>
              <w:t>v133-v204</w:t>
            </w:r>
          </w:p>
        </w:tc>
        <w:tc>
          <w:tcPr>
            <w:tcW w:w="2713" w:type="dxa"/>
            <w:tcBorders>
              <w:top w:val="single" w:sz="6" w:space="0" w:color="00000A"/>
              <w:bottom w:val="single" w:sz="6" w:space="0" w:color="00000A"/>
            </w:tcBorders>
            <w:shd w:val="clear" w:color="auto" w:fill="auto"/>
          </w:tcPr>
          <w:p w14:paraId="75AE9623" w14:textId="77777777" w:rsidR="00916AB7" w:rsidRPr="00AC57D1" w:rsidRDefault="00E14A22" w:rsidP="00AC57D1">
            <w:pPr>
              <w:ind w:firstLine="284"/>
              <w:jc w:val="both"/>
              <w:rPr>
                <w:color w:val="000000" w:themeColor="text1"/>
              </w:rPr>
            </w:pPr>
            <w:r w:rsidRPr="00AC57D1">
              <w:rPr>
                <w:color w:val="000000" w:themeColor="text1"/>
              </w:rPr>
              <w:t>1099</w:t>
            </w:r>
          </w:p>
        </w:tc>
      </w:tr>
      <w:tr w:rsidR="00916AB7" w:rsidRPr="00AC57D1" w14:paraId="03A6055E" w14:textId="77777777">
        <w:tc>
          <w:tcPr>
            <w:tcW w:w="1867" w:type="dxa"/>
            <w:tcBorders>
              <w:top w:val="single" w:sz="6" w:space="0" w:color="00000A"/>
              <w:bottom w:val="single" w:sz="6" w:space="0" w:color="00000A"/>
            </w:tcBorders>
            <w:shd w:val="clear" w:color="auto" w:fill="auto"/>
          </w:tcPr>
          <w:p w14:paraId="5C49245C" w14:textId="77777777" w:rsidR="00916AB7" w:rsidRPr="00AC57D1" w:rsidRDefault="00E14A22" w:rsidP="00AC57D1">
            <w:pPr>
              <w:ind w:firstLine="284"/>
              <w:jc w:val="both"/>
              <w:rPr>
                <w:color w:val="000000" w:themeColor="text1"/>
              </w:rPr>
            </w:pPr>
            <w:r w:rsidRPr="00AC57D1">
              <w:rPr>
                <w:color w:val="000000" w:themeColor="text1"/>
              </w:rPr>
              <w:t>2009-11</w:t>
            </w:r>
          </w:p>
        </w:tc>
        <w:tc>
          <w:tcPr>
            <w:tcW w:w="2363" w:type="dxa"/>
            <w:tcBorders>
              <w:top w:val="single" w:sz="6" w:space="0" w:color="00000A"/>
              <w:bottom w:val="single" w:sz="6" w:space="0" w:color="00000A"/>
            </w:tcBorders>
            <w:shd w:val="clear" w:color="auto" w:fill="auto"/>
          </w:tcPr>
          <w:p w14:paraId="7D04BC47" w14:textId="77777777" w:rsidR="00916AB7" w:rsidRPr="00AC57D1" w:rsidRDefault="00E14A22" w:rsidP="00AC57D1">
            <w:pPr>
              <w:ind w:firstLine="284"/>
              <w:jc w:val="both"/>
              <w:rPr>
                <w:color w:val="000000" w:themeColor="text1"/>
              </w:rPr>
            </w:pPr>
            <w:r w:rsidRPr="00AC57D1">
              <w:rPr>
                <w:color w:val="000000" w:themeColor="text1"/>
              </w:rPr>
              <w:t>ZA4994</w:t>
            </w:r>
          </w:p>
        </w:tc>
        <w:tc>
          <w:tcPr>
            <w:tcW w:w="3144" w:type="dxa"/>
            <w:tcBorders>
              <w:top w:val="single" w:sz="6" w:space="0" w:color="00000A"/>
              <w:bottom w:val="single" w:sz="6" w:space="0" w:color="00000A"/>
            </w:tcBorders>
            <w:shd w:val="clear" w:color="auto" w:fill="auto"/>
          </w:tcPr>
          <w:p w14:paraId="39B7EE59" w14:textId="77777777" w:rsidR="00916AB7" w:rsidRPr="00AC57D1" w:rsidRDefault="00E14A22" w:rsidP="00AC57D1">
            <w:pPr>
              <w:ind w:firstLine="284"/>
              <w:jc w:val="both"/>
              <w:rPr>
                <w:color w:val="000000" w:themeColor="text1"/>
              </w:rPr>
            </w:pPr>
            <w:r w:rsidRPr="00AC57D1">
              <w:rPr>
                <w:color w:val="000000" w:themeColor="text1"/>
              </w:rPr>
              <w:t>v127-v194</w:t>
            </w:r>
          </w:p>
        </w:tc>
        <w:tc>
          <w:tcPr>
            <w:tcW w:w="2713" w:type="dxa"/>
            <w:tcBorders>
              <w:top w:val="single" w:sz="6" w:space="0" w:color="00000A"/>
              <w:bottom w:val="single" w:sz="6" w:space="0" w:color="00000A"/>
            </w:tcBorders>
            <w:shd w:val="clear" w:color="auto" w:fill="auto"/>
          </w:tcPr>
          <w:p w14:paraId="603F9E3A" w14:textId="77777777" w:rsidR="00916AB7" w:rsidRPr="00AC57D1" w:rsidRDefault="00E14A22" w:rsidP="00AC57D1">
            <w:pPr>
              <w:ind w:firstLine="284"/>
              <w:jc w:val="both"/>
              <w:rPr>
                <w:color w:val="000000" w:themeColor="text1"/>
              </w:rPr>
            </w:pPr>
            <w:r w:rsidRPr="00AC57D1">
              <w:rPr>
                <w:color w:val="000000" w:themeColor="text1"/>
              </w:rPr>
              <w:t>1113</w:t>
            </w:r>
          </w:p>
        </w:tc>
      </w:tr>
      <w:tr w:rsidR="00916AB7" w:rsidRPr="00AC57D1" w14:paraId="3752722C" w14:textId="77777777">
        <w:tc>
          <w:tcPr>
            <w:tcW w:w="1867" w:type="dxa"/>
            <w:tcBorders>
              <w:top w:val="single" w:sz="6" w:space="0" w:color="00000A"/>
              <w:bottom w:val="single" w:sz="6" w:space="0" w:color="00000A"/>
            </w:tcBorders>
            <w:shd w:val="clear" w:color="auto" w:fill="auto"/>
          </w:tcPr>
          <w:p w14:paraId="1328A903" w14:textId="77777777" w:rsidR="00916AB7" w:rsidRPr="00AC57D1" w:rsidRDefault="00E14A22" w:rsidP="00AC57D1">
            <w:pPr>
              <w:ind w:firstLine="284"/>
              <w:jc w:val="both"/>
              <w:rPr>
                <w:color w:val="000000" w:themeColor="text1"/>
              </w:rPr>
            </w:pPr>
            <w:r w:rsidRPr="00AC57D1">
              <w:rPr>
                <w:color w:val="000000" w:themeColor="text1"/>
              </w:rPr>
              <w:t>2010-05</w:t>
            </w:r>
          </w:p>
        </w:tc>
        <w:tc>
          <w:tcPr>
            <w:tcW w:w="2363" w:type="dxa"/>
            <w:tcBorders>
              <w:top w:val="single" w:sz="6" w:space="0" w:color="00000A"/>
              <w:bottom w:val="single" w:sz="6" w:space="0" w:color="00000A"/>
            </w:tcBorders>
            <w:shd w:val="clear" w:color="auto" w:fill="auto"/>
          </w:tcPr>
          <w:p w14:paraId="19E8A4F8" w14:textId="77777777" w:rsidR="00916AB7" w:rsidRPr="00AC57D1" w:rsidRDefault="00E14A22" w:rsidP="00AC57D1">
            <w:pPr>
              <w:ind w:firstLine="284"/>
              <w:jc w:val="both"/>
              <w:rPr>
                <w:color w:val="000000" w:themeColor="text1"/>
              </w:rPr>
            </w:pPr>
            <w:r w:rsidRPr="00AC57D1">
              <w:rPr>
                <w:color w:val="000000" w:themeColor="text1"/>
              </w:rPr>
              <w:t>ZA5234</w:t>
            </w:r>
          </w:p>
        </w:tc>
        <w:tc>
          <w:tcPr>
            <w:tcW w:w="3144" w:type="dxa"/>
            <w:tcBorders>
              <w:top w:val="single" w:sz="6" w:space="0" w:color="00000A"/>
              <w:bottom w:val="single" w:sz="6" w:space="0" w:color="00000A"/>
            </w:tcBorders>
            <w:shd w:val="clear" w:color="auto" w:fill="auto"/>
          </w:tcPr>
          <w:p w14:paraId="0D0D7F82" w14:textId="77777777" w:rsidR="00916AB7" w:rsidRPr="00AC57D1" w:rsidRDefault="00E14A22" w:rsidP="00AC57D1">
            <w:pPr>
              <w:ind w:firstLine="284"/>
              <w:jc w:val="both"/>
              <w:rPr>
                <w:color w:val="000000" w:themeColor="text1"/>
              </w:rPr>
            </w:pPr>
            <w:r w:rsidRPr="00AC57D1">
              <w:rPr>
                <w:color w:val="000000" w:themeColor="text1"/>
              </w:rPr>
              <w:t>v138-v205</w:t>
            </w:r>
          </w:p>
        </w:tc>
        <w:tc>
          <w:tcPr>
            <w:tcW w:w="2713" w:type="dxa"/>
            <w:tcBorders>
              <w:top w:val="single" w:sz="6" w:space="0" w:color="00000A"/>
              <w:bottom w:val="single" w:sz="6" w:space="0" w:color="00000A"/>
            </w:tcBorders>
            <w:shd w:val="clear" w:color="auto" w:fill="auto"/>
          </w:tcPr>
          <w:p w14:paraId="59E167A8" w14:textId="77777777" w:rsidR="00916AB7" w:rsidRPr="00AC57D1" w:rsidRDefault="00E14A22" w:rsidP="00AC57D1">
            <w:pPr>
              <w:ind w:firstLine="284"/>
              <w:jc w:val="both"/>
              <w:rPr>
                <w:color w:val="000000" w:themeColor="text1"/>
              </w:rPr>
            </w:pPr>
            <w:r w:rsidRPr="00AC57D1">
              <w:rPr>
                <w:color w:val="000000" w:themeColor="text1"/>
              </w:rPr>
              <w:t>1099</w:t>
            </w:r>
          </w:p>
        </w:tc>
      </w:tr>
      <w:tr w:rsidR="00916AB7" w:rsidRPr="00AC57D1" w14:paraId="34C099F9" w14:textId="77777777">
        <w:tc>
          <w:tcPr>
            <w:tcW w:w="1867" w:type="dxa"/>
            <w:tcBorders>
              <w:top w:val="single" w:sz="6" w:space="0" w:color="00000A"/>
              <w:bottom w:val="single" w:sz="6" w:space="0" w:color="00000A"/>
            </w:tcBorders>
            <w:shd w:val="clear" w:color="auto" w:fill="auto"/>
          </w:tcPr>
          <w:p w14:paraId="70F2C92A" w14:textId="77777777" w:rsidR="00916AB7" w:rsidRPr="00AC57D1" w:rsidRDefault="00E14A22" w:rsidP="00AC57D1">
            <w:pPr>
              <w:ind w:firstLine="284"/>
              <w:jc w:val="both"/>
              <w:rPr>
                <w:color w:val="000000" w:themeColor="text1"/>
              </w:rPr>
            </w:pPr>
            <w:r w:rsidRPr="00AC57D1">
              <w:rPr>
                <w:color w:val="000000" w:themeColor="text1"/>
              </w:rPr>
              <w:t>2010-11</w:t>
            </w:r>
          </w:p>
        </w:tc>
        <w:tc>
          <w:tcPr>
            <w:tcW w:w="2363" w:type="dxa"/>
            <w:tcBorders>
              <w:top w:val="single" w:sz="6" w:space="0" w:color="00000A"/>
              <w:bottom w:val="single" w:sz="6" w:space="0" w:color="00000A"/>
            </w:tcBorders>
            <w:shd w:val="clear" w:color="auto" w:fill="auto"/>
          </w:tcPr>
          <w:p w14:paraId="2D1C3F87" w14:textId="77777777" w:rsidR="00916AB7" w:rsidRPr="00AC57D1" w:rsidRDefault="00E14A22" w:rsidP="00AC57D1">
            <w:pPr>
              <w:ind w:firstLine="284"/>
              <w:jc w:val="both"/>
              <w:rPr>
                <w:color w:val="000000" w:themeColor="text1"/>
              </w:rPr>
            </w:pPr>
            <w:r w:rsidRPr="00AC57D1">
              <w:rPr>
                <w:color w:val="000000" w:themeColor="text1"/>
              </w:rPr>
              <w:t>ZA5449</w:t>
            </w:r>
          </w:p>
        </w:tc>
        <w:tc>
          <w:tcPr>
            <w:tcW w:w="3144" w:type="dxa"/>
            <w:tcBorders>
              <w:top w:val="single" w:sz="6" w:space="0" w:color="00000A"/>
              <w:bottom w:val="single" w:sz="6" w:space="0" w:color="00000A"/>
            </w:tcBorders>
            <w:shd w:val="clear" w:color="auto" w:fill="auto"/>
          </w:tcPr>
          <w:p w14:paraId="2FBDEDD8" w14:textId="77777777" w:rsidR="00916AB7" w:rsidRPr="00AC57D1" w:rsidRDefault="00E14A22" w:rsidP="00AC57D1">
            <w:pPr>
              <w:ind w:firstLine="284"/>
              <w:jc w:val="both"/>
              <w:rPr>
                <w:color w:val="000000" w:themeColor="text1"/>
              </w:rPr>
            </w:pPr>
            <w:r w:rsidRPr="00AC57D1">
              <w:rPr>
                <w:color w:val="000000" w:themeColor="text1"/>
              </w:rPr>
              <w:t>v122-v261</w:t>
            </w:r>
          </w:p>
        </w:tc>
        <w:tc>
          <w:tcPr>
            <w:tcW w:w="2713" w:type="dxa"/>
            <w:tcBorders>
              <w:top w:val="single" w:sz="6" w:space="0" w:color="00000A"/>
              <w:bottom w:val="single" w:sz="6" w:space="0" w:color="00000A"/>
            </w:tcBorders>
            <w:shd w:val="clear" w:color="auto" w:fill="auto"/>
          </w:tcPr>
          <w:p w14:paraId="245A3C1B" w14:textId="77777777" w:rsidR="00916AB7" w:rsidRPr="00AC57D1" w:rsidRDefault="00E14A22" w:rsidP="00AC57D1">
            <w:pPr>
              <w:ind w:firstLine="284"/>
              <w:jc w:val="both"/>
              <w:rPr>
                <w:color w:val="000000" w:themeColor="text1"/>
              </w:rPr>
            </w:pPr>
            <w:r w:rsidRPr="00AC57D1">
              <w:rPr>
                <w:color w:val="000000" w:themeColor="text1"/>
              </w:rPr>
              <w:t>1075</w:t>
            </w:r>
          </w:p>
        </w:tc>
      </w:tr>
      <w:tr w:rsidR="00916AB7" w:rsidRPr="00AC57D1" w14:paraId="3CCFBD40" w14:textId="77777777">
        <w:tc>
          <w:tcPr>
            <w:tcW w:w="1867" w:type="dxa"/>
            <w:tcBorders>
              <w:top w:val="single" w:sz="6" w:space="0" w:color="00000A"/>
              <w:bottom w:val="single" w:sz="6" w:space="0" w:color="00000A"/>
            </w:tcBorders>
            <w:shd w:val="clear" w:color="auto" w:fill="auto"/>
          </w:tcPr>
          <w:p w14:paraId="5BDFA7D8" w14:textId="77777777" w:rsidR="00916AB7" w:rsidRPr="00AC57D1" w:rsidRDefault="00E14A22" w:rsidP="00AC57D1">
            <w:pPr>
              <w:ind w:firstLine="284"/>
              <w:jc w:val="both"/>
              <w:rPr>
                <w:color w:val="000000" w:themeColor="text1"/>
              </w:rPr>
            </w:pPr>
            <w:r w:rsidRPr="00AC57D1">
              <w:rPr>
                <w:color w:val="000000" w:themeColor="text1"/>
              </w:rPr>
              <w:t>2011-05</w:t>
            </w:r>
          </w:p>
        </w:tc>
        <w:tc>
          <w:tcPr>
            <w:tcW w:w="2363" w:type="dxa"/>
            <w:tcBorders>
              <w:top w:val="single" w:sz="6" w:space="0" w:color="00000A"/>
              <w:bottom w:val="single" w:sz="6" w:space="0" w:color="00000A"/>
            </w:tcBorders>
            <w:shd w:val="clear" w:color="auto" w:fill="auto"/>
          </w:tcPr>
          <w:p w14:paraId="2E36E0C3" w14:textId="77777777" w:rsidR="00916AB7" w:rsidRPr="00AC57D1" w:rsidRDefault="00E14A22" w:rsidP="00AC57D1">
            <w:pPr>
              <w:ind w:firstLine="284"/>
              <w:jc w:val="both"/>
              <w:rPr>
                <w:color w:val="000000" w:themeColor="text1"/>
              </w:rPr>
            </w:pPr>
            <w:r w:rsidRPr="00AC57D1">
              <w:rPr>
                <w:color w:val="000000" w:themeColor="text1"/>
              </w:rPr>
              <w:t>ZA5481</w:t>
            </w:r>
          </w:p>
        </w:tc>
        <w:tc>
          <w:tcPr>
            <w:tcW w:w="3144" w:type="dxa"/>
            <w:tcBorders>
              <w:top w:val="single" w:sz="6" w:space="0" w:color="00000A"/>
              <w:bottom w:val="single" w:sz="6" w:space="0" w:color="00000A"/>
            </w:tcBorders>
            <w:shd w:val="clear" w:color="auto" w:fill="auto"/>
          </w:tcPr>
          <w:p w14:paraId="0A5963C6" w14:textId="77777777" w:rsidR="00916AB7" w:rsidRPr="00AC57D1" w:rsidRDefault="00E14A22" w:rsidP="00AC57D1">
            <w:pPr>
              <w:ind w:firstLine="284"/>
              <w:jc w:val="both"/>
              <w:rPr>
                <w:color w:val="000000" w:themeColor="text1"/>
              </w:rPr>
            </w:pPr>
            <w:r w:rsidRPr="00AC57D1">
              <w:rPr>
                <w:color w:val="000000" w:themeColor="text1"/>
              </w:rPr>
              <w:t>v142-v281</w:t>
            </w:r>
          </w:p>
        </w:tc>
        <w:tc>
          <w:tcPr>
            <w:tcW w:w="2713" w:type="dxa"/>
            <w:tcBorders>
              <w:top w:val="single" w:sz="6" w:space="0" w:color="00000A"/>
              <w:bottom w:val="single" w:sz="6" w:space="0" w:color="00000A"/>
            </w:tcBorders>
            <w:shd w:val="clear" w:color="auto" w:fill="auto"/>
          </w:tcPr>
          <w:p w14:paraId="2255489F" w14:textId="77777777" w:rsidR="00916AB7" w:rsidRPr="00AC57D1" w:rsidRDefault="00E14A22" w:rsidP="00AC57D1">
            <w:pPr>
              <w:ind w:firstLine="284"/>
              <w:jc w:val="both"/>
              <w:rPr>
                <w:color w:val="000000" w:themeColor="text1"/>
              </w:rPr>
            </w:pPr>
            <w:r w:rsidRPr="00AC57D1">
              <w:rPr>
                <w:color w:val="000000" w:themeColor="text1"/>
              </w:rPr>
              <w:t>1111</w:t>
            </w:r>
          </w:p>
        </w:tc>
      </w:tr>
      <w:tr w:rsidR="00916AB7" w:rsidRPr="00AC57D1" w14:paraId="297ADC22" w14:textId="77777777">
        <w:tc>
          <w:tcPr>
            <w:tcW w:w="1867" w:type="dxa"/>
            <w:tcBorders>
              <w:top w:val="single" w:sz="6" w:space="0" w:color="00000A"/>
              <w:bottom w:val="single" w:sz="6" w:space="0" w:color="00000A"/>
            </w:tcBorders>
            <w:shd w:val="clear" w:color="auto" w:fill="auto"/>
          </w:tcPr>
          <w:p w14:paraId="089C10A7" w14:textId="77777777" w:rsidR="00916AB7" w:rsidRPr="00AC57D1" w:rsidRDefault="00E14A22" w:rsidP="00AC57D1">
            <w:pPr>
              <w:ind w:firstLine="284"/>
              <w:jc w:val="both"/>
              <w:rPr>
                <w:color w:val="000000" w:themeColor="text1"/>
              </w:rPr>
            </w:pPr>
            <w:r w:rsidRPr="00AC57D1">
              <w:rPr>
                <w:color w:val="000000" w:themeColor="text1"/>
              </w:rPr>
              <w:t>2011-11</w:t>
            </w:r>
          </w:p>
        </w:tc>
        <w:tc>
          <w:tcPr>
            <w:tcW w:w="2363" w:type="dxa"/>
            <w:tcBorders>
              <w:top w:val="single" w:sz="6" w:space="0" w:color="00000A"/>
              <w:bottom w:val="single" w:sz="6" w:space="0" w:color="00000A"/>
            </w:tcBorders>
            <w:shd w:val="clear" w:color="auto" w:fill="auto"/>
          </w:tcPr>
          <w:p w14:paraId="66378652" w14:textId="77777777" w:rsidR="00916AB7" w:rsidRPr="00AC57D1" w:rsidRDefault="00E14A22" w:rsidP="00AC57D1">
            <w:pPr>
              <w:ind w:firstLine="284"/>
              <w:jc w:val="both"/>
              <w:rPr>
                <w:color w:val="000000" w:themeColor="text1"/>
              </w:rPr>
            </w:pPr>
            <w:r w:rsidRPr="00AC57D1">
              <w:rPr>
                <w:color w:val="000000" w:themeColor="text1"/>
              </w:rPr>
              <w:t>ZA5567</w:t>
            </w:r>
          </w:p>
        </w:tc>
        <w:tc>
          <w:tcPr>
            <w:tcW w:w="3144" w:type="dxa"/>
            <w:tcBorders>
              <w:top w:val="single" w:sz="6" w:space="0" w:color="00000A"/>
              <w:bottom w:val="single" w:sz="6" w:space="0" w:color="00000A"/>
            </w:tcBorders>
            <w:shd w:val="clear" w:color="auto" w:fill="auto"/>
          </w:tcPr>
          <w:p w14:paraId="7B28E5B5" w14:textId="77777777" w:rsidR="00916AB7" w:rsidRPr="00AC57D1" w:rsidRDefault="00E14A22" w:rsidP="00AC57D1">
            <w:pPr>
              <w:ind w:firstLine="284"/>
              <w:jc w:val="both"/>
              <w:rPr>
                <w:color w:val="000000" w:themeColor="text1"/>
              </w:rPr>
            </w:pPr>
            <w:r w:rsidRPr="00AC57D1">
              <w:rPr>
                <w:color w:val="000000" w:themeColor="text1"/>
              </w:rPr>
              <w:t>qa6a1_1-qa7b2_18</w:t>
            </w:r>
          </w:p>
        </w:tc>
        <w:tc>
          <w:tcPr>
            <w:tcW w:w="2713" w:type="dxa"/>
            <w:tcBorders>
              <w:top w:val="single" w:sz="6" w:space="0" w:color="00000A"/>
              <w:bottom w:val="single" w:sz="6" w:space="0" w:color="00000A"/>
            </w:tcBorders>
            <w:shd w:val="clear" w:color="auto" w:fill="auto"/>
          </w:tcPr>
          <w:p w14:paraId="6B013C80" w14:textId="77777777" w:rsidR="00916AB7" w:rsidRPr="00AC57D1" w:rsidRDefault="00E14A22" w:rsidP="00AC57D1">
            <w:pPr>
              <w:ind w:firstLine="284"/>
              <w:jc w:val="both"/>
              <w:rPr>
                <w:color w:val="000000" w:themeColor="text1"/>
              </w:rPr>
            </w:pPr>
            <w:r w:rsidRPr="00AC57D1">
              <w:rPr>
                <w:color w:val="000000" w:themeColor="text1"/>
              </w:rPr>
              <w:t>1114</w:t>
            </w:r>
          </w:p>
        </w:tc>
      </w:tr>
      <w:tr w:rsidR="00916AB7" w:rsidRPr="00AC57D1" w14:paraId="52508A43" w14:textId="77777777">
        <w:tc>
          <w:tcPr>
            <w:tcW w:w="1867" w:type="dxa"/>
            <w:tcBorders>
              <w:top w:val="single" w:sz="6" w:space="0" w:color="00000A"/>
              <w:bottom w:val="single" w:sz="6" w:space="0" w:color="00000A"/>
            </w:tcBorders>
            <w:shd w:val="clear" w:color="auto" w:fill="auto"/>
          </w:tcPr>
          <w:p w14:paraId="695BD1E6" w14:textId="77777777" w:rsidR="00916AB7" w:rsidRPr="00AC57D1" w:rsidRDefault="00E14A22" w:rsidP="00AC57D1">
            <w:pPr>
              <w:ind w:firstLine="284"/>
              <w:jc w:val="both"/>
              <w:rPr>
                <w:color w:val="000000" w:themeColor="text1"/>
              </w:rPr>
            </w:pPr>
            <w:r w:rsidRPr="00AC57D1">
              <w:rPr>
                <w:color w:val="000000" w:themeColor="text1"/>
              </w:rPr>
              <w:t>2012-05</w:t>
            </w:r>
          </w:p>
        </w:tc>
        <w:tc>
          <w:tcPr>
            <w:tcW w:w="2363" w:type="dxa"/>
            <w:tcBorders>
              <w:top w:val="single" w:sz="6" w:space="0" w:color="00000A"/>
              <w:bottom w:val="single" w:sz="6" w:space="0" w:color="00000A"/>
            </w:tcBorders>
            <w:shd w:val="clear" w:color="auto" w:fill="auto"/>
          </w:tcPr>
          <w:p w14:paraId="029064B0" w14:textId="77777777" w:rsidR="00916AB7" w:rsidRPr="00AC57D1" w:rsidRDefault="00E14A22" w:rsidP="00AC57D1">
            <w:pPr>
              <w:ind w:firstLine="284"/>
              <w:jc w:val="both"/>
              <w:rPr>
                <w:color w:val="000000" w:themeColor="text1"/>
              </w:rPr>
            </w:pPr>
            <w:r w:rsidRPr="00AC57D1">
              <w:rPr>
                <w:color w:val="000000" w:themeColor="text1"/>
              </w:rPr>
              <w:t>ZA5612</w:t>
            </w:r>
          </w:p>
        </w:tc>
        <w:tc>
          <w:tcPr>
            <w:tcW w:w="3144" w:type="dxa"/>
            <w:tcBorders>
              <w:top w:val="single" w:sz="6" w:space="0" w:color="00000A"/>
              <w:bottom w:val="single" w:sz="6" w:space="0" w:color="00000A"/>
            </w:tcBorders>
            <w:shd w:val="clear" w:color="auto" w:fill="auto"/>
          </w:tcPr>
          <w:p w14:paraId="78735846" w14:textId="77777777" w:rsidR="00916AB7" w:rsidRPr="00AC57D1" w:rsidRDefault="00E14A22" w:rsidP="00AC57D1">
            <w:pPr>
              <w:ind w:firstLine="284"/>
              <w:jc w:val="both"/>
              <w:rPr>
                <w:color w:val="000000" w:themeColor="text1"/>
              </w:rPr>
            </w:pPr>
            <w:r w:rsidRPr="00AC57D1">
              <w:rPr>
                <w:color w:val="000000" w:themeColor="text1"/>
              </w:rPr>
              <w:t>qa7a_1-qa8b_17</w:t>
            </w:r>
          </w:p>
        </w:tc>
        <w:tc>
          <w:tcPr>
            <w:tcW w:w="2713" w:type="dxa"/>
            <w:tcBorders>
              <w:top w:val="single" w:sz="6" w:space="0" w:color="00000A"/>
              <w:bottom w:val="single" w:sz="6" w:space="0" w:color="00000A"/>
            </w:tcBorders>
            <w:shd w:val="clear" w:color="auto" w:fill="auto"/>
          </w:tcPr>
          <w:p w14:paraId="7C0E794D" w14:textId="77777777" w:rsidR="00916AB7" w:rsidRPr="00AC57D1" w:rsidRDefault="00E14A22" w:rsidP="00AC57D1">
            <w:pPr>
              <w:ind w:firstLine="284"/>
              <w:jc w:val="both"/>
              <w:rPr>
                <w:color w:val="000000" w:themeColor="text1"/>
              </w:rPr>
            </w:pPr>
            <w:r w:rsidRPr="00AC57D1">
              <w:rPr>
                <w:color w:val="000000" w:themeColor="text1"/>
              </w:rPr>
              <w:t>1096</w:t>
            </w:r>
          </w:p>
        </w:tc>
      </w:tr>
      <w:tr w:rsidR="00916AB7" w:rsidRPr="00AC57D1" w14:paraId="4B2916F8" w14:textId="77777777">
        <w:tc>
          <w:tcPr>
            <w:tcW w:w="1867" w:type="dxa"/>
            <w:tcBorders>
              <w:top w:val="single" w:sz="6" w:space="0" w:color="00000A"/>
              <w:bottom w:val="single" w:sz="6" w:space="0" w:color="00000A"/>
            </w:tcBorders>
            <w:shd w:val="clear" w:color="auto" w:fill="auto"/>
          </w:tcPr>
          <w:p w14:paraId="76D51FF4" w14:textId="77777777" w:rsidR="00916AB7" w:rsidRPr="00AC57D1" w:rsidRDefault="00E14A22" w:rsidP="00AC57D1">
            <w:pPr>
              <w:ind w:firstLine="284"/>
              <w:jc w:val="both"/>
              <w:rPr>
                <w:color w:val="000000" w:themeColor="text1"/>
              </w:rPr>
            </w:pPr>
            <w:r w:rsidRPr="00AC57D1">
              <w:rPr>
                <w:color w:val="000000" w:themeColor="text1"/>
              </w:rPr>
              <w:t>2012-11</w:t>
            </w:r>
          </w:p>
        </w:tc>
        <w:tc>
          <w:tcPr>
            <w:tcW w:w="2363" w:type="dxa"/>
            <w:tcBorders>
              <w:top w:val="single" w:sz="6" w:space="0" w:color="00000A"/>
              <w:bottom w:val="single" w:sz="6" w:space="0" w:color="00000A"/>
            </w:tcBorders>
            <w:shd w:val="clear" w:color="auto" w:fill="auto"/>
          </w:tcPr>
          <w:p w14:paraId="6937B7E4" w14:textId="77777777" w:rsidR="00916AB7" w:rsidRPr="00AC57D1" w:rsidRDefault="00E14A22" w:rsidP="00AC57D1">
            <w:pPr>
              <w:ind w:firstLine="284"/>
              <w:jc w:val="both"/>
              <w:rPr>
                <w:color w:val="000000" w:themeColor="text1"/>
              </w:rPr>
            </w:pPr>
            <w:r w:rsidRPr="00AC57D1">
              <w:rPr>
                <w:color w:val="000000" w:themeColor="text1"/>
              </w:rPr>
              <w:t>ZA5685</w:t>
            </w:r>
          </w:p>
        </w:tc>
        <w:tc>
          <w:tcPr>
            <w:tcW w:w="3144" w:type="dxa"/>
            <w:tcBorders>
              <w:top w:val="single" w:sz="6" w:space="0" w:color="00000A"/>
              <w:bottom w:val="single" w:sz="6" w:space="0" w:color="00000A"/>
            </w:tcBorders>
            <w:shd w:val="clear" w:color="auto" w:fill="auto"/>
          </w:tcPr>
          <w:p w14:paraId="1996A788" w14:textId="77777777" w:rsidR="00916AB7" w:rsidRPr="00AC57D1" w:rsidRDefault="00E14A22" w:rsidP="00AC57D1">
            <w:pPr>
              <w:ind w:firstLine="284"/>
              <w:jc w:val="both"/>
              <w:rPr>
                <w:color w:val="000000" w:themeColor="text1"/>
              </w:rPr>
            </w:pPr>
            <w:r w:rsidRPr="00AC57D1">
              <w:rPr>
                <w:color w:val="000000" w:themeColor="text1"/>
              </w:rPr>
              <w:t>qa5a_1-qa6b_17</w:t>
            </w:r>
          </w:p>
        </w:tc>
        <w:tc>
          <w:tcPr>
            <w:tcW w:w="2713" w:type="dxa"/>
            <w:tcBorders>
              <w:top w:val="single" w:sz="6" w:space="0" w:color="00000A"/>
              <w:bottom w:val="single" w:sz="6" w:space="0" w:color="00000A"/>
            </w:tcBorders>
            <w:shd w:val="clear" w:color="auto" w:fill="auto"/>
          </w:tcPr>
          <w:p w14:paraId="43A5CFFE" w14:textId="77777777" w:rsidR="00916AB7" w:rsidRPr="00AC57D1" w:rsidRDefault="00E14A22" w:rsidP="00AC57D1">
            <w:pPr>
              <w:ind w:firstLine="284"/>
              <w:jc w:val="both"/>
              <w:rPr>
                <w:color w:val="000000" w:themeColor="text1"/>
              </w:rPr>
            </w:pPr>
            <w:r w:rsidRPr="00AC57D1">
              <w:rPr>
                <w:color w:val="000000" w:themeColor="text1"/>
              </w:rPr>
              <w:t>1096</w:t>
            </w:r>
          </w:p>
        </w:tc>
      </w:tr>
      <w:tr w:rsidR="00916AB7" w:rsidRPr="00AC57D1" w14:paraId="1D343ED3" w14:textId="77777777">
        <w:tc>
          <w:tcPr>
            <w:tcW w:w="1867" w:type="dxa"/>
            <w:tcBorders>
              <w:top w:val="single" w:sz="6" w:space="0" w:color="00000A"/>
              <w:bottom w:val="single" w:sz="6" w:space="0" w:color="00000A"/>
            </w:tcBorders>
            <w:shd w:val="clear" w:color="auto" w:fill="auto"/>
          </w:tcPr>
          <w:p w14:paraId="0262FDD1" w14:textId="77777777" w:rsidR="00916AB7" w:rsidRPr="00AC57D1" w:rsidRDefault="00E14A22" w:rsidP="00AC57D1">
            <w:pPr>
              <w:ind w:firstLine="284"/>
              <w:jc w:val="both"/>
              <w:rPr>
                <w:color w:val="000000" w:themeColor="text1"/>
              </w:rPr>
            </w:pPr>
            <w:r w:rsidRPr="00AC57D1">
              <w:rPr>
                <w:color w:val="000000" w:themeColor="text1"/>
              </w:rPr>
              <w:t>2013-05</w:t>
            </w:r>
          </w:p>
        </w:tc>
        <w:tc>
          <w:tcPr>
            <w:tcW w:w="2363" w:type="dxa"/>
            <w:tcBorders>
              <w:top w:val="single" w:sz="6" w:space="0" w:color="00000A"/>
              <w:bottom w:val="single" w:sz="6" w:space="0" w:color="00000A"/>
            </w:tcBorders>
            <w:shd w:val="clear" w:color="auto" w:fill="auto"/>
          </w:tcPr>
          <w:p w14:paraId="2AAFE69C" w14:textId="77777777" w:rsidR="00916AB7" w:rsidRPr="00AC57D1" w:rsidRDefault="00E14A22" w:rsidP="00AC57D1">
            <w:pPr>
              <w:ind w:firstLine="284"/>
              <w:jc w:val="both"/>
              <w:rPr>
                <w:color w:val="000000" w:themeColor="text1"/>
              </w:rPr>
            </w:pPr>
            <w:r w:rsidRPr="00AC57D1">
              <w:rPr>
                <w:color w:val="000000" w:themeColor="text1"/>
              </w:rPr>
              <w:t>ZA5689</w:t>
            </w:r>
          </w:p>
        </w:tc>
        <w:tc>
          <w:tcPr>
            <w:tcW w:w="3144" w:type="dxa"/>
            <w:tcBorders>
              <w:top w:val="single" w:sz="6" w:space="0" w:color="00000A"/>
              <w:bottom w:val="single" w:sz="6" w:space="0" w:color="00000A"/>
            </w:tcBorders>
            <w:shd w:val="clear" w:color="auto" w:fill="auto"/>
          </w:tcPr>
          <w:p w14:paraId="392EC48B" w14:textId="77777777" w:rsidR="00916AB7" w:rsidRPr="00AC57D1" w:rsidRDefault="00E14A22" w:rsidP="00AC57D1">
            <w:pPr>
              <w:ind w:firstLine="284"/>
              <w:jc w:val="both"/>
              <w:rPr>
                <w:color w:val="000000" w:themeColor="text1"/>
              </w:rPr>
            </w:pPr>
            <w:r w:rsidRPr="00AC57D1">
              <w:rPr>
                <w:color w:val="000000" w:themeColor="text1"/>
              </w:rPr>
              <w:t>qa6a_1-qa7b_17</w:t>
            </w:r>
          </w:p>
        </w:tc>
        <w:tc>
          <w:tcPr>
            <w:tcW w:w="2713" w:type="dxa"/>
            <w:tcBorders>
              <w:top w:val="single" w:sz="6" w:space="0" w:color="00000A"/>
              <w:bottom w:val="single" w:sz="6" w:space="0" w:color="00000A"/>
            </w:tcBorders>
            <w:shd w:val="clear" w:color="auto" w:fill="auto"/>
          </w:tcPr>
          <w:p w14:paraId="5236D91E" w14:textId="77777777" w:rsidR="00916AB7" w:rsidRPr="00AC57D1" w:rsidRDefault="00E14A22" w:rsidP="00AC57D1">
            <w:pPr>
              <w:ind w:firstLine="284"/>
              <w:jc w:val="both"/>
              <w:rPr>
                <w:color w:val="000000" w:themeColor="text1"/>
              </w:rPr>
            </w:pPr>
            <w:r w:rsidRPr="00AC57D1">
              <w:rPr>
                <w:color w:val="000000" w:themeColor="text1"/>
              </w:rPr>
              <w:t>1081</w:t>
            </w:r>
          </w:p>
        </w:tc>
      </w:tr>
      <w:tr w:rsidR="00916AB7" w:rsidRPr="00AC57D1" w14:paraId="3511198A" w14:textId="77777777">
        <w:tc>
          <w:tcPr>
            <w:tcW w:w="1867" w:type="dxa"/>
            <w:tcBorders>
              <w:top w:val="single" w:sz="6" w:space="0" w:color="00000A"/>
              <w:bottom w:val="single" w:sz="6" w:space="0" w:color="00000A"/>
            </w:tcBorders>
            <w:shd w:val="clear" w:color="auto" w:fill="auto"/>
          </w:tcPr>
          <w:p w14:paraId="785ADFD8" w14:textId="5AF9E95E" w:rsidR="00916AB7" w:rsidRPr="00AC57D1" w:rsidRDefault="00E14A22" w:rsidP="00AC57D1">
            <w:pPr>
              <w:ind w:firstLine="284"/>
              <w:jc w:val="both"/>
              <w:rPr>
                <w:color w:val="000000" w:themeColor="text1"/>
              </w:rPr>
            </w:pPr>
            <w:r w:rsidRPr="00AC57D1">
              <w:rPr>
                <w:color w:val="000000" w:themeColor="text1"/>
              </w:rPr>
              <w:t>2013</w:t>
            </w:r>
            <w:r w:rsidR="002E4246" w:rsidRPr="00AC57D1">
              <w:rPr>
                <w:color w:val="000000" w:themeColor="text1"/>
              </w:rPr>
              <w:t>-</w:t>
            </w:r>
            <w:r w:rsidRPr="00AC57D1">
              <w:rPr>
                <w:color w:val="000000" w:themeColor="text1"/>
              </w:rPr>
              <w:t>11</w:t>
            </w:r>
          </w:p>
        </w:tc>
        <w:tc>
          <w:tcPr>
            <w:tcW w:w="2363" w:type="dxa"/>
            <w:tcBorders>
              <w:top w:val="single" w:sz="6" w:space="0" w:color="00000A"/>
              <w:bottom w:val="single" w:sz="6" w:space="0" w:color="00000A"/>
            </w:tcBorders>
            <w:shd w:val="clear" w:color="auto" w:fill="auto"/>
          </w:tcPr>
          <w:p w14:paraId="514A4E57" w14:textId="77777777" w:rsidR="00916AB7" w:rsidRPr="00AC57D1" w:rsidRDefault="00E14A22" w:rsidP="00AC57D1">
            <w:pPr>
              <w:ind w:firstLine="284"/>
              <w:jc w:val="both"/>
              <w:rPr>
                <w:color w:val="000000" w:themeColor="text1"/>
              </w:rPr>
            </w:pPr>
            <w:r w:rsidRPr="00AC57D1">
              <w:rPr>
                <w:color w:val="000000" w:themeColor="text1"/>
              </w:rPr>
              <w:t>ZA5876</w:t>
            </w:r>
          </w:p>
        </w:tc>
        <w:tc>
          <w:tcPr>
            <w:tcW w:w="3144" w:type="dxa"/>
            <w:tcBorders>
              <w:top w:val="single" w:sz="6" w:space="0" w:color="00000A"/>
              <w:bottom w:val="single" w:sz="6" w:space="0" w:color="00000A"/>
            </w:tcBorders>
            <w:shd w:val="clear" w:color="auto" w:fill="auto"/>
          </w:tcPr>
          <w:p w14:paraId="2AAC3699" w14:textId="77777777" w:rsidR="00916AB7" w:rsidRPr="00AC57D1" w:rsidRDefault="00E14A22" w:rsidP="00AC57D1">
            <w:pPr>
              <w:ind w:firstLine="284"/>
              <w:jc w:val="both"/>
              <w:rPr>
                <w:color w:val="000000" w:themeColor="text1"/>
              </w:rPr>
            </w:pPr>
            <w:r w:rsidRPr="00AC57D1">
              <w:rPr>
                <w:color w:val="000000" w:themeColor="text1"/>
              </w:rPr>
              <w:t>qa4a_1-qa5b_17</w:t>
            </w:r>
          </w:p>
        </w:tc>
        <w:tc>
          <w:tcPr>
            <w:tcW w:w="2713" w:type="dxa"/>
            <w:tcBorders>
              <w:top w:val="single" w:sz="6" w:space="0" w:color="00000A"/>
              <w:bottom w:val="single" w:sz="6" w:space="0" w:color="00000A"/>
            </w:tcBorders>
            <w:shd w:val="clear" w:color="auto" w:fill="auto"/>
          </w:tcPr>
          <w:p w14:paraId="2BB76100" w14:textId="77777777" w:rsidR="00916AB7" w:rsidRPr="00AC57D1" w:rsidRDefault="00E14A22" w:rsidP="00AC57D1">
            <w:pPr>
              <w:ind w:firstLine="284"/>
              <w:jc w:val="both"/>
              <w:rPr>
                <w:color w:val="000000" w:themeColor="text1"/>
              </w:rPr>
            </w:pPr>
            <w:r w:rsidRPr="00AC57D1">
              <w:rPr>
                <w:color w:val="000000" w:themeColor="text1"/>
              </w:rPr>
              <w:t>1064</w:t>
            </w:r>
          </w:p>
        </w:tc>
      </w:tr>
    </w:tbl>
    <w:p w14:paraId="7678AD3D" w14:textId="77777777" w:rsidR="00895AE6" w:rsidRDefault="00895AE6" w:rsidP="00EA5F52">
      <w:pPr>
        <w:jc w:val="both"/>
        <w:rPr>
          <w:color w:val="000000" w:themeColor="text1"/>
        </w:rPr>
        <w:sectPr w:rsidR="00895AE6" w:rsidSect="00391948">
          <w:footerReference w:type="even" r:id="rId10"/>
          <w:footerReference w:type="default" r:id="rId11"/>
          <w:pgSz w:w="11906" w:h="16838"/>
          <w:pgMar w:top="2835" w:right="1701" w:bottom="2835" w:left="1701" w:header="0" w:footer="851" w:gutter="0"/>
          <w:cols w:space="720"/>
          <w:formProt w:val="0"/>
          <w:titlePg/>
          <w:docGrid w:linePitch="360" w:charSpace="-6145"/>
        </w:sectPr>
      </w:pPr>
    </w:p>
    <w:p w14:paraId="1A1FE43D" w14:textId="3919ED0B" w:rsidR="00D96A26" w:rsidRPr="00F73E71" w:rsidRDefault="00F73E71" w:rsidP="00EA5F52">
      <w:pPr>
        <w:jc w:val="both"/>
        <w:rPr>
          <w:color w:val="000000" w:themeColor="text1"/>
        </w:rPr>
      </w:pPr>
      <w:r w:rsidRPr="00F73E71">
        <w:rPr>
          <w:color w:val="000000" w:themeColor="text1"/>
        </w:rPr>
        <w:lastRenderedPageBreak/>
        <w:t xml:space="preserve">Table 5. </w:t>
      </w:r>
      <w:r>
        <w:rPr>
          <w:color w:val="000000" w:themeColor="text1"/>
        </w:rPr>
        <w:t>Lis</w:t>
      </w:r>
      <w:r w:rsidR="00CC18B3">
        <w:rPr>
          <w:color w:val="000000" w:themeColor="text1"/>
        </w:rPr>
        <w:t>t of governments and parties with average ideology based on CHES dataset.</w:t>
      </w:r>
    </w:p>
    <w:p w14:paraId="7383D57C" w14:textId="77777777" w:rsidR="00C802FE" w:rsidRDefault="00C802FE" w:rsidP="00EA5F52">
      <w:pPr>
        <w:jc w:val="both"/>
        <w:rPr>
          <w:color w:val="000000" w:themeColor="text1"/>
        </w:rPr>
      </w:pPr>
    </w:p>
    <w:tbl>
      <w:tblPr>
        <w:tblW w:w="4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276"/>
        <w:gridCol w:w="1276"/>
        <w:gridCol w:w="1134"/>
        <w:gridCol w:w="706"/>
        <w:gridCol w:w="850"/>
        <w:gridCol w:w="2126"/>
        <w:gridCol w:w="1800"/>
      </w:tblGrid>
      <w:tr w:rsidR="009F19A8" w:rsidRPr="00C802FE" w14:paraId="33CD0A37" w14:textId="77777777" w:rsidTr="00804AAF">
        <w:trPr>
          <w:trHeight w:val="380"/>
        </w:trPr>
        <w:tc>
          <w:tcPr>
            <w:tcW w:w="610" w:type="pct"/>
            <w:shd w:val="clear" w:color="auto" w:fill="auto"/>
            <w:noWrap/>
            <w:vAlign w:val="bottom"/>
            <w:hideMark/>
          </w:tcPr>
          <w:p w14:paraId="03D479AD" w14:textId="77777777" w:rsidR="009F19A8" w:rsidRPr="00C802FE" w:rsidRDefault="009F19A8" w:rsidP="00C802FE">
            <w:pPr>
              <w:rPr>
                <w:rFonts w:ascii="Calibri" w:eastAsia="Times New Roman" w:hAnsi="Calibri" w:cs="Times New Roman"/>
                <w:b/>
                <w:bCs/>
                <w:color w:val="000000"/>
                <w:sz w:val="20"/>
                <w:szCs w:val="20"/>
                <w:lang w:eastAsia="en-GB"/>
              </w:rPr>
            </w:pPr>
            <w:r w:rsidRPr="00C802FE">
              <w:rPr>
                <w:rFonts w:ascii="Calibri" w:eastAsia="Times New Roman" w:hAnsi="Calibri" w:cs="Times New Roman"/>
                <w:b/>
                <w:bCs/>
                <w:color w:val="000000"/>
                <w:sz w:val="20"/>
                <w:szCs w:val="20"/>
                <w:lang w:eastAsia="en-GB"/>
              </w:rPr>
              <w:t>Government</w:t>
            </w:r>
          </w:p>
        </w:tc>
        <w:tc>
          <w:tcPr>
            <w:tcW w:w="611" w:type="pct"/>
            <w:shd w:val="clear" w:color="auto" w:fill="auto"/>
            <w:noWrap/>
            <w:vAlign w:val="bottom"/>
            <w:hideMark/>
          </w:tcPr>
          <w:p w14:paraId="094C9554" w14:textId="77777777" w:rsidR="009F19A8" w:rsidRPr="00C802FE" w:rsidRDefault="009F19A8" w:rsidP="00C802FE">
            <w:pPr>
              <w:rPr>
                <w:rFonts w:ascii="Calibri" w:eastAsia="Times New Roman" w:hAnsi="Calibri" w:cs="Times New Roman"/>
                <w:b/>
                <w:bCs/>
                <w:color w:val="000000"/>
                <w:sz w:val="20"/>
                <w:szCs w:val="20"/>
                <w:lang w:eastAsia="en-GB"/>
              </w:rPr>
            </w:pPr>
            <w:r w:rsidRPr="00C802FE">
              <w:rPr>
                <w:rFonts w:ascii="Calibri" w:eastAsia="Times New Roman" w:hAnsi="Calibri" w:cs="Times New Roman"/>
                <w:b/>
                <w:bCs/>
                <w:color w:val="000000"/>
                <w:sz w:val="20"/>
                <w:szCs w:val="20"/>
                <w:lang w:eastAsia="en-GB"/>
              </w:rPr>
              <w:t>Government Average Ideology</w:t>
            </w:r>
          </w:p>
        </w:tc>
        <w:tc>
          <w:tcPr>
            <w:tcW w:w="611" w:type="pct"/>
            <w:shd w:val="clear" w:color="auto" w:fill="auto"/>
            <w:noWrap/>
            <w:vAlign w:val="bottom"/>
            <w:hideMark/>
          </w:tcPr>
          <w:p w14:paraId="5A0962D3" w14:textId="77777777" w:rsidR="009F19A8" w:rsidRPr="00C802FE" w:rsidRDefault="009F19A8" w:rsidP="00C802FE">
            <w:pPr>
              <w:rPr>
                <w:rFonts w:ascii="Calibri" w:eastAsia="Times New Roman" w:hAnsi="Calibri" w:cs="Times New Roman"/>
                <w:b/>
                <w:bCs/>
                <w:color w:val="000000"/>
                <w:sz w:val="20"/>
                <w:szCs w:val="20"/>
                <w:lang w:eastAsia="en-GB"/>
              </w:rPr>
            </w:pPr>
            <w:r w:rsidRPr="00C802FE">
              <w:rPr>
                <w:rFonts w:ascii="Calibri" w:eastAsia="Times New Roman" w:hAnsi="Calibri" w:cs="Times New Roman"/>
                <w:b/>
                <w:bCs/>
                <w:color w:val="000000"/>
                <w:sz w:val="20"/>
                <w:szCs w:val="20"/>
                <w:lang w:eastAsia="en-GB"/>
              </w:rPr>
              <w:t>Opposition Average Ideology</w:t>
            </w:r>
          </w:p>
        </w:tc>
        <w:tc>
          <w:tcPr>
            <w:tcW w:w="543" w:type="pct"/>
            <w:shd w:val="clear" w:color="auto" w:fill="auto"/>
            <w:noWrap/>
            <w:vAlign w:val="bottom"/>
            <w:hideMark/>
          </w:tcPr>
          <w:p w14:paraId="3521120B" w14:textId="77777777" w:rsidR="009F19A8" w:rsidRPr="00C802FE" w:rsidRDefault="009F19A8" w:rsidP="00C802FE">
            <w:pPr>
              <w:rPr>
                <w:rFonts w:ascii="Calibri" w:eastAsia="Times New Roman" w:hAnsi="Calibri" w:cs="Times New Roman"/>
                <w:b/>
                <w:bCs/>
                <w:color w:val="000000"/>
                <w:sz w:val="20"/>
                <w:szCs w:val="20"/>
                <w:lang w:eastAsia="en-GB"/>
              </w:rPr>
            </w:pPr>
            <w:r w:rsidRPr="00C802FE">
              <w:rPr>
                <w:rFonts w:ascii="Calibri" w:eastAsia="Times New Roman" w:hAnsi="Calibri" w:cs="Times New Roman"/>
                <w:b/>
                <w:bCs/>
                <w:color w:val="000000"/>
                <w:sz w:val="20"/>
                <w:szCs w:val="20"/>
                <w:lang w:eastAsia="en-GB"/>
              </w:rPr>
              <w:t>Parliament Average Ideology</w:t>
            </w:r>
          </w:p>
        </w:tc>
        <w:tc>
          <w:tcPr>
            <w:tcW w:w="338" w:type="pct"/>
            <w:shd w:val="clear" w:color="auto" w:fill="auto"/>
            <w:noWrap/>
            <w:vAlign w:val="bottom"/>
            <w:hideMark/>
          </w:tcPr>
          <w:p w14:paraId="50BDFE38" w14:textId="4FA4523F" w:rsidR="009F19A8" w:rsidRPr="00C802FE" w:rsidRDefault="009F19A8" w:rsidP="00C802FE">
            <w:pPr>
              <w:rPr>
                <w:rFonts w:ascii="Calibri" w:eastAsia="Times New Roman" w:hAnsi="Calibri" w:cs="Times New Roman"/>
                <w:b/>
                <w:bCs/>
                <w:color w:val="000000"/>
                <w:sz w:val="20"/>
                <w:szCs w:val="20"/>
                <w:lang w:eastAsia="en-GB"/>
              </w:rPr>
            </w:pPr>
            <w:r w:rsidRPr="00C802FE">
              <w:rPr>
                <w:rFonts w:ascii="Calibri" w:eastAsia="Times New Roman" w:hAnsi="Calibri" w:cs="Times New Roman"/>
                <w:b/>
                <w:bCs/>
                <w:color w:val="000000"/>
                <w:sz w:val="20"/>
                <w:szCs w:val="20"/>
                <w:lang w:eastAsia="en-GB"/>
              </w:rPr>
              <w:t>ENP</w:t>
            </w:r>
            <w:r w:rsidR="00804AAF">
              <w:rPr>
                <w:rFonts w:ascii="Calibri" w:eastAsia="Times New Roman" w:hAnsi="Calibri" w:cs="Times New Roman"/>
                <w:b/>
                <w:bCs/>
                <w:color w:val="000000"/>
                <w:sz w:val="20"/>
                <w:szCs w:val="20"/>
                <w:lang w:eastAsia="en-GB"/>
              </w:rPr>
              <w:t>P</w:t>
            </w:r>
          </w:p>
        </w:tc>
        <w:tc>
          <w:tcPr>
            <w:tcW w:w="407" w:type="pct"/>
            <w:shd w:val="clear" w:color="auto" w:fill="auto"/>
            <w:noWrap/>
            <w:vAlign w:val="bottom"/>
            <w:hideMark/>
          </w:tcPr>
          <w:p w14:paraId="23CE9C76" w14:textId="77777777" w:rsidR="009F19A8" w:rsidRPr="00C802FE" w:rsidRDefault="009F19A8" w:rsidP="00C802FE">
            <w:pPr>
              <w:rPr>
                <w:rFonts w:ascii="Calibri" w:eastAsia="Times New Roman" w:hAnsi="Calibri" w:cs="Times New Roman"/>
                <w:b/>
                <w:bCs/>
                <w:color w:val="000000"/>
                <w:sz w:val="20"/>
                <w:szCs w:val="20"/>
                <w:lang w:eastAsia="en-GB"/>
              </w:rPr>
            </w:pPr>
            <w:r w:rsidRPr="00C802FE">
              <w:rPr>
                <w:rFonts w:ascii="Calibri" w:eastAsia="Times New Roman" w:hAnsi="Calibri" w:cs="Times New Roman"/>
                <w:b/>
                <w:bCs/>
                <w:color w:val="000000"/>
                <w:sz w:val="20"/>
                <w:szCs w:val="20"/>
                <w:lang w:eastAsia="en-GB"/>
              </w:rPr>
              <w:t>ENPC</w:t>
            </w:r>
          </w:p>
        </w:tc>
        <w:tc>
          <w:tcPr>
            <w:tcW w:w="1018" w:type="pct"/>
            <w:shd w:val="clear" w:color="auto" w:fill="auto"/>
            <w:noWrap/>
            <w:vAlign w:val="bottom"/>
            <w:hideMark/>
          </w:tcPr>
          <w:p w14:paraId="7AC0A9BF" w14:textId="77777777" w:rsidR="009F19A8" w:rsidRPr="0054344C" w:rsidRDefault="009F19A8" w:rsidP="00C802FE">
            <w:pPr>
              <w:rPr>
                <w:rFonts w:ascii="Calibri" w:eastAsia="Times New Roman" w:hAnsi="Calibri" w:cs="Times New Roman"/>
                <w:b/>
                <w:bCs/>
                <w:color w:val="000000"/>
                <w:sz w:val="20"/>
                <w:szCs w:val="20"/>
                <w:lang w:eastAsia="en-GB"/>
              </w:rPr>
            </w:pPr>
            <w:r w:rsidRPr="0054344C">
              <w:rPr>
                <w:rFonts w:ascii="Calibri" w:eastAsia="Times New Roman" w:hAnsi="Calibri" w:cs="Times New Roman"/>
                <w:b/>
                <w:bCs/>
                <w:color w:val="000000"/>
                <w:sz w:val="20"/>
                <w:szCs w:val="20"/>
                <w:lang w:eastAsia="en-GB"/>
              </w:rPr>
              <w:t>Government</w:t>
            </w:r>
          </w:p>
          <w:p w14:paraId="485526D8" w14:textId="6CF7D559" w:rsidR="009F19A8" w:rsidRPr="00C802FE" w:rsidRDefault="009F19A8" w:rsidP="00C802FE">
            <w:pPr>
              <w:rPr>
                <w:rFonts w:ascii="Calibri" w:eastAsia="Times New Roman" w:hAnsi="Calibri" w:cs="Times New Roman"/>
                <w:b/>
                <w:bCs/>
                <w:color w:val="000000"/>
                <w:sz w:val="20"/>
                <w:szCs w:val="20"/>
                <w:lang w:eastAsia="en-GB"/>
              </w:rPr>
            </w:pPr>
            <w:r w:rsidRPr="00C802FE">
              <w:rPr>
                <w:rFonts w:ascii="Calibri" w:eastAsia="Times New Roman" w:hAnsi="Calibri" w:cs="Times New Roman"/>
                <w:b/>
                <w:bCs/>
                <w:color w:val="000000"/>
                <w:sz w:val="20"/>
                <w:szCs w:val="20"/>
                <w:lang w:eastAsia="en-GB"/>
              </w:rPr>
              <w:t>Coalition</w:t>
            </w:r>
          </w:p>
        </w:tc>
        <w:tc>
          <w:tcPr>
            <w:tcW w:w="862" w:type="pct"/>
            <w:shd w:val="clear" w:color="auto" w:fill="auto"/>
            <w:noWrap/>
            <w:vAlign w:val="bottom"/>
            <w:hideMark/>
          </w:tcPr>
          <w:p w14:paraId="44E38341" w14:textId="77777777" w:rsidR="009F19A8" w:rsidRDefault="009F19A8" w:rsidP="00C802FE">
            <w:pP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Opposition</w:t>
            </w:r>
          </w:p>
          <w:p w14:paraId="05C00D5B" w14:textId="0C697614" w:rsidR="009F19A8" w:rsidRPr="00C802FE" w:rsidRDefault="009F19A8" w:rsidP="00C802FE">
            <w:pPr>
              <w:rPr>
                <w:rFonts w:ascii="Calibri" w:eastAsia="Times New Roman" w:hAnsi="Calibri" w:cs="Times New Roman"/>
                <w:b/>
                <w:bCs/>
                <w:color w:val="000000"/>
                <w:sz w:val="20"/>
                <w:szCs w:val="20"/>
                <w:lang w:eastAsia="en-GB"/>
              </w:rPr>
            </w:pPr>
            <w:r w:rsidRPr="00C802FE">
              <w:rPr>
                <w:rFonts w:ascii="Calibri" w:eastAsia="Times New Roman" w:hAnsi="Calibri" w:cs="Times New Roman"/>
                <w:b/>
                <w:bCs/>
                <w:color w:val="000000"/>
                <w:sz w:val="20"/>
                <w:szCs w:val="20"/>
                <w:lang w:eastAsia="en-GB"/>
              </w:rPr>
              <w:t>Parties</w:t>
            </w:r>
          </w:p>
        </w:tc>
      </w:tr>
      <w:tr w:rsidR="009F19A8" w:rsidRPr="00C802FE" w14:paraId="78DE6F7B" w14:textId="77777777" w:rsidTr="00804AAF">
        <w:trPr>
          <w:trHeight w:val="380"/>
        </w:trPr>
        <w:tc>
          <w:tcPr>
            <w:tcW w:w="610" w:type="pct"/>
            <w:shd w:val="clear" w:color="auto" w:fill="auto"/>
            <w:noWrap/>
            <w:vAlign w:val="bottom"/>
            <w:hideMark/>
          </w:tcPr>
          <w:p w14:paraId="14FD8635" w14:textId="672F31F9"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Berlusconi II</w:t>
            </w:r>
          </w:p>
        </w:tc>
        <w:tc>
          <w:tcPr>
            <w:tcW w:w="611" w:type="pct"/>
            <w:shd w:val="clear" w:color="auto" w:fill="auto"/>
            <w:noWrap/>
            <w:vAlign w:val="bottom"/>
            <w:hideMark/>
          </w:tcPr>
          <w:p w14:paraId="5D1252E1"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7.24</w:t>
            </w:r>
          </w:p>
        </w:tc>
        <w:tc>
          <w:tcPr>
            <w:tcW w:w="611" w:type="pct"/>
            <w:shd w:val="clear" w:color="auto" w:fill="auto"/>
            <w:noWrap/>
            <w:vAlign w:val="bottom"/>
            <w:hideMark/>
          </w:tcPr>
          <w:p w14:paraId="23026159"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3.11</w:t>
            </w:r>
          </w:p>
        </w:tc>
        <w:tc>
          <w:tcPr>
            <w:tcW w:w="543" w:type="pct"/>
            <w:shd w:val="clear" w:color="auto" w:fill="auto"/>
            <w:noWrap/>
            <w:vAlign w:val="bottom"/>
            <w:hideMark/>
          </w:tcPr>
          <w:p w14:paraId="2D5D647B"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4.61</w:t>
            </w:r>
          </w:p>
        </w:tc>
        <w:tc>
          <w:tcPr>
            <w:tcW w:w="338" w:type="pct"/>
            <w:shd w:val="clear" w:color="auto" w:fill="auto"/>
            <w:noWrap/>
            <w:vAlign w:val="bottom"/>
            <w:hideMark/>
          </w:tcPr>
          <w:p w14:paraId="72E491A8"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5.25</w:t>
            </w:r>
          </w:p>
        </w:tc>
        <w:tc>
          <w:tcPr>
            <w:tcW w:w="407" w:type="pct"/>
            <w:shd w:val="clear" w:color="auto" w:fill="auto"/>
            <w:noWrap/>
            <w:vAlign w:val="bottom"/>
            <w:hideMark/>
          </w:tcPr>
          <w:p w14:paraId="45B4C51B"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2.97</w:t>
            </w:r>
          </w:p>
        </w:tc>
        <w:tc>
          <w:tcPr>
            <w:tcW w:w="1018" w:type="pct"/>
            <w:shd w:val="clear" w:color="auto" w:fill="auto"/>
            <w:noWrap/>
            <w:vAlign w:val="bottom"/>
            <w:hideMark/>
          </w:tcPr>
          <w:p w14:paraId="0CAE7DBB" w14:textId="77777777" w:rsidR="009F19A8" w:rsidRPr="0054344C" w:rsidRDefault="009F19A8" w:rsidP="00C802FE">
            <w:pPr>
              <w:rPr>
                <w:rFonts w:ascii="Calibri" w:eastAsia="Times New Roman" w:hAnsi="Calibri" w:cs="Times New Roman"/>
                <w:color w:val="000000"/>
                <w:sz w:val="20"/>
                <w:szCs w:val="20"/>
                <w:lang w:eastAsia="en-GB"/>
              </w:rPr>
            </w:pPr>
            <w:r w:rsidRPr="0054344C">
              <w:rPr>
                <w:rFonts w:ascii="Calibri" w:eastAsia="Times New Roman" w:hAnsi="Calibri" w:cs="Times New Roman"/>
                <w:color w:val="000000"/>
                <w:sz w:val="20"/>
                <w:szCs w:val="20"/>
                <w:lang w:eastAsia="en-GB"/>
              </w:rPr>
              <w:t>FI; LN; AN;</w:t>
            </w:r>
          </w:p>
          <w:p w14:paraId="42FA6604" w14:textId="58429081"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CCD-CDU; NPSI; PRI</w:t>
            </w:r>
          </w:p>
        </w:tc>
        <w:tc>
          <w:tcPr>
            <w:tcW w:w="862" w:type="pct"/>
            <w:shd w:val="clear" w:color="auto" w:fill="auto"/>
            <w:noWrap/>
            <w:vAlign w:val="bottom"/>
            <w:hideMark/>
          </w:tcPr>
          <w:p w14:paraId="1B286CB0" w14:textId="77777777"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DS; V; RC; M; UDEUR</w:t>
            </w:r>
          </w:p>
        </w:tc>
      </w:tr>
      <w:tr w:rsidR="009F19A8" w:rsidRPr="00C802FE" w14:paraId="200265BE" w14:textId="77777777" w:rsidTr="00804AAF">
        <w:trPr>
          <w:trHeight w:val="380"/>
        </w:trPr>
        <w:tc>
          <w:tcPr>
            <w:tcW w:w="610" w:type="pct"/>
            <w:shd w:val="clear" w:color="auto" w:fill="auto"/>
            <w:noWrap/>
            <w:vAlign w:val="bottom"/>
            <w:hideMark/>
          </w:tcPr>
          <w:p w14:paraId="0CD13275" w14:textId="77777777"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Berlusconi III</w:t>
            </w:r>
          </w:p>
        </w:tc>
        <w:tc>
          <w:tcPr>
            <w:tcW w:w="611" w:type="pct"/>
            <w:shd w:val="clear" w:color="auto" w:fill="auto"/>
            <w:noWrap/>
            <w:vAlign w:val="bottom"/>
            <w:hideMark/>
          </w:tcPr>
          <w:p w14:paraId="50896F32"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6.59</w:t>
            </w:r>
          </w:p>
        </w:tc>
        <w:tc>
          <w:tcPr>
            <w:tcW w:w="611" w:type="pct"/>
            <w:shd w:val="clear" w:color="auto" w:fill="auto"/>
            <w:noWrap/>
            <w:vAlign w:val="bottom"/>
            <w:hideMark/>
          </w:tcPr>
          <w:p w14:paraId="437BAFF3"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2.72</w:t>
            </w:r>
          </w:p>
        </w:tc>
        <w:tc>
          <w:tcPr>
            <w:tcW w:w="543" w:type="pct"/>
            <w:shd w:val="clear" w:color="auto" w:fill="auto"/>
            <w:noWrap/>
            <w:vAlign w:val="bottom"/>
            <w:hideMark/>
          </w:tcPr>
          <w:p w14:paraId="7B19CE7F"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4.66</w:t>
            </w:r>
          </w:p>
        </w:tc>
        <w:tc>
          <w:tcPr>
            <w:tcW w:w="338" w:type="pct"/>
            <w:shd w:val="clear" w:color="auto" w:fill="auto"/>
            <w:noWrap/>
            <w:vAlign w:val="bottom"/>
            <w:hideMark/>
          </w:tcPr>
          <w:p w14:paraId="2813DA72"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5.25</w:t>
            </w:r>
          </w:p>
        </w:tc>
        <w:tc>
          <w:tcPr>
            <w:tcW w:w="407" w:type="pct"/>
            <w:shd w:val="clear" w:color="auto" w:fill="auto"/>
            <w:noWrap/>
            <w:vAlign w:val="bottom"/>
            <w:hideMark/>
          </w:tcPr>
          <w:p w14:paraId="1CB00814"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2.97</w:t>
            </w:r>
          </w:p>
        </w:tc>
        <w:tc>
          <w:tcPr>
            <w:tcW w:w="1018" w:type="pct"/>
            <w:shd w:val="clear" w:color="auto" w:fill="auto"/>
            <w:noWrap/>
            <w:vAlign w:val="bottom"/>
            <w:hideMark/>
          </w:tcPr>
          <w:p w14:paraId="1C0E427B" w14:textId="77777777" w:rsidR="009F19A8" w:rsidRPr="0054344C" w:rsidRDefault="009F19A8" w:rsidP="00C802FE">
            <w:pPr>
              <w:rPr>
                <w:rFonts w:ascii="Calibri" w:eastAsia="Times New Roman" w:hAnsi="Calibri" w:cs="Times New Roman"/>
                <w:color w:val="000000"/>
                <w:sz w:val="20"/>
                <w:szCs w:val="20"/>
                <w:lang w:eastAsia="en-GB"/>
              </w:rPr>
            </w:pPr>
            <w:r w:rsidRPr="0054344C">
              <w:rPr>
                <w:rFonts w:ascii="Calibri" w:eastAsia="Times New Roman" w:hAnsi="Calibri" w:cs="Times New Roman"/>
                <w:color w:val="000000"/>
                <w:sz w:val="20"/>
                <w:szCs w:val="20"/>
                <w:lang w:eastAsia="en-GB"/>
              </w:rPr>
              <w:t>FI; LN; AN; UDC;</w:t>
            </w:r>
          </w:p>
          <w:p w14:paraId="2832B7BE" w14:textId="11198BA0"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NPSI; PRI</w:t>
            </w:r>
          </w:p>
        </w:tc>
        <w:tc>
          <w:tcPr>
            <w:tcW w:w="862" w:type="pct"/>
            <w:shd w:val="clear" w:color="auto" w:fill="auto"/>
            <w:noWrap/>
            <w:vAlign w:val="bottom"/>
            <w:hideMark/>
          </w:tcPr>
          <w:p w14:paraId="3CBFAAA6" w14:textId="77777777"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DS; V; RC; M; UDEUR</w:t>
            </w:r>
          </w:p>
        </w:tc>
      </w:tr>
      <w:tr w:rsidR="009F19A8" w:rsidRPr="00C802FE" w14:paraId="397E602D" w14:textId="77777777" w:rsidTr="00804AAF">
        <w:trPr>
          <w:trHeight w:val="380"/>
        </w:trPr>
        <w:tc>
          <w:tcPr>
            <w:tcW w:w="610" w:type="pct"/>
            <w:shd w:val="clear" w:color="auto" w:fill="auto"/>
            <w:noWrap/>
            <w:vAlign w:val="bottom"/>
            <w:hideMark/>
          </w:tcPr>
          <w:p w14:paraId="59CCA99D" w14:textId="77777777"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Prodi II</w:t>
            </w:r>
          </w:p>
        </w:tc>
        <w:tc>
          <w:tcPr>
            <w:tcW w:w="611" w:type="pct"/>
            <w:shd w:val="clear" w:color="auto" w:fill="auto"/>
            <w:noWrap/>
            <w:vAlign w:val="bottom"/>
            <w:hideMark/>
          </w:tcPr>
          <w:p w14:paraId="1B93E3B3"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3.1</w:t>
            </w:r>
          </w:p>
        </w:tc>
        <w:tc>
          <w:tcPr>
            <w:tcW w:w="611" w:type="pct"/>
            <w:shd w:val="clear" w:color="auto" w:fill="auto"/>
            <w:noWrap/>
            <w:vAlign w:val="bottom"/>
            <w:hideMark/>
          </w:tcPr>
          <w:p w14:paraId="13930094"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6.17</w:t>
            </w:r>
          </w:p>
        </w:tc>
        <w:tc>
          <w:tcPr>
            <w:tcW w:w="543" w:type="pct"/>
            <w:shd w:val="clear" w:color="auto" w:fill="auto"/>
            <w:noWrap/>
            <w:vAlign w:val="bottom"/>
            <w:hideMark/>
          </w:tcPr>
          <w:p w14:paraId="0989EA3D"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4.74</w:t>
            </w:r>
          </w:p>
        </w:tc>
        <w:tc>
          <w:tcPr>
            <w:tcW w:w="338" w:type="pct"/>
            <w:shd w:val="clear" w:color="auto" w:fill="auto"/>
            <w:noWrap/>
            <w:vAlign w:val="bottom"/>
            <w:hideMark/>
          </w:tcPr>
          <w:p w14:paraId="0AEBC9AE"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4.87</w:t>
            </w:r>
          </w:p>
        </w:tc>
        <w:tc>
          <w:tcPr>
            <w:tcW w:w="407" w:type="pct"/>
            <w:shd w:val="clear" w:color="auto" w:fill="auto"/>
            <w:noWrap/>
            <w:vAlign w:val="bottom"/>
            <w:hideMark/>
          </w:tcPr>
          <w:p w14:paraId="12A4CF70"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5.12</w:t>
            </w:r>
          </w:p>
        </w:tc>
        <w:tc>
          <w:tcPr>
            <w:tcW w:w="1018" w:type="pct"/>
            <w:shd w:val="clear" w:color="auto" w:fill="auto"/>
            <w:noWrap/>
            <w:vAlign w:val="bottom"/>
            <w:hideMark/>
          </w:tcPr>
          <w:p w14:paraId="57B6AA24" w14:textId="77777777" w:rsidR="009F19A8" w:rsidRPr="00C802FE" w:rsidRDefault="009F19A8" w:rsidP="00C802FE">
            <w:pPr>
              <w:rPr>
                <w:rFonts w:ascii="Calibri" w:eastAsia="Times New Roman" w:hAnsi="Calibri" w:cs="Times New Roman"/>
                <w:color w:val="000000"/>
                <w:sz w:val="20"/>
                <w:szCs w:val="20"/>
                <w:lang w:eastAsia="en-GB"/>
              </w:rPr>
            </w:pPr>
            <w:proofErr w:type="spellStart"/>
            <w:r w:rsidRPr="00C802FE">
              <w:rPr>
                <w:rFonts w:ascii="Calibri" w:eastAsia="Times New Roman" w:hAnsi="Calibri" w:cs="Times New Roman"/>
                <w:color w:val="000000"/>
                <w:sz w:val="20"/>
                <w:szCs w:val="20"/>
                <w:lang w:eastAsia="en-GB"/>
              </w:rPr>
              <w:t>Unione</w:t>
            </w:r>
            <w:proofErr w:type="spellEnd"/>
            <w:r w:rsidRPr="00C802FE">
              <w:rPr>
                <w:rFonts w:ascii="Calibri" w:eastAsia="Times New Roman" w:hAnsi="Calibri" w:cs="Times New Roman"/>
                <w:color w:val="000000"/>
                <w:sz w:val="20"/>
                <w:szCs w:val="20"/>
                <w:lang w:eastAsia="en-GB"/>
              </w:rPr>
              <w:t>; DS; DL; RC; IDV; PCDI; V; RNP; UDEUR</w:t>
            </w:r>
          </w:p>
        </w:tc>
        <w:tc>
          <w:tcPr>
            <w:tcW w:w="862" w:type="pct"/>
            <w:shd w:val="clear" w:color="auto" w:fill="auto"/>
            <w:noWrap/>
            <w:vAlign w:val="bottom"/>
            <w:hideMark/>
          </w:tcPr>
          <w:p w14:paraId="15AA1899" w14:textId="77777777"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FI; AN; LN; UDC</w:t>
            </w:r>
          </w:p>
        </w:tc>
      </w:tr>
      <w:tr w:rsidR="009F19A8" w:rsidRPr="00C802FE" w14:paraId="5010F100" w14:textId="77777777" w:rsidTr="00804AAF">
        <w:trPr>
          <w:trHeight w:val="380"/>
        </w:trPr>
        <w:tc>
          <w:tcPr>
            <w:tcW w:w="610" w:type="pct"/>
            <w:shd w:val="clear" w:color="auto" w:fill="auto"/>
            <w:noWrap/>
            <w:vAlign w:val="bottom"/>
            <w:hideMark/>
          </w:tcPr>
          <w:p w14:paraId="6B1AD843" w14:textId="77777777"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Berlusconi IV</w:t>
            </w:r>
          </w:p>
        </w:tc>
        <w:tc>
          <w:tcPr>
            <w:tcW w:w="611" w:type="pct"/>
            <w:shd w:val="clear" w:color="auto" w:fill="auto"/>
            <w:noWrap/>
            <w:vAlign w:val="bottom"/>
            <w:hideMark/>
          </w:tcPr>
          <w:p w14:paraId="7FE77427"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7.47</w:t>
            </w:r>
          </w:p>
        </w:tc>
        <w:tc>
          <w:tcPr>
            <w:tcW w:w="611" w:type="pct"/>
            <w:shd w:val="clear" w:color="auto" w:fill="auto"/>
            <w:noWrap/>
            <w:vAlign w:val="bottom"/>
            <w:hideMark/>
          </w:tcPr>
          <w:p w14:paraId="6D5FF912"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5.04</w:t>
            </w:r>
          </w:p>
        </w:tc>
        <w:tc>
          <w:tcPr>
            <w:tcW w:w="543" w:type="pct"/>
            <w:shd w:val="clear" w:color="auto" w:fill="auto"/>
            <w:noWrap/>
            <w:vAlign w:val="bottom"/>
            <w:hideMark/>
          </w:tcPr>
          <w:p w14:paraId="15E31FF4"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5.77</w:t>
            </w:r>
          </w:p>
        </w:tc>
        <w:tc>
          <w:tcPr>
            <w:tcW w:w="338" w:type="pct"/>
            <w:shd w:val="clear" w:color="auto" w:fill="auto"/>
            <w:noWrap/>
            <w:vAlign w:val="bottom"/>
            <w:hideMark/>
          </w:tcPr>
          <w:p w14:paraId="454D8338"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3.06</w:t>
            </w:r>
          </w:p>
        </w:tc>
        <w:tc>
          <w:tcPr>
            <w:tcW w:w="407" w:type="pct"/>
            <w:shd w:val="clear" w:color="auto" w:fill="auto"/>
            <w:noWrap/>
            <w:vAlign w:val="bottom"/>
            <w:hideMark/>
          </w:tcPr>
          <w:p w14:paraId="49AFE24C"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1.32</w:t>
            </w:r>
          </w:p>
        </w:tc>
        <w:tc>
          <w:tcPr>
            <w:tcW w:w="1018" w:type="pct"/>
            <w:shd w:val="clear" w:color="auto" w:fill="auto"/>
            <w:noWrap/>
            <w:vAlign w:val="bottom"/>
            <w:hideMark/>
          </w:tcPr>
          <w:p w14:paraId="7B89471C" w14:textId="77777777"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FI; AN; LN; MPA</w:t>
            </w:r>
          </w:p>
        </w:tc>
        <w:tc>
          <w:tcPr>
            <w:tcW w:w="862" w:type="pct"/>
            <w:shd w:val="clear" w:color="auto" w:fill="auto"/>
            <w:noWrap/>
            <w:vAlign w:val="bottom"/>
            <w:hideMark/>
          </w:tcPr>
          <w:p w14:paraId="5C7A04A4" w14:textId="77777777"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PD; UDC; IDV</w:t>
            </w:r>
          </w:p>
        </w:tc>
      </w:tr>
      <w:tr w:rsidR="009F19A8" w:rsidRPr="00C802FE" w14:paraId="67CB81DF" w14:textId="77777777" w:rsidTr="00804AAF">
        <w:trPr>
          <w:trHeight w:val="380"/>
        </w:trPr>
        <w:tc>
          <w:tcPr>
            <w:tcW w:w="610" w:type="pct"/>
            <w:shd w:val="clear" w:color="auto" w:fill="auto"/>
            <w:noWrap/>
            <w:vAlign w:val="bottom"/>
            <w:hideMark/>
          </w:tcPr>
          <w:p w14:paraId="088C9226" w14:textId="77777777"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Monti</w:t>
            </w:r>
          </w:p>
        </w:tc>
        <w:tc>
          <w:tcPr>
            <w:tcW w:w="611" w:type="pct"/>
            <w:shd w:val="clear" w:color="auto" w:fill="auto"/>
            <w:noWrap/>
            <w:vAlign w:val="bottom"/>
            <w:hideMark/>
          </w:tcPr>
          <w:p w14:paraId="13CF64DE"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5.84</w:t>
            </w:r>
          </w:p>
        </w:tc>
        <w:tc>
          <w:tcPr>
            <w:tcW w:w="611" w:type="pct"/>
            <w:shd w:val="clear" w:color="auto" w:fill="auto"/>
            <w:noWrap/>
            <w:vAlign w:val="bottom"/>
            <w:hideMark/>
          </w:tcPr>
          <w:p w14:paraId="165D60CF"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6.34</w:t>
            </w:r>
          </w:p>
        </w:tc>
        <w:tc>
          <w:tcPr>
            <w:tcW w:w="543" w:type="pct"/>
            <w:shd w:val="clear" w:color="auto" w:fill="auto"/>
            <w:noWrap/>
            <w:vAlign w:val="bottom"/>
            <w:hideMark/>
          </w:tcPr>
          <w:p w14:paraId="1757959B"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5.95</w:t>
            </w:r>
          </w:p>
        </w:tc>
        <w:tc>
          <w:tcPr>
            <w:tcW w:w="338" w:type="pct"/>
            <w:shd w:val="clear" w:color="auto" w:fill="auto"/>
            <w:noWrap/>
            <w:vAlign w:val="bottom"/>
            <w:hideMark/>
          </w:tcPr>
          <w:p w14:paraId="16131BD3"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3.51</w:t>
            </w:r>
          </w:p>
        </w:tc>
        <w:tc>
          <w:tcPr>
            <w:tcW w:w="407" w:type="pct"/>
            <w:shd w:val="clear" w:color="auto" w:fill="auto"/>
            <w:noWrap/>
            <w:vAlign w:val="bottom"/>
            <w:hideMark/>
          </w:tcPr>
          <w:p w14:paraId="761F3030" w14:textId="77777777" w:rsidR="009F19A8" w:rsidRPr="00C802FE" w:rsidRDefault="009F19A8" w:rsidP="00C802FE">
            <w:pPr>
              <w:jc w:val="right"/>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2.68</w:t>
            </w:r>
          </w:p>
        </w:tc>
        <w:tc>
          <w:tcPr>
            <w:tcW w:w="1018" w:type="pct"/>
            <w:shd w:val="clear" w:color="auto" w:fill="auto"/>
            <w:noWrap/>
            <w:vAlign w:val="bottom"/>
            <w:hideMark/>
          </w:tcPr>
          <w:p w14:paraId="258886AB" w14:textId="77777777"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Technocratic supported by: PDL; PD; UDC; FLI; MPA; API; RI</w:t>
            </w:r>
          </w:p>
        </w:tc>
        <w:tc>
          <w:tcPr>
            <w:tcW w:w="862" w:type="pct"/>
            <w:shd w:val="clear" w:color="auto" w:fill="auto"/>
            <w:noWrap/>
            <w:vAlign w:val="bottom"/>
            <w:hideMark/>
          </w:tcPr>
          <w:p w14:paraId="01A310E3" w14:textId="77777777" w:rsidR="009F19A8" w:rsidRPr="00C802FE" w:rsidRDefault="009F19A8" w:rsidP="00C802FE">
            <w:pPr>
              <w:rPr>
                <w:rFonts w:ascii="Calibri" w:eastAsia="Times New Roman" w:hAnsi="Calibri" w:cs="Times New Roman"/>
                <w:color w:val="000000"/>
                <w:sz w:val="20"/>
                <w:szCs w:val="20"/>
                <w:lang w:eastAsia="en-GB"/>
              </w:rPr>
            </w:pPr>
            <w:r w:rsidRPr="00C802FE">
              <w:rPr>
                <w:rFonts w:ascii="Calibri" w:eastAsia="Times New Roman" w:hAnsi="Calibri" w:cs="Times New Roman"/>
                <w:color w:val="000000"/>
                <w:sz w:val="20"/>
                <w:szCs w:val="20"/>
                <w:lang w:eastAsia="en-GB"/>
              </w:rPr>
              <w:t>IDV; LN</w:t>
            </w:r>
          </w:p>
        </w:tc>
      </w:tr>
      <w:tr w:rsidR="00804AAF" w:rsidRPr="00C802FE" w14:paraId="73008E0D" w14:textId="77777777" w:rsidTr="00804AAF">
        <w:trPr>
          <w:trHeight w:val="380"/>
        </w:trPr>
        <w:tc>
          <w:tcPr>
            <w:tcW w:w="5000" w:type="pct"/>
            <w:gridSpan w:val="8"/>
            <w:shd w:val="clear" w:color="auto" w:fill="auto"/>
            <w:noWrap/>
            <w:vAlign w:val="bottom"/>
          </w:tcPr>
          <w:p w14:paraId="39DC9776" w14:textId="28E7EC4E" w:rsidR="00804AAF" w:rsidRDefault="00804AAF" w:rsidP="00C802FE">
            <w:pP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ENPP = Effective number of parties in parliament</w:t>
            </w:r>
          </w:p>
          <w:p w14:paraId="4C4E4D84" w14:textId="6D3D20DB" w:rsidR="00804AAF" w:rsidRPr="00C802FE" w:rsidRDefault="00804AAF" w:rsidP="00C802FE">
            <w:pP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ENPC = Effective number of parties in cabinet</w:t>
            </w:r>
          </w:p>
        </w:tc>
      </w:tr>
    </w:tbl>
    <w:p w14:paraId="58F87823" w14:textId="77777777" w:rsidR="00895AE6" w:rsidRDefault="00895AE6" w:rsidP="00EA5F52">
      <w:pPr>
        <w:jc w:val="both"/>
        <w:rPr>
          <w:color w:val="000000" w:themeColor="text1"/>
        </w:rPr>
        <w:sectPr w:rsidR="00895AE6" w:rsidSect="00895AE6">
          <w:pgSz w:w="16838" w:h="11906" w:orient="landscape"/>
          <w:pgMar w:top="1701" w:right="2835" w:bottom="1701" w:left="2835" w:header="0" w:footer="851" w:gutter="0"/>
          <w:cols w:space="720"/>
          <w:formProt w:val="0"/>
          <w:titlePg/>
          <w:docGrid w:linePitch="360" w:charSpace="-6145"/>
        </w:sectPr>
      </w:pPr>
      <w:bookmarkStart w:id="1" w:name="_GoBack"/>
    </w:p>
    <w:p w14:paraId="0E9AFA5E" w14:textId="6A83AFB4" w:rsidR="00895AE6" w:rsidRPr="00C802FE" w:rsidRDefault="00895AE6" w:rsidP="00EA5F52">
      <w:pPr>
        <w:jc w:val="both"/>
        <w:rPr>
          <w:color w:val="000000" w:themeColor="text1"/>
        </w:rPr>
      </w:pPr>
    </w:p>
    <w:bookmarkEnd w:id="1"/>
    <w:sectPr w:rsidR="00895AE6" w:rsidRPr="00C802FE" w:rsidSect="00895AE6">
      <w:pgSz w:w="11906" w:h="16838"/>
      <w:pgMar w:top="2835" w:right="1701" w:bottom="2835" w:left="1701" w:header="0" w:footer="851"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58639" w14:textId="77777777" w:rsidR="00193CE5" w:rsidRDefault="00193CE5">
      <w:r>
        <w:separator/>
      </w:r>
    </w:p>
  </w:endnote>
  <w:endnote w:type="continuationSeparator" w:id="0">
    <w:p w14:paraId="31CB4E41" w14:textId="77777777" w:rsidR="00193CE5" w:rsidRDefault="0019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w:panose1 w:val="02000500000000000000"/>
    <w:charset w:val="00"/>
    <w:family w:val="roman"/>
    <w:pitch w:val="fixed"/>
    <w:sig w:usb0="00000003" w:usb1="00000000" w:usb2="00000000" w:usb3="00000000" w:csb0="00000001" w:csb1="00000000"/>
  </w:font>
  <w:font w:name="Bitstream Charter">
    <w:altName w:val="Cambria"/>
    <w:charset w:val="00"/>
    <w:family w:val="roman"/>
    <w:pitch w:val="default"/>
  </w:font>
  <w:font w:name="Noto Sans CJK SC Regular">
    <w:altName w:val="Times New Roman"/>
    <w:charset w:val="00"/>
    <w:family w:val="auto"/>
    <w:pitch w:val="variable"/>
  </w:font>
  <w:font w:name="FreeSans">
    <w:altName w:val="Times New Roman"/>
    <w:charset w:val="00"/>
    <w:family w:val="auto"/>
    <w:pitch w:val="variable"/>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4FE6D" w14:textId="77777777" w:rsidR="00151465" w:rsidRDefault="00151465" w:rsidP="00626AF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9700C4" w14:textId="77777777" w:rsidR="00151465" w:rsidRDefault="001514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1604F" w14:textId="7AD10FCC" w:rsidR="00151465" w:rsidRDefault="00151465" w:rsidP="00626AF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2601">
      <w:rPr>
        <w:rStyle w:val="PageNumber"/>
        <w:noProof/>
      </w:rPr>
      <w:t>9</w:t>
    </w:r>
    <w:r>
      <w:rPr>
        <w:rStyle w:val="PageNumber"/>
      </w:rPr>
      <w:fldChar w:fldCharType="end"/>
    </w:r>
  </w:p>
  <w:p w14:paraId="4D5BA1CE" w14:textId="77777777" w:rsidR="00151465" w:rsidRDefault="001514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D23A2" w14:textId="77777777" w:rsidR="00193CE5" w:rsidRDefault="00193CE5">
      <w:r>
        <w:separator/>
      </w:r>
    </w:p>
  </w:footnote>
  <w:footnote w:type="continuationSeparator" w:id="0">
    <w:p w14:paraId="0947EB37" w14:textId="77777777" w:rsidR="00193CE5" w:rsidRDefault="00193CE5">
      <w:r>
        <w:continuationSeparator/>
      </w:r>
    </w:p>
  </w:footnote>
  <w:footnote w:id="1">
    <w:p w14:paraId="79AE0786" w14:textId="189534A1" w:rsidR="00151465" w:rsidRPr="008A0604" w:rsidRDefault="00151465" w:rsidP="008A0604">
      <w:pPr>
        <w:pStyle w:val="FootnoteText"/>
        <w:jc w:val="both"/>
      </w:pPr>
      <w:r w:rsidRPr="008A0604">
        <w:rPr>
          <w:rStyle w:val="FootnoteReference"/>
        </w:rPr>
        <w:footnoteRef/>
      </w:r>
      <w:r w:rsidRPr="008A0604">
        <w:rPr>
          <w:rStyle w:val="FootnoteReference"/>
        </w:rPr>
        <w:tab/>
      </w:r>
      <w:r w:rsidRPr="008A0604">
        <w:t xml:space="preserve"> For instance, I could provide a map of the regions in relation to which each of the 21 topics are most frequently cited by legislative acts.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426B8"/>
    <w:multiLevelType w:val="multilevel"/>
    <w:tmpl w:val="2BD4E3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032D8E"/>
    <w:multiLevelType w:val="multilevel"/>
    <w:tmpl w:val="D6E6B3B2"/>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8"/>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B7"/>
    <w:rsid w:val="00000FEC"/>
    <w:rsid w:val="00001602"/>
    <w:rsid w:val="00005E20"/>
    <w:rsid w:val="000067BD"/>
    <w:rsid w:val="000107CD"/>
    <w:rsid w:val="00011CA1"/>
    <w:rsid w:val="00012A3C"/>
    <w:rsid w:val="00013708"/>
    <w:rsid w:val="00015D6D"/>
    <w:rsid w:val="00016596"/>
    <w:rsid w:val="00021A3A"/>
    <w:rsid w:val="00023E87"/>
    <w:rsid w:val="0002575F"/>
    <w:rsid w:val="000261D9"/>
    <w:rsid w:val="0002686D"/>
    <w:rsid w:val="00027C9E"/>
    <w:rsid w:val="00027CFB"/>
    <w:rsid w:val="00030436"/>
    <w:rsid w:val="0003050D"/>
    <w:rsid w:val="00031444"/>
    <w:rsid w:val="00034212"/>
    <w:rsid w:val="00034296"/>
    <w:rsid w:val="00034AA6"/>
    <w:rsid w:val="00034E3B"/>
    <w:rsid w:val="00035AD3"/>
    <w:rsid w:val="00035EBC"/>
    <w:rsid w:val="0003623F"/>
    <w:rsid w:val="00036C81"/>
    <w:rsid w:val="0004042B"/>
    <w:rsid w:val="00040730"/>
    <w:rsid w:val="00041514"/>
    <w:rsid w:val="00041C39"/>
    <w:rsid w:val="00042318"/>
    <w:rsid w:val="000435E5"/>
    <w:rsid w:val="00044393"/>
    <w:rsid w:val="00044542"/>
    <w:rsid w:val="00045716"/>
    <w:rsid w:val="000470FE"/>
    <w:rsid w:val="0005045E"/>
    <w:rsid w:val="00051F7E"/>
    <w:rsid w:val="00052123"/>
    <w:rsid w:val="00052A99"/>
    <w:rsid w:val="00053D92"/>
    <w:rsid w:val="0005408C"/>
    <w:rsid w:val="00055667"/>
    <w:rsid w:val="000556B7"/>
    <w:rsid w:val="00055FE0"/>
    <w:rsid w:val="0005619E"/>
    <w:rsid w:val="000572AD"/>
    <w:rsid w:val="00061077"/>
    <w:rsid w:val="00061231"/>
    <w:rsid w:val="000657BA"/>
    <w:rsid w:val="000668AC"/>
    <w:rsid w:val="00072418"/>
    <w:rsid w:val="00075FE2"/>
    <w:rsid w:val="00076F8E"/>
    <w:rsid w:val="00080FCD"/>
    <w:rsid w:val="00083EF6"/>
    <w:rsid w:val="00085270"/>
    <w:rsid w:val="00085692"/>
    <w:rsid w:val="00086741"/>
    <w:rsid w:val="00091FE0"/>
    <w:rsid w:val="000922F6"/>
    <w:rsid w:val="000943F6"/>
    <w:rsid w:val="00096BBC"/>
    <w:rsid w:val="000A01D7"/>
    <w:rsid w:val="000A1A53"/>
    <w:rsid w:val="000A1EA7"/>
    <w:rsid w:val="000A1EF0"/>
    <w:rsid w:val="000A228B"/>
    <w:rsid w:val="000A29D8"/>
    <w:rsid w:val="000A3F9A"/>
    <w:rsid w:val="000A4BE3"/>
    <w:rsid w:val="000A52AE"/>
    <w:rsid w:val="000A6278"/>
    <w:rsid w:val="000A636F"/>
    <w:rsid w:val="000A73FC"/>
    <w:rsid w:val="000B0120"/>
    <w:rsid w:val="000B0C4E"/>
    <w:rsid w:val="000B2F71"/>
    <w:rsid w:val="000B3C90"/>
    <w:rsid w:val="000B4204"/>
    <w:rsid w:val="000B4788"/>
    <w:rsid w:val="000B57EB"/>
    <w:rsid w:val="000B5BF0"/>
    <w:rsid w:val="000C2B3E"/>
    <w:rsid w:val="000C5BEE"/>
    <w:rsid w:val="000C5E7F"/>
    <w:rsid w:val="000C7DF3"/>
    <w:rsid w:val="000D1CFB"/>
    <w:rsid w:val="000D1D69"/>
    <w:rsid w:val="000D3415"/>
    <w:rsid w:val="000D3C20"/>
    <w:rsid w:val="000E0B36"/>
    <w:rsid w:val="000E14C3"/>
    <w:rsid w:val="000E1909"/>
    <w:rsid w:val="000E4596"/>
    <w:rsid w:val="000E5BC6"/>
    <w:rsid w:val="000E5C01"/>
    <w:rsid w:val="000E5E50"/>
    <w:rsid w:val="000E7552"/>
    <w:rsid w:val="000E77DD"/>
    <w:rsid w:val="000F08EA"/>
    <w:rsid w:val="000F128A"/>
    <w:rsid w:val="000F149B"/>
    <w:rsid w:val="000F384E"/>
    <w:rsid w:val="000F526E"/>
    <w:rsid w:val="000F646E"/>
    <w:rsid w:val="00102FB1"/>
    <w:rsid w:val="001033C0"/>
    <w:rsid w:val="00107DA4"/>
    <w:rsid w:val="00111AFB"/>
    <w:rsid w:val="00112962"/>
    <w:rsid w:val="001142FC"/>
    <w:rsid w:val="00114583"/>
    <w:rsid w:val="00114EC1"/>
    <w:rsid w:val="001151E4"/>
    <w:rsid w:val="00115DFE"/>
    <w:rsid w:val="001173DA"/>
    <w:rsid w:val="00121D42"/>
    <w:rsid w:val="0012511B"/>
    <w:rsid w:val="00125181"/>
    <w:rsid w:val="001252EA"/>
    <w:rsid w:val="00126B36"/>
    <w:rsid w:val="001270EF"/>
    <w:rsid w:val="001316E5"/>
    <w:rsid w:val="00131767"/>
    <w:rsid w:val="0013191D"/>
    <w:rsid w:val="00134439"/>
    <w:rsid w:val="001345AA"/>
    <w:rsid w:val="00134636"/>
    <w:rsid w:val="0013512B"/>
    <w:rsid w:val="00135DED"/>
    <w:rsid w:val="00144352"/>
    <w:rsid w:val="00144CBE"/>
    <w:rsid w:val="001458DA"/>
    <w:rsid w:val="0014628D"/>
    <w:rsid w:val="0015119B"/>
    <w:rsid w:val="00151465"/>
    <w:rsid w:val="00156308"/>
    <w:rsid w:val="001565FB"/>
    <w:rsid w:val="0015797F"/>
    <w:rsid w:val="0016189D"/>
    <w:rsid w:val="00161A5F"/>
    <w:rsid w:val="0016253F"/>
    <w:rsid w:val="001639CD"/>
    <w:rsid w:val="00165558"/>
    <w:rsid w:val="00166160"/>
    <w:rsid w:val="00166210"/>
    <w:rsid w:val="00166EFC"/>
    <w:rsid w:val="00167C9C"/>
    <w:rsid w:val="0017061D"/>
    <w:rsid w:val="00171426"/>
    <w:rsid w:val="0017249F"/>
    <w:rsid w:val="0017312C"/>
    <w:rsid w:val="001740A4"/>
    <w:rsid w:val="001751AC"/>
    <w:rsid w:val="00180685"/>
    <w:rsid w:val="00182B1B"/>
    <w:rsid w:val="0019014C"/>
    <w:rsid w:val="001913A9"/>
    <w:rsid w:val="00191E6E"/>
    <w:rsid w:val="00192A8C"/>
    <w:rsid w:val="00192E09"/>
    <w:rsid w:val="00193897"/>
    <w:rsid w:val="00193CE5"/>
    <w:rsid w:val="00194CD5"/>
    <w:rsid w:val="00194F92"/>
    <w:rsid w:val="0019634B"/>
    <w:rsid w:val="00196544"/>
    <w:rsid w:val="001A0B0B"/>
    <w:rsid w:val="001A34CC"/>
    <w:rsid w:val="001A723B"/>
    <w:rsid w:val="001A72BB"/>
    <w:rsid w:val="001B041E"/>
    <w:rsid w:val="001B1097"/>
    <w:rsid w:val="001B28A9"/>
    <w:rsid w:val="001B2B71"/>
    <w:rsid w:val="001B3602"/>
    <w:rsid w:val="001B3C5A"/>
    <w:rsid w:val="001B4713"/>
    <w:rsid w:val="001B4974"/>
    <w:rsid w:val="001B4A1C"/>
    <w:rsid w:val="001B4FD4"/>
    <w:rsid w:val="001B5418"/>
    <w:rsid w:val="001B5CD2"/>
    <w:rsid w:val="001B785C"/>
    <w:rsid w:val="001C2698"/>
    <w:rsid w:val="001C490A"/>
    <w:rsid w:val="001D013B"/>
    <w:rsid w:val="001D5B41"/>
    <w:rsid w:val="001E1444"/>
    <w:rsid w:val="001E4735"/>
    <w:rsid w:val="001E497F"/>
    <w:rsid w:val="001E4B40"/>
    <w:rsid w:val="001E7968"/>
    <w:rsid w:val="001F1934"/>
    <w:rsid w:val="001F2B36"/>
    <w:rsid w:val="001F305B"/>
    <w:rsid w:val="001F41C3"/>
    <w:rsid w:val="001F459B"/>
    <w:rsid w:val="001F5E10"/>
    <w:rsid w:val="001F77CE"/>
    <w:rsid w:val="00200C6F"/>
    <w:rsid w:val="0020136A"/>
    <w:rsid w:val="0020149C"/>
    <w:rsid w:val="00202529"/>
    <w:rsid w:val="00207888"/>
    <w:rsid w:val="00210931"/>
    <w:rsid w:val="002120D2"/>
    <w:rsid w:val="00212A78"/>
    <w:rsid w:val="00212B0C"/>
    <w:rsid w:val="00212B3E"/>
    <w:rsid w:val="0021398E"/>
    <w:rsid w:val="00215A11"/>
    <w:rsid w:val="00215E92"/>
    <w:rsid w:val="0021649B"/>
    <w:rsid w:val="0021666D"/>
    <w:rsid w:val="0021716B"/>
    <w:rsid w:val="002171A4"/>
    <w:rsid w:val="00220421"/>
    <w:rsid w:val="0022124B"/>
    <w:rsid w:val="0022127B"/>
    <w:rsid w:val="00223ACA"/>
    <w:rsid w:val="00223DC3"/>
    <w:rsid w:val="002248AF"/>
    <w:rsid w:val="002249C7"/>
    <w:rsid w:val="0022723B"/>
    <w:rsid w:val="0023066F"/>
    <w:rsid w:val="0023158F"/>
    <w:rsid w:val="00235651"/>
    <w:rsid w:val="00235932"/>
    <w:rsid w:val="00240C8B"/>
    <w:rsid w:val="00243653"/>
    <w:rsid w:val="00243B10"/>
    <w:rsid w:val="00243FD7"/>
    <w:rsid w:val="00244CAB"/>
    <w:rsid w:val="0024534C"/>
    <w:rsid w:val="00245A5F"/>
    <w:rsid w:val="00246BCA"/>
    <w:rsid w:val="00247B09"/>
    <w:rsid w:val="002506D2"/>
    <w:rsid w:val="002516F7"/>
    <w:rsid w:val="0025340C"/>
    <w:rsid w:val="002536EB"/>
    <w:rsid w:val="002579AC"/>
    <w:rsid w:val="002603F4"/>
    <w:rsid w:val="0026075B"/>
    <w:rsid w:val="00264A0F"/>
    <w:rsid w:val="00264D2C"/>
    <w:rsid w:val="002703CB"/>
    <w:rsid w:val="00271465"/>
    <w:rsid w:val="00275B00"/>
    <w:rsid w:val="002773B7"/>
    <w:rsid w:val="00280897"/>
    <w:rsid w:val="002822B0"/>
    <w:rsid w:val="00283068"/>
    <w:rsid w:val="00283097"/>
    <w:rsid w:val="00283640"/>
    <w:rsid w:val="00283BB6"/>
    <w:rsid w:val="002857EC"/>
    <w:rsid w:val="00286798"/>
    <w:rsid w:val="00286C3E"/>
    <w:rsid w:val="00287CFD"/>
    <w:rsid w:val="00294B0B"/>
    <w:rsid w:val="00295A2F"/>
    <w:rsid w:val="00296537"/>
    <w:rsid w:val="002969E6"/>
    <w:rsid w:val="00297B20"/>
    <w:rsid w:val="00297BFF"/>
    <w:rsid w:val="002A30F5"/>
    <w:rsid w:val="002A34DA"/>
    <w:rsid w:val="002A37D0"/>
    <w:rsid w:val="002A3CDA"/>
    <w:rsid w:val="002A4EC8"/>
    <w:rsid w:val="002A7A94"/>
    <w:rsid w:val="002B23CC"/>
    <w:rsid w:val="002B3C05"/>
    <w:rsid w:val="002B4713"/>
    <w:rsid w:val="002B59B3"/>
    <w:rsid w:val="002B7C9B"/>
    <w:rsid w:val="002C0CDB"/>
    <w:rsid w:val="002C20C3"/>
    <w:rsid w:val="002C247C"/>
    <w:rsid w:val="002C6A46"/>
    <w:rsid w:val="002C77A9"/>
    <w:rsid w:val="002D0D3B"/>
    <w:rsid w:val="002D0D9D"/>
    <w:rsid w:val="002D1293"/>
    <w:rsid w:val="002D15BF"/>
    <w:rsid w:val="002D1ACC"/>
    <w:rsid w:val="002D2FF5"/>
    <w:rsid w:val="002D3020"/>
    <w:rsid w:val="002D395F"/>
    <w:rsid w:val="002D4B70"/>
    <w:rsid w:val="002D5DC5"/>
    <w:rsid w:val="002D6529"/>
    <w:rsid w:val="002D6BB1"/>
    <w:rsid w:val="002E04CC"/>
    <w:rsid w:val="002E064D"/>
    <w:rsid w:val="002E4246"/>
    <w:rsid w:val="002E4788"/>
    <w:rsid w:val="002E6AD2"/>
    <w:rsid w:val="002F0030"/>
    <w:rsid w:val="002F422E"/>
    <w:rsid w:val="002F5808"/>
    <w:rsid w:val="002F5CE1"/>
    <w:rsid w:val="002F5F32"/>
    <w:rsid w:val="002F794E"/>
    <w:rsid w:val="00300D8C"/>
    <w:rsid w:val="0030188D"/>
    <w:rsid w:val="00301EB4"/>
    <w:rsid w:val="00304972"/>
    <w:rsid w:val="00304DE7"/>
    <w:rsid w:val="00305CEF"/>
    <w:rsid w:val="0030670B"/>
    <w:rsid w:val="003109CC"/>
    <w:rsid w:val="00311086"/>
    <w:rsid w:val="003118A1"/>
    <w:rsid w:val="00312A5A"/>
    <w:rsid w:val="00314A93"/>
    <w:rsid w:val="00314AE2"/>
    <w:rsid w:val="00316C4B"/>
    <w:rsid w:val="00320A3F"/>
    <w:rsid w:val="003237B4"/>
    <w:rsid w:val="00323F35"/>
    <w:rsid w:val="003255EF"/>
    <w:rsid w:val="00326B30"/>
    <w:rsid w:val="00326D09"/>
    <w:rsid w:val="0033032A"/>
    <w:rsid w:val="003303AF"/>
    <w:rsid w:val="00330726"/>
    <w:rsid w:val="00331144"/>
    <w:rsid w:val="00331802"/>
    <w:rsid w:val="00331EA8"/>
    <w:rsid w:val="00332629"/>
    <w:rsid w:val="00332B82"/>
    <w:rsid w:val="003335C8"/>
    <w:rsid w:val="00335CC9"/>
    <w:rsid w:val="00335E5E"/>
    <w:rsid w:val="00335F2F"/>
    <w:rsid w:val="0033667C"/>
    <w:rsid w:val="00337958"/>
    <w:rsid w:val="00337D8C"/>
    <w:rsid w:val="003449FF"/>
    <w:rsid w:val="003451FB"/>
    <w:rsid w:val="003462A5"/>
    <w:rsid w:val="00347AC1"/>
    <w:rsid w:val="00350ADF"/>
    <w:rsid w:val="003541E0"/>
    <w:rsid w:val="00357046"/>
    <w:rsid w:val="00360D0B"/>
    <w:rsid w:val="00360D81"/>
    <w:rsid w:val="00364380"/>
    <w:rsid w:val="00366EEF"/>
    <w:rsid w:val="00370F80"/>
    <w:rsid w:val="003727DE"/>
    <w:rsid w:val="00372B1C"/>
    <w:rsid w:val="00372DA2"/>
    <w:rsid w:val="00373F11"/>
    <w:rsid w:val="00374AB4"/>
    <w:rsid w:val="00374F88"/>
    <w:rsid w:val="00375251"/>
    <w:rsid w:val="003771A7"/>
    <w:rsid w:val="00377382"/>
    <w:rsid w:val="00377AF9"/>
    <w:rsid w:val="00380F9B"/>
    <w:rsid w:val="0038513B"/>
    <w:rsid w:val="0038564B"/>
    <w:rsid w:val="003868CF"/>
    <w:rsid w:val="003876BF"/>
    <w:rsid w:val="00390447"/>
    <w:rsid w:val="00391948"/>
    <w:rsid w:val="003929E7"/>
    <w:rsid w:val="003941EC"/>
    <w:rsid w:val="00396572"/>
    <w:rsid w:val="003965F7"/>
    <w:rsid w:val="00396F1E"/>
    <w:rsid w:val="003A0B68"/>
    <w:rsid w:val="003A2D09"/>
    <w:rsid w:val="003A2F8C"/>
    <w:rsid w:val="003A5BF8"/>
    <w:rsid w:val="003A65A3"/>
    <w:rsid w:val="003A667B"/>
    <w:rsid w:val="003B04C6"/>
    <w:rsid w:val="003B0A43"/>
    <w:rsid w:val="003B0C63"/>
    <w:rsid w:val="003B531C"/>
    <w:rsid w:val="003B5E2A"/>
    <w:rsid w:val="003C29F8"/>
    <w:rsid w:val="003C3857"/>
    <w:rsid w:val="003C3F71"/>
    <w:rsid w:val="003C4D65"/>
    <w:rsid w:val="003C71E6"/>
    <w:rsid w:val="003D0E3F"/>
    <w:rsid w:val="003D2258"/>
    <w:rsid w:val="003D22C7"/>
    <w:rsid w:val="003D2532"/>
    <w:rsid w:val="003D3F7B"/>
    <w:rsid w:val="003D57B9"/>
    <w:rsid w:val="003D6F8B"/>
    <w:rsid w:val="003D710B"/>
    <w:rsid w:val="003E15F4"/>
    <w:rsid w:val="003E25FB"/>
    <w:rsid w:val="003E3673"/>
    <w:rsid w:val="003E5FE5"/>
    <w:rsid w:val="003E6F61"/>
    <w:rsid w:val="003E77FC"/>
    <w:rsid w:val="003F422D"/>
    <w:rsid w:val="003F4386"/>
    <w:rsid w:val="003F6B33"/>
    <w:rsid w:val="003F70ED"/>
    <w:rsid w:val="003F758D"/>
    <w:rsid w:val="0040094D"/>
    <w:rsid w:val="00401987"/>
    <w:rsid w:val="0040225C"/>
    <w:rsid w:val="00403198"/>
    <w:rsid w:val="00403B23"/>
    <w:rsid w:val="00404472"/>
    <w:rsid w:val="00411B33"/>
    <w:rsid w:val="004125DA"/>
    <w:rsid w:val="004128AA"/>
    <w:rsid w:val="004134A6"/>
    <w:rsid w:val="00413EB2"/>
    <w:rsid w:val="00414E07"/>
    <w:rsid w:val="004169EE"/>
    <w:rsid w:val="0041700A"/>
    <w:rsid w:val="004200E3"/>
    <w:rsid w:val="00420108"/>
    <w:rsid w:val="004201E2"/>
    <w:rsid w:val="00421052"/>
    <w:rsid w:val="00421150"/>
    <w:rsid w:val="00421C13"/>
    <w:rsid w:val="00423A29"/>
    <w:rsid w:val="00423FD3"/>
    <w:rsid w:val="004243DD"/>
    <w:rsid w:val="004246A5"/>
    <w:rsid w:val="00426CBF"/>
    <w:rsid w:val="004279CB"/>
    <w:rsid w:val="004314FE"/>
    <w:rsid w:val="00432398"/>
    <w:rsid w:val="00434202"/>
    <w:rsid w:val="00435FAC"/>
    <w:rsid w:val="00437110"/>
    <w:rsid w:val="00437A1C"/>
    <w:rsid w:val="00440C6A"/>
    <w:rsid w:val="00440C94"/>
    <w:rsid w:val="004441CD"/>
    <w:rsid w:val="0044450A"/>
    <w:rsid w:val="00445688"/>
    <w:rsid w:val="00445AC5"/>
    <w:rsid w:val="00447D9A"/>
    <w:rsid w:val="00450281"/>
    <w:rsid w:val="00451B8D"/>
    <w:rsid w:val="00452AE3"/>
    <w:rsid w:val="00453445"/>
    <w:rsid w:val="00453856"/>
    <w:rsid w:val="00455773"/>
    <w:rsid w:val="00456162"/>
    <w:rsid w:val="00456192"/>
    <w:rsid w:val="00456D91"/>
    <w:rsid w:val="0045789E"/>
    <w:rsid w:val="00460B15"/>
    <w:rsid w:val="00460D88"/>
    <w:rsid w:val="00461717"/>
    <w:rsid w:val="0046285A"/>
    <w:rsid w:val="00462A90"/>
    <w:rsid w:val="00467495"/>
    <w:rsid w:val="00467E15"/>
    <w:rsid w:val="0047109A"/>
    <w:rsid w:val="004714F3"/>
    <w:rsid w:val="00474704"/>
    <w:rsid w:val="004749FC"/>
    <w:rsid w:val="00474B29"/>
    <w:rsid w:val="00476ED0"/>
    <w:rsid w:val="004806B8"/>
    <w:rsid w:val="00480D30"/>
    <w:rsid w:val="00482ED7"/>
    <w:rsid w:val="00483CB4"/>
    <w:rsid w:val="00484325"/>
    <w:rsid w:val="00487F5F"/>
    <w:rsid w:val="0049065B"/>
    <w:rsid w:val="004912CC"/>
    <w:rsid w:val="00491451"/>
    <w:rsid w:val="00491552"/>
    <w:rsid w:val="00492072"/>
    <w:rsid w:val="00494042"/>
    <w:rsid w:val="0049461F"/>
    <w:rsid w:val="004965C1"/>
    <w:rsid w:val="00497B63"/>
    <w:rsid w:val="004A15B5"/>
    <w:rsid w:val="004A1DCF"/>
    <w:rsid w:val="004A26DD"/>
    <w:rsid w:val="004A3517"/>
    <w:rsid w:val="004A490C"/>
    <w:rsid w:val="004A5719"/>
    <w:rsid w:val="004A657A"/>
    <w:rsid w:val="004B06A0"/>
    <w:rsid w:val="004B0AB2"/>
    <w:rsid w:val="004B1C60"/>
    <w:rsid w:val="004B50C2"/>
    <w:rsid w:val="004B5660"/>
    <w:rsid w:val="004B580C"/>
    <w:rsid w:val="004B5845"/>
    <w:rsid w:val="004B63F1"/>
    <w:rsid w:val="004B729C"/>
    <w:rsid w:val="004C1F1D"/>
    <w:rsid w:val="004C1F6C"/>
    <w:rsid w:val="004C2419"/>
    <w:rsid w:val="004C265A"/>
    <w:rsid w:val="004C79C5"/>
    <w:rsid w:val="004D11F6"/>
    <w:rsid w:val="004D3FF0"/>
    <w:rsid w:val="004D4249"/>
    <w:rsid w:val="004D47DA"/>
    <w:rsid w:val="004D5584"/>
    <w:rsid w:val="004D5E4F"/>
    <w:rsid w:val="004E055E"/>
    <w:rsid w:val="004E0791"/>
    <w:rsid w:val="004E0870"/>
    <w:rsid w:val="004E1485"/>
    <w:rsid w:val="004E1FBB"/>
    <w:rsid w:val="004E24DE"/>
    <w:rsid w:val="004E3401"/>
    <w:rsid w:val="004E3A76"/>
    <w:rsid w:val="004E3BB1"/>
    <w:rsid w:val="004E4C27"/>
    <w:rsid w:val="004E4CB8"/>
    <w:rsid w:val="004E4E31"/>
    <w:rsid w:val="004E5B69"/>
    <w:rsid w:val="004E655D"/>
    <w:rsid w:val="004E7845"/>
    <w:rsid w:val="004F19D6"/>
    <w:rsid w:val="004F2301"/>
    <w:rsid w:val="004F2CA6"/>
    <w:rsid w:val="004F4258"/>
    <w:rsid w:val="004F47AE"/>
    <w:rsid w:val="004F4E50"/>
    <w:rsid w:val="004F6B4F"/>
    <w:rsid w:val="004F7B7E"/>
    <w:rsid w:val="00500868"/>
    <w:rsid w:val="0050206E"/>
    <w:rsid w:val="00502C0F"/>
    <w:rsid w:val="00504716"/>
    <w:rsid w:val="005052A3"/>
    <w:rsid w:val="00505B3E"/>
    <w:rsid w:val="00505F26"/>
    <w:rsid w:val="005061B1"/>
    <w:rsid w:val="0050790D"/>
    <w:rsid w:val="00517492"/>
    <w:rsid w:val="0051788F"/>
    <w:rsid w:val="00520D91"/>
    <w:rsid w:val="00521331"/>
    <w:rsid w:val="00522617"/>
    <w:rsid w:val="005233D5"/>
    <w:rsid w:val="00524EB9"/>
    <w:rsid w:val="00526B5E"/>
    <w:rsid w:val="00527934"/>
    <w:rsid w:val="00527D3E"/>
    <w:rsid w:val="00527D76"/>
    <w:rsid w:val="00533A15"/>
    <w:rsid w:val="0054344C"/>
    <w:rsid w:val="00543D7A"/>
    <w:rsid w:val="00544F0E"/>
    <w:rsid w:val="00545FB7"/>
    <w:rsid w:val="005463E9"/>
    <w:rsid w:val="005516A4"/>
    <w:rsid w:val="00553D62"/>
    <w:rsid w:val="00555C69"/>
    <w:rsid w:val="00555D9A"/>
    <w:rsid w:val="00561968"/>
    <w:rsid w:val="005645F2"/>
    <w:rsid w:val="00565E4E"/>
    <w:rsid w:val="00566DD7"/>
    <w:rsid w:val="00570FC1"/>
    <w:rsid w:val="00575989"/>
    <w:rsid w:val="00583CCF"/>
    <w:rsid w:val="00583E62"/>
    <w:rsid w:val="00584BE9"/>
    <w:rsid w:val="005877AB"/>
    <w:rsid w:val="00587B5E"/>
    <w:rsid w:val="00591DB8"/>
    <w:rsid w:val="0059517C"/>
    <w:rsid w:val="00597273"/>
    <w:rsid w:val="00597C72"/>
    <w:rsid w:val="00597D0F"/>
    <w:rsid w:val="00597DEB"/>
    <w:rsid w:val="005A1FED"/>
    <w:rsid w:val="005A2BF4"/>
    <w:rsid w:val="005A32CA"/>
    <w:rsid w:val="005A5B96"/>
    <w:rsid w:val="005A645B"/>
    <w:rsid w:val="005B0333"/>
    <w:rsid w:val="005B3E3E"/>
    <w:rsid w:val="005B45B1"/>
    <w:rsid w:val="005B5537"/>
    <w:rsid w:val="005B5A49"/>
    <w:rsid w:val="005B7923"/>
    <w:rsid w:val="005C1819"/>
    <w:rsid w:val="005C6702"/>
    <w:rsid w:val="005C6AFD"/>
    <w:rsid w:val="005C6D09"/>
    <w:rsid w:val="005C6E6B"/>
    <w:rsid w:val="005C75F8"/>
    <w:rsid w:val="005D0123"/>
    <w:rsid w:val="005D0C6E"/>
    <w:rsid w:val="005D5835"/>
    <w:rsid w:val="005D6887"/>
    <w:rsid w:val="005D6B9D"/>
    <w:rsid w:val="005D73C0"/>
    <w:rsid w:val="005D7A59"/>
    <w:rsid w:val="005E192A"/>
    <w:rsid w:val="005E1CCE"/>
    <w:rsid w:val="005E3A2F"/>
    <w:rsid w:val="005E5DD6"/>
    <w:rsid w:val="005E6E55"/>
    <w:rsid w:val="005F04AF"/>
    <w:rsid w:val="005F1E0D"/>
    <w:rsid w:val="005F20C9"/>
    <w:rsid w:val="005F2885"/>
    <w:rsid w:val="005F38E7"/>
    <w:rsid w:val="005F3AB7"/>
    <w:rsid w:val="005F5D48"/>
    <w:rsid w:val="005F6C37"/>
    <w:rsid w:val="005F77C1"/>
    <w:rsid w:val="00602FF0"/>
    <w:rsid w:val="00606107"/>
    <w:rsid w:val="0060650B"/>
    <w:rsid w:val="006067B9"/>
    <w:rsid w:val="00606D3C"/>
    <w:rsid w:val="00607B3E"/>
    <w:rsid w:val="00612193"/>
    <w:rsid w:val="00612978"/>
    <w:rsid w:val="00614359"/>
    <w:rsid w:val="0061542C"/>
    <w:rsid w:val="006226DA"/>
    <w:rsid w:val="006239B2"/>
    <w:rsid w:val="00623C1F"/>
    <w:rsid w:val="0062437E"/>
    <w:rsid w:val="00625278"/>
    <w:rsid w:val="00626AF1"/>
    <w:rsid w:val="006300DA"/>
    <w:rsid w:val="006329FB"/>
    <w:rsid w:val="00633301"/>
    <w:rsid w:val="00634C32"/>
    <w:rsid w:val="0063692A"/>
    <w:rsid w:val="00640E43"/>
    <w:rsid w:val="006410FC"/>
    <w:rsid w:val="00641522"/>
    <w:rsid w:val="006438A4"/>
    <w:rsid w:val="0064650A"/>
    <w:rsid w:val="00650AB4"/>
    <w:rsid w:val="00651803"/>
    <w:rsid w:val="00653BBF"/>
    <w:rsid w:val="0065547E"/>
    <w:rsid w:val="006556C2"/>
    <w:rsid w:val="00660A5B"/>
    <w:rsid w:val="00661136"/>
    <w:rsid w:val="0066181E"/>
    <w:rsid w:val="00663707"/>
    <w:rsid w:val="006644DF"/>
    <w:rsid w:val="00664A5C"/>
    <w:rsid w:val="00665284"/>
    <w:rsid w:val="00670B1B"/>
    <w:rsid w:val="00672B50"/>
    <w:rsid w:val="0068047A"/>
    <w:rsid w:val="00681750"/>
    <w:rsid w:val="00681781"/>
    <w:rsid w:val="006819F6"/>
    <w:rsid w:val="00681ECB"/>
    <w:rsid w:val="00686075"/>
    <w:rsid w:val="006870FF"/>
    <w:rsid w:val="00690512"/>
    <w:rsid w:val="0069180F"/>
    <w:rsid w:val="006918C3"/>
    <w:rsid w:val="0069336D"/>
    <w:rsid w:val="00695279"/>
    <w:rsid w:val="00696D42"/>
    <w:rsid w:val="006A2878"/>
    <w:rsid w:val="006A46B9"/>
    <w:rsid w:val="006A4936"/>
    <w:rsid w:val="006A4C68"/>
    <w:rsid w:val="006A513E"/>
    <w:rsid w:val="006A6DF0"/>
    <w:rsid w:val="006B072D"/>
    <w:rsid w:val="006B1D6D"/>
    <w:rsid w:val="006B225C"/>
    <w:rsid w:val="006B2992"/>
    <w:rsid w:val="006B2D65"/>
    <w:rsid w:val="006B35D2"/>
    <w:rsid w:val="006B4D41"/>
    <w:rsid w:val="006B6C39"/>
    <w:rsid w:val="006C1ED7"/>
    <w:rsid w:val="006C2A60"/>
    <w:rsid w:val="006C553C"/>
    <w:rsid w:val="006C57C9"/>
    <w:rsid w:val="006C5D96"/>
    <w:rsid w:val="006C6902"/>
    <w:rsid w:val="006C6C5D"/>
    <w:rsid w:val="006C6E57"/>
    <w:rsid w:val="006C6FE2"/>
    <w:rsid w:val="006C7A1F"/>
    <w:rsid w:val="006D0F66"/>
    <w:rsid w:val="006D165E"/>
    <w:rsid w:val="006D2BED"/>
    <w:rsid w:val="006D3610"/>
    <w:rsid w:val="006D5B44"/>
    <w:rsid w:val="006D5B88"/>
    <w:rsid w:val="006E1ED3"/>
    <w:rsid w:val="006E2173"/>
    <w:rsid w:val="006E2956"/>
    <w:rsid w:val="006E5F8F"/>
    <w:rsid w:val="006E7DB6"/>
    <w:rsid w:val="006F121B"/>
    <w:rsid w:val="006F24AE"/>
    <w:rsid w:val="006F2843"/>
    <w:rsid w:val="006F416D"/>
    <w:rsid w:val="006F4B6C"/>
    <w:rsid w:val="006F7220"/>
    <w:rsid w:val="00701D85"/>
    <w:rsid w:val="0070418F"/>
    <w:rsid w:val="00707A70"/>
    <w:rsid w:val="007139D3"/>
    <w:rsid w:val="0071481C"/>
    <w:rsid w:val="0071788E"/>
    <w:rsid w:val="00717955"/>
    <w:rsid w:val="007217AA"/>
    <w:rsid w:val="007229D3"/>
    <w:rsid w:val="00722B86"/>
    <w:rsid w:val="007244A4"/>
    <w:rsid w:val="0072484A"/>
    <w:rsid w:val="00725640"/>
    <w:rsid w:val="00732F8D"/>
    <w:rsid w:val="007333BA"/>
    <w:rsid w:val="00733487"/>
    <w:rsid w:val="00733D1B"/>
    <w:rsid w:val="00735550"/>
    <w:rsid w:val="00736073"/>
    <w:rsid w:val="00736361"/>
    <w:rsid w:val="00736A15"/>
    <w:rsid w:val="007455A7"/>
    <w:rsid w:val="0074623E"/>
    <w:rsid w:val="00746E47"/>
    <w:rsid w:val="00747CA6"/>
    <w:rsid w:val="007501EB"/>
    <w:rsid w:val="00750BE6"/>
    <w:rsid w:val="0075227A"/>
    <w:rsid w:val="00752326"/>
    <w:rsid w:val="00752BB3"/>
    <w:rsid w:val="00753553"/>
    <w:rsid w:val="00753E29"/>
    <w:rsid w:val="00754F28"/>
    <w:rsid w:val="00755694"/>
    <w:rsid w:val="00760635"/>
    <w:rsid w:val="00761A46"/>
    <w:rsid w:val="0076379E"/>
    <w:rsid w:val="00764A96"/>
    <w:rsid w:val="00764D9A"/>
    <w:rsid w:val="00770655"/>
    <w:rsid w:val="007720AE"/>
    <w:rsid w:val="007721FD"/>
    <w:rsid w:val="0077257A"/>
    <w:rsid w:val="007743E7"/>
    <w:rsid w:val="00774B91"/>
    <w:rsid w:val="00774E94"/>
    <w:rsid w:val="0077788F"/>
    <w:rsid w:val="00777AA3"/>
    <w:rsid w:val="007804E5"/>
    <w:rsid w:val="00782578"/>
    <w:rsid w:val="00783172"/>
    <w:rsid w:val="00784341"/>
    <w:rsid w:val="00785BD4"/>
    <w:rsid w:val="00785E4D"/>
    <w:rsid w:val="00796660"/>
    <w:rsid w:val="00796EFE"/>
    <w:rsid w:val="00797379"/>
    <w:rsid w:val="007A0C0B"/>
    <w:rsid w:val="007A0F2A"/>
    <w:rsid w:val="007A393D"/>
    <w:rsid w:val="007A4156"/>
    <w:rsid w:val="007A509D"/>
    <w:rsid w:val="007A5BB7"/>
    <w:rsid w:val="007A6FD0"/>
    <w:rsid w:val="007B01C7"/>
    <w:rsid w:val="007B068A"/>
    <w:rsid w:val="007B136F"/>
    <w:rsid w:val="007B26A3"/>
    <w:rsid w:val="007B32E1"/>
    <w:rsid w:val="007B38C7"/>
    <w:rsid w:val="007B4DC0"/>
    <w:rsid w:val="007B5EE8"/>
    <w:rsid w:val="007C0D98"/>
    <w:rsid w:val="007C393A"/>
    <w:rsid w:val="007C4FF0"/>
    <w:rsid w:val="007C63F0"/>
    <w:rsid w:val="007C7CF3"/>
    <w:rsid w:val="007D1A99"/>
    <w:rsid w:val="007D4701"/>
    <w:rsid w:val="007D5CA3"/>
    <w:rsid w:val="007D6B6C"/>
    <w:rsid w:val="007D6CE0"/>
    <w:rsid w:val="007D742B"/>
    <w:rsid w:val="007D74BB"/>
    <w:rsid w:val="007E12A1"/>
    <w:rsid w:val="007E466D"/>
    <w:rsid w:val="007E6045"/>
    <w:rsid w:val="007E6C61"/>
    <w:rsid w:val="007E7054"/>
    <w:rsid w:val="007E7CD4"/>
    <w:rsid w:val="007F27AF"/>
    <w:rsid w:val="007F2EC5"/>
    <w:rsid w:val="007F38B4"/>
    <w:rsid w:val="007F4482"/>
    <w:rsid w:val="007F642C"/>
    <w:rsid w:val="007F6E74"/>
    <w:rsid w:val="008002DE"/>
    <w:rsid w:val="00800435"/>
    <w:rsid w:val="00804AAF"/>
    <w:rsid w:val="008055BC"/>
    <w:rsid w:val="00806717"/>
    <w:rsid w:val="00811074"/>
    <w:rsid w:val="00811C52"/>
    <w:rsid w:val="008144DE"/>
    <w:rsid w:val="00814840"/>
    <w:rsid w:val="00821163"/>
    <w:rsid w:val="0082187A"/>
    <w:rsid w:val="0082250A"/>
    <w:rsid w:val="00822A9D"/>
    <w:rsid w:val="008237EF"/>
    <w:rsid w:val="00823A65"/>
    <w:rsid w:val="00824350"/>
    <w:rsid w:val="00824621"/>
    <w:rsid w:val="00824693"/>
    <w:rsid w:val="00825363"/>
    <w:rsid w:val="00826F23"/>
    <w:rsid w:val="0082726C"/>
    <w:rsid w:val="008300DB"/>
    <w:rsid w:val="0083013E"/>
    <w:rsid w:val="00830AD4"/>
    <w:rsid w:val="008310BE"/>
    <w:rsid w:val="0083247C"/>
    <w:rsid w:val="0083263E"/>
    <w:rsid w:val="00833E39"/>
    <w:rsid w:val="00834B9A"/>
    <w:rsid w:val="00835983"/>
    <w:rsid w:val="00835B35"/>
    <w:rsid w:val="00836B10"/>
    <w:rsid w:val="00843E98"/>
    <w:rsid w:val="00844754"/>
    <w:rsid w:val="00845F73"/>
    <w:rsid w:val="00847FF4"/>
    <w:rsid w:val="00855C4F"/>
    <w:rsid w:val="00856EA5"/>
    <w:rsid w:val="00860FD5"/>
    <w:rsid w:val="00862F83"/>
    <w:rsid w:val="00862FF2"/>
    <w:rsid w:val="008632A2"/>
    <w:rsid w:val="00864DA3"/>
    <w:rsid w:val="00865544"/>
    <w:rsid w:val="00866937"/>
    <w:rsid w:val="0087361D"/>
    <w:rsid w:val="00873FA9"/>
    <w:rsid w:val="00876472"/>
    <w:rsid w:val="008776DD"/>
    <w:rsid w:val="00877800"/>
    <w:rsid w:val="00880386"/>
    <w:rsid w:val="008803CE"/>
    <w:rsid w:val="00880966"/>
    <w:rsid w:val="00880EEF"/>
    <w:rsid w:val="00882181"/>
    <w:rsid w:val="00884124"/>
    <w:rsid w:val="00884318"/>
    <w:rsid w:val="00885BE8"/>
    <w:rsid w:val="0088648B"/>
    <w:rsid w:val="00887BE5"/>
    <w:rsid w:val="00891BB7"/>
    <w:rsid w:val="00895AE6"/>
    <w:rsid w:val="00896AFD"/>
    <w:rsid w:val="00896DCB"/>
    <w:rsid w:val="00896E81"/>
    <w:rsid w:val="008A0548"/>
    <w:rsid w:val="008A0604"/>
    <w:rsid w:val="008A2D66"/>
    <w:rsid w:val="008A371B"/>
    <w:rsid w:val="008A3880"/>
    <w:rsid w:val="008A6200"/>
    <w:rsid w:val="008A6864"/>
    <w:rsid w:val="008A6F15"/>
    <w:rsid w:val="008A7D80"/>
    <w:rsid w:val="008B052B"/>
    <w:rsid w:val="008B3EB7"/>
    <w:rsid w:val="008B4870"/>
    <w:rsid w:val="008B5C1B"/>
    <w:rsid w:val="008B6E44"/>
    <w:rsid w:val="008B737A"/>
    <w:rsid w:val="008C1715"/>
    <w:rsid w:val="008C1994"/>
    <w:rsid w:val="008C39EF"/>
    <w:rsid w:val="008C3F9A"/>
    <w:rsid w:val="008C5A72"/>
    <w:rsid w:val="008C5FE1"/>
    <w:rsid w:val="008C629E"/>
    <w:rsid w:val="008D0137"/>
    <w:rsid w:val="008D019F"/>
    <w:rsid w:val="008D343C"/>
    <w:rsid w:val="008D3FE0"/>
    <w:rsid w:val="008D6E0D"/>
    <w:rsid w:val="008D767E"/>
    <w:rsid w:val="008D776A"/>
    <w:rsid w:val="008E306A"/>
    <w:rsid w:val="008E3159"/>
    <w:rsid w:val="008E32A7"/>
    <w:rsid w:val="008E460A"/>
    <w:rsid w:val="008E5F13"/>
    <w:rsid w:val="008E7A0D"/>
    <w:rsid w:val="008F0881"/>
    <w:rsid w:val="008F09C2"/>
    <w:rsid w:val="008F1F83"/>
    <w:rsid w:val="008F3EE4"/>
    <w:rsid w:val="008F5263"/>
    <w:rsid w:val="008F5D39"/>
    <w:rsid w:val="008F676C"/>
    <w:rsid w:val="008F6F15"/>
    <w:rsid w:val="008F7B51"/>
    <w:rsid w:val="00900574"/>
    <w:rsid w:val="009017B5"/>
    <w:rsid w:val="009033B0"/>
    <w:rsid w:val="00903583"/>
    <w:rsid w:val="009045FE"/>
    <w:rsid w:val="00905B54"/>
    <w:rsid w:val="00905D6A"/>
    <w:rsid w:val="00906E5A"/>
    <w:rsid w:val="00907713"/>
    <w:rsid w:val="00910D92"/>
    <w:rsid w:val="009111E0"/>
    <w:rsid w:val="00911A3A"/>
    <w:rsid w:val="009124AD"/>
    <w:rsid w:val="0091679A"/>
    <w:rsid w:val="00916AB7"/>
    <w:rsid w:val="0092115D"/>
    <w:rsid w:val="009219D3"/>
    <w:rsid w:val="00923208"/>
    <w:rsid w:val="009244CF"/>
    <w:rsid w:val="00924601"/>
    <w:rsid w:val="009248FF"/>
    <w:rsid w:val="00925814"/>
    <w:rsid w:val="00927CAF"/>
    <w:rsid w:val="00931D55"/>
    <w:rsid w:val="00935E93"/>
    <w:rsid w:val="0093614E"/>
    <w:rsid w:val="0094022E"/>
    <w:rsid w:val="00941793"/>
    <w:rsid w:val="009422D3"/>
    <w:rsid w:val="0094314B"/>
    <w:rsid w:val="0094319F"/>
    <w:rsid w:val="00945F87"/>
    <w:rsid w:val="00953151"/>
    <w:rsid w:val="00953AD5"/>
    <w:rsid w:val="009562D6"/>
    <w:rsid w:val="00960857"/>
    <w:rsid w:val="00961422"/>
    <w:rsid w:val="00961787"/>
    <w:rsid w:val="00962843"/>
    <w:rsid w:val="0096392C"/>
    <w:rsid w:val="00963ED0"/>
    <w:rsid w:val="0096595B"/>
    <w:rsid w:val="00967098"/>
    <w:rsid w:val="00971107"/>
    <w:rsid w:val="00972B40"/>
    <w:rsid w:val="00974CBE"/>
    <w:rsid w:val="00976768"/>
    <w:rsid w:val="00977847"/>
    <w:rsid w:val="00977C77"/>
    <w:rsid w:val="009815E8"/>
    <w:rsid w:val="009828F4"/>
    <w:rsid w:val="00983DCC"/>
    <w:rsid w:val="00985874"/>
    <w:rsid w:val="0098686B"/>
    <w:rsid w:val="009872CE"/>
    <w:rsid w:val="009903B7"/>
    <w:rsid w:val="009930A9"/>
    <w:rsid w:val="0099335C"/>
    <w:rsid w:val="00993A0A"/>
    <w:rsid w:val="00993BB8"/>
    <w:rsid w:val="0099560A"/>
    <w:rsid w:val="00996C2B"/>
    <w:rsid w:val="00997721"/>
    <w:rsid w:val="00997ADB"/>
    <w:rsid w:val="009A110A"/>
    <w:rsid w:val="009A2FA8"/>
    <w:rsid w:val="009A57F9"/>
    <w:rsid w:val="009A5C87"/>
    <w:rsid w:val="009A7351"/>
    <w:rsid w:val="009A7DF9"/>
    <w:rsid w:val="009B50BD"/>
    <w:rsid w:val="009B533D"/>
    <w:rsid w:val="009B7FDD"/>
    <w:rsid w:val="009C09B1"/>
    <w:rsid w:val="009C120B"/>
    <w:rsid w:val="009C17BC"/>
    <w:rsid w:val="009C1A00"/>
    <w:rsid w:val="009C2F90"/>
    <w:rsid w:val="009C34DA"/>
    <w:rsid w:val="009C4912"/>
    <w:rsid w:val="009C5788"/>
    <w:rsid w:val="009C5CFE"/>
    <w:rsid w:val="009C688F"/>
    <w:rsid w:val="009C7BC2"/>
    <w:rsid w:val="009D07F1"/>
    <w:rsid w:val="009D1C80"/>
    <w:rsid w:val="009D3233"/>
    <w:rsid w:val="009D46A9"/>
    <w:rsid w:val="009D67B9"/>
    <w:rsid w:val="009E0FE1"/>
    <w:rsid w:val="009E19AE"/>
    <w:rsid w:val="009E30DD"/>
    <w:rsid w:val="009E326A"/>
    <w:rsid w:val="009E3C74"/>
    <w:rsid w:val="009E4A97"/>
    <w:rsid w:val="009E674F"/>
    <w:rsid w:val="009E7BB8"/>
    <w:rsid w:val="009F19A8"/>
    <w:rsid w:val="009F25B9"/>
    <w:rsid w:val="009F27F9"/>
    <w:rsid w:val="009F2952"/>
    <w:rsid w:val="009F36C3"/>
    <w:rsid w:val="009F65AF"/>
    <w:rsid w:val="009F76B8"/>
    <w:rsid w:val="009F7EAE"/>
    <w:rsid w:val="00A009EE"/>
    <w:rsid w:val="00A03BF0"/>
    <w:rsid w:val="00A052B6"/>
    <w:rsid w:val="00A079E6"/>
    <w:rsid w:val="00A10362"/>
    <w:rsid w:val="00A1143D"/>
    <w:rsid w:val="00A11D12"/>
    <w:rsid w:val="00A132BA"/>
    <w:rsid w:val="00A13FC9"/>
    <w:rsid w:val="00A21BF4"/>
    <w:rsid w:val="00A25427"/>
    <w:rsid w:val="00A26E71"/>
    <w:rsid w:val="00A271E7"/>
    <w:rsid w:val="00A30A3E"/>
    <w:rsid w:val="00A30AC9"/>
    <w:rsid w:val="00A31ADF"/>
    <w:rsid w:val="00A33D20"/>
    <w:rsid w:val="00A342F1"/>
    <w:rsid w:val="00A36A2E"/>
    <w:rsid w:val="00A372B3"/>
    <w:rsid w:val="00A375EA"/>
    <w:rsid w:val="00A41608"/>
    <w:rsid w:val="00A41B77"/>
    <w:rsid w:val="00A422B2"/>
    <w:rsid w:val="00A43182"/>
    <w:rsid w:val="00A43CE3"/>
    <w:rsid w:val="00A441A7"/>
    <w:rsid w:val="00A4697E"/>
    <w:rsid w:val="00A46C1D"/>
    <w:rsid w:val="00A46E85"/>
    <w:rsid w:val="00A53EA0"/>
    <w:rsid w:val="00A544F4"/>
    <w:rsid w:val="00A546FD"/>
    <w:rsid w:val="00A54712"/>
    <w:rsid w:val="00A56387"/>
    <w:rsid w:val="00A62FBC"/>
    <w:rsid w:val="00A64819"/>
    <w:rsid w:val="00A64EEE"/>
    <w:rsid w:val="00A667E8"/>
    <w:rsid w:val="00A66837"/>
    <w:rsid w:val="00A66E2E"/>
    <w:rsid w:val="00A67290"/>
    <w:rsid w:val="00A67501"/>
    <w:rsid w:val="00A67CA8"/>
    <w:rsid w:val="00A7141C"/>
    <w:rsid w:val="00A71815"/>
    <w:rsid w:val="00A71FC6"/>
    <w:rsid w:val="00A71FE5"/>
    <w:rsid w:val="00A73448"/>
    <w:rsid w:val="00A73C8B"/>
    <w:rsid w:val="00A774FB"/>
    <w:rsid w:val="00A80803"/>
    <w:rsid w:val="00A83F73"/>
    <w:rsid w:val="00A853B5"/>
    <w:rsid w:val="00A85516"/>
    <w:rsid w:val="00A875E4"/>
    <w:rsid w:val="00A90A0D"/>
    <w:rsid w:val="00A90FCF"/>
    <w:rsid w:val="00A92CE1"/>
    <w:rsid w:val="00A956CF"/>
    <w:rsid w:val="00A967AD"/>
    <w:rsid w:val="00A97414"/>
    <w:rsid w:val="00AA0A65"/>
    <w:rsid w:val="00AA4C8F"/>
    <w:rsid w:val="00AA5B29"/>
    <w:rsid w:val="00AA5ECD"/>
    <w:rsid w:val="00AA65E4"/>
    <w:rsid w:val="00AA6E70"/>
    <w:rsid w:val="00AB0416"/>
    <w:rsid w:val="00AB2735"/>
    <w:rsid w:val="00AB2F3B"/>
    <w:rsid w:val="00AB4FDE"/>
    <w:rsid w:val="00AB714D"/>
    <w:rsid w:val="00AC3B36"/>
    <w:rsid w:val="00AC5462"/>
    <w:rsid w:val="00AC57D1"/>
    <w:rsid w:val="00AC593B"/>
    <w:rsid w:val="00AC5F38"/>
    <w:rsid w:val="00AC639D"/>
    <w:rsid w:val="00AC63BE"/>
    <w:rsid w:val="00AC7007"/>
    <w:rsid w:val="00AC7B31"/>
    <w:rsid w:val="00AD0663"/>
    <w:rsid w:val="00AD1E2D"/>
    <w:rsid w:val="00AD1ED5"/>
    <w:rsid w:val="00AD2536"/>
    <w:rsid w:val="00AD4A35"/>
    <w:rsid w:val="00AD4D3B"/>
    <w:rsid w:val="00AD524B"/>
    <w:rsid w:val="00AD603D"/>
    <w:rsid w:val="00AD606D"/>
    <w:rsid w:val="00AD6C47"/>
    <w:rsid w:val="00AE2601"/>
    <w:rsid w:val="00AE3226"/>
    <w:rsid w:val="00AF166F"/>
    <w:rsid w:val="00AF1E8C"/>
    <w:rsid w:val="00AF28B0"/>
    <w:rsid w:val="00AF34B4"/>
    <w:rsid w:val="00AF6DFB"/>
    <w:rsid w:val="00B02BB6"/>
    <w:rsid w:val="00B02ECF"/>
    <w:rsid w:val="00B04002"/>
    <w:rsid w:val="00B0477F"/>
    <w:rsid w:val="00B05858"/>
    <w:rsid w:val="00B05E95"/>
    <w:rsid w:val="00B0743F"/>
    <w:rsid w:val="00B075EC"/>
    <w:rsid w:val="00B078B4"/>
    <w:rsid w:val="00B07DDA"/>
    <w:rsid w:val="00B108DB"/>
    <w:rsid w:val="00B137AF"/>
    <w:rsid w:val="00B13A2A"/>
    <w:rsid w:val="00B14AA1"/>
    <w:rsid w:val="00B152ED"/>
    <w:rsid w:val="00B163F1"/>
    <w:rsid w:val="00B16582"/>
    <w:rsid w:val="00B178FF"/>
    <w:rsid w:val="00B17BD8"/>
    <w:rsid w:val="00B17E36"/>
    <w:rsid w:val="00B202DD"/>
    <w:rsid w:val="00B21C91"/>
    <w:rsid w:val="00B21DFF"/>
    <w:rsid w:val="00B24211"/>
    <w:rsid w:val="00B24C87"/>
    <w:rsid w:val="00B26F56"/>
    <w:rsid w:val="00B271F2"/>
    <w:rsid w:val="00B30511"/>
    <w:rsid w:val="00B311D5"/>
    <w:rsid w:val="00B31488"/>
    <w:rsid w:val="00B3162F"/>
    <w:rsid w:val="00B31F48"/>
    <w:rsid w:val="00B32768"/>
    <w:rsid w:val="00B32B82"/>
    <w:rsid w:val="00B35D29"/>
    <w:rsid w:val="00B36303"/>
    <w:rsid w:val="00B36600"/>
    <w:rsid w:val="00B37C1C"/>
    <w:rsid w:val="00B37C62"/>
    <w:rsid w:val="00B43F7A"/>
    <w:rsid w:val="00B52831"/>
    <w:rsid w:val="00B53C54"/>
    <w:rsid w:val="00B54ABB"/>
    <w:rsid w:val="00B5569F"/>
    <w:rsid w:val="00B556B1"/>
    <w:rsid w:val="00B55BEE"/>
    <w:rsid w:val="00B56A83"/>
    <w:rsid w:val="00B6191A"/>
    <w:rsid w:val="00B61B19"/>
    <w:rsid w:val="00B61DDA"/>
    <w:rsid w:val="00B62226"/>
    <w:rsid w:val="00B63863"/>
    <w:rsid w:val="00B63ACC"/>
    <w:rsid w:val="00B64F92"/>
    <w:rsid w:val="00B664D4"/>
    <w:rsid w:val="00B66617"/>
    <w:rsid w:val="00B66E6F"/>
    <w:rsid w:val="00B66F7C"/>
    <w:rsid w:val="00B6757A"/>
    <w:rsid w:val="00B714B0"/>
    <w:rsid w:val="00B72683"/>
    <w:rsid w:val="00B72FFD"/>
    <w:rsid w:val="00B73443"/>
    <w:rsid w:val="00B74DE6"/>
    <w:rsid w:val="00B77198"/>
    <w:rsid w:val="00B828C4"/>
    <w:rsid w:val="00B8531B"/>
    <w:rsid w:val="00B916A7"/>
    <w:rsid w:val="00B9316C"/>
    <w:rsid w:val="00B9395E"/>
    <w:rsid w:val="00B94161"/>
    <w:rsid w:val="00B94919"/>
    <w:rsid w:val="00BA0A7F"/>
    <w:rsid w:val="00BA1726"/>
    <w:rsid w:val="00BA654E"/>
    <w:rsid w:val="00BA72AE"/>
    <w:rsid w:val="00BA77D3"/>
    <w:rsid w:val="00BB0977"/>
    <w:rsid w:val="00BB177A"/>
    <w:rsid w:val="00BB2E12"/>
    <w:rsid w:val="00BB2F59"/>
    <w:rsid w:val="00BB36B8"/>
    <w:rsid w:val="00BB4776"/>
    <w:rsid w:val="00BB5362"/>
    <w:rsid w:val="00BB55A6"/>
    <w:rsid w:val="00BB66A2"/>
    <w:rsid w:val="00BC0840"/>
    <w:rsid w:val="00BC2D6E"/>
    <w:rsid w:val="00BC44D0"/>
    <w:rsid w:val="00BC52D6"/>
    <w:rsid w:val="00BC5858"/>
    <w:rsid w:val="00BC6638"/>
    <w:rsid w:val="00BC7292"/>
    <w:rsid w:val="00BC7E32"/>
    <w:rsid w:val="00BD14AE"/>
    <w:rsid w:val="00BD2973"/>
    <w:rsid w:val="00BD73D3"/>
    <w:rsid w:val="00BE2599"/>
    <w:rsid w:val="00BE6AAB"/>
    <w:rsid w:val="00BE6D36"/>
    <w:rsid w:val="00BE6FAE"/>
    <w:rsid w:val="00BE732A"/>
    <w:rsid w:val="00BF1796"/>
    <w:rsid w:val="00BF250C"/>
    <w:rsid w:val="00BF2ADF"/>
    <w:rsid w:val="00BF3A52"/>
    <w:rsid w:val="00BF5550"/>
    <w:rsid w:val="00BF721D"/>
    <w:rsid w:val="00BF739D"/>
    <w:rsid w:val="00BF7849"/>
    <w:rsid w:val="00BF7A49"/>
    <w:rsid w:val="00C00046"/>
    <w:rsid w:val="00C00D5A"/>
    <w:rsid w:val="00C01E0F"/>
    <w:rsid w:val="00C034BE"/>
    <w:rsid w:val="00C03BA7"/>
    <w:rsid w:val="00C03E17"/>
    <w:rsid w:val="00C03ECD"/>
    <w:rsid w:val="00C042B4"/>
    <w:rsid w:val="00C0497A"/>
    <w:rsid w:val="00C04C6F"/>
    <w:rsid w:val="00C052A5"/>
    <w:rsid w:val="00C10BBB"/>
    <w:rsid w:val="00C10F9E"/>
    <w:rsid w:val="00C10FC6"/>
    <w:rsid w:val="00C1265D"/>
    <w:rsid w:val="00C12733"/>
    <w:rsid w:val="00C12B5F"/>
    <w:rsid w:val="00C15EA7"/>
    <w:rsid w:val="00C17C16"/>
    <w:rsid w:val="00C207F7"/>
    <w:rsid w:val="00C25295"/>
    <w:rsid w:val="00C257EC"/>
    <w:rsid w:val="00C25C7F"/>
    <w:rsid w:val="00C25D98"/>
    <w:rsid w:val="00C25D9F"/>
    <w:rsid w:val="00C32458"/>
    <w:rsid w:val="00C3412C"/>
    <w:rsid w:val="00C350D9"/>
    <w:rsid w:val="00C36228"/>
    <w:rsid w:val="00C36C83"/>
    <w:rsid w:val="00C4464E"/>
    <w:rsid w:val="00C44EB5"/>
    <w:rsid w:val="00C4517C"/>
    <w:rsid w:val="00C451B6"/>
    <w:rsid w:val="00C469BC"/>
    <w:rsid w:val="00C50D91"/>
    <w:rsid w:val="00C54C72"/>
    <w:rsid w:val="00C55B61"/>
    <w:rsid w:val="00C568BC"/>
    <w:rsid w:val="00C60D55"/>
    <w:rsid w:val="00C612A4"/>
    <w:rsid w:val="00C6296A"/>
    <w:rsid w:val="00C636CE"/>
    <w:rsid w:val="00C66115"/>
    <w:rsid w:val="00C66600"/>
    <w:rsid w:val="00C6661A"/>
    <w:rsid w:val="00C73612"/>
    <w:rsid w:val="00C73C5A"/>
    <w:rsid w:val="00C74331"/>
    <w:rsid w:val="00C74C8F"/>
    <w:rsid w:val="00C752C7"/>
    <w:rsid w:val="00C7599E"/>
    <w:rsid w:val="00C75AC8"/>
    <w:rsid w:val="00C802FE"/>
    <w:rsid w:val="00C80F26"/>
    <w:rsid w:val="00C814B6"/>
    <w:rsid w:val="00C816F1"/>
    <w:rsid w:val="00C84445"/>
    <w:rsid w:val="00C84C73"/>
    <w:rsid w:val="00C86F69"/>
    <w:rsid w:val="00C87C39"/>
    <w:rsid w:val="00C907D5"/>
    <w:rsid w:val="00C93171"/>
    <w:rsid w:val="00C93F0E"/>
    <w:rsid w:val="00C96046"/>
    <w:rsid w:val="00CA0716"/>
    <w:rsid w:val="00CA2968"/>
    <w:rsid w:val="00CA3BB3"/>
    <w:rsid w:val="00CA53A5"/>
    <w:rsid w:val="00CA6682"/>
    <w:rsid w:val="00CA755B"/>
    <w:rsid w:val="00CA75A8"/>
    <w:rsid w:val="00CA7BBE"/>
    <w:rsid w:val="00CB30B6"/>
    <w:rsid w:val="00CB5A14"/>
    <w:rsid w:val="00CB5BB5"/>
    <w:rsid w:val="00CB67B2"/>
    <w:rsid w:val="00CB6984"/>
    <w:rsid w:val="00CC18B3"/>
    <w:rsid w:val="00CC2B72"/>
    <w:rsid w:val="00CC6BF2"/>
    <w:rsid w:val="00CC7BC0"/>
    <w:rsid w:val="00CD1B84"/>
    <w:rsid w:val="00CD1EE6"/>
    <w:rsid w:val="00CD56D5"/>
    <w:rsid w:val="00CD57ED"/>
    <w:rsid w:val="00CD68BB"/>
    <w:rsid w:val="00CD756F"/>
    <w:rsid w:val="00CE294B"/>
    <w:rsid w:val="00CE3AA0"/>
    <w:rsid w:val="00CE45B1"/>
    <w:rsid w:val="00CE566C"/>
    <w:rsid w:val="00CE5739"/>
    <w:rsid w:val="00CE66D7"/>
    <w:rsid w:val="00CE6C52"/>
    <w:rsid w:val="00CE7E1B"/>
    <w:rsid w:val="00CE7E4C"/>
    <w:rsid w:val="00CF0508"/>
    <w:rsid w:val="00CF1676"/>
    <w:rsid w:val="00CF1E54"/>
    <w:rsid w:val="00CF2640"/>
    <w:rsid w:val="00CF4B04"/>
    <w:rsid w:val="00CF5655"/>
    <w:rsid w:val="00CF5FCC"/>
    <w:rsid w:val="00CF673B"/>
    <w:rsid w:val="00D013AB"/>
    <w:rsid w:val="00D02864"/>
    <w:rsid w:val="00D02B57"/>
    <w:rsid w:val="00D040BE"/>
    <w:rsid w:val="00D05116"/>
    <w:rsid w:val="00D06369"/>
    <w:rsid w:val="00D0691E"/>
    <w:rsid w:val="00D10383"/>
    <w:rsid w:val="00D12A50"/>
    <w:rsid w:val="00D12B7E"/>
    <w:rsid w:val="00D138A9"/>
    <w:rsid w:val="00D14943"/>
    <w:rsid w:val="00D15B52"/>
    <w:rsid w:val="00D16556"/>
    <w:rsid w:val="00D16670"/>
    <w:rsid w:val="00D20B13"/>
    <w:rsid w:val="00D2262A"/>
    <w:rsid w:val="00D303FD"/>
    <w:rsid w:val="00D3258E"/>
    <w:rsid w:val="00D33E8D"/>
    <w:rsid w:val="00D35193"/>
    <w:rsid w:val="00D35C40"/>
    <w:rsid w:val="00D366B4"/>
    <w:rsid w:val="00D37CD5"/>
    <w:rsid w:val="00D37F09"/>
    <w:rsid w:val="00D407A3"/>
    <w:rsid w:val="00D4099D"/>
    <w:rsid w:val="00D4245C"/>
    <w:rsid w:val="00D42DEF"/>
    <w:rsid w:val="00D4352D"/>
    <w:rsid w:val="00D45602"/>
    <w:rsid w:val="00D47EED"/>
    <w:rsid w:val="00D55302"/>
    <w:rsid w:val="00D57071"/>
    <w:rsid w:val="00D5750D"/>
    <w:rsid w:val="00D578F7"/>
    <w:rsid w:val="00D6162C"/>
    <w:rsid w:val="00D65B08"/>
    <w:rsid w:val="00D66371"/>
    <w:rsid w:val="00D677C3"/>
    <w:rsid w:val="00D67A84"/>
    <w:rsid w:val="00D703B5"/>
    <w:rsid w:val="00D723A6"/>
    <w:rsid w:val="00D744EE"/>
    <w:rsid w:val="00D7495B"/>
    <w:rsid w:val="00D74E28"/>
    <w:rsid w:val="00D76F49"/>
    <w:rsid w:val="00D80AE5"/>
    <w:rsid w:val="00D8257C"/>
    <w:rsid w:val="00D82D4D"/>
    <w:rsid w:val="00D831C0"/>
    <w:rsid w:val="00D8391C"/>
    <w:rsid w:val="00D846FC"/>
    <w:rsid w:val="00D85B17"/>
    <w:rsid w:val="00D87102"/>
    <w:rsid w:val="00D87203"/>
    <w:rsid w:val="00D8780F"/>
    <w:rsid w:val="00D906BE"/>
    <w:rsid w:val="00D9218E"/>
    <w:rsid w:val="00D928A6"/>
    <w:rsid w:val="00D93497"/>
    <w:rsid w:val="00D9369C"/>
    <w:rsid w:val="00D95FEC"/>
    <w:rsid w:val="00D96A26"/>
    <w:rsid w:val="00D96AAB"/>
    <w:rsid w:val="00D96EBA"/>
    <w:rsid w:val="00DA0FEF"/>
    <w:rsid w:val="00DA122B"/>
    <w:rsid w:val="00DA15B5"/>
    <w:rsid w:val="00DA24C6"/>
    <w:rsid w:val="00DA3EF4"/>
    <w:rsid w:val="00DA54F6"/>
    <w:rsid w:val="00DA71E3"/>
    <w:rsid w:val="00DA7726"/>
    <w:rsid w:val="00DB36A3"/>
    <w:rsid w:val="00DB71EA"/>
    <w:rsid w:val="00DC033E"/>
    <w:rsid w:val="00DC3B73"/>
    <w:rsid w:val="00DC424A"/>
    <w:rsid w:val="00DC4C6B"/>
    <w:rsid w:val="00DC6FA3"/>
    <w:rsid w:val="00DD04DB"/>
    <w:rsid w:val="00DD19BB"/>
    <w:rsid w:val="00DD2D6C"/>
    <w:rsid w:val="00DD2F87"/>
    <w:rsid w:val="00DD791E"/>
    <w:rsid w:val="00DE44AE"/>
    <w:rsid w:val="00DE5CF6"/>
    <w:rsid w:val="00DE7D6C"/>
    <w:rsid w:val="00DF0F4F"/>
    <w:rsid w:val="00DF1D84"/>
    <w:rsid w:val="00DF3490"/>
    <w:rsid w:val="00DF6E54"/>
    <w:rsid w:val="00E0291B"/>
    <w:rsid w:val="00E03A4A"/>
    <w:rsid w:val="00E052D2"/>
    <w:rsid w:val="00E0588E"/>
    <w:rsid w:val="00E13300"/>
    <w:rsid w:val="00E143A5"/>
    <w:rsid w:val="00E14A22"/>
    <w:rsid w:val="00E15E13"/>
    <w:rsid w:val="00E20025"/>
    <w:rsid w:val="00E21F99"/>
    <w:rsid w:val="00E22D45"/>
    <w:rsid w:val="00E22E39"/>
    <w:rsid w:val="00E24838"/>
    <w:rsid w:val="00E26665"/>
    <w:rsid w:val="00E3014C"/>
    <w:rsid w:val="00E3152F"/>
    <w:rsid w:val="00E32E47"/>
    <w:rsid w:val="00E335B5"/>
    <w:rsid w:val="00E340B8"/>
    <w:rsid w:val="00E351FD"/>
    <w:rsid w:val="00E3583E"/>
    <w:rsid w:val="00E35C4C"/>
    <w:rsid w:val="00E37414"/>
    <w:rsid w:val="00E37D76"/>
    <w:rsid w:val="00E40E71"/>
    <w:rsid w:val="00E4143F"/>
    <w:rsid w:val="00E41A9F"/>
    <w:rsid w:val="00E430AC"/>
    <w:rsid w:val="00E4321A"/>
    <w:rsid w:val="00E457B5"/>
    <w:rsid w:val="00E5123F"/>
    <w:rsid w:val="00E5128B"/>
    <w:rsid w:val="00E541F5"/>
    <w:rsid w:val="00E54836"/>
    <w:rsid w:val="00E5572D"/>
    <w:rsid w:val="00E5605B"/>
    <w:rsid w:val="00E56B43"/>
    <w:rsid w:val="00E57561"/>
    <w:rsid w:val="00E61244"/>
    <w:rsid w:val="00E61694"/>
    <w:rsid w:val="00E61BFE"/>
    <w:rsid w:val="00E64580"/>
    <w:rsid w:val="00E6587A"/>
    <w:rsid w:val="00E67436"/>
    <w:rsid w:val="00E67B43"/>
    <w:rsid w:val="00E7084B"/>
    <w:rsid w:val="00E72B65"/>
    <w:rsid w:val="00E73196"/>
    <w:rsid w:val="00E74236"/>
    <w:rsid w:val="00E8158A"/>
    <w:rsid w:val="00E81755"/>
    <w:rsid w:val="00E8364E"/>
    <w:rsid w:val="00E84C78"/>
    <w:rsid w:val="00E864EF"/>
    <w:rsid w:val="00E870B7"/>
    <w:rsid w:val="00E902ED"/>
    <w:rsid w:val="00E91DCF"/>
    <w:rsid w:val="00E93035"/>
    <w:rsid w:val="00E93E94"/>
    <w:rsid w:val="00E948C4"/>
    <w:rsid w:val="00EA0F8D"/>
    <w:rsid w:val="00EA2CBF"/>
    <w:rsid w:val="00EA438D"/>
    <w:rsid w:val="00EA5F52"/>
    <w:rsid w:val="00EA63B0"/>
    <w:rsid w:val="00EB00B1"/>
    <w:rsid w:val="00EB2323"/>
    <w:rsid w:val="00EB4853"/>
    <w:rsid w:val="00EB60AA"/>
    <w:rsid w:val="00EB75E1"/>
    <w:rsid w:val="00EC0222"/>
    <w:rsid w:val="00EC0763"/>
    <w:rsid w:val="00EC26A2"/>
    <w:rsid w:val="00EC4047"/>
    <w:rsid w:val="00EC41F2"/>
    <w:rsid w:val="00EC487A"/>
    <w:rsid w:val="00EC6284"/>
    <w:rsid w:val="00ED293D"/>
    <w:rsid w:val="00ED5E26"/>
    <w:rsid w:val="00ED5ED6"/>
    <w:rsid w:val="00ED6845"/>
    <w:rsid w:val="00ED7027"/>
    <w:rsid w:val="00EE1223"/>
    <w:rsid w:val="00EE135E"/>
    <w:rsid w:val="00EE1CEA"/>
    <w:rsid w:val="00EE5F8D"/>
    <w:rsid w:val="00EE64C6"/>
    <w:rsid w:val="00EF0DFF"/>
    <w:rsid w:val="00EF0FB0"/>
    <w:rsid w:val="00EF2BCC"/>
    <w:rsid w:val="00EF51EC"/>
    <w:rsid w:val="00EF6B5A"/>
    <w:rsid w:val="00F00DBF"/>
    <w:rsid w:val="00F0156E"/>
    <w:rsid w:val="00F01680"/>
    <w:rsid w:val="00F03D6F"/>
    <w:rsid w:val="00F0412D"/>
    <w:rsid w:val="00F0480C"/>
    <w:rsid w:val="00F05EFD"/>
    <w:rsid w:val="00F07325"/>
    <w:rsid w:val="00F07434"/>
    <w:rsid w:val="00F12303"/>
    <w:rsid w:val="00F163DF"/>
    <w:rsid w:val="00F17A84"/>
    <w:rsid w:val="00F2340F"/>
    <w:rsid w:val="00F23ACC"/>
    <w:rsid w:val="00F27200"/>
    <w:rsid w:val="00F276CA"/>
    <w:rsid w:val="00F30067"/>
    <w:rsid w:val="00F30094"/>
    <w:rsid w:val="00F3099C"/>
    <w:rsid w:val="00F30F42"/>
    <w:rsid w:val="00F3231F"/>
    <w:rsid w:val="00F435C3"/>
    <w:rsid w:val="00F43677"/>
    <w:rsid w:val="00F457BF"/>
    <w:rsid w:val="00F50EDE"/>
    <w:rsid w:val="00F544DD"/>
    <w:rsid w:val="00F551F6"/>
    <w:rsid w:val="00F560AD"/>
    <w:rsid w:val="00F56491"/>
    <w:rsid w:val="00F62674"/>
    <w:rsid w:val="00F62896"/>
    <w:rsid w:val="00F64721"/>
    <w:rsid w:val="00F64E67"/>
    <w:rsid w:val="00F66BAC"/>
    <w:rsid w:val="00F66EC0"/>
    <w:rsid w:val="00F67A94"/>
    <w:rsid w:val="00F70090"/>
    <w:rsid w:val="00F7084A"/>
    <w:rsid w:val="00F72A8E"/>
    <w:rsid w:val="00F737D1"/>
    <w:rsid w:val="00F73E71"/>
    <w:rsid w:val="00F75C37"/>
    <w:rsid w:val="00F75DF4"/>
    <w:rsid w:val="00F76A0C"/>
    <w:rsid w:val="00F811C5"/>
    <w:rsid w:val="00F816B1"/>
    <w:rsid w:val="00F825B5"/>
    <w:rsid w:val="00F84872"/>
    <w:rsid w:val="00F86045"/>
    <w:rsid w:val="00F8778A"/>
    <w:rsid w:val="00F87935"/>
    <w:rsid w:val="00F90B69"/>
    <w:rsid w:val="00F90CD0"/>
    <w:rsid w:val="00FA2746"/>
    <w:rsid w:val="00FA299E"/>
    <w:rsid w:val="00FA2E30"/>
    <w:rsid w:val="00FA49CF"/>
    <w:rsid w:val="00FA71A5"/>
    <w:rsid w:val="00FA7DE1"/>
    <w:rsid w:val="00FB335D"/>
    <w:rsid w:val="00FB3FA3"/>
    <w:rsid w:val="00FB472A"/>
    <w:rsid w:val="00FB48DE"/>
    <w:rsid w:val="00FB77FA"/>
    <w:rsid w:val="00FC08F8"/>
    <w:rsid w:val="00FC16E5"/>
    <w:rsid w:val="00FC1868"/>
    <w:rsid w:val="00FC20E0"/>
    <w:rsid w:val="00FC2C0B"/>
    <w:rsid w:val="00FC2D23"/>
    <w:rsid w:val="00FC2D6D"/>
    <w:rsid w:val="00FC30D4"/>
    <w:rsid w:val="00FC32A7"/>
    <w:rsid w:val="00FC714C"/>
    <w:rsid w:val="00FC7543"/>
    <w:rsid w:val="00FD09F5"/>
    <w:rsid w:val="00FD0B55"/>
    <w:rsid w:val="00FD354B"/>
    <w:rsid w:val="00FD3D7A"/>
    <w:rsid w:val="00FD4715"/>
    <w:rsid w:val="00FD6E86"/>
    <w:rsid w:val="00FD7539"/>
    <w:rsid w:val="00FD7E84"/>
    <w:rsid w:val="00FE0336"/>
    <w:rsid w:val="00FE04A9"/>
    <w:rsid w:val="00FE332B"/>
    <w:rsid w:val="00FE3CEB"/>
    <w:rsid w:val="00FF32EC"/>
    <w:rsid w:val="00FF456B"/>
    <w:rsid w:val="00FF5D9B"/>
    <w:rsid w:val="00FF63B2"/>
    <w:rsid w:val="00FF6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2F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color w:val="00000A"/>
      <w:sz w:val="24"/>
    </w:rPr>
  </w:style>
  <w:style w:type="paragraph" w:styleId="Heading1">
    <w:name w:val="heading 1"/>
    <w:basedOn w:val="Normal"/>
    <w:next w:val="Normal"/>
    <w:link w:val="Heading1Char"/>
    <w:uiPriority w:val="9"/>
    <w:qFormat/>
    <w:rsid w:val="00243B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2F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53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57283B"/>
    <w:rPr>
      <w:rFonts w:ascii="Courier" w:hAnsi="Courier"/>
      <w:sz w:val="21"/>
      <w:szCs w:val="21"/>
    </w:rPr>
  </w:style>
  <w:style w:type="character" w:styleId="FootnoteReference">
    <w:name w:val="footnote reference"/>
    <w:basedOn w:val="DefaultParagraphFont"/>
    <w:uiPriority w:val="99"/>
    <w:unhideWhenUsed/>
    <w:qFormat/>
    <w:rsid w:val="00220016"/>
    <w:rPr>
      <w:vertAlign w:val="superscript"/>
    </w:rPr>
  </w:style>
  <w:style w:type="character" w:customStyle="1" w:styleId="FootnoteTextChar">
    <w:name w:val="Footnote Text Char"/>
    <w:basedOn w:val="DefaultParagraphFont"/>
    <w:link w:val="FootnoteText"/>
    <w:uiPriority w:val="99"/>
    <w:qFormat/>
    <w:rsid w:val="00805FD0"/>
    <w:rPr>
      <w:rFonts w:eastAsiaTheme="minorEastAsia"/>
      <w:lang w:val="en-US" w:eastAsia="it-IT"/>
    </w:rPr>
  </w:style>
  <w:style w:type="character" w:customStyle="1" w:styleId="InternetLink">
    <w:name w:val="Internet Link"/>
    <w:basedOn w:val="DefaultParagraphFont"/>
    <w:uiPriority w:val="99"/>
    <w:unhideWhenUsed/>
    <w:rsid w:val="00A32D7C"/>
    <w:rPr>
      <w:color w:val="0563C1" w:themeColor="hyperlink"/>
      <w:u w:val="single"/>
    </w:rPr>
  </w:style>
  <w:style w:type="character" w:customStyle="1" w:styleId="apple-converted-space">
    <w:name w:val="apple-converted-space"/>
    <w:basedOn w:val="DefaultParagraphFont"/>
    <w:qFormat/>
    <w:rsid w:val="006952DF"/>
  </w:style>
  <w:style w:type="character" w:customStyle="1" w:styleId="ListLabel1">
    <w:name w:val="ListLabel 1"/>
    <w:qFormat/>
    <w:rPr>
      <w:rFonts w:ascii="Times New Roman" w:hAnsi="Times New Roman"/>
      <w:sz w:val="22"/>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10">
    <w:name w:val="ListLabel 10"/>
    <w:qFormat/>
    <w:rPr>
      <w:rFonts w:ascii="Times New Roman" w:hAnsi="Times New Roman" w:cs="Symbol"/>
      <w:sz w:val="22"/>
    </w:rPr>
  </w:style>
  <w:style w:type="character" w:customStyle="1" w:styleId="ListLabel11">
    <w:name w:val="ListLabel 11"/>
    <w:qFormat/>
    <w:rPr>
      <w:rFonts w:cs="Courier New"/>
      <w:sz w:val="20"/>
    </w:rPr>
  </w:style>
  <w:style w:type="character" w:customStyle="1" w:styleId="ListLabel12">
    <w:name w:val="ListLabel 12"/>
    <w:qFormat/>
    <w:rPr>
      <w:rFonts w:cs="Wingdings"/>
      <w:sz w:val="20"/>
    </w:rPr>
  </w:style>
  <w:style w:type="character" w:customStyle="1" w:styleId="ListLabel13">
    <w:name w:val="ListLabel 13"/>
    <w:qFormat/>
    <w:rPr>
      <w:rFonts w:cs="Wingdings"/>
      <w:sz w:val="20"/>
    </w:rPr>
  </w:style>
  <w:style w:type="character" w:customStyle="1" w:styleId="ListLabel14">
    <w:name w:val="ListLabel 14"/>
    <w:qFormat/>
    <w:rPr>
      <w:rFonts w:cs="Wingdings"/>
      <w:sz w:val="20"/>
    </w:rPr>
  </w:style>
  <w:style w:type="character" w:customStyle="1" w:styleId="ListLabel15">
    <w:name w:val="ListLabel 15"/>
    <w:qFormat/>
    <w:rPr>
      <w:rFonts w:cs="Wingdings"/>
      <w:sz w:val="20"/>
    </w:rPr>
  </w:style>
  <w:style w:type="character" w:customStyle="1" w:styleId="ListLabel16">
    <w:name w:val="ListLabel 16"/>
    <w:qFormat/>
    <w:rPr>
      <w:rFonts w:cs="Wingdings"/>
      <w:sz w:val="20"/>
    </w:rPr>
  </w:style>
  <w:style w:type="character" w:customStyle="1" w:styleId="ListLabel17">
    <w:name w:val="ListLabel 17"/>
    <w:qFormat/>
    <w:rPr>
      <w:rFonts w:cs="Wingdings"/>
      <w:sz w:val="20"/>
    </w:rPr>
  </w:style>
  <w:style w:type="character" w:customStyle="1" w:styleId="ListLabel18">
    <w:name w:val="ListLabel 18"/>
    <w:qFormat/>
    <w:rPr>
      <w:rFonts w:cs="Wingdings"/>
      <w:sz w:val="20"/>
    </w:rPr>
  </w:style>
  <w:style w:type="paragraph" w:customStyle="1" w:styleId="Heading">
    <w:name w:val="Heading"/>
    <w:basedOn w:val="Normal"/>
    <w:next w:val="BodyText"/>
    <w:qFormat/>
    <w:pPr>
      <w:keepNext/>
      <w:spacing w:before="240" w:after="120"/>
    </w:pPr>
    <w:rPr>
      <w:rFonts w:ascii="Bitstream Charter" w:eastAsia="Noto Sans CJK SC Regular" w:hAnsi="Bitstream Charter" w:cs="FreeSans"/>
      <w:sz w:val="28"/>
      <w:szCs w:val="28"/>
    </w:rPr>
  </w:style>
  <w:style w:type="paragraph" w:styleId="BodyText">
    <w:name w:val="Body Text"/>
    <w:basedOn w:val="Normal"/>
    <w:pPr>
      <w:spacing w:after="140" w:line="288" w:lineRule="auto"/>
    </w:pPr>
  </w:style>
  <w:style w:type="paragraph" w:styleId="List">
    <w:name w:val="List"/>
    <w:basedOn w:val="BodyText"/>
    <w:rPr>
      <w:rFonts w:ascii="Bitstream Charter" w:hAnsi="Bitstream Charter" w:cs="FreeSans"/>
    </w:rPr>
  </w:style>
  <w:style w:type="paragraph" w:styleId="Caption">
    <w:name w:val="caption"/>
    <w:basedOn w:val="Normal"/>
    <w:qFormat/>
    <w:pPr>
      <w:suppressLineNumbers/>
      <w:spacing w:before="120" w:after="120"/>
    </w:pPr>
    <w:rPr>
      <w:rFonts w:ascii="Bitstream Charter" w:hAnsi="Bitstream Charter" w:cs="FreeSans"/>
      <w:i/>
      <w:iCs/>
    </w:rPr>
  </w:style>
  <w:style w:type="paragraph" w:customStyle="1" w:styleId="Index">
    <w:name w:val="Index"/>
    <w:basedOn w:val="Normal"/>
    <w:qFormat/>
    <w:pPr>
      <w:suppressLineNumbers/>
    </w:pPr>
    <w:rPr>
      <w:rFonts w:ascii="Bitstream Charter" w:hAnsi="Bitstream Charter" w:cs="FreeSans"/>
    </w:rPr>
  </w:style>
  <w:style w:type="paragraph" w:styleId="PlainText">
    <w:name w:val="Plain Text"/>
    <w:basedOn w:val="Normal"/>
    <w:link w:val="PlainTextChar"/>
    <w:uiPriority w:val="99"/>
    <w:unhideWhenUsed/>
    <w:qFormat/>
    <w:rsid w:val="0057283B"/>
    <w:rPr>
      <w:rFonts w:ascii="Courier" w:hAnsi="Courier"/>
      <w:sz w:val="21"/>
      <w:szCs w:val="21"/>
    </w:rPr>
  </w:style>
  <w:style w:type="paragraph" w:styleId="FootnoteText">
    <w:name w:val="footnote text"/>
    <w:basedOn w:val="Normal"/>
    <w:link w:val="FootnoteTextChar"/>
  </w:style>
  <w:style w:type="paragraph" w:styleId="ListParagraph">
    <w:name w:val="List Paragraph"/>
    <w:basedOn w:val="Normal"/>
    <w:uiPriority w:val="34"/>
    <w:qFormat/>
    <w:rsid w:val="006952DF"/>
    <w:pPr>
      <w:ind w:left="720"/>
      <w:contextualSpacing/>
    </w:pPr>
  </w:style>
  <w:style w:type="table" w:styleId="TableGrid">
    <w:name w:val="Table Grid"/>
    <w:basedOn w:val="TableNormal"/>
    <w:uiPriority w:val="39"/>
    <w:rsid w:val="00366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color w:val="00000A"/>
      <w:sz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96A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6AFD"/>
    <w:rPr>
      <w:rFonts w:ascii="Times New Roman" w:hAnsi="Times New Roman" w:cs="Times New Roman"/>
      <w:color w:val="00000A"/>
      <w:sz w:val="18"/>
      <w:szCs w:val="18"/>
    </w:rPr>
  </w:style>
  <w:style w:type="paragraph" w:styleId="CommentSubject">
    <w:name w:val="annotation subject"/>
    <w:basedOn w:val="CommentText"/>
    <w:next w:val="CommentText"/>
    <w:link w:val="CommentSubjectChar"/>
    <w:uiPriority w:val="99"/>
    <w:semiHidden/>
    <w:unhideWhenUsed/>
    <w:rsid w:val="003B5E2A"/>
    <w:rPr>
      <w:b/>
      <w:bCs/>
      <w:sz w:val="20"/>
      <w:szCs w:val="20"/>
    </w:rPr>
  </w:style>
  <w:style w:type="character" w:customStyle="1" w:styleId="CommentSubjectChar">
    <w:name w:val="Comment Subject Char"/>
    <w:basedOn w:val="CommentTextChar"/>
    <w:link w:val="CommentSubject"/>
    <w:uiPriority w:val="99"/>
    <w:semiHidden/>
    <w:rsid w:val="003B5E2A"/>
    <w:rPr>
      <w:b/>
      <w:bCs/>
      <w:color w:val="00000A"/>
      <w:sz w:val="24"/>
      <w:szCs w:val="20"/>
    </w:rPr>
  </w:style>
  <w:style w:type="character" w:customStyle="1" w:styleId="Heading3Char">
    <w:name w:val="Heading 3 Char"/>
    <w:basedOn w:val="DefaultParagraphFont"/>
    <w:link w:val="Heading3"/>
    <w:uiPriority w:val="9"/>
    <w:rsid w:val="00A853B5"/>
    <w:rPr>
      <w:rFonts w:asciiTheme="majorHAnsi" w:eastAsiaTheme="majorEastAsia" w:hAnsiTheme="majorHAnsi" w:cstheme="majorBidi"/>
      <w:color w:val="1F3763" w:themeColor="accent1" w:themeShade="7F"/>
      <w:sz w:val="24"/>
    </w:rPr>
  </w:style>
  <w:style w:type="paragraph" w:styleId="DocumentMap">
    <w:name w:val="Document Map"/>
    <w:basedOn w:val="Normal"/>
    <w:link w:val="DocumentMapChar"/>
    <w:uiPriority w:val="99"/>
    <w:semiHidden/>
    <w:unhideWhenUsed/>
    <w:rsid w:val="00B02BB6"/>
    <w:rPr>
      <w:rFonts w:ascii="Times New Roman" w:hAnsi="Times New Roman" w:cs="Times New Roman"/>
    </w:rPr>
  </w:style>
  <w:style w:type="character" w:customStyle="1" w:styleId="DocumentMapChar">
    <w:name w:val="Document Map Char"/>
    <w:basedOn w:val="DefaultParagraphFont"/>
    <w:link w:val="DocumentMap"/>
    <w:uiPriority w:val="99"/>
    <w:semiHidden/>
    <w:rsid w:val="00B02BB6"/>
    <w:rPr>
      <w:rFonts w:ascii="Times New Roman" w:hAnsi="Times New Roman" w:cs="Times New Roman"/>
      <w:color w:val="00000A"/>
      <w:sz w:val="24"/>
    </w:rPr>
  </w:style>
  <w:style w:type="character" w:customStyle="1" w:styleId="Heading2Char">
    <w:name w:val="Heading 2 Char"/>
    <w:basedOn w:val="DefaultParagraphFont"/>
    <w:link w:val="Heading2"/>
    <w:uiPriority w:val="9"/>
    <w:rsid w:val="00A62FB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43B1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23E87"/>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23E87"/>
    <w:rPr>
      <w:rFonts w:asciiTheme="majorHAnsi" w:eastAsiaTheme="majorEastAsia" w:hAnsiTheme="majorHAnsi" w:cstheme="majorBidi"/>
      <w:spacing w:val="-10"/>
      <w:kern w:val="28"/>
      <w:sz w:val="56"/>
      <w:szCs w:val="56"/>
    </w:rPr>
  </w:style>
  <w:style w:type="paragraph" w:styleId="Revision">
    <w:name w:val="Revision"/>
    <w:hidden/>
    <w:uiPriority w:val="99"/>
    <w:semiHidden/>
    <w:rsid w:val="00633301"/>
    <w:rPr>
      <w:color w:val="00000A"/>
      <w:sz w:val="24"/>
    </w:rPr>
  </w:style>
  <w:style w:type="paragraph" w:styleId="Header">
    <w:name w:val="header"/>
    <w:basedOn w:val="Normal"/>
    <w:link w:val="HeaderChar"/>
    <w:uiPriority w:val="99"/>
    <w:unhideWhenUsed/>
    <w:rsid w:val="00166EFC"/>
    <w:pPr>
      <w:tabs>
        <w:tab w:val="center" w:pos="4819"/>
        <w:tab w:val="right" w:pos="9638"/>
      </w:tabs>
    </w:pPr>
  </w:style>
  <w:style w:type="character" w:customStyle="1" w:styleId="HeaderChar">
    <w:name w:val="Header Char"/>
    <w:basedOn w:val="DefaultParagraphFont"/>
    <w:link w:val="Header"/>
    <w:uiPriority w:val="99"/>
    <w:rsid w:val="00166EFC"/>
    <w:rPr>
      <w:color w:val="00000A"/>
      <w:sz w:val="24"/>
    </w:rPr>
  </w:style>
  <w:style w:type="paragraph" w:styleId="Footer">
    <w:name w:val="footer"/>
    <w:basedOn w:val="Normal"/>
    <w:link w:val="FooterChar"/>
    <w:uiPriority w:val="99"/>
    <w:unhideWhenUsed/>
    <w:rsid w:val="00166EFC"/>
    <w:pPr>
      <w:tabs>
        <w:tab w:val="center" w:pos="4819"/>
        <w:tab w:val="right" w:pos="9638"/>
      </w:tabs>
    </w:pPr>
  </w:style>
  <w:style w:type="character" w:customStyle="1" w:styleId="FooterChar">
    <w:name w:val="Footer Char"/>
    <w:basedOn w:val="DefaultParagraphFont"/>
    <w:link w:val="Footer"/>
    <w:uiPriority w:val="99"/>
    <w:rsid w:val="00166EFC"/>
    <w:rPr>
      <w:color w:val="00000A"/>
      <w:sz w:val="24"/>
    </w:rPr>
  </w:style>
  <w:style w:type="character" w:styleId="PageNumber">
    <w:name w:val="page number"/>
    <w:basedOn w:val="DefaultParagraphFont"/>
    <w:uiPriority w:val="99"/>
    <w:semiHidden/>
    <w:unhideWhenUsed/>
    <w:rsid w:val="00166EFC"/>
  </w:style>
  <w:style w:type="paragraph" w:customStyle="1" w:styleId="p1">
    <w:name w:val="p1"/>
    <w:basedOn w:val="Normal"/>
    <w:rsid w:val="00D33E8D"/>
    <w:rPr>
      <w:rFonts w:ascii="Times New Roman" w:hAnsi="Times New Roman" w:cs="Times New Roman"/>
      <w:color w:val="1A1919"/>
      <w:sz w:val="14"/>
      <w:szCs w:val="14"/>
      <w:lang w:eastAsia="en-GB"/>
    </w:rPr>
  </w:style>
  <w:style w:type="character" w:styleId="Hyperlink">
    <w:name w:val="Hyperlink"/>
    <w:basedOn w:val="DefaultParagraphFont"/>
    <w:uiPriority w:val="99"/>
    <w:semiHidden/>
    <w:unhideWhenUsed/>
    <w:rsid w:val="00432398"/>
    <w:rPr>
      <w:color w:val="0000FF"/>
      <w:u w:val="single"/>
    </w:rPr>
  </w:style>
  <w:style w:type="character" w:styleId="Emphasis">
    <w:name w:val="Emphasis"/>
    <w:basedOn w:val="DefaultParagraphFont"/>
    <w:uiPriority w:val="20"/>
    <w:qFormat/>
    <w:rsid w:val="00432398"/>
    <w:rPr>
      <w:i/>
      <w:iCs/>
    </w:rPr>
  </w:style>
  <w:style w:type="paragraph" w:customStyle="1" w:styleId="p2">
    <w:name w:val="p2"/>
    <w:basedOn w:val="Normal"/>
    <w:rsid w:val="002C77A9"/>
    <w:rPr>
      <w:rFonts w:ascii="Times" w:hAnsi="Times" w:cs="Times New Roman"/>
      <w:color w:val="000000"/>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2423">
      <w:bodyDiv w:val="1"/>
      <w:marLeft w:val="0"/>
      <w:marRight w:val="0"/>
      <w:marTop w:val="0"/>
      <w:marBottom w:val="0"/>
      <w:divBdr>
        <w:top w:val="none" w:sz="0" w:space="0" w:color="auto"/>
        <w:left w:val="none" w:sz="0" w:space="0" w:color="auto"/>
        <w:bottom w:val="none" w:sz="0" w:space="0" w:color="auto"/>
        <w:right w:val="none" w:sz="0" w:space="0" w:color="auto"/>
      </w:divBdr>
    </w:div>
    <w:div w:id="78645934">
      <w:bodyDiv w:val="1"/>
      <w:marLeft w:val="0"/>
      <w:marRight w:val="0"/>
      <w:marTop w:val="0"/>
      <w:marBottom w:val="0"/>
      <w:divBdr>
        <w:top w:val="none" w:sz="0" w:space="0" w:color="auto"/>
        <w:left w:val="none" w:sz="0" w:space="0" w:color="auto"/>
        <w:bottom w:val="none" w:sz="0" w:space="0" w:color="auto"/>
        <w:right w:val="none" w:sz="0" w:space="0" w:color="auto"/>
      </w:divBdr>
    </w:div>
    <w:div w:id="79572872">
      <w:bodyDiv w:val="1"/>
      <w:marLeft w:val="0"/>
      <w:marRight w:val="0"/>
      <w:marTop w:val="0"/>
      <w:marBottom w:val="0"/>
      <w:divBdr>
        <w:top w:val="none" w:sz="0" w:space="0" w:color="auto"/>
        <w:left w:val="none" w:sz="0" w:space="0" w:color="auto"/>
        <w:bottom w:val="none" w:sz="0" w:space="0" w:color="auto"/>
        <w:right w:val="none" w:sz="0" w:space="0" w:color="auto"/>
      </w:divBdr>
    </w:div>
    <w:div w:id="81994881">
      <w:bodyDiv w:val="1"/>
      <w:marLeft w:val="0"/>
      <w:marRight w:val="0"/>
      <w:marTop w:val="0"/>
      <w:marBottom w:val="0"/>
      <w:divBdr>
        <w:top w:val="none" w:sz="0" w:space="0" w:color="auto"/>
        <w:left w:val="none" w:sz="0" w:space="0" w:color="auto"/>
        <w:bottom w:val="none" w:sz="0" w:space="0" w:color="auto"/>
        <w:right w:val="none" w:sz="0" w:space="0" w:color="auto"/>
      </w:divBdr>
    </w:div>
    <w:div w:id="148177714">
      <w:bodyDiv w:val="1"/>
      <w:marLeft w:val="0"/>
      <w:marRight w:val="0"/>
      <w:marTop w:val="0"/>
      <w:marBottom w:val="0"/>
      <w:divBdr>
        <w:top w:val="none" w:sz="0" w:space="0" w:color="auto"/>
        <w:left w:val="none" w:sz="0" w:space="0" w:color="auto"/>
        <w:bottom w:val="none" w:sz="0" w:space="0" w:color="auto"/>
        <w:right w:val="none" w:sz="0" w:space="0" w:color="auto"/>
      </w:divBdr>
    </w:div>
    <w:div w:id="150485010">
      <w:bodyDiv w:val="1"/>
      <w:marLeft w:val="0"/>
      <w:marRight w:val="0"/>
      <w:marTop w:val="0"/>
      <w:marBottom w:val="0"/>
      <w:divBdr>
        <w:top w:val="none" w:sz="0" w:space="0" w:color="auto"/>
        <w:left w:val="none" w:sz="0" w:space="0" w:color="auto"/>
        <w:bottom w:val="none" w:sz="0" w:space="0" w:color="auto"/>
        <w:right w:val="none" w:sz="0" w:space="0" w:color="auto"/>
      </w:divBdr>
    </w:div>
    <w:div w:id="152062551">
      <w:bodyDiv w:val="1"/>
      <w:marLeft w:val="0"/>
      <w:marRight w:val="0"/>
      <w:marTop w:val="0"/>
      <w:marBottom w:val="0"/>
      <w:divBdr>
        <w:top w:val="none" w:sz="0" w:space="0" w:color="auto"/>
        <w:left w:val="none" w:sz="0" w:space="0" w:color="auto"/>
        <w:bottom w:val="none" w:sz="0" w:space="0" w:color="auto"/>
        <w:right w:val="none" w:sz="0" w:space="0" w:color="auto"/>
      </w:divBdr>
    </w:div>
    <w:div w:id="251355918">
      <w:bodyDiv w:val="1"/>
      <w:marLeft w:val="0"/>
      <w:marRight w:val="0"/>
      <w:marTop w:val="0"/>
      <w:marBottom w:val="0"/>
      <w:divBdr>
        <w:top w:val="none" w:sz="0" w:space="0" w:color="auto"/>
        <w:left w:val="none" w:sz="0" w:space="0" w:color="auto"/>
        <w:bottom w:val="none" w:sz="0" w:space="0" w:color="auto"/>
        <w:right w:val="none" w:sz="0" w:space="0" w:color="auto"/>
      </w:divBdr>
    </w:div>
    <w:div w:id="251669351">
      <w:bodyDiv w:val="1"/>
      <w:marLeft w:val="0"/>
      <w:marRight w:val="0"/>
      <w:marTop w:val="0"/>
      <w:marBottom w:val="0"/>
      <w:divBdr>
        <w:top w:val="none" w:sz="0" w:space="0" w:color="auto"/>
        <w:left w:val="none" w:sz="0" w:space="0" w:color="auto"/>
        <w:bottom w:val="none" w:sz="0" w:space="0" w:color="auto"/>
        <w:right w:val="none" w:sz="0" w:space="0" w:color="auto"/>
      </w:divBdr>
    </w:div>
    <w:div w:id="327488693">
      <w:bodyDiv w:val="1"/>
      <w:marLeft w:val="0"/>
      <w:marRight w:val="0"/>
      <w:marTop w:val="0"/>
      <w:marBottom w:val="0"/>
      <w:divBdr>
        <w:top w:val="none" w:sz="0" w:space="0" w:color="auto"/>
        <w:left w:val="none" w:sz="0" w:space="0" w:color="auto"/>
        <w:bottom w:val="none" w:sz="0" w:space="0" w:color="auto"/>
        <w:right w:val="none" w:sz="0" w:space="0" w:color="auto"/>
      </w:divBdr>
    </w:div>
    <w:div w:id="332804091">
      <w:bodyDiv w:val="1"/>
      <w:marLeft w:val="0"/>
      <w:marRight w:val="0"/>
      <w:marTop w:val="0"/>
      <w:marBottom w:val="0"/>
      <w:divBdr>
        <w:top w:val="none" w:sz="0" w:space="0" w:color="auto"/>
        <w:left w:val="none" w:sz="0" w:space="0" w:color="auto"/>
        <w:bottom w:val="none" w:sz="0" w:space="0" w:color="auto"/>
        <w:right w:val="none" w:sz="0" w:space="0" w:color="auto"/>
      </w:divBdr>
    </w:div>
    <w:div w:id="364912626">
      <w:bodyDiv w:val="1"/>
      <w:marLeft w:val="0"/>
      <w:marRight w:val="0"/>
      <w:marTop w:val="0"/>
      <w:marBottom w:val="0"/>
      <w:divBdr>
        <w:top w:val="none" w:sz="0" w:space="0" w:color="auto"/>
        <w:left w:val="none" w:sz="0" w:space="0" w:color="auto"/>
        <w:bottom w:val="none" w:sz="0" w:space="0" w:color="auto"/>
        <w:right w:val="none" w:sz="0" w:space="0" w:color="auto"/>
      </w:divBdr>
    </w:div>
    <w:div w:id="369189877">
      <w:bodyDiv w:val="1"/>
      <w:marLeft w:val="0"/>
      <w:marRight w:val="0"/>
      <w:marTop w:val="0"/>
      <w:marBottom w:val="0"/>
      <w:divBdr>
        <w:top w:val="none" w:sz="0" w:space="0" w:color="auto"/>
        <w:left w:val="none" w:sz="0" w:space="0" w:color="auto"/>
        <w:bottom w:val="none" w:sz="0" w:space="0" w:color="auto"/>
        <w:right w:val="none" w:sz="0" w:space="0" w:color="auto"/>
      </w:divBdr>
    </w:div>
    <w:div w:id="373118607">
      <w:bodyDiv w:val="1"/>
      <w:marLeft w:val="0"/>
      <w:marRight w:val="0"/>
      <w:marTop w:val="0"/>
      <w:marBottom w:val="0"/>
      <w:divBdr>
        <w:top w:val="none" w:sz="0" w:space="0" w:color="auto"/>
        <w:left w:val="none" w:sz="0" w:space="0" w:color="auto"/>
        <w:bottom w:val="none" w:sz="0" w:space="0" w:color="auto"/>
        <w:right w:val="none" w:sz="0" w:space="0" w:color="auto"/>
      </w:divBdr>
    </w:div>
    <w:div w:id="387068340">
      <w:bodyDiv w:val="1"/>
      <w:marLeft w:val="0"/>
      <w:marRight w:val="0"/>
      <w:marTop w:val="0"/>
      <w:marBottom w:val="0"/>
      <w:divBdr>
        <w:top w:val="none" w:sz="0" w:space="0" w:color="auto"/>
        <w:left w:val="none" w:sz="0" w:space="0" w:color="auto"/>
        <w:bottom w:val="none" w:sz="0" w:space="0" w:color="auto"/>
        <w:right w:val="none" w:sz="0" w:space="0" w:color="auto"/>
      </w:divBdr>
    </w:div>
    <w:div w:id="403333405">
      <w:bodyDiv w:val="1"/>
      <w:marLeft w:val="0"/>
      <w:marRight w:val="0"/>
      <w:marTop w:val="0"/>
      <w:marBottom w:val="0"/>
      <w:divBdr>
        <w:top w:val="none" w:sz="0" w:space="0" w:color="auto"/>
        <w:left w:val="none" w:sz="0" w:space="0" w:color="auto"/>
        <w:bottom w:val="none" w:sz="0" w:space="0" w:color="auto"/>
        <w:right w:val="none" w:sz="0" w:space="0" w:color="auto"/>
      </w:divBdr>
    </w:div>
    <w:div w:id="446587645">
      <w:bodyDiv w:val="1"/>
      <w:marLeft w:val="0"/>
      <w:marRight w:val="0"/>
      <w:marTop w:val="0"/>
      <w:marBottom w:val="0"/>
      <w:divBdr>
        <w:top w:val="none" w:sz="0" w:space="0" w:color="auto"/>
        <w:left w:val="none" w:sz="0" w:space="0" w:color="auto"/>
        <w:bottom w:val="none" w:sz="0" w:space="0" w:color="auto"/>
        <w:right w:val="none" w:sz="0" w:space="0" w:color="auto"/>
      </w:divBdr>
    </w:div>
    <w:div w:id="452552352">
      <w:bodyDiv w:val="1"/>
      <w:marLeft w:val="0"/>
      <w:marRight w:val="0"/>
      <w:marTop w:val="0"/>
      <w:marBottom w:val="0"/>
      <w:divBdr>
        <w:top w:val="none" w:sz="0" w:space="0" w:color="auto"/>
        <w:left w:val="none" w:sz="0" w:space="0" w:color="auto"/>
        <w:bottom w:val="none" w:sz="0" w:space="0" w:color="auto"/>
        <w:right w:val="none" w:sz="0" w:space="0" w:color="auto"/>
      </w:divBdr>
    </w:div>
    <w:div w:id="536550442">
      <w:bodyDiv w:val="1"/>
      <w:marLeft w:val="0"/>
      <w:marRight w:val="0"/>
      <w:marTop w:val="0"/>
      <w:marBottom w:val="0"/>
      <w:divBdr>
        <w:top w:val="none" w:sz="0" w:space="0" w:color="auto"/>
        <w:left w:val="none" w:sz="0" w:space="0" w:color="auto"/>
        <w:bottom w:val="none" w:sz="0" w:space="0" w:color="auto"/>
        <w:right w:val="none" w:sz="0" w:space="0" w:color="auto"/>
      </w:divBdr>
    </w:div>
    <w:div w:id="548499189">
      <w:bodyDiv w:val="1"/>
      <w:marLeft w:val="0"/>
      <w:marRight w:val="0"/>
      <w:marTop w:val="0"/>
      <w:marBottom w:val="0"/>
      <w:divBdr>
        <w:top w:val="none" w:sz="0" w:space="0" w:color="auto"/>
        <w:left w:val="none" w:sz="0" w:space="0" w:color="auto"/>
        <w:bottom w:val="none" w:sz="0" w:space="0" w:color="auto"/>
        <w:right w:val="none" w:sz="0" w:space="0" w:color="auto"/>
      </w:divBdr>
    </w:div>
    <w:div w:id="565915762">
      <w:bodyDiv w:val="1"/>
      <w:marLeft w:val="0"/>
      <w:marRight w:val="0"/>
      <w:marTop w:val="0"/>
      <w:marBottom w:val="0"/>
      <w:divBdr>
        <w:top w:val="none" w:sz="0" w:space="0" w:color="auto"/>
        <w:left w:val="none" w:sz="0" w:space="0" w:color="auto"/>
        <w:bottom w:val="none" w:sz="0" w:space="0" w:color="auto"/>
        <w:right w:val="none" w:sz="0" w:space="0" w:color="auto"/>
      </w:divBdr>
    </w:div>
    <w:div w:id="570315336">
      <w:bodyDiv w:val="1"/>
      <w:marLeft w:val="0"/>
      <w:marRight w:val="0"/>
      <w:marTop w:val="0"/>
      <w:marBottom w:val="0"/>
      <w:divBdr>
        <w:top w:val="none" w:sz="0" w:space="0" w:color="auto"/>
        <w:left w:val="none" w:sz="0" w:space="0" w:color="auto"/>
        <w:bottom w:val="none" w:sz="0" w:space="0" w:color="auto"/>
        <w:right w:val="none" w:sz="0" w:space="0" w:color="auto"/>
      </w:divBdr>
    </w:div>
    <w:div w:id="580990661">
      <w:bodyDiv w:val="1"/>
      <w:marLeft w:val="0"/>
      <w:marRight w:val="0"/>
      <w:marTop w:val="0"/>
      <w:marBottom w:val="0"/>
      <w:divBdr>
        <w:top w:val="none" w:sz="0" w:space="0" w:color="auto"/>
        <w:left w:val="none" w:sz="0" w:space="0" w:color="auto"/>
        <w:bottom w:val="none" w:sz="0" w:space="0" w:color="auto"/>
        <w:right w:val="none" w:sz="0" w:space="0" w:color="auto"/>
      </w:divBdr>
    </w:div>
    <w:div w:id="617637326">
      <w:bodyDiv w:val="1"/>
      <w:marLeft w:val="0"/>
      <w:marRight w:val="0"/>
      <w:marTop w:val="0"/>
      <w:marBottom w:val="0"/>
      <w:divBdr>
        <w:top w:val="none" w:sz="0" w:space="0" w:color="auto"/>
        <w:left w:val="none" w:sz="0" w:space="0" w:color="auto"/>
        <w:bottom w:val="none" w:sz="0" w:space="0" w:color="auto"/>
        <w:right w:val="none" w:sz="0" w:space="0" w:color="auto"/>
      </w:divBdr>
    </w:div>
    <w:div w:id="673722087">
      <w:bodyDiv w:val="1"/>
      <w:marLeft w:val="0"/>
      <w:marRight w:val="0"/>
      <w:marTop w:val="0"/>
      <w:marBottom w:val="0"/>
      <w:divBdr>
        <w:top w:val="none" w:sz="0" w:space="0" w:color="auto"/>
        <w:left w:val="none" w:sz="0" w:space="0" w:color="auto"/>
        <w:bottom w:val="none" w:sz="0" w:space="0" w:color="auto"/>
        <w:right w:val="none" w:sz="0" w:space="0" w:color="auto"/>
      </w:divBdr>
    </w:div>
    <w:div w:id="738477158">
      <w:bodyDiv w:val="1"/>
      <w:marLeft w:val="0"/>
      <w:marRight w:val="0"/>
      <w:marTop w:val="0"/>
      <w:marBottom w:val="0"/>
      <w:divBdr>
        <w:top w:val="none" w:sz="0" w:space="0" w:color="auto"/>
        <w:left w:val="none" w:sz="0" w:space="0" w:color="auto"/>
        <w:bottom w:val="none" w:sz="0" w:space="0" w:color="auto"/>
        <w:right w:val="none" w:sz="0" w:space="0" w:color="auto"/>
      </w:divBdr>
    </w:div>
    <w:div w:id="758018642">
      <w:bodyDiv w:val="1"/>
      <w:marLeft w:val="0"/>
      <w:marRight w:val="0"/>
      <w:marTop w:val="0"/>
      <w:marBottom w:val="0"/>
      <w:divBdr>
        <w:top w:val="none" w:sz="0" w:space="0" w:color="auto"/>
        <w:left w:val="none" w:sz="0" w:space="0" w:color="auto"/>
        <w:bottom w:val="none" w:sz="0" w:space="0" w:color="auto"/>
        <w:right w:val="none" w:sz="0" w:space="0" w:color="auto"/>
      </w:divBdr>
    </w:div>
    <w:div w:id="894052051">
      <w:bodyDiv w:val="1"/>
      <w:marLeft w:val="0"/>
      <w:marRight w:val="0"/>
      <w:marTop w:val="0"/>
      <w:marBottom w:val="0"/>
      <w:divBdr>
        <w:top w:val="none" w:sz="0" w:space="0" w:color="auto"/>
        <w:left w:val="none" w:sz="0" w:space="0" w:color="auto"/>
        <w:bottom w:val="none" w:sz="0" w:space="0" w:color="auto"/>
        <w:right w:val="none" w:sz="0" w:space="0" w:color="auto"/>
      </w:divBdr>
    </w:div>
    <w:div w:id="894655596">
      <w:bodyDiv w:val="1"/>
      <w:marLeft w:val="0"/>
      <w:marRight w:val="0"/>
      <w:marTop w:val="0"/>
      <w:marBottom w:val="0"/>
      <w:divBdr>
        <w:top w:val="none" w:sz="0" w:space="0" w:color="auto"/>
        <w:left w:val="none" w:sz="0" w:space="0" w:color="auto"/>
        <w:bottom w:val="none" w:sz="0" w:space="0" w:color="auto"/>
        <w:right w:val="none" w:sz="0" w:space="0" w:color="auto"/>
      </w:divBdr>
    </w:div>
    <w:div w:id="906376474">
      <w:bodyDiv w:val="1"/>
      <w:marLeft w:val="0"/>
      <w:marRight w:val="0"/>
      <w:marTop w:val="0"/>
      <w:marBottom w:val="0"/>
      <w:divBdr>
        <w:top w:val="none" w:sz="0" w:space="0" w:color="auto"/>
        <w:left w:val="none" w:sz="0" w:space="0" w:color="auto"/>
        <w:bottom w:val="none" w:sz="0" w:space="0" w:color="auto"/>
        <w:right w:val="none" w:sz="0" w:space="0" w:color="auto"/>
      </w:divBdr>
    </w:div>
    <w:div w:id="910577116">
      <w:bodyDiv w:val="1"/>
      <w:marLeft w:val="0"/>
      <w:marRight w:val="0"/>
      <w:marTop w:val="0"/>
      <w:marBottom w:val="0"/>
      <w:divBdr>
        <w:top w:val="none" w:sz="0" w:space="0" w:color="auto"/>
        <w:left w:val="none" w:sz="0" w:space="0" w:color="auto"/>
        <w:bottom w:val="none" w:sz="0" w:space="0" w:color="auto"/>
        <w:right w:val="none" w:sz="0" w:space="0" w:color="auto"/>
      </w:divBdr>
    </w:div>
    <w:div w:id="933048878">
      <w:bodyDiv w:val="1"/>
      <w:marLeft w:val="0"/>
      <w:marRight w:val="0"/>
      <w:marTop w:val="0"/>
      <w:marBottom w:val="0"/>
      <w:divBdr>
        <w:top w:val="none" w:sz="0" w:space="0" w:color="auto"/>
        <w:left w:val="none" w:sz="0" w:space="0" w:color="auto"/>
        <w:bottom w:val="none" w:sz="0" w:space="0" w:color="auto"/>
        <w:right w:val="none" w:sz="0" w:space="0" w:color="auto"/>
      </w:divBdr>
    </w:div>
    <w:div w:id="980110173">
      <w:bodyDiv w:val="1"/>
      <w:marLeft w:val="0"/>
      <w:marRight w:val="0"/>
      <w:marTop w:val="0"/>
      <w:marBottom w:val="0"/>
      <w:divBdr>
        <w:top w:val="none" w:sz="0" w:space="0" w:color="auto"/>
        <w:left w:val="none" w:sz="0" w:space="0" w:color="auto"/>
        <w:bottom w:val="none" w:sz="0" w:space="0" w:color="auto"/>
        <w:right w:val="none" w:sz="0" w:space="0" w:color="auto"/>
      </w:divBdr>
    </w:div>
    <w:div w:id="1004547628">
      <w:bodyDiv w:val="1"/>
      <w:marLeft w:val="0"/>
      <w:marRight w:val="0"/>
      <w:marTop w:val="0"/>
      <w:marBottom w:val="0"/>
      <w:divBdr>
        <w:top w:val="none" w:sz="0" w:space="0" w:color="auto"/>
        <w:left w:val="none" w:sz="0" w:space="0" w:color="auto"/>
        <w:bottom w:val="none" w:sz="0" w:space="0" w:color="auto"/>
        <w:right w:val="none" w:sz="0" w:space="0" w:color="auto"/>
      </w:divBdr>
    </w:div>
    <w:div w:id="1052118959">
      <w:bodyDiv w:val="1"/>
      <w:marLeft w:val="0"/>
      <w:marRight w:val="0"/>
      <w:marTop w:val="0"/>
      <w:marBottom w:val="0"/>
      <w:divBdr>
        <w:top w:val="none" w:sz="0" w:space="0" w:color="auto"/>
        <w:left w:val="none" w:sz="0" w:space="0" w:color="auto"/>
        <w:bottom w:val="none" w:sz="0" w:space="0" w:color="auto"/>
        <w:right w:val="none" w:sz="0" w:space="0" w:color="auto"/>
      </w:divBdr>
    </w:div>
    <w:div w:id="1082071204">
      <w:bodyDiv w:val="1"/>
      <w:marLeft w:val="0"/>
      <w:marRight w:val="0"/>
      <w:marTop w:val="0"/>
      <w:marBottom w:val="0"/>
      <w:divBdr>
        <w:top w:val="none" w:sz="0" w:space="0" w:color="auto"/>
        <w:left w:val="none" w:sz="0" w:space="0" w:color="auto"/>
        <w:bottom w:val="none" w:sz="0" w:space="0" w:color="auto"/>
        <w:right w:val="none" w:sz="0" w:space="0" w:color="auto"/>
      </w:divBdr>
    </w:div>
    <w:div w:id="1109277842">
      <w:bodyDiv w:val="1"/>
      <w:marLeft w:val="0"/>
      <w:marRight w:val="0"/>
      <w:marTop w:val="0"/>
      <w:marBottom w:val="0"/>
      <w:divBdr>
        <w:top w:val="none" w:sz="0" w:space="0" w:color="auto"/>
        <w:left w:val="none" w:sz="0" w:space="0" w:color="auto"/>
        <w:bottom w:val="none" w:sz="0" w:space="0" w:color="auto"/>
        <w:right w:val="none" w:sz="0" w:space="0" w:color="auto"/>
      </w:divBdr>
    </w:div>
    <w:div w:id="1134982518">
      <w:bodyDiv w:val="1"/>
      <w:marLeft w:val="0"/>
      <w:marRight w:val="0"/>
      <w:marTop w:val="0"/>
      <w:marBottom w:val="0"/>
      <w:divBdr>
        <w:top w:val="none" w:sz="0" w:space="0" w:color="auto"/>
        <w:left w:val="none" w:sz="0" w:space="0" w:color="auto"/>
        <w:bottom w:val="none" w:sz="0" w:space="0" w:color="auto"/>
        <w:right w:val="none" w:sz="0" w:space="0" w:color="auto"/>
      </w:divBdr>
    </w:div>
    <w:div w:id="1168980987">
      <w:bodyDiv w:val="1"/>
      <w:marLeft w:val="0"/>
      <w:marRight w:val="0"/>
      <w:marTop w:val="0"/>
      <w:marBottom w:val="0"/>
      <w:divBdr>
        <w:top w:val="none" w:sz="0" w:space="0" w:color="auto"/>
        <w:left w:val="none" w:sz="0" w:space="0" w:color="auto"/>
        <w:bottom w:val="none" w:sz="0" w:space="0" w:color="auto"/>
        <w:right w:val="none" w:sz="0" w:space="0" w:color="auto"/>
      </w:divBdr>
    </w:div>
    <w:div w:id="1171796642">
      <w:bodyDiv w:val="1"/>
      <w:marLeft w:val="0"/>
      <w:marRight w:val="0"/>
      <w:marTop w:val="0"/>
      <w:marBottom w:val="0"/>
      <w:divBdr>
        <w:top w:val="none" w:sz="0" w:space="0" w:color="auto"/>
        <w:left w:val="none" w:sz="0" w:space="0" w:color="auto"/>
        <w:bottom w:val="none" w:sz="0" w:space="0" w:color="auto"/>
        <w:right w:val="none" w:sz="0" w:space="0" w:color="auto"/>
      </w:divBdr>
    </w:div>
    <w:div w:id="1196969772">
      <w:bodyDiv w:val="1"/>
      <w:marLeft w:val="0"/>
      <w:marRight w:val="0"/>
      <w:marTop w:val="0"/>
      <w:marBottom w:val="0"/>
      <w:divBdr>
        <w:top w:val="none" w:sz="0" w:space="0" w:color="auto"/>
        <w:left w:val="none" w:sz="0" w:space="0" w:color="auto"/>
        <w:bottom w:val="none" w:sz="0" w:space="0" w:color="auto"/>
        <w:right w:val="none" w:sz="0" w:space="0" w:color="auto"/>
      </w:divBdr>
    </w:div>
    <w:div w:id="1289314627">
      <w:bodyDiv w:val="1"/>
      <w:marLeft w:val="0"/>
      <w:marRight w:val="0"/>
      <w:marTop w:val="0"/>
      <w:marBottom w:val="0"/>
      <w:divBdr>
        <w:top w:val="none" w:sz="0" w:space="0" w:color="auto"/>
        <w:left w:val="none" w:sz="0" w:space="0" w:color="auto"/>
        <w:bottom w:val="none" w:sz="0" w:space="0" w:color="auto"/>
        <w:right w:val="none" w:sz="0" w:space="0" w:color="auto"/>
      </w:divBdr>
    </w:div>
    <w:div w:id="1332946095">
      <w:bodyDiv w:val="1"/>
      <w:marLeft w:val="0"/>
      <w:marRight w:val="0"/>
      <w:marTop w:val="0"/>
      <w:marBottom w:val="0"/>
      <w:divBdr>
        <w:top w:val="none" w:sz="0" w:space="0" w:color="auto"/>
        <w:left w:val="none" w:sz="0" w:space="0" w:color="auto"/>
        <w:bottom w:val="none" w:sz="0" w:space="0" w:color="auto"/>
        <w:right w:val="none" w:sz="0" w:space="0" w:color="auto"/>
      </w:divBdr>
    </w:div>
    <w:div w:id="1338072732">
      <w:bodyDiv w:val="1"/>
      <w:marLeft w:val="0"/>
      <w:marRight w:val="0"/>
      <w:marTop w:val="0"/>
      <w:marBottom w:val="0"/>
      <w:divBdr>
        <w:top w:val="none" w:sz="0" w:space="0" w:color="auto"/>
        <w:left w:val="none" w:sz="0" w:space="0" w:color="auto"/>
        <w:bottom w:val="none" w:sz="0" w:space="0" w:color="auto"/>
        <w:right w:val="none" w:sz="0" w:space="0" w:color="auto"/>
      </w:divBdr>
    </w:div>
    <w:div w:id="1369909936">
      <w:bodyDiv w:val="1"/>
      <w:marLeft w:val="0"/>
      <w:marRight w:val="0"/>
      <w:marTop w:val="0"/>
      <w:marBottom w:val="0"/>
      <w:divBdr>
        <w:top w:val="none" w:sz="0" w:space="0" w:color="auto"/>
        <w:left w:val="none" w:sz="0" w:space="0" w:color="auto"/>
        <w:bottom w:val="none" w:sz="0" w:space="0" w:color="auto"/>
        <w:right w:val="none" w:sz="0" w:space="0" w:color="auto"/>
      </w:divBdr>
    </w:div>
    <w:div w:id="1371761941">
      <w:bodyDiv w:val="1"/>
      <w:marLeft w:val="0"/>
      <w:marRight w:val="0"/>
      <w:marTop w:val="0"/>
      <w:marBottom w:val="0"/>
      <w:divBdr>
        <w:top w:val="none" w:sz="0" w:space="0" w:color="auto"/>
        <w:left w:val="none" w:sz="0" w:space="0" w:color="auto"/>
        <w:bottom w:val="none" w:sz="0" w:space="0" w:color="auto"/>
        <w:right w:val="none" w:sz="0" w:space="0" w:color="auto"/>
      </w:divBdr>
    </w:div>
    <w:div w:id="1372611993">
      <w:bodyDiv w:val="1"/>
      <w:marLeft w:val="0"/>
      <w:marRight w:val="0"/>
      <w:marTop w:val="0"/>
      <w:marBottom w:val="0"/>
      <w:divBdr>
        <w:top w:val="none" w:sz="0" w:space="0" w:color="auto"/>
        <w:left w:val="none" w:sz="0" w:space="0" w:color="auto"/>
        <w:bottom w:val="none" w:sz="0" w:space="0" w:color="auto"/>
        <w:right w:val="none" w:sz="0" w:space="0" w:color="auto"/>
      </w:divBdr>
    </w:div>
    <w:div w:id="1387070053">
      <w:bodyDiv w:val="1"/>
      <w:marLeft w:val="0"/>
      <w:marRight w:val="0"/>
      <w:marTop w:val="0"/>
      <w:marBottom w:val="0"/>
      <w:divBdr>
        <w:top w:val="none" w:sz="0" w:space="0" w:color="auto"/>
        <w:left w:val="none" w:sz="0" w:space="0" w:color="auto"/>
        <w:bottom w:val="none" w:sz="0" w:space="0" w:color="auto"/>
        <w:right w:val="none" w:sz="0" w:space="0" w:color="auto"/>
      </w:divBdr>
    </w:div>
    <w:div w:id="1393893284">
      <w:bodyDiv w:val="1"/>
      <w:marLeft w:val="0"/>
      <w:marRight w:val="0"/>
      <w:marTop w:val="0"/>
      <w:marBottom w:val="0"/>
      <w:divBdr>
        <w:top w:val="none" w:sz="0" w:space="0" w:color="auto"/>
        <w:left w:val="none" w:sz="0" w:space="0" w:color="auto"/>
        <w:bottom w:val="none" w:sz="0" w:space="0" w:color="auto"/>
        <w:right w:val="none" w:sz="0" w:space="0" w:color="auto"/>
      </w:divBdr>
    </w:div>
    <w:div w:id="1423334590">
      <w:bodyDiv w:val="1"/>
      <w:marLeft w:val="0"/>
      <w:marRight w:val="0"/>
      <w:marTop w:val="0"/>
      <w:marBottom w:val="0"/>
      <w:divBdr>
        <w:top w:val="none" w:sz="0" w:space="0" w:color="auto"/>
        <w:left w:val="none" w:sz="0" w:space="0" w:color="auto"/>
        <w:bottom w:val="none" w:sz="0" w:space="0" w:color="auto"/>
        <w:right w:val="none" w:sz="0" w:space="0" w:color="auto"/>
      </w:divBdr>
    </w:div>
    <w:div w:id="1455442525">
      <w:bodyDiv w:val="1"/>
      <w:marLeft w:val="0"/>
      <w:marRight w:val="0"/>
      <w:marTop w:val="0"/>
      <w:marBottom w:val="0"/>
      <w:divBdr>
        <w:top w:val="none" w:sz="0" w:space="0" w:color="auto"/>
        <w:left w:val="none" w:sz="0" w:space="0" w:color="auto"/>
        <w:bottom w:val="none" w:sz="0" w:space="0" w:color="auto"/>
        <w:right w:val="none" w:sz="0" w:space="0" w:color="auto"/>
      </w:divBdr>
    </w:div>
    <w:div w:id="1458261676">
      <w:bodyDiv w:val="1"/>
      <w:marLeft w:val="0"/>
      <w:marRight w:val="0"/>
      <w:marTop w:val="0"/>
      <w:marBottom w:val="0"/>
      <w:divBdr>
        <w:top w:val="none" w:sz="0" w:space="0" w:color="auto"/>
        <w:left w:val="none" w:sz="0" w:space="0" w:color="auto"/>
        <w:bottom w:val="none" w:sz="0" w:space="0" w:color="auto"/>
        <w:right w:val="none" w:sz="0" w:space="0" w:color="auto"/>
      </w:divBdr>
    </w:div>
    <w:div w:id="1463041494">
      <w:bodyDiv w:val="1"/>
      <w:marLeft w:val="0"/>
      <w:marRight w:val="0"/>
      <w:marTop w:val="0"/>
      <w:marBottom w:val="0"/>
      <w:divBdr>
        <w:top w:val="none" w:sz="0" w:space="0" w:color="auto"/>
        <w:left w:val="none" w:sz="0" w:space="0" w:color="auto"/>
        <w:bottom w:val="none" w:sz="0" w:space="0" w:color="auto"/>
        <w:right w:val="none" w:sz="0" w:space="0" w:color="auto"/>
      </w:divBdr>
    </w:div>
    <w:div w:id="1478033982">
      <w:bodyDiv w:val="1"/>
      <w:marLeft w:val="0"/>
      <w:marRight w:val="0"/>
      <w:marTop w:val="0"/>
      <w:marBottom w:val="0"/>
      <w:divBdr>
        <w:top w:val="none" w:sz="0" w:space="0" w:color="auto"/>
        <w:left w:val="none" w:sz="0" w:space="0" w:color="auto"/>
        <w:bottom w:val="none" w:sz="0" w:space="0" w:color="auto"/>
        <w:right w:val="none" w:sz="0" w:space="0" w:color="auto"/>
      </w:divBdr>
    </w:div>
    <w:div w:id="1491482191">
      <w:bodyDiv w:val="1"/>
      <w:marLeft w:val="0"/>
      <w:marRight w:val="0"/>
      <w:marTop w:val="0"/>
      <w:marBottom w:val="0"/>
      <w:divBdr>
        <w:top w:val="none" w:sz="0" w:space="0" w:color="auto"/>
        <w:left w:val="none" w:sz="0" w:space="0" w:color="auto"/>
        <w:bottom w:val="none" w:sz="0" w:space="0" w:color="auto"/>
        <w:right w:val="none" w:sz="0" w:space="0" w:color="auto"/>
      </w:divBdr>
    </w:div>
    <w:div w:id="1521817850">
      <w:bodyDiv w:val="1"/>
      <w:marLeft w:val="0"/>
      <w:marRight w:val="0"/>
      <w:marTop w:val="0"/>
      <w:marBottom w:val="0"/>
      <w:divBdr>
        <w:top w:val="none" w:sz="0" w:space="0" w:color="auto"/>
        <w:left w:val="none" w:sz="0" w:space="0" w:color="auto"/>
        <w:bottom w:val="none" w:sz="0" w:space="0" w:color="auto"/>
        <w:right w:val="none" w:sz="0" w:space="0" w:color="auto"/>
      </w:divBdr>
    </w:div>
    <w:div w:id="1533375865">
      <w:bodyDiv w:val="1"/>
      <w:marLeft w:val="0"/>
      <w:marRight w:val="0"/>
      <w:marTop w:val="0"/>
      <w:marBottom w:val="0"/>
      <w:divBdr>
        <w:top w:val="none" w:sz="0" w:space="0" w:color="auto"/>
        <w:left w:val="none" w:sz="0" w:space="0" w:color="auto"/>
        <w:bottom w:val="none" w:sz="0" w:space="0" w:color="auto"/>
        <w:right w:val="none" w:sz="0" w:space="0" w:color="auto"/>
      </w:divBdr>
    </w:div>
    <w:div w:id="1540438047">
      <w:bodyDiv w:val="1"/>
      <w:marLeft w:val="0"/>
      <w:marRight w:val="0"/>
      <w:marTop w:val="0"/>
      <w:marBottom w:val="0"/>
      <w:divBdr>
        <w:top w:val="none" w:sz="0" w:space="0" w:color="auto"/>
        <w:left w:val="none" w:sz="0" w:space="0" w:color="auto"/>
        <w:bottom w:val="none" w:sz="0" w:space="0" w:color="auto"/>
        <w:right w:val="none" w:sz="0" w:space="0" w:color="auto"/>
      </w:divBdr>
    </w:div>
    <w:div w:id="1603220100">
      <w:bodyDiv w:val="1"/>
      <w:marLeft w:val="0"/>
      <w:marRight w:val="0"/>
      <w:marTop w:val="0"/>
      <w:marBottom w:val="0"/>
      <w:divBdr>
        <w:top w:val="none" w:sz="0" w:space="0" w:color="auto"/>
        <w:left w:val="none" w:sz="0" w:space="0" w:color="auto"/>
        <w:bottom w:val="none" w:sz="0" w:space="0" w:color="auto"/>
        <w:right w:val="none" w:sz="0" w:space="0" w:color="auto"/>
      </w:divBdr>
    </w:div>
    <w:div w:id="1610313029">
      <w:bodyDiv w:val="1"/>
      <w:marLeft w:val="0"/>
      <w:marRight w:val="0"/>
      <w:marTop w:val="0"/>
      <w:marBottom w:val="0"/>
      <w:divBdr>
        <w:top w:val="none" w:sz="0" w:space="0" w:color="auto"/>
        <w:left w:val="none" w:sz="0" w:space="0" w:color="auto"/>
        <w:bottom w:val="none" w:sz="0" w:space="0" w:color="auto"/>
        <w:right w:val="none" w:sz="0" w:space="0" w:color="auto"/>
      </w:divBdr>
    </w:div>
    <w:div w:id="1613780315">
      <w:bodyDiv w:val="1"/>
      <w:marLeft w:val="0"/>
      <w:marRight w:val="0"/>
      <w:marTop w:val="0"/>
      <w:marBottom w:val="0"/>
      <w:divBdr>
        <w:top w:val="none" w:sz="0" w:space="0" w:color="auto"/>
        <w:left w:val="none" w:sz="0" w:space="0" w:color="auto"/>
        <w:bottom w:val="none" w:sz="0" w:space="0" w:color="auto"/>
        <w:right w:val="none" w:sz="0" w:space="0" w:color="auto"/>
      </w:divBdr>
    </w:div>
    <w:div w:id="1620840787">
      <w:bodyDiv w:val="1"/>
      <w:marLeft w:val="0"/>
      <w:marRight w:val="0"/>
      <w:marTop w:val="0"/>
      <w:marBottom w:val="0"/>
      <w:divBdr>
        <w:top w:val="none" w:sz="0" w:space="0" w:color="auto"/>
        <w:left w:val="none" w:sz="0" w:space="0" w:color="auto"/>
        <w:bottom w:val="none" w:sz="0" w:space="0" w:color="auto"/>
        <w:right w:val="none" w:sz="0" w:space="0" w:color="auto"/>
      </w:divBdr>
    </w:div>
    <w:div w:id="1624380660">
      <w:bodyDiv w:val="1"/>
      <w:marLeft w:val="0"/>
      <w:marRight w:val="0"/>
      <w:marTop w:val="0"/>
      <w:marBottom w:val="0"/>
      <w:divBdr>
        <w:top w:val="none" w:sz="0" w:space="0" w:color="auto"/>
        <w:left w:val="none" w:sz="0" w:space="0" w:color="auto"/>
        <w:bottom w:val="none" w:sz="0" w:space="0" w:color="auto"/>
        <w:right w:val="none" w:sz="0" w:space="0" w:color="auto"/>
      </w:divBdr>
    </w:div>
    <w:div w:id="1666519588">
      <w:bodyDiv w:val="1"/>
      <w:marLeft w:val="0"/>
      <w:marRight w:val="0"/>
      <w:marTop w:val="0"/>
      <w:marBottom w:val="0"/>
      <w:divBdr>
        <w:top w:val="none" w:sz="0" w:space="0" w:color="auto"/>
        <w:left w:val="none" w:sz="0" w:space="0" w:color="auto"/>
        <w:bottom w:val="none" w:sz="0" w:space="0" w:color="auto"/>
        <w:right w:val="none" w:sz="0" w:space="0" w:color="auto"/>
      </w:divBdr>
    </w:div>
    <w:div w:id="1703239699">
      <w:bodyDiv w:val="1"/>
      <w:marLeft w:val="0"/>
      <w:marRight w:val="0"/>
      <w:marTop w:val="0"/>
      <w:marBottom w:val="0"/>
      <w:divBdr>
        <w:top w:val="none" w:sz="0" w:space="0" w:color="auto"/>
        <w:left w:val="none" w:sz="0" w:space="0" w:color="auto"/>
        <w:bottom w:val="none" w:sz="0" w:space="0" w:color="auto"/>
        <w:right w:val="none" w:sz="0" w:space="0" w:color="auto"/>
      </w:divBdr>
    </w:div>
    <w:div w:id="1709333204">
      <w:bodyDiv w:val="1"/>
      <w:marLeft w:val="0"/>
      <w:marRight w:val="0"/>
      <w:marTop w:val="0"/>
      <w:marBottom w:val="0"/>
      <w:divBdr>
        <w:top w:val="none" w:sz="0" w:space="0" w:color="auto"/>
        <w:left w:val="none" w:sz="0" w:space="0" w:color="auto"/>
        <w:bottom w:val="none" w:sz="0" w:space="0" w:color="auto"/>
        <w:right w:val="none" w:sz="0" w:space="0" w:color="auto"/>
      </w:divBdr>
    </w:div>
    <w:div w:id="1713575885">
      <w:bodyDiv w:val="1"/>
      <w:marLeft w:val="0"/>
      <w:marRight w:val="0"/>
      <w:marTop w:val="0"/>
      <w:marBottom w:val="0"/>
      <w:divBdr>
        <w:top w:val="none" w:sz="0" w:space="0" w:color="auto"/>
        <w:left w:val="none" w:sz="0" w:space="0" w:color="auto"/>
        <w:bottom w:val="none" w:sz="0" w:space="0" w:color="auto"/>
        <w:right w:val="none" w:sz="0" w:space="0" w:color="auto"/>
      </w:divBdr>
    </w:div>
    <w:div w:id="1978148430">
      <w:bodyDiv w:val="1"/>
      <w:marLeft w:val="0"/>
      <w:marRight w:val="0"/>
      <w:marTop w:val="0"/>
      <w:marBottom w:val="0"/>
      <w:divBdr>
        <w:top w:val="none" w:sz="0" w:space="0" w:color="auto"/>
        <w:left w:val="none" w:sz="0" w:space="0" w:color="auto"/>
        <w:bottom w:val="none" w:sz="0" w:space="0" w:color="auto"/>
        <w:right w:val="none" w:sz="0" w:space="0" w:color="auto"/>
      </w:divBdr>
    </w:div>
    <w:div w:id="1989704536">
      <w:bodyDiv w:val="1"/>
      <w:marLeft w:val="0"/>
      <w:marRight w:val="0"/>
      <w:marTop w:val="0"/>
      <w:marBottom w:val="0"/>
      <w:divBdr>
        <w:top w:val="none" w:sz="0" w:space="0" w:color="auto"/>
        <w:left w:val="none" w:sz="0" w:space="0" w:color="auto"/>
        <w:bottom w:val="none" w:sz="0" w:space="0" w:color="auto"/>
        <w:right w:val="none" w:sz="0" w:space="0" w:color="auto"/>
      </w:divBdr>
    </w:div>
    <w:div w:id="2000453258">
      <w:bodyDiv w:val="1"/>
      <w:marLeft w:val="0"/>
      <w:marRight w:val="0"/>
      <w:marTop w:val="0"/>
      <w:marBottom w:val="0"/>
      <w:divBdr>
        <w:top w:val="none" w:sz="0" w:space="0" w:color="auto"/>
        <w:left w:val="none" w:sz="0" w:space="0" w:color="auto"/>
        <w:bottom w:val="none" w:sz="0" w:space="0" w:color="auto"/>
        <w:right w:val="none" w:sz="0" w:space="0" w:color="auto"/>
      </w:divBdr>
    </w:div>
    <w:div w:id="2022664526">
      <w:bodyDiv w:val="1"/>
      <w:marLeft w:val="0"/>
      <w:marRight w:val="0"/>
      <w:marTop w:val="0"/>
      <w:marBottom w:val="0"/>
      <w:divBdr>
        <w:top w:val="none" w:sz="0" w:space="0" w:color="auto"/>
        <w:left w:val="none" w:sz="0" w:space="0" w:color="auto"/>
        <w:bottom w:val="none" w:sz="0" w:space="0" w:color="auto"/>
        <w:right w:val="none" w:sz="0" w:space="0" w:color="auto"/>
      </w:divBdr>
    </w:div>
    <w:div w:id="2036466503">
      <w:bodyDiv w:val="1"/>
      <w:marLeft w:val="0"/>
      <w:marRight w:val="0"/>
      <w:marTop w:val="0"/>
      <w:marBottom w:val="0"/>
      <w:divBdr>
        <w:top w:val="none" w:sz="0" w:space="0" w:color="auto"/>
        <w:left w:val="none" w:sz="0" w:space="0" w:color="auto"/>
        <w:bottom w:val="none" w:sz="0" w:space="0" w:color="auto"/>
        <w:right w:val="none" w:sz="0" w:space="0" w:color="auto"/>
      </w:divBdr>
    </w:div>
    <w:div w:id="2096433043">
      <w:bodyDiv w:val="1"/>
      <w:marLeft w:val="0"/>
      <w:marRight w:val="0"/>
      <w:marTop w:val="0"/>
      <w:marBottom w:val="0"/>
      <w:divBdr>
        <w:top w:val="none" w:sz="0" w:space="0" w:color="auto"/>
        <w:left w:val="none" w:sz="0" w:space="0" w:color="auto"/>
        <w:bottom w:val="none" w:sz="0" w:space="0" w:color="auto"/>
        <w:right w:val="none" w:sz="0" w:space="0" w:color="auto"/>
      </w:divBdr>
    </w:div>
    <w:div w:id="2104565292">
      <w:bodyDiv w:val="1"/>
      <w:marLeft w:val="0"/>
      <w:marRight w:val="0"/>
      <w:marTop w:val="0"/>
      <w:marBottom w:val="0"/>
      <w:divBdr>
        <w:top w:val="none" w:sz="0" w:space="0" w:color="auto"/>
        <w:left w:val="none" w:sz="0" w:space="0" w:color="auto"/>
        <w:bottom w:val="none" w:sz="0" w:space="0" w:color="auto"/>
        <w:right w:val="none" w:sz="0" w:space="0" w:color="auto"/>
      </w:divBdr>
    </w:div>
    <w:div w:id="21274580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nato.it/3235?testo_generico=745" TargetMode="External"/><Relationship Id="rId9" Type="http://schemas.openxmlformats.org/officeDocument/2006/relationships/hyperlink" Target="http://zacat.gesis.org/webview/"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9C42CB-BCAF-174E-B811-EDB8D60C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Work File D_2.tmp</Template>
  <TotalTime>6</TotalTime>
  <Pages>11</Pages>
  <Words>1835</Words>
  <Characters>10466</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Visconti, Francesco</dc:creator>
  <dc:description/>
  <cp:lastModifiedBy>Microsoft Office User</cp:lastModifiedBy>
  <cp:revision>11</cp:revision>
  <cp:lastPrinted>2017-06-28T14:19:00Z</cp:lastPrinted>
  <dcterms:created xsi:type="dcterms:W3CDTF">2018-01-03T17:23:00Z</dcterms:created>
  <dcterms:modified xsi:type="dcterms:W3CDTF">2018-01-04T09:23:00Z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