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45345" w14:textId="77777777" w:rsidR="00B35BE3" w:rsidRPr="00A66334" w:rsidRDefault="00B35BE3" w:rsidP="00B35BE3">
      <w:pPr>
        <w:pageBreakBefore/>
        <w:spacing w:after="0" w:line="360" w:lineRule="auto"/>
        <w:jc w:val="both"/>
        <w:rPr>
          <w:rFonts w:cs="Calibri"/>
          <w:b/>
          <w:color w:val="000000" w:themeColor="text1"/>
          <w:lang w:val="en-US"/>
        </w:rPr>
      </w:pPr>
      <w:r w:rsidRPr="00A66334">
        <w:rPr>
          <w:rFonts w:cs="Calibri"/>
          <w:b/>
          <w:color w:val="000000" w:themeColor="text1"/>
          <w:lang w:val="en-US"/>
        </w:rPr>
        <w:t xml:space="preserve">Appendix 1: Summary Statistics of the Variables Included in the Analysis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828"/>
        <w:gridCol w:w="1321"/>
        <w:gridCol w:w="1220"/>
        <w:gridCol w:w="1321"/>
        <w:gridCol w:w="663"/>
      </w:tblGrid>
      <w:tr w:rsidR="00B35BE3" w:rsidRPr="00A66334" w14:paraId="3BA53F44" w14:textId="77777777" w:rsidTr="007869E5">
        <w:tc>
          <w:tcPr>
            <w:tcW w:w="3636" w:type="dxa"/>
            <w:shd w:val="clear" w:color="auto" w:fill="auto"/>
          </w:tcPr>
          <w:p w14:paraId="4C4B6817" w14:textId="77777777" w:rsidR="00B35BE3" w:rsidRPr="00A66334" w:rsidRDefault="00B35BE3" w:rsidP="007869E5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51506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 w:rsidRPr="00A66334">
              <w:rPr>
                <w:rFonts w:cs="Calibri"/>
                <w:b/>
                <w:color w:val="000000" w:themeColor="text1"/>
              </w:rPr>
              <w:t>Mean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0664326B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 w:rsidRPr="00A66334">
              <w:rPr>
                <w:rFonts w:cs="Calibri"/>
                <w:b/>
                <w:color w:val="000000" w:themeColor="text1"/>
              </w:rPr>
              <w:t>Std dev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14:paraId="4CEEDEEE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 w:rsidRPr="00A66334">
              <w:rPr>
                <w:rFonts w:cs="Calibri"/>
                <w:b/>
                <w:color w:val="000000" w:themeColor="text1"/>
              </w:rPr>
              <w:t>Min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02EB22D0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 w:rsidRPr="00A66334">
              <w:rPr>
                <w:rFonts w:cs="Calibri"/>
                <w:b/>
                <w:color w:val="000000" w:themeColor="text1"/>
              </w:rPr>
              <w:t>Max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32A95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 w:rsidRPr="00A66334">
              <w:rPr>
                <w:rFonts w:cs="Calibri"/>
                <w:b/>
                <w:color w:val="000000" w:themeColor="text1"/>
              </w:rPr>
              <w:t>N</w:t>
            </w:r>
          </w:p>
        </w:tc>
      </w:tr>
      <w:tr w:rsidR="00B35BE3" w:rsidRPr="00A66334" w14:paraId="04254428" w14:textId="77777777" w:rsidTr="007869E5">
        <w:tc>
          <w:tcPr>
            <w:tcW w:w="3636" w:type="dxa"/>
            <w:shd w:val="clear" w:color="auto" w:fill="auto"/>
          </w:tcPr>
          <w:p w14:paraId="4D78F9D4" w14:textId="77777777" w:rsidR="00B35BE3" w:rsidRPr="00A66334" w:rsidRDefault="00B35BE3" w:rsidP="007869E5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Intention to return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14:paraId="351529F6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2.21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07F78415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2.95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14:paraId="3D92D892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14:paraId="458B22B2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14:paraId="05BECF59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1765</w:t>
            </w:r>
          </w:p>
        </w:tc>
      </w:tr>
      <w:tr w:rsidR="00B35BE3" w:rsidRPr="00A66334" w14:paraId="79423DD9" w14:textId="77777777" w:rsidTr="007869E5">
        <w:tc>
          <w:tcPr>
            <w:tcW w:w="3636" w:type="dxa"/>
            <w:shd w:val="clear" w:color="auto" w:fill="auto"/>
          </w:tcPr>
          <w:p w14:paraId="24B45633" w14:textId="77777777" w:rsidR="00B35BE3" w:rsidRPr="00A66334" w:rsidRDefault="00B35BE3" w:rsidP="007869E5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Emotional attachment</w:t>
            </w:r>
          </w:p>
        </w:tc>
        <w:tc>
          <w:tcPr>
            <w:tcW w:w="828" w:type="dxa"/>
            <w:shd w:val="clear" w:color="auto" w:fill="auto"/>
          </w:tcPr>
          <w:p w14:paraId="355BA7B0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3.93</w:t>
            </w:r>
          </w:p>
        </w:tc>
        <w:tc>
          <w:tcPr>
            <w:tcW w:w="1321" w:type="dxa"/>
          </w:tcPr>
          <w:p w14:paraId="183CD784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1.12</w:t>
            </w:r>
          </w:p>
        </w:tc>
        <w:tc>
          <w:tcPr>
            <w:tcW w:w="1220" w:type="dxa"/>
          </w:tcPr>
          <w:p w14:paraId="7124AEDA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</w:t>
            </w:r>
          </w:p>
        </w:tc>
        <w:tc>
          <w:tcPr>
            <w:tcW w:w="1321" w:type="dxa"/>
          </w:tcPr>
          <w:p w14:paraId="2754E179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5</w:t>
            </w:r>
          </w:p>
        </w:tc>
        <w:tc>
          <w:tcPr>
            <w:tcW w:w="663" w:type="dxa"/>
            <w:shd w:val="clear" w:color="auto" w:fill="auto"/>
          </w:tcPr>
          <w:p w14:paraId="7E5AB798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1798</w:t>
            </w:r>
          </w:p>
        </w:tc>
      </w:tr>
      <w:tr w:rsidR="00B35BE3" w:rsidRPr="00A66334" w14:paraId="23535A8B" w14:textId="77777777" w:rsidTr="007869E5">
        <w:tc>
          <w:tcPr>
            <w:tcW w:w="3636" w:type="dxa"/>
            <w:tcBorders>
              <w:bottom w:val="nil"/>
            </w:tcBorders>
            <w:shd w:val="clear" w:color="auto" w:fill="auto"/>
          </w:tcPr>
          <w:p w14:paraId="7D4BA2F1" w14:textId="77777777" w:rsidR="00B35BE3" w:rsidRPr="00A66334" w:rsidRDefault="00B35BE3" w:rsidP="007869E5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Media consumption</w:t>
            </w:r>
          </w:p>
        </w:tc>
        <w:tc>
          <w:tcPr>
            <w:tcW w:w="828" w:type="dxa"/>
            <w:tcBorders>
              <w:bottom w:val="nil"/>
            </w:tcBorders>
            <w:shd w:val="clear" w:color="auto" w:fill="auto"/>
          </w:tcPr>
          <w:p w14:paraId="59B6F428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7.36</w:t>
            </w:r>
          </w:p>
        </w:tc>
        <w:tc>
          <w:tcPr>
            <w:tcW w:w="1321" w:type="dxa"/>
            <w:tcBorders>
              <w:bottom w:val="nil"/>
            </w:tcBorders>
          </w:tcPr>
          <w:p w14:paraId="5AC17F11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3.42</w:t>
            </w:r>
          </w:p>
        </w:tc>
        <w:tc>
          <w:tcPr>
            <w:tcW w:w="1220" w:type="dxa"/>
            <w:tcBorders>
              <w:bottom w:val="nil"/>
            </w:tcBorders>
          </w:tcPr>
          <w:p w14:paraId="4C349587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2</w:t>
            </w:r>
          </w:p>
        </w:tc>
        <w:tc>
          <w:tcPr>
            <w:tcW w:w="1321" w:type="dxa"/>
            <w:tcBorders>
              <w:bottom w:val="nil"/>
            </w:tcBorders>
          </w:tcPr>
          <w:p w14:paraId="18593A88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12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auto"/>
          </w:tcPr>
          <w:p w14:paraId="322728C2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1821</w:t>
            </w:r>
          </w:p>
        </w:tc>
      </w:tr>
      <w:tr w:rsidR="00B35BE3" w:rsidRPr="00A66334" w14:paraId="3366A344" w14:textId="77777777" w:rsidTr="007869E5">
        <w:tc>
          <w:tcPr>
            <w:tcW w:w="3636" w:type="dxa"/>
            <w:tcBorders>
              <w:top w:val="nil"/>
              <w:bottom w:val="nil"/>
            </w:tcBorders>
            <w:shd w:val="clear" w:color="auto" w:fill="auto"/>
          </w:tcPr>
          <w:p w14:paraId="4FC54596" w14:textId="77777777" w:rsidR="00B35BE3" w:rsidRPr="00A66334" w:rsidRDefault="00B35BE3" w:rsidP="007869E5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Connection with friends in homeland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auto"/>
          </w:tcPr>
          <w:p w14:paraId="5E0B6315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3.93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5E5036D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0.99</w:t>
            </w:r>
          </w:p>
        </w:tc>
        <w:tc>
          <w:tcPr>
            <w:tcW w:w="1220" w:type="dxa"/>
            <w:tcBorders>
              <w:top w:val="nil"/>
              <w:bottom w:val="nil"/>
            </w:tcBorders>
          </w:tcPr>
          <w:p w14:paraId="6DC174E4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31AE3841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</w:tcPr>
          <w:p w14:paraId="03B0DEF9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1836</w:t>
            </w:r>
          </w:p>
        </w:tc>
      </w:tr>
      <w:tr w:rsidR="00B35BE3" w:rsidRPr="00A66334" w14:paraId="65D9C0DA" w14:textId="77777777" w:rsidTr="007869E5">
        <w:trPr>
          <w:trHeight w:val="259"/>
        </w:trPr>
        <w:tc>
          <w:tcPr>
            <w:tcW w:w="3636" w:type="dxa"/>
            <w:tcBorders>
              <w:top w:val="nil"/>
            </w:tcBorders>
            <w:shd w:val="clear" w:color="auto" w:fill="auto"/>
          </w:tcPr>
          <w:p w14:paraId="03923303" w14:textId="77777777" w:rsidR="00B35BE3" w:rsidRPr="00A66334" w:rsidRDefault="00B35BE3" w:rsidP="007869E5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Regular visits to Romania</w:t>
            </w:r>
          </w:p>
        </w:tc>
        <w:tc>
          <w:tcPr>
            <w:tcW w:w="828" w:type="dxa"/>
            <w:tcBorders>
              <w:top w:val="nil"/>
            </w:tcBorders>
            <w:shd w:val="clear" w:color="auto" w:fill="auto"/>
          </w:tcPr>
          <w:p w14:paraId="1ABB9C42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2.14</w:t>
            </w:r>
          </w:p>
        </w:tc>
        <w:tc>
          <w:tcPr>
            <w:tcW w:w="1321" w:type="dxa"/>
            <w:tcBorders>
              <w:top w:val="nil"/>
            </w:tcBorders>
          </w:tcPr>
          <w:p w14:paraId="2A666339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0.90</w:t>
            </w:r>
          </w:p>
        </w:tc>
        <w:tc>
          <w:tcPr>
            <w:tcW w:w="1220" w:type="dxa"/>
            <w:tcBorders>
              <w:top w:val="nil"/>
            </w:tcBorders>
          </w:tcPr>
          <w:p w14:paraId="34F953FB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</w:t>
            </w:r>
          </w:p>
        </w:tc>
        <w:tc>
          <w:tcPr>
            <w:tcW w:w="1321" w:type="dxa"/>
            <w:tcBorders>
              <w:top w:val="nil"/>
            </w:tcBorders>
          </w:tcPr>
          <w:p w14:paraId="5C178897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</w:tcPr>
          <w:p w14:paraId="0DE002D8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1835</w:t>
            </w:r>
          </w:p>
        </w:tc>
      </w:tr>
      <w:tr w:rsidR="00B35BE3" w:rsidRPr="00A66334" w14:paraId="4AC0ED4E" w14:textId="77777777" w:rsidTr="007869E5">
        <w:trPr>
          <w:trHeight w:val="388"/>
        </w:trPr>
        <w:tc>
          <w:tcPr>
            <w:tcW w:w="3636" w:type="dxa"/>
            <w:tcBorders>
              <w:bottom w:val="nil"/>
            </w:tcBorders>
            <w:shd w:val="clear" w:color="auto" w:fill="auto"/>
          </w:tcPr>
          <w:p w14:paraId="6DC867B9" w14:textId="77777777" w:rsidR="00B35BE3" w:rsidRPr="00A66334" w:rsidRDefault="00B35BE3" w:rsidP="007869E5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Remittances</w:t>
            </w:r>
          </w:p>
        </w:tc>
        <w:tc>
          <w:tcPr>
            <w:tcW w:w="828" w:type="dxa"/>
            <w:tcBorders>
              <w:bottom w:val="nil"/>
            </w:tcBorders>
            <w:shd w:val="clear" w:color="auto" w:fill="auto"/>
          </w:tcPr>
          <w:p w14:paraId="3C402010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0.67</w:t>
            </w:r>
          </w:p>
        </w:tc>
        <w:tc>
          <w:tcPr>
            <w:tcW w:w="1321" w:type="dxa"/>
            <w:tcBorders>
              <w:bottom w:val="nil"/>
            </w:tcBorders>
          </w:tcPr>
          <w:p w14:paraId="031AE965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0.47</w:t>
            </w:r>
          </w:p>
        </w:tc>
        <w:tc>
          <w:tcPr>
            <w:tcW w:w="1220" w:type="dxa"/>
            <w:tcBorders>
              <w:bottom w:val="nil"/>
            </w:tcBorders>
          </w:tcPr>
          <w:p w14:paraId="3A788A87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0</w:t>
            </w:r>
          </w:p>
        </w:tc>
        <w:tc>
          <w:tcPr>
            <w:tcW w:w="1321" w:type="dxa"/>
            <w:tcBorders>
              <w:bottom w:val="nil"/>
            </w:tcBorders>
          </w:tcPr>
          <w:p w14:paraId="3D6737C9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auto"/>
          </w:tcPr>
          <w:p w14:paraId="3BD3E33A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1823</w:t>
            </w:r>
          </w:p>
        </w:tc>
      </w:tr>
      <w:tr w:rsidR="00B35BE3" w:rsidRPr="00A66334" w14:paraId="2F057AD1" w14:textId="77777777" w:rsidTr="007869E5">
        <w:trPr>
          <w:trHeight w:val="96"/>
        </w:trPr>
        <w:tc>
          <w:tcPr>
            <w:tcW w:w="3636" w:type="dxa"/>
            <w:tcBorders>
              <w:top w:val="nil"/>
              <w:bottom w:val="nil"/>
            </w:tcBorders>
            <w:shd w:val="clear" w:color="auto" w:fill="auto"/>
          </w:tcPr>
          <w:p w14:paraId="665C9CE1" w14:textId="77777777" w:rsidR="00B35BE3" w:rsidRPr="00A66334" w:rsidRDefault="00B35BE3" w:rsidP="007869E5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Voting in national elections</w:t>
            </w:r>
          </w:p>
        </w:tc>
        <w:tc>
          <w:tcPr>
            <w:tcW w:w="828" w:type="dxa"/>
            <w:tcBorders>
              <w:top w:val="nil"/>
              <w:bottom w:val="nil"/>
            </w:tcBorders>
            <w:shd w:val="clear" w:color="auto" w:fill="auto"/>
          </w:tcPr>
          <w:p w14:paraId="09FB51E3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2.74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09812565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1.68</w:t>
            </w:r>
          </w:p>
        </w:tc>
        <w:tc>
          <w:tcPr>
            <w:tcW w:w="1220" w:type="dxa"/>
            <w:tcBorders>
              <w:top w:val="nil"/>
              <w:bottom w:val="nil"/>
            </w:tcBorders>
          </w:tcPr>
          <w:p w14:paraId="3A844273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7EF5F670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</w:tcPr>
          <w:p w14:paraId="3CFC1D86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1823</w:t>
            </w:r>
          </w:p>
        </w:tc>
      </w:tr>
      <w:tr w:rsidR="00B35BE3" w:rsidRPr="00A66334" w14:paraId="4C536527" w14:textId="77777777" w:rsidTr="007869E5">
        <w:trPr>
          <w:trHeight w:val="96"/>
        </w:trPr>
        <w:tc>
          <w:tcPr>
            <w:tcW w:w="36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45754D" w14:textId="77777777" w:rsidR="00B35BE3" w:rsidRPr="00A66334" w:rsidRDefault="00B35BE3" w:rsidP="007869E5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Age</w:t>
            </w: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B1C87E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1979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5665421F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11</w:t>
            </w:r>
          </w:p>
        </w:tc>
        <w:tc>
          <w:tcPr>
            <w:tcW w:w="1220" w:type="dxa"/>
            <w:tcBorders>
              <w:top w:val="nil"/>
              <w:bottom w:val="single" w:sz="4" w:space="0" w:color="auto"/>
            </w:tcBorders>
          </w:tcPr>
          <w:p w14:paraId="05A677E4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1937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5E52243E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1999</w:t>
            </w: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454421" w14:textId="77777777" w:rsidR="00B35BE3" w:rsidRPr="00A66334" w:rsidRDefault="00B35BE3" w:rsidP="007869E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A66334">
              <w:rPr>
                <w:rFonts w:cs="Calibri"/>
                <w:color w:val="000000" w:themeColor="text1"/>
              </w:rPr>
              <w:t>1785</w:t>
            </w:r>
          </w:p>
        </w:tc>
      </w:tr>
    </w:tbl>
    <w:p w14:paraId="365C67BA" w14:textId="77777777" w:rsidR="00B35BE3" w:rsidRPr="00A66334" w:rsidRDefault="00B35BE3" w:rsidP="00B35BE3">
      <w:pPr>
        <w:spacing w:after="0" w:line="360" w:lineRule="auto"/>
        <w:jc w:val="both"/>
        <w:rPr>
          <w:rFonts w:cs="Calibri"/>
          <w:color w:val="000000" w:themeColor="text1"/>
          <w:sz w:val="24"/>
          <w:szCs w:val="24"/>
          <w:lang w:val="en-US"/>
        </w:rPr>
      </w:pPr>
    </w:p>
    <w:p w14:paraId="108902C5" w14:textId="77777777" w:rsidR="006229F3" w:rsidRDefault="006229F3">
      <w:bookmarkStart w:id="0" w:name="_GoBack"/>
      <w:bookmarkEnd w:id="0"/>
    </w:p>
    <w:sectPr w:rsidR="006229F3" w:rsidSect="00B25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B2"/>
    <w:rsid w:val="002253B2"/>
    <w:rsid w:val="006229F3"/>
    <w:rsid w:val="00B25D60"/>
    <w:rsid w:val="00B3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A6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5BE3"/>
    <w:pPr>
      <w:spacing w:after="160" w:line="259" w:lineRule="auto"/>
    </w:pPr>
    <w:rPr>
      <w:rFonts w:ascii="Calibri" w:eastAsia="Calibri" w:hAnsi="Calibri" w:cs="Times New Roman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Macintosh Word</Application>
  <DocSecurity>0</DocSecurity>
  <Lines>3</Lines>
  <Paragraphs>1</Paragraphs>
  <ScaleCrop>false</ScaleCrop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editor</dc:creator>
  <cp:keywords/>
  <dc:description/>
  <cp:lastModifiedBy>Copy editor</cp:lastModifiedBy>
  <cp:revision>2</cp:revision>
  <dcterms:created xsi:type="dcterms:W3CDTF">2019-06-24T18:52:00Z</dcterms:created>
  <dcterms:modified xsi:type="dcterms:W3CDTF">2019-06-24T18:53:00Z</dcterms:modified>
</cp:coreProperties>
</file>