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EAB9" w14:textId="1B26FAB6" w:rsidR="00E31CBE" w:rsidRPr="00AD12F7" w:rsidRDefault="00713E8B" w:rsidP="00E31CBE">
      <w:pPr>
        <w:spacing w:line="480" w:lineRule="auto"/>
        <w:jc w:val="center"/>
        <w:rPr>
          <w:rFonts w:ascii="Times" w:eastAsia="Georgia" w:hAnsi="Times" w:cs="Georgia"/>
          <w:b/>
          <w:color w:val="1C1D1E"/>
          <w:sz w:val="24"/>
          <w:szCs w:val="24"/>
          <w:highlight w:val="white"/>
          <w:lang w:val="en-US"/>
        </w:rPr>
      </w:pPr>
      <w:r>
        <w:rPr>
          <w:rFonts w:ascii="Times" w:eastAsia="Georgia" w:hAnsi="Times" w:cs="Georgia"/>
          <w:b/>
          <w:color w:val="1C1D1E"/>
          <w:sz w:val="24"/>
          <w:szCs w:val="24"/>
          <w:highlight w:val="white"/>
          <w:lang w:val="en-US"/>
        </w:rPr>
        <w:t>Annex</w:t>
      </w:r>
      <w:r w:rsidR="00E31CBE" w:rsidRPr="00AD12F7">
        <w:rPr>
          <w:rFonts w:ascii="Times" w:eastAsia="Georgia" w:hAnsi="Times" w:cs="Georgia"/>
          <w:b/>
          <w:color w:val="1C1D1E"/>
          <w:sz w:val="24"/>
          <w:szCs w:val="24"/>
          <w:highlight w:val="white"/>
          <w:lang w:val="en-US"/>
        </w:rPr>
        <w:t xml:space="preserve"> 1</w:t>
      </w:r>
    </w:p>
    <w:p w14:paraId="3648B3FE" w14:textId="77777777" w:rsidR="00E31CBE" w:rsidRPr="00AD12F7" w:rsidRDefault="00E31CBE" w:rsidP="00E31CBE">
      <w:pPr>
        <w:spacing w:line="480" w:lineRule="auto"/>
        <w:jc w:val="center"/>
        <w:rPr>
          <w:rFonts w:ascii="Times" w:eastAsia="Georgia" w:hAnsi="Times" w:cs="Georgia"/>
          <w:b/>
          <w:color w:val="1C1D1E"/>
          <w:sz w:val="24"/>
          <w:szCs w:val="24"/>
          <w:highlight w:val="white"/>
          <w:lang w:val="en-US"/>
        </w:rPr>
      </w:pPr>
      <w:r w:rsidRPr="00AD12F7">
        <w:rPr>
          <w:rFonts w:ascii="Times" w:eastAsia="Georgia" w:hAnsi="Times" w:cs="Georgia"/>
          <w:b/>
          <w:color w:val="1C1D1E"/>
          <w:sz w:val="24"/>
          <w:szCs w:val="24"/>
          <w:highlight w:val="white"/>
          <w:lang w:val="en-US"/>
        </w:rPr>
        <w:t>Images shown in subliminal priming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E31CBE" w:rsidRPr="00AD12F7" w14:paraId="01B95636" w14:textId="77777777" w:rsidTr="00DB58EC">
        <w:tc>
          <w:tcPr>
            <w:tcW w:w="1805" w:type="dxa"/>
            <w:shd w:val="clear" w:color="auto" w:fill="auto"/>
            <w:tcMar>
              <w:top w:w="100" w:type="dxa"/>
              <w:left w:w="100" w:type="dxa"/>
              <w:bottom w:w="100" w:type="dxa"/>
              <w:right w:w="100" w:type="dxa"/>
            </w:tcMar>
          </w:tcPr>
          <w:p w14:paraId="1E2DE99F" w14:textId="77777777" w:rsidR="00E31CBE" w:rsidRPr="00AD12F7" w:rsidRDefault="00E31CBE" w:rsidP="00DB58EC">
            <w:pPr>
              <w:widowControl w:val="0"/>
              <w:spacing w:line="240" w:lineRule="auto"/>
              <w:rPr>
                <w:rFonts w:ascii="Times" w:eastAsia="Georgia" w:hAnsi="Times" w:cs="Georgia"/>
                <w:b/>
                <w:sz w:val="24"/>
                <w:szCs w:val="24"/>
                <w:highlight w:val="white"/>
              </w:rPr>
            </w:pPr>
            <w:r w:rsidRPr="00AD12F7">
              <w:rPr>
                <w:rFonts w:ascii="Times" w:eastAsia="Georgia" w:hAnsi="Times" w:cs="Georgia"/>
                <w:b/>
                <w:noProof/>
                <w:sz w:val="24"/>
                <w:szCs w:val="24"/>
                <w:highlight w:val="white"/>
              </w:rPr>
              <w:drawing>
                <wp:inline distT="114300" distB="114300" distL="114300" distR="114300" wp14:anchorId="3393AC73" wp14:editId="434B9537">
                  <wp:extent cx="1009650" cy="6731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009650" cy="673100"/>
                          </a:xfrm>
                          <a:prstGeom prst="rect">
                            <a:avLst/>
                          </a:prstGeom>
                          <a:ln/>
                        </pic:spPr>
                      </pic:pic>
                    </a:graphicData>
                  </a:graphic>
                </wp:inline>
              </w:drawing>
            </w:r>
          </w:p>
        </w:tc>
        <w:tc>
          <w:tcPr>
            <w:tcW w:w="1805" w:type="dxa"/>
            <w:shd w:val="clear" w:color="auto" w:fill="auto"/>
            <w:tcMar>
              <w:top w:w="100" w:type="dxa"/>
              <w:left w:w="100" w:type="dxa"/>
              <w:bottom w:w="100" w:type="dxa"/>
              <w:right w:w="100" w:type="dxa"/>
            </w:tcMar>
          </w:tcPr>
          <w:p w14:paraId="62684423" w14:textId="77777777" w:rsidR="00E31CBE" w:rsidRPr="00AD12F7" w:rsidRDefault="00E31CBE" w:rsidP="00DB58EC">
            <w:pPr>
              <w:widowControl w:val="0"/>
              <w:spacing w:line="240" w:lineRule="auto"/>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45A825DD" wp14:editId="5EC162AE">
                  <wp:extent cx="1009650" cy="6731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009650" cy="673100"/>
                          </a:xfrm>
                          <a:prstGeom prst="rect">
                            <a:avLst/>
                          </a:prstGeom>
                          <a:ln/>
                        </pic:spPr>
                      </pic:pic>
                    </a:graphicData>
                  </a:graphic>
                </wp:inline>
              </w:drawing>
            </w:r>
          </w:p>
        </w:tc>
        <w:tc>
          <w:tcPr>
            <w:tcW w:w="1805" w:type="dxa"/>
            <w:shd w:val="clear" w:color="auto" w:fill="auto"/>
            <w:tcMar>
              <w:top w:w="100" w:type="dxa"/>
              <w:left w:w="100" w:type="dxa"/>
              <w:bottom w:w="100" w:type="dxa"/>
              <w:right w:w="100" w:type="dxa"/>
            </w:tcMar>
          </w:tcPr>
          <w:p w14:paraId="550AE893" w14:textId="77777777" w:rsidR="00E31CBE" w:rsidRPr="00AD12F7" w:rsidRDefault="00E31CBE" w:rsidP="00DB58EC">
            <w:pPr>
              <w:widowControl w:val="0"/>
              <w:spacing w:line="240" w:lineRule="auto"/>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3BF38D6B" wp14:editId="09852468">
                  <wp:extent cx="1009650" cy="67310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009650" cy="673100"/>
                          </a:xfrm>
                          <a:prstGeom prst="rect">
                            <a:avLst/>
                          </a:prstGeom>
                          <a:ln/>
                        </pic:spPr>
                      </pic:pic>
                    </a:graphicData>
                  </a:graphic>
                </wp:inline>
              </w:drawing>
            </w:r>
          </w:p>
        </w:tc>
        <w:tc>
          <w:tcPr>
            <w:tcW w:w="1805" w:type="dxa"/>
            <w:shd w:val="clear" w:color="auto" w:fill="auto"/>
            <w:tcMar>
              <w:top w:w="100" w:type="dxa"/>
              <w:left w:w="100" w:type="dxa"/>
              <w:bottom w:w="100" w:type="dxa"/>
              <w:right w:w="100" w:type="dxa"/>
            </w:tcMar>
          </w:tcPr>
          <w:p w14:paraId="1E8944E4" w14:textId="77777777" w:rsidR="00E31CBE" w:rsidRPr="00AD12F7" w:rsidRDefault="00E31CBE" w:rsidP="00DB58EC">
            <w:pPr>
              <w:widowControl w:val="0"/>
              <w:spacing w:line="240" w:lineRule="auto"/>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53D257C9" wp14:editId="477EA817">
                  <wp:extent cx="1009650" cy="6731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009650" cy="673100"/>
                          </a:xfrm>
                          <a:prstGeom prst="rect">
                            <a:avLst/>
                          </a:prstGeom>
                          <a:ln/>
                        </pic:spPr>
                      </pic:pic>
                    </a:graphicData>
                  </a:graphic>
                </wp:inline>
              </w:drawing>
            </w:r>
          </w:p>
        </w:tc>
        <w:tc>
          <w:tcPr>
            <w:tcW w:w="1805" w:type="dxa"/>
            <w:shd w:val="clear" w:color="auto" w:fill="auto"/>
            <w:tcMar>
              <w:top w:w="100" w:type="dxa"/>
              <w:left w:w="100" w:type="dxa"/>
              <w:bottom w:w="100" w:type="dxa"/>
              <w:right w:w="100" w:type="dxa"/>
            </w:tcMar>
          </w:tcPr>
          <w:p w14:paraId="1324B17A" w14:textId="77777777" w:rsidR="00E31CBE" w:rsidRPr="00AD12F7" w:rsidRDefault="00E31CBE" w:rsidP="00DB58EC">
            <w:pPr>
              <w:widowControl w:val="0"/>
              <w:spacing w:line="240" w:lineRule="auto"/>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61034DAD" wp14:editId="56C7BF16">
                  <wp:extent cx="1009650" cy="6731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09650" cy="673100"/>
                          </a:xfrm>
                          <a:prstGeom prst="rect">
                            <a:avLst/>
                          </a:prstGeom>
                          <a:ln/>
                        </pic:spPr>
                      </pic:pic>
                    </a:graphicData>
                  </a:graphic>
                </wp:inline>
              </w:drawing>
            </w:r>
          </w:p>
        </w:tc>
      </w:tr>
      <w:tr w:rsidR="00E31CBE" w:rsidRPr="003B2383" w14:paraId="5A4BE097" w14:textId="77777777" w:rsidTr="00DB58EC">
        <w:trPr>
          <w:trHeight w:val="440"/>
        </w:trPr>
        <w:tc>
          <w:tcPr>
            <w:tcW w:w="9025" w:type="dxa"/>
            <w:gridSpan w:val="5"/>
            <w:shd w:val="clear" w:color="auto" w:fill="auto"/>
            <w:tcMar>
              <w:top w:w="100" w:type="dxa"/>
              <w:left w:w="100" w:type="dxa"/>
              <w:bottom w:w="100" w:type="dxa"/>
              <w:right w:w="100" w:type="dxa"/>
            </w:tcMar>
          </w:tcPr>
          <w:p w14:paraId="3E2D14A2" w14:textId="3576AA91" w:rsidR="00E31CBE" w:rsidRPr="00AD12F7" w:rsidRDefault="00454A0F" w:rsidP="00DB58EC">
            <w:pPr>
              <w:widowControl w:val="0"/>
              <w:spacing w:line="240" w:lineRule="auto"/>
              <w:jc w:val="center"/>
              <w:rPr>
                <w:rFonts w:ascii="Times" w:eastAsia="Georgia" w:hAnsi="Times" w:cs="Georgia"/>
                <w:b/>
                <w:color w:val="1C1D1E"/>
                <w:sz w:val="24"/>
                <w:szCs w:val="24"/>
                <w:highlight w:val="white"/>
                <w:lang w:val="en-US"/>
              </w:rPr>
            </w:pPr>
            <w:r>
              <w:rPr>
                <w:rFonts w:ascii="Times" w:eastAsia="Georgia" w:hAnsi="Times" w:cs="Georgia"/>
                <w:b/>
                <w:color w:val="1C1D1E"/>
                <w:sz w:val="24"/>
                <w:szCs w:val="24"/>
                <w:highlight w:val="white"/>
                <w:lang w:val="en-US"/>
              </w:rPr>
              <w:t>Figure</w:t>
            </w:r>
            <w:r w:rsidR="00E31CBE" w:rsidRPr="00AD12F7">
              <w:rPr>
                <w:rFonts w:ascii="Times" w:eastAsia="Georgia" w:hAnsi="Times" w:cs="Georgia"/>
                <w:b/>
                <w:color w:val="1C1D1E"/>
                <w:sz w:val="24"/>
                <w:szCs w:val="24"/>
                <w:highlight w:val="white"/>
                <w:lang w:val="en-US"/>
              </w:rPr>
              <w:t xml:space="preserve"> 1.</w:t>
            </w:r>
          </w:p>
          <w:p w14:paraId="627D5B7A" w14:textId="77777777" w:rsidR="00E31CBE" w:rsidRPr="00AD12F7" w:rsidRDefault="00E31CBE" w:rsidP="00DB58EC">
            <w:pPr>
              <w:widowControl w:val="0"/>
              <w:spacing w:line="240" w:lineRule="auto"/>
              <w:jc w:val="both"/>
              <w:rPr>
                <w:rFonts w:ascii="Times" w:eastAsia="Georgia" w:hAnsi="Times" w:cs="Georgia"/>
                <w:color w:val="1C1D1E"/>
                <w:sz w:val="24"/>
                <w:szCs w:val="24"/>
                <w:highlight w:val="white"/>
                <w:lang w:val="en-US"/>
              </w:rPr>
            </w:pPr>
            <w:r w:rsidRPr="00AD12F7">
              <w:rPr>
                <w:rFonts w:ascii="Times" w:eastAsia="Georgia" w:hAnsi="Times" w:cs="Georgia"/>
                <w:color w:val="1C1D1E"/>
                <w:sz w:val="24"/>
                <w:szCs w:val="24"/>
                <w:highlight w:val="white"/>
                <w:lang w:val="en-US"/>
              </w:rPr>
              <w:t xml:space="preserve">Stimulus presented before the appearance of the sentences/ questions in the screen. Arrow was moving up or down rapidly to give a clue to the participant about where the sentence will appear. </w:t>
            </w:r>
          </w:p>
          <w:p w14:paraId="7E2B32E1" w14:textId="77777777" w:rsidR="00E31CBE" w:rsidRPr="00AD12F7" w:rsidRDefault="00E31CBE" w:rsidP="00DB58EC">
            <w:pPr>
              <w:widowControl w:val="0"/>
              <w:spacing w:line="240" w:lineRule="auto"/>
              <w:jc w:val="both"/>
              <w:rPr>
                <w:rFonts w:ascii="Times" w:eastAsia="Georgia" w:hAnsi="Times" w:cs="Georgia"/>
                <w:color w:val="1C1D1E"/>
                <w:sz w:val="24"/>
                <w:szCs w:val="24"/>
                <w:highlight w:val="white"/>
                <w:lang w:val="en-US"/>
              </w:rPr>
            </w:pPr>
          </w:p>
        </w:tc>
      </w:tr>
    </w:tbl>
    <w:p w14:paraId="2BF3EEA1" w14:textId="77777777" w:rsidR="00E31CBE" w:rsidRPr="00AD12F7" w:rsidRDefault="00E31CBE" w:rsidP="00E31CBE">
      <w:pPr>
        <w:spacing w:line="480" w:lineRule="auto"/>
        <w:jc w:val="both"/>
        <w:rPr>
          <w:rFonts w:ascii="Times" w:hAnsi="Times"/>
          <w:sz w:val="24"/>
          <w:szCs w:val="24"/>
          <w:lang w:val="en-US"/>
        </w:rPr>
      </w:pPr>
    </w:p>
    <w:p w14:paraId="48164DEF" w14:textId="77777777" w:rsidR="00E31CBE" w:rsidRPr="00AD12F7" w:rsidRDefault="00E31CBE" w:rsidP="00E31CBE">
      <w:pPr>
        <w:spacing w:line="480" w:lineRule="auto"/>
        <w:jc w:val="center"/>
        <w:rPr>
          <w:rFonts w:ascii="Times" w:eastAsia="Georgia" w:hAnsi="Times" w:cs="Georgia"/>
          <w:b/>
          <w:color w:val="1C1D1E"/>
          <w:sz w:val="24"/>
          <w:szCs w:val="24"/>
          <w:highlight w:val="white"/>
          <w:lang w:val="en-US"/>
        </w:rPr>
      </w:pPr>
      <w:r w:rsidRPr="00AD12F7">
        <w:rPr>
          <w:rFonts w:ascii="Times" w:eastAsia="Georgia" w:hAnsi="Times" w:cs="Georgia"/>
          <w:b/>
          <w:color w:val="1C1D1E"/>
          <w:sz w:val="24"/>
          <w:szCs w:val="24"/>
          <w:highlight w:val="white"/>
          <w:lang w:val="en-US"/>
        </w:rPr>
        <w:t>Experiment 1</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31CBE" w:rsidRPr="00AD12F7" w14:paraId="61C7402B" w14:textId="77777777" w:rsidTr="00DB58EC">
        <w:tc>
          <w:tcPr>
            <w:tcW w:w="4514" w:type="dxa"/>
            <w:shd w:val="clear" w:color="auto" w:fill="auto"/>
            <w:tcMar>
              <w:top w:w="100" w:type="dxa"/>
              <w:left w:w="100" w:type="dxa"/>
              <w:bottom w:w="100" w:type="dxa"/>
              <w:right w:w="100" w:type="dxa"/>
            </w:tcMar>
          </w:tcPr>
          <w:p w14:paraId="1AB8B38D" w14:textId="77777777" w:rsidR="00E31CBE" w:rsidRPr="00AD12F7" w:rsidRDefault="00E31CBE" w:rsidP="00DB58EC">
            <w:pPr>
              <w:widowControl w:val="0"/>
              <w:spacing w:line="240" w:lineRule="auto"/>
              <w:jc w:val="center"/>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47FA95A5" wp14:editId="734BAEEF">
                  <wp:extent cx="1428407" cy="96678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28407" cy="966788"/>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14:paraId="3ACCE703" w14:textId="77777777" w:rsidR="00E31CBE" w:rsidRPr="00AD12F7" w:rsidRDefault="00E31CBE" w:rsidP="00DB58EC">
            <w:pPr>
              <w:widowControl w:val="0"/>
              <w:spacing w:line="240" w:lineRule="auto"/>
              <w:jc w:val="center"/>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3982F86B" wp14:editId="7080E26E">
                  <wp:extent cx="1439497" cy="98583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439497" cy="985838"/>
                          </a:xfrm>
                          <a:prstGeom prst="rect">
                            <a:avLst/>
                          </a:prstGeom>
                          <a:ln/>
                        </pic:spPr>
                      </pic:pic>
                    </a:graphicData>
                  </a:graphic>
                </wp:inline>
              </w:drawing>
            </w:r>
          </w:p>
        </w:tc>
      </w:tr>
      <w:tr w:rsidR="00E31CBE" w:rsidRPr="00AD12F7" w14:paraId="0EB7B98E" w14:textId="77777777" w:rsidTr="00DB58EC">
        <w:trPr>
          <w:trHeight w:val="440"/>
        </w:trPr>
        <w:tc>
          <w:tcPr>
            <w:tcW w:w="4514" w:type="dxa"/>
            <w:shd w:val="clear" w:color="auto" w:fill="auto"/>
            <w:tcMar>
              <w:top w:w="100" w:type="dxa"/>
              <w:left w:w="100" w:type="dxa"/>
              <w:bottom w:w="100" w:type="dxa"/>
              <w:right w:w="100" w:type="dxa"/>
            </w:tcMar>
          </w:tcPr>
          <w:p w14:paraId="33F5A8E8" w14:textId="77777777" w:rsidR="00E31CBE" w:rsidRPr="00AD12F7" w:rsidRDefault="00E31CBE" w:rsidP="00DB58EC">
            <w:pPr>
              <w:spacing w:line="240" w:lineRule="auto"/>
              <w:jc w:val="center"/>
              <w:rPr>
                <w:rFonts w:ascii="Times" w:eastAsia="Georgia" w:hAnsi="Times" w:cs="Georgia"/>
                <w:b/>
                <w:color w:val="1C1D1E"/>
                <w:sz w:val="24"/>
                <w:szCs w:val="24"/>
                <w:highlight w:val="white"/>
              </w:rPr>
            </w:pPr>
            <w:r w:rsidRPr="00AD12F7">
              <w:rPr>
                <w:rFonts w:ascii="Times" w:eastAsia="Georgia" w:hAnsi="Times" w:cs="Georgia"/>
                <w:b/>
                <w:color w:val="1C1D1E"/>
                <w:sz w:val="24"/>
                <w:szCs w:val="24"/>
                <w:highlight w:val="white"/>
              </w:rPr>
              <w:t>a)</w:t>
            </w:r>
          </w:p>
        </w:tc>
        <w:tc>
          <w:tcPr>
            <w:tcW w:w="4514" w:type="dxa"/>
            <w:shd w:val="clear" w:color="auto" w:fill="auto"/>
            <w:tcMar>
              <w:top w:w="100" w:type="dxa"/>
              <w:left w:w="100" w:type="dxa"/>
              <w:bottom w:w="100" w:type="dxa"/>
              <w:right w:w="100" w:type="dxa"/>
            </w:tcMar>
          </w:tcPr>
          <w:p w14:paraId="725DACB6" w14:textId="77777777" w:rsidR="00E31CBE" w:rsidRPr="00AD12F7" w:rsidRDefault="00E31CBE" w:rsidP="00DB58EC">
            <w:pPr>
              <w:widowControl w:val="0"/>
              <w:spacing w:line="240" w:lineRule="auto"/>
              <w:jc w:val="center"/>
              <w:rPr>
                <w:rFonts w:ascii="Times" w:eastAsia="Georgia" w:hAnsi="Times" w:cs="Georgia"/>
                <w:b/>
                <w:color w:val="1C1D1E"/>
                <w:sz w:val="24"/>
                <w:szCs w:val="24"/>
                <w:highlight w:val="white"/>
              </w:rPr>
            </w:pPr>
            <w:r w:rsidRPr="00AD12F7">
              <w:rPr>
                <w:rFonts w:ascii="Times" w:eastAsia="Georgia" w:hAnsi="Times" w:cs="Georgia"/>
                <w:b/>
                <w:color w:val="1C1D1E"/>
                <w:sz w:val="24"/>
                <w:szCs w:val="24"/>
                <w:highlight w:val="white"/>
              </w:rPr>
              <w:t>b)</w:t>
            </w:r>
          </w:p>
        </w:tc>
      </w:tr>
      <w:tr w:rsidR="00E31CBE" w:rsidRPr="003B2383" w14:paraId="0BD64343" w14:textId="77777777" w:rsidTr="00DB58EC">
        <w:trPr>
          <w:trHeight w:val="440"/>
        </w:trPr>
        <w:tc>
          <w:tcPr>
            <w:tcW w:w="9028" w:type="dxa"/>
            <w:gridSpan w:val="2"/>
            <w:shd w:val="clear" w:color="auto" w:fill="auto"/>
            <w:tcMar>
              <w:top w:w="100" w:type="dxa"/>
              <w:left w:w="100" w:type="dxa"/>
              <w:bottom w:w="100" w:type="dxa"/>
              <w:right w:w="100" w:type="dxa"/>
            </w:tcMar>
          </w:tcPr>
          <w:p w14:paraId="395644BE" w14:textId="71566514" w:rsidR="00E31CBE" w:rsidRPr="00AD12F7" w:rsidRDefault="00454A0F" w:rsidP="00DB58EC">
            <w:pPr>
              <w:spacing w:line="240" w:lineRule="auto"/>
              <w:jc w:val="center"/>
              <w:rPr>
                <w:rFonts w:ascii="Times" w:eastAsia="Georgia" w:hAnsi="Times" w:cs="Georgia"/>
                <w:b/>
                <w:color w:val="1C1D1E"/>
                <w:sz w:val="24"/>
                <w:szCs w:val="24"/>
                <w:highlight w:val="white"/>
                <w:lang w:val="en-US"/>
              </w:rPr>
            </w:pPr>
            <w:r>
              <w:rPr>
                <w:rFonts w:ascii="Times" w:eastAsia="Georgia" w:hAnsi="Times" w:cs="Georgia"/>
                <w:b/>
                <w:color w:val="1C1D1E"/>
                <w:sz w:val="24"/>
                <w:szCs w:val="24"/>
                <w:highlight w:val="white"/>
                <w:lang w:val="en-US"/>
              </w:rPr>
              <w:t>Figure</w:t>
            </w:r>
            <w:r w:rsidR="00E31CBE" w:rsidRPr="00AD12F7">
              <w:rPr>
                <w:rFonts w:ascii="Times" w:eastAsia="Georgia" w:hAnsi="Times" w:cs="Georgia"/>
                <w:b/>
                <w:color w:val="1C1D1E"/>
                <w:sz w:val="24"/>
                <w:szCs w:val="24"/>
                <w:highlight w:val="white"/>
                <w:lang w:val="en-US"/>
              </w:rPr>
              <w:t xml:space="preserve"> 2.</w:t>
            </w:r>
          </w:p>
          <w:p w14:paraId="3D9803CA" w14:textId="77777777" w:rsidR="00E31CBE" w:rsidRPr="00AD12F7" w:rsidRDefault="00E31CBE" w:rsidP="00DB58EC">
            <w:pPr>
              <w:spacing w:line="240" w:lineRule="auto"/>
              <w:jc w:val="both"/>
              <w:rPr>
                <w:rFonts w:ascii="Times" w:eastAsia="Georgia" w:hAnsi="Times" w:cs="Georgia"/>
                <w:color w:val="1C1D1E"/>
                <w:sz w:val="24"/>
                <w:szCs w:val="24"/>
                <w:highlight w:val="white"/>
                <w:lang w:val="en-US"/>
              </w:rPr>
            </w:pPr>
            <w:r w:rsidRPr="00AD12F7">
              <w:rPr>
                <w:rFonts w:ascii="Times" w:eastAsia="Georgia" w:hAnsi="Times" w:cs="Georgia"/>
                <w:color w:val="1C1D1E"/>
                <w:sz w:val="24"/>
                <w:szCs w:val="24"/>
                <w:highlight w:val="white"/>
                <w:lang w:val="en-US"/>
              </w:rPr>
              <w:t>a) Spanish flag primed in the experiment group. B) Distorted Spanish flag primed in the control group. The two images were flashed for 16 milliseconds preceded and followed by the arrow of image 1.</w:t>
            </w:r>
          </w:p>
        </w:tc>
      </w:tr>
    </w:tbl>
    <w:p w14:paraId="35DF23E1" w14:textId="77777777" w:rsidR="00E31CBE" w:rsidRPr="00AD12F7" w:rsidRDefault="00E31CBE" w:rsidP="00E31CBE">
      <w:pPr>
        <w:spacing w:line="480" w:lineRule="auto"/>
        <w:jc w:val="both"/>
        <w:rPr>
          <w:rFonts w:ascii="Times" w:hAnsi="Times"/>
          <w:sz w:val="24"/>
          <w:szCs w:val="24"/>
          <w:lang w:val="en-US"/>
        </w:rPr>
      </w:pPr>
    </w:p>
    <w:p w14:paraId="4F206DBE"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02DD65D6"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2CFF1F66"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70E20324"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61DDBC76"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5067667B"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2BA284BE"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5173AB9C" w14:textId="77777777" w:rsidR="003B2383" w:rsidRDefault="003B2383" w:rsidP="00E31CBE">
      <w:pPr>
        <w:spacing w:line="480" w:lineRule="auto"/>
        <w:jc w:val="center"/>
        <w:rPr>
          <w:rFonts w:ascii="Times" w:eastAsia="Georgia" w:hAnsi="Times" w:cs="Georgia"/>
          <w:b/>
          <w:color w:val="1C1D1E"/>
          <w:sz w:val="24"/>
          <w:szCs w:val="24"/>
          <w:highlight w:val="white"/>
          <w:lang w:val="en-US"/>
        </w:rPr>
      </w:pPr>
    </w:p>
    <w:p w14:paraId="4C702D9A" w14:textId="14CB2C6A" w:rsidR="00E31CBE" w:rsidRPr="00AD12F7" w:rsidRDefault="00E31CBE" w:rsidP="00E31CBE">
      <w:pPr>
        <w:spacing w:line="480" w:lineRule="auto"/>
        <w:jc w:val="center"/>
        <w:rPr>
          <w:rFonts w:ascii="Times" w:eastAsia="Georgia" w:hAnsi="Times" w:cs="Georgia"/>
          <w:b/>
          <w:color w:val="1C1D1E"/>
          <w:sz w:val="24"/>
          <w:szCs w:val="24"/>
          <w:highlight w:val="white"/>
          <w:lang w:val="en-US"/>
        </w:rPr>
      </w:pPr>
      <w:r w:rsidRPr="00AD12F7">
        <w:rPr>
          <w:rFonts w:ascii="Times" w:eastAsia="Georgia" w:hAnsi="Times" w:cs="Georgia"/>
          <w:b/>
          <w:color w:val="1C1D1E"/>
          <w:sz w:val="24"/>
          <w:szCs w:val="24"/>
          <w:highlight w:val="white"/>
          <w:lang w:val="en-US"/>
        </w:rPr>
        <w:lastRenderedPageBreak/>
        <w:t>Experiment 2</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31CBE" w:rsidRPr="00AD12F7" w14:paraId="1F843EB1" w14:textId="77777777" w:rsidTr="00DB58EC">
        <w:tc>
          <w:tcPr>
            <w:tcW w:w="3009" w:type="dxa"/>
            <w:shd w:val="clear" w:color="auto" w:fill="auto"/>
            <w:tcMar>
              <w:top w:w="100" w:type="dxa"/>
              <w:left w:w="100" w:type="dxa"/>
              <w:bottom w:w="100" w:type="dxa"/>
              <w:right w:w="100" w:type="dxa"/>
            </w:tcMar>
          </w:tcPr>
          <w:p w14:paraId="06925600" w14:textId="77777777" w:rsidR="00E31CBE" w:rsidRPr="00AD12F7" w:rsidRDefault="00E31CBE" w:rsidP="00DB58EC">
            <w:pPr>
              <w:widowControl w:val="0"/>
              <w:spacing w:line="240" w:lineRule="auto"/>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1B7B93B1" wp14:editId="6EDDBF58">
                  <wp:extent cx="1771650" cy="11938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771650" cy="1193800"/>
                          </a:xfrm>
                          <a:prstGeom prst="rect">
                            <a:avLst/>
                          </a:prstGeom>
                          <a:ln/>
                        </pic:spPr>
                      </pic:pic>
                    </a:graphicData>
                  </a:graphic>
                </wp:inline>
              </w:drawing>
            </w:r>
          </w:p>
        </w:tc>
        <w:tc>
          <w:tcPr>
            <w:tcW w:w="3009" w:type="dxa"/>
            <w:shd w:val="clear" w:color="auto" w:fill="auto"/>
            <w:tcMar>
              <w:top w:w="100" w:type="dxa"/>
              <w:left w:w="100" w:type="dxa"/>
              <w:bottom w:w="100" w:type="dxa"/>
              <w:right w:w="100" w:type="dxa"/>
            </w:tcMar>
          </w:tcPr>
          <w:p w14:paraId="36F9E470" w14:textId="77777777" w:rsidR="00E31CBE" w:rsidRPr="00AD12F7" w:rsidRDefault="00E31CBE" w:rsidP="00DB58EC">
            <w:pPr>
              <w:widowControl w:val="0"/>
              <w:spacing w:line="240" w:lineRule="auto"/>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4C028F33" wp14:editId="193C77AA">
                  <wp:extent cx="1771650" cy="11938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771650" cy="1193800"/>
                          </a:xfrm>
                          <a:prstGeom prst="rect">
                            <a:avLst/>
                          </a:prstGeom>
                          <a:ln/>
                        </pic:spPr>
                      </pic:pic>
                    </a:graphicData>
                  </a:graphic>
                </wp:inline>
              </w:drawing>
            </w:r>
          </w:p>
        </w:tc>
        <w:tc>
          <w:tcPr>
            <w:tcW w:w="3009" w:type="dxa"/>
            <w:shd w:val="clear" w:color="auto" w:fill="auto"/>
            <w:tcMar>
              <w:top w:w="100" w:type="dxa"/>
              <w:left w:w="100" w:type="dxa"/>
              <w:bottom w:w="100" w:type="dxa"/>
              <w:right w:w="100" w:type="dxa"/>
            </w:tcMar>
          </w:tcPr>
          <w:p w14:paraId="2BBD7D7F" w14:textId="77777777" w:rsidR="00E31CBE" w:rsidRPr="00AD12F7" w:rsidRDefault="00E31CBE" w:rsidP="00DB58EC">
            <w:pPr>
              <w:widowControl w:val="0"/>
              <w:spacing w:line="240" w:lineRule="auto"/>
              <w:rPr>
                <w:rFonts w:ascii="Times" w:eastAsia="Georgia" w:hAnsi="Times" w:cs="Georgia"/>
                <w:b/>
                <w:color w:val="1C1D1E"/>
                <w:sz w:val="24"/>
                <w:szCs w:val="24"/>
                <w:highlight w:val="white"/>
              </w:rPr>
            </w:pPr>
            <w:r w:rsidRPr="00AD12F7">
              <w:rPr>
                <w:rFonts w:ascii="Times" w:eastAsia="Georgia" w:hAnsi="Times" w:cs="Georgia"/>
                <w:b/>
                <w:noProof/>
                <w:color w:val="1C1D1E"/>
                <w:sz w:val="24"/>
                <w:szCs w:val="24"/>
                <w:highlight w:val="white"/>
              </w:rPr>
              <w:drawing>
                <wp:inline distT="114300" distB="114300" distL="114300" distR="114300" wp14:anchorId="3FC769F5" wp14:editId="6038B47E">
                  <wp:extent cx="1771650" cy="11938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71650" cy="1193800"/>
                          </a:xfrm>
                          <a:prstGeom prst="rect">
                            <a:avLst/>
                          </a:prstGeom>
                          <a:ln/>
                        </pic:spPr>
                      </pic:pic>
                    </a:graphicData>
                  </a:graphic>
                </wp:inline>
              </w:drawing>
            </w:r>
          </w:p>
        </w:tc>
      </w:tr>
      <w:tr w:rsidR="00E31CBE" w:rsidRPr="00AD12F7" w14:paraId="22B62249" w14:textId="77777777" w:rsidTr="00DB58EC">
        <w:tc>
          <w:tcPr>
            <w:tcW w:w="3009" w:type="dxa"/>
            <w:shd w:val="clear" w:color="auto" w:fill="auto"/>
            <w:tcMar>
              <w:top w:w="100" w:type="dxa"/>
              <w:left w:w="100" w:type="dxa"/>
              <w:bottom w:w="100" w:type="dxa"/>
              <w:right w:w="100" w:type="dxa"/>
            </w:tcMar>
          </w:tcPr>
          <w:p w14:paraId="2F65BFB4" w14:textId="77777777" w:rsidR="00E31CBE" w:rsidRPr="00AD12F7" w:rsidRDefault="00E31CBE" w:rsidP="00DB58EC">
            <w:pPr>
              <w:widowControl w:val="0"/>
              <w:spacing w:line="240" w:lineRule="auto"/>
              <w:jc w:val="center"/>
              <w:rPr>
                <w:rFonts w:ascii="Times" w:eastAsia="Georgia" w:hAnsi="Times" w:cs="Georgia"/>
                <w:b/>
                <w:color w:val="1C1D1E"/>
                <w:sz w:val="24"/>
                <w:szCs w:val="24"/>
                <w:highlight w:val="white"/>
              </w:rPr>
            </w:pPr>
            <w:r w:rsidRPr="00AD12F7">
              <w:rPr>
                <w:rFonts w:ascii="Times" w:eastAsia="Georgia" w:hAnsi="Times" w:cs="Georgia"/>
                <w:b/>
                <w:color w:val="1C1D1E"/>
                <w:sz w:val="24"/>
                <w:szCs w:val="24"/>
                <w:highlight w:val="white"/>
              </w:rPr>
              <w:t>a)</w:t>
            </w:r>
          </w:p>
        </w:tc>
        <w:tc>
          <w:tcPr>
            <w:tcW w:w="3009" w:type="dxa"/>
            <w:shd w:val="clear" w:color="auto" w:fill="auto"/>
            <w:tcMar>
              <w:top w:w="100" w:type="dxa"/>
              <w:left w:w="100" w:type="dxa"/>
              <w:bottom w:w="100" w:type="dxa"/>
              <w:right w:w="100" w:type="dxa"/>
            </w:tcMar>
          </w:tcPr>
          <w:p w14:paraId="6D782717" w14:textId="77777777" w:rsidR="00E31CBE" w:rsidRPr="00AD12F7" w:rsidRDefault="00E31CBE" w:rsidP="00DB58EC">
            <w:pPr>
              <w:widowControl w:val="0"/>
              <w:spacing w:line="240" w:lineRule="auto"/>
              <w:jc w:val="center"/>
              <w:rPr>
                <w:rFonts w:ascii="Times" w:eastAsia="Georgia" w:hAnsi="Times" w:cs="Georgia"/>
                <w:b/>
                <w:color w:val="1C1D1E"/>
                <w:sz w:val="24"/>
                <w:szCs w:val="24"/>
                <w:highlight w:val="white"/>
              </w:rPr>
            </w:pPr>
            <w:r w:rsidRPr="00AD12F7">
              <w:rPr>
                <w:rFonts w:ascii="Times" w:eastAsia="Georgia" w:hAnsi="Times" w:cs="Georgia"/>
                <w:b/>
                <w:color w:val="1C1D1E"/>
                <w:sz w:val="24"/>
                <w:szCs w:val="24"/>
                <w:highlight w:val="white"/>
              </w:rPr>
              <w:t>b)</w:t>
            </w:r>
          </w:p>
        </w:tc>
        <w:tc>
          <w:tcPr>
            <w:tcW w:w="3009" w:type="dxa"/>
            <w:shd w:val="clear" w:color="auto" w:fill="auto"/>
            <w:tcMar>
              <w:top w:w="100" w:type="dxa"/>
              <w:left w:w="100" w:type="dxa"/>
              <w:bottom w:w="100" w:type="dxa"/>
              <w:right w:w="100" w:type="dxa"/>
            </w:tcMar>
          </w:tcPr>
          <w:p w14:paraId="3580A13B" w14:textId="77777777" w:rsidR="00E31CBE" w:rsidRPr="00AD12F7" w:rsidRDefault="00E31CBE" w:rsidP="00DB58EC">
            <w:pPr>
              <w:widowControl w:val="0"/>
              <w:spacing w:line="240" w:lineRule="auto"/>
              <w:jc w:val="center"/>
              <w:rPr>
                <w:rFonts w:ascii="Times" w:eastAsia="Georgia" w:hAnsi="Times" w:cs="Georgia"/>
                <w:b/>
                <w:color w:val="1C1D1E"/>
                <w:sz w:val="24"/>
                <w:szCs w:val="24"/>
                <w:highlight w:val="white"/>
              </w:rPr>
            </w:pPr>
            <w:r w:rsidRPr="00AD12F7">
              <w:rPr>
                <w:rFonts w:ascii="Times" w:eastAsia="Georgia" w:hAnsi="Times" w:cs="Georgia"/>
                <w:b/>
                <w:color w:val="1C1D1E"/>
                <w:sz w:val="24"/>
                <w:szCs w:val="24"/>
                <w:highlight w:val="white"/>
              </w:rPr>
              <w:t>c)</w:t>
            </w:r>
          </w:p>
        </w:tc>
      </w:tr>
      <w:tr w:rsidR="00E31CBE" w:rsidRPr="003B2383" w14:paraId="33E2B287" w14:textId="77777777" w:rsidTr="00DB58EC">
        <w:trPr>
          <w:trHeight w:val="440"/>
        </w:trPr>
        <w:tc>
          <w:tcPr>
            <w:tcW w:w="9027" w:type="dxa"/>
            <w:gridSpan w:val="3"/>
            <w:shd w:val="clear" w:color="auto" w:fill="auto"/>
            <w:tcMar>
              <w:top w:w="100" w:type="dxa"/>
              <w:left w:w="100" w:type="dxa"/>
              <w:bottom w:w="100" w:type="dxa"/>
              <w:right w:w="100" w:type="dxa"/>
            </w:tcMar>
          </w:tcPr>
          <w:p w14:paraId="404E19CB" w14:textId="3E1550A2" w:rsidR="00E31CBE" w:rsidRPr="00AD12F7" w:rsidRDefault="00454A0F" w:rsidP="00DB58EC">
            <w:pPr>
              <w:spacing w:line="240" w:lineRule="auto"/>
              <w:jc w:val="center"/>
              <w:rPr>
                <w:rFonts w:ascii="Times" w:eastAsia="Georgia" w:hAnsi="Times" w:cs="Georgia"/>
                <w:b/>
                <w:color w:val="1C1D1E"/>
                <w:sz w:val="24"/>
                <w:szCs w:val="24"/>
                <w:highlight w:val="white"/>
                <w:lang w:val="en-US"/>
              </w:rPr>
            </w:pPr>
            <w:r>
              <w:rPr>
                <w:rFonts w:ascii="Times" w:eastAsia="Georgia" w:hAnsi="Times" w:cs="Georgia"/>
                <w:b/>
                <w:color w:val="1C1D1E"/>
                <w:sz w:val="24"/>
                <w:szCs w:val="24"/>
                <w:highlight w:val="white"/>
                <w:lang w:val="en-US"/>
              </w:rPr>
              <w:t>Figure</w:t>
            </w:r>
            <w:r w:rsidR="00E31CBE" w:rsidRPr="00AD12F7">
              <w:rPr>
                <w:rFonts w:ascii="Times" w:eastAsia="Georgia" w:hAnsi="Times" w:cs="Georgia"/>
                <w:b/>
                <w:color w:val="1C1D1E"/>
                <w:sz w:val="24"/>
                <w:szCs w:val="24"/>
                <w:highlight w:val="white"/>
                <w:lang w:val="en-US"/>
              </w:rPr>
              <w:t xml:space="preserve"> 3</w:t>
            </w:r>
          </w:p>
          <w:p w14:paraId="0F406155" w14:textId="77777777" w:rsidR="00E31CBE" w:rsidRPr="00AD12F7" w:rsidRDefault="00E31CBE" w:rsidP="00DB58EC">
            <w:pPr>
              <w:spacing w:line="240" w:lineRule="auto"/>
              <w:jc w:val="both"/>
              <w:rPr>
                <w:rFonts w:ascii="Times" w:eastAsia="Georgia" w:hAnsi="Times" w:cs="Georgia"/>
                <w:color w:val="1C1D1E"/>
                <w:sz w:val="24"/>
                <w:szCs w:val="24"/>
                <w:highlight w:val="white"/>
                <w:lang w:val="en-US"/>
              </w:rPr>
            </w:pPr>
            <w:r w:rsidRPr="00AD12F7">
              <w:rPr>
                <w:rFonts w:ascii="Times" w:eastAsia="Georgia" w:hAnsi="Times" w:cs="Georgia"/>
                <w:color w:val="1C1D1E"/>
                <w:sz w:val="24"/>
                <w:szCs w:val="24"/>
                <w:highlight w:val="white"/>
                <w:lang w:val="en-US"/>
              </w:rPr>
              <w:t>a) Smiling emoticon flashed in the first experiment group. b) Neutral emoticon flashed in the control group. c) Angry emoticon flashed in the second experiment group. The three images were flashed for 16 milliseconds preceded and followed by the arrow of image 1.</w:t>
            </w:r>
          </w:p>
        </w:tc>
      </w:tr>
    </w:tbl>
    <w:p w14:paraId="1AE7A4CF" w14:textId="7D8D6485" w:rsidR="00E31CBE" w:rsidRDefault="00E31CBE" w:rsidP="00E31CBE">
      <w:pPr>
        <w:spacing w:line="480" w:lineRule="auto"/>
        <w:jc w:val="both"/>
        <w:rPr>
          <w:rFonts w:ascii="Times" w:hAnsi="Times"/>
          <w:sz w:val="24"/>
          <w:szCs w:val="24"/>
          <w:lang w:val="en-US"/>
        </w:rPr>
      </w:pPr>
    </w:p>
    <w:p w14:paraId="34563CFA" w14:textId="2A07C73C" w:rsidR="00454A0F" w:rsidRPr="009805EB" w:rsidRDefault="00454A0F" w:rsidP="00454A0F">
      <w:pPr>
        <w:spacing w:line="480" w:lineRule="auto"/>
        <w:jc w:val="center"/>
        <w:rPr>
          <w:rFonts w:ascii="Times" w:hAnsi="Times"/>
          <w:b/>
          <w:bCs/>
          <w:sz w:val="24"/>
          <w:szCs w:val="24"/>
          <w:lang w:val="en-US"/>
        </w:rPr>
      </w:pPr>
      <w:r w:rsidRPr="009805EB">
        <w:rPr>
          <w:rFonts w:ascii="Times" w:eastAsia="Georgia" w:hAnsi="Times" w:cs="Georgia"/>
          <w:b/>
          <w:bCs/>
          <w:color w:val="1C1D1E"/>
          <w:sz w:val="24"/>
          <w:szCs w:val="24"/>
          <w:lang w:val="en-US"/>
        </w:rPr>
        <w:t>An example of one questionnaire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54A0F" w:rsidRPr="00AD12F7" w14:paraId="63382B03" w14:textId="77777777" w:rsidTr="00454A0F">
        <w:tc>
          <w:tcPr>
            <w:tcW w:w="9029" w:type="dxa"/>
            <w:shd w:val="clear" w:color="auto" w:fill="auto"/>
            <w:tcMar>
              <w:top w:w="100" w:type="dxa"/>
              <w:left w:w="100" w:type="dxa"/>
              <w:bottom w:w="100" w:type="dxa"/>
              <w:right w:w="100" w:type="dxa"/>
            </w:tcMar>
            <w:vAlign w:val="center"/>
          </w:tcPr>
          <w:p w14:paraId="1D691430" w14:textId="6DABAEF6" w:rsidR="00454A0F" w:rsidRPr="00AD12F7" w:rsidRDefault="00454A0F" w:rsidP="00454A0F">
            <w:pPr>
              <w:widowControl w:val="0"/>
              <w:spacing w:line="240" w:lineRule="auto"/>
              <w:jc w:val="center"/>
              <w:rPr>
                <w:rFonts w:ascii="Times" w:eastAsia="Georgia" w:hAnsi="Times" w:cs="Georgia"/>
                <w:b/>
                <w:color w:val="1C1D1E"/>
                <w:sz w:val="24"/>
                <w:szCs w:val="24"/>
                <w:highlight w:val="white"/>
              </w:rPr>
            </w:pPr>
            <w:r>
              <w:rPr>
                <w:rFonts w:ascii="Times" w:eastAsia="Georgia" w:hAnsi="Times" w:cs="Georgia"/>
                <w:b/>
                <w:noProof/>
                <w:color w:val="1C1D1E"/>
                <w:sz w:val="24"/>
                <w:szCs w:val="24"/>
              </w:rPr>
              <w:drawing>
                <wp:inline distT="0" distB="0" distL="0" distR="0" wp14:anchorId="6E640A77" wp14:editId="79BE618D">
                  <wp:extent cx="5606415" cy="10306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06415" cy="1030605"/>
                          </a:xfrm>
                          <a:prstGeom prst="rect">
                            <a:avLst/>
                          </a:prstGeom>
                        </pic:spPr>
                      </pic:pic>
                    </a:graphicData>
                  </a:graphic>
                </wp:inline>
              </w:drawing>
            </w:r>
          </w:p>
        </w:tc>
      </w:tr>
      <w:tr w:rsidR="00454A0F" w:rsidRPr="003B2383" w14:paraId="1FA39E94" w14:textId="77777777" w:rsidTr="00454A0F">
        <w:trPr>
          <w:trHeight w:val="440"/>
        </w:trPr>
        <w:tc>
          <w:tcPr>
            <w:tcW w:w="9029" w:type="dxa"/>
            <w:shd w:val="clear" w:color="auto" w:fill="auto"/>
            <w:tcMar>
              <w:top w:w="100" w:type="dxa"/>
              <w:left w:w="100" w:type="dxa"/>
              <w:bottom w:w="100" w:type="dxa"/>
              <w:right w:w="100" w:type="dxa"/>
            </w:tcMar>
          </w:tcPr>
          <w:p w14:paraId="526BFA0E" w14:textId="154AD5C3" w:rsidR="00454A0F" w:rsidRPr="00AD12F7" w:rsidRDefault="00454A0F" w:rsidP="00C22429">
            <w:pPr>
              <w:spacing w:line="240" w:lineRule="auto"/>
              <w:jc w:val="center"/>
              <w:rPr>
                <w:rFonts w:ascii="Times" w:eastAsia="Georgia" w:hAnsi="Times" w:cs="Georgia"/>
                <w:b/>
                <w:color w:val="1C1D1E"/>
                <w:sz w:val="24"/>
                <w:szCs w:val="24"/>
                <w:highlight w:val="white"/>
                <w:lang w:val="en-US"/>
              </w:rPr>
            </w:pPr>
            <w:r>
              <w:rPr>
                <w:rFonts w:ascii="Times" w:eastAsia="Georgia" w:hAnsi="Times" w:cs="Georgia"/>
                <w:b/>
                <w:color w:val="1C1D1E"/>
                <w:sz w:val="24"/>
                <w:szCs w:val="24"/>
                <w:highlight w:val="white"/>
                <w:lang w:val="en-US"/>
              </w:rPr>
              <w:t>Figure</w:t>
            </w:r>
            <w:r w:rsidRPr="00AD12F7">
              <w:rPr>
                <w:rFonts w:ascii="Times" w:eastAsia="Georgia" w:hAnsi="Times" w:cs="Georgia"/>
                <w:b/>
                <w:color w:val="1C1D1E"/>
                <w:sz w:val="24"/>
                <w:szCs w:val="24"/>
                <w:highlight w:val="white"/>
                <w:lang w:val="en-US"/>
              </w:rPr>
              <w:t xml:space="preserve"> </w:t>
            </w:r>
            <w:r>
              <w:rPr>
                <w:rFonts w:ascii="Times" w:eastAsia="Georgia" w:hAnsi="Times" w:cs="Georgia"/>
                <w:b/>
                <w:color w:val="1C1D1E"/>
                <w:sz w:val="24"/>
                <w:szCs w:val="24"/>
                <w:highlight w:val="white"/>
                <w:lang w:val="en-US"/>
              </w:rPr>
              <w:t>4</w:t>
            </w:r>
          </w:p>
          <w:p w14:paraId="1364DDF4" w14:textId="2C48BD28" w:rsidR="00454A0F" w:rsidRPr="00AD12F7" w:rsidRDefault="00454A0F" w:rsidP="00C22429">
            <w:pPr>
              <w:spacing w:line="240" w:lineRule="auto"/>
              <w:jc w:val="both"/>
              <w:rPr>
                <w:rFonts w:ascii="Times" w:eastAsia="Georgia" w:hAnsi="Times" w:cs="Georgia"/>
                <w:color w:val="1C1D1E"/>
                <w:sz w:val="24"/>
                <w:szCs w:val="24"/>
                <w:highlight w:val="white"/>
                <w:lang w:val="en-US"/>
              </w:rPr>
            </w:pPr>
            <w:r w:rsidRPr="00454A0F">
              <w:rPr>
                <w:rFonts w:ascii="Times" w:eastAsia="Georgia" w:hAnsi="Times" w:cs="Georgia"/>
                <w:color w:val="1C1D1E"/>
                <w:sz w:val="24"/>
                <w:szCs w:val="24"/>
                <w:lang w:val="en-US"/>
              </w:rPr>
              <w:t>Each questionnaire began with brief instructions. Participants had to press C to proceed. Then, a mask that gave a clue about where the question would appear on the screen (up or down) was projected for 300 milliseconds. The Spanish flag (50%) or the control stimulus (50%) appeared for 16 milliseconds in the middle of the mask. After that, the question was shown and the participants answered by pressing one of the number keys from 1 to 9 on their keyboard. As soon as a valid key was pressed, the process started again (without the instructions screen) until all the 20 questions were answered.</w:t>
            </w:r>
          </w:p>
        </w:tc>
      </w:tr>
    </w:tbl>
    <w:p w14:paraId="277F4258" w14:textId="77777777" w:rsidR="00454A0F" w:rsidRPr="00AD12F7" w:rsidRDefault="00454A0F" w:rsidP="00E31CBE">
      <w:pPr>
        <w:spacing w:line="480" w:lineRule="auto"/>
        <w:jc w:val="both"/>
        <w:rPr>
          <w:rFonts w:ascii="Times" w:hAnsi="Times"/>
          <w:sz w:val="24"/>
          <w:szCs w:val="24"/>
          <w:lang w:val="en-US"/>
        </w:rPr>
      </w:pPr>
    </w:p>
    <w:p w14:paraId="43AA62C7" w14:textId="77777777" w:rsidR="00E31CBE" w:rsidRPr="00AD12F7" w:rsidRDefault="00E31CBE" w:rsidP="00E31CBE">
      <w:pPr>
        <w:rPr>
          <w:rFonts w:ascii="Times" w:hAnsi="Times"/>
          <w:color w:val="1C1D1E"/>
          <w:sz w:val="24"/>
          <w:szCs w:val="24"/>
          <w:lang w:val="en-US"/>
        </w:rPr>
      </w:pPr>
      <w:r w:rsidRPr="00AD12F7">
        <w:rPr>
          <w:rFonts w:ascii="Times" w:hAnsi="Times"/>
          <w:color w:val="1C1D1E"/>
          <w:sz w:val="24"/>
          <w:szCs w:val="24"/>
          <w:lang w:val="en-US"/>
        </w:rPr>
        <w:br w:type="page"/>
      </w:r>
    </w:p>
    <w:p w14:paraId="7A9C545D" w14:textId="6221E30F" w:rsidR="00E31CBE" w:rsidRPr="00AD12F7" w:rsidRDefault="00713E8B" w:rsidP="00E31CBE">
      <w:pPr>
        <w:spacing w:line="480" w:lineRule="auto"/>
        <w:jc w:val="center"/>
        <w:rPr>
          <w:rFonts w:ascii="Times" w:eastAsia="Georgia" w:hAnsi="Times" w:cs="Georgia"/>
          <w:b/>
          <w:color w:val="1C1D1E"/>
          <w:sz w:val="24"/>
          <w:szCs w:val="24"/>
          <w:highlight w:val="white"/>
        </w:rPr>
      </w:pPr>
      <w:proofErr w:type="spellStart"/>
      <w:r>
        <w:rPr>
          <w:rFonts w:ascii="Times" w:eastAsia="Georgia" w:hAnsi="Times" w:cs="Georgia"/>
          <w:b/>
          <w:color w:val="1C1D1E"/>
          <w:sz w:val="24"/>
          <w:szCs w:val="24"/>
          <w:highlight w:val="white"/>
        </w:rPr>
        <w:lastRenderedPageBreak/>
        <w:t>Annex</w:t>
      </w:r>
      <w:proofErr w:type="spellEnd"/>
      <w:r w:rsidR="00E31CBE" w:rsidRPr="00AD12F7">
        <w:rPr>
          <w:rFonts w:ascii="Times" w:eastAsia="Georgia" w:hAnsi="Times" w:cs="Georgia"/>
          <w:b/>
          <w:color w:val="1C1D1E"/>
          <w:sz w:val="24"/>
          <w:szCs w:val="24"/>
          <w:highlight w:val="white"/>
        </w:rPr>
        <w:t xml:space="preserve"> 2</w:t>
      </w:r>
    </w:p>
    <w:p w14:paraId="5A5D7F73" w14:textId="77777777" w:rsidR="00E31CBE" w:rsidRPr="00AD12F7" w:rsidRDefault="00E31CBE" w:rsidP="00E31CBE">
      <w:pPr>
        <w:spacing w:line="480" w:lineRule="auto"/>
        <w:jc w:val="center"/>
        <w:rPr>
          <w:rFonts w:ascii="Times" w:eastAsia="Georgia" w:hAnsi="Times" w:cs="Georgia"/>
          <w:b/>
          <w:color w:val="1C1D1E"/>
          <w:sz w:val="24"/>
          <w:szCs w:val="24"/>
          <w:highlight w:val="white"/>
        </w:rPr>
      </w:pPr>
    </w:p>
    <w:p w14:paraId="4FEF4ECB" w14:textId="77777777" w:rsidR="00E31CBE" w:rsidRPr="00AD12F7" w:rsidRDefault="00E31CBE" w:rsidP="00E31CBE">
      <w:pPr>
        <w:spacing w:line="480" w:lineRule="auto"/>
        <w:jc w:val="center"/>
        <w:rPr>
          <w:rFonts w:ascii="Times" w:eastAsia="Georgia" w:hAnsi="Times" w:cs="Georgia"/>
          <w:b/>
          <w:color w:val="1C1D1E"/>
          <w:sz w:val="24"/>
          <w:szCs w:val="24"/>
          <w:highlight w:val="white"/>
        </w:rPr>
      </w:pPr>
      <w:proofErr w:type="spellStart"/>
      <w:r w:rsidRPr="00AD12F7">
        <w:rPr>
          <w:rFonts w:ascii="Times" w:eastAsia="Georgia" w:hAnsi="Times" w:cs="Georgia"/>
          <w:b/>
          <w:color w:val="1C1D1E"/>
          <w:sz w:val="24"/>
          <w:szCs w:val="24"/>
          <w:highlight w:val="white"/>
        </w:rPr>
        <w:t>Nationalism</w:t>
      </w:r>
      <w:proofErr w:type="spellEnd"/>
      <w:r w:rsidRPr="00AD12F7">
        <w:rPr>
          <w:rFonts w:ascii="Times" w:eastAsia="Georgia" w:hAnsi="Times" w:cs="Georgia"/>
          <w:b/>
          <w:color w:val="1C1D1E"/>
          <w:sz w:val="24"/>
          <w:szCs w:val="24"/>
          <w:highlight w:val="white"/>
        </w:rPr>
        <w:t xml:space="preserve"> </w:t>
      </w:r>
      <w:proofErr w:type="spellStart"/>
      <w:r w:rsidRPr="00AD12F7">
        <w:rPr>
          <w:rFonts w:ascii="Times" w:eastAsia="Georgia" w:hAnsi="Times" w:cs="Georgia"/>
          <w:b/>
          <w:color w:val="1C1D1E"/>
          <w:sz w:val="24"/>
          <w:szCs w:val="24"/>
          <w:highlight w:val="white"/>
        </w:rPr>
        <w:t>questionnaire</w:t>
      </w:r>
      <w:proofErr w:type="spellEnd"/>
    </w:p>
    <w:p w14:paraId="2AAEB0CB" w14:textId="77777777" w:rsidR="00E31CBE" w:rsidRPr="00AD12F7" w:rsidRDefault="00E31CBE" w:rsidP="00E31CBE">
      <w:pPr>
        <w:numPr>
          <w:ilvl w:val="0"/>
          <w:numId w:val="1"/>
        </w:numPr>
        <w:spacing w:line="240" w:lineRule="auto"/>
        <w:jc w:val="both"/>
        <w:rPr>
          <w:rFonts w:ascii="Times" w:eastAsia="Georgia" w:hAnsi="Times" w:cs="Georgia"/>
          <w:color w:val="1C1D1E"/>
          <w:sz w:val="24"/>
          <w:szCs w:val="24"/>
          <w:highlight w:val="white"/>
          <w:lang w:val="en-US"/>
        </w:rPr>
      </w:pPr>
      <w:r w:rsidRPr="00AD12F7">
        <w:rPr>
          <w:rFonts w:ascii="Times" w:eastAsia="Georgia" w:hAnsi="Times" w:cs="Georgia"/>
          <w:color w:val="1C1D1E"/>
          <w:sz w:val="24"/>
          <w:szCs w:val="24"/>
          <w:highlight w:val="white"/>
          <w:lang w:val="en-US"/>
        </w:rPr>
        <w:t>The world would be a better place if people from other countries were more like the Spanish people.</w:t>
      </w:r>
    </w:p>
    <w:p w14:paraId="0AC11692" w14:textId="77777777" w:rsidR="00E31CBE" w:rsidRPr="00AD12F7" w:rsidRDefault="00E31CBE" w:rsidP="00E31CBE">
      <w:pPr>
        <w:spacing w:line="240" w:lineRule="auto"/>
        <w:ind w:left="720"/>
        <w:jc w:val="both"/>
        <w:rPr>
          <w:rFonts w:ascii="Times" w:eastAsia="Georgia" w:hAnsi="Times" w:cs="Georgia"/>
          <w:color w:val="1C1D1E"/>
          <w:sz w:val="24"/>
          <w:szCs w:val="24"/>
          <w:highlight w:val="white"/>
          <w:lang w:val="en-US"/>
        </w:rPr>
      </w:pPr>
    </w:p>
    <w:p w14:paraId="2C8B82B5" w14:textId="77777777" w:rsidR="00E31CBE" w:rsidRPr="00AD12F7" w:rsidRDefault="00E31CBE" w:rsidP="00E31CBE">
      <w:pPr>
        <w:numPr>
          <w:ilvl w:val="0"/>
          <w:numId w:val="1"/>
        </w:numPr>
        <w:spacing w:line="240" w:lineRule="auto"/>
        <w:jc w:val="both"/>
        <w:rPr>
          <w:rFonts w:ascii="Times" w:eastAsia="Georgia" w:hAnsi="Times" w:cs="Georgia"/>
          <w:color w:val="1C1D1E"/>
          <w:sz w:val="24"/>
          <w:szCs w:val="24"/>
          <w:highlight w:val="white"/>
          <w:lang w:val="en-US"/>
        </w:rPr>
      </w:pPr>
      <w:r w:rsidRPr="00AD12F7">
        <w:rPr>
          <w:rFonts w:ascii="Times" w:eastAsia="Georgia" w:hAnsi="Times" w:cs="Georgia"/>
          <w:color w:val="1C1D1E"/>
          <w:sz w:val="24"/>
          <w:szCs w:val="24"/>
          <w:highlight w:val="white"/>
          <w:lang w:val="en-US"/>
        </w:rPr>
        <w:t>Generally speaking, Spain is a better country than most other countries</w:t>
      </w:r>
    </w:p>
    <w:p w14:paraId="7F221EE9" w14:textId="77777777" w:rsidR="00E31CBE" w:rsidRPr="00AD12F7" w:rsidRDefault="00E31CBE" w:rsidP="00E31CBE">
      <w:pPr>
        <w:jc w:val="both"/>
        <w:rPr>
          <w:rFonts w:ascii="Times" w:hAnsi="Times"/>
          <w:sz w:val="24"/>
          <w:szCs w:val="24"/>
          <w:lang w:val="en-US"/>
        </w:rPr>
      </w:pPr>
    </w:p>
    <w:p w14:paraId="5B08C395" w14:textId="77777777" w:rsidR="00E31CBE" w:rsidRPr="00AD12F7" w:rsidRDefault="00E31CBE" w:rsidP="00E31CBE">
      <w:pPr>
        <w:jc w:val="both"/>
        <w:rPr>
          <w:rFonts w:ascii="Times" w:hAnsi="Times"/>
          <w:sz w:val="24"/>
          <w:szCs w:val="24"/>
          <w:lang w:val="en-US"/>
        </w:rPr>
      </w:pPr>
    </w:p>
    <w:p w14:paraId="7A441D8B" w14:textId="77777777" w:rsidR="00E31CBE" w:rsidRPr="00AD12F7" w:rsidRDefault="00E31CBE" w:rsidP="00E31CBE">
      <w:pPr>
        <w:jc w:val="center"/>
        <w:rPr>
          <w:rFonts w:ascii="Times" w:eastAsia="Georgia" w:hAnsi="Times" w:cs="Georgia"/>
          <w:b/>
          <w:sz w:val="24"/>
          <w:szCs w:val="24"/>
        </w:rPr>
      </w:pPr>
      <w:proofErr w:type="spellStart"/>
      <w:r w:rsidRPr="00AD12F7">
        <w:rPr>
          <w:rFonts w:ascii="Times" w:eastAsia="Georgia" w:hAnsi="Times" w:cs="Georgia"/>
          <w:b/>
          <w:sz w:val="24"/>
          <w:szCs w:val="24"/>
        </w:rPr>
        <w:t>Catalan</w:t>
      </w:r>
      <w:proofErr w:type="spellEnd"/>
      <w:r w:rsidRPr="00AD12F7">
        <w:rPr>
          <w:rFonts w:ascii="Times" w:eastAsia="Georgia" w:hAnsi="Times" w:cs="Georgia"/>
          <w:b/>
          <w:sz w:val="24"/>
          <w:szCs w:val="24"/>
        </w:rPr>
        <w:t xml:space="preserve"> </w:t>
      </w:r>
      <w:proofErr w:type="spellStart"/>
      <w:r w:rsidRPr="00AD12F7">
        <w:rPr>
          <w:rFonts w:ascii="Times" w:eastAsia="Georgia" w:hAnsi="Times" w:cs="Georgia"/>
          <w:b/>
          <w:sz w:val="24"/>
          <w:szCs w:val="24"/>
        </w:rPr>
        <w:t>independence</w:t>
      </w:r>
      <w:proofErr w:type="spellEnd"/>
      <w:r w:rsidRPr="00AD12F7">
        <w:rPr>
          <w:rFonts w:ascii="Times" w:eastAsia="Georgia" w:hAnsi="Times" w:cs="Georgia"/>
          <w:b/>
          <w:sz w:val="24"/>
          <w:szCs w:val="24"/>
        </w:rPr>
        <w:t xml:space="preserve"> </w:t>
      </w:r>
      <w:proofErr w:type="spellStart"/>
      <w:r w:rsidRPr="00AD12F7">
        <w:rPr>
          <w:rFonts w:ascii="Times" w:eastAsia="Georgia" w:hAnsi="Times" w:cs="Georgia"/>
          <w:b/>
          <w:sz w:val="24"/>
          <w:szCs w:val="24"/>
        </w:rPr>
        <w:t>process</w:t>
      </w:r>
      <w:proofErr w:type="spellEnd"/>
      <w:r w:rsidRPr="00AD12F7">
        <w:rPr>
          <w:rFonts w:ascii="Times" w:eastAsia="Georgia" w:hAnsi="Times" w:cs="Georgia"/>
          <w:b/>
          <w:sz w:val="24"/>
          <w:szCs w:val="24"/>
        </w:rPr>
        <w:t xml:space="preserve"> </w:t>
      </w:r>
      <w:proofErr w:type="spellStart"/>
      <w:r w:rsidRPr="00AD12F7">
        <w:rPr>
          <w:rFonts w:ascii="Times" w:eastAsia="Georgia" w:hAnsi="Times" w:cs="Georgia"/>
          <w:b/>
          <w:sz w:val="24"/>
          <w:szCs w:val="24"/>
        </w:rPr>
        <w:t>questionnaire</w:t>
      </w:r>
      <w:proofErr w:type="spellEnd"/>
    </w:p>
    <w:p w14:paraId="222E4559" w14:textId="77777777" w:rsidR="00E31CBE" w:rsidRPr="00AD12F7" w:rsidRDefault="00E31CBE" w:rsidP="00E31CBE">
      <w:pPr>
        <w:jc w:val="both"/>
        <w:rPr>
          <w:rFonts w:ascii="Times" w:hAnsi="Times"/>
          <w:sz w:val="24"/>
          <w:szCs w:val="24"/>
        </w:rPr>
      </w:pPr>
    </w:p>
    <w:p w14:paraId="642737E1"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I support the veto of Spain at the entry into the European Union of a hypothetical Catalan state</w:t>
      </w:r>
    </w:p>
    <w:p w14:paraId="4F9796B1" w14:textId="77777777" w:rsidR="00E31CBE" w:rsidRPr="00AD12F7" w:rsidRDefault="00E31CBE" w:rsidP="00E31CBE">
      <w:pPr>
        <w:ind w:left="720"/>
        <w:jc w:val="both"/>
        <w:rPr>
          <w:rFonts w:ascii="Times" w:eastAsia="Georgia" w:hAnsi="Times" w:cs="Georgia"/>
          <w:sz w:val="24"/>
          <w:szCs w:val="24"/>
          <w:lang w:val="en-US"/>
        </w:rPr>
      </w:pPr>
    </w:p>
    <w:p w14:paraId="057CE9FB"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I support the creation of an independent Catalan state</w:t>
      </w:r>
    </w:p>
    <w:p w14:paraId="24290852" w14:textId="77777777" w:rsidR="00E31CBE" w:rsidRPr="00AD12F7" w:rsidRDefault="00E31CBE" w:rsidP="00E31CBE">
      <w:pPr>
        <w:ind w:left="720"/>
        <w:jc w:val="both"/>
        <w:rPr>
          <w:rFonts w:ascii="Times" w:eastAsia="Georgia" w:hAnsi="Times" w:cs="Georgia"/>
          <w:sz w:val="24"/>
          <w:szCs w:val="24"/>
          <w:lang w:val="en-US"/>
        </w:rPr>
      </w:pPr>
    </w:p>
    <w:p w14:paraId="5530E5DD"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The Spanish central government should stop providing extra funding to Catalonia through the Fund for the Financing of Regional (Autonomous) Governments.</w:t>
      </w:r>
    </w:p>
    <w:p w14:paraId="4FEF3257" w14:textId="77777777" w:rsidR="00E31CBE" w:rsidRPr="00AD12F7" w:rsidRDefault="00E31CBE" w:rsidP="00E31CBE">
      <w:pPr>
        <w:ind w:left="720"/>
        <w:jc w:val="both"/>
        <w:rPr>
          <w:rFonts w:ascii="Times" w:eastAsia="Georgia" w:hAnsi="Times" w:cs="Georgia"/>
          <w:sz w:val="24"/>
          <w:szCs w:val="24"/>
          <w:lang w:val="en-US"/>
        </w:rPr>
      </w:pPr>
    </w:p>
    <w:p w14:paraId="266B1264"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 xml:space="preserve">Spain should negotiate the independence of Catalonia with the </w:t>
      </w:r>
      <w:proofErr w:type="spellStart"/>
      <w:r w:rsidRPr="00AD12F7">
        <w:rPr>
          <w:rFonts w:ascii="Times" w:eastAsia="Georgia" w:hAnsi="Times" w:cs="Georgia"/>
          <w:sz w:val="24"/>
          <w:szCs w:val="24"/>
          <w:lang w:val="en-US"/>
        </w:rPr>
        <w:t>Generalitat</w:t>
      </w:r>
      <w:proofErr w:type="spellEnd"/>
      <w:r w:rsidRPr="00AD12F7">
        <w:rPr>
          <w:rFonts w:ascii="Times" w:eastAsia="Georgia" w:hAnsi="Times" w:cs="Georgia"/>
          <w:sz w:val="24"/>
          <w:szCs w:val="24"/>
          <w:lang w:val="en-US"/>
        </w:rPr>
        <w:t>.</w:t>
      </w:r>
    </w:p>
    <w:p w14:paraId="74AD578C" w14:textId="77777777" w:rsidR="00E31CBE" w:rsidRPr="00AD12F7" w:rsidRDefault="00E31CBE" w:rsidP="00E31CBE">
      <w:pPr>
        <w:ind w:left="720"/>
        <w:jc w:val="both"/>
        <w:rPr>
          <w:rFonts w:ascii="Times" w:eastAsia="Georgia" w:hAnsi="Times" w:cs="Georgia"/>
          <w:sz w:val="24"/>
          <w:szCs w:val="24"/>
          <w:lang w:val="en-US"/>
        </w:rPr>
      </w:pPr>
    </w:p>
    <w:p w14:paraId="3904922B"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I agree with organizations that promote a boycott of products of Catalan origin.</w:t>
      </w:r>
    </w:p>
    <w:p w14:paraId="7F683C48" w14:textId="77777777" w:rsidR="00E31CBE" w:rsidRPr="00AD12F7" w:rsidRDefault="00E31CBE" w:rsidP="00E31CBE">
      <w:pPr>
        <w:ind w:left="720"/>
        <w:jc w:val="both"/>
        <w:rPr>
          <w:rFonts w:ascii="Times" w:eastAsia="Georgia" w:hAnsi="Times" w:cs="Georgia"/>
          <w:sz w:val="24"/>
          <w:szCs w:val="24"/>
          <w:lang w:val="en-US"/>
        </w:rPr>
      </w:pPr>
    </w:p>
    <w:p w14:paraId="5CDD8CFE"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The international sports federations should not allow the registration of regional or regional selections such as Catalan.</w:t>
      </w:r>
    </w:p>
    <w:p w14:paraId="3A76C969" w14:textId="77777777" w:rsidR="00E31CBE" w:rsidRPr="00AD12F7" w:rsidRDefault="00E31CBE" w:rsidP="00E31CBE">
      <w:pPr>
        <w:ind w:left="720"/>
        <w:jc w:val="both"/>
        <w:rPr>
          <w:rFonts w:ascii="Times" w:eastAsia="Georgia" w:hAnsi="Times" w:cs="Georgia"/>
          <w:sz w:val="24"/>
          <w:szCs w:val="24"/>
          <w:lang w:val="en-US"/>
        </w:rPr>
      </w:pPr>
    </w:p>
    <w:p w14:paraId="7A199283"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Catalan separatists are a threat to Spanish democracy.</w:t>
      </w:r>
    </w:p>
    <w:p w14:paraId="4216B5D5" w14:textId="77777777" w:rsidR="00E31CBE" w:rsidRPr="00AD12F7" w:rsidRDefault="00E31CBE" w:rsidP="00E31CBE">
      <w:pPr>
        <w:ind w:left="720"/>
        <w:jc w:val="both"/>
        <w:rPr>
          <w:rFonts w:ascii="Times" w:eastAsia="Georgia" w:hAnsi="Times" w:cs="Georgia"/>
          <w:sz w:val="24"/>
          <w:szCs w:val="24"/>
          <w:lang w:val="en-US"/>
        </w:rPr>
      </w:pPr>
    </w:p>
    <w:p w14:paraId="7C4A8B29"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The players of Catalan football clubs should not play in the Spanish National Football Team.</w:t>
      </w:r>
    </w:p>
    <w:p w14:paraId="52C99B7B" w14:textId="77777777" w:rsidR="00E31CBE" w:rsidRPr="00AD12F7" w:rsidRDefault="00E31CBE" w:rsidP="00E31CBE">
      <w:pPr>
        <w:ind w:left="720"/>
        <w:jc w:val="both"/>
        <w:rPr>
          <w:rFonts w:ascii="Times" w:eastAsia="Georgia" w:hAnsi="Times" w:cs="Georgia"/>
          <w:sz w:val="24"/>
          <w:szCs w:val="24"/>
          <w:lang w:val="en-US"/>
        </w:rPr>
      </w:pPr>
    </w:p>
    <w:p w14:paraId="1B5E93A1"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Those responsible for the 1-O referendum in Catalonia should be sentenced to prison terms.</w:t>
      </w:r>
    </w:p>
    <w:p w14:paraId="16524814" w14:textId="77777777" w:rsidR="00E31CBE" w:rsidRPr="00AD12F7" w:rsidRDefault="00E31CBE" w:rsidP="00E31CBE">
      <w:pPr>
        <w:ind w:left="720"/>
        <w:jc w:val="both"/>
        <w:rPr>
          <w:rFonts w:ascii="Times" w:eastAsia="Georgia" w:hAnsi="Times" w:cs="Georgia"/>
          <w:sz w:val="24"/>
          <w:szCs w:val="24"/>
          <w:lang w:val="en-US"/>
        </w:rPr>
      </w:pPr>
    </w:p>
    <w:p w14:paraId="6DA3F0C5" w14:textId="77777777" w:rsidR="00E31CBE" w:rsidRPr="00AD12F7" w:rsidRDefault="00E31CBE" w:rsidP="00E31CBE">
      <w:pPr>
        <w:numPr>
          <w:ilvl w:val="0"/>
          <w:numId w:val="2"/>
        </w:numPr>
        <w:jc w:val="both"/>
        <w:rPr>
          <w:rFonts w:ascii="Times" w:eastAsia="Georgia" w:hAnsi="Times" w:cs="Georgia"/>
          <w:sz w:val="24"/>
          <w:szCs w:val="24"/>
          <w:lang w:val="en-US"/>
        </w:rPr>
      </w:pPr>
      <w:r w:rsidRPr="00AD12F7">
        <w:rPr>
          <w:rFonts w:ascii="Times" w:eastAsia="Georgia" w:hAnsi="Times" w:cs="Georgia"/>
          <w:sz w:val="24"/>
          <w:szCs w:val="24"/>
          <w:lang w:val="en-US"/>
        </w:rPr>
        <w:t>The judicial actions taken by the Supreme Court against the promoters and organizers of the 1-O referendum in Catalonia are adequate.</w:t>
      </w:r>
    </w:p>
    <w:p w14:paraId="455896AC" w14:textId="77777777" w:rsidR="00E31CBE" w:rsidRPr="00AD12F7" w:rsidRDefault="00E31CBE" w:rsidP="00E31CBE">
      <w:pPr>
        <w:rPr>
          <w:rFonts w:ascii="Times" w:eastAsia="Georgia" w:hAnsi="Times" w:cs="Georgia"/>
          <w:sz w:val="24"/>
          <w:szCs w:val="24"/>
          <w:lang w:val="en-US"/>
        </w:rPr>
      </w:pPr>
    </w:p>
    <w:p w14:paraId="72992DE8" w14:textId="77777777" w:rsidR="00E31CBE" w:rsidRPr="00FD0A2B" w:rsidRDefault="00E31CBE" w:rsidP="00E31CBE">
      <w:pPr>
        <w:spacing w:line="480" w:lineRule="auto"/>
        <w:rPr>
          <w:rFonts w:ascii="Times" w:hAnsi="Times"/>
          <w:color w:val="1C1D1E"/>
          <w:sz w:val="24"/>
          <w:szCs w:val="24"/>
          <w:lang w:val="en-US"/>
        </w:rPr>
      </w:pPr>
    </w:p>
    <w:p w14:paraId="79830CEC" w14:textId="77777777" w:rsidR="00593EFA" w:rsidRPr="00E31CBE" w:rsidRDefault="00593EFA">
      <w:pPr>
        <w:rPr>
          <w:lang w:val="en-US"/>
        </w:rPr>
      </w:pPr>
    </w:p>
    <w:sectPr w:rsidR="00593EFA" w:rsidRPr="00E31CB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B4D"/>
    <w:multiLevelType w:val="multilevel"/>
    <w:tmpl w:val="B95C9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1F296B"/>
    <w:multiLevelType w:val="multilevel"/>
    <w:tmpl w:val="679C3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9889714">
    <w:abstractNumId w:val="0"/>
  </w:num>
  <w:num w:numId="2" w16cid:durableId="1179201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BE"/>
    <w:rsid w:val="00001742"/>
    <w:rsid w:val="00013FB9"/>
    <w:rsid w:val="00015EA9"/>
    <w:rsid w:val="00020883"/>
    <w:rsid w:val="0002238F"/>
    <w:rsid w:val="000248E0"/>
    <w:rsid w:val="0002703C"/>
    <w:rsid w:val="000309B9"/>
    <w:rsid w:val="00043839"/>
    <w:rsid w:val="000458EE"/>
    <w:rsid w:val="0006047A"/>
    <w:rsid w:val="000609B3"/>
    <w:rsid w:val="0006595F"/>
    <w:rsid w:val="000660C9"/>
    <w:rsid w:val="00070898"/>
    <w:rsid w:val="000708EB"/>
    <w:rsid w:val="00073289"/>
    <w:rsid w:val="00075BD0"/>
    <w:rsid w:val="00081297"/>
    <w:rsid w:val="00081EEE"/>
    <w:rsid w:val="000864A7"/>
    <w:rsid w:val="0009181D"/>
    <w:rsid w:val="000927F5"/>
    <w:rsid w:val="00092A4C"/>
    <w:rsid w:val="00093AD8"/>
    <w:rsid w:val="000945CE"/>
    <w:rsid w:val="00095152"/>
    <w:rsid w:val="00096067"/>
    <w:rsid w:val="00096827"/>
    <w:rsid w:val="00097AB4"/>
    <w:rsid w:val="000A125C"/>
    <w:rsid w:val="000A5201"/>
    <w:rsid w:val="000A5C40"/>
    <w:rsid w:val="000B000E"/>
    <w:rsid w:val="000B2913"/>
    <w:rsid w:val="000B4BB0"/>
    <w:rsid w:val="000C064F"/>
    <w:rsid w:val="000C0B6C"/>
    <w:rsid w:val="000D3F2C"/>
    <w:rsid w:val="000D5ADC"/>
    <w:rsid w:val="000E097A"/>
    <w:rsid w:val="000E1435"/>
    <w:rsid w:val="000E3CD7"/>
    <w:rsid w:val="000E54D1"/>
    <w:rsid w:val="000E6255"/>
    <w:rsid w:val="000E71F0"/>
    <w:rsid w:val="000E7E24"/>
    <w:rsid w:val="000F13A3"/>
    <w:rsid w:val="000F2839"/>
    <w:rsid w:val="000F4726"/>
    <w:rsid w:val="000F49B2"/>
    <w:rsid w:val="000F5C9D"/>
    <w:rsid w:val="00103850"/>
    <w:rsid w:val="00104353"/>
    <w:rsid w:val="00105AD6"/>
    <w:rsid w:val="001118E9"/>
    <w:rsid w:val="00114F42"/>
    <w:rsid w:val="001150F7"/>
    <w:rsid w:val="00115928"/>
    <w:rsid w:val="00116F80"/>
    <w:rsid w:val="00121520"/>
    <w:rsid w:val="00122FB2"/>
    <w:rsid w:val="001245B0"/>
    <w:rsid w:val="001261E1"/>
    <w:rsid w:val="00127CAB"/>
    <w:rsid w:val="00131E4B"/>
    <w:rsid w:val="00131F7D"/>
    <w:rsid w:val="00132CED"/>
    <w:rsid w:val="001339F3"/>
    <w:rsid w:val="00136D82"/>
    <w:rsid w:val="00140B2F"/>
    <w:rsid w:val="00153610"/>
    <w:rsid w:val="00154473"/>
    <w:rsid w:val="001635F3"/>
    <w:rsid w:val="001642B0"/>
    <w:rsid w:val="00164314"/>
    <w:rsid w:val="00166C9E"/>
    <w:rsid w:val="001677CD"/>
    <w:rsid w:val="00167C62"/>
    <w:rsid w:val="001731A6"/>
    <w:rsid w:val="00180E31"/>
    <w:rsid w:val="00191150"/>
    <w:rsid w:val="001929E1"/>
    <w:rsid w:val="001941C6"/>
    <w:rsid w:val="0019444D"/>
    <w:rsid w:val="001949A2"/>
    <w:rsid w:val="0019572A"/>
    <w:rsid w:val="001974AB"/>
    <w:rsid w:val="001A13B3"/>
    <w:rsid w:val="001A2229"/>
    <w:rsid w:val="001A4A05"/>
    <w:rsid w:val="001A57C2"/>
    <w:rsid w:val="001A5F33"/>
    <w:rsid w:val="001A7BEE"/>
    <w:rsid w:val="001B02CD"/>
    <w:rsid w:val="001C095B"/>
    <w:rsid w:val="001C4D25"/>
    <w:rsid w:val="001C599B"/>
    <w:rsid w:val="001D5976"/>
    <w:rsid w:val="001D5EFD"/>
    <w:rsid w:val="001D6744"/>
    <w:rsid w:val="001D7EE3"/>
    <w:rsid w:val="001E1580"/>
    <w:rsid w:val="001E1DC2"/>
    <w:rsid w:val="001E4B66"/>
    <w:rsid w:val="001E74E6"/>
    <w:rsid w:val="001E7EFB"/>
    <w:rsid w:val="001F0149"/>
    <w:rsid w:val="001F0746"/>
    <w:rsid w:val="001F1A73"/>
    <w:rsid w:val="001F683B"/>
    <w:rsid w:val="001F69B0"/>
    <w:rsid w:val="001F79E2"/>
    <w:rsid w:val="001F7A24"/>
    <w:rsid w:val="0020273D"/>
    <w:rsid w:val="00204EBB"/>
    <w:rsid w:val="00205DCF"/>
    <w:rsid w:val="002134EF"/>
    <w:rsid w:val="00224298"/>
    <w:rsid w:val="00226E06"/>
    <w:rsid w:val="002274E1"/>
    <w:rsid w:val="00230579"/>
    <w:rsid w:val="0023105F"/>
    <w:rsid w:val="002342D5"/>
    <w:rsid w:val="00235425"/>
    <w:rsid w:val="00237001"/>
    <w:rsid w:val="00237032"/>
    <w:rsid w:val="002404A5"/>
    <w:rsid w:val="00240E2A"/>
    <w:rsid w:val="0024185D"/>
    <w:rsid w:val="00243CB9"/>
    <w:rsid w:val="00246BF9"/>
    <w:rsid w:val="00256AB5"/>
    <w:rsid w:val="0025778D"/>
    <w:rsid w:val="00263819"/>
    <w:rsid w:val="00263AFF"/>
    <w:rsid w:val="00270C18"/>
    <w:rsid w:val="00271E17"/>
    <w:rsid w:val="00273FC9"/>
    <w:rsid w:val="002746AF"/>
    <w:rsid w:val="002753F7"/>
    <w:rsid w:val="002825ED"/>
    <w:rsid w:val="002853FA"/>
    <w:rsid w:val="0028682A"/>
    <w:rsid w:val="002905D5"/>
    <w:rsid w:val="002A16B7"/>
    <w:rsid w:val="002A1BA7"/>
    <w:rsid w:val="002A2B92"/>
    <w:rsid w:val="002A3C10"/>
    <w:rsid w:val="002A6DDE"/>
    <w:rsid w:val="002B136F"/>
    <w:rsid w:val="002B6D67"/>
    <w:rsid w:val="002C1EA1"/>
    <w:rsid w:val="002C2D74"/>
    <w:rsid w:val="002C439E"/>
    <w:rsid w:val="002C4EEA"/>
    <w:rsid w:val="002D03F4"/>
    <w:rsid w:val="002D3A10"/>
    <w:rsid w:val="002D4A3D"/>
    <w:rsid w:val="002D725F"/>
    <w:rsid w:val="002D7BE0"/>
    <w:rsid w:val="002E2D1D"/>
    <w:rsid w:val="002E3A48"/>
    <w:rsid w:val="002E4494"/>
    <w:rsid w:val="002E6D17"/>
    <w:rsid w:val="002E6DF1"/>
    <w:rsid w:val="002E78D6"/>
    <w:rsid w:val="002E7961"/>
    <w:rsid w:val="002F16A1"/>
    <w:rsid w:val="002F21C3"/>
    <w:rsid w:val="002F6DF3"/>
    <w:rsid w:val="00301CA6"/>
    <w:rsid w:val="00305302"/>
    <w:rsid w:val="003119F9"/>
    <w:rsid w:val="0031242D"/>
    <w:rsid w:val="0031418E"/>
    <w:rsid w:val="00315DE8"/>
    <w:rsid w:val="00316724"/>
    <w:rsid w:val="003206D4"/>
    <w:rsid w:val="00321E6B"/>
    <w:rsid w:val="00325C43"/>
    <w:rsid w:val="00325D24"/>
    <w:rsid w:val="0033146B"/>
    <w:rsid w:val="003356A6"/>
    <w:rsid w:val="00336588"/>
    <w:rsid w:val="00343758"/>
    <w:rsid w:val="00345D90"/>
    <w:rsid w:val="00350A38"/>
    <w:rsid w:val="00350C73"/>
    <w:rsid w:val="00350DF7"/>
    <w:rsid w:val="003518B4"/>
    <w:rsid w:val="00352C0E"/>
    <w:rsid w:val="00353C03"/>
    <w:rsid w:val="00354EDF"/>
    <w:rsid w:val="00356C57"/>
    <w:rsid w:val="00362D5D"/>
    <w:rsid w:val="003654A7"/>
    <w:rsid w:val="00365D7B"/>
    <w:rsid w:val="00367896"/>
    <w:rsid w:val="00367AE8"/>
    <w:rsid w:val="0037340A"/>
    <w:rsid w:val="00374320"/>
    <w:rsid w:val="00374E7B"/>
    <w:rsid w:val="00374FE2"/>
    <w:rsid w:val="003809EA"/>
    <w:rsid w:val="00385322"/>
    <w:rsid w:val="00386CC7"/>
    <w:rsid w:val="00391A98"/>
    <w:rsid w:val="00393584"/>
    <w:rsid w:val="00394AB7"/>
    <w:rsid w:val="00394B25"/>
    <w:rsid w:val="00396849"/>
    <w:rsid w:val="003A3D66"/>
    <w:rsid w:val="003A51B9"/>
    <w:rsid w:val="003A57CC"/>
    <w:rsid w:val="003A5C7E"/>
    <w:rsid w:val="003A5D27"/>
    <w:rsid w:val="003A739D"/>
    <w:rsid w:val="003B2383"/>
    <w:rsid w:val="003B46C2"/>
    <w:rsid w:val="003C0B7C"/>
    <w:rsid w:val="003C381B"/>
    <w:rsid w:val="003C4123"/>
    <w:rsid w:val="003C7572"/>
    <w:rsid w:val="003D0B1D"/>
    <w:rsid w:val="003D2036"/>
    <w:rsid w:val="003D237A"/>
    <w:rsid w:val="003D290E"/>
    <w:rsid w:val="003E37E4"/>
    <w:rsid w:val="003F0851"/>
    <w:rsid w:val="003F1489"/>
    <w:rsid w:val="003F5FBE"/>
    <w:rsid w:val="00400038"/>
    <w:rsid w:val="00401D1E"/>
    <w:rsid w:val="00401EC0"/>
    <w:rsid w:val="0040661F"/>
    <w:rsid w:val="0041197D"/>
    <w:rsid w:val="00412274"/>
    <w:rsid w:val="004127D5"/>
    <w:rsid w:val="00424680"/>
    <w:rsid w:val="004272DD"/>
    <w:rsid w:val="00437827"/>
    <w:rsid w:val="00441EE1"/>
    <w:rsid w:val="00444E8C"/>
    <w:rsid w:val="0044553E"/>
    <w:rsid w:val="004474C8"/>
    <w:rsid w:val="00454A0F"/>
    <w:rsid w:val="00456E55"/>
    <w:rsid w:val="0047365A"/>
    <w:rsid w:val="0047452E"/>
    <w:rsid w:val="00476C81"/>
    <w:rsid w:val="00476D7A"/>
    <w:rsid w:val="00485BC0"/>
    <w:rsid w:val="00485FFA"/>
    <w:rsid w:val="0048670A"/>
    <w:rsid w:val="004952EC"/>
    <w:rsid w:val="00496328"/>
    <w:rsid w:val="004A5569"/>
    <w:rsid w:val="004A7729"/>
    <w:rsid w:val="004A782B"/>
    <w:rsid w:val="004A7C7C"/>
    <w:rsid w:val="004B4A83"/>
    <w:rsid w:val="004B6102"/>
    <w:rsid w:val="004B7839"/>
    <w:rsid w:val="004C4E04"/>
    <w:rsid w:val="004D1704"/>
    <w:rsid w:val="004E012E"/>
    <w:rsid w:val="004E1417"/>
    <w:rsid w:val="004E1B3A"/>
    <w:rsid w:val="004E20C7"/>
    <w:rsid w:val="004E3505"/>
    <w:rsid w:val="004E7A82"/>
    <w:rsid w:val="004F2C0E"/>
    <w:rsid w:val="004F3011"/>
    <w:rsid w:val="004F4202"/>
    <w:rsid w:val="004F5052"/>
    <w:rsid w:val="004F5ADD"/>
    <w:rsid w:val="004F7DD8"/>
    <w:rsid w:val="0050199F"/>
    <w:rsid w:val="00505CCE"/>
    <w:rsid w:val="0050656C"/>
    <w:rsid w:val="00510FA7"/>
    <w:rsid w:val="005117FC"/>
    <w:rsid w:val="00512F32"/>
    <w:rsid w:val="005234D1"/>
    <w:rsid w:val="00523A67"/>
    <w:rsid w:val="00525F46"/>
    <w:rsid w:val="005302AF"/>
    <w:rsid w:val="00530C75"/>
    <w:rsid w:val="00536A21"/>
    <w:rsid w:val="00537F5C"/>
    <w:rsid w:val="00542AB0"/>
    <w:rsid w:val="005444E6"/>
    <w:rsid w:val="0055070B"/>
    <w:rsid w:val="005528A0"/>
    <w:rsid w:val="00554DCD"/>
    <w:rsid w:val="00555C85"/>
    <w:rsid w:val="00557507"/>
    <w:rsid w:val="00562BA8"/>
    <w:rsid w:val="00563598"/>
    <w:rsid w:val="005640BF"/>
    <w:rsid w:val="0056568C"/>
    <w:rsid w:val="005760AB"/>
    <w:rsid w:val="00576EB8"/>
    <w:rsid w:val="00580C02"/>
    <w:rsid w:val="00580DB2"/>
    <w:rsid w:val="005838D7"/>
    <w:rsid w:val="00585003"/>
    <w:rsid w:val="00586311"/>
    <w:rsid w:val="00590735"/>
    <w:rsid w:val="0059107C"/>
    <w:rsid w:val="00593EFA"/>
    <w:rsid w:val="005976E7"/>
    <w:rsid w:val="005B010B"/>
    <w:rsid w:val="005B481A"/>
    <w:rsid w:val="005B487A"/>
    <w:rsid w:val="005B4CB1"/>
    <w:rsid w:val="005B67CD"/>
    <w:rsid w:val="005C0547"/>
    <w:rsid w:val="005C5C45"/>
    <w:rsid w:val="005C777E"/>
    <w:rsid w:val="005D13D3"/>
    <w:rsid w:val="005D18DD"/>
    <w:rsid w:val="005D33F9"/>
    <w:rsid w:val="005D3543"/>
    <w:rsid w:val="005D50BF"/>
    <w:rsid w:val="005E72F3"/>
    <w:rsid w:val="005F127D"/>
    <w:rsid w:val="005F2D80"/>
    <w:rsid w:val="005F5530"/>
    <w:rsid w:val="00605077"/>
    <w:rsid w:val="0060553B"/>
    <w:rsid w:val="00605D4A"/>
    <w:rsid w:val="00605E2D"/>
    <w:rsid w:val="0060748D"/>
    <w:rsid w:val="00613535"/>
    <w:rsid w:val="0061388C"/>
    <w:rsid w:val="00615CE2"/>
    <w:rsid w:val="00623AC3"/>
    <w:rsid w:val="00634D14"/>
    <w:rsid w:val="006355D0"/>
    <w:rsid w:val="00636E05"/>
    <w:rsid w:val="00645024"/>
    <w:rsid w:val="00646EFF"/>
    <w:rsid w:val="00650FF8"/>
    <w:rsid w:val="006515E2"/>
    <w:rsid w:val="00654BFE"/>
    <w:rsid w:val="00661A33"/>
    <w:rsid w:val="00664689"/>
    <w:rsid w:val="00664749"/>
    <w:rsid w:val="00667A7E"/>
    <w:rsid w:val="0067078E"/>
    <w:rsid w:val="006716B3"/>
    <w:rsid w:val="0067203C"/>
    <w:rsid w:val="0067427F"/>
    <w:rsid w:val="00677952"/>
    <w:rsid w:val="00677FF4"/>
    <w:rsid w:val="0068401B"/>
    <w:rsid w:val="00686152"/>
    <w:rsid w:val="0068622F"/>
    <w:rsid w:val="00687E8B"/>
    <w:rsid w:val="00691BF1"/>
    <w:rsid w:val="006952F4"/>
    <w:rsid w:val="00696387"/>
    <w:rsid w:val="006A2771"/>
    <w:rsid w:val="006A3AD9"/>
    <w:rsid w:val="006A457C"/>
    <w:rsid w:val="006B1BD0"/>
    <w:rsid w:val="006C35F2"/>
    <w:rsid w:val="006C7048"/>
    <w:rsid w:val="006C7678"/>
    <w:rsid w:val="006C7C78"/>
    <w:rsid w:val="006D2C2A"/>
    <w:rsid w:val="006E0614"/>
    <w:rsid w:val="006E101A"/>
    <w:rsid w:val="006E4C7D"/>
    <w:rsid w:val="006E77B7"/>
    <w:rsid w:val="006E7C1E"/>
    <w:rsid w:val="006F6483"/>
    <w:rsid w:val="006F6D2B"/>
    <w:rsid w:val="006F79D1"/>
    <w:rsid w:val="007002C5"/>
    <w:rsid w:val="00707F86"/>
    <w:rsid w:val="007132C7"/>
    <w:rsid w:val="00713D14"/>
    <w:rsid w:val="00713E8B"/>
    <w:rsid w:val="00714108"/>
    <w:rsid w:val="00720FA5"/>
    <w:rsid w:val="00721888"/>
    <w:rsid w:val="00722F92"/>
    <w:rsid w:val="007240C2"/>
    <w:rsid w:val="00727A93"/>
    <w:rsid w:val="00730ECC"/>
    <w:rsid w:val="00732803"/>
    <w:rsid w:val="00736A2D"/>
    <w:rsid w:val="00737FC3"/>
    <w:rsid w:val="00745302"/>
    <w:rsid w:val="00746431"/>
    <w:rsid w:val="007467D6"/>
    <w:rsid w:val="00747883"/>
    <w:rsid w:val="007479AD"/>
    <w:rsid w:val="00750246"/>
    <w:rsid w:val="007524A1"/>
    <w:rsid w:val="007526F3"/>
    <w:rsid w:val="00752E47"/>
    <w:rsid w:val="00753B9D"/>
    <w:rsid w:val="0075445A"/>
    <w:rsid w:val="0075715B"/>
    <w:rsid w:val="00757651"/>
    <w:rsid w:val="007578FD"/>
    <w:rsid w:val="0076058E"/>
    <w:rsid w:val="0076072F"/>
    <w:rsid w:val="0076343E"/>
    <w:rsid w:val="007635E8"/>
    <w:rsid w:val="00763ADE"/>
    <w:rsid w:val="007640FB"/>
    <w:rsid w:val="00764D27"/>
    <w:rsid w:val="00764E97"/>
    <w:rsid w:val="00765C01"/>
    <w:rsid w:val="00767619"/>
    <w:rsid w:val="007715D4"/>
    <w:rsid w:val="00772255"/>
    <w:rsid w:val="007742E0"/>
    <w:rsid w:val="00776466"/>
    <w:rsid w:val="00781545"/>
    <w:rsid w:val="00787F88"/>
    <w:rsid w:val="0079738D"/>
    <w:rsid w:val="007A3CC6"/>
    <w:rsid w:val="007A7D77"/>
    <w:rsid w:val="007B029C"/>
    <w:rsid w:val="007B0DA5"/>
    <w:rsid w:val="007B5CDD"/>
    <w:rsid w:val="007C0C15"/>
    <w:rsid w:val="007C2445"/>
    <w:rsid w:val="007C428A"/>
    <w:rsid w:val="007C7D33"/>
    <w:rsid w:val="007C7E9D"/>
    <w:rsid w:val="007D08CB"/>
    <w:rsid w:val="007D1A7B"/>
    <w:rsid w:val="007D395E"/>
    <w:rsid w:val="007D4F9F"/>
    <w:rsid w:val="007D6502"/>
    <w:rsid w:val="007D7CA3"/>
    <w:rsid w:val="007E06F1"/>
    <w:rsid w:val="007E2C37"/>
    <w:rsid w:val="007E5546"/>
    <w:rsid w:val="007F7C2C"/>
    <w:rsid w:val="007F7CF6"/>
    <w:rsid w:val="00800E04"/>
    <w:rsid w:val="00802928"/>
    <w:rsid w:val="008051CD"/>
    <w:rsid w:val="00805A0A"/>
    <w:rsid w:val="008060DE"/>
    <w:rsid w:val="0080674C"/>
    <w:rsid w:val="008076BC"/>
    <w:rsid w:val="00807898"/>
    <w:rsid w:val="008108B5"/>
    <w:rsid w:val="00810F64"/>
    <w:rsid w:val="0081135D"/>
    <w:rsid w:val="00813181"/>
    <w:rsid w:val="008147CB"/>
    <w:rsid w:val="00814BEE"/>
    <w:rsid w:val="0081521C"/>
    <w:rsid w:val="008162F3"/>
    <w:rsid w:val="00820CA7"/>
    <w:rsid w:val="00824BC3"/>
    <w:rsid w:val="0082604C"/>
    <w:rsid w:val="0082677A"/>
    <w:rsid w:val="00827021"/>
    <w:rsid w:val="00831C01"/>
    <w:rsid w:val="00833CB1"/>
    <w:rsid w:val="00837B6F"/>
    <w:rsid w:val="00837D3E"/>
    <w:rsid w:val="00843239"/>
    <w:rsid w:val="008451E8"/>
    <w:rsid w:val="00845883"/>
    <w:rsid w:val="00850E5E"/>
    <w:rsid w:val="008534F1"/>
    <w:rsid w:val="00854EAF"/>
    <w:rsid w:val="008600A4"/>
    <w:rsid w:val="008603D1"/>
    <w:rsid w:val="00861533"/>
    <w:rsid w:val="008666F1"/>
    <w:rsid w:val="00866916"/>
    <w:rsid w:val="00867BC2"/>
    <w:rsid w:val="00872E0B"/>
    <w:rsid w:val="008756FA"/>
    <w:rsid w:val="00876EFE"/>
    <w:rsid w:val="00877FF3"/>
    <w:rsid w:val="00883ADF"/>
    <w:rsid w:val="00883B4B"/>
    <w:rsid w:val="00884BC0"/>
    <w:rsid w:val="00886A7E"/>
    <w:rsid w:val="00890001"/>
    <w:rsid w:val="0089690E"/>
    <w:rsid w:val="008A1E99"/>
    <w:rsid w:val="008A2D2D"/>
    <w:rsid w:val="008A473D"/>
    <w:rsid w:val="008B053C"/>
    <w:rsid w:val="008B464F"/>
    <w:rsid w:val="008B638A"/>
    <w:rsid w:val="008B76EC"/>
    <w:rsid w:val="008C1CCE"/>
    <w:rsid w:val="008C260D"/>
    <w:rsid w:val="008C4858"/>
    <w:rsid w:val="008C71F7"/>
    <w:rsid w:val="008D03B3"/>
    <w:rsid w:val="008D051D"/>
    <w:rsid w:val="008D124B"/>
    <w:rsid w:val="008D1738"/>
    <w:rsid w:val="008D18B4"/>
    <w:rsid w:val="008D38E9"/>
    <w:rsid w:val="008D4012"/>
    <w:rsid w:val="008E4CB6"/>
    <w:rsid w:val="008E74C8"/>
    <w:rsid w:val="008F0B9B"/>
    <w:rsid w:val="008F3429"/>
    <w:rsid w:val="008F36C4"/>
    <w:rsid w:val="008F38B0"/>
    <w:rsid w:val="008F3CEB"/>
    <w:rsid w:val="008F4F5F"/>
    <w:rsid w:val="008F599B"/>
    <w:rsid w:val="008F68B9"/>
    <w:rsid w:val="00902218"/>
    <w:rsid w:val="00903A24"/>
    <w:rsid w:val="009049CE"/>
    <w:rsid w:val="009054CA"/>
    <w:rsid w:val="0091079C"/>
    <w:rsid w:val="0091195A"/>
    <w:rsid w:val="0092138D"/>
    <w:rsid w:val="00942C0D"/>
    <w:rsid w:val="009450BA"/>
    <w:rsid w:val="00947FEF"/>
    <w:rsid w:val="0095240C"/>
    <w:rsid w:val="009534CD"/>
    <w:rsid w:val="00953964"/>
    <w:rsid w:val="00953C76"/>
    <w:rsid w:val="00960137"/>
    <w:rsid w:val="00963A04"/>
    <w:rsid w:val="009669BB"/>
    <w:rsid w:val="00967799"/>
    <w:rsid w:val="0097262B"/>
    <w:rsid w:val="00975C12"/>
    <w:rsid w:val="009805EB"/>
    <w:rsid w:val="00990E61"/>
    <w:rsid w:val="009972D1"/>
    <w:rsid w:val="009A3549"/>
    <w:rsid w:val="009A4ECE"/>
    <w:rsid w:val="009A5FE7"/>
    <w:rsid w:val="009B1112"/>
    <w:rsid w:val="009C165D"/>
    <w:rsid w:val="009D521F"/>
    <w:rsid w:val="009E1A1D"/>
    <w:rsid w:val="009E3E13"/>
    <w:rsid w:val="009F3BF5"/>
    <w:rsid w:val="009F5F50"/>
    <w:rsid w:val="00A009C9"/>
    <w:rsid w:val="00A02773"/>
    <w:rsid w:val="00A05E6E"/>
    <w:rsid w:val="00A1597F"/>
    <w:rsid w:val="00A2521F"/>
    <w:rsid w:val="00A27CB5"/>
    <w:rsid w:val="00A32D89"/>
    <w:rsid w:val="00A339B2"/>
    <w:rsid w:val="00A37E97"/>
    <w:rsid w:val="00A42591"/>
    <w:rsid w:val="00A43633"/>
    <w:rsid w:val="00A50BA3"/>
    <w:rsid w:val="00A515DB"/>
    <w:rsid w:val="00A52968"/>
    <w:rsid w:val="00A54DB9"/>
    <w:rsid w:val="00A559FF"/>
    <w:rsid w:val="00A569CF"/>
    <w:rsid w:val="00A65750"/>
    <w:rsid w:val="00A7078E"/>
    <w:rsid w:val="00A71487"/>
    <w:rsid w:val="00A7455C"/>
    <w:rsid w:val="00A74B74"/>
    <w:rsid w:val="00A753CC"/>
    <w:rsid w:val="00A776A2"/>
    <w:rsid w:val="00A77A81"/>
    <w:rsid w:val="00A77F4B"/>
    <w:rsid w:val="00A80602"/>
    <w:rsid w:val="00A81B05"/>
    <w:rsid w:val="00A832E4"/>
    <w:rsid w:val="00A865B0"/>
    <w:rsid w:val="00A9122A"/>
    <w:rsid w:val="00A91ABF"/>
    <w:rsid w:val="00A96F53"/>
    <w:rsid w:val="00A97F0E"/>
    <w:rsid w:val="00AA1B4A"/>
    <w:rsid w:val="00AA3598"/>
    <w:rsid w:val="00AB244A"/>
    <w:rsid w:val="00AB4063"/>
    <w:rsid w:val="00AB4C9A"/>
    <w:rsid w:val="00AB5B25"/>
    <w:rsid w:val="00AB5DD2"/>
    <w:rsid w:val="00AC0C30"/>
    <w:rsid w:val="00AD0D4C"/>
    <w:rsid w:val="00AD1804"/>
    <w:rsid w:val="00AD54DB"/>
    <w:rsid w:val="00AE0059"/>
    <w:rsid w:val="00AE0BF4"/>
    <w:rsid w:val="00AE4DA1"/>
    <w:rsid w:val="00AE508A"/>
    <w:rsid w:val="00AE5521"/>
    <w:rsid w:val="00AE7324"/>
    <w:rsid w:val="00AF1021"/>
    <w:rsid w:val="00AF21F4"/>
    <w:rsid w:val="00AF3EFA"/>
    <w:rsid w:val="00AF4493"/>
    <w:rsid w:val="00B03004"/>
    <w:rsid w:val="00B03A81"/>
    <w:rsid w:val="00B10E89"/>
    <w:rsid w:val="00B25EB4"/>
    <w:rsid w:val="00B2624A"/>
    <w:rsid w:val="00B26FFD"/>
    <w:rsid w:val="00B30A8F"/>
    <w:rsid w:val="00B356F5"/>
    <w:rsid w:val="00B37E03"/>
    <w:rsid w:val="00B405EA"/>
    <w:rsid w:val="00B4063A"/>
    <w:rsid w:val="00B45277"/>
    <w:rsid w:val="00B51540"/>
    <w:rsid w:val="00B53252"/>
    <w:rsid w:val="00B5345B"/>
    <w:rsid w:val="00B54872"/>
    <w:rsid w:val="00B55831"/>
    <w:rsid w:val="00B63DAC"/>
    <w:rsid w:val="00B67289"/>
    <w:rsid w:val="00B70360"/>
    <w:rsid w:val="00B70D14"/>
    <w:rsid w:val="00B72282"/>
    <w:rsid w:val="00B737E5"/>
    <w:rsid w:val="00B75392"/>
    <w:rsid w:val="00B7591A"/>
    <w:rsid w:val="00B807E1"/>
    <w:rsid w:val="00B80F34"/>
    <w:rsid w:val="00B81086"/>
    <w:rsid w:val="00B842F1"/>
    <w:rsid w:val="00B856C2"/>
    <w:rsid w:val="00B87AB2"/>
    <w:rsid w:val="00B928EB"/>
    <w:rsid w:val="00B92BC4"/>
    <w:rsid w:val="00B92C97"/>
    <w:rsid w:val="00B9463A"/>
    <w:rsid w:val="00BA1077"/>
    <w:rsid w:val="00BA1320"/>
    <w:rsid w:val="00BA24D1"/>
    <w:rsid w:val="00BA448D"/>
    <w:rsid w:val="00BA5C73"/>
    <w:rsid w:val="00BB3922"/>
    <w:rsid w:val="00BB396C"/>
    <w:rsid w:val="00BC0ADD"/>
    <w:rsid w:val="00BC4048"/>
    <w:rsid w:val="00BC5AED"/>
    <w:rsid w:val="00BD2B90"/>
    <w:rsid w:val="00BD4124"/>
    <w:rsid w:val="00BE073B"/>
    <w:rsid w:val="00BE4B25"/>
    <w:rsid w:val="00BE7C9E"/>
    <w:rsid w:val="00BF098B"/>
    <w:rsid w:val="00BF0F63"/>
    <w:rsid w:val="00BF29D8"/>
    <w:rsid w:val="00BF4B93"/>
    <w:rsid w:val="00C012BD"/>
    <w:rsid w:val="00C02965"/>
    <w:rsid w:val="00C060D9"/>
    <w:rsid w:val="00C11013"/>
    <w:rsid w:val="00C16E36"/>
    <w:rsid w:val="00C17CE9"/>
    <w:rsid w:val="00C227F2"/>
    <w:rsid w:val="00C337E9"/>
    <w:rsid w:val="00C42D4B"/>
    <w:rsid w:val="00C42DD1"/>
    <w:rsid w:val="00C44863"/>
    <w:rsid w:val="00C44F55"/>
    <w:rsid w:val="00C45CF4"/>
    <w:rsid w:val="00C4738F"/>
    <w:rsid w:val="00C54401"/>
    <w:rsid w:val="00C56E35"/>
    <w:rsid w:val="00C576A3"/>
    <w:rsid w:val="00C61D31"/>
    <w:rsid w:val="00C65D45"/>
    <w:rsid w:val="00C65D69"/>
    <w:rsid w:val="00C67666"/>
    <w:rsid w:val="00C711E8"/>
    <w:rsid w:val="00C72041"/>
    <w:rsid w:val="00C90900"/>
    <w:rsid w:val="00C92B70"/>
    <w:rsid w:val="00C97182"/>
    <w:rsid w:val="00C97BE3"/>
    <w:rsid w:val="00C97DF4"/>
    <w:rsid w:val="00CA7084"/>
    <w:rsid w:val="00CB25E4"/>
    <w:rsid w:val="00CC39DA"/>
    <w:rsid w:val="00CC5637"/>
    <w:rsid w:val="00CC56B6"/>
    <w:rsid w:val="00CD104F"/>
    <w:rsid w:val="00CD3715"/>
    <w:rsid w:val="00CD3E2E"/>
    <w:rsid w:val="00CD5446"/>
    <w:rsid w:val="00CD7080"/>
    <w:rsid w:val="00CD7C45"/>
    <w:rsid w:val="00CE02D6"/>
    <w:rsid w:val="00CE102B"/>
    <w:rsid w:val="00CE1D48"/>
    <w:rsid w:val="00CE35FE"/>
    <w:rsid w:val="00CE3D0C"/>
    <w:rsid w:val="00CE5572"/>
    <w:rsid w:val="00CE6671"/>
    <w:rsid w:val="00CF1875"/>
    <w:rsid w:val="00CF37BA"/>
    <w:rsid w:val="00D034F6"/>
    <w:rsid w:val="00D04254"/>
    <w:rsid w:val="00D06B35"/>
    <w:rsid w:val="00D071B9"/>
    <w:rsid w:val="00D123B6"/>
    <w:rsid w:val="00D133B8"/>
    <w:rsid w:val="00D1646D"/>
    <w:rsid w:val="00D20CDD"/>
    <w:rsid w:val="00D24B20"/>
    <w:rsid w:val="00D255FC"/>
    <w:rsid w:val="00D2768E"/>
    <w:rsid w:val="00D3467B"/>
    <w:rsid w:val="00D40A28"/>
    <w:rsid w:val="00D4377F"/>
    <w:rsid w:val="00D46E21"/>
    <w:rsid w:val="00D47882"/>
    <w:rsid w:val="00D52C06"/>
    <w:rsid w:val="00D546F3"/>
    <w:rsid w:val="00D60043"/>
    <w:rsid w:val="00D605BF"/>
    <w:rsid w:val="00D62806"/>
    <w:rsid w:val="00D64D19"/>
    <w:rsid w:val="00D70AD6"/>
    <w:rsid w:val="00D72ADB"/>
    <w:rsid w:val="00D74D58"/>
    <w:rsid w:val="00D75A07"/>
    <w:rsid w:val="00D80C4A"/>
    <w:rsid w:val="00D8372E"/>
    <w:rsid w:val="00D85877"/>
    <w:rsid w:val="00D92F94"/>
    <w:rsid w:val="00D9413C"/>
    <w:rsid w:val="00D947A1"/>
    <w:rsid w:val="00D96D6B"/>
    <w:rsid w:val="00D97680"/>
    <w:rsid w:val="00D976F1"/>
    <w:rsid w:val="00DA14D6"/>
    <w:rsid w:val="00DA238D"/>
    <w:rsid w:val="00DA73C0"/>
    <w:rsid w:val="00DB23B6"/>
    <w:rsid w:val="00DB638D"/>
    <w:rsid w:val="00DC2B5A"/>
    <w:rsid w:val="00DC5705"/>
    <w:rsid w:val="00DC78BF"/>
    <w:rsid w:val="00DD51C8"/>
    <w:rsid w:val="00DD6469"/>
    <w:rsid w:val="00DD6580"/>
    <w:rsid w:val="00DD6AE7"/>
    <w:rsid w:val="00DE058C"/>
    <w:rsid w:val="00DE0E70"/>
    <w:rsid w:val="00DE1377"/>
    <w:rsid w:val="00DE1A2F"/>
    <w:rsid w:val="00DE2F58"/>
    <w:rsid w:val="00DE5A8D"/>
    <w:rsid w:val="00DE6970"/>
    <w:rsid w:val="00DE6BE7"/>
    <w:rsid w:val="00DF11DD"/>
    <w:rsid w:val="00DF4946"/>
    <w:rsid w:val="00DF6A2C"/>
    <w:rsid w:val="00E01612"/>
    <w:rsid w:val="00E01D28"/>
    <w:rsid w:val="00E03289"/>
    <w:rsid w:val="00E04241"/>
    <w:rsid w:val="00E10718"/>
    <w:rsid w:val="00E21CED"/>
    <w:rsid w:val="00E31CBE"/>
    <w:rsid w:val="00E34A27"/>
    <w:rsid w:val="00E34D80"/>
    <w:rsid w:val="00E44FE2"/>
    <w:rsid w:val="00E60AA7"/>
    <w:rsid w:val="00E64302"/>
    <w:rsid w:val="00E668F0"/>
    <w:rsid w:val="00E75D86"/>
    <w:rsid w:val="00E80960"/>
    <w:rsid w:val="00E92FE0"/>
    <w:rsid w:val="00E94D78"/>
    <w:rsid w:val="00EA2184"/>
    <w:rsid w:val="00EA384F"/>
    <w:rsid w:val="00EA4442"/>
    <w:rsid w:val="00EA5EC1"/>
    <w:rsid w:val="00EA6B60"/>
    <w:rsid w:val="00EB0E24"/>
    <w:rsid w:val="00EB22D9"/>
    <w:rsid w:val="00EB4B99"/>
    <w:rsid w:val="00EC7DCA"/>
    <w:rsid w:val="00ED20C8"/>
    <w:rsid w:val="00ED2765"/>
    <w:rsid w:val="00EE2334"/>
    <w:rsid w:val="00EF63A2"/>
    <w:rsid w:val="00F07967"/>
    <w:rsid w:val="00F12BC0"/>
    <w:rsid w:val="00F12F31"/>
    <w:rsid w:val="00F13263"/>
    <w:rsid w:val="00F16740"/>
    <w:rsid w:val="00F176F4"/>
    <w:rsid w:val="00F261E6"/>
    <w:rsid w:val="00F309CB"/>
    <w:rsid w:val="00F32F3D"/>
    <w:rsid w:val="00F32FE2"/>
    <w:rsid w:val="00F3795B"/>
    <w:rsid w:val="00F4122C"/>
    <w:rsid w:val="00F41322"/>
    <w:rsid w:val="00F463C3"/>
    <w:rsid w:val="00F475F7"/>
    <w:rsid w:val="00F56402"/>
    <w:rsid w:val="00F56AA1"/>
    <w:rsid w:val="00F57EB4"/>
    <w:rsid w:val="00F60EA1"/>
    <w:rsid w:val="00F63277"/>
    <w:rsid w:val="00F63817"/>
    <w:rsid w:val="00F651D1"/>
    <w:rsid w:val="00F65506"/>
    <w:rsid w:val="00F65661"/>
    <w:rsid w:val="00F66576"/>
    <w:rsid w:val="00F77465"/>
    <w:rsid w:val="00F81C8F"/>
    <w:rsid w:val="00F843F1"/>
    <w:rsid w:val="00F856FE"/>
    <w:rsid w:val="00FA4274"/>
    <w:rsid w:val="00FA526B"/>
    <w:rsid w:val="00FA6816"/>
    <w:rsid w:val="00FB4403"/>
    <w:rsid w:val="00FC07D1"/>
    <w:rsid w:val="00FC6A91"/>
    <w:rsid w:val="00FD3823"/>
    <w:rsid w:val="00FD3906"/>
    <w:rsid w:val="00FD4744"/>
    <w:rsid w:val="00FE538E"/>
    <w:rsid w:val="00FF4853"/>
    <w:rsid w:val="00FF4896"/>
    <w:rsid w:val="00FF4B33"/>
    <w:rsid w:val="00FF4CE8"/>
    <w:rsid w:val="00FF54DD"/>
    <w:rsid w:val="00FF69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3D0596F"/>
  <w15:chartTrackingRefBased/>
  <w15:docId w15:val="{CA70AE37-F3AF-CE4D-9397-F3E54E71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BE"/>
    <w:pPr>
      <w:spacing w:line="276" w:lineRule="auto"/>
    </w:pPr>
    <w:rPr>
      <w:rFonts w:ascii="Arial" w:eastAsia="Arial" w:hAnsi="Arial" w:cs="Arial"/>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412</Words>
  <Characters>2266</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rsmedero</dc:creator>
  <cp:keywords/>
  <dc:description/>
  <cp:lastModifiedBy>rsmedero</cp:lastModifiedBy>
  <cp:revision>6</cp:revision>
  <dcterms:created xsi:type="dcterms:W3CDTF">2021-04-26T21:39:00Z</dcterms:created>
  <dcterms:modified xsi:type="dcterms:W3CDTF">2022-08-04T21:49:00Z</dcterms:modified>
</cp:coreProperties>
</file>