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8287E" w14:textId="77777777" w:rsidR="001C4176" w:rsidRPr="0074163B" w:rsidRDefault="001C4176" w:rsidP="001C4176">
      <w:pPr>
        <w:spacing w:after="0" w:line="480" w:lineRule="auto"/>
        <w:rPr>
          <w:rFonts w:ascii="Times New Roman" w:hAnsi="Times New Roman" w:cs="Times New Roman"/>
          <w:b/>
          <w:sz w:val="24"/>
          <w:szCs w:val="24"/>
        </w:rPr>
      </w:pPr>
      <w:r w:rsidRPr="0074163B">
        <w:rPr>
          <w:rFonts w:ascii="Times New Roman" w:hAnsi="Times New Roman" w:cs="Times New Roman"/>
          <w:b/>
          <w:sz w:val="24"/>
          <w:szCs w:val="24"/>
        </w:rPr>
        <w:t>SUPPLEMENTARY MATERIAL</w:t>
      </w:r>
    </w:p>
    <w:p w14:paraId="25C66495" w14:textId="77777777" w:rsidR="001C4176" w:rsidRDefault="001C4176" w:rsidP="001C4176">
      <w:pPr>
        <w:spacing w:after="0" w:line="360" w:lineRule="auto"/>
        <w:jc w:val="center"/>
        <w:rPr>
          <w:rFonts w:ascii="Times New Roman" w:hAnsi="Times New Roman" w:cs="Times New Roman"/>
          <w:b/>
          <w:sz w:val="24"/>
          <w:szCs w:val="24"/>
        </w:rPr>
      </w:pPr>
    </w:p>
    <w:p w14:paraId="470D76E1" w14:textId="77777777" w:rsidR="001C4176" w:rsidRPr="004325B1" w:rsidRDefault="001C4176" w:rsidP="001C417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Effects of r</w:t>
      </w:r>
      <w:r w:rsidRPr="004325B1">
        <w:rPr>
          <w:rFonts w:ascii="Times New Roman" w:hAnsi="Times New Roman" w:cs="Times New Roman"/>
          <w:b/>
          <w:sz w:val="24"/>
          <w:szCs w:val="24"/>
        </w:rPr>
        <w:t xml:space="preserve">esistance training </w:t>
      </w:r>
      <w:r>
        <w:rPr>
          <w:rFonts w:ascii="Times New Roman" w:hAnsi="Times New Roman" w:cs="Times New Roman"/>
          <w:b/>
          <w:sz w:val="24"/>
          <w:szCs w:val="24"/>
        </w:rPr>
        <w:t xml:space="preserve">community </w:t>
      </w:r>
      <w:r w:rsidRPr="004325B1">
        <w:rPr>
          <w:rFonts w:ascii="Times New Roman" w:hAnsi="Times New Roman" w:cs="Times New Roman"/>
          <w:b/>
          <w:sz w:val="24"/>
          <w:szCs w:val="24"/>
        </w:rPr>
        <w:t>program in older adults</w:t>
      </w:r>
    </w:p>
    <w:p w14:paraId="6A966BE7" w14:textId="77777777" w:rsidR="001C4176" w:rsidRPr="00DB5B27" w:rsidRDefault="001C4176" w:rsidP="001C4176">
      <w:pPr>
        <w:spacing w:after="0" w:line="360" w:lineRule="auto"/>
        <w:jc w:val="center"/>
        <w:rPr>
          <w:rFonts w:ascii="Times New Roman" w:hAnsi="Times New Roman" w:cs="Times New Roman"/>
          <w:b/>
          <w:sz w:val="24"/>
          <w:szCs w:val="24"/>
        </w:rPr>
      </w:pPr>
      <w:r w:rsidRPr="00DB5B27">
        <w:rPr>
          <w:rFonts w:ascii="Times New Roman" w:hAnsi="Times New Roman" w:cs="Times New Roman"/>
          <w:b/>
          <w:sz w:val="24"/>
          <w:szCs w:val="24"/>
        </w:rPr>
        <w:t>Short title:  Resistance training in older adults</w:t>
      </w:r>
    </w:p>
    <w:p w14:paraId="27B678C7" w14:textId="77777777" w:rsidR="001C4176" w:rsidRPr="004325B1" w:rsidRDefault="001C4176" w:rsidP="001C4176">
      <w:pPr>
        <w:spacing w:after="0" w:line="360" w:lineRule="auto"/>
        <w:jc w:val="center"/>
        <w:rPr>
          <w:rFonts w:ascii="Times New Roman" w:hAnsi="Times New Roman" w:cs="Times New Roman"/>
          <w:sz w:val="24"/>
          <w:szCs w:val="24"/>
        </w:rPr>
      </w:pPr>
      <w:r w:rsidRPr="004325B1">
        <w:rPr>
          <w:rFonts w:ascii="Times New Roman" w:hAnsi="Times New Roman" w:cs="Times New Roman"/>
          <w:sz w:val="24"/>
          <w:szCs w:val="24"/>
        </w:rPr>
        <w:t>Majid Mufaqam Syed-Abdul</w:t>
      </w:r>
      <w:r>
        <w:rPr>
          <w:rFonts w:ascii="Times New Roman" w:hAnsi="Times New Roman" w:cs="Times New Roman"/>
          <w:sz w:val="24"/>
          <w:szCs w:val="24"/>
        </w:rPr>
        <w:t xml:space="preserve">, MS </w:t>
      </w:r>
      <w:r>
        <w:rPr>
          <w:rFonts w:ascii="Times New Roman" w:hAnsi="Times New Roman" w:cs="Times New Roman"/>
          <w:sz w:val="24"/>
          <w:szCs w:val="24"/>
          <w:vertAlign w:val="superscript"/>
        </w:rPr>
        <w:t>a</w:t>
      </w:r>
      <w:r w:rsidRPr="004325B1">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d</w:t>
      </w:r>
      <w:r>
        <w:rPr>
          <w:rFonts w:ascii="Times New Roman" w:hAnsi="Times New Roman" w:cs="Times New Roman"/>
          <w:sz w:val="24"/>
          <w:szCs w:val="24"/>
        </w:rPr>
        <w:t>, Chrissa L.</w:t>
      </w:r>
      <w:r w:rsidRPr="004325B1">
        <w:rPr>
          <w:rFonts w:ascii="Times New Roman" w:hAnsi="Times New Roman" w:cs="Times New Roman"/>
          <w:sz w:val="24"/>
          <w:szCs w:val="24"/>
        </w:rPr>
        <w:t xml:space="preserve"> McClellan</w:t>
      </w:r>
      <w:r>
        <w:rPr>
          <w:rFonts w:ascii="Times New Roman" w:hAnsi="Times New Roman" w:cs="Times New Roman"/>
          <w:sz w:val="24"/>
          <w:szCs w:val="24"/>
        </w:rPr>
        <w:t xml:space="preserve">, MD </w:t>
      </w:r>
      <w:r w:rsidRPr="00DB5B27">
        <w:rPr>
          <w:rFonts w:ascii="Times New Roman" w:hAnsi="Times New Roman" w:cs="Times New Roman"/>
          <w:sz w:val="24"/>
          <w:szCs w:val="24"/>
          <w:vertAlign w:val="superscript"/>
        </w:rPr>
        <w:t>b</w:t>
      </w:r>
      <w:r w:rsidRPr="004325B1">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c</w:t>
      </w:r>
      <w:r>
        <w:rPr>
          <w:rFonts w:ascii="Times New Roman" w:hAnsi="Times New Roman" w:cs="Times New Roman"/>
          <w:sz w:val="24"/>
          <w:szCs w:val="24"/>
        </w:rPr>
        <w:t xml:space="preserve">, </w:t>
      </w:r>
      <w:r w:rsidRPr="004325B1">
        <w:rPr>
          <w:rFonts w:ascii="Times New Roman" w:hAnsi="Times New Roman" w:cs="Times New Roman"/>
          <w:sz w:val="24"/>
          <w:szCs w:val="24"/>
        </w:rPr>
        <w:t xml:space="preserve">Elizabeth </w:t>
      </w:r>
      <w:r>
        <w:rPr>
          <w:rFonts w:ascii="Times New Roman" w:hAnsi="Times New Roman" w:cs="Times New Roman"/>
          <w:sz w:val="24"/>
          <w:szCs w:val="24"/>
        </w:rPr>
        <w:t xml:space="preserve">J. </w:t>
      </w:r>
      <w:r w:rsidRPr="004325B1">
        <w:rPr>
          <w:rFonts w:ascii="Times New Roman" w:hAnsi="Times New Roman" w:cs="Times New Roman"/>
          <w:sz w:val="24"/>
          <w:szCs w:val="24"/>
        </w:rPr>
        <w:t>Parks</w:t>
      </w:r>
      <w:r>
        <w:rPr>
          <w:rFonts w:ascii="Times New Roman" w:hAnsi="Times New Roman" w:cs="Times New Roman"/>
          <w:sz w:val="24"/>
          <w:szCs w:val="24"/>
        </w:rPr>
        <w:t xml:space="preserve">, Ph.D. </w:t>
      </w:r>
      <w:r>
        <w:rPr>
          <w:rFonts w:ascii="Times New Roman" w:hAnsi="Times New Roman" w:cs="Times New Roman"/>
          <w:sz w:val="24"/>
          <w:szCs w:val="24"/>
          <w:vertAlign w:val="superscript"/>
        </w:rPr>
        <w:t>a</w:t>
      </w:r>
      <w:r>
        <w:rPr>
          <w:rFonts w:ascii="Times New Roman" w:hAnsi="Times New Roman" w:cs="Times New Roman"/>
          <w:sz w:val="24"/>
          <w:szCs w:val="24"/>
        </w:rPr>
        <w:t xml:space="preserve">, </w:t>
      </w:r>
      <w:r w:rsidRPr="004325B1">
        <w:rPr>
          <w:rFonts w:ascii="Times New Roman" w:hAnsi="Times New Roman" w:cs="Times New Roman"/>
          <w:sz w:val="24"/>
          <w:szCs w:val="24"/>
        </w:rPr>
        <w:t xml:space="preserve">Stephen </w:t>
      </w:r>
      <w:r>
        <w:rPr>
          <w:rFonts w:ascii="Times New Roman" w:hAnsi="Times New Roman" w:cs="Times New Roman"/>
          <w:sz w:val="24"/>
          <w:szCs w:val="24"/>
        </w:rPr>
        <w:t>D.</w:t>
      </w:r>
      <w:r w:rsidRPr="004325B1">
        <w:rPr>
          <w:rFonts w:ascii="Times New Roman" w:hAnsi="Times New Roman" w:cs="Times New Roman"/>
          <w:sz w:val="24"/>
          <w:szCs w:val="24"/>
        </w:rPr>
        <w:t xml:space="preserve"> Ball</w:t>
      </w:r>
      <w:r>
        <w:rPr>
          <w:rFonts w:ascii="Times New Roman" w:hAnsi="Times New Roman" w:cs="Times New Roman"/>
          <w:sz w:val="24"/>
          <w:szCs w:val="24"/>
        </w:rPr>
        <w:t xml:space="preserve">, Ph.D. </w:t>
      </w:r>
      <w:r>
        <w:rPr>
          <w:rFonts w:ascii="Times New Roman" w:hAnsi="Times New Roman" w:cs="Times New Roman"/>
          <w:sz w:val="24"/>
          <w:szCs w:val="24"/>
          <w:vertAlign w:val="superscript"/>
        </w:rPr>
        <w:t>a</w:t>
      </w:r>
      <w:r w:rsidRPr="004325B1">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d</w:t>
      </w:r>
      <w:r w:rsidRPr="004325B1">
        <w:rPr>
          <w:rFonts w:ascii="Times New Roman" w:hAnsi="Times New Roman" w:cs="Times New Roman"/>
          <w:sz w:val="24"/>
          <w:szCs w:val="24"/>
        </w:rPr>
        <w:t>*</w:t>
      </w:r>
    </w:p>
    <w:p w14:paraId="1E442770" w14:textId="77777777" w:rsidR="001C4176" w:rsidRPr="004325B1" w:rsidRDefault="001C4176" w:rsidP="001C4176">
      <w:pPr>
        <w:spacing w:after="0" w:line="360" w:lineRule="auto"/>
        <w:rPr>
          <w:rFonts w:ascii="Times New Roman" w:hAnsi="Times New Roman" w:cs="Times New Roman"/>
          <w:sz w:val="24"/>
          <w:szCs w:val="24"/>
        </w:rPr>
      </w:pPr>
      <w:r>
        <w:rPr>
          <w:rFonts w:ascii="Times New Roman" w:hAnsi="Times New Roman" w:cs="Times New Roman"/>
          <w:sz w:val="24"/>
          <w:szCs w:val="24"/>
          <w:vertAlign w:val="superscript"/>
        </w:rPr>
        <w:t>a</w:t>
      </w:r>
      <w:r w:rsidRPr="004325B1">
        <w:rPr>
          <w:rFonts w:ascii="Times New Roman" w:hAnsi="Times New Roman" w:cs="Times New Roman"/>
          <w:sz w:val="24"/>
          <w:szCs w:val="24"/>
          <w:vertAlign w:val="superscript"/>
        </w:rPr>
        <w:t xml:space="preserve"> </w:t>
      </w:r>
      <w:r w:rsidRPr="004325B1">
        <w:rPr>
          <w:rFonts w:ascii="Times New Roman" w:hAnsi="Times New Roman" w:cs="Times New Roman"/>
          <w:sz w:val="24"/>
          <w:szCs w:val="24"/>
        </w:rPr>
        <w:t>Department of Nutrition and Exercise Physiology, University of Missouri, Columbia, Missouri, USA</w:t>
      </w:r>
    </w:p>
    <w:p w14:paraId="37A9AF8E" w14:textId="77777777" w:rsidR="001C4176" w:rsidRPr="004325B1" w:rsidRDefault="001C4176" w:rsidP="001C4176">
      <w:pPr>
        <w:spacing w:after="0" w:line="360" w:lineRule="auto"/>
        <w:rPr>
          <w:rFonts w:ascii="Times New Roman" w:hAnsi="Times New Roman" w:cs="Times New Roman"/>
          <w:sz w:val="24"/>
          <w:szCs w:val="24"/>
        </w:rPr>
      </w:pPr>
      <w:r>
        <w:rPr>
          <w:rFonts w:ascii="Times New Roman" w:hAnsi="Times New Roman" w:cs="Times New Roman"/>
          <w:sz w:val="24"/>
          <w:szCs w:val="24"/>
          <w:vertAlign w:val="superscript"/>
        </w:rPr>
        <w:t>b</w:t>
      </w:r>
      <w:r w:rsidRPr="004325B1">
        <w:rPr>
          <w:rFonts w:ascii="Times New Roman" w:hAnsi="Times New Roman" w:cs="Times New Roman"/>
          <w:sz w:val="24"/>
          <w:szCs w:val="24"/>
          <w:vertAlign w:val="superscript"/>
        </w:rPr>
        <w:t xml:space="preserve"> </w:t>
      </w:r>
      <w:r w:rsidRPr="004325B1">
        <w:rPr>
          <w:rFonts w:ascii="Times New Roman" w:hAnsi="Times New Roman" w:cs="Times New Roman"/>
          <w:sz w:val="24"/>
          <w:szCs w:val="24"/>
        </w:rPr>
        <w:t>Department of Physical Medicine and Rehabilitation, School of Medicine, University of Missouri, Columbia, Missouri, USA</w:t>
      </w:r>
    </w:p>
    <w:p w14:paraId="03C0B973" w14:textId="77777777" w:rsidR="001C4176" w:rsidRPr="004325B1" w:rsidRDefault="001C4176" w:rsidP="001C4176">
      <w:pPr>
        <w:spacing w:after="0" w:line="360" w:lineRule="auto"/>
        <w:rPr>
          <w:rFonts w:ascii="Times New Roman" w:hAnsi="Times New Roman" w:cs="Times New Roman"/>
          <w:sz w:val="24"/>
          <w:szCs w:val="24"/>
        </w:rPr>
      </w:pPr>
      <w:r>
        <w:rPr>
          <w:rFonts w:ascii="Times New Roman" w:hAnsi="Times New Roman" w:cs="Times New Roman"/>
          <w:sz w:val="24"/>
          <w:szCs w:val="24"/>
          <w:vertAlign w:val="superscript"/>
        </w:rPr>
        <w:t>c</w:t>
      </w:r>
      <w:r w:rsidRPr="004325B1">
        <w:rPr>
          <w:rFonts w:ascii="Times New Roman" w:hAnsi="Times New Roman" w:cs="Times New Roman"/>
          <w:sz w:val="24"/>
          <w:szCs w:val="24"/>
          <w:vertAlign w:val="superscript"/>
        </w:rPr>
        <w:t xml:space="preserve"> </w:t>
      </w:r>
      <w:r w:rsidRPr="004325B1">
        <w:rPr>
          <w:rFonts w:ascii="Times New Roman" w:hAnsi="Times New Roman" w:cs="Times New Roman"/>
          <w:sz w:val="24"/>
          <w:szCs w:val="24"/>
        </w:rPr>
        <w:t>Howard A. Rusk Rehabilitation Center, School of Medicine, University of Missouri, Columbia, Missouri, USA</w:t>
      </w:r>
    </w:p>
    <w:p w14:paraId="1397229C" w14:textId="77777777" w:rsidR="001C4176" w:rsidRPr="004325B1" w:rsidRDefault="001C4176" w:rsidP="001C4176">
      <w:pPr>
        <w:spacing w:after="0" w:line="360" w:lineRule="auto"/>
        <w:rPr>
          <w:rFonts w:ascii="Times New Roman" w:hAnsi="Times New Roman" w:cs="Times New Roman"/>
          <w:sz w:val="24"/>
          <w:szCs w:val="24"/>
        </w:rPr>
      </w:pPr>
      <w:r>
        <w:rPr>
          <w:rFonts w:ascii="Times New Roman" w:hAnsi="Times New Roman" w:cs="Times New Roman"/>
          <w:sz w:val="24"/>
          <w:szCs w:val="24"/>
          <w:vertAlign w:val="superscript"/>
        </w:rPr>
        <w:t>d</w:t>
      </w:r>
      <w:r w:rsidRPr="004325B1">
        <w:rPr>
          <w:rFonts w:ascii="Times New Roman" w:hAnsi="Times New Roman" w:cs="Times New Roman"/>
          <w:sz w:val="24"/>
          <w:szCs w:val="24"/>
          <w:vertAlign w:val="superscript"/>
        </w:rPr>
        <w:t xml:space="preserve"> </w:t>
      </w:r>
      <w:r w:rsidRPr="004325B1">
        <w:rPr>
          <w:rFonts w:ascii="Times New Roman" w:hAnsi="Times New Roman" w:cs="Times New Roman"/>
          <w:sz w:val="24"/>
          <w:szCs w:val="24"/>
        </w:rPr>
        <w:t>MU-Extension, University of Missouri, Columbia, Missouri, USA</w:t>
      </w:r>
    </w:p>
    <w:p w14:paraId="28176622" w14:textId="77777777" w:rsidR="001C4176" w:rsidRDefault="001C4176" w:rsidP="0074163B">
      <w:pPr>
        <w:spacing w:after="0" w:line="480" w:lineRule="auto"/>
        <w:rPr>
          <w:rFonts w:ascii="Times New Roman" w:hAnsi="Times New Roman" w:cs="Times New Roman"/>
          <w:b/>
          <w:sz w:val="24"/>
          <w:szCs w:val="24"/>
        </w:rPr>
      </w:pPr>
    </w:p>
    <w:p w14:paraId="24B5E751" w14:textId="77777777" w:rsidR="0074163B" w:rsidRPr="009D0500" w:rsidRDefault="0074163B" w:rsidP="00D71EEE">
      <w:pPr>
        <w:spacing w:after="0" w:line="240" w:lineRule="auto"/>
        <w:rPr>
          <w:rFonts w:ascii="Times New Roman" w:hAnsi="Times New Roman" w:cs="Times New Roman"/>
          <w:b/>
          <w:sz w:val="24"/>
          <w:szCs w:val="24"/>
        </w:rPr>
      </w:pPr>
      <w:r w:rsidRPr="009D0500">
        <w:rPr>
          <w:rFonts w:ascii="Times New Roman" w:hAnsi="Times New Roman" w:cs="Times New Roman"/>
          <w:b/>
          <w:sz w:val="24"/>
          <w:szCs w:val="24"/>
        </w:rPr>
        <w:t>This document includes</w:t>
      </w:r>
    </w:p>
    <w:p w14:paraId="7177D468" w14:textId="77777777" w:rsidR="0074163B" w:rsidRPr="0074163B" w:rsidRDefault="00482C4D" w:rsidP="00D71EEE">
      <w:pPr>
        <w:spacing w:after="0" w:line="240" w:lineRule="auto"/>
        <w:rPr>
          <w:rFonts w:ascii="Times New Roman" w:hAnsi="Times New Roman" w:cs="Times New Roman"/>
          <w:sz w:val="24"/>
          <w:szCs w:val="24"/>
        </w:rPr>
      </w:pPr>
      <w:r>
        <w:rPr>
          <w:rFonts w:ascii="Times New Roman" w:hAnsi="Times New Roman" w:cs="Times New Roman"/>
          <w:sz w:val="24"/>
          <w:szCs w:val="24"/>
        </w:rPr>
        <w:t>Supplementary Methods</w:t>
      </w:r>
    </w:p>
    <w:p w14:paraId="1D1C8CA6" w14:textId="60377E10" w:rsidR="0074163B" w:rsidRPr="0074163B" w:rsidRDefault="0074163B" w:rsidP="00D71EEE">
      <w:pPr>
        <w:spacing w:after="0" w:line="240" w:lineRule="auto"/>
        <w:rPr>
          <w:rFonts w:ascii="Times New Roman" w:hAnsi="Times New Roman" w:cs="Times New Roman"/>
          <w:sz w:val="24"/>
          <w:szCs w:val="24"/>
        </w:rPr>
      </w:pPr>
      <w:r w:rsidRPr="0074163B">
        <w:rPr>
          <w:rFonts w:ascii="Times New Roman" w:hAnsi="Times New Roman" w:cs="Times New Roman"/>
          <w:sz w:val="24"/>
          <w:szCs w:val="24"/>
        </w:rPr>
        <w:t xml:space="preserve">Supplementary Table </w:t>
      </w:r>
      <w:r w:rsidR="000769E0">
        <w:rPr>
          <w:rFonts w:ascii="Times New Roman" w:hAnsi="Times New Roman" w:cs="Times New Roman"/>
          <w:sz w:val="24"/>
          <w:szCs w:val="24"/>
        </w:rPr>
        <w:t>S</w:t>
      </w:r>
      <w:r w:rsidRPr="0074163B">
        <w:rPr>
          <w:rFonts w:ascii="Times New Roman" w:hAnsi="Times New Roman" w:cs="Times New Roman"/>
          <w:sz w:val="24"/>
          <w:szCs w:val="24"/>
        </w:rPr>
        <w:t>1</w:t>
      </w:r>
    </w:p>
    <w:p w14:paraId="6B4C8150" w14:textId="4BEC0414" w:rsidR="0074163B" w:rsidRDefault="0074163B" w:rsidP="00D71EEE">
      <w:pPr>
        <w:spacing w:after="0" w:line="240" w:lineRule="auto"/>
        <w:rPr>
          <w:rFonts w:ascii="Times New Roman" w:hAnsi="Times New Roman" w:cs="Times New Roman"/>
          <w:sz w:val="24"/>
          <w:szCs w:val="24"/>
        </w:rPr>
      </w:pPr>
      <w:r w:rsidRPr="0074163B">
        <w:rPr>
          <w:rFonts w:ascii="Times New Roman" w:hAnsi="Times New Roman" w:cs="Times New Roman"/>
          <w:sz w:val="24"/>
          <w:szCs w:val="24"/>
        </w:rPr>
        <w:t xml:space="preserve">Supplementary Table </w:t>
      </w:r>
      <w:r w:rsidR="000769E0">
        <w:rPr>
          <w:rFonts w:ascii="Times New Roman" w:hAnsi="Times New Roman" w:cs="Times New Roman"/>
          <w:sz w:val="24"/>
          <w:szCs w:val="24"/>
        </w:rPr>
        <w:t>S</w:t>
      </w:r>
      <w:r w:rsidRPr="0074163B">
        <w:rPr>
          <w:rFonts w:ascii="Times New Roman" w:hAnsi="Times New Roman" w:cs="Times New Roman"/>
          <w:sz w:val="24"/>
          <w:szCs w:val="24"/>
        </w:rPr>
        <w:t>2</w:t>
      </w:r>
    </w:p>
    <w:p w14:paraId="7109BF10" w14:textId="77777777" w:rsidR="00D71EEE" w:rsidRDefault="009D0500" w:rsidP="00D71EEE">
      <w:pPr>
        <w:spacing w:after="0" w:line="240" w:lineRule="auto"/>
        <w:rPr>
          <w:rFonts w:ascii="Times New Roman" w:hAnsi="Times New Roman" w:cs="Times New Roman"/>
          <w:sz w:val="24"/>
          <w:szCs w:val="24"/>
        </w:rPr>
        <w:sectPr w:rsidR="00D71EEE">
          <w:pgSz w:w="12240" w:h="15840"/>
          <w:pgMar w:top="1440" w:right="1440" w:bottom="1440" w:left="1440" w:header="720" w:footer="720" w:gutter="0"/>
          <w:cols w:space="720"/>
          <w:docGrid w:linePitch="360"/>
        </w:sectPr>
      </w:pPr>
      <w:r>
        <w:rPr>
          <w:rFonts w:ascii="Times New Roman" w:hAnsi="Times New Roman" w:cs="Times New Roman"/>
          <w:sz w:val="24"/>
          <w:szCs w:val="24"/>
        </w:rPr>
        <w:t xml:space="preserve">Supplementary References </w:t>
      </w:r>
    </w:p>
    <w:p w14:paraId="1DF3C353" w14:textId="77777777" w:rsidR="009D0500" w:rsidRDefault="00482C4D" w:rsidP="0074163B">
      <w:pPr>
        <w:spacing w:line="480" w:lineRule="auto"/>
        <w:rPr>
          <w:rFonts w:ascii="Times New Roman" w:hAnsi="Times New Roman" w:cs="Times New Roman"/>
          <w:b/>
          <w:bCs/>
          <w:noProof/>
          <w:sz w:val="24"/>
          <w:szCs w:val="24"/>
        </w:rPr>
      </w:pPr>
      <w:r>
        <w:rPr>
          <w:rFonts w:ascii="Times New Roman" w:hAnsi="Times New Roman" w:cs="Times New Roman"/>
          <w:b/>
          <w:bCs/>
          <w:noProof/>
          <w:sz w:val="24"/>
          <w:szCs w:val="24"/>
        </w:rPr>
        <w:lastRenderedPageBreak/>
        <w:t xml:space="preserve">SUPPLEMENTARY </w:t>
      </w:r>
      <w:r w:rsidR="009D0500">
        <w:rPr>
          <w:rFonts w:ascii="Times New Roman" w:hAnsi="Times New Roman" w:cs="Times New Roman"/>
          <w:b/>
          <w:bCs/>
          <w:noProof/>
          <w:sz w:val="24"/>
          <w:szCs w:val="24"/>
        </w:rPr>
        <w:t>METHODS</w:t>
      </w:r>
    </w:p>
    <w:p w14:paraId="2B98FA08" w14:textId="77777777" w:rsidR="009D0500" w:rsidRDefault="009D0500" w:rsidP="009D0500">
      <w:pPr>
        <w:spacing w:after="0" w:line="480" w:lineRule="auto"/>
        <w:rPr>
          <w:rFonts w:ascii="Times New Roman" w:hAnsi="Times New Roman" w:cs="Times New Roman"/>
          <w:sz w:val="24"/>
          <w:szCs w:val="24"/>
        </w:rPr>
      </w:pPr>
      <w:r w:rsidRPr="004325B1">
        <w:rPr>
          <w:rFonts w:ascii="Times New Roman" w:hAnsi="Times New Roman" w:cs="Times New Roman"/>
          <w:sz w:val="24"/>
          <w:szCs w:val="24"/>
          <w:u w:val="single"/>
        </w:rPr>
        <w:t>N</w:t>
      </w:r>
      <w:r w:rsidR="00D71EEE">
        <w:rPr>
          <w:rFonts w:ascii="Times New Roman" w:hAnsi="Times New Roman" w:cs="Times New Roman"/>
          <w:sz w:val="24"/>
          <w:szCs w:val="24"/>
          <w:u w:val="single"/>
        </w:rPr>
        <w:t>erve conduction studies</w:t>
      </w:r>
      <w:r w:rsidRPr="004325B1">
        <w:rPr>
          <w:rFonts w:ascii="Times New Roman" w:hAnsi="Times New Roman" w:cs="Times New Roman"/>
          <w:sz w:val="24"/>
          <w:szCs w:val="24"/>
        </w:rPr>
        <w:t xml:space="preserve">: Nerve conduction studies were performed </w:t>
      </w:r>
      <w:bookmarkStart w:id="0" w:name="_Hlk495953870"/>
      <w:r w:rsidRPr="004325B1">
        <w:rPr>
          <w:rFonts w:ascii="Times New Roman" w:hAnsi="Times New Roman" w:cs="Times New Roman"/>
          <w:sz w:val="24"/>
          <w:szCs w:val="24"/>
        </w:rPr>
        <w:t xml:space="preserve">on a Cadwell Sierra Wave EMG machine </w:t>
      </w:r>
      <w:bookmarkEnd w:id="0"/>
      <w:r w:rsidRPr="004325B1">
        <w:rPr>
          <w:rFonts w:ascii="Times New Roman" w:hAnsi="Times New Roman" w:cs="Times New Roman"/>
          <w:sz w:val="24"/>
          <w:szCs w:val="24"/>
        </w:rPr>
        <w:t xml:space="preserve">(Kennewick, WA) with integrated neurostimulator and amplifier </w:t>
      </w:r>
      <w:r w:rsidRPr="004325B1">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&lt;EndNote&gt;&lt;Cite&gt;&lt;Author&gt;Buschbacher&lt;/Author&gt;&lt;Year&gt;2006&lt;/Year&gt;&lt;RecNum&gt;12&lt;/RecNum&gt;&lt;DisplayText&gt;(1)&lt;/DisplayText&gt;&lt;record&gt;&lt;rec-number&gt;12&lt;/rec-number&gt;&lt;foreign-keys&gt;&lt;key app="EN" db-id="t2pds09v5ttdpne2t0lxwd9pteastvwfswad" timestamp="1501880381"&gt;12&lt;/key&gt;&lt;/foreign-keys&gt;&lt;ref-type name="Book"&gt;6&lt;/ref-type&gt;&lt;contributors&gt;&lt;authors&gt;&lt;author&gt;Buschbacher, R. &lt;/author&gt;&lt;author&gt;Prahlow, N.&lt;/author&gt;&lt;/authors&gt;&lt;/contributors&gt;&lt;titles&gt;&lt;title&gt;Manual of nerve conduction studies&lt;/title&gt;&lt;/titles&gt;&lt;edition&gt;2nd edition&lt;/edition&gt;&lt;dates&gt;&lt;year&gt;2006&lt;/year&gt;&lt;/dates&gt;&lt;pub-location&gt;New York, NY 10036&lt;/pub-location&gt;&lt;publisher&gt;Demos Medical Publishing&lt;/publisher&gt;&lt;isbn&gt;9781934559666&lt;/isbn&gt;&lt;urls&gt;&lt;/urls&gt;&lt;/record&gt;&lt;/Cite&gt;&lt;/EndNote&gt;</w:instrText>
      </w:r>
      <w:r w:rsidRPr="004325B1">
        <w:rPr>
          <w:rFonts w:ascii="Times New Roman" w:hAnsi="Times New Roman" w:cs="Times New Roman"/>
          <w:sz w:val="24"/>
          <w:szCs w:val="24"/>
        </w:rPr>
        <w:fldChar w:fldCharType="separate"/>
      </w:r>
      <w:r>
        <w:rPr>
          <w:rFonts w:ascii="Times New Roman" w:hAnsi="Times New Roman" w:cs="Times New Roman"/>
          <w:noProof/>
          <w:sz w:val="24"/>
          <w:szCs w:val="24"/>
        </w:rPr>
        <w:t>(1)</w:t>
      </w:r>
      <w:r w:rsidRPr="004325B1">
        <w:rPr>
          <w:rFonts w:ascii="Times New Roman" w:hAnsi="Times New Roman" w:cs="Times New Roman"/>
          <w:sz w:val="24"/>
          <w:szCs w:val="24"/>
        </w:rPr>
        <w:fldChar w:fldCharType="end"/>
      </w:r>
      <w:r w:rsidRPr="004325B1">
        <w:rPr>
          <w:rFonts w:ascii="Times New Roman" w:hAnsi="Times New Roman" w:cs="Times New Roman"/>
          <w:sz w:val="24"/>
          <w:szCs w:val="24"/>
        </w:rPr>
        <w:t>.  Subjects were seated for median nerve conduction studies and were supine for peroneal nerve conduction studies. Skin temperature was measured using</w:t>
      </w:r>
      <w:r w:rsidR="007F5CC4">
        <w:rPr>
          <w:rFonts w:ascii="Times New Roman" w:hAnsi="Times New Roman" w:cs="Times New Roman"/>
          <w:sz w:val="24"/>
          <w:szCs w:val="24"/>
        </w:rPr>
        <w:t xml:space="preserve"> a</w:t>
      </w:r>
      <w:r w:rsidRPr="004325B1">
        <w:rPr>
          <w:rFonts w:ascii="Times New Roman" w:hAnsi="Times New Roman" w:cs="Times New Roman"/>
          <w:sz w:val="24"/>
          <w:szCs w:val="24"/>
        </w:rPr>
        <w:t xml:space="preserve"> skin temperature probe</w:t>
      </w:r>
      <w:r w:rsidR="007F5CC4">
        <w:rPr>
          <w:rFonts w:ascii="Times New Roman" w:hAnsi="Times New Roman" w:cs="Times New Roman"/>
          <w:sz w:val="24"/>
          <w:szCs w:val="24"/>
        </w:rPr>
        <w:t xml:space="preserve"> (Cadwell, </w:t>
      </w:r>
      <w:r w:rsidR="007F5CC4" w:rsidRPr="004325B1">
        <w:rPr>
          <w:rFonts w:ascii="Times New Roman" w:hAnsi="Times New Roman" w:cs="Times New Roman"/>
          <w:sz w:val="24"/>
          <w:szCs w:val="24"/>
        </w:rPr>
        <w:t>Kennewick, WA)</w:t>
      </w:r>
      <w:r w:rsidRPr="004325B1">
        <w:rPr>
          <w:rFonts w:ascii="Times New Roman" w:hAnsi="Times New Roman" w:cs="Times New Roman"/>
          <w:sz w:val="24"/>
          <w:szCs w:val="24"/>
        </w:rPr>
        <w:t xml:space="preserve"> and considered acceptable if at or greater than 32</w:t>
      </w:r>
      <w:r w:rsidRPr="004325B1">
        <w:rPr>
          <w:rFonts w:ascii="Times New Roman" w:hAnsi="Times New Roman" w:cs="Times New Roman"/>
          <w:sz w:val="24"/>
          <w:szCs w:val="24"/>
          <w:vertAlign w:val="superscript"/>
        </w:rPr>
        <w:t>0</w:t>
      </w:r>
      <w:r w:rsidRPr="004325B1">
        <w:rPr>
          <w:rFonts w:ascii="Times New Roman" w:hAnsi="Times New Roman" w:cs="Times New Roman"/>
          <w:sz w:val="24"/>
          <w:szCs w:val="24"/>
        </w:rPr>
        <w:t>C in the upper extremities, and at or greater than 30</w:t>
      </w:r>
      <w:r w:rsidRPr="004325B1">
        <w:rPr>
          <w:rFonts w:ascii="Times New Roman" w:hAnsi="Times New Roman" w:cs="Times New Roman"/>
          <w:sz w:val="24"/>
          <w:szCs w:val="24"/>
          <w:vertAlign w:val="superscript"/>
        </w:rPr>
        <w:t>0</w:t>
      </w:r>
      <w:r w:rsidRPr="004325B1">
        <w:rPr>
          <w:rFonts w:ascii="Times New Roman" w:hAnsi="Times New Roman" w:cs="Times New Roman"/>
          <w:sz w:val="24"/>
          <w:szCs w:val="24"/>
        </w:rPr>
        <w:t xml:space="preserve">C in the lower extremities.  The median motor response was recorded over the mid-belly of the abductor pollicus brevis and stimulated at two sites: 8 cm proximal to the recording electrode and at the antebrachial fossa.  Nerve conduction velocity was calculated by dividing the distance across the segment by the latency between the proximal and distal stimulation sites </w:t>
      </w:r>
      <w:r w:rsidRPr="004325B1">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&lt;EndNote&gt;&lt;Cite&gt;&lt;Author&gt;Buschbacher&lt;/Author&gt;&lt;Year&gt;2006&lt;/Year&gt;&lt;RecNum&gt;12&lt;/RecNum&gt;&lt;DisplayText&gt;(1)&lt;/DisplayText&gt;&lt;record&gt;&lt;rec-number&gt;12&lt;/rec-number&gt;&lt;foreign-keys&gt;&lt;key app="EN" db-id="t2pds09v5ttdpne2t0lxwd9pteastvwfswad" timestamp="1501880381"&gt;12&lt;/key&gt;&lt;/foreign-keys&gt;&lt;ref-type name="Book"&gt;6&lt;/ref-type&gt;&lt;contributors&gt;&lt;authors&gt;&lt;author&gt;Buschbacher, R. &lt;/author&gt;&lt;author&gt;Prahlow, N.&lt;/author&gt;&lt;/authors&gt;&lt;/contributors&gt;&lt;titles&gt;&lt;title&gt;Manual of nerve conduction studies&lt;/title&gt;&lt;/titles&gt;&lt;edition&gt;2nd edition&lt;/edition&gt;&lt;dates&gt;&lt;year&gt;2006&lt;/year&gt;&lt;/dates&gt;&lt;pub-location&gt;New York, NY 10036&lt;/pub-location&gt;&lt;publisher&gt;Demos Medical Publishing&lt;/publisher&gt;&lt;isbn&gt;9781934559666&lt;/isbn&gt;&lt;urls&gt;&lt;/urls&gt;&lt;/record&gt;&lt;/Cite&gt;&lt;/EndNote&gt;</w:instrText>
      </w:r>
      <w:r w:rsidRPr="004325B1">
        <w:rPr>
          <w:rFonts w:ascii="Times New Roman" w:hAnsi="Times New Roman" w:cs="Times New Roman"/>
          <w:sz w:val="24"/>
          <w:szCs w:val="24"/>
        </w:rPr>
        <w:fldChar w:fldCharType="separate"/>
      </w:r>
      <w:r>
        <w:rPr>
          <w:rFonts w:ascii="Times New Roman" w:hAnsi="Times New Roman" w:cs="Times New Roman"/>
          <w:noProof/>
          <w:sz w:val="24"/>
          <w:szCs w:val="24"/>
        </w:rPr>
        <w:t>(1)</w:t>
      </w:r>
      <w:r w:rsidRPr="004325B1">
        <w:rPr>
          <w:rFonts w:ascii="Times New Roman" w:hAnsi="Times New Roman" w:cs="Times New Roman"/>
          <w:sz w:val="24"/>
          <w:szCs w:val="24"/>
        </w:rPr>
        <w:fldChar w:fldCharType="end"/>
      </w:r>
      <w:r w:rsidRPr="004325B1">
        <w:rPr>
          <w:rFonts w:ascii="Times New Roman" w:hAnsi="Times New Roman" w:cs="Times New Roman"/>
          <w:sz w:val="24"/>
          <w:szCs w:val="24"/>
        </w:rPr>
        <w:t>. The peroneal motor response was recorded over the mid-belly of the extensor digit</w:t>
      </w:r>
      <w:r w:rsidR="007F5CC4">
        <w:rPr>
          <w:rFonts w:ascii="Times New Roman" w:hAnsi="Times New Roman" w:cs="Times New Roman"/>
          <w:sz w:val="24"/>
          <w:szCs w:val="24"/>
        </w:rPr>
        <w:t>orum brevis</w:t>
      </w:r>
      <w:r w:rsidRPr="004325B1">
        <w:rPr>
          <w:rFonts w:ascii="Times New Roman" w:hAnsi="Times New Roman" w:cs="Times New Roman"/>
          <w:sz w:val="24"/>
          <w:szCs w:val="24"/>
        </w:rPr>
        <w:t xml:space="preserve"> and stimulated at three sites: 8 cm proximal to the recording electrode, distal to the fibular head, and proximal to the fibular head.  The distal onset latencies and amplitudes were also recorded.</w:t>
      </w:r>
    </w:p>
    <w:p w14:paraId="26BCC532" w14:textId="77777777" w:rsidR="009D0500" w:rsidRDefault="009D0500" w:rsidP="009D0500">
      <w:pPr>
        <w:spacing w:after="0" w:line="480" w:lineRule="auto"/>
        <w:rPr>
          <w:rFonts w:ascii="Times New Roman" w:hAnsi="Times New Roman" w:cs="Times New Roman"/>
          <w:sz w:val="24"/>
          <w:szCs w:val="24"/>
        </w:rPr>
      </w:pPr>
    </w:p>
    <w:p w14:paraId="32E5E329" w14:textId="77777777" w:rsidR="009D0500" w:rsidRPr="009D0500" w:rsidRDefault="009D0500" w:rsidP="009D0500">
      <w:pPr>
        <w:spacing w:after="0" w:line="480" w:lineRule="auto"/>
        <w:rPr>
          <w:rFonts w:ascii="Times New Roman" w:hAnsi="Times New Roman" w:cs="Times New Roman"/>
          <w:sz w:val="24"/>
          <w:szCs w:val="24"/>
          <w:u w:val="single"/>
        </w:rPr>
      </w:pPr>
      <w:r w:rsidRPr="009D0500">
        <w:rPr>
          <w:rFonts w:ascii="Times New Roman" w:hAnsi="Times New Roman" w:cs="Times New Roman"/>
          <w:sz w:val="24"/>
          <w:szCs w:val="24"/>
          <w:u w:val="single"/>
        </w:rPr>
        <w:t>Calculations:</w:t>
      </w:r>
    </w:p>
    <w:p w14:paraId="38486720" w14:textId="77777777" w:rsidR="009D0500" w:rsidRDefault="009D0500" w:rsidP="00781531">
      <w:pPr>
        <w:spacing w:after="0" w:line="480" w:lineRule="auto"/>
        <w:rPr>
          <w:rFonts w:ascii="Times New Roman" w:hAnsi="Times New Roman" w:cs="Times New Roman"/>
          <w:b/>
          <w:bCs/>
          <w:noProof/>
          <w:sz w:val="24"/>
          <w:szCs w:val="24"/>
        </w:rPr>
      </w:pPr>
      <w:r w:rsidRPr="004325B1">
        <w:rPr>
          <w:rFonts w:ascii="Times New Roman" w:hAnsi="Times New Roman" w:cs="Times New Roman"/>
          <w:sz w:val="24"/>
          <w:szCs w:val="24"/>
        </w:rPr>
        <w:t xml:space="preserve">Percent calculations for body fat: total fat % - [total fat mass (kg) / total body weight (kg)], trunk fat % - [trunk fat mass (kg) / total body weight (kg)], arms fat % - [(left arm fat mass (kg) + right arm fat mass (kg)) / total body weight (kg)], legs fat % - [(left leg fat mass (kg) + right leg fat mass (kg)) / total body weight (kg)].  Similar calculations were utilized to calculate total lean mass percent and regional lean mass percent.  HOMA-IR was calculated as [(glucose in mg/dL * insulin in µU/mL)/405] </w:t>
      </w:r>
      <w:r w:rsidRPr="004325B1">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&lt;EndNote&gt;&lt;Cite&gt;&lt;Author&gt;Matthews&lt;/Author&gt;&lt;Year&gt;1985&lt;/Year&gt;&lt;RecNum&gt;76&lt;/RecNum&gt;&lt;DisplayText&gt;(2)&lt;/DisplayText&gt;&lt;record&gt;&lt;rec-number&gt;76&lt;/rec-number&gt;&lt;foreign-keys&gt;&lt;key app="EN" db-id="t2pds09v5ttdpne2t0lxwd9pteastvwfswad" timestamp="1544746837"&gt;76&lt;/key&gt;&lt;/foreign-keys&gt;&lt;ref-type name="Journal Article"&gt;17&lt;/ref-type&gt;&lt;contributors&gt;&lt;authors&gt;&lt;author&gt;Matthews, D. R.&lt;/author&gt;&lt;author&gt;Hosker, J. P.&lt;/author&gt;&lt;author&gt;Rudenski, A. S.&lt;/author&gt;&lt;author&gt;Naylor, B. A.&lt;/author&gt;&lt;author&gt;Treacher, D. F.&lt;/author&gt;&lt;author&gt;Turner, R. C.&lt;/author&gt;&lt;/authors&gt;&lt;/contributors&gt;&lt;titles&gt;&lt;title&gt;Homeostasis model assessment: insulin resistance and beta-cell function from fasting plasma glucose and insulin concentrations in man&lt;/title&gt;&lt;secondary-title&gt;Diabetologia&lt;/secondary-title&gt;&lt;/titles&gt;&lt;periodical&gt;&lt;full-title&gt;Diabetologia&lt;/full-title&gt;&lt;/periodical&gt;&lt;pages&gt;412-9&lt;/pages&gt;&lt;volume&gt;28&lt;/volume&gt;&lt;number&gt;7&lt;/number&gt;&lt;keywords&gt;&lt;keyword&gt;Adult&lt;/keyword&gt;&lt;keyword&gt;Blood Glucose/*metabolism&lt;/keyword&gt;&lt;keyword&gt;Computers&lt;/keyword&gt;&lt;keyword&gt;Diabetes Mellitus, Type 2/*diagnosis/physiopathology&lt;/keyword&gt;&lt;keyword&gt;Erythrocytes/metabolism&lt;/keyword&gt;&lt;keyword&gt;Fasting&lt;/keyword&gt;&lt;keyword&gt;Homeostasis&lt;/keyword&gt;&lt;keyword&gt;Humans&lt;/keyword&gt;&lt;keyword&gt;Insulin/*blood&lt;/keyword&gt;&lt;keyword&gt;*Insulin Resistance&lt;/keyword&gt;&lt;keyword&gt;Islets of Langerhans/*physiopathology&lt;/keyword&gt;&lt;keyword&gt;Middle Aged&lt;/keyword&gt;&lt;keyword&gt;Monocytes/metabolism&lt;/keyword&gt;&lt;keyword&gt;Receptor, Insulin/metabolism&lt;/keyword&gt;&lt;/keywords&gt;&lt;dates&gt;&lt;year&gt;1985&lt;/year&gt;&lt;pub-dates&gt;&lt;date&gt;Jul&lt;/date&gt;&lt;/pub-dates&gt;&lt;/dates&gt;&lt;isbn&gt;0012-186X (Print)&amp;#xD;0012-186X (Linking)&lt;/isbn&gt;&lt;accession-num&gt;3899825&lt;/accession-num&gt;&lt;urls&gt;&lt;related-urls&gt;&lt;url&gt;https://www.ncbi.nlm.nih.gov/pubmed/3899825&lt;/url&gt;&lt;/related-urls&gt;&lt;/urls&gt;&lt;/record&gt;&lt;/Cite&gt;&lt;/EndNote&gt;</w:instrText>
      </w:r>
      <w:r w:rsidRPr="004325B1">
        <w:rPr>
          <w:rFonts w:ascii="Times New Roman" w:hAnsi="Times New Roman" w:cs="Times New Roman"/>
          <w:sz w:val="24"/>
          <w:szCs w:val="24"/>
        </w:rPr>
        <w:fldChar w:fldCharType="separate"/>
      </w:r>
      <w:r>
        <w:rPr>
          <w:rFonts w:ascii="Times New Roman" w:hAnsi="Times New Roman" w:cs="Times New Roman"/>
          <w:noProof/>
          <w:sz w:val="24"/>
          <w:szCs w:val="24"/>
        </w:rPr>
        <w:t>(2)</w:t>
      </w:r>
      <w:r w:rsidRPr="004325B1">
        <w:rPr>
          <w:rFonts w:ascii="Times New Roman" w:hAnsi="Times New Roman" w:cs="Times New Roman"/>
          <w:sz w:val="24"/>
          <w:szCs w:val="24"/>
        </w:rPr>
        <w:fldChar w:fldCharType="end"/>
      </w:r>
      <w:r w:rsidRPr="004325B1">
        <w:rPr>
          <w:rFonts w:ascii="Times New Roman" w:hAnsi="Times New Roman" w:cs="Times New Roman"/>
          <w:sz w:val="24"/>
          <w:szCs w:val="24"/>
        </w:rPr>
        <w:t xml:space="preserve"> and adipose tissue insulin resistance (AdipoIR) was calculated as [NEFA in mmoles/L * insulin in pmol/L] </w:t>
      </w:r>
      <w:r w:rsidRPr="004325B1">
        <w:rPr>
          <w:rFonts w:ascii="Times New Roman" w:hAnsi="Times New Roman" w:cs="Times New Roman"/>
          <w:sz w:val="24"/>
          <w:szCs w:val="24"/>
        </w:rPr>
        <w:fldChar w:fldCharType="begin">
          <w:fldData xml:space="preserve">PEVuZE5vdGU+PENpdGU+PEF1dGhvcj5HYXN0YWxkZWxsaTwvQXV0aG9yPjxZZWFyPjIwMDk8L1ll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PEVuZE5vdGU+PENpdGU+PEF1dGhvcj5HYXN0YWxkZWxsaTwvQXV0aG9yPjxZZWFyPjIwMDk8L1ll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4325B1">
        <w:rPr>
          <w:rFonts w:ascii="Times New Roman" w:hAnsi="Times New Roman" w:cs="Times New Roman"/>
          <w:sz w:val="24"/>
          <w:szCs w:val="24"/>
        </w:rPr>
      </w:r>
      <w:r w:rsidRPr="004325B1">
        <w:rPr>
          <w:rFonts w:ascii="Times New Roman" w:hAnsi="Times New Roman" w:cs="Times New Roman"/>
          <w:sz w:val="24"/>
          <w:szCs w:val="24"/>
        </w:rPr>
        <w:fldChar w:fldCharType="separate"/>
      </w:r>
      <w:r>
        <w:rPr>
          <w:rFonts w:ascii="Times New Roman" w:hAnsi="Times New Roman" w:cs="Times New Roman"/>
          <w:noProof/>
          <w:sz w:val="24"/>
          <w:szCs w:val="24"/>
        </w:rPr>
        <w:t>(3)</w:t>
      </w:r>
      <w:r w:rsidRPr="004325B1">
        <w:rPr>
          <w:rFonts w:ascii="Times New Roman" w:hAnsi="Times New Roman" w:cs="Times New Roman"/>
          <w:sz w:val="24"/>
          <w:szCs w:val="24"/>
        </w:rPr>
        <w:fldChar w:fldCharType="end"/>
      </w:r>
      <w:r w:rsidRPr="004325B1">
        <w:rPr>
          <w:rFonts w:ascii="Times New Roman" w:hAnsi="Times New Roman" w:cs="Times New Roman"/>
          <w:sz w:val="24"/>
          <w:szCs w:val="24"/>
        </w:rPr>
        <w:t xml:space="preserve">.  </w:t>
      </w:r>
    </w:p>
    <w:p w14:paraId="4CA8F830" w14:textId="77777777" w:rsidR="009D0500" w:rsidRDefault="009D0500" w:rsidP="0074163B">
      <w:pPr>
        <w:spacing w:line="480" w:lineRule="auto"/>
        <w:rPr>
          <w:rFonts w:ascii="Times New Roman" w:hAnsi="Times New Roman" w:cs="Times New Roman"/>
          <w:b/>
          <w:bCs/>
          <w:noProof/>
          <w:sz w:val="24"/>
          <w:szCs w:val="24"/>
        </w:rPr>
        <w:sectPr w:rsidR="009D0500">
          <w:pgSz w:w="12240" w:h="15840"/>
          <w:pgMar w:top="1440" w:right="1440" w:bottom="1440" w:left="1440" w:header="720" w:footer="720" w:gutter="0"/>
          <w:cols w:space="720"/>
          <w:docGrid w:linePitch="360"/>
        </w:sectPr>
      </w:pPr>
    </w:p>
    <w:p w14:paraId="094620CF" w14:textId="32184B94" w:rsidR="0074163B" w:rsidRDefault="0074163B" w:rsidP="0074163B">
      <w:pPr>
        <w:spacing w:after="0" w:line="240" w:lineRule="auto"/>
        <w:rPr>
          <w:rFonts w:ascii="Times New Roman" w:hAnsi="Times New Roman" w:cs="Times New Roman"/>
          <w:b/>
          <w:sz w:val="24"/>
          <w:szCs w:val="24"/>
          <w:vertAlign w:val="superscript"/>
        </w:rPr>
      </w:pPr>
      <w:r w:rsidRPr="0074163B">
        <w:rPr>
          <w:rFonts w:ascii="Times New Roman" w:hAnsi="Times New Roman" w:cs="Times New Roman"/>
          <w:b/>
          <w:noProof/>
          <w:sz w:val="24"/>
          <w:szCs w:val="24"/>
        </w:rPr>
        <w:lastRenderedPageBreak/>
        <w:t xml:space="preserve">Supplementary </w:t>
      </w:r>
      <w:r w:rsidRPr="0074163B">
        <w:rPr>
          <w:rFonts w:ascii="Times New Roman" w:hAnsi="Times New Roman" w:cs="Times New Roman"/>
          <w:b/>
          <w:sz w:val="24"/>
          <w:szCs w:val="24"/>
        </w:rPr>
        <w:t xml:space="preserve">Table </w:t>
      </w:r>
      <w:r w:rsidR="000769E0">
        <w:rPr>
          <w:rFonts w:ascii="Times New Roman" w:hAnsi="Times New Roman" w:cs="Times New Roman"/>
          <w:b/>
          <w:sz w:val="24"/>
          <w:szCs w:val="24"/>
        </w:rPr>
        <w:t>S</w:t>
      </w:r>
      <w:r w:rsidRPr="0074163B">
        <w:rPr>
          <w:rFonts w:ascii="Times New Roman" w:hAnsi="Times New Roman" w:cs="Times New Roman"/>
          <w:b/>
          <w:sz w:val="24"/>
          <w:szCs w:val="24"/>
        </w:rPr>
        <w:t xml:space="preserve">1:  </w:t>
      </w:r>
      <w:r>
        <w:rPr>
          <w:rFonts w:ascii="Times New Roman" w:hAnsi="Times New Roman" w:cs="Times New Roman"/>
          <w:b/>
          <w:sz w:val="24"/>
          <w:szCs w:val="24"/>
        </w:rPr>
        <w:t>Nerve conduction studies p</w:t>
      </w:r>
      <w:r w:rsidRPr="0074163B">
        <w:rPr>
          <w:rFonts w:ascii="Times New Roman" w:hAnsi="Times New Roman" w:cs="Times New Roman"/>
          <w:b/>
          <w:sz w:val="24"/>
          <w:szCs w:val="24"/>
        </w:rPr>
        <w:t>articipants</w:t>
      </w:r>
      <w:r>
        <w:rPr>
          <w:rFonts w:ascii="Times New Roman" w:hAnsi="Times New Roman" w:cs="Times New Roman"/>
          <w:b/>
          <w:sz w:val="24"/>
          <w:szCs w:val="24"/>
        </w:rPr>
        <w:t>'</w:t>
      </w:r>
      <w:r w:rsidRPr="0074163B">
        <w:rPr>
          <w:rFonts w:ascii="Times New Roman" w:hAnsi="Times New Roman" w:cs="Times New Roman"/>
          <w:b/>
          <w:sz w:val="24"/>
          <w:szCs w:val="24"/>
        </w:rPr>
        <w:t xml:space="preserve"> characteristics</w:t>
      </w:r>
      <w:r w:rsidRPr="004325B1">
        <w:rPr>
          <w:rFonts w:ascii="Times New Roman" w:hAnsi="Times New Roman" w:cs="Times New Roman"/>
          <w:b/>
          <w:sz w:val="24"/>
          <w:szCs w:val="24"/>
        </w:rPr>
        <w:t xml:space="preserve"> </w:t>
      </w:r>
      <w:r w:rsidRPr="004325B1">
        <w:rPr>
          <w:rFonts w:ascii="Times New Roman" w:hAnsi="Times New Roman" w:cs="Times New Roman"/>
          <w:b/>
          <w:sz w:val="24"/>
          <w:szCs w:val="24"/>
          <w:vertAlign w:val="superscript"/>
        </w:rPr>
        <w:t>a</w:t>
      </w:r>
    </w:p>
    <w:p w14:paraId="626550BB" w14:textId="77777777" w:rsidR="00253717" w:rsidRPr="004325B1" w:rsidRDefault="00253717" w:rsidP="0074163B">
      <w:pPr>
        <w:spacing w:after="0" w:line="240" w:lineRule="auto"/>
        <w:rPr>
          <w:rFonts w:ascii="Times New Roman" w:hAnsi="Times New Roman" w:cs="Times New Roman"/>
          <w:b/>
          <w:sz w:val="24"/>
          <w:szCs w:val="24"/>
          <w:vertAlign w:val="superscript"/>
        </w:rPr>
      </w:pPr>
    </w:p>
    <w:tbl>
      <w:tblPr>
        <w:tblStyle w:val="TableGrid"/>
        <w:tblW w:w="926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0"/>
        <w:gridCol w:w="895"/>
        <w:gridCol w:w="360"/>
        <w:gridCol w:w="990"/>
        <w:gridCol w:w="990"/>
        <w:gridCol w:w="360"/>
        <w:gridCol w:w="990"/>
        <w:gridCol w:w="1080"/>
      </w:tblGrid>
      <w:tr w:rsidR="00D71EEE" w:rsidRPr="00D71EEE" w14:paraId="1A8C6516" w14:textId="77777777" w:rsidTr="004A276A">
        <w:tc>
          <w:tcPr>
            <w:tcW w:w="3600" w:type="dxa"/>
            <w:tcBorders>
              <w:top w:val="single" w:sz="12" w:space="0" w:color="auto"/>
              <w:bottom w:val="single" w:sz="4" w:space="0" w:color="auto"/>
            </w:tcBorders>
            <w:vAlign w:val="center"/>
          </w:tcPr>
          <w:p w14:paraId="63D7043A" w14:textId="77777777" w:rsidR="00D71EEE" w:rsidRPr="00D71EEE" w:rsidRDefault="00D71EEE" w:rsidP="004A276A">
            <w:pPr>
              <w:rPr>
                <w:rFonts w:ascii="Times New Roman" w:hAnsi="Times New Roman" w:cs="Times New Roman"/>
                <w:b/>
                <w:sz w:val="24"/>
                <w:szCs w:val="24"/>
              </w:rPr>
            </w:pPr>
            <w:r w:rsidRPr="00D71EEE">
              <w:rPr>
                <w:rFonts w:ascii="Times New Roman" w:hAnsi="Times New Roman" w:cs="Times New Roman"/>
                <w:b/>
                <w:sz w:val="24"/>
                <w:szCs w:val="24"/>
              </w:rPr>
              <w:t>Anthropometrics</w:t>
            </w:r>
            <w:r>
              <w:rPr>
                <w:rFonts w:ascii="Times New Roman" w:hAnsi="Times New Roman" w:cs="Times New Roman"/>
                <w:b/>
                <w:sz w:val="24"/>
                <w:szCs w:val="24"/>
              </w:rPr>
              <w:t xml:space="preserve"> (n=10)</w:t>
            </w:r>
          </w:p>
        </w:tc>
        <w:tc>
          <w:tcPr>
            <w:tcW w:w="2245" w:type="dxa"/>
            <w:gridSpan w:val="3"/>
            <w:tcBorders>
              <w:top w:val="single" w:sz="12" w:space="0" w:color="auto"/>
              <w:bottom w:val="single" w:sz="4" w:space="0" w:color="auto"/>
            </w:tcBorders>
            <w:vAlign w:val="center"/>
          </w:tcPr>
          <w:p w14:paraId="4ACA0D4C" w14:textId="77777777" w:rsidR="00D71EEE" w:rsidRPr="00D71EEE" w:rsidRDefault="00D71EEE" w:rsidP="004A276A">
            <w:pPr>
              <w:jc w:val="center"/>
              <w:rPr>
                <w:rFonts w:ascii="Times New Roman" w:hAnsi="Times New Roman" w:cs="Times New Roman"/>
                <w:b/>
                <w:sz w:val="24"/>
                <w:szCs w:val="24"/>
              </w:rPr>
            </w:pPr>
            <w:r w:rsidRPr="00D71EEE">
              <w:rPr>
                <w:rFonts w:ascii="Times New Roman" w:hAnsi="Times New Roman" w:cs="Times New Roman"/>
                <w:b/>
                <w:sz w:val="24"/>
                <w:szCs w:val="24"/>
              </w:rPr>
              <w:t>Baseline</w:t>
            </w:r>
          </w:p>
        </w:tc>
        <w:tc>
          <w:tcPr>
            <w:tcW w:w="2340" w:type="dxa"/>
            <w:gridSpan w:val="3"/>
            <w:tcBorders>
              <w:top w:val="single" w:sz="12" w:space="0" w:color="auto"/>
              <w:bottom w:val="single" w:sz="4" w:space="0" w:color="auto"/>
            </w:tcBorders>
            <w:vAlign w:val="center"/>
          </w:tcPr>
          <w:p w14:paraId="446CE97C" w14:textId="77777777" w:rsidR="00D71EEE" w:rsidRPr="00D71EEE" w:rsidRDefault="00D71EEE" w:rsidP="004A276A">
            <w:pPr>
              <w:jc w:val="center"/>
              <w:rPr>
                <w:rFonts w:ascii="Times New Roman" w:hAnsi="Times New Roman" w:cs="Times New Roman"/>
                <w:b/>
                <w:sz w:val="24"/>
                <w:szCs w:val="24"/>
              </w:rPr>
            </w:pPr>
            <w:r w:rsidRPr="00D71EEE">
              <w:rPr>
                <w:rFonts w:ascii="Times New Roman" w:hAnsi="Times New Roman" w:cs="Times New Roman"/>
                <w:b/>
                <w:sz w:val="24"/>
                <w:szCs w:val="24"/>
              </w:rPr>
              <w:t>Follow-up</w:t>
            </w:r>
          </w:p>
        </w:tc>
        <w:tc>
          <w:tcPr>
            <w:tcW w:w="1080" w:type="dxa"/>
            <w:tcBorders>
              <w:top w:val="single" w:sz="12" w:space="0" w:color="auto"/>
              <w:bottom w:val="single" w:sz="4" w:space="0" w:color="auto"/>
            </w:tcBorders>
            <w:vAlign w:val="center"/>
          </w:tcPr>
          <w:p w14:paraId="214621D3" w14:textId="77777777" w:rsidR="00D71EEE" w:rsidRPr="00D71EEE" w:rsidRDefault="00D71EEE" w:rsidP="004A276A">
            <w:pPr>
              <w:jc w:val="center"/>
              <w:rPr>
                <w:rFonts w:ascii="Times New Roman" w:hAnsi="Times New Roman" w:cs="Times New Roman"/>
                <w:b/>
                <w:sz w:val="24"/>
                <w:szCs w:val="24"/>
              </w:rPr>
            </w:pPr>
            <w:r w:rsidRPr="00D71EEE">
              <w:rPr>
                <w:rFonts w:ascii="Times New Roman" w:hAnsi="Times New Roman" w:cs="Times New Roman"/>
                <w:b/>
                <w:sz w:val="24"/>
                <w:szCs w:val="24"/>
              </w:rPr>
              <w:t>P-value</w:t>
            </w:r>
          </w:p>
        </w:tc>
      </w:tr>
      <w:tr w:rsidR="00CA053A" w:rsidRPr="00D71EEE" w14:paraId="0E4EE1A9" w14:textId="77777777" w:rsidTr="004A276A">
        <w:tc>
          <w:tcPr>
            <w:tcW w:w="3600" w:type="dxa"/>
            <w:tcBorders>
              <w:top w:val="nil"/>
            </w:tcBorders>
            <w:vAlign w:val="center"/>
          </w:tcPr>
          <w:p w14:paraId="170EB0C5" w14:textId="77777777" w:rsidR="00CA053A" w:rsidRPr="00CA053A" w:rsidRDefault="00CA053A" w:rsidP="005B313F">
            <w:pPr>
              <w:ind w:left="245" w:hanging="165"/>
              <w:rPr>
                <w:rFonts w:ascii="Times New Roman" w:hAnsi="Times New Roman" w:cs="Times New Roman"/>
                <w:sz w:val="24"/>
                <w:szCs w:val="24"/>
              </w:rPr>
            </w:pPr>
            <w:r w:rsidRPr="00CA053A">
              <w:rPr>
                <w:rFonts w:ascii="Times New Roman" w:hAnsi="Times New Roman" w:cs="Times New Roman"/>
                <w:sz w:val="24"/>
                <w:szCs w:val="24"/>
              </w:rPr>
              <w:t>Age (years)</w:t>
            </w:r>
          </w:p>
        </w:tc>
        <w:tc>
          <w:tcPr>
            <w:tcW w:w="895" w:type="dxa"/>
            <w:tcBorders>
              <w:top w:val="nil"/>
            </w:tcBorders>
            <w:vAlign w:val="center"/>
          </w:tcPr>
          <w:p w14:paraId="29A03CC0" w14:textId="77777777" w:rsidR="00CA053A" w:rsidRPr="00CA053A" w:rsidRDefault="00CA053A" w:rsidP="00CA053A">
            <w:pPr>
              <w:jc w:val="right"/>
              <w:rPr>
                <w:rFonts w:ascii="Times New Roman" w:hAnsi="Times New Roman" w:cs="Times New Roman"/>
                <w:color w:val="000000"/>
                <w:sz w:val="24"/>
                <w:szCs w:val="24"/>
              </w:rPr>
            </w:pPr>
            <w:r w:rsidRPr="00CA053A">
              <w:rPr>
                <w:rFonts w:ascii="Times New Roman" w:hAnsi="Times New Roman" w:cs="Times New Roman"/>
                <w:color w:val="000000"/>
                <w:sz w:val="24"/>
                <w:szCs w:val="24"/>
              </w:rPr>
              <w:t>64.9</w:t>
            </w:r>
          </w:p>
        </w:tc>
        <w:tc>
          <w:tcPr>
            <w:tcW w:w="360" w:type="dxa"/>
            <w:tcBorders>
              <w:top w:val="nil"/>
            </w:tcBorders>
            <w:vAlign w:val="center"/>
          </w:tcPr>
          <w:p w14:paraId="03475AA9" w14:textId="77777777" w:rsidR="00CA053A" w:rsidRPr="00CA053A" w:rsidRDefault="00CA053A" w:rsidP="00CA053A">
            <w:pPr>
              <w:jc w:val="center"/>
              <w:rPr>
                <w:rFonts w:ascii="Times New Roman" w:hAnsi="Times New Roman" w:cs="Times New Roman"/>
                <w:color w:val="000000"/>
                <w:sz w:val="24"/>
                <w:szCs w:val="24"/>
              </w:rPr>
            </w:pPr>
            <w:r w:rsidRPr="00CA053A">
              <w:rPr>
                <w:rFonts w:ascii="Times New Roman" w:hAnsi="Times New Roman" w:cs="Times New Roman"/>
                <w:color w:val="000000"/>
                <w:sz w:val="24"/>
                <w:szCs w:val="24"/>
              </w:rPr>
              <w:t>±</w:t>
            </w:r>
          </w:p>
        </w:tc>
        <w:tc>
          <w:tcPr>
            <w:tcW w:w="990" w:type="dxa"/>
            <w:tcBorders>
              <w:top w:val="nil"/>
            </w:tcBorders>
            <w:vAlign w:val="center"/>
          </w:tcPr>
          <w:p w14:paraId="636DAEC1" w14:textId="77777777" w:rsidR="00CA053A" w:rsidRPr="00CA053A" w:rsidRDefault="00CA053A" w:rsidP="00CA053A">
            <w:pPr>
              <w:rPr>
                <w:rFonts w:ascii="Times New Roman" w:hAnsi="Times New Roman" w:cs="Times New Roman"/>
                <w:color w:val="000000"/>
                <w:sz w:val="24"/>
                <w:szCs w:val="24"/>
              </w:rPr>
            </w:pPr>
            <w:r w:rsidRPr="00CA053A">
              <w:rPr>
                <w:rFonts w:ascii="Times New Roman" w:hAnsi="Times New Roman" w:cs="Times New Roman"/>
                <w:color w:val="000000"/>
                <w:sz w:val="24"/>
                <w:szCs w:val="24"/>
              </w:rPr>
              <w:t>2.0</w:t>
            </w:r>
          </w:p>
        </w:tc>
        <w:tc>
          <w:tcPr>
            <w:tcW w:w="990" w:type="dxa"/>
            <w:tcBorders>
              <w:top w:val="nil"/>
            </w:tcBorders>
            <w:vAlign w:val="center"/>
          </w:tcPr>
          <w:p w14:paraId="01D60626" w14:textId="77777777" w:rsidR="00CA053A" w:rsidRPr="00CA053A" w:rsidRDefault="00CA053A" w:rsidP="00CA053A">
            <w:pPr>
              <w:jc w:val="right"/>
              <w:rPr>
                <w:rFonts w:ascii="Times New Roman" w:hAnsi="Times New Roman" w:cs="Times New Roman"/>
                <w:sz w:val="24"/>
                <w:szCs w:val="24"/>
              </w:rPr>
            </w:pPr>
          </w:p>
        </w:tc>
        <w:tc>
          <w:tcPr>
            <w:tcW w:w="360" w:type="dxa"/>
            <w:tcBorders>
              <w:top w:val="nil"/>
            </w:tcBorders>
            <w:vAlign w:val="center"/>
          </w:tcPr>
          <w:p w14:paraId="0AB696BB" w14:textId="77777777" w:rsidR="00CA053A" w:rsidRPr="00CA053A" w:rsidRDefault="00CA053A" w:rsidP="00CA053A">
            <w:pPr>
              <w:jc w:val="center"/>
              <w:rPr>
                <w:rFonts w:ascii="Times New Roman" w:hAnsi="Times New Roman" w:cs="Times New Roman"/>
                <w:color w:val="000000"/>
                <w:sz w:val="24"/>
                <w:szCs w:val="24"/>
              </w:rPr>
            </w:pPr>
          </w:p>
        </w:tc>
        <w:tc>
          <w:tcPr>
            <w:tcW w:w="990" w:type="dxa"/>
            <w:tcBorders>
              <w:top w:val="nil"/>
            </w:tcBorders>
            <w:vAlign w:val="center"/>
          </w:tcPr>
          <w:p w14:paraId="19C13CE2" w14:textId="77777777" w:rsidR="00CA053A" w:rsidRPr="00CA053A" w:rsidRDefault="00CA053A" w:rsidP="00CA053A">
            <w:pPr>
              <w:rPr>
                <w:rFonts w:ascii="Times New Roman" w:hAnsi="Times New Roman" w:cs="Times New Roman"/>
                <w:color w:val="000000"/>
                <w:sz w:val="24"/>
                <w:szCs w:val="24"/>
              </w:rPr>
            </w:pPr>
          </w:p>
        </w:tc>
        <w:tc>
          <w:tcPr>
            <w:tcW w:w="1080" w:type="dxa"/>
            <w:tcBorders>
              <w:top w:val="nil"/>
            </w:tcBorders>
            <w:vAlign w:val="center"/>
          </w:tcPr>
          <w:p w14:paraId="2549765F" w14:textId="77777777" w:rsidR="00CA053A" w:rsidRPr="00CA053A" w:rsidRDefault="00CA053A" w:rsidP="00CA053A">
            <w:pPr>
              <w:jc w:val="center"/>
              <w:rPr>
                <w:rFonts w:ascii="Times New Roman" w:hAnsi="Times New Roman" w:cs="Times New Roman"/>
                <w:sz w:val="24"/>
                <w:szCs w:val="24"/>
              </w:rPr>
            </w:pPr>
          </w:p>
        </w:tc>
      </w:tr>
      <w:tr w:rsidR="00CA053A" w:rsidRPr="00D71EEE" w14:paraId="23DD811C" w14:textId="77777777" w:rsidTr="004A276A">
        <w:tc>
          <w:tcPr>
            <w:tcW w:w="3600" w:type="dxa"/>
            <w:vAlign w:val="center"/>
          </w:tcPr>
          <w:p w14:paraId="0333C2A3" w14:textId="77777777" w:rsidR="00CA053A" w:rsidRPr="00CA053A" w:rsidRDefault="00CA053A" w:rsidP="005B313F">
            <w:pPr>
              <w:ind w:left="245" w:hanging="165"/>
              <w:rPr>
                <w:rFonts w:ascii="Times New Roman" w:hAnsi="Times New Roman" w:cs="Times New Roman"/>
                <w:sz w:val="24"/>
                <w:szCs w:val="24"/>
              </w:rPr>
            </w:pPr>
            <w:r w:rsidRPr="00CA053A">
              <w:rPr>
                <w:rFonts w:ascii="Times New Roman" w:hAnsi="Times New Roman" w:cs="Times New Roman"/>
                <w:sz w:val="24"/>
                <w:szCs w:val="24"/>
              </w:rPr>
              <w:t>Height (meters)</w:t>
            </w:r>
          </w:p>
        </w:tc>
        <w:tc>
          <w:tcPr>
            <w:tcW w:w="895" w:type="dxa"/>
            <w:vAlign w:val="center"/>
          </w:tcPr>
          <w:p w14:paraId="73BEA5D1" w14:textId="77777777" w:rsidR="00CA053A" w:rsidRPr="00CA053A" w:rsidRDefault="00CA053A" w:rsidP="00CA053A">
            <w:pPr>
              <w:jc w:val="right"/>
              <w:rPr>
                <w:rFonts w:ascii="Times New Roman" w:hAnsi="Times New Roman" w:cs="Times New Roman"/>
                <w:color w:val="000000"/>
                <w:sz w:val="24"/>
                <w:szCs w:val="24"/>
              </w:rPr>
            </w:pPr>
            <w:r w:rsidRPr="00CA053A">
              <w:rPr>
                <w:rFonts w:ascii="Times New Roman" w:hAnsi="Times New Roman" w:cs="Times New Roman"/>
                <w:color w:val="000000"/>
                <w:sz w:val="24"/>
                <w:szCs w:val="24"/>
              </w:rPr>
              <w:t>1.62</w:t>
            </w:r>
          </w:p>
        </w:tc>
        <w:tc>
          <w:tcPr>
            <w:tcW w:w="360" w:type="dxa"/>
            <w:vAlign w:val="center"/>
          </w:tcPr>
          <w:p w14:paraId="73EC26C4" w14:textId="77777777" w:rsidR="00CA053A" w:rsidRPr="00CA053A" w:rsidRDefault="00CA053A" w:rsidP="00CA053A">
            <w:pPr>
              <w:jc w:val="center"/>
              <w:rPr>
                <w:rFonts w:ascii="Times New Roman" w:hAnsi="Times New Roman" w:cs="Times New Roman"/>
                <w:color w:val="000000"/>
                <w:sz w:val="24"/>
                <w:szCs w:val="24"/>
              </w:rPr>
            </w:pPr>
            <w:r w:rsidRPr="00CA053A">
              <w:rPr>
                <w:rFonts w:ascii="Times New Roman" w:hAnsi="Times New Roman" w:cs="Times New Roman"/>
                <w:color w:val="000000"/>
                <w:sz w:val="24"/>
                <w:szCs w:val="24"/>
              </w:rPr>
              <w:t>±</w:t>
            </w:r>
          </w:p>
        </w:tc>
        <w:tc>
          <w:tcPr>
            <w:tcW w:w="990" w:type="dxa"/>
            <w:vAlign w:val="center"/>
          </w:tcPr>
          <w:p w14:paraId="459832A7" w14:textId="77777777" w:rsidR="00CA053A" w:rsidRPr="00CA053A" w:rsidRDefault="00CA053A" w:rsidP="00CA053A">
            <w:pPr>
              <w:rPr>
                <w:rFonts w:ascii="Times New Roman" w:hAnsi="Times New Roman" w:cs="Times New Roman"/>
                <w:color w:val="000000"/>
                <w:sz w:val="24"/>
                <w:szCs w:val="24"/>
              </w:rPr>
            </w:pPr>
            <w:r w:rsidRPr="00CA053A">
              <w:rPr>
                <w:rFonts w:ascii="Times New Roman" w:hAnsi="Times New Roman" w:cs="Times New Roman"/>
                <w:color w:val="000000"/>
                <w:sz w:val="24"/>
                <w:szCs w:val="24"/>
              </w:rPr>
              <w:t>0.03</w:t>
            </w:r>
          </w:p>
        </w:tc>
        <w:tc>
          <w:tcPr>
            <w:tcW w:w="990" w:type="dxa"/>
            <w:vAlign w:val="center"/>
          </w:tcPr>
          <w:p w14:paraId="7ADBF779" w14:textId="77777777" w:rsidR="00CA053A" w:rsidRPr="00CA053A" w:rsidRDefault="00CA053A" w:rsidP="00CA053A">
            <w:pPr>
              <w:jc w:val="right"/>
              <w:rPr>
                <w:rFonts w:ascii="Times New Roman" w:hAnsi="Times New Roman" w:cs="Times New Roman"/>
                <w:color w:val="000000"/>
                <w:sz w:val="24"/>
                <w:szCs w:val="24"/>
              </w:rPr>
            </w:pPr>
          </w:p>
        </w:tc>
        <w:tc>
          <w:tcPr>
            <w:tcW w:w="360" w:type="dxa"/>
            <w:vAlign w:val="center"/>
          </w:tcPr>
          <w:p w14:paraId="63B1CFBF" w14:textId="77777777" w:rsidR="00CA053A" w:rsidRPr="00CA053A" w:rsidRDefault="00CA053A" w:rsidP="00CA053A">
            <w:pPr>
              <w:jc w:val="center"/>
              <w:rPr>
                <w:rFonts w:ascii="Times New Roman" w:hAnsi="Times New Roman" w:cs="Times New Roman"/>
                <w:color w:val="000000"/>
                <w:sz w:val="24"/>
                <w:szCs w:val="24"/>
              </w:rPr>
            </w:pPr>
          </w:p>
        </w:tc>
        <w:tc>
          <w:tcPr>
            <w:tcW w:w="990" w:type="dxa"/>
            <w:vAlign w:val="center"/>
          </w:tcPr>
          <w:p w14:paraId="377BB6B7" w14:textId="77777777" w:rsidR="00CA053A" w:rsidRPr="00CA053A" w:rsidRDefault="00CA053A" w:rsidP="00CA053A">
            <w:pPr>
              <w:rPr>
                <w:rFonts w:ascii="Times New Roman" w:hAnsi="Times New Roman" w:cs="Times New Roman"/>
                <w:color w:val="000000"/>
                <w:sz w:val="24"/>
                <w:szCs w:val="24"/>
              </w:rPr>
            </w:pPr>
          </w:p>
        </w:tc>
        <w:tc>
          <w:tcPr>
            <w:tcW w:w="1080" w:type="dxa"/>
            <w:vAlign w:val="center"/>
          </w:tcPr>
          <w:p w14:paraId="201D6CA4" w14:textId="77777777" w:rsidR="00CA053A" w:rsidRPr="00CA053A" w:rsidRDefault="00CA053A" w:rsidP="00CA053A">
            <w:pPr>
              <w:jc w:val="center"/>
              <w:rPr>
                <w:rFonts w:ascii="Times New Roman" w:hAnsi="Times New Roman" w:cs="Times New Roman"/>
                <w:sz w:val="24"/>
                <w:szCs w:val="24"/>
              </w:rPr>
            </w:pPr>
          </w:p>
        </w:tc>
      </w:tr>
      <w:tr w:rsidR="00CA053A" w:rsidRPr="00D71EEE" w14:paraId="237FB586" w14:textId="77777777" w:rsidTr="004A276A">
        <w:tc>
          <w:tcPr>
            <w:tcW w:w="3600" w:type="dxa"/>
            <w:vAlign w:val="center"/>
          </w:tcPr>
          <w:p w14:paraId="03AEC520" w14:textId="77777777" w:rsidR="00CA053A" w:rsidRPr="00CA053A" w:rsidRDefault="00CA053A" w:rsidP="005B313F">
            <w:pPr>
              <w:ind w:left="245" w:hanging="165"/>
              <w:rPr>
                <w:rFonts w:ascii="Times New Roman" w:hAnsi="Times New Roman" w:cs="Times New Roman"/>
                <w:sz w:val="24"/>
                <w:szCs w:val="24"/>
              </w:rPr>
            </w:pPr>
            <w:r w:rsidRPr="00CA053A">
              <w:rPr>
                <w:rFonts w:ascii="Times New Roman" w:hAnsi="Times New Roman" w:cs="Times New Roman"/>
                <w:sz w:val="24"/>
                <w:szCs w:val="24"/>
              </w:rPr>
              <w:t>Weight (kg)</w:t>
            </w:r>
          </w:p>
        </w:tc>
        <w:tc>
          <w:tcPr>
            <w:tcW w:w="895" w:type="dxa"/>
            <w:vAlign w:val="center"/>
          </w:tcPr>
          <w:p w14:paraId="62CD07B5" w14:textId="77777777" w:rsidR="00CA053A" w:rsidRPr="00CA053A" w:rsidRDefault="00CA053A" w:rsidP="00CA053A">
            <w:pPr>
              <w:jc w:val="right"/>
              <w:rPr>
                <w:rFonts w:ascii="Times New Roman" w:hAnsi="Times New Roman" w:cs="Times New Roman"/>
                <w:color w:val="000000"/>
                <w:sz w:val="24"/>
                <w:szCs w:val="24"/>
              </w:rPr>
            </w:pPr>
            <w:r w:rsidRPr="00CA053A">
              <w:rPr>
                <w:rFonts w:ascii="Times New Roman" w:hAnsi="Times New Roman" w:cs="Times New Roman"/>
                <w:color w:val="000000"/>
                <w:sz w:val="24"/>
                <w:szCs w:val="24"/>
              </w:rPr>
              <w:t>87.3</w:t>
            </w:r>
          </w:p>
        </w:tc>
        <w:tc>
          <w:tcPr>
            <w:tcW w:w="360" w:type="dxa"/>
            <w:vAlign w:val="center"/>
          </w:tcPr>
          <w:p w14:paraId="6EAD9599" w14:textId="77777777" w:rsidR="00CA053A" w:rsidRPr="00CA053A" w:rsidRDefault="00CA053A" w:rsidP="00CA053A">
            <w:pPr>
              <w:jc w:val="center"/>
              <w:rPr>
                <w:rFonts w:ascii="Times New Roman" w:hAnsi="Times New Roman" w:cs="Times New Roman"/>
                <w:color w:val="000000"/>
                <w:sz w:val="24"/>
                <w:szCs w:val="24"/>
              </w:rPr>
            </w:pPr>
            <w:r w:rsidRPr="00CA053A">
              <w:rPr>
                <w:rFonts w:ascii="Times New Roman" w:hAnsi="Times New Roman" w:cs="Times New Roman"/>
                <w:color w:val="000000"/>
                <w:sz w:val="24"/>
                <w:szCs w:val="24"/>
              </w:rPr>
              <w:t>±</w:t>
            </w:r>
          </w:p>
        </w:tc>
        <w:tc>
          <w:tcPr>
            <w:tcW w:w="990" w:type="dxa"/>
            <w:vAlign w:val="center"/>
          </w:tcPr>
          <w:p w14:paraId="14510F89" w14:textId="77777777" w:rsidR="00CA053A" w:rsidRPr="00CA053A" w:rsidRDefault="00CA053A" w:rsidP="00CA053A">
            <w:pPr>
              <w:rPr>
                <w:rFonts w:ascii="Times New Roman" w:hAnsi="Times New Roman" w:cs="Times New Roman"/>
                <w:color w:val="000000"/>
                <w:sz w:val="24"/>
                <w:szCs w:val="24"/>
              </w:rPr>
            </w:pPr>
            <w:r w:rsidRPr="00CA053A">
              <w:rPr>
                <w:rFonts w:ascii="Times New Roman" w:hAnsi="Times New Roman" w:cs="Times New Roman"/>
                <w:color w:val="000000"/>
                <w:sz w:val="24"/>
                <w:szCs w:val="24"/>
              </w:rPr>
              <w:t>5.2</w:t>
            </w:r>
          </w:p>
        </w:tc>
        <w:tc>
          <w:tcPr>
            <w:tcW w:w="990" w:type="dxa"/>
            <w:vAlign w:val="center"/>
          </w:tcPr>
          <w:p w14:paraId="04CDC57A" w14:textId="77777777" w:rsidR="00CA053A" w:rsidRPr="00CA053A" w:rsidRDefault="00CA053A" w:rsidP="00CA053A">
            <w:pPr>
              <w:jc w:val="right"/>
              <w:rPr>
                <w:rFonts w:ascii="Times New Roman" w:hAnsi="Times New Roman" w:cs="Times New Roman"/>
                <w:color w:val="000000"/>
                <w:sz w:val="24"/>
                <w:szCs w:val="24"/>
              </w:rPr>
            </w:pPr>
            <w:r w:rsidRPr="00CA053A">
              <w:rPr>
                <w:rFonts w:ascii="Times New Roman" w:hAnsi="Times New Roman" w:cs="Times New Roman"/>
                <w:color w:val="000000"/>
                <w:sz w:val="24"/>
                <w:szCs w:val="24"/>
              </w:rPr>
              <w:t>87.3</w:t>
            </w:r>
          </w:p>
        </w:tc>
        <w:tc>
          <w:tcPr>
            <w:tcW w:w="360" w:type="dxa"/>
            <w:vAlign w:val="center"/>
          </w:tcPr>
          <w:p w14:paraId="651D9077" w14:textId="77777777" w:rsidR="00CA053A" w:rsidRPr="00CA053A" w:rsidRDefault="00CA053A" w:rsidP="00CA053A">
            <w:pPr>
              <w:jc w:val="center"/>
              <w:rPr>
                <w:rFonts w:ascii="Times New Roman" w:hAnsi="Times New Roman" w:cs="Times New Roman"/>
                <w:color w:val="000000"/>
                <w:sz w:val="24"/>
                <w:szCs w:val="24"/>
              </w:rPr>
            </w:pPr>
            <w:r w:rsidRPr="00CA053A">
              <w:rPr>
                <w:rFonts w:ascii="Times New Roman" w:hAnsi="Times New Roman" w:cs="Times New Roman"/>
                <w:color w:val="000000"/>
                <w:sz w:val="24"/>
                <w:szCs w:val="24"/>
              </w:rPr>
              <w:t>±</w:t>
            </w:r>
          </w:p>
        </w:tc>
        <w:tc>
          <w:tcPr>
            <w:tcW w:w="990" w:type="dxa"/>
            <w:vAlign w:val="center"/>
          </w:tcPr>
          <w:p w14:paraId="3A3C1972" w14:textId="77777777" w:rsidR="00CA053A" w:rsidRPr="00CA053A" w:rsidRDefault="00CA053A" w:rsidP="00CA053A">
            <w:pPr>
              <w:rPr>
                <w:rFonts w:ascii="Times New Roman" w:hAnsi="Times New Roman" w:cs="Times New Roman"/>
                <w:color w:val="000000"/>
                <w:sz w:val="24"/>
                <w:szCs w:val="24"/>
              </w:rPr>
            </w:pPr>
            <w:r w:rsidRPr="00CA053A">
              <w:rPr>
                <w:rFonts w:ascii="Times New Roman" w:hAnsi="Times New Roman" w:cs="Times New Roman"/>
                <w:color w:val="000000"/>
                <w:sz w:val="24"/>
                <w:szCs w:val="24"/>
              </w:rPr>
              <w:t>5.2</w:t>
            </w:r>
          </w:p>
        </w:tc>
        <w:tc>
          <w:tcPr>
            <w:tcW w:w="1080" w:type="dxa"/>
            <w:vAlign w:val="center"/>
          </w:tcPr>
          <w:p w14:paraId="2EA8F9B1" w14:textId="77777777" w:rsidR="00CA053A" w:rsidRPr="00CA053A" w:rsidRDefault="00CA053A" w:rsidP="00CA053A">
            <w:pPr>
              <w:jc w:val="center"/>
              <w:rPr>
                <w:rFonts w:ascii="Times New Roman" w:hAnsi="Times New Roman" w:cs="Times New Roman"/>
                <w:sz w:val="24"/>
                <w:szCs w:val="24"/>
              </w:rPr>
            </w:pPr>
            <w:r w:rsidRPr="00CA053A">
              <w:rPr>
                <w:rFonts w:ascii="Times New Roman" w:hAnsi="Times New Roman" w:cs="Times New Roman"/>
                <w:sz w:val="24"/>
                <w:szCs w:val="24"/>
              </w:rPr>
              <w:t>0.888</w:t>
            </w:r>
          </w:p>
        </w:tc>
      </w:tr>
      <w:tr w:rsidR="00CA053A" w:rsidRPr="00D71EEE" w14:paraId="506476C9" w14:textId="77777777" w:rsidTr="004A276A">
        <w:tc>
          <w:tcPr>
            <w:tcW w:w="3600" w:type="dxa"/>
            <w:vAlign w:val="center"/>
          </w:tcPr>
          <w:p w14:paraId="75638E53" w14:textId="77777777" w:rsidR="00CA053A" w:rsidRPr="00CA053A" w:rsidRDefault="00CA053A" w:rsidP="005B313F">
            <w:pPr>
              <w:ind w:left="245" w:hanging="165"/>
              <w:rPr>
                <w:rFonts w:ascii="Times New Roman" w:hAnsi="Times New Roman" w:cs="Times New Roman"/>
                <w:sz w:val="24"/>
                <w:szCs w:val="24"/>
              </w:rPr>
            </w:pPr>
            <w:r w:rsidRPr="00CA053A">
              <w:rPr>
                <w:rFonts w:ascii="Times New Roman" w:hAnsi="Times New Roman" w:cs="Times New Roman"/>
                <w:sz w:val="24"/>
                <w:szCs w:val="24"/>
              </w:rPr>
              <w:t>Body mass index (kg/m2)</w:t>
            </w:r>
          </w:p>
        </w:tc>
        <w:tc>
          <w:tcPr>
            <w:tcW w:w="895" w:type="dxa"/>
            <w:vAlign w:val="center"/>
          </w:tcPr>
          <w:p w14:paraId="0757EC49" w14:textId="77777777" w:rsidR="00CA053A" w:rsidRPr="00CA053A" w:rsidRDefault="00CA053A" w:rsidP="00CA053A">
            <w:pPr>
              <w:jc w:val="right"/>
              <w:rPr>
                <w:rFonts w:ascii="Times New Roman" w:hAnsi="Times New Roman" w:cs="Times New Roman"/>
                <w:color w:val="000000"/>
                <w:sz w:val="24"/>
                <w:szCs w:val="24"/>
              </w:rPr>
            </w:pPr>
            <w:r w:rsidRPr="00CA053A">
              <w:rPr>
                <w:rFonts w:ascii="Times New Roman" w:hAnsi="Times New Roman" w:cs="Times New Roman"/>
                <w:color w:val="000000"/>
                <w:sz w:val="24"/>
                <w:szCs w:val="24"/>
              </w:rPr>
              <w:t>32.6</w:t>
            </w:r>
          </w:p>
        </w:tc>
        <w:tc>
          <w:tcPr>
            <w:tcW w:w="360" w:type="dxa"/>
            <w:vAlign w:val="center"/>
          </w:tcPr>
          <w:p w14:paraId="53104FCF" w14:textId="77777777" w:rsidR="00CA053A" w:rsidRPr="00CA053A" w:rsidRDefault="00CA053A" w:rsidP="00CA053A">
            <w:pPr>
              <w:jc w:val="center"/>
              <w:rPr>
                <w:rFonts w:ascii="Times New Roman" w:hAnsi="Times New Roman" w:cs="Times New Roman"/>
                <w:color w:val="000000"/>
                <w:sz w:val="24"/>
                <w:szCs w:val="24"/>
              </w:rPr>
            </w:pPr>
            <w:r w:rsidRPr="00CA053A">
              <w:rPr>
                <w:rFonts w:ascii="Times New Roman" w:hAnsi="Times New Roman" w:cs="Times New Roman"/>
                <w:color w:val="000000"/>
                <w:sz w:val="24"/>
                <w:szCs w:val="24"/>
              </w:rPr>
              <w:t>±</w:t>
            </w:r>
          </w:p>
        </w:tc>
        <w:tc>
          <w:tcPr>
            <w:tcW w:w="990" w:type="dxa"/>
            <w:vAlign w:val="center"/>
          </w:tcPr>
          <w:p w14:paraId="33D2A73E" w14:textId="77777777" w:rsidR="00CA053A" w:rsidRPr="00CA053A" w:rsidRDefault="00CA053A" w:rsidP="00CA053A">
            <w:pPr>
              <w:rPr>
                <w:rFonts w:ascii="Times New Roman" w:hAnsi="Times New Roman" w:cs="Times New Roman"/>
                <w:color w:val="000000"/>
                <w:sz w:val="24"/>
                <w:szCs w:val="24"/>
              </w:rPr>
            </w:pPr>
            <w:r w:rsidRPr="00CA053A">
              <w:rPr>
                <w:rFonts w:ascii="Times New Roman" w:hAnsi="Times New Roman" w:cs="Times New Roman"/>
                <w:color w:val="000000"/>
                <w:sz w:val="24"/>
                <w:szCs w:val="24"/>
              </w:rPr>
              <w:t>1.9</w:t>
            </w:r>
          </w:p>
        </w:tc>
        <w:tc>
          <w:tcPr>
            <w:tcW w:w="990" w:type="dxa"/>
            <w:vAlign w:val="center"/>
          </w:tcPr>
          <w:p w14:paraId="3366D6B5" w14:textId="77777777" w:rsidR="00CA053A" w:rsidRPr="00CA053A" w:rsidRDefault="00CA053A" w:rsidP="00CA053A">
            <w:pPr>
              <w:jc w:val="right"/>
              <w:rPr>
                <w:rFonts w:ascii="Times New Roman" w:hAnsi="Times New Roman" w:cs="Times New Roman"/>
                <w:color w:val="000000"/>
                <w:sz w:val="24"/>
                <w:szCs w:val="24"/>
              </w:rPr>
            </w:pPr>
            <w:r w:rsidRPr="00CA053A">
              <w:rPr>
                <w:rFonts w:ascii="Times New Roman" w:hAnsi="Times New Roman" w:cs="Times New Roman"/>
                <w:color w:val="000000"/>
                <w:sz w:val="24"/>
                <w:szCs w:val="24"/>
              </w:rPr>
              <w:t>32.6</w:t>
            </w:r>
          </w:p>
        </w:tc>
        <w:tc>
          <w:tcPr>
            <w:tcW w:w="360" w:type="dxa"/>
            <w:vAlign w:val="center"/>
          </w:tcPr>
          <w:p w14:paraId="0B47A7C9" w14:textId="77777777" w:rsidR="00CA053A" w:rsidRPr="00CA053A" w:rsidRDefault="00CA053A" w:rsidP="00CA053A">
            <w:pPr>
              <w:jc w:val="center"/>
              <w:rPr>
                <w:rFonts w:ascii="Times New Roman" w:hAnsi="Times New Roman" w:cs="Times New Roman"/>
                <w:color w:val="000000"/>
                <w:sz w:val="24"/>
                <w:szCs w:val="24"/>
              </w:rPr>
            </w:pPr>
            <w:r w:rsidRPr="00CA053A">
              <w:rPr>
                <w:rFonts w:ascii="Times New Roman" w:hAnsi="Times New Roman" w:cs="Times New Roman"/>
                <w:color w:val="000000"/>
                <w:sz w:val="24"/>
                <w:szCs w:val="24"/>
              </w:rPr>
              <w:t>±</w:t>
            </w:r>
          </w:p>
        </w:tc>
        <w:tc>
          <w:tcPr>
            <w:tcW w:w="990" w:type="dxa"/>
            <w:vAlign w:val="center"/>
          </w:tcPr>
          <w:p w14:paraId="56FC8F2D" w14:textId="77777777" w:rsidR="00CA053A" w:rsidRPr="00CA053A" w:rsidRDefault="00CA053A" w:rsidP="00CA053A">
            <w:pPr>
              <w:rPr>
                <w:rFonts w:ascii="Times New Roman" w:hAnsi="Times New Roman" w:cs="Times New Roman"/>
                <w:color w:val="000000"/>
                <w:sz w:val="24"/>
                <w:szCs w:val="24"/>
              </w:rPr>
            </w:pPr>
            <w:r w:rsidRPr="00CA053A">
              <w:rPr>
                <w:rFonts w:ascii="Times New Roman" w:hAnsi="Times New Roman" w:cs="Times New Roman"/>
                <w:color w:val="000000"/>
                <w:sz w:val="24"/>
                <w:szCs w:val="24"/>
              </w:rPr>
              <w:t>1.9</w:t>
            </w:r>
          </w:p>
        </w:tc>
        <w:tc>
          <w:tcPr>
            <w:tcW w:w="1080" w:type="dxa"/>
            <w:vAlign w:val="center"/>
          </w:tcPr>
          <w:p w14:paraId="320DA44A" w14:textId="77777777" w:rsidR="00CA053A" w:rsidRPr="00CA053A" w:rsidRDefault="00CA053A" w:rsidP="00CA053A">
            <w:pPr>
              <w:jc w:val="center"/>
              <w:rPr>
                <w:rFonts w:ascii="Times New Roman" w:hAnsi="Times New Roman" w:cs="Times New Roman"/>
                <w:sz w:val="24"/>
                <w:szCs w:val="24"/>
              </w:rPr>
            </w:pPr>
            <w:r w:rsidRPr="00CA053A">
              <w:rPr>
                <w:rFonts w:ascii="Times New Roman" w:hAnsi="Times New Roman" w:cs="Times New Roman"/>
                <w:sz w:val="24"/>
                <w:szCs w:val="24"/>
              </w:rPr>
              <w:t>0.953</w:t>
            </w:r>
          </w:p>
        </w:tc>
      </w:tr>
      <w:tr w:rsidR="00CA053A" w:rsidRPr="00D71EEE" w14:paraId="00016AA9" w14:textId="77777777" w:rsidTr="004A276A">
        <w:tc>
          <w:tcPr>
            <w:tcW w:w="3600" w:type="dxa"/>
            <w:vAlign w:val="center"/>
          </w:tcPr>
          <w:p w14:paraId="392DD6EF" w14:textId="77777777" w:rsidR="00CA053A" w:rsidRPr="00CA053A" w:rsidRDefault="00CA053A" w:rsidP="009C0568">
            <w:pPr>
              <w:ind w:left="245" w:hanging="165"/>
              <w:rPr>
                <w:rFonts w:ascii="Times New Roman" w:hAnsi="Times New Roman" w:cs="Times New Roman"/>
                <w:sz w:val="24"/>
                <w:szCs w:val="24"/>
              </w:rPr>
            </w:pPr>
            <w:r w:rsidRPr="00CA053A">
              <w:rPr>
                <w:rFonts w:ascii="Times New Roman" w:hAnsi="Times New Roman" w:cs="Times New Roman"/>
                <w:sz w:val="24"/>
                <w:szCs w:val="24"/>
              </w:rPr>
              <w:t>Heart rate (b</w:t>
            </w:r>
            <w:r w:rsidR="009C0568">
              <w:rPr>
                <w:rFonts w:ascii="Times New Roman" w:hAnsi="Times New Roman" w:cs="Times New Roman"/>
                <w:sz w:val="24"/>
                <w:szCs w:val="24"/>
              </w:rPr>
              <w:t>pm</w:t>
            </w:r>
            <w:r w:rsidRPr="00CA053A">
              <w:rPr>
                <w:rFonts w:ascii="Times New Roman" w:hAnsi="Times New Roman" w:cs="Times New Roman"/>
                <w:sz w:val="24"/>
                <w:szCs w:val="24"/>
              </w:rPr>
              <w:t>)</w:t>
            </w:r>
          </w:p>
        </w:tc>
        <w:tc>
          <w:tcPr>
            <w:tcW w:w="895" w:type="dxa"/>
            <w:vAlign w:val="center"/>
          </w:tcPr>
          <w:p w14:paraId="2E9B6777" w14:textId="77777777" w:rsidR="00CA053A" w:rsidRPr="00CA053A" w:rsidRDefault="00CA053A" w:rsidP="00CA053A">
            <w:pPr>
              <w:jc w:val="right"/>
              <w:rPr>
                <w:rFonts w:ascii="Times New Roman" w:hAnsi="Times New Roman" w:cs="Times New Roman"/>
                <w:color w:val="000000"/>
                <w:sz w:val="24"/>
                <w:szCs w:val="24"/>
              </w:rPr>
            </w:pPr>
            <w:r w:rsidRPr="00CA053A">
              <w:rPr>
                <w:rFonts w:ascii="Times New Roman" w:hAnsi="Times New Roman" w:cs="Times New Roman"/>
                <w:color w:val="000000"/>
                <w:sz w:val="24"/>
                <w:szCs w:val="24"/>
              </w:rPr>
              <w:t>78</w:t>
            </w:r>
          </w:p>
        </w:tc>
        <w:tc>
          <w:tcPr>
            <w:tcW w:w="360" w:type="dxa"/>
            <w:vAlign w:val="center"/>
          </w:tcPr>
          <w:p w14:paraId="1ADD1580" w14:textId="77777777" w:rsidR="00CA053A" w:rsidRPr="00CA053A" w:rsidRDefault="00CA053A" w:rsidP="00CA053A">
            <w:pPr>
              <w:jc w:val="center"/>
              <w:rPr>
                <w:rFonts w:ascii="Times New Roman" w:hAnsi="Times New Roman" w:cs="Times New Roman"/>
                <w:color w:val="000000"/>
                <w:sz w:val="24"/>
                <w:szCs w:val="24"/>
              </w:rPr>
            </w:pPr>
            <w:r w:rsidRPr="00CA053A">
              <w:rPr>
                <w:rFonts w:ascii="Times New Roman" w:hAnsi="Times New Roman" w:cs="Times New Roman"/>
                <w:color w:val="000000"/>
                <w:sz w:val="24"/>
                <w:szCs w:val="24"/>
              </w:rPr>
              <w:t>±</w:t>
            </w:r>
          </w:p>
        </w:tc>
        <w:tc>
          <w:tcPr>
            <w:tcW w:w="990" w:type="dxa"/>
            <w:vAlign w:val="center"/>
          </w:tcPr>
          <w:p w14:paraId="2E8E9E1A" w14:textId="77777777" w:rsidR="00CA053A" w:rsidRPr="00CA053A" w:rsidRDefault="00CA053A" w:rsidP="00CA053A">
            <w:pPr>
              <w:rPr>
                <w:rFonts w:ascii="Times New Roman" w:hAnsi="Times New Roman" w:cs="Times New Roman"/>
                <w:color w:val="000000"/>
                <w:sz w:val="24"/>
                <w:szCs w:val="24"/>
              </w:rPr>
            </w:pPr>
            <w:r w:rsidRPr="00CA053A">
              <w:rPr>
                <w:rFonts w:ascii="Times New Roman" w:hAnsi="Times New Roman" w:cs="Times New Roman"/>
                <w:color w:val="000000"/>
                <w:sz w:val="24"/>
                <w:szCs w:val="24"/>
              </w:rPr>
              <w:t>4</w:t>
            </w:r>
          </w:p>
        </w:tc>
        <w:tc>
          <w:tcPr>
            <w:tcW w:w="990" w:type="dxa"/>
            <w:vAlign w:val="center"/>
          </w:tcPr>
          <w:p w14:paraId="305413AD" w14:textId="77777777" w:rsidR="00CA053A" w:rsidRPr="00CA053A" w:rsidRDefault="00CA053A" w:rsidP="00CA053A">
            <w:pPr>
              <w:jc w:val="right"/>
              <w:rPr>
                <w:rFonts w:ascii="Times New Roman" w:hAnsi="Times New Roman" w:cs="Times New Roman"/>
                <w:color w:val="000000"/>
                <w:sz w:val="24"/>
                <w:szCs w:val="24"/>
              </w:rPr>
            </w:pPr>
            <w:r w:rsidRPr="00CA053A">
              <w:rPr>
                <w:rFonts w:ascii="Times New Roman" w:hAnsi="Times New Roman" w:cs="Times New Roman"/>
                <w:color w:val="000000"/>
                <w:sz w:val="24"/>
                <w:szCs w:val="24"/>
              </w:rPr>
              <w:t>75</w:t>
            </w:r>
          </w:p>
        </w:tc>
        <w:tc>
          <w:tcPr>
            <w:tcW w:w="360" w:type="dxa"/>
            <w:vAlign w:val="center"/>
          </w:tcPr>
          <w:p w14:paraId="2483B196" w14:textId="77777777" w:rsidR="00CA053A" w:rsidRPr="00CA053A" w:rsidRDefault="00CA053A" w:rsidP="00CA053A">
            <w:pPr>
              <w:jc w:val="center"/>
              <w:rPr>
                <w:rFonts w:ascii="Times New Roman" w:hAnsi="Times New Roman" w:cs="Times New Roman"/>
                <w:color w:val="000000"/>
                <w:sz w:val="24"/>
                <w:szCs w:val="24"/>
              </w:rPr>
            </w:pPr>
            <w:r w:rsidRPr="00CA053A">
              <w:rPr>
                <w:rFonts w:ascii="Times New Roman" w:hAnsi="Times New Roman" w:cs="Times New Roman"/>
                <w:color w:val="000000"/>
                <w:sz w:val="24"/>
                <w:szCs w:val="24"/>
              </w:rPr>
              <w:t>±</w:t>
            </w:r>
          </w:p>
        </w:tc>
        <w:tc>
          <w:tcPr>
            <w:tcW w:w="990" w:type="dxa"/>
            <w:vAlign w:val="center"/>
          </w:tcPr>
          <w:p w14:paraId="6B4083E2" w14:textId="77777777" w:rsidR="00CA053A" w:rsidRPr="00CA053A" w:rsidRDefault="00CA053A" w:rsidP="00CA053A">
            <w:pPr>
              <w:rPr>
                <w:rFonts w:ascii="Times New Roman" w:hAnsi="Times New Roman" w:cs="Times New Roman"/>
                <w:color w:val="000000"/>
                <w:sz w:val="24"/>
                <w:szCs w:val="24"/>
              </w:rPr>
            </w:pPr>
            <w:r w:rsidRPr="00CA053A">
              <w:rPr>
                <w:rFonts w:ascii="Times New Roman" w:hAnsi="Times New Roman" w:cs="Times New Roman"/>
                <w:color w:val="000000"/>
                <w:sz w:val="24"/>
                <w:szCs w:val="24"/>
              </w:rPr>
              <w:t>4</w:t>
            </w:r>
          </w:p>
        </w:tc>
        <w:tc>
          <w:tcPr>
            <w:tcW w:w="1080" w:type="dxa"/>
            <w:vAlign w:val="center"/>
          </w:tcPr>
          <w:p w14:paraId="25105E61" w14:textId="77777777" w:rsidR="00CA053A" w:rsidRPr="00CA053A" w:rsidRDefault="00CA053A" w:rsidP="00CA053A">
            <w:pPr>
              <w:jc w:val="center"/>
              <w:rPr>
                <w:rFonts w:ascii="Times New Roman" w:hAnsi="Times New Roman" w:cs="Times New Roman"/>
                <w:sz w:val="24"/>
                <w:szCs w:val="24"/>
              </w:rPr>
            </w:pPr>
            <w:r w:rsidRPr="00CA053A">
              <w:rPr>
                <w:rFonts w:ascii="Times New Roman" w:hAnsi="Times New Roman" w:cs="Times New Roman"/>
                <w:sz w:val="24"/>
                <w:szCs w:val="24"/>
              </w:rPr>
              <w:t>0.125</w:t>
            </w:r>
          </w:p>
        </w:tc>
      </w:tr>
      <w:tr w:rsidR="00CA053A" w:rsidRPr="00D71EEE" w14:paraId="5286B700" w14:textId="77777777" w:rsidTr="004A276A">
        <w:tc>
          <w:tcPr>
            <w:tcW w:w="3600" w:type="dxa"/>
            <w:vAlign w:val="center"/>
          </w:tcPr>
          <w:p w14:paraId="51658A71" w14:textId="77777777" w:rsidR="00CA053A" w:rsidRPr="00CA053A" w:rsidRDefault="00CA053A" w:rsidP="005B313F">
            <w:pPr>
              <w:ind w:left="245" w:hanging="165"/>
              <w:rPr>
                <w:rFonts w:ascii="Times New Roman" w:hAnsi="Times New Roman" w:cs="Times New Roman"/>
                <w:sz w:val="24"/>
                <w:szCs w:val="24"/>
              </w:rPr>
            </w:pPr>
            <w:r w:rsidRPr="00CA053A">
              <w:rPr>
                <w:rFonts w:ascii="Times New Roman" w:hAnsi="Times New Roman" w:cs="Times New Roman"/>
                <w:sz w:val="24"/>
                <w:szCs w:val="24"/>
              </w:rPr>
              <w:t>Systolic blood pressure (mmHg)</w:t>
            </w:r>
          </w:p>
        </w:tc>
        <w:tc>
          <w:tcPr>
            <w:tcW w:w="895" w:type="dxa"/>
            <w:vAlign w:val="center"/>
          </w:tcPr>
          <w:p w14:paraId="3F7D01F8" w14:textId="77777777" w:rsidR="00CA053A" w:rsidRPr="00CA053A" w:rsidRDefault="00CA053A" w:rsidP="00CA053A">
            <w:pPr>
              <w:jc w:val="right"/>
              <w:rPr>
                <w:rFonts w:ascii="Times New Roman" w:hAnsi="Times New Roman" w:cs="Times New Roman"/>
                <w:color w:val="000000"/>
                <w:sz w:val="24"/>
                <w:szCs w:val="24"/>
              </w:rPr>
            </w:pPr>
            <w:r w:rsidRPr="00CA053A">
              <w:rPr>
                <w:rFonts w:ascii="Times New Roman" w:hAnsi="Times New Roman" w:cs="Times New Roman"/>
                <w:color w:val="000000"/>
                <w:sz w:val="24"/>
                <w:szCs w:val="24"/>
              </w:rPr>
              <w:t>137</w:t>
            </w:r>
          </w:p>
        </w:tc>
        <w:tc>
          <w:tcPr>
            <w:tcW w:w="360" w:type="dxa"/>
            <w:vAlign w:val="center"/>
          </w:tcPr>
          <w:p w14:paraId="39C16488" w14:textId="77777777" w:rsidR="00CA053A" w:rsidRPr="00CA053A" w:rsidRDefault="00CA053A" w:rsidP="00CA053A">
            <w:pPr>
              <w:jc w:val="center"/>
              <w:rPr>
                <w:rFonts w:ascii="Times New Roman" w:hAnsi="Times New Roman" w:cs="Times New Roman"/>
                <w:color w:val="000000"/>
                <w:sz w:val="24"/>
                <w:szCs w:val="24"/>
              </w:rPr>
            </w:pPr>
            <w:r w:rsidRPr="00CA053A">
              <w:rPr>
                <w:rFonts w:ascii="Times New Roman" w:hAnsi="Times New Roman" w:cs="Times New Roman"/>
                <w:color w:val="000000"/>
                <w:sz w:val="24"/>
                <w:szCs w:val="24"/>
              </w:rPr>
              <w:t>±</w:t>
            </w:r>
          </w:p>
        </w:tc>
        <w:tc>
          <w:tcPr>
            <w:tcW w:w="990" w:type="dxa"/>
            <w:vAlign w:val="center"/>
          </w:tcPr>
          <w:p w14:paraId="4B3A7C4A" w14:textId="77777777" w:rsidR="00CA053A" w:rsidRPr="00CA053A" w:rsidRDefault="00CA053A" w:rsidP="00CA053A">
            <w:pPr>
              <w:rPr>
                <w:rFonts w:ascii="Times New Roman" w:hAnsi="Times New Roman" w:cs="Times New Roman"/>
                <w:color w:val="000000"/>
                <w:sz w:val="24"/>
                <w:szCs w:val="24"/>
              </w:rPr>
            </w:pPr>
            <w:r w:rsidRPr="00CA053A">
              <w:rPr>
                <w:rFonts w:ascii="Times New Roman" w:hAnsi="Times New Roman" w:cs="Times New Roman"/>
                <w:color w:val="000000"/>
                <w:sz w:val="24"/>
                <w:szCs w:val="24"/>
              </w:rPr>
              <w:t>7</w:t>
            </w:r>
          </w:p>
        </w:tc>
        <w:tc>
          <w:tcPr>
            <w:tcW w:w="990" w:type="dxa"/>
            <w:vAlign w:val="center"/>
          </w:tcPr>
          <w:p w14:paraId="1DBEF648" w14:textId="77777777" w:rsidR="00CA053A" w:rsidRPr="00CA053A" w:rsidRDefault="00CA053A" w:rsidP="00CA053A">
            <w:pPr>
              <w:jc w:val="right"/>
              <w:rPr>
                <w:rFonts w:ascii="Times New Roman" w:hAnsi="Times New Roman" w:cs="Times New Roman"/>
                <w:color w:val="000000"/>
                <w:sz w:val="24"/>
                <w:szCs w:val="24"/>
              </w:rPr>
            </w:pPr>
            <w:r w:rsidRPr="00CA053A">
              <w:rPr>
                <w:rFonts w:ascii="Times New Roman" w:hAnsi="Times New Roman" w:cs="Times New Roman"/>
                <w:color w:val="000000"/>
                <w:sz w:val="24"/>
                <w:szCs w:val="24"/>
              </w:rPr>
              <w:t>147</w:t>
            </w:r>
          </w:p>
        </w:tc>
        <w:tc>
          <w:tcPr>
            <w:tcW w:w="360" w:type="dxa"/>
            <w:vAlign w:val="center"/>
          </w:tcPr>
          <w:p w14:paraId="41FAE200" w14:textId="77777777" w:rsidR="00CA053A" w:rsidRPr="00CA053A" w:rsidRDefault="00CA053A" w:rsidP="00CA053A">
            <w:pPr>
              <w:jc w:val="center"/>
              <w:rPr>
                <w:rFonts w:ascii="Times New Roman" w:hAnsi="Times New Roman" w:cs="Times New Roman"/>
                <w:color w:val="000000"/>
                <w:sz w:val="24"/>
                <w:szCs w:val="24"/>
              </w:rPr>
            </w:pPr>
            <w:r w:rsidRPr="00CA053A">
              <w:rPr>
                <w:rFonts w:ascii="Times New Roman" w:hAnsi="Times New Roman" w:cs="Times New Roman"/>
                <w:color w:val="000000"/>
                <w:sz w:val="24"/>
                <w:szCs w:val="24"/>
              </w:rPr>
              <w:t>±</w:t>
            </w:r>
          </w:p>
        </w:tc>
        <w:tc>
          <w:tcPr>
            <w:tcW w:w="990" w:type="dxa"/>
            <w:vAlign w:val="center"/>
          </w:tcPr>
          <w:p w14:paraId="50BCFC88" w14:textId="77777777" w:rsidR="00CA053A" w:rsidRPr="00CA053A" w:rsidRDefault="00CA053A" w:rsidP="00CA053A">
            <w:pPr>
              <w:rPr>
                <w:rFonts w:ascii="Times New Roman" w:hAnsi="Times New Roman" w:cs="Times New Roman"/>
                <w:color w:val="000000"/>
                <w:sz w:val="24"/>
                <w:szCs w:val="24"/>
              </w:rPr>
            </w:pPr>
            <w:r w:rsidRPr="00CA053A">
              <w:rPr>
                <w:rFonts w:ascii="Times New Roman" w:hAnsi="Times New Roman" w:cs="Times New Roman"/>
                <w:color w:val="000000"/>
                <w:sz w:val="24"/>
                <w:szCs w:val="24"/>
              </w:rPr>
              <w:t>10</w:t>
            </w:r>
          </w:p>
        </w:tc>
        <w:tc>
          <w:tcPr>
            <w:tcW w:w="1080" w:type="dxa"/>
            <w:vAlign w:val="center"/>
          </w:tcPr>
          <w:p w14:paraId="7D30C1C6" w14:textId="77777777" w:rsidR="00CA053A" w:rsidRPr="00CA053A" w:rsidRDefault="00CA053A" w:rsidP="00CA053A">
            <w:pPr>
              <w:jc w:val="center"/>
              <w:rPr>
                <w:rFonts w:ascii="Times New Roman" w:hAnsi="Times New Roman" w:cs="Times New Roman"/>
                <w:sz w:val="24"/>
                <w:szCs w:val="24"/>
              </w:rPr>
            </w:pPr>
            <w:r w:rsidRPr="00CA053A">
              <w:rPr>
                <w:rFonts w:ascii="Times New Roman" w:hAnsi="Times New Roman" w:cs="Times New Roman"/>
                <w:sz w:val="24"/>
                <w:szCs w:val="24"/>
              </w:rPr>
              <w:t>0.280</w:t>
            </w:r>
          </w:p>
        </w:tc>
      </w:tr>
      <w:tr w:rsidR="00CA053A" w:rsidRPr="00D71EEE" w14:paraId="512803C3" w14:textId="77777777" w:rsidTr="004A276A">
        <w:tc>
          <w:tcPr>
            <w:tcW w:w="3600" w:type="dxa"/>
            <w:vAlign w:val="center"/>
          </w:tcPr>
          <w:p w14:paraId="15274E66" w14:textId="77777777" w:rsidR="00CA053A" w:rsidRPr="00CA053A" w:rsidRDefault="00CA053A" w:rsidP="005B313F">
            <w:pPr>
              <w:ind w:left="245" w:hanging="165"/>
              <w:rPr>
                <w:rFonts w:ascii="Times New Roman" w:hAnsi="Times New Roman" w:cs="Times New Roman"/>
                <w:sz w:val="24"/>
                <w:szCs w:val="24"/>
              </w:rPr>
            </w:pPr>
            <w:r w:rsidRPr="00CA053A">
              <w:rPr>
                <w:rFonts w:ascii="Times New Roman" w:hAnsi="Times New Roman" w:cs="Times New Roman"/>
                <w:sz w:val="24"/>
                <w:szCs w:val="24"/>
              </w:rPr>
              <w:t>Diastolic blood pressure (mmHg)</w:t>
            </w:r>
          </w:p>
        </w:tc>
        <w:tc>
          <w:tcPr>
            <w:tcW w:w="895" w:type="dxa"/>
            <w:vAlign w:val="center"/>
          </w:tcPr>
          <w:p w14:paraId="1FF758E7" w14:textId="77777777" w:rsidR="00CA053A" w:rsidRPr="00CA053A" w:rsidRDefault="00CA053A" w:rsidP="00CA053A">
            <w:pPr>
              <w:jc w:val="right"/>
              <w:rPr>
                <w:rFonts w:ascii="Times New Roman" w:hAnsi="Times New Roman" w:cs="Times New Roman"/>
                <w:color w:val="000000"/>
                <w:sz w:val="24"/>
                <w:szCs w:val="24"/>
              </w:rPr>
            </w:pPr>
            <w:r w:rsidRPr="00CA053A">
              <w:rPr>
                <w:rFonts w:ascii="Times New Roman" w:hAnsi="Times New Roman" w:cs="Times New Roman"/>
                <w:color w:val="000000"/>
                <w:sz w:val="24"/>
                <w:szCs w:val="24"/>
              </w:rPr>
              <w:t>79</w:t>
            </w:r>
          </w:p>
        </w:tc>
        <w:tc>
          <w:tcPr>
            <w:tcW w:w="360" w:type="dxa"/>
            <w:vAlign w:val="center"/>
          </w:tcPr>
          <w:p w14:paraId="6F1A5215" w14:textId="77777777" w:rsidR="00CA053A" w:rsidRPr="00CA053A" w:rsidRDefault="00CA053A" w:rsidP="00CA053A">
            <w:pPr>
              <w:jc w:val="center"/>
              <w:rPr>
                <w:rFonts w:ascii="Times New Roman" w:hAnsi="Times New Roman" w:cs="Times New Roman"/>
                <w:color w:val="000000"/>
                <w:sz w:val="24"/>
                <w:szCs w:val="24"/>
              </w:rPr>
            </w:pPr>
            <w:r w:rsidRPr="00CA053A">
              <w:rPr>
                <w:rFonts w:ascii="Times New Roman" w:hAnsi="Times New Roman" w:cs="Times New Roman"/>
                <w:color w:val="000000"/>
                <w:sz w:val="24"/>
                <w:szCs w:val="24"/>
              </w:rPr>
              <w:t>±</w:t>
            </w:r>
          </w:p>
        </w:tc>
        <w:tc>
          <w:tcPr>
            <w:tcW w:w="990" w:type="dxa"/>
            <w:vAlign w:val="center"/>
          </w:tcPr>
          <w:p w14:paraId="5FCBEA5C" w14:textId="77777777" w:rsidR="00CA053A" w:rsidRPr="00CA053A" w:rsidRDefault="00CA053A" w:rsidP="00CA053A">
            <w:pPr>
              <w:rPr>
                <w:rFonts w:ascii="Times New Roman" w:hAnsi="Times New Roman" w:cs="Times New Roman"/>
                <w:color w:val="000000"/>
                <w:sz w:val="24"/>
                <w:szCs w:val="24"/>
              </w:rPr>
            </w:pPr>
            <w:r w:rsidRPr="00CA053A">
              <w:rPr>
                <w:rFonts w:ascii="Times New Roman" w:hAnsi="Times New Roman" w:cs="Times New Roman"/>
                <w:color w:val="000000"/>
                <w:sz w:val="24"/>
                <w:szCs w:val="24"/>
              </w:rPr>
              <w:t>3</w:t>
            </w:r>
          </w:p>
        </w:tc>
        <w:tc>
          <w:tcPr>
            <w:tcW w:w="990" w:type="dxa"/>
            <w:vAlign w:val="center"/>
          </w:tcPr>
          <w:p w14:paraId="2CEAB9A5" w14:textId="77777777" w:rsidR="00CA053A" w:rsidRPr="00CA053A" w:rsidRDefault="00CA053A" w:rsidP="00CA053A">
            <w:pPr>
              <w:jc w:val="right"/>
              <w:rPr>
                <w:rFonts w:ascii="Times New Roman" w:hAnsi="Times New Roman" w:cs="Times New Roman"/>
                <w:color w:val="000000"/>
                <w:sz w:val="24"/>
                <w:szCs w:val="24"/>
              </w:rPr>
            </w:pPr>
            <w:r w:rsidRPr="00CA053A">
              <w:rPr>
                <w:rFonts w:ascii="Times New Roman" w:hAnsi="Times New Roman" w:cs="Times New Roman"/>
                <w:color w:val="000000"/>
                <w:sz w:val="24"/>
                <w:szCs w:val="24"/>
              </w:rPr>
              <w:t>82</w:t>
            </w:r>
          </w:p>
        </w:tc>
        <w:tc>
          <w:tcPr>
            <w:tcW w:w="360" w:type="dxa"/>
            <w:vAlign w:val="center"/>
          </w:tcPr>
          <w:p w14:paraId="43E0A9D6" w14:textId="77777777" w:rsidR="00CA053A" w:rsidRPr="00CA053A" w:rsidRDefault="00CA053A" w:rsidP="00CA053A">
            <w:pPr>
              <w:jc w:val="center"/>
              <w:rPr>
                <w:rFonts w:ascii="Times New Roman" w:hAnsi="Times New Roman" w:cs="Times New Roman"/>
                <w:color w:val="000000"/>
                <w:sz w:val="24"/>
                <w:szCs w:val="24"/>
              </w:rPr>
            </w:pPr>
            <w:r w:rsidRPr="00CA053A">
              <w:rPr>
                <w:rFonts w:ascii="Times New Roman" w:hAnsi="Times New Roman" w:cs="Times New Roman"/>
                <w:color w:val="000000"/>
                <w:sz w:val="24"/>
                <w:szCs w:val="24"/>
              </w:rPr>
              <w:t>±</w:t>
            </w:r>
          </w:p>
        </w:tc>
        <w:tc>
          <w:tcPr>
            <w:tcW w:w="990" w:type="dxa"/>
            <w:vAlign w:val="center"/>
          </w:tcPr>
          <w:p w14:paraId="1CE047BE" w14:textId="77777777" w:rsidR="00CA053A" w:rsidRPr="00CA053A" w:rsidRDefault="00CA053A" w:rsidP="00CA053A">
            <w:pPr>
              <w:rPr>
                <w:rFonts w:ascii="Times New Roman" w:hAnsi="Times New Roman" w:cs="Times New Roman"/>
                <w:color w:val="000000"/>
                <w:sz w:val="24"/>
                <w:szCs w:val="24"/>
              </w:rPr>
            </w:pPr>
            <w:r w:rsidRPr="00CA053A">
              <w:rPr>
                <w:rFonts w:ascii="Times New Roman" w:hAnsi="Times New Roman" w:cs="Times New Roman"/>
                <w:color w:val="000000"/>
                <w:sz w:val="24"/>
                <w:szCs w:val="24"/>
              </w:rPr>
              <w:t>5</w:t>
            </w:r>
          </w:p>
        </w:tc>
        <w:tc>
          <w:tcPr>
            <w:tcW w:w="1080" w:type="dxa"/>
            <w:vAlign w:val="center"/>
          </w:tcPr>
          <w:p w14:paraId="632D050F" w14:textId="77777777" w:rsidR="00CA053A" w:rsidRPr="00CA053A" w:rsidRDefault="00CA053A" w:rsidP="00CA053A">
            <w:pPr>
              <w:jc w:val="center"/>
              <w:rPr>
                <w:rFonts w:ascii="Times New Roman" w:hAnsi="Times New Roman" w:cs="Times New Roman"/>
                <w:sz w:val="24"/>
                <w:szCs w:val="24"/>
              </w:rPr>
            </w:pPr>
            <w:r w:rsidRPr="00CA053A">
              <w:rPr>
                <w:rFonts w:ascii="Times New Roman" w:hAnsi="Times New Roman" w:cs="Times New Roman"/>
                <w:sz w:val="24"/>
                <w:szCs w:val="24"/>
              </w:rPr>
              <w:t>0.601</w:t>
            </w:r>
          </w:p>
        </w:tc>
      </w:tr>
      <w:tr w:rsidR="00CA053A" w:rsidRPr="00D71EEE" w14:paraId="5297A657" w14:textId="77777777" w:rsidTr="004A276A">
        <w:tc>
          <w:tcPr>
            <w:tcW w:w="3600" w:type="dxa"/>
            <w:vAlign w:val="center"/>
          </w:tcPr>
          <w:p w14:paraId="07253E96" w14:textId="77777777" w:rsidR="00CA053A" w:rsidRPr="00CA053A" w:rsidRDefault="00CA053A" w:rsidP="005B313F">
            <w:pPr>
              <w:ind w:left="245" w:hanging="165"/>
              <w:rPr>
                <w:rFonts w:ascii="Times New Roman" w:hAnsi="Times New Roman" w:cs="Times New Roman"/>
                <w:sz w:val="24"/>
                <w:szCs w:val="24"/>
              </w:rPr>
            </w:pPr>
            <w:r w:rsidRPr="00CA053A">
              <w:rPr>
                <w:rFonts w:ascii="Times New Roman" w:hAnsi="Times New Roman" w:cs="Times New Roman"/>
                <w:sz w:val="24"/>
                <w:szCs w:val="24"/>
              </w:rPr>
              <w:t>Nerve conduction velocity (m/s)</w:t>
            </w:r>
          </w:p>
        </w:tc>
        <w:tc>
          <w:tcPr>
            <w:tcW w:w="895" w:type="dxa"/>
            <w:vAlign w:val="center"/>
          </w:tcPr>
          <w:p w14:paraId="3ADEC5CD" w14:textId="77777777" w:rsidR="00CA053A" w:rsidRPr="00CA053A" w:rsidRDefault="00CA053A" w:rsidP="00CA053A">
            <w:pPr>
              <w:jc w:val="right"/>
              <w:rPr>
                <w:rFonts w:ascii="Times New Roman" w:hAnsi="Times New Roman" w:cs="Times New Roman"/>
                <w:color w:val="000000"/>
                <w:sz w:val="24"/>
                <w:szCs w:val="24"/>
              </w:rPr>
            </w:pPr>
          </w:p>
        </w:tc>
        <w:tc>
          <w:tcPr>
            <w:tcW w:w="360" w:type="dxa"/>
            <w:vAlign w:val="center"/>
          </w:tcPr>
          <w:p w14:paraId="0F5723FD" w14:textId="77777777" w:rsidR="00CA053A" w:rsidRPr="00CA053A" w:rsidRDefault="00CA053A" w:rsidP="00CA053A">
            <w:pPr>
              <w:jc w:val="center"/>
              <w:rPr>
                <w:rFonts w:ascii="Times New Roman" w:hAnsi="Times New Roman" w:cs="Times New Roman"/>
                <w:color w:val="000000"/>
                <w:sz w:val="24"/>
                <w:szCs w:val="24"/>
              </w:rPr>
            </w:pPr>
          </w:p>
        </w:tc>
        <w:tc>
          <w:tcPr>
            <w:tcW w:w="990" w:type="dxa"/>
            <w:vAlign w:val="center"/>
          </w:tcPr>
          <w:p w14:paraId="1D0C6493" w14:textId="77777777" w:rsidR="00CA053A" w:rsidRPr="00CA053A" w:rsidRDefault="00CA053A" w:rsidP="00CA053A">
            <w:pPr>
              <w:rPr>
                <w:rFonts w:ascii="Times New Roman" w:hAnsi="Times New Roman" w:cs="Times New Roman"/>
                <w:color w:val="000000"/>
                <w:sz w:val="24"/>
                <w:szCs w:val="24"/>
              </w:rPr>
            </w:pPr>
          </w:p>
        </w:tc>
        <w:tc>
          <w:tcPr>
            <w:tcW w:w="990" w:type="dxa"/>
            <w:vAlign w:val="center"/>
          </w:tcPr>
          <w:p w14:paraId="7F7B0FB3" w14:textId="77777777" w:rsidR="00CA053A" w:rsidRPr="00CA053A" w:rsidRDefault="00CA053A" w:rsidP="00CA053A">
            <w:pPr>
              <w:jc w:val="right"/>
              <w:rPr>
                <w:rFonts w:ascii="Times New Roman" w:hAnsi="Times New Roman" w:cs="Times New Roman"/>
                <w:color w:val="000000"/>
                <w:sz w:val="24"/>
                <w:szCs w:val="24"/>
              </w:rPr>
            </w:pPr>
          </w:p>
        </w:tc>
        <w:tc>
          <w:tcPr>
            <w:tcW w:w="360" w:type="dxa"/>
            <w:vAlign w:val="center"/>
          </w:tcPr>
          <w:p w14:paraId="2F163DFD" w14:textId="77777777" w:rsidR="00CA053A" w:rsidRPr="00CA053A" w:rsidRDefault="00CA053A" w:rsidP="00CA053A">
            <w:pPr>
              <w:jc w:val="center"/>
              <w:rPr>
                <w:rFonts w:ascii="Times New Roman" w:hAnsi="Times New Roman" w:cs="Times New Roman"/>
                <w:color w:val="000000"/>
                <w:sz w:val="24"/>
                <w:szCs w:val="24"/>
              </w:rPr>
            </w:pPr>
          </w:p>
        </w:tc>
        <w:tc>
          <w:tcPr>
            <w:tcW w:w="990" w:type="dxa"/>
            <w:vAlign w:val="center"/>
          </w:tcPr>
          <w:p w14:paraId="0354E569" w14:textId="77777777" w:rsidR="00CA053A" w:rsidRPr="00CA053A" w:rsidRDefault="00CA053A" w:rsidP="00CA053A">
            <w:pPr>
              <w:rPr>
                <w:rFonts w:ascii="Times New Roman" w:hAnsi="Times New Roman" w:cs="Times New Roman"/>
                <w:color w:val="000000"/>
                <w:sz w:val="24"/>
                <w:szCs w:val="24"/>
              </w:rPr>
            </w:pPr>
          </w:p>
        </w:tc>
        <w:tc>
          <w:tcPr>
            <w:tcW w:w="1080" w:type="dxa"/>
            <w:vAlign w:val="center"/>
          </w:tcPr>
          <w:p w14:paraId="6AF1A018" w14:textId="77777777" w:rsidR="00CA053A" w:rsidRPr="00CA053A" w:rsidRDefault="00CA053A" w:rsidP="00CA053A">
            <w:pPr>
              <w:jc w:val="center"/>
              <w:rPr>
                <w:rFonts w:ascii="Times New Roman" w:hAnsi="Times New Roman" w:cs="Times New Roman"/>
                <w:sz w:val="24"/>
                <w:szCs w:val="24"/>
              </w:rPr>
            </w:pPr>
          </w:p>
        </w:tc>
      </w:tr>
      <w:tr w:rsidR="00CA053A" w:rsidRPr="00D71EEE" w14:paraId="7E87AF18" w14:textId="77777777" w:rsidTr="004A276A">
        <w:tc>
          <w:tcPr>
            <w:tcW w:w="3600" w:type="dxa"/>
            <w:vAlign w:val="center"/>
          </w:tcPr>
          <w:p w14:paraId="1ED53E7C" w14:textId="77777777" w:rsidR="00CA053A" w:rsidRPr="00CA053A" w:rsidRDefault="00CA053A" w:rsidP="005B313F">
            <w:pPr>
              <w:ind w:left="525" w:hanging="165"/>
              <w:rPr>
                <w:rFonts w:ascii="Times New Roman" w:hAnsi="Times New Roman" w:cs="Times New Roman"/>
                <w:sz w:val="24"/>
                <w:szCs w:val="24"/>
              </w:rPr>
            </w:pPr>
            <w:r w:rsidRPr="00CA053A">
              <w:rPr>
                <w:rFonts w:ascii="Times New Roman" w:hAnsi="Times New Roman" w:cs="Times New Roman"/>
                <w:sz w:val="24"/>
                <w:szCs w:val="24"/>
              </w:rPr>
              <w:t>Median</w:t>
            </w:r>
          </w:p>
        </w:tc>
        <w:tc>
          <w:tcPr>
            <w:tcW w:w="895" w:type="dxa"/>
            <w:vAlign w:val="center"/>
          </w:tcPr>
          <w:p w14:paraId="75CADD95" w14:textId="77777777" w:rsidR="00CA053A" w:rsidRPr="00CA053A" w:rsidRDefault="00CA053A" w:rsidP="00CA053A">
            <w:pPr>
              <w:jc w:val="right"/>
              <w:rPr>
                <w:rFonts w:ascii="Times New Roman" w:hAnsi="Times New Roman" w:cs="Times New Roman"/>
                <w:color w:val="000000"/>
                <w:sz w:val="24"/>
                <w:szCs w:val="24"/>
              </w:rPr>
            </w:pPr>
            <w:r w:rsidRPr="00CA053A">
              <w:rPr>
                <w:rFonts w:ascii="Times New Roman" w:hAnsi="Times New Roman" w:cs="Times New Roman"/>
                <w:color w:val="000000"/>
                <w:sz w:val="24"/>
                <w:szCs w:val="24"/>
              </w:rPr>
              <w:t>56</w:t>
            </w:r>
          </w:p>
        </w:tc>
        <w:tc>
          <w:tcPr>
            <w:tcW w:w="360" w:type="dxa"/>
            <w:vAlign w:val="center"/>
          </w:tcPr>
          <w:p w14:paraId="02A3825C" w14:textId="77777777" w:rsidR="00CA053A" w:rsidRPr="00CA053A" w:rsidRDefault="00CA053A" w:rsidP="00CA053A">
            <w:pPr>
              <w:jc w:val="center"/>
              <w:rPr>
                <w:rFonts w:ascii="Times New Roman" w:hAnsi="Times New Roman" w:cs="Times New Roman"/>
                <w:color w:val="000000"/>
                <w:sz w:val="24"/>
                <w:szCs w:val="24"/>
              </w:rPr>
            </w:pPr>
            <w:r w:rsidRPr="00CA053A">
              <w:rPr>
                <w:rFonts w:ascii="Times New Roman" w:hAnsi="Times New Roman" w:cs="Times New Roman"/>
                <w:color w:val="000000"/>
                <w:sz w:val="24"/>
                <w:szCs w:val="24"/>
              </w:rPr>
              <w:t>±</w:t>
            </w:r>
          </w:p>
        </w:tc>
        <w:tc>
          <w:tcPr>
            <w:tcW w:w="990" w:type="dxa"/>
            <w:vAlign w:val="center"/>
          </w:tcPr>
          <w:p w14:paraId="55CCC62F" w14:textId="77777777" w:rsidR="00CA053A" w:rsidRPr="00CA053A" w:rsidRDefault="00CA053A" w:rsidP="00CA053A">
            <w:pPr>
              <w:rPr>
                <w:rFonts w:ascii="Times New Roman" w:hAnsi="Times New Roman" w:cs="Times New Roman"/>
                <w:color w:val="000000"/>
                <w:sz w:val="24"/>
                <w:szCs w:val="24"/>
              </w:rPr>
            </w:pPr>
            <w:r w:rsidRPr="00CA053A">
              <w:rPr>
                <w:rFonts w:ascii="Times New Roman" w:hAnsi="Times New Roman" w:cs="Times New Roman"/>
                <w:color w:val="000000"/>
                <w:sz w:val="24"/>
                <w:szCs w:val="24"/>
              </w:rPr>
              <w:t>1</w:t>
            </w:r>
          </w:p>
        </w:tc>
        <w:tc>
          <w:tcPr>
            <w:tcW w:w="990" w:type="dxa"/>
            <w:vAlign w:val="center"/>
          </w:tcPr>
          <w:p w14:paraId="2BDBCCD9" w14:textId="77777777" w:rsidR="00CA053A" w:rsidRPr="00CA053A" w:rsidRDefault="00CA053A" w:rsidP="00CA053A">
            <w:pPr>
              <w:jc w:val="right"/>
              <w:rPr>
                <w:rFonts w:ascii="Times New Roman" w:hAnsi="Times New Roman" w:cs="Times New Roman"/>
                <w:color w:val="000000"/>
                <w:sz w:val="24"/>
                <w:szCs w:val="24"/>
              </w:rPr>
            </w:pPr>
            <w:r w:rsidRPr="00CA053A">
              <w:rPr>
                <w:rFonts w:ascii="Times New Roman" w:hAnsi="Times New Roman" w:cs="Times New Roman"/>
                <w:color w:val="000000"/>
                <w:sz w:val="24"/>
                <w:szCs w:val="24"/>
              </w:rPr>
              <w:t>54</w:t>
            </w:r>
          </w:p>
        </w:tc>
        <w:tc>
          <w:tcPr>
            <w:tcW w:w="360" w:type="dxa"/>
            <w:vAlign w:val="center"/>
          </w:tcPr>
          <w:p w14:paraId="2A4E6E29" w14:textId="77777777" w:rsidR="00CA053A" w:rsidRPr="00CA053A" w:rsidRDefault="00CA053A" w:rsidP="00CA053A">
            <w:pPr>
              <w:jc w:val="center"/>
              <w:rPr>
                <w:rFonts w:ascii="Times New Roman" w:hAnsi="Times New Roman" w:cs="Times New Roman"/>
                <w:color w:val="000000"/>
                <w:sz w:val="24"/>
                <w:szCs w:val="24"/>
              </w:rPr>
            </w:pPr>
            <w:r w:rsidRPr="00CA053A">
              <w:rPr>
                <w:rFonts w:ascii="Times New Roman" w:hAnsi="Times New Roman" w:cs="Times New Roman"/>
                <w:color w:val="000000"/>
                <w:sz w:val="24"/>
                <w:szCs w:val="24"/>
              </w:rPr>
              <w:t>±</w:t>
            </w:r>
          </w:p>
        </w:tc>
        <w:tc>
          <w:tcPr>
            <w:tcW w:w="990" w:type="dxa"/>
            <w:vAlign w:val="center"/>
          </w:tcPr>
          <w:p w14:paraId="1DE4DFC2" w14:textId="77777777" w:rsidR="00CA053A" w:rsidRPr="00CA053A" w:rsidRDefault="00CA053A" w:rsidP="00CA053A">
            <w:pPr>
              <w:rPr>
                <w:rFonts w:ascii="Times New Roman" w:hAnsi="Times New Roman" w:cs="Times New Roman"/>
                <w:color w:val="000000"/>
                <w:sz w:val="24"/>
                <w:szCs w:val="24"/>
              </w:rPr>
            </w:pPr>
            <w:r w:rsidRPr="00CA053A">
              <w:rPr>
                <w:rFonts w:ascii="Times New Roman" w:hAnsi="Times New Roman" w:cs="Times New Roman"/>
                <w:color w:val="000000"/>
                <w:sz w:val="24"/>
                <w:szCs w:val="24"/>
              </w:rPr>
              <w:t>1</w:t>
            </w:r>
          </w:p>
        </w:tc>
        <w:tc>
          <w:tcPr>
            <w:tcW w:w="1080" w:type="dxa"/>
            <w:vAlign w:val="center"/>
          </w:tcPr>
          <w:p w14:paraId="7068C62D" w14:textId="77777777" w:rsidR="00CA053A" w:rsidRPr="00CA053A" w:rsidRDefault="00CA053A" w:rsidP="00CA053A">
            <w:pPr>
              <w:jc w:val="center"/>
              <w:rPr>
                <w:rFonts w:ascii="Times New Roman" w:hAnsi="Times New Roman" w:cs="Times New Roman"/>
                <w:sz w:val="24"/>
                <w:szCs w:val="24"/>
              </w:rPr>
            </w:pPr>
            <w:r w:rsidRPr="00CA053A">
              <w:rPr>
                <w:rFonts w:ascii="Times New Roman" w:hAnsi="Times New Roman" w:cs="Times New Roman"/>
                <w:sz w:val="24"/>
                <w:szCs w:val="24"/>
              </w:rPr>
              <w:t>0.147</w:t>
            </w:r>
          </w:p>
        </w:tc>
      </w:tr>
      <w:tr w:rsidR="00CA053A" w:rsidRPr="00D71EEE" w14:paraId="5D7A2F57" w14:textId="77777777" w:rsidTr="004A276A">
        <w:tc>
          <w:tcPr>
            <w:tcW w:w="3600" w:type="dxa"/>
            <w:vAlign w:val="center"/>
          </w:tcPr>
          <w:p w14:paraId="36552A93" w14:textId="77777777" w:rsidR="00CA053A" w:rsidRPr="00CA053A" w:rsidRDefault="00CA053A" w:rsidP="005B313F">
            <w:pPr>
              <w:ind w:left="525" w:hanging="165"/>
              <w:rPr>
                <w:rFonts w:ascii="Times New Roman" w:hAnsi="Times New Roman" w:cs="Times New Roman"/>
                <w:sz w:val="24"/>
                <w:szCs w:val="24"/>
              </w:rPr>
            </w:pPr>
            <w:r w:rsidRPr="00CA053A">
              <w:rPr>
                <w:rFonts w:ascii="Times New Roman" w:hAnsi="Times New Roman" w:cs="Times New Roman"/>
                <w:sz w:val="24"/>
                <w:szCs w:val="24"/>
              </w:rPr>
              <w:t>Peroneal</w:t>
            </w:r>
          </w:p>
        </w:tc>
        <w:tc>
          <w:tcPr>
            <w:tcW w:w="895" w:type="dxa"/>
            <w:vAlign w:val="center"/>
          </w:tcPr>
          <w:p w14:paraId="7C4F10CE" w14:textId="77777777" w:rsidR="00CA053A" w:rsidRPr="00CA053A" w:rsidRDefault="00CA053A" w:rsidP="00CA053A">
            <w:pPr>
              <w:jc w:val="right"/>
              <w:rPr>
                <w:rFonts w:ascii="Times New Roman" w:hAnsi="Times New Roman" w:cs="Times New Roman"/>
                <w:color w:val="000000"/>
                <w:sz w:val="24"/>
                <w:szCs w:val="24"/>
              </w:rPr>
            </w:pPr>
            <w:r w:rsidRPr="00CA053A">
              <w:rPr>
                <w:rFonts w:ascii="Times New Roman" w:hAnsi="Times New Roman" w:cs="Times New Roman"/>
                <w:color w:val="000000"/>
                <w:sz w:val="24"/>
                <w:szCs w:val="24"/>
              </w:rPr>
              <w:t>49</w:t>
            </w:r>
          </w:p>
        </w:tc>
        <w:tc>
          <w:tcPr>
            <w:tcW w:w="360" w:type="dxa"/>
            <w:vAlign w:val="center"/>
          </w:tcPr>
          <w:p w14:paraId="0044B303" w14:textId="77777777" w:rsidR="00CA053A" w:rsidRPr="00CA053A" w:rsidRDefault="00CA053A" w:rsidP="00CA053A">
            <w:pPr>
              <w:jc w:val="center"/>
              <w:rPr>
                <w:rFonts w:ascii="Times New Roman" w:hAnsi="Times New Roman" w:cs="Times New Roman"/>
                <w:color w:val="000000"/>
                <w:sz w:val="24"/>
                <w:szCs w:val="24"/>
              </w:rPr>
            </w:pPr>
            <w:r w:rsidRPr="00CA053A">
              <w:rPr>
                <w:rFonts w:ascii="Times New Roman" w:hAnsi="Times New Roman" w:cs="Times New Roman"/>
                <w:color w:val="000000"/>
                <w:sz w:val="24"/>
                <w:szCs w:val="24"/>
              </w:rPr>
              <w:t>±</w:t>
            </w:r>
          </w:p>
        </w:tc>
        <w:tc>
          <w:tcPr>
            <w:tcW w:w="990" w:type="dxa"/>
            <w:vAlign w:val="center"/>
          </w:tcPr>
          <w:p w14:paraId="66943D73" w14:textId="77777777" w:rsidR="00CA053A" w:rsidRPr="00CA053A" w:rsidRDefault="00CA053A" w:rsidP="00CA053A">
            <w:pPr>
              <w:rPr>
                <w:rFonts w:ascii="Times New Roman" w:hAnsi="Times New Roman" w:cs="Times New Roman"/>
                <w:color w:val="000000"/>
                <w:sz w:val="24"/>
                <w:szCs w:val="24"/>
              </w:rPr>
            </w:pPr>
            <w:r w:rsidRPr="00CA053A">
              <w:rPr>
                <w:rFonts w:ascii="Times New Roman" w:hAnsi="Times New Roman" w:cs="Times New Roman"/>
                <w:color w:val="000000"/>
                <w:sz w:val="24"/>
                <w:szCs w:val="24"/>
              </w:rPr>
              <w:t>2</w:t>
            </w:r>
          </w:p>
        </w:tc>
        <w:tc>
          <w:tcPr>
            <w:tcW w:w="990" w:type="dxa"/>
            <w:vAlign w:val="center"/>
          </w:tcPr>
          <w:p w14:paraId="600649EE" w14:textId="77777777" w:rsidR="00CA053A" w:rsidRPr="00CA053A" w:rsidRDefault="00CA053A" w:rsidP="00CA053A">
            <w:pPr>
              <w:jc w:val="right"/>
              <w:rPr>
                <w:rFonts w:ascii="Times New Roman" w:hAnsi="Times New Roman" w:cs="Times New Roman"/>
                <w:color w:val="000000"/>
                <w:sz w:val="24"/>
                <w:szCs w:val="24"/>
              </w:rPr>
            </w:pPr>
            <w:r w:rsidRPr="00CA053A">
              <w:rPr>
                <w:rFonts w:ascii="Times New Roman" w:hAnsi="Times New Roman" w:cs="Times New Roman"/>
                <w:color w:val="000000"/>
                <w:sz w:val="24"/>
                <w:szCs w:val="24"/>
              </w:rPr>
              <w:t>50</w:t>
            </w:r>
          </w:p>
        </w:tc>
        <w:tc>
          <w:tcPr>
            <w:tcW w:w="360" w:type="dxa"/>
            <w:vAlign w:val="center"/>
          </w:tcPr>
          <w:p w14:paraId="6C4F1FED" w14:textId="77777777" w:rsidR="00CA053A" w:rsidRPr="00CA053A" w:rsidRDefault="00CA053A" w:rsidP="00CA053A">
            <w:pPr>
              <w:jc w:val="center"/>
              <w:rPr>
                <w:rFonts w:ascii="Times New Roman" w:hAnsi="Times New Roman" w:cs="Times New Roman"/>
                <w:color w:val="000000"/>
                <w:sz w:val="24"/>
                <w:szCs w:val="24"/>
              </w:rPr>
            </w:pPr>
            <w:r w:rsidRPr="00CA053A">
              <w:rPr>
                <w:rFonts w:ascii="Times New Roman" w:hAnsi="Times New Roman" w:cs="Times New Roman"/>
                <w:color w:val="000000"/>
                <w:sz w:val="24"/>
                <w:szCs w:val="24"/>
              </w:rPr>
              <w:t>±</w:t>
            </w:r>
          </w:p>
        </w:tc>
        <w:tc>
          <w:tcPr>
            <w:tcW w:w="990" w:type="dxa"/>
            <w:vAlign w:val="center"/>
          </w:tcPr>
          <w:p w14:paraId="3288B997" w14:textId="77777777" w:rsidR="00CA053A" w:rsidRPr="00CA053A" w:rsidRDefault="00CA053A" w:rsidP="00CA053A">
            <w:pPr>
              <w:rPr>
                <w:rFonts w:ascii="Times New Roman" w:hAnsi="Times New Roman" w:cs="Times New Roman"/>
                <w:color w:val="000000"/>
                <w:sz w:val="24"/>
                <w:szCs w:val="24"/>
              </w:rPr>
            </w:pPr>
            <w:r w:rsidRPr="00CA053A">
              <w:rPr>
                <w:rFonts w:ascii="Times New Roman" w:hAnsi="Times New Roman" w:cs="Times New Roman"/>
                <w:color w:val="000000"/>
                <w:sz w:val="24"/>
                <w:szCs w:val="24"/>
              </w:rPr>
              <w:t>2</w:t>
            </w:r>
          </w:p>
        </w:tc>
        <w:tc>
          <w:tcPr>
            <w:tcW w:w="1080" w:type="dxa"/>
            <w:vAlign w:val="center"/>
          </w:tcPr>
          <w:p w14:paraId="42449E50" w14:textId="77777777" w:rsidR="00CA053A" w:rsidRPr="00CA053A" w:rsidRDefault="00CA053A" w:rsidP="00CA053A">
            <w:pPr>
              <w:jc w:val="center"/>
              <w:rPr>
                <w:rFonts w:ascii="Times New Roman" w:hAnsi="Times New Roman" w:cs="Times New Roman"/>
                <w:sz w:val="24"/>
                <w:szCs w:val="24"/>
              </w:rPr>
            </w:pPr>
            <w:r w:rsidRPr="00CA053A">
              <w:rPr>
                <w:rFonts w:ascii="Times New Roman" w:hAnsi="Times New Roman" w:cs="Times New Roman"/>
                <w:sz w:val="24"/>
                <w:szCs w:val="24"/>
              </w:rPr>
              <w:t>0.418</w:t>
            </w:r>
          </w:p>
        </w:tc>
      </w:tr>
    </w:tbl>
    <w:p w14:paraId="3376F300" w14:textId="77777777" w:rsidR="0074163B" w:rsidRPr="004325B1" w:rsidRDefault="00D71EEE" w:rsidP="00D71EEE">
      <w:pPr>
        <w:spacing w:after="0" w:line="240" w:lineRule="auto"/>
        <w:rPr>
          <w:rFonts w:ascii="Times New Roman" w:hAnsi="Times New Roman" w:cs="Times New Roman"/>
          <w:b/>
          <w:sz w:val="24"/>
          <w:szCs w:val="24"/>
        </w:rPr>
        <w:sectPr w:rsidR="0074163B" w:rsidRPr="004325B1">
          <w:pgSz w:w="12240" w:h="15840"/>
          <w:pgMar w:top="1440" w:right="1440" w:bottom="1440" w:left="1440" w:header="720" w:footer="720" w:gutter="0"/>
          <w:cols w:space="720"/>
          <w:docGrid w:linePitch="360"/>
        </w:sectPr>
      </w:pPr>
      <w:r w:rsidRPr="004325B1">
        <w:rPr>
          <w:rFonts w:ascii="Times New Roman" w:hAnsi="Times New Roman" w:cs="Times New Roman"/>
          <w:i/>
          <w:sz w:val="24"/>
          <w:szCs w:val="24"/>
        </w:rPr>
        <w:t>Note.</w:t>
      </w:r>
      <w:r w:rsidRPr="004325B1">
        <w:rPr>
          <w:rFonts w:ascii="Times New Roman" w:hAnsi="Times New Roman" w:cs="Times New Roman"/>
          <w:sz w:val="24"/>
          <w:szCs w:val="24"/>
        </w:rPr>
        <w:t xml:space="preserve">  </w:t>
      </w:r>
      <w:r w:rsidRPr="004325B1">
        <w:rPr>
          <w:rFonts w:ascii="Times New Roman" w:hAnsi="Times New Roman" w:cs="Times New Roman"/>
          <w:sz w:val="24"/>
          <w:szCs w:val="24"/>
          <w:vertAlign w:val="superscript"/>
        </w:rPr>
        <w:t xml:space="preserve">a </w:t>
      </w:r>
      <w:r w:rsidRPr="004325B1">
        <w:rPr>
          <w:rFonts w:ascii="Times New Roman" w:hAnsi="Times New Roman" w:cs="Times New Roman"/>
          <w:sz w:val="24"/>
          <w:szCs w:val="24"/>
        </w:rPr>
        <w:t>Data are reported in Mean ± SE.</w:t>
      </w:r>
    </w:p>
    <w:p w14:paraId="75550B08" w14:textId="691831B3" w:rsidR="006338F2" w:rsidRDefault="006338F2" w:rsidP="006338F2">
      <w:pPr>
        <w:spacing w:after="0" w:line="240" w:lineRule="auto"/>
        <w:rPr>
          <w:rFonts w:ascii="Times New Roman" w:hAnsi="Times New Roman" w:cs="Times New Roman"/>
          <w:b/>
          <w:sz w:val="24"/>
          <w:szCs w:val="24"/>
        </w:rPr>
      </w:pPr>
      <w:r w:rsidRPr="0074163B">
        <w:rPr>
          <w:rFonts w:ascii="Times New Roman" w:hAnsi="Times New Roman" w:cs="Times New Roman"/>
          <w:b/>
          <w:sz w:val="24"/>
          <w:szCs w:val="24"/>
        </w:rPr>
        <w:lastRenderedPageBreak/>
        <w:t xml:space="preserve">Supplementary Table </w:t>
      </w:r>
      <w:r w:rsidR="000769E0">
        <w:rPr>
          <w:rFonts w:ascii="Times New Roman" w:hAnsi="Times New Roman" w:cs="Times New Roman"/>
          <w:b/>
          <w:sz w:val="24"/>
          <w:szCs w:val="24"/>
        </w:rPr>
        <w:t>S</w:t>
      </w:r>
      <w:r w:rsidR="0074163B">
        <w:rPr>
          <w:rFonts w:ascii="Times New Roman" w:hAnsi="Times New Roman" w:cs="Times New Roman"/>
          <w:b/>
          <w:sz w:val="24"/>
          <w:szCs w:val="24"/>
        </w:rPr>
        <w:t>2</w:t>
      </w:r>
      <w:r w:rsidRPr="0074163B">
        <w:rPr>
          <w:rFonts w:ascii="Times New Roman" w:hAnsi="Times New Roman" w:cs="Times New Roman"/>
          <w:b/>
          <w:sz w:val="24"/>
          <w:szCs w:val="24"/>
        </w:rPr>
        <w:t>:  Suggested progression</w:t>
      </w:r>
    </w:p>
    <w:p w14:paraId="5A952F69" w14:textId="77777777" w:rsidR="00253717" w:rsidRPr="0074163B" w:rsidRDefault="00253717" w:rsidP="006338F2">
      <w:pPr>
        <w:spacing w:after="0" w:line="240" w:lineRule="auto"/>
        <w:rPr>
          <w:rFonts w:ascii="Times New Roman" w:hAnsi="Times New Roman" w:cs="Times New Roman"/>
          <w:b/>
          <w:sz w:val="24"/>
          <w:szCs w:val="24"/>
        </w:rPr>
      </w:pPr>
    </w:p>
    <w:tbl>
      <w:tblPr>
        <w:tblW w:w="10056" w:type="dxa"/>
        <w:tblLayout w:type="fixed"/>
        <w:tblLook w:val="04A0" w:firstRow="1" w:lastRow="0" w:firstColumn="1" w:lastColumn="0" w:noHBand="0" w:noVBand="1"/>
      </w:tblPr>
      <w:tblGrid>
        <w:gridCol w:w="1350"/>
        <w:gridCol w:w="2335"/>
        <w:gridCol w:w="2345"/>
        <w:gridCol w:w="4026"/>
      </w:tblGrid>
      <w:tr w:rsidR="006338F2" w:rsidRPr="0074163B" w14:paraId="4D8F57AA" w14:textId="77777777" w:rsidTr="001E73B2">
        <w:trPr>
          <w:trHeight w:val="305"/>
        </w:trPr>
        <w:tc>
          <w:tcPr>
            <w:tcW w:w="1350" w:type="dxa"/>
            <w:tcBorders>
              <w:top w:val="single" w:sz="12" w:space="0" w:color="auto"/>
              <w:bottom w:val="single" w:sz="8" w:space="0" w:color="auto"/>
            </w:tcBorders>
          </w:tcPr>
          <w:p w14:paraId="2848B293" w14:textId="77777777" w:rsidR="006338F2" w:rsidRPr="0074163B" w:rsidRDefault="006338F2" w:rsidP="001E73B2">
            <w:pPr>
              <w:pStyle w:val="Pa0"/>
              <w:spacing w:line="240" w:lineRule="auto"/>
              <w:rPr>
                <w:rFonts w:ascii="Times New Roman" w:hAnsi="Times New Roman" w:cs="Times New Roman"/>
                <w:b/>
                <w:color w:val="000000"/>
              </w:rPr>
            </w:pPr>
            <w:r w:rsidRPr="0074163B">
              <w:rPr>
                <w:rFonts w:ascii="Times New Roman" w:hAnsi="Times New Roman" w:cs="Times New Roman"/>
                <w:b/>
                <w:color w:val="000000"/>
              </w:rPr>
              <w:t>Exercise Class #</w:t>
            </w:r>
          </w:p>
        </w:tc>
        <w:tc>
          <w:tcPr>
            <w:tcW w:w="2335" w:type="dxa"/>
            <w:tcBorders>
              <w:top w:val="single" w:sz="12" w:space="0" w:color="auto"/>
              <w:bottom w:val="single" w:sz="8" w:space="0" w:color="auto"/>
            </w:tcBorders>
          </w:tcPr>
          <w:p w14:paraId="07F78CAB" w14:textId="77777777" w:rsidR="006338F2" w:rsidRPr="0074163B" w:rsidRDefault="006338F2" w:rsidP="001E73B2">
            <w:pPr>
              <w:pStyle w:val="Pa0"/>
              <w:spacing w:line="240" w:lineRule="auto"/>
              <w:rPr>
                <w:rFonts w:ascii="Times New Roman" w:hAnsi="Times New Roman" w:cs="Times New Roman"/>
                <w:b/>
                <w:color w:val="000000"/>
              </w:rPr>
            </w:pPr>
            <w:r w:rsidRPr="0074163B">
              <w:rPr>
                <w:rFonts w:ascii="Times New Roman" w:hAnsi="Times New Roman" w:cs="Times New Roman"/>
                <w:b/>
                <w:color w:val="000000"/>
              </w:rPr>
              <w:t>Sets of Reps</w:t>
            </w:r>
          </w:p>
        </w:tc>
        <w:tc>
          <w:tcPr>
            <w:tcW w:w="2345" w:type="dxa"/>
            <w:tcBorders>
              <w:top w:val="single" w:sz="12" w:space="0" w:color="auto"/>
              <w:bottom w:val="single" w:sz="8" w:space="0" w:color="auto"/>
            </w:tcBorders>
          </w:tcPr>
          <w:p w14:paraId="3EDC38BD" w14:textId="77777777" w:rsidR="006338F2" w:rsidRPr="0074163B" w:rsidRDefault="006338F2" w:rsidP="001E73B2">
            <w:pPr>
              <w:pStyle w:val="Pa0"/>
              <w:spacing w:line="240" w:lineRule="auto"/>
              <w:ind w:left="167"/>
              <w:rPr>
                <w:rFonts w:ascii="Times New Roman" w:hAnsi="Times New Roman" w:cs="Times New Roman"/>
                <w:b/>
                <w:color w:val="000000"/>
              </w:rPr>
            </w:pPr>
            <w:r w:rsidRPr="0074163B">
              <w:rPr>
                <w:rFonts w:ascii="Times New Roman" w:hAnsi="Times New Roman" w:cs="Times New Roman"/>
                <w:b/>
                <w:color w:val="000000"/>
              </w:rPr>
              <w:t>Weights</w:t>
            </w:r>
          </w:p>
        </w:tc>
        <w:tc>
          <w:tcPr>
            <w:tcW w:w="4026" w:type="dxa"/>
            <w:tcBorders>
              <w:top w:val="single" w:sz="12" w:space="0" w:color="auto"/>
              <w:bottom w:val="single" w:sz="8" w:space="0" w:color="auto"/>
            </w:tcBorders>
          </w:tcPr>
          <w:p w14:paraId="2179827A" w14:textId="77777777" w:rsidR="006338F2" w:rsidRPr="0074163B" w:rsidRDefault="006338F2" w:rsidP="001C4176">
            <w:pPr>
              <w:pStyle w:val="Pa0"/>
              <w:spacing w:line="240" w:lineRule="auto"/>
              <w:ind w:left="254"/>
              <w:rPr>
                <w:rFonts w:ascii="Times New Roman" w:hAnsi="Times New Roman" w:cs="Times New Roman"/>
                <w:b/>
                <w:color w:val="000000"/>
              </w:rPr>
            </w:pPr>
            <w:r w:rsidRPr="0074163B">
              <w:rPr>
                <w:rFonts w:ascii="Times New Roman" w:hAnsi="Times New Roman" w:cs="Times New Roman"/>
                <w:b/>
                <w:color w:val="000000"/>
              </w:rPr>
              <w:t>Single</w:t>
            </w:r>
            <w:r w:rsidR="001C4176">
              <w:rPr>
                <w:rFonts w:ascii="Times New Roman" w:hAnsi="Times New Roman" w:cs="Times New Roman"/>
                <w:b/>
                <w:color w:val="000000"/>
              </w:rPr>
              <w:t>-</w:t>
            </w:r>
            <w:r w:rsidRPr="0074163B">
              <w:rPr>
                <w:rFonts w:ascii="Times New Roman" w:hAnsi="Times New Roman" w:cs="Times New Roman"/>
                <w:b/>
                <w:color w:val="000000"/>
              </w:rPr>
              <w:t>Leg Exercises</w:t>
            </w:r>
          </w:p>
        </w:tc>
      </w:tr>
      <w:tr w:rsidR="006338F2" w:rsidRPr="0074163B" w14:paraId="07A8B4A7" w14:textId="77777777" w:rsidTr="001E73B2">
        <w:trPr>
          <w:trHeight w:val="305"/>
        </w:trPr>
        <w:tc>
          <w:tcPr>
            <w:tcW w:w="1350" w:type="dxa"/>
            <w:tcBorders>
              <w:top w:val="single" w:sz="8" w:space="0" w:color="auto"/>
            </w:tcBorders>
          </w:tcPr>
          <w:p w14:paraId="0F22EA54" w14:textId="77777777" w:rsidR="006338F2" w:rsidRPr="0074163B" w:rsidRDefault="006338F2" w:rsidP="001E73B2">
            <w:pPr>
              <w:spacing w:after="0" w:line="240" w:lineRule="auto"/>
              <w:rPr>
                <w:rFonts w:ascii="Times New Roman" w:hAnsi="Times New Roman" w:cs="Times New Roman"/>
                <w:sz w:val="24"/>
                <w:szCs w:val="24"/>
              </w:rPr>
            </w:pPr>
            <w:r w:rsidRPr="0074163B">
              <w:rPr>
                <w:rFonts w:ascii="Times New Roman" w:hAnsi="Times New Roman" w:cs="Times New Roman"/>
                <w:sz w:val="24"/>
                <w:szCs w:val="24"/>
              </w:rPr>
              <w:t>1</w:t>
            </w:r>
          </w:p>
        </w:tc>
        <w:tc>
          <w:tcPr>
            <w:tcW w:w="2335" w:type="dxa"/>
            <w:tcBorders>
              <w:top w:val="single" w:sz="8" w:space="0" w:color="auto"/>
            </w:tcBorders>
          </w:tcPr>
          <w:p w14:paraId="49845CA0" w14:textId="77777777" w:rsidR="006338F2" w:rsidRPr="0074163B" w:rsidRDefault="006338F2" w:rsidP="001E73B2">
            <w:pPr>
              <w:spacing w:after="0" w:line="240" w:lineRule="auto"/>
              <w:rPr>
                <w:rFonts w:ascii="Times New Roman" w:hAnsi="Times New Roman" w:cs="Times New Roman"/>
                <w:sz w:val="24"/>
                <w:szCs w:val="24"/>
              </w:rPr>
            </w:pPr>
            <w:r w:rsidRPr="0074163B">
              <w:rPr>
                <w:rFonts w:ascii="Times New Roman" w:hAnsi="Times New Roman" w:cs="Times New Roman"/>
                <w:sz w:val="24"/>
                <w:szCs w:val="24"/>
              </w:rPr>
              <w:t>1 set of 5 repetitions (1x5)</w:t>
            </w:r>
          </w:p>
        </w:tc>
        <w:tc>
          <w:tcPr>
            <w:tcW w:w="2345" w:type="dxa"/>
            <w:tcBorders>
              <w:top w:val="single" w:sz="8" w:space="0" w:color="auto"/>
            </w:tcBorders>
          </w:tcPr>
          <w:p w14:paraId="75E2443B" w14:textId="77777777" w:rsidR="006338F2" w:rsidRPr="0074163B" w:rsidRDefault="006338F2" w:rsidP="001E73B2">
            <w:pPr>
              <w:spacing w:after="0" w:line="240" w:lineRule="auto"/>
              <w:ind w:left="167"/>
              <w:rPr>
                <w:rFonts w:ascii="Times New Roman" w:hAnsi="Times New Roman" w:cs="Times New Roman"/>
                <w:sz w:val="24"/>
                <w:szCs w:val="24"/>
              </w:rPr>
            </w:pPr>
            <w:r w:rsidRPr="0074163B">
              <w:rPr>
                <w:rFonts w:ascii="Times New Roman" w:hAnsi="Times New Roman" w:cs="Times New Roman"/>
                <w:sz w:val="24"/>
                <w:szCs w:val="24"/>
              </w:rPr>
              <w:t>No weights</w:t>
            </w:r>
          </w:p>
        </w:tc>
        <w:tc>
          <w:tcPr>
            <w:tcW w:w="4026" w:type="dxa"/>
            <w:tcBorders>
              <w:top w:val="single" w:sz="8" w:space="0" w:color="auto"/>
            </w:tcBorders>
          </w:tcPr>
          <w:p w14:paraId="04609109" w14:textId="77777777" w:rsidR="006338F2" w:rsidRPr="0074163B" w:rsidRDefault="006338F2" w:rsidP="001E73B2">
            <w:pPr>
              <w:spacing w:after="0" w:line="240" w:lineRule="auto"/>
              <w:ind w:left="254"/>
              <w:rPr>
                <w:rFonts w:ascii="Times New Roman" w:hAnsi="Times New Roman" w:cs="Times New Roman"/>
                <w:sz w:val="24"/>
                <w:szCs w:val="24"/>
              </w:rPr>
            </w:pPr>
            <w:r w:rsidRPr="0074163B">
              <w:rPr>
                <w:rFonts w:ascii="Times New Roman" w:hAnsi="Times New Roman" w:cs="Times New Roman"/>
                <w:sz w:val="24"/>
                <w:szCs w:val="24"/>
              </w:rPr>
              <w:t>alternate legs each repetition (R,L,R,L,R,L,R,L,R,L)</w:t>
            </w:r>
          </w:p>
        </w:tc>
      </w:tr>
      <w:tr w:rsidR="006338F2" w:rsidRPr="0074163B" w14:paraId="4EE9B307" w14:textId="77777777" w:rsidTr="001E73B2">
        <w:trPr>
          <w:trHeight w:val="161"/>
        </w:trPr>
        <w:tc>
          <w:tcPr>
            <w:tcW w:w="1350" w:type="dxa"/>
          </w:tcPr>
          <w:p w14:paraId="6E272EDA" w14:textId="77777777" w:rsidR="006338F2" w:rsidRPr="0074163B" w:rsidRDefault="006338F2" w:rsidP="001E73B2">
            <w:pPr>
              <w:spacing w:after="0" w:line="240" w:lineRule="auto"/>
              <w:rPr>
                <w:rFonts w:ascii="Times New Roman" w:hAnsi="Times New Roman" w:cs="Times New Roman"/>
                <w:sz w:val="24"/>
                <w:szCs w:val="24"/>
              </w:rPr>
            </w:pPr>
            <w:r w:rsidRPr="0074163B">
              <w:rPr>
                <w:rFonts w:ascii="Times New Roman" w:hAnsi="Times New Roman" w:cs="Times New Roman"/>
                <w:sz w:val="24"/>
                <w:szCs w:val="24"/>
              </w:rPr>
              <w:t>2</w:t>
            </w:r>
          </w:p>
        </w:tc>
        <w:tc>
          <w:tcPr>
            <w:tcW w:w="2335" w:type="dxa"/>
          </w:tcPr>
          <w:p w14:paraId="703D4645" w14:textId="77777777" w:rsidR="006338F2" w:rsidRPr="0074163B" w:rsidRDefault="006338F2" w:rsidP="001E73B2">
            <w:pPr>
              <w:spacing w:after="0" w:line="240" w:lineRule="auto"/>
              <w:rPr>
                <w:rFonts w:ascii="Times New Roman" w:hAnsi="Times New Roman" w:cs="Times New Roman"/>
                <w:sz w:val="24"/>
                <w:szCs w:val="24"/>
              </w:rPr>
            </w:pPr>
            <w:r w:rsidRPr="0074163B">
              <w:rPr>
                <w:rFonts w:ascii="Times New Roman" w:hAnsi="Times New Roman" w:cs="Times New Roman"/>
                <w:sz w:val="24"/>
                <w:szCs w:val="24"/>
              </w:rPr>
              <w:t>2x5</w:t>
            </w:r>
          </w:p>
        </w:tc>
        <w:tc>
          <w:tcPr>
            <w:tcW w:w="2345" w:type="dxa"/>
          </w:tcPr>
          <w:p w14:paraId="79BDC69D" w14:textId="77777777" w:rsidR="006338F2" w:rsidRPr="0074163B" w:rsidRDefault="006338F2" w:rsidP="001E73B2">
            <w:pPr>
              <w:spacing w:after="0" w:line="240" w:lineRule="auto"/>
              <w:ind w:left="167"/>
              <w:rPr>
                <w:rFonts w:ascii="Times New Roman" w:hAnsi="Times New Roman" w:cs="Times New Roman"/>
                <w:sz w:val="24"/>
                <w:szCs w:val="24"/>
              </w:rPr>
            </w:pPr>
            <w:r w:rsidRPr="0074163B">
              <w:rPr>
                <w:rFonts w:ascii="Times New Roman" w:hAnsi="Times New Roman" w:cs="Times New Roman"/>
                <w:sz w:val="24"/>
                <w:szCs w:val="24"/>
              </w:rPr>
              <w:t>No weights</w:t>
            </w:r>
          </w:p>
        </w:tc>
        <w:tc>
          <w:tcPr>
            <w:tcW w:w="4026" w:type="dxa"/>
          </w:tcPr>
          <w:p w14:paraId="0079777D" w14:textId="77777777" w:rsidR="006338F2" w:rsidRPr="0074163B" w:rsidRDefault="006338F2" w:rsidP="001E73B2">
            <w:pPr>
              <w:spacing w:after="0" w:line="240" w:lineRule="auto"/>
              <w:ind w:left="254"/>
              <w:rPr>
                <w:rFonts w:ascii="Times New Roman" w:hAnsi="Times New Roman" w:cs="Times New Roman"/>
                <w:sz w:val="24"/>
                <w:szCs w:val="24"/>
              </w:rPr>
            </w:pPr>
            <w:r w:rsidRPr="0074163B">
              <w:rPr>
                <w:rFonts w:ascii="Times New Roman" w:hAnsi="Times New Roman" w:cs="Times New Roman"/>
                <w:sz w:val="24"/>
                <w:szCs w:val="24"/>
              </w:rPr>
              <w:t>Alternate legs each rep</w:t>
            </w:r>
          </w:p>
        </w:tc>
      </w:tr>
      <w:tr w:rsidR="006338F2" w:rsidRPr="0074163B" w14:paraId="1912C1C5" w14:textId="77777777" w:rsidTr="001E73B2">
        <w:trPr>
          <w:trHeight w:val="161"/>
        </w:trPr>
        <w:tc>
          <w:tcPr>
            <w:tcW w:w="1350" w:type="dxa"/>
          </w:tcPr>
          <w:p w14:paraId="7685EB5B" w14:textId="77777777" w:rsidR="006338F2" w:rsidRPr="0074163B" w:rsidRDefault="006338F2" w:rsidP="001E73B2">
            <w:pPr>
              <w:spacing w:after="0" w:line="240" w:lineRule="auto"/>
              <w:rPr>
                <w:rFonts w:ascii="Times New Roman" w:hAnsi="Times New Roman" w:cs="Times New Roman"/>
                <w:sz w:val="24"/>
                <w:szCs w:val="24"/>
              </w:rPr>
            </w:pPr>
            <w:r w:rsidRPr="0074163B">
              <w:rPr>
                <w:rFonts w:ascii="Times New Roman" w:hAnsi="Times New Roman" w:cs="Times New Roman"/>
                <w:sz w:val="24"/>
                <w:szCs w:val="24"/>
              </w:rPr>
              <w:t>3</w:t>
            </w:r>
          </w:p>
        </w:tc>
        <w:tc>
          <w:tcPr>
            <w:tcW w:w="2335" w:type="dxa"/>
          </w:tcPr>
          <w:p w14:paraId="0AA3093C" w14:textId="77777777" w:rsidR="006338F2" w:rsidRPr="0074163B" w:rsidRDefault="006338F2" w:rsidP="001E73B2">
            <w:pPr>
              <w:spacing w:after="0" w:line="240" w:lineRule="auto"/>
              <w:rPr>
                <w:rFonts w:ascii="Times New Roman" w:hAnsi="Times New Roman" w:cs="Times New Roman"/>
                <w:sz w:val="24"/>
                <w:szCs w:val="24"/>
              </w:rPr>
            </w:pPr>
            <w:r w:rsidRPr="0074163B">
              <w:rPr>
                <w:rFonts w:ascii="Times New Roman" w:hAnsi="Times New Roman" w:cs="Times New Roman"/>
                <w:sz w:val="24"/>
                <w:szCs w:val="24"/>
              </w:rPr>
              <w:t>2x6</w:t>
            </w:r>
          </w:p>
        </w:tc>
        <w:tc>
          <w:tcPr>
            <w:tcW w:w="2345" w:type="dxa"/>
          </w:tcPr>
          <w:p w14:paraId="2BA5E9FC" w14:textId="77777777" w:rsidR="006338F2" w:rsidRPr="0074163B" w:rsidRDefault="006338F2" w:rsidP="001E73B2">
            <w:pPr>
              <w:spacing w:after="0" w:line="240" w:lineRule="auto"/>
              <w:ind w:left="167"/>
              <w:rPr>
                <w:rFonts w:ascii="Times New Roman" w:hAnsi="Times New Roman" w:cs="Times New Roman"/>
                <w:sz w:val="24"/>
                <w:szCs w:val="24"/>
              </w:rPr>
            </w:pPr>
            <w:r w:rsidRPr="0074163B">
              <w:rPr>
                <w:rFonts w:ascii="Times New Roman" w:hAnsi="Times New Roman" w:cs="Times New Roman"/>
                <w:sz w:val="24"/>
                <w:szCs w:val="24"/>
              </w:rPr>
              <w:t>No weights</w:t>
            </w:r>
          </w:p>
        </w:tc>
        <w:tc>
          <w:tcPr>
            <w:tcW w:w="4026" w:type="dxa"/>
          </w:tcPr>
          <w:p w14:paraId="170E4250" w14:textId="77777777" w:rsidR="006338F2" w:rsidRPr="0074163B" w:rsidRDefault="006338F2" w:rsidP="001E73B2">
            <w:pPr>
              <w:spacing w:after="0" w:line="240" w:lineRule="auto"/>
              <w:ind w:left="254"/>
              <w:rPr>
                <w:rFonts w:ascii="Times New Roman" w:hAnsi="Times New Roman" w:cs="Times New Roman"/>
                <w:sz w:val="24"/>
                <w:szCs w:val="24"/>
              </w:rPr>
            </w:pPr>
            <w:r w:rsidRPr="0074163B">
              <w:rPr>
                <w:rFonts w:ascii="Times New Roman" w:hAnsi="Times New Roman" w:cs="Times New Roman"/>
                <w:sz w:val="24"/>
                <w:szCs w:val="24"/>
              </w:rPr>
              <w:t>Alternate legs each rep</w:t>
            </w:r>
          </w:p>
        </w:tc>
      </w:tr>
      <w:tr w:rsidR="006338F2" w:rsidRPr="0074163B" w14:paraId="56C89DCC" w14:textId="77777777" w:rsidTr="001E73B2">
        <w:trPr>
          <w:trHeight w:val="161"/>
        </w:trPr>
        <w:tc>
          <w:tcPr>
            <w:tcW w:w="1350" w:type="dxa"/>
          </w:tcPr>
          <w:p w14:paraId="7FA059B6" w14:textId="77777777" w:rsidR="006338F2" w:rsidRPr="0074163B" w:rsidRDefault="006338F2" w:rsidP="001E73B2">
            <w:pPr>
              <w:spacing w:after="0" w:line="240" w:lineRule="auto"/>
              <w:rPr>
                <w:rFonts w:ascii="Times New Roman" w:hAnsi="Times New Roman" w:cs="Times New Roman"/>
                <w:sz w:val="24"/>
                <w:szCs w:val="24"/>
              </w:rPr>
            </w:pPr>
            <w:r w:rsidRPr="0074163B">
              <w:rPr>
                <w:rFonts w:ascii="Times New Roman" w:hAnsi="Times New Roman" w:cs="Times New Roman"/>
                <w:sz w:val="24"/>
                <w:szCs w:val="24"/>
              </w:rPr>
              <w:t>4</w:t>
            </w:r>
          </w:p>
        </w:tc>
        <w:tc>
          <w:tcPr>
            <w:tcW w:w="2335" w:type="dxa"/>
          </w:tcPr>
          <w:p w14:paraId="459E8F55" w14:textId="77777777" w:rsidR="006338F2" w:rsidRPr="0074163B" w:rsidRDefault="006338F2" w:rsidP="001E73B2">
            <w:pPr>
              <w:spacing w:after="0" w:line="240" w:lineRule="auto"/>
              <w:rPr>
                <w:rFonts w:ascii="Times New Roman" w:hAnsi="Times New Roman" w:cs="Times New Roman"/>
                <w:sz w:val="24"/>
                <w:szCs w:val="24"/>
              </w:rPr>
            </w:pPr>
            <w:r w:rsidRPr="0074163B">
              <w:rPr>
                <w:rFonts w:ascii="Times New Roman" w:hAnsi="Times New Roman" w:cs="Times New Roman"/>
                <w:sz w:val="24"/>
                <w:szCs w:val="24"/>
              </w:rPr>
              <w:t>2x6</w:t>
            </w:r>
          </w:p>
        </w:tc>
        <w:tc>
          <w:tcPr>
            <w:tcW w:w="2345" w:type="dxa"/>
          </w:tcPr>
          <w:p w14:paraId="6EED7F3A" w14:textId="77777777" w:rsidR="006338F2" w:rsidRPr="0074163B" w:rsidRDefault="006338F2" w:rsidP="001E73B2">
            <w:pPr>
              <w:spacing w:after="0" w:line="240" w:lineRule="auto"/>
              <w:ind w:left="167"/>
              <w:rPr>
                <w:rFonts w:ascii="Times New Roman" w:hAnsi="Times New Roman" w:cs="Times New Roman"/>
                <w:sz w:val="24"/>
                <w:szCs w:val="24"/>
              </w:rPr>
            </w:pPr>
            <w:r w:rsidRPr="0074163B">
              <w:rPr>
                <w:rFonts w:ascii="Times New Roman" w:hAnsi="Times New Roman" w:cs="Times New Roman"/>
                <w:sz w:val="24"/>
                <w:szCs w:val="24"/>
              </w:rPr>
              <w:t>Add weights</w:t>
            </w:r>
          </w:p>
        </w:tc>
        <w:tc>
          <w:tcPr>
            <w:tcW w:w="4026" w:type="dxa"/>
          </w:tcPr>
          <w:p w14:paraId="2836BB9F" w14:textId="77777777" w:rsidR="006338F2" w:rsidRPr="0074163B" w:rsidRDefault="006338F2" w:rsidP="001E73B2">
            <w:pPr>
              <w:spacing w:after="0" w:line="240" w:lineRule="auto"/>
              <w:ind w:left="254"/>
              <w:rPr>
                <w:rFonts w:ascii="Times New Roman" w:hAnsi="Times New Roman" w:cs="Times New Roman"/>
                <w:sz w:val="24"/>
                <w:szCs w:val="24"/>
              </w:rPr>
            </w:pPr>
            <w:r w:rsidRPr="0074163B">
              <w:rPr>
                <w:rFonts w:ascii="Times New Roman" w:hAnsi="Times New Roman" w:cs="Times New Roman"/>
                <w:sz w:val="24"/>
                <w:szCs w:val="24"/>
              </w:rPr>
              <w:t>Alternate legs each rep</w:t>
            </w:r>
          </w:p>
        </w:tc>
      </w:tr>
      <w:tr w:rsidR="006338F2" w:rsidRPr="0074163B" w14:paraId="19263615" w14:textId="77777777" w:rsidTr="001E73B2">
        <w:trPr>
          <w:trHeight w:val="161"/>
        </w:trPr>
        <w:tc>
          <w:tcPr>
            <w:tcW w:w="1350" w:type="dxa"/>
          </w:tcPr>
          <w:p w14:paraId="695A8F8C" w14:textId="77777777" w:rsidR="006338F2" w:rsidRPr="0074163B" w:rsidRDefault="006338F2" w:rsidP="001E73B2">
            <w:pPr>
              <w:spacing w:after="0" w:line="240" w:lineRule="auto"/>
              <w:rPr>
                <w:rFonts w:ascii="Times New Roman" w:hAnsi="Times New Roman" w:cs="Times New Roman"/>
                <w:sz w:val="24"/>
                <w:szCs w:val="24"/>
              </w:rPr>
            </w:pPr>
            <w:r w:rsidRPr="0074163B">
              <w:rPr>
                <w:rFonts w:ascii="Times New Roman" w:hAnsi="Times New Roman" w:cs="Times New Roman"/>
                <w:sz w:val="24"/>
                <w:szCs w:val="24"/>
              </w:rPr>
              <w:t>5</w:t>
            </w:r>
          </w:p>
        </w:tc>
        <w:tc>
          <w:tcPr>
            <w:tcW w:w="2335" w:type="dxa"/>
          </w:tcPr>
          <w:p w14:paraId="5241D20A" w14:textId="77777777" w:rsidR="006338F2" w:rsidRPr="0074163B" w:rsidRDefault="006338F2" w:rsidP="001E73B2">
            <w:pPr>
              <w:spacing w:after="0" w:line="240" w:lineRule="auto"/>
              <w:rPr>
                <w:rFonts w:ascii="Times New Roman" w:hAnsi="Times New Roman" w:cs="Times New Roman"/>
                <w:sz w:val="24"/>
                <w:szCs w:val="24"/>
              </w:rPr>
            </w:pPr>
            <w:r w:rsidRPr="0074163B">
              <w:rPr>
                <w:rFonts w:ascii="Times New Roman" w:hAnsi="Times New Roman" w:cs="Times New Roman"/>
                <w:sz w:val="24"/>
                <w:szCs w:val="24"/>
              </w:rPr>
              <w:t>2x8</w:t>
            </w:r>
          </w:p>
        </w:tc>
        <w:tc>
          <w:tcPr>
            <w:tcW w:w="2345" w:type="dxa"/>
          </w:tcPr>
          <w:p w14:paraId="42239DDA" w14:textId="77777777" w:rsidR="006338F2" w:rsidRPr="0074163B" w:rsidRDefault="006338F2" w:rsidP="001E73B2">
            <w:pPr>
              <w:spacing w:after="0" w:line="240" w:lineRule="auto"/>
              <w:ind w:left="167"/>
              <w:rPr>
                <w:rFonts w:ascii="Times New Roman" w:hAnsi="Times New Roman" w:cs="Times New Roman"/>
                <w:sz w:val="24"/>
                <w:szCs w:val="24"/>
              </w:rPr>
            </w:pPr>
            <w:r w:rsidRPr="0074163B">
              <w:rPr>
                <w:rFonts w:ascii="Times New Roman" w:hAnsi="Times New Roman" w:cs="Times New Roman"/>
                <w:sz w:val="24"/>
                <w:szCs w:val="24"/>
              </w:rPr>
              <w:t>With weights</w:t>
            </w:r>
          </w:p>
        </w:tc>
        <w:tc>
          <w:tcPr>
            <w:tcW w:w="4026" w:type="dxa"/>
          </w:tcPr>
          <w:p w14:paraId="6B6B9453" w14:textId="77777777" w:rsidR="006338F2" w:rsidRPr="0074163B" w:rsidRDefault="006338F2" w:rsidP="001E73B2">
            <w:pPr>
              <w:spacing w:after="0" w:line="240" w:lineRule="auto"/>
              <w:ind w:left="254"/>
              <w:rPr>
                <w:rFonts w:ascii="Times New Roman" w:hAnsi="Times New Roman" w:cs="Times New Roman"/>
                <w:sz w:val="24"/>
                <w:szCs w:val="24"/>
              </w:rPr>
            </w:pPr>
            <w:r w:rsidRPr="0074163B">
              <w:rPr>
                <w:rFonts w:ascii="Times New Roman" w:hAnsi="Times New Roman" w:cs="Times New Roman"/>
                <w:sz w:val="24"/>
                <w:szCs w:val="24"/>
              </w:rPr>
              <w:t>Alternate legs each rep</w:t>
            </w:r>
          </w:p>
        </w:tc>
      </w:tr>
      <w:tr w:rsidR="006338F2" w:rsidRPr="0074163B" w14:paraId="7378F2D6" w14:textId="77777777" w:rsidTr="001E73B2">
        <w:trPr>
          <w:trHeight w:val="161"/>
        </w:trPr>
        <w:tc>
          <w:tcPr>
            <w:tcW w:w="1350" w:type="dxa"/>
          </w:tcPr>
          <w:p w14:paraId="69F575E7" w14:textId="77777777" w:rsidR="006338F2" w:rsidRPr="0074163B" w:rsidRDefault="006338F2" w:rsidP="001E73B2">
            <w:pPr>
              <w:spacing w:after="0" w:line="240" w:lineRule="auto"/>
              <w:rPr>
                <w:rFonts w:ascii="Times New Roman" w:hAnsi="Times New Roman" w:cs="Times New Roman"/>
                <w:sz w:val="24"/>
                <w:szCs w:val="24"/>
              </w:rPr>
            </w:pPr>
            <w:r w:rsidRPr="0074163B">
              <w:rPr>
                <w:rFonts w:ascii="Times New Roman" w:hAnsi="Times New Roman" w:cs="Times New Roman"/>
                <w:sz w:val="24"/>
                <w:szCs w:val="24"/>
              </w:rPr>
              <w:t>6</w:t>
            </w:r>
          </w:p>
        </w:tc>
        <w:tc>
          <w:tcPr>
            <w:tcW w:w="2335" w:type="dxa"/>
          </w:tcPr>
          <w:p w14:paraId="08B91A8E" w14:textId="77777777" w:rsidR="006338F2" w:rsidRPr="0074163B" w:rsidRDefault="006338F2" w:rsidP="001E73B2">
            <w:pPr>
              <w:spacing w:after="0" w:line="240" w:lineRule="auto"/>
              <w:rPr>
                <w:rFonts w:ascii="Times New Roman" w:hAnsi="Times New Roman" w:cs="Times New Roman"/>
                <w:sz w:val="24"/>
                <w:szCs w:val="24"/>
              </w:rPr>
            </w:pPr>
            <w:r w:rsidRPr="0074163B">
              <w:rPr>
                <w:rFonts w:ascii="Times New Roman" w:hAnsi="Times New Roman" w:cs="Times New Roman"/>
                <w:sz w:val="24"/>
                <w:szCs w:val="24"/>
              </w:rPr>
              <w:t>2x10</w:t>
            </w:r>
          </w:p>
        </w:tc>
        <w:tc>
          <w:tcPr>
            <w:tcW w:w="2345" w:type="dxa"/>
          </w:tcPr>
          <w:p w14:paraId="403C61D3" w14:textId="77777777" w:rsidR="006338F2" w:rsidRPr="0074163B" w:rsidRDefault="006338F2" w:rsidP="001E73B2">
            <w:pPr>
              <w:spacing w:after="0" w:line="240" w:lineRule="auto"/>
              <w:ind w:left="167"/>
              <w:rPr>
                <w:rFonts w:ascii="Times New Roman" w:hAnsi="Times New Roman" w:cs="Times New Roman"/>
                <w:sz w:val="24"/>
                <w:szCs w:val="24"/>
              </w:rPr>
            </w:pPr>
            <w:r w:rsidRPr="0074163B">
              <w:rPr>
                <w:rFonts w:ascii="Times New Roman" w:hAnsi="Times New Roman" w:cs="Times New Roman"/>
                <w:sz w:val="24"/>
                <w:szCs w:val="24"/>
              </w:rPr>
              <w:t>With weights</w:t>
            </w:r>
          </w:p>
        </w:tc>
        <w:tc>
          <w:tcPr>
            <w:tcW w:w="4026" w:type="dxa"/>
          </w:tcPr>
          <w:p w14:paraId="6781A3E2" w14:textId="77777777" w:rsidR="006338F2" w:rsidRPr="0074163B" w:rsidRDefault="006338F2" w:rsidP="001E73B2">
            <w:pPr>
              <w:spacing w:after="0" w:line="240" w:lineRule="auto"/>
              <w:ind w:left="254"/>
              <w:rPr>
                <w:rFonts w:ascii="Times New Roman" w:hAnsi="Times New Roman" w:cs="Times New Roman"/>
                <w:sz w:val="24"/>
                <w:szCs w:val="24"/>
              </w:rPr>
            </w:pPr>
            <w:r w:rsidRPr="0074163B">
              <w:rPr>
                <w:rFonts w:ascii="Times New Roman" w:hAnsi="Times New Roman" w:cs="Times New Roman"/>
                <w:sz w:val="24"/>
                <w:szCs w:val="24"/>
              </w:rPr>
              <w:t>Alternate legs each rep</w:t>
            </w:r>
          </w:p>
        </w:tc>
      </w:tr>
      <w:tr w:rsidR="006338F2" w:rsidRPr="0074163B" w14:paraId="6B68D5F4" w14:textId="77777777" w:rsidTr="001E73B2">
        <w:trPr>
          <w:trHeight w:val="161"/>
        </w:trPr>
        <w:tc>
          <w:tcPr>
            <w:tcW w:w="1350" w:type="dxa"/>
          </w:tcPr>
          <w:p w14:paraId="0208DE80" w14:textId="77777777" w:rsidR="006338F2" w:rsidRPr="0074163B" w:rsidRDefault="006338F2" w:rsidP="001E73B2">
            <w:pPr>
              <w:spacing w:after="0" w:line="240" w:lineRule="auto"/>
              <w:rPr>
                <w:rFonts w:ascii="Times New Roman" w:hAnsi="Times New Roman" w:cs="Times New Roman"/>
                <w:sz w:val="24"/>
                <w:szCs w:val="24"/>
              </w:rPr>
            </w:pPr>
            <w:r w:rsidRPr="0074163B">
              <w:rPr>
                <w:rFonts w:ascii="Times New Roman" w:hAnsi="Times New Roman" w:cs="Times New Roman"/>
                <w:sz w:val="24"/>
                <w:szCs w:val="24"/>
              </w:rPr>
              <w:t>7</w:t>
            </w:r>
          </w:p>
        </w:tc>
        <w:tc>
          <w:tcPr>
            <w:tcW w:w="2335" w:type="dxa"/>
          </w:tcPr>
          <w:p w14:paraId="294C9790" w14:textId="77777777" w:rsidR="006338F2" w:rsidRPr="0074163B" w:rsidRDefault="006338F2" w:rsidP="001E73B2">
            <w:pPr>
              <w:spacing w:after="0" w:line="240" w:lineRule="auto"/>
              <w:rPr>
                <w:rFonts w:ascii="Times New Roman" w:hAnsi="Times New Roman" w:cs="Times New Roman"/>
                <w:sz w:val="24"/>
                <w:szCs w:val="24"/>
              </w:rPr>
            </w:pPr>
            <w:r w:rsidRPr="0074163B">
              <w:rPr>
                <w:rFonts w:ascii="Times New Roman" w:hAnsi="Times New Roman" w:cs="Times New Roman"/>
                <w:sz w:val="24"/>
                <w:szCs w:val="24"/>
              </w:rPr>
              <w:t>2x10</w:t>
            </w:r>
          </w:p>
        </w:tc>
        <w:tc>
          <w:tcPr>
            <w:tcW w:w="2345" w:type="dxa"/>
          </w:tcPr>
          <w:p w14:paraId="7A5F3897" w14:textId="77777777" w:rsidR="006338F2" w:rsidRPr="0074163B" w:rsidRDefault="006338F2" w:rsidP="001E73B2">
            <w:pPr>
              <w:spacing w:after="0" w:line="240" w:lineRule="auto"/>
              <w:ind w:left="167"/>
              <w:rPr>
                <w:rFonts w:ascii="Times New Roman" w:hAnsi="Times New Roman" w:cs="Times New Roman"/>
                <w:sz w:val="24"/>
                <w:szCs w:val="24"/>
              </w:rPr>
            </w:pPr>
            <w:r w:rsidRPr="0074163B">
              <w:rPr>
                <w:rFonts w:ascii="Times New Roman" w:hAnsi="Times New Roman" w:cs="Times New Roman"/>
                <w:sz w:val="24"/>
                <w:szCs w:val="24"/>
              </w:rPr>
              <w:t>With weights</w:t>
            </w:r>
          </w:p>
        </w:tc>
        <w:tc>
          <w:tcPr>
            <w:tcW w:w="4026" w:type="dxa"/>
          </w:tcPr>
          <w:p w14:paraId="320B026D" w14:textId="77777777" w:rsidR="006338F2" w:rsidRPr="0074163B" w:rsidRDefault="006338F2" w:rsidP="001E73B2">
            <w:pPr>
              <w:spacing w:after="0" w:line="240" w:lineRule="auto"/>
              <w:ind w:left="254"/>
              <w:rPr>
                <w:rFonts w:ascii="Times New Roman" w:hAnsi="Times New Roman" w:cs="Times New Roman"/>
                <w:sz w:val="24"/>
                <w:szCs w:val="24"/>
              </w:rPr>
            </w:pPr>
            <w:r w:rsidRPr="0074163B">
              <w:rPr>
                <w:rFonts w:ascii="Times New Roman" w:hAnsi="Times New Roman" w:cs="Times New Roman"/>
                <w:sz w:val="24"/>
                <w:szCs w:val="24"/>
              </w:rPr>
              <w:t>Alternate legs each rep</w:t>
            </w:r>
          </w:p>
        </w:tc>
      </w:tr>
      <w:tr w:rsidR="006338F2" w:rsidRPr="0074163B" w14:paraId="56A82E8B" w14:textId="77777777" w:rsidTr="001E73B2">
        <w:trPr>
          <w:trHeight w:val="305"/>
        </w:trPr>
        <w:tc>
          <w:tcPr>
            <w:tcW w:w="1350" w:type="dxa"/>
          </w:tcPr>
          <w:p w14:paraId="2FE4E0FC" w14:textId="77777777" w:rsidR="006338F2" w:rsidRPr="0074163B" w:rsidRDefault="006338F2" w:rsidP="001E73B2">
            <w:pPr>
              <w:spacing w:after="0" w:line="240" w:lineRule="auto"/>
              <w:rPr>
                <w:rFonts w:ascii="Times New Roman" w:hAnsi="Times New Roman" w:cs="Times New Roman"/>
                <w:sz w:val="24"/>
                <w:szCs w:val="24"/>
              </w:rPr>
            </w:pPr>
            <w:r w:rsidRPr="0074163B">
              <w:rPr>
                <w:rFonts w:ascii="Times New Roman" w:hAnsi="Times New Roman" w:cs="Times New Roman"/>
                <w:sz w:val="24"/>
                <w:szCs w:val="24"/>
              </w:rPr>
              <w:t>8</w:t>
            </w:r>
          </w:p>
        </w:tc>
        <w:tc>
          <w:tcPr>
            <w:tcW w:w="2335" w:type="dxa"/>
          </w:tcPr>
          <w:p w14:paraId="7A97FA63" w14:textId="77777777" w:rsidR="006338F2" w:rsidRPr="0074163B" w:rsidRDefault="006338F2" w:rsidP="001E73B2">
            <w:pPr>
              <w:spacing w:after="0" w:line="240" w:lineRule="auto"/>
              <w:rPr>
                <w:rFonts w:ascii="Times New Roman" w:hAnsi="Times New Roman" w:cs="Times New Roman"/>
                <w:sz w:val="24"/>
                <w:szCs w:val="24"/>
              </w:rPr>
            </w:pPr>
            <w:r w:rsidRPr="0074163B">
              <w:rPr>
                <w:rFonts w:ascii="Times New Roman" w:hAnsi="Times New Roman" w:cs="Times New Roman"/>
                <w:sz w:val="24"/>
                <w:szCs w:val="24"/>
              </w:rPr>
              <w:t>2x10</w:t>
            </w:r>
          </w:p>
        </w:tc>
        <w:tc>
          <w:tcPr>
            <w:tcW w:w="2345" w:type="dxa"/>
          </w:tcPr>
          <w:p w14:paraId="336D95D0" w14:textId="77777777" w:rsidR="006338F2" w:rsidRPr="0074163B" w:rsidRDefault="006338F2" w:rsidP="001E73B2">
            <w:pPr>
              <w:spacing w:after="0" w:line="240" w:lineRule="auto"/>
              <w:ind w:left="167"/>
              <w:rPr>
                <w:rFonts w:ascii="Times New Roman" w:hAnsi="Times New Roman" w:cs="Times New Roman"/>
                <w:sz w:val="24"/>
                <w:szCs w:val="24"/>
              </w:rPr>
            </w:pPr>
            <w:r w:rsidRPr="0074163B">
              <w:rPr>
                <w:rFonts w:ascii="Times New Roman" w:hAnsi="Times New Roman" w:cs="Times New Roman"/>
                <w:sz w:val="24"/>
                <w:szCs w:val="24"/>
              </w:rPr>
              <w:t>With weights</w:t>
            </w:r>
          </w:p>
        </w:tc>
        <w:tc>
          <w:tcPr>
            <w:tcW w:w="4026" w:type="dxa"/>
          </w:tcPr>
          <w:p w14:paraId="0E190B22" w14:textId="77777777" w:rsidR="006338F2" w:rsidRPr="0074163B" w:rsidRDefault="006338F2" w:rsidP="001E73B2">
            <w:pPr>
              <w:spacing w:after="0" w:line="240" w:lineRule="auto"/>
              <w:ind w:left="254"/>
              <w:rPr>
                <w:rFonts w:ascii="Times New Roman" w:hAnsi="Times New Roman" w:cs="Times New Roman"/>
                <w:sz w:val="24"/>
                <w:szCs w:val="24"/>
              </w:rPr>
            </w:pPr>
            <w:r w:rsidRPr="0074163B">
              <w:rPr>
                <w:rFonts w:ascii="Times New Roman" w:hAnsi="Times New Roman" w:cs="Times New Roman"/>
                <w:sz w:val="24"/>
                <w:szCs w:val="24"/>
              </w:rPr>
              <w:t>Alternate legs each set</w:t>
            </w:r>
          </w:p>
          <w:p w14:paraId="71CCBE29" w14:textId="77777777" w:rsidR="006338F2" w:rsidRPr="0074163B" w:rsidRDefault="006338F2" w:rsidP="001E73B2">
            <w:pPr>
              <w:spacing w:after="0" w:line="240" w:lineRule="auto"/>
              <w:ind w:left="254"/>
              <w:rPr>
                <w:rFonts w:ascii="Times New Roman" w:hAnsi="Times New Roman" w:cs="Times New Roman"/>
                <w:sz w:val="24"/>
                <w:szCs w:val="24"/>
              </w:rPr>
            </w:pPr>
            <w:r w:rsidRPr="0074163B">
              <w:rPr>
                <w:rFonts w:ascii="Times New Roman" w:hAnsi="Times New Roman" w:cs="Times New Roman"/>
                <w:sz w:val="24"/>
                <w:szCs w:val="24"/>
              </w:rPr>
              <w:t>(1x10 R; 1x10 L, repeat)</w:t>
            </w:r>
          </w:p>
        </w:tc>
      </w:tr>
      <w:tr w:rsidR="006338F2" w:rsidRPr="0074163B" w14:paraId="43B3F416" w14:textId="77777777" w:rsidTr="001E73B2">
        <w:trPr>
          <w:trHeight w:val="161"/>
        </w:trPr>
        <w:tc>
          <w:tcPr>
            <w:tcW w:w="1350" w:type="dxa"/>
          </w:tcPr>
          <w:p w14:paraId="0D0E69E2" w14:textId="77777777" w:rsidR="006338F2" w:rsidRPr="0074163B" w:rsidRDefault="006338F2" w:rsidP="001E73B2">
            <w:pPr>
              <w:spacing w:after="0" w:line="240" w:lineRule="auto"/>
              <w:rPr>
                <w:rFonts w:ascii="Times New Roman" w:hAnsi="Times New Roman" w:cs="Times New Roman"/>
                <w:sz w:val="24"/>
                <w:szCs w:val="24"/>
              </w:rPr>
            </w:pPr>
            <w:r w:rsidRPr="0074163B">
              <w:rPr>
                <w:rFonts w:ascii="Times New Roman" w:hAnsi="Times New Roman" w:cs="Times New Roman"/>
                <w:sz w:val="24"/>
                <w:szCs w:val="24"/>
              </w:rPr>
              <w:t>9</w:t>
            </w:r>
          </w:p>
        </w:tc>
        <w:tc>
          <w:tcPr>
            <w:tcW w:w="2335" w:type="dxa"/>
          </w:tcPr>
          <w:p w14:paraId="7D00BF57" w14:textId="77777777" w:rsidR="006338F2" w:rsidRPr="0074163B" w:rsidRDefault="006338F2" w:rsidP="001E73B2">
            <w:pPr>
              <w:spacing w:after="0" w:line="240" w:lineRule="auto"/>
              <w:rPr>
                <w:rFonts w:ascii="Times New Roman" w:hAnsi="Times New Roman" w:cs="Times New Roman"/>
                <w:sz w:val="24"/>
                <w:szCs w:val="24"/>
              </w:rPr>
            </w:pPr>
            <w:r w:rsidRPr="0074163B">
              <w:rPr>
                <w:rFonts w:ascii="Times New Roman" w:hAnsi="Times New Roman" w:cs="Times New Roman"/>
                <w:sz w:val="24"/>
                <w:szCs w:val="24"/>
              </w:rPr>
              <w:t>2x10</w:t>
            </w:r>
          </w:p>
        </w:tc>
        <w:tc>
          <w:tcPr>
            <w:tcW w:w="2345" w:type="dxa"/>
          </w:tcPr>
          <w:p w14:paraId="20B96E4F" w14:textId="77777777" w:rsidR="006338F2" w:rsidRPr="0074163B" w:rsidRDefault="006338F2" w:rsidP="001E73B2">
            <w:pPr>
              <w:spacing w:after="0" w:line="240" w:lineRule="auto"/>
              <w:ind w:left="167"/>
              <w:rPr>
                <w:rFonts w:ascii="Times New Roman" w:hAnsi="Times New Roman" w:cs="Times New Roman"/>
                <w:sz w:val="24"/>
                <w:szCs w:val="24"/>
              </w:rPr>
            </w:pPr>
            <w:r w:rsidRPr="0074163B">
              <w:rPr>
                <w:rFonts w:ascii="Times New Roman" w:hAnsi="Times New Roman" w:cs="Times New Roman"/>
                <w:sz w:val="24"/>
                <w:szCs w:val="24"/>
              </w:rPr>
              <w:t>With weights</w:t>
            </w:r>
          </w:p>
        </w:tc>
        <w:tc>
          <w:tcPr>
            <w:tcW w:w="4026" w:type="dxa"/>
          </w:tcPr>
          <w:p w14:paraId="04C9905D" w14:textId="77777777" w:rsidR="006338F2" w:rsidRPr="0074163B" w:rsidRDefault="006338F2" w:rsidP="001E73B2">
            <w:pPr>
              <w:spacing w:after="0" w:line="240" w:lineRule="auto"/>
              <w:ind w:left="254"/>
              <w:rPr>
                <w:rFonts w:ascii="Times New Roman" w:hAnsi="Times New Roman" w:cs="Times New Roman"/>
                <w:sz w:val="24"/>
                <w:szCs w:val="24"/>
              </w:rPr>
            </w:pPr>
            <w:r w:rsidRPr="0074163B">
              <w:rPr>
                <w:rFonts w:ascii="Times New Roman" w:hAnsi="Times New Roman" w:cs="Times New Roman"/>
                <w:sz w:val="24"/>
                <w:szCs w:val="24"/>
              </w:rPr>
              <w:t>Alternate legs each set</w:t>
            </w:r>
          </w:p>
        </w:tc>
      </w:tr>
      <w:tr w:rsidR="006338F2" w:rsidRPr="0074163B" w14:paraId="28883E01" w14:textId="77777777" w:rsidTr="001E73B2">
        <w:trPr>
          <w:trHeight w:val="161"/>
        </w:trPr>
        <w:tc>
          <w:tcPr>
            <w:tcW w:w="1350" w:type="dxa"/>
          </w:tcPr>
          <w:p w14:paraId="69A7C196" w14:textId="77777777" w:rsidR="006338F2" w:rsidRPr="0074163B" w:rsidRDefault="006338F2" w:rsidP="001E73B2">
            <w:pPr>
              <w:spacing w:after="0" w:line="240" w:lineRule="auto"/>
              <w:rPr>
                <w:rFonts w:ascii="Times New Roman" w:hAnsi="Times New Roman" w:cs="Times New Roman"/>
                <w:sz w:val="24"/>
                <w:szCs w:val="24"/>
              </w:rPr>
            </w:pPr>
            <w:r w:rsidRPr="0074163B">
              <w:rPr>
                <w:rFonts w:ascii="Times New Roman" w:hAnsi="Times New Roman" w:cs="Times New Roman"/>
                <w:sz w:val="24"/>
                <w:szCs w:val="24"/>
              </w:rPr>
              <w:t>10</w:t>
            </w:r>
          </w:p>
        </w:tc>
        <w:tc>
          <w:tcPr>
            <w:tcW w:w="2335" w:type="dxa"/>
          </w:tcPr>
          <w:p w14:paraId="63BA9046" w14:textId="77777777" w:rsidR="006338F2" w:rsidRPr="0074163B" w:rsidRDefault="006338F2" w:rsidP="001E73B2">
            <w:pPr>
              <w:spacing w:after="0" w:line="240" w:lineRule="auto"/>
              <w:rPr>
                <w:rFonts w:ascii="Times New Roman" w:hAnsi="Times New Roman" w:cs="Times New Roman"/>
                <w:sz w:val="24"/>
                <w:szCs w:val="24"/>
              </w:rPr>
            </w:pPr>
            <w:r w:rsidRPr="0074163B">
              <w:rPr>
                <w:rFonts w:ascii="Times New Roman" w:hAnsi="Times New Roman" w:cs="Times New Roman"/>
                <w:sz w:val="24"/>
                <w:szCs w:val="24"/>
              </w:rPr>
              <w:t>2x10</w:t>
            </w:r>
          </w:p>
        </w:tc>
        <w:tc>
          <w:tcPr>
            <w:tcW w:w="2345" w:type="dxa"/>
          </w:tcPr>
          <w:p w14:paraId="073DC625" w14:textId="77777777" w:rsidR="006338F2" w:rsidRPr="0074163B" w:rsidRDefault="006338F2" w:rsidP="001E73B2">
            <w:pPr>
              <w:spacing w:after="0" w:line="240" w:lineRule="auto"/>
              <w:ind w:left="167"/>
              <w:rPr>
                <w:rFonts w:ascii="Times New Roman" w:hAnsi="Times New Roman" w:cs="Times New Roman"/>
                <w:sz w:val="24"/>
                <w:szCs w:val="24"/>
              </w:rPr>
            </w:pPr>
            <w:r w:rsidRPr="0074163B">
              <w:rPr>
                <w:rFonts w:ascii="Times New Roman" w:hAnsi="Times New Roman" w:cs="Times New Roman"/>
                <w:sz w:val="24"/>
                <w:szCs w:val="24"/>
              </w:rPr>
              <w:t>With weights</w:t>
            </w:r>
          </w:p>
        </w:tc>
        <w:tc>
          <w:tcPr>
            <w:tcW w:w="4026" w:type="dxa"/>
          </w:tcPr>
          <w:p w14:paraId="67E71E74" w14:textId="77777777" w:rsidR="006338F2" w:rsidRPr="0074163B" w:rsidRDefault="006338F2" w:rsidP="001E73B2">
            <w:pPr>
              <w:spacing w:after="0" w:line="240" w:lineRule="auto"/>
              <w:ind w:left="254"/>
              <w:rPr>
                <w:rFonts w:ascii="Times New Roman" w:hAnsi="Times New Roman" w:cs="Times New Roman"/>
                <w:sz w:val="24"/>
                <w:szCs w:val="24"/>
              </w:rPr>
            </w:pPr>
            <w:r w:rsidRPr="0074163B">
              <w:rPr>
                <w:rFonts w:ascii="Times New Roman" w:hAnsi="Times New Roman" w:cs="Times New Roman"/>
                <w:sz w:val="24"/>
                <w:szCs w:val="24"/>
              </w:rPr>
              <w:t>Alternate legs each set</w:t>
            </w:r>
          </w:p>
        </w:tc>
      </w:tr>
      <w:tr w:rsidR="006338F2" w:rsidRPr="0074163B" w14:paraId="75577D62" w14:textId="77777777" w:rsidTr="001E73B2">
        <w:trPr>
          <w:trHeight w:val="305"/>
        </w:trPr>
        <w:tc>
          <w:tcPr>
            <w:tcW w:w="1350" w:type="dxa"/>
          </w:tcPr>
          <w:p w14:paraId="0DBF7B7E" w14:textId="77777777" w:rsidR="006338F2" w:rsidRPr="0074163B" w:rsidRDefault="006338F2" w:rsidP="001E73B2">
            <w:pPr>
              <w:spacing w:after="0" w:line="240" w:lineRule="auto"/>
              <w:rPr>
                <w:rFonts w:ascii="Times New Roman" w:hAnsi="Times New Roman" w:cs="Times New Roman"/>
                <w:sz w:val="24"/>
                <w:szCs w:val="24"/>
              </w:rPr>
            </w:pPr>
            <w:r w:rsidRPr="0074163B">
              <w:rPr>
                <w:rFonts w:ascii="Times New Roman" w:hAnsi="Times New Roman" w:cs="Times New Roman"/>
                <w:sz w:val="24"/>
                <w:szCs w:val="24"/>
              </w:rPr>
              <w:t>11</w:t>
            </w:r>
          </w:p>
        </w:tc>
        <w:tc>
          <w:tcPr>
            <w:tcW w:w="2335" w:type="dxa"/>
          </w:tcPr>
          <w:p w14:paraId="05F13D0F" w14:textId="77777777" w:rsidR="006338F2" w:rsidRPr="0074163B" w:rsidRDefault="006338F2" w:rsidP="001E73B2">
            <w:pPr>
              <w:spacing w:after="0" w:line="240" w:lineRule="auto"/>
              <w:rPr>
                <w:rFonts w:ascii="Times New Roman" w:hAnsi="Times New Roman" w:cs="Times New Roman"/>
                <w:sz w:val="24"/>
                <w:szCs w:val="24"/>
              </w:rPr>
            </w:pPr>
            <w:r w:rsidRPr="0074163B">
              <w:rPr>
                <w:rFonts w:ascii="Times New Roman" w:hAnsi="Times New Roman" w:cs="Times New Roman"/>
                <w:sz w:val="24"/>
                <w:szCs w:val="24"/>
              </w:rPr>
              <w:t>2x10</w:t>
            </w:r>
          </w:p>
        </w:tc>
        <w:tc>
          <w:tcPr>
            <w:tcW w:w="2345" w:type="dxa"/>
          </w:tcPr>
          <w:p w14:paraId="12C02957" w14:textId="77777777" w:rsidR="006338F2" w:rsidRPr="0074163B" w:rsidRDefault="006338F2" w:rsidP="001E73B2">
            <w:pPr>
              <w:spacing w:after="0" w:line="240" w:lineRule="auto"/>
              <w:ind w:left="167"/>
              <w:rPr>
                <w:rFonts w:ascii="Times New Roman" w:hAnsi="Times New Roman" w:cs="Times New Roman"/>
                <w:sz w:val="24"/>
                <w:szCs w:val="24"/>
              </w:rPr>
            </w:pPr>
            <w:r w:rsidRPr="0074163B">
              <w:rPr>
                <w:rFonts w:ascii="Times New Roman" w:hAnsi="Times New Roman" w:cs="Times New Roman"/>
                <w:sz w:val="24"/>
                <w:szCs w:val="24"/>
              </w:rPr>
              <w:t>With weights</w:t>
            </w:r>
          </w:p>
        </w:tc>
        <w:tc>
          <w:tcPr>
            <w:tcW w:w="4026" w:type="dxa"/>
          </w:tcPr>
          <w:p w14:paraId="70FEAD9E" w14:textId="77777777" w:rsidR="006338F2" w:rsidRPr="0074163B" w:rsidRDefault="006338F2" w:rsidP="001E73B2">
            <w:pPr>
              <w:spacing w:after="0" w:line="240" w:lineRule="auto"/>
              <w:ind w:left="254"/>
              <w:rPr>
                <w:rFonts w:ascii="Times New Roman" w:hAnsi="Times New Roman" w:cs="Times New Roman"/>
                <w:sz w:val="24"/>
                <w:szCs w:val="24"/>
              </w:rPr>
            </w:pPr>
            <w:r w:rsidRPr="0074163B">
              <w:rPr>
                <w:rFonts w:ascii="Times New Roman" w:hAnsi="Times New Roman" w:cs="Times New Roman"/>
                <w:sz w:val="24"/>
                <w:szCs w:val="24"/>
              </w:rPr>
              <w:t>No alternating (2x10 R; 2x10 L)</w:t>
            </w:r>
          </w:p>
        </w:tc>
      </w:tr>
      <w:tr w:rsidR="006338F2" w:rsidRPr="0074163B" w14:paraId="1712D44A" w14:textId="77777777" w:rsidTr="001E73B2">
        <w:trPr>
          <w:trHeight w:val="161"/>
        </w:trPr>
        <w:tc>
          <w:tcPr>
            <w:tcW w:w="1350" w:type="dxa"/>
          </w:tcPr>
          <w:p w14:paraId="38720386" w14:textId="77777777" w:rsidR="006338F2" w:rsidRPr="0074163B" w:rsidRDefault="006338F2" w:rsidP="001E73B2">
            <w:pPr>
              <w:spacing w:after="0" w:line="240" w:lineRule="auto"/>
              <w:rPr>
                <w:rFonts w:ascii="Times New Roman" w:hAnsi="Times New Roman" w:cs="Times New Roman"/>
                <w:sz w:val="24"/>
                <w:szCs w:val="24"/>
              </w:rPr>
            </w:pPr>
            <w:r w:rsidRPr="0074163B">
              <w:rPr>
                <w:rFonts w:ascii="Times New Roman" w:hAnsi="Times New Roman" w:cs="Times New Roman"/>
                <w:sz w:val="24"/>
                <w:szCs w:val="24"/>
              </w:rPr>
              <w:t>12</w:t>
            </w:r>
          </w:p>
        </w:tc>
        <w:tc>
          <w:tcPr>
            <w:tcW w:w="2335" w:type="dxa"/>
          </w:tcPr>
          <w:p w14:paraId="08FE0D51" w14:textId="77777777" w:rsidR="006338F2" w:rsidRPr="0074163B" w:rsidRDefault="006338F2" w:rsidP="001E73B2">
            <w:pPr>
              <w:spacing w:after="0" w:line="240" w:lineRule="auto"/>
              <w:rPr>
                <w:rFonts w:ascii="Times New Roman" w:hAnsi="Times New Roman" w:cs="Times New Roman"/>
                <w:sz w:val="24"/>
                <w:szCs w:val="24"/>
              </w:rPr>
            </w:pPr>
            <w:r w:rsidRPr="0074163B">
              <w:rPr>
                <w:rFonts w:ascii="Times New Roman" w:hAnsi="Times New Roman" w:cs="Times New Roman"/>
                <w:sz w:val="24"/>
                <w:szCs w:val="24"/>
              </w:rPr>
              <w:t>2x10</w:t>
            </w:r>
          </w:p>
        </w:tc>
        <w:tc>
          <w:tcPr>
            <w:tcW w:w="2345" w:type="dxa"/>
          </w:tcPr>
          <w:p w14:paraId="1551838B" w14:textId="77777777" w:rsidR="006338F2" w:rsidRPr="0074163B" w:rsidRDefault="006338F2" w:rsidP="001E73B2">
            <w:pPr>
              <w:spacing w:after="0" w:line="240" w:lineRule="auto"/>
              <w:ind w:left="167"/>
              <w:rPr>
                <w:rFonts w:ascii="Times New Roman" w:hAnsi="Times New Roman" w:cs="Times New Roman"/>
                <w:sz w:val="24"/>
                <w:szCs w:val="24"/>
              </w:rPr>
            </w:pPr>
            <w:r w:rsidRPr="0074163B">
              <w:rPr>
                <w:rFonts w:ascii="Times New Roman" w:hAnsi="Times New Roman" w:cs="Times New Roman"/>
                <w:sz w:val="24"/>
                <w:szCs w:val="24"/>
              </w:rPr>
              <w:t>With weights</w:t>
            </w:r>
          </w:p>
        </w:tc>
        <w:tc>
          <w:tcPr>
            <w:tcW w:w="4026" w:type="dxa"/>
          </w:tcPr>
          <w:p w14:paraId="733017ED" w14:textId="77777777" w:rsidR="006338F2" w:rsidRPr="0074163B" w:rsidRDefault="006338F2" w:rsidP="001E73B2">
            <w:pPr>
              <w:spacing w:after="0" w:line="240" w:lineRule="auto"/>
              <w:ind w:left="254"/>
              <w:rPr>
                <w:rFonts w:ascii="Times New Roman" w:hAnsi="Times New Roman" w:cs="Times New Roman"/>
                <w:sz w:val="24"/>
                <w:szCs w:val="24"/>
              </w:rPr>
            </w:pPr>
            <w:r w:rsidRPr="0074163B">
              <w:rPr>
                <w:rFonts w:ascii="Times New Roman" w:hAnsi="Times New Roman" w:cs="Times New Roman"/>
                <w:sz w:val="24"/>
                <w:szCs w:val="24"/>
              </w:rPr>
              <w:t>No alternating</w:t>
            </w:r>
          </w:p>
        </w:tc>
      </w:tr>
      <w:tr w:rsidR="006338F2" w:rsidRPr="0074163B" w14:paraId="566ED00B" w14:textId="77777777" w:rsidTr="001E73B2">
        <w:trPr>
          <w:trHeight w:val="161"/>
        </w:trPr>
        <w:tc>
          <w:tcPr>
            <w:tcW w:w="1350" w:type="dxa"/>
          </w:tcPr>
          <w:p w14:paraId="4866D1A8" w14:textId="77777777" w:rsidR="006338F2" w:rsidRPr="0074163B" w:rsidRDefault="006338F2" w:rsidP="001E73B2">
            <w:pPr>
              <w:spacing w:after="0" w:line="240" w:lineRule="auto"/>
              <w:rPr>
                <w:rFonts w:ascii="Times New Roman" w:hAnsi="Times New Roman" w:cs="Times New Roman"/>
                <w:sz w:val="24"/>
                <w:szCs w:val="24"/>
              </w:rPr>
            </w:pPr>
            <w:r w:rsidRPr="0074163B">
              <w:rPr>
                <w:rFonts w:ascii="Times New Roman" w:hAnsi="Times New Roman" w:cs="Times New Roman"/>
                <w:sz w:val="24"/>
                <w:szCs w:val="24"/>
              </w:rPr>
              <w:t>13</w:t>
            </w:r>
          </w:p>
        </w:tc>
        <w:tc>
          <w:tcPr>
            <w:tcW w:w="2335" w:type="dxa"/>
          </w:tcPr>
          <w:p w14:paraId="2B85EB68" w14:textId="77777777" w:rsidR="006338F2" w:rsidRPr="0074163B" w:rsidRDefault="006338F2" w:rsidP="001E73B2">
            <w:pPr>
              <w:spacing w:after="0" w:line="240" w:lineRule="auto"/>
              <w:rPr>
                <w:rFonts w:ascii="Times New Roman" w:hAnsi="Times New Roman" w:cs="Times New Roman"/>
                <w:sz w:val="24"/>
                <w:szCs w:val="24"/>
              </w:rPr>
            </w:pPr>
            <w:r w:rsidRPr="0074163B">
              <w:rPr>
                <w:rFonts w:ascii="Times New Roman" w:hAnsi="Times New Roman" w:cs="Times New Roman"/>
                <w:sz w:val="24"/>
                <w:szCs w:val="24"/>
              </w:rPr>
              <w:t>2x10</w:t>
            </w:r>
          </w:p>
        </w:tc>
        <w:tc>
          <w:tcPr>
            <w:tcW w:w="2345" w:type="dxa"/>
          </w:tcPr>
          <w:p w14:paraId="4BA4B24C" w14:textId="77777777" w:rsidR="006338F2" w:rsidRPr="0074163B" w:rsidRDefault="006338F2" w:rsidP="001E73B2">
            <w:pPr>
              <w:spacing w:after="0" w:line="240" w:lineRule="auto"/>
              <w:ind w:left="167"/>
              <w:rPr>
                <w:rFonts w:ascii="Times New Roman" w:hAnsi="Times New Roman" w:cs="Times New Roman"/>
                <w:sz w:val="24"/>
                <w:szCs w:val="24"/>
              </w:rPr>
            </w:pPr>
            <w:r w:rsidRPr="0074163B">
              <w:rPr>
                <w:rFonts w:ascii="Times New Roman" w:hAnsi="Times New Roman" w:cs="Times New Roman"/>
                <w:sz w:val="24"/>
                <w:szCs w:val="24"/>
              </w:rPr>
              <w:t>1-2 adaptations With weights</w:t>
            </w:r>
          </w:p>
        </w:tc>
        <w:tc>
          <w:tcPr>
            <w:tcW w:w="4026" w:type="dxa"/>
          </w:tcPr>
          <w:p w14:paraId="0858EC53" w14:textId="77777777" w:rsidR="006338F2" w:rsidRPr="0074163B" w:rsidRDefault="006338F2" w:rsidP="001E73B2">
            <w:pPr>
              <w:spacing w:after="0" w:line="240" w:lineRule="auto"/>
              <w:ind w:left="254"/>
              <w:rPr>
                <w:rFonts w:ascii="Times New Roman" w:hAnsi="Times New Roman" w:cs="Times New Roman"/>
                <w:sz w:val="24"/>
                <w:szCs w:val="24"/>
              </w:rPr>
            </w:pPr>
            <w:r w:rsidRPr="0074163B">
              <w:rPr>
                <w:rFonts w:ascii="Times New Roman" w:hAnsi="Times New Roman" w:cs="Times New Roman"/>
                <w:sz w:val="24"/>
                <w:szCs w:val="24"/>
              </w:rPr>
              <w:t>No alternating</w:t>
            </w:r>
          </w:p>
        </w:tc>
      </w:tr>
      <w:tr w:rsidR="006338F2" w:rsidRPr="0074163B" w14:paraId="49DC2647" w14:textId="77777777" w:rsidTr="001E73B2">
        <w:trPr>
          <w:trHeight w:val="161"/>
        </w:trPr>
        <w:tc>
          <w:tcPr>
            <w:tcW w:w="1350" w:type="dxa"/>
          </w:tcPr>
          <w:p w14:paraId="7430100F" w14:textId="77777777" w:rsidR="006338F2" w:rsidRPr="0074163B" w:rsidRDefault="006338F2" w:rsidP="001E73B2">
            <w:pPr>
              <w:spacing w:after="0" w:line="240" w:lineRule="auto"/>
              <w:rPr>
                <w:rFonts w:ascii="Times New Roman" w:hAnsi="Times New Roman" w:cs="Times New Roman"/>
                <w:sz w:val="24"/>
                <w:szCs w:val="24"/>
              </w:rPr>
            </w:pPr>
            <w:r w:rsidRPr="0074163B">
              <w:rPr>
                <w:rFonts w:ascii="Times New Roman" w:hAnsi="Times New Roman" w:cs="Times New Roman"/>
                <w:sz w:val="24"/>
                <w:szCs w:val="24"/>
              </w:rPr>
              <w:t>14</w:t>
            </w:r>
          </w:p>
        </w:tc>
        <w:tc>
          <w:tcPr>
            <w:tcW w:w="2335" w:type="dxa"/>
          </w:tcPr>
          <w:p w14:paraId="72E4F606" w14:textId="77777777" w:rsidR="006338F2" w:rsidRPr="0074163B" w:rsidRDefault="006338F2" w:rsidP="001E73B2">
            <w:pPr>
              <w:spacing w:after="0" w:line="240" w:lineRule="auto"/>
              <w:rPr>
                <w:rFonts w:ascii="Times New Roman" w:hAnsi="Times New Roman" w:cs="Times New Roman"/>
                <w:sz w:val="24"/>
                <w:szCs w:val="24"/>
              </w:rPr>
            </w:pPr>
            <w:r w:rsidRPr="0074163B">
              <w:rPr>
                <w:rFonts w:ascii="Times New Roman" w:hAnsi="Times New Roman" w:cs="Times New Roman"/>
                <w:sz w:val="24"/>
                <w:szCs w:val="24"/>
              </w:rPr>
              <w:t>2x10</w:t>
            </w:r>
          </w:p>
        </w:tc>
        <w:tc>
          <w:tcPr>
            <w:tcW w:w="2345" w:type="dxa"/>
          </w:tcPr>
          <w:p w14:paraId="54BF37A5" w14:textId="77777777" w:rsidR="006338F2" w:rsidRPr="0074163B" w:rsidRDefault="006338F2" w:rsidP="001E73B2">
            <w:pPr>
              <w:spacing w:after="0" w:line="240" w:lineRule="auto"/>
              <w:ind w:left="167"/>
              <w:rPr>
                <w:rFonts w:ascii="Times New Roman" w:hAnsi="Times New Roman" w:cs="Times New Roman"/>
                <w:sz w:val="24"/>
                <w:szCs w:val="24"/>
              </w:rPr>
            </w:pPr>
            <w:r w:rsidRPr="0074163B">
              <w:rPr>
                <w:rFonts w:ascii="Times New Roman" w:hAnsi="Times New Roman" w:cs="Times New Roman"/>
                <w:sz w:val="24"/>
                <w:szCs w:val="24"/>
              </w:rPr>
              <w:t>same Adaptations with weights</w:t>
            </w:r>
          </w:p>
        </w:tc>
        <w:tc>
          <w:tcPr>
            <w:tcW w:w="4026" w:type="dxa"/>
          </w:tcPr>
          <w:p w14:paraId="46C68B55" w14:textId="77777777" w:rsidR="006338F2" w:rsidRPr="0074163B" w:rsidRDefault="006338F2" w:rsidP="001E73B2">
            <w:pPr>
              <w:spacing w:after="0" w:line="240" w:lineRule="auto"/>
              <w:ind w:left="254"/>
              <w:rPr>
                <w:rFonts w:ascii="Times New Roman" w:hAnsi="Times New Roman" w:cs="Times New Roman"/>
                <w:sz w:val="24"/>
                <w:szCs w:val="24"/>
              </w:rPr>
            </w:pPr>
            <w:r w:rsidRPr="0074163B">
              <w:rPr>
                <w:rFonts w:ascii="Times New Roman" w:hAnsi="Times New Roman" w:cs="Times New Roman"/>
                <w:sz w:val="24"/>
                <w:szCs w:val="24"/>
              </w:rPr>
              <w:t>No alternating</w:t>
            </w:r>
          </w:p>
        </w:tc>
      </w:tr>
      <w:tr w:rsidR="006338F2" w:rsidRPr="0074163B" w14:paraId="5966F2AC" w14:textId="77777777" w:rsidTr="001E73B2">
        <w:trPr>
          <w:trHeight w:val="305"/>
        </w:trPr>
        <w:tc>
          <w:tcPr>
            <w:tcW w:w="1350" w:type="dxa"/>
          </w:tcPr>
          <w:p w14:paraId="1DB548F0" w14:textId="77777777" w:rsidR="006338F2" w:rsidRPr="0074163B" w:rsidRDefault="006338F2" w:rsidP="001E73B2">
            <w:pPr>
              <w:spacing w:after="0" w:line="240" w:lineRule="auto"/>
              <w:rPr>
                <w:rFonts w:ascii="Times New Roman" w:hAnsi="Times New Roman" w:cs="Times New Roman"/>
                <w:sz w:val="24"/>
                <w:szCs w:val="24"/>
              </w:rPr>
            </w:pPr>
            <w:r w:rsidRPr="0074163B">
              <w:rPr>
                <w:rFonts w:ascii="Times New Roman" w:hAnsi="Times New Roman" w:cs="Times New Roman"/>
                <w:sz w:val="24"/>
                <w:szCs w:val="24"/>
              </w:rPr>
              <w:t>15</w:t>
            </w:r>
          </w:p>
        </w:tc>
        <w:tc>
          <w:tcPr>
            <w:tcW w:w="2335" w:type="dxa"/>
          </w:tcPr>
          <w:p w14:paraId="4EBBDC2E" w14:textId="77777777" w:rsidR="006338F2" w:rsidRPr="0074163B" w:rsidRDefault="006338F2" w:rsidP="001E73B2">
            <w:pPr>
              <w:spacing w:after="0" w:line="240" w:lineRule="auto"/>
              <w:rPr>
                <w:rFonts w:ascii="Times New Roman" w:hAnsi="Times New Roman" w:cs="Times New Roman"/>
                <w:sz w:val="24"/>
                <w:szCs w:val="24"/>
              </w:rPr>
            </w:pPr>
            <w:r w:rsidRPr="0074163B">
              <w:rPr>
                <w:rFonts w:ascii="Times New Roman" w:hAnsi="Times New Roman" w:cs="Times New Roman"/>
                <w:sz w:val="24"/>
                <w:szCs w:val="24"/>
              </w:rPr>
              <w:t>2x10</w:t>
            </w:r>
          </w:p>
        </w:tc>
        <w:tc>
          <w:tcPr>
            <w:tcW w:w="2345" w:type="dxa"/>
          </w:tcPr>
          <w:p w14:paraId="17FAA502" w14:textId="77777777" w:rsidR="006338F2" w:rsidRPr="0074163B" w:rsidRDefault="006338F2" w:rsidP="001E73B2">
            <w:pPr>
              <w:spacing w:after="0" w:line="240" w:lineRule="auto"/>
              <w:ind w:left="167"/>
              <w:rPr>
                <w:rFonts w:ascii="Times New Roman" w:hAnsi="Times New Roman" w:cs="Times New Roman"/>
                <w:sz w:val="24"/>
                <w:szCs w:val="24"/>
              </w:rPr>
            </w:pPr>
            <w:r w:rsidRPr="0074163B">
              <w:rPr>
                <w:rFonts w:ascii="Times New Roman" w:hAnsi="Times New Roman" w:cs="Times New Roman"/>
                <w:sz w:val="24"/>
                <w:szCs w:val="24"/>
              </w:rPr>
              <w:t>1-2 new adaptations with weights</w:t>
            </w:r>
          </w:p>
        </w:tc>
        <w:tc>
          <w:tcPr>
            <w:tcW w:w="4026" w:type="dxa"/>
          </w:tcPr>
          <w:p w14:paraId="0598FE78" w14:textId="77777777" w:rsidR="006338F2" w:rsidRPr="0074163B" w:rsidRDefault="006338F2" w:rsidP="001E73B2">
            <w:pPr>
              <w:spacing w:after="0" w:line="240" w:lineRule="auto"/>
              <w:ind w:left="254"/>
              <w:rPr>
                <w:rFonts w:ascii="Times New Roman" w:hAnsi="Times New Roman" w:cs="Times New Roman"/>
                <w:sz w:val="24"/>
                <w:szCs w:val="24"/>
              </w:rPr>
            </w:pPr>
            <w:r w:rsidRPr="0074163B">
              <w:rPr>
                <w:rFonts w:ascii="Times New Roman" w:hAnsi="Times New Roman" w:cs="Times New Roman"/>
                <w:sz w:val="24"/>
                <w:szCs w:val="24"/>
              </w:rPr>
              <w:t>No alternating</w:t>
            </w:r>
          </w:p>
        </w:tc>
      </w:tr>
      <w:tr w:rsidR="006338F2" w:rsidRPr="0074163B" w14:paraId="5519B1BD" w14:textId="77777777" w:rsidTr="00D71EEE">
        <w:trPr>
          <w:trHeight w:val="161"/>
        </w:trPr>
        <w:tc>
          <w:tcPr>
            <w:tcW w:w="1350" w:type="dxa"/>
            <w:tcBorders>
              <w:bottom w:val="single" w:sz="8" w:space="0" w:color="auto"/>
            </w:tcBorders>
          </w:tcPr>
          <w:p w14:paraId="5D788959" w14:textId="77777777" w:rsidR="006338F2" w:rsidRPr="0074163B" w:rsidRDefault="006338F2" w:rsidP="001E73B2">
            <w:pPr>
              <w:spacing w:after="0" w:line="240" w:lineRule="auto"/>
              <w:rPr>
                <w:rFonts w:ascii="Times New Roman" w:hAnsi="Times New Roman" w:cs="Times New Roman"/>
                <w:sz w:val="24"/>
                <w:szCs w:val="24"/>
              </w:rPr>
            </w:pPr>
            <w:r w:rsidRPr="0074163B">
              <w:rPr>
                <w:rFonts w:ascii="Times New Roman" w:hAnsi="Times New Roman" w:cs="Times New Roman"/>
                <w:sz w:val="24"/>
                <w:szCs w:val="24"/>
              </w:rPr>
              <w:t>16</w:t>
            </w:r>
          </w:p>
        </w:tc>
        <w:tc>
          <w:tcPr>
            <w:tcW w:w="2335" w:type="dxa"/>
            <w:tcBorders>
              <w:bottom w:val="single" w:sz="8" w:space="0" w:color="auto"/>
            </w:tcBorders>
          </w:tcPr>
          <w:p w14:paraId="743A0581" w14:textId="77777777" w:rsidR="006338F2" w:rsidRPr="0074163B" w:rsidRDefault="006338F2" w:rsidP="001E73B2">
            <w:pPr>
              <w:spacing w:after="0" w:line="240" w:lineRule="auto"/>
              <w:rPr>
                <w:rFonts w:ascii="Times New Roman" w:hAnsi="Times New Roman" w:cs="Times New Roman"/>
                <w:sz w:val="24"/>
                <w:szCs w:val="24"/>
              </w:rPr>
            </w:pPr>
            <w:r w:rsidRPr="0074163B">
              <w:rPr>
                <w:rFonts w:ascii="Times New Roman" w:hAnsi="Times New Roman" w:cs="Times New Roman"/>
                <w:sz w:val="24"/>
                <w:szCs w:val="24"/>
              </w:rPr>
              <w:t>2x10</w:t>
            </w:r>
          </w:p>
        </w:tc>
        <w:tc>
          <w:tcPr>
            <w:tcW w:w="2345" w:type="dxa"/>
            <w:tcBorders>
              <w:bottom w:val="single" w:sz="8" w:space="0" w:color="auto"/>
            </w:tcBorders>
          </w:tcPr>
          <w:p w14:paraId="70F20E76" w14:textId="77777777" w:rsidR="006338F2" w:rsidRPr="0074163B" w:rsidRDefault="006338F2" w:rsidP="001E73B2">
            <w:pPr>
              <w:spacing w:after="0" w:line="240" w:lineRule="auto"/>
              <w:ind w:left="167"/>
              <w:rPr>
                <w:rFonts w:ascii="Times New Roman" w:hAnsi="Times New Roman" w:cs="Times New Roman"/>
                <w:sz w:val="24"/>
                <w:szCs w:val="24"/>
              </w:rPr>
            </w:pPr>
            <w:r w:rsidRPr="0074163B">
              <w:rPr>
                <w:rFonts w:ascii="Times New Roman" w:hAnsi="Times New Roman" w:cs="Times New Roman"/>
                <w:sz w:val="24"/>
                <w:szCs w:val="24"/>
              </w:rPr>
              <w:t>Same adaptations with weights</w:t>
            </w:r>
          </w:p>
        </w:tc>
        <w:tc>
          <w:tcPr>
            <w:tcW w:w="4026" w:type="dxa"/>
            <w:tcBorders>
              <w:bottom w:val="single" w:sz="8" w:space="0" w:color="auto"/>
            </w:tcBorders>
          </w:tcPr>
          <w:p w14:paraId="1121B497" w14:textId="77777777" w:rsidR="006338F2" w:rsidRPr="0074163B" w:rsidRDefault="006338F2" w:rsidP="001E73B2">
            <w:pPr>
              <w:spacing w:after="0" w:line="240" w:lineRule="auto"/>
              <w:ind w:left="254"/>
              <w:rPr>
                <w:rFonts w:ascii="Times New Roman" w:hAnsi="Times New Roman" w:cs="Times New Roman"/>
                <w:sz w:val="24"/>
                <w:szCs w:val="24"/>
              </w:rPr>
            </w:pPr>
            <w:r w:rsidRPr="0074163B">
              <w:rPr>
                <w:rFonts w:ascii="Times New Roman" w:hAnsi="Times New Roman" w:cs="Times New Roman"/>
                <w:sz w:val="24"/>
                <w:szCs w:val="24"/>
              </w:rPr>
              <w:t>No alternating</w:t>
            </w:r>
          </w:p>
        </w:tc>
      </w:tr>
    </w:tbl>
    <w:p w14:paraId="55C471EE" w14:textId="77777777" w:rsidR="006338F2" w:rsidRPr="0074163B" w:rsidRDefault="006338F2" w:rsidP="006338F2">
      <w:pPr>
        <w:spacing w:after="0" w:line="240" w:lineRule="auto"/>
        <w:ind w:left="360" w:hanging="360"/>
        <w:rPr>
          <w:rFonts w:ascii="Times New Roman" w:hAnsi="Times New Roman" w:cs="Times New Roman"/>
          <w:sz w:val="24"/>
          <w:szCs w:val="24"/>
        </w:rPr>
      </w:pPr>
    </w:p>
    <w:p w14:paraId="6C53A23B" w14:textId="77777777" w:rsidR="006338F2" w:rsidRPr="0074163B" w:rsidRDefault="006338F2" w:rsidP="006338F2">
      <w:pPr>
        <w:spacing w:after="0" w:line="240" w:lineRule="auto"/>
        <w:ind w:left="360" w:hanging="360"/>
        <w:rPr>
          <w:rFonts w:ascii="Times New Roman" w:hAnsi="Times New Roman" w:cs="Times New Roman"/>
          <w:sz w:val="24"/>
          <w:szCs w:val="24"/>
        </w:rPr>
      </w:pPr>
    </w:p>
    <w:p w14:paraId="5F83AB6A" w14:textId="77777777" w:rsidR="009D0500" w:rsidRDefault="009D0500" w:rsidP="006338F2">
      <w:pPr>
        <w:spacing w:after="0" w:line="240" w:lineRule="auto"/>
        <w:rPr>
          <w:rFonts w:ascii="Times New Roman" w:hAnsi="Times New Roman" w:cs="Times New Roman"/>
          <w:b/>
          <w:sz w:val="24"/>
          <w:szCs w:val="24"/>
        </w:rPr>
        <w:sectPr w:rsidR="009D0500">
          <w:pgSz w:w="12240" w:h="15840"/>
          <w:pgMar w:top="1440" w:right="1440" w:bottom="1440" w:left="1440" w:header="720" w:footer="720" w:gutter="0"/>
          <w:cols w:space="720"/>
          <w:docGrid w:linePitch="360"/>
        </w:sectPr>
      </w:pPr>
    </w:p>
    <w:p w14:paraId="5953F69F" w14:textId="77777777" w:rsidR="009D0500" w:rsidRPr="009D0500" w:rsidRDefault="009D0500" w:rsidP="006338F2">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SUPPLEMENTARY </w:t>
      </w:r>
      <w:r w:rsidRPr="009D0500">
        <w:rPr>
          <w:rFonts w:ascii="Times New Roman" w:hAnsi="Times New Roman" w:cs="Times New Roman"/>
          <w:b/>
          <w:sz w:val="24"/>
          <w:szCs w:val="24"/>
        </w:rPr>
        <w:t>REFER</w:t>
      </w:r>
      <w:r w:rsidR="001C4176">
        <w:rPr>
          <w:rFonts w:ascii="Times New Roman" w:hAnsi="Times New Roman" w:cs="Times New Roman"/>
          <w:b/>
          <w:sz w:val="24"/>
          <w:szCs w:val="24"/>
        </w:rPr>
        <w:t>E</w:t>
      </w:r>
      <w:r w:rsidRPr="009D0500">
        <w:rPr>
          <w:rFonts w:ascii="Times New Roman" w:hAnsi="Times New Roman" w:cs="Times New Roman"/>
          <w:b/>
          <w:sz w:val="24"/>
          <w:szCs w:val="24"/>
        </w:rPr>
        <w:t>NCES</w:t>
      </w:r>
    </w:p>
    <w:p w14:paraId="052907EF" w14:textId="77777777" w:rsidR="009D0500" w:rsidRDefault="009D0500" w:rsidP="006338F2">
      <w:pPr>
        <w:spacing w:after="0" w:line="240" w:lineRule="auto"/>
        <w:rPr>
          <w:rFonts w:ascii="Times New Roman" w:hAnsi="Times New Roman" w:cs="Times New Roman"/>
          <w:sz w:val="24"/>
          <w:szCs w:val="24"/>
        </w:rPr>
      </w:pPr>
    </w:p>
    <w:p w14:paraId="12220AF5" w14:textId="77777777" w:rsidR="00ED658A" w:rsidRPr="00ED658A" w:rsidRDefault="009D0500" w:rsidP="00ED658A">
      <w:pPr>
        <w:pStyle w:val="EndNoteBibliography"/>
        <w:spacing w:after="0"/>
        <w:ind w:left="360" w:hanging="360"/>
        <w:rPr>
          <w:rFonts w:ascii="Times New Roman" w:hAnsi="Times New Roman" w:cs="Times New Roman"/>
          <w:sz w:val="24"/>
          <w:szCs w:val="24"/>
        </w:rPr>
      </w:pPr>
      <w:r w:rsidRPr="00ED658A">
        <w:rPr>
          <w:rFonts w:ascii="Times New Roman" w:hAnsi="Times New Roman" w:cs="Times New Roman"/>
          <w:sz w:val="24"/>
          <w:szCs w:val="24"/>
        </w:rPr>
        <w:fldChar w:fldCharType="begin"/>
      </w:r>
      <w:r w:rsidRPr="00ED658A">
        <w:rPr>
          <w:rFonts w:ascii="Times New Roman" w:hAnsi="Times New Roman" w:cs="Times New Roman"/>
          <w:sz w:val="24"/>
          <w:szCs w:val="24"/>
        </w:rPr>
        <w:instrText xml:space="preserve"> ADDIN EN.REFLIST </w:instrText>
      </w:r>
      <w:r w:rsidRPr="00ED658A">
        <w:rPr>
          <w:rFonts w:ascii="Times New Roman" w:hAnsi="Times New Roman" w:cs="Times New Roman"/>
          <w:sz w:val="24"/>
          <w:szCs w:val="24"/>
        </w:rPr>
        <w:fldChar w:fldCharType="separate"/>
      </w:r>
      <w:r w:rsidR="00ED658A" w:rsidRPr="00ED658A">
        <w:rPr>
          <w:rFonts w:ascii="Times New Roman" w:hAnsi="Times New Roman" w:cs="Times New Roman"/>
          <w:sz w:val="24"/>
          <w:szCs w:val="24"/>
        </w:rPr>
        <w:t>1.</w:t>
      </w:r>
      <w:r w:rsidR="00ED658A" w:rsidRPr="00ED658A">
        <w:rPr>
          <w:rFonts w:ascii="Times New Roman" w:hAnsi="Times New Roman" w:cs="Times New Roman"/>
          <w:sz w:val="24"/>
          <w:szCs w:val="24"/>
        </w:rPr>
        <w:tab/>
        <w:t>Buschbacher R, Prahlow N. Manual of nerve conduction studies. 2nd edition ed. New York, NY 10036: Demos Medical Publishing; 2006.</w:t>
      </w:r>
    </w:p>
    <w:p w14:paraId="3F0B1625" w14:textId="77777777" w:rsidR="00ED658A" w:rsidRPr="00ED658A" w:rsidRDefault="00ED658A" w:rsidP="00ED658A">
      <w:pPr>
        <w:pStyle w:val="EndNoteBibliography"/>
        <w:spacing w:after="0"/>
        <w:ind w:left="360" w:hanging="360"/>
        <w:rPr>
          <w:rFonts w:ascii="Times New Roman" w:hAnsi="Times New Roman" w:cs="Times New Roman"/>
          <w:sz w:val="24"/>
          <w:szCs w:val="24"/>
        </w:rPr>
      </w:pPr>
      <w:r w:rsidRPr="00ED658A">
        <w:rPr>
          <w:rFonts w:ascii="Times New Roman" w:hAnsi="Times New Roman" w:cs="Times New Roman"/>
          <w:sz w:val="24"/>
          <w:szCs w:val="24"/>
        </w:rPr>
        <w:t>2.</w:t>
      </w:r>
      <w:r w:rsidRPr="00ED658A">
        <w:rPr>
          <w:rFonts w:ascii="Times New Roman" w:hAnsi="Times New Roman" w:cs="Times New Roman"/>
          <w:sz w:val="24"/>
          <w:szCs w:val="24"/>
        </w:rPr>
        <w:tab/>
        <w:t>Matthews DR, Hosker JP, Rudenski AS, Naylor BA, Treacher DF, Turner RC. Homeostasis model assessment: insulin resistance and beta-cell function from fasting plasma glucose and insulin concentrations in man. Diabetologia. 1985;28(7):412-9.</w:t>
      </w:r>
    </w:p>
    <w:p w14:paraId="275D6BAD" w14:textId="77777777" w:rsidR="00ED658A" w:rsidRPr="00ED658A" w:rsidRDefault="00ED658A" w:rsidP="00ED658A">
      <w:pPr>
        <w:pStyle w:val="EndNoteBibliography"/>
        <w:ind w:left="360" w:hanging="360"/>
        <w:rPr>
          <w:rFonts w:ascii="Times New Roman" w:hAnsi="Times New Roman" w:cs="Times New Roman"/>
          <w:sz w:val="24"/>
          <w:szCs w:val="24"/>
        </w:rPr>
      </w:pPr>
      <w:r w:rsidRPr="00ED658A">
        <w:rPr>
          <w:rFonts w:ascii="Times New Roman" w:hAnsi="Times New Roman" w:cs="Times New Roman"/>
          <w:sz w:val="24"/>
          <w:szCs w:val="24"/>
        </w:rPr>
        <w:t>3.</w:t>
      </w:r>
      <w:r w:rsidRPr="00ED658A">
        <w:rPr>
          <w:rFonts w:ascii="Times New Roman" w:hAnsi="Times New Roman" w:cs="Times New Roman"/>
          <w:sz w:val="24"/>
          <w:szCs w:val="24"/>
        </w:rPr>
        <w:tab/>
        <w:t>Gastaldelli A, Harrison SA, Belfort-Aguilar R, Hardies LJ, Balas B, Schenker S, et al. Importance of changes in adipose tissue insulin resistance to histological response during thiazolidinedione treatment of patients with nonalcoholic steatohepatitis. Hepatology. 2009;50(4):1087-93.</w:t>
      </w:r>
    </w:p>
    <w:p w14:paraId="45F88458" w14:textId="77777777" w:rsidR="00F94E61" w:rsidRPr="00ED658A" w:rsidRDefault="009D0500" w:rsidP="00ED658A">
      <w:pPr>
        <w:spacing w:after="0" w:line="240" w:lineRule="auto"/>
        <w:ind w:left="360" w:hanging="360"/>
        <w:rPr>
          <w:rFonts w:ascii="Times New Roman" w:hAnsi="Times New Roman" w:cs="Times New Roman"/>
          <w:sz w:val="24"/>
          <w:szCs w:val="24"/>
        </w:rPr>
      </w:pPr>
      <w:r w:rsidRPr="00ED658A">
        <w:rPr>
          <w:rFonts w:ascii="Times New Roman" w:hAnsi="Times New Roman" w:cs="Times New Roman"/>
          <w:sz w:val="24"/>
          <w:szCs w:val="24"/>
        </w:rPr>
        <w:fldChar w:fldCharType="end"/>
      </w:r>
    </w:p>
    <w:sectPr w:rsidR="00F94E61" w:rsidRPr="00ED65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3NLI0NDY1szQ3MrZQ0lEKTi0uzszPAykwrgUAupd+WCwAAAA="/>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2pds09v5ttdpne2t0lxwd9pteastvwfswad&quot;&gt;SSSH EndNote&lt;record-ids&gt;&lt;item&gt;12&lt;/item&gt;&lt;item&gt;76&lt;/item&gt;&lt;item&gt;77&lt;/item&gt;&lt;/record-ids&gt;&lt;/item&gt;&lt;/Libraries&gt;"/>
  </w:docVars>
  <w:rsids>
    <w:rsidRoot w:val="00CD654C"/>
    <w:rsid w:val="000769E0"/>
    <w:rsid w:val="000B3CB8"/>
    <w:rsid w:val="001C4176"/>
    <w:rsid w:val="00253717"/>
    <w:rsid w:val="00385AC0"/>
    <w:rsid w:val="0039089B"/>
    <w:rsid w:val="00482C4D"/>
    <w:rsid w:val="005B313F"/>
    <w:rsid w:val="0062687C"/>
    <w:rsid w:val="006338F2"/>
    <w:rsid w:val="0074163B"/>
    <w:rsid w:val="00781531"/>
    <w:rsid w:val="007F5CC4"/>
    <w:rsid w:val="009C0568"/>
    <w:rsid w:val="009D0500"/>
    <w:rsid w:val="00AB3CAE"/>
    <w:rsid w:val="00BB2E45"/>
    <w:rsid w:val="00CA053A"/>
    <w:rsid w:val="00CD654C"/>
    <w:rsid w:val="00D71EEE"/>
    <w:rsid w:val="00ED658A"/>
    <w:rsid w:val="00F94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B82B8"/>
  <w15:chartTrackingRefBased/>
  <w15:docId w15:val="{7CBBEBE5-283E-4CAF-A9F3-36CC51234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5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CD654C"/>
    <w:pPr>
      <w:autoSpaceDE w:val="0"/>
      <w:autoSpaceDN w:val="0"/>
      <w:adjustRightInd w:val="0"/>
      <w:spacing w:after="0" w:line="241" w:lineRule="atLeast"/>
    </w:pPr>
    <w:rPr>
      <w:rFonts w:ascii="Minion Pro" w:hAnsi="Minion Pro"/>
      <w:sz w:val="24"/>
      <w:szCs w:val="24"/>
    </w:rPr>
  </w:style>
  <w:style w:type="table" w:styleId="TableGrid">
    <w:name w:val="Table Grid"/>
    <w:basedOn w:val="TableNormal"/>
    <w:uiPriority w:val="39"/>
    <w:rsid w:val="00741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9D0500"/>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9D0500"/>
    <w:rPr>
      <w:rFonts w:ascii="Calibri" w:hAnsi="Calibri" w:cs="Calibri"/>
      <w:noProof/>
    </w:rPr>
  </w:style>
  <w:style w:type="paragraph" w:customStyle="1" w:styleId="EndNoteBibliography">
    <w:name w:val="EndNote Bibliography"/>
    <w:basedOn w:val="Normal"/>
    <w:link w:val="EndNoteBibliographyChar"/>
    <w:rsid w:val="009D0500"/>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9D0500"/>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173100">
      <w:bodyDiv w:val="1"/>
      <w:marLeft w:val="0"/>
      <w:marRight w:val="0"/>
      <w:marTop w:val="0"/>
      <w:marBottom w:val="0"/>
      <w:divBdr>
        <w:top w:val="none" w:sz="0" w:space="0" w:color="auto"/>
        <w:left w:val="none" w:sz="0" w:space="0" w:color="auto"/>
        <w:bottom w:val="none" w:sz="0" w:space="0" w:color="auto"/>
        <w:right w:val="none" w:sz="0" w:space="0" w:color="auto"/>
      </w:divBdr>
    </w:div>
    <w:div w:id="122021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Missouri-Columbia</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Abdul, Majid Mufaqam (MU-Student)</dc:creator>
  <cp:keywords/>
  <dc:description/>
  <cp:lastModifiedBy>SLF</cp:lastModifiedBy>
  <cp:revision>19</cp:revision>
  <dcterms:created xsi:type="dcterms:W3CDTF">2019-01-08T21:26:00Z</dcterms:created>
  <dcterms:modified xsi:type="dcterms:W3CDTF">2020-12-03T08:37:00Z</dcterms:modified>
</cp:coreProperties>
</file>