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258" w:rsidRPr="0077700D" w:rsidRDefault="00406258" w:rsidP="0040625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table:</w:t>
      </w:r>
      <w:r w:rsidRPr="0077700D">
        <w:rPr>
          <w:rFonts w:ascii="Arial" w:hAnsi="Arial" w:cs="Arial"/>
          <w:b/>
          <w:bCs/>
        </w:rPr>
        <w:t xml:space="preserve"> Members of the </w:t>
      </w:r>
      <w:proofErr w:type="spellStart"/>
      <w:r w:rsidRPr="0077700D">
        <w:rPr>
          <w:rFonts w:ascii="Arial" w:hAnsi="Arial" w:cs="Arial"/>
          <w:b/>
          <w:bCs/>
        </w:rPr>
        <w:t>HTAi</w:t>
      </w:r>
      <w:proofErr w:type="spellEnd"/>
      <w:r w:rsidRPr="0077700D">
        <w:rPr>
          <w:rFonts w:ascii="Arial" w:hAnsi="Arial" w:cs="Arial"/>
          <w:b/>
          <w:bCs/>
        </w:rPr>
        <w:t xml:space="preserve"> Policy Forum, </w:t>
      </w:r>
      <w:proofErr w:type="spellStart"/>
      <w:r w:rsidRPr="0077700D">
        <w:rPr>
          <w:rFonts w:ascii="Arial" w:hAnsi="Arial" w:cs="Arial"/>
          <w:b/>
          <w:bCs/>
        </w:rPr>
        <w:t>HTAi</w:t>
      </w:r>
      <w:proofErr w:type="spellEnd"/>
      <w:r w:rsidRPr="0077700D">
        <w:rPr>
          <w:rFonts w:ascii="Arial" w:hAnsi="Arial" w:cs="Arial"/>
          <w:b/>
          <w:bCs/>
        </w:rPr>
        <w:t xml:space="preserve"> Policy Forum Committee, </w:t>
      </w:r>
      <w:proofErr w:type="spellStart"/>
      <w:r w:rsidRPr="0077700D">
        <w:rPr>
          <w:rFonts w:ascii="Arial" w:hAnsi="Arial" w:cs="Arial"/>
          <w:b/>
          <w:bCs/>
        </w:rPr>
        <w:t>HTAi</w:t>
      </w:r>
      <w:proofErr w:type="spellEnd"/>
      <w:r w:rsidRPr="0077700D">
        <w:rPr>
          <w:rFonts w:ascii="Arial" w:hAnsi="Arial" w:cs="Arial"/>
          <w:b/>
          <w:bCs/>
        </w:rPr>
        <w:t xml:space="preserve"> Board, </w:t>
      </w:r>
      <w:proofErr w:type="spellStart"/>
      <w:r w:rsidRPr="0077700D">
        <w:rPr>
          <w:rFonts w:ascii="Arial" w:hAnsi="Arial" w:cs="Arial"/>
          <w:b/>
          <w:bCs/>
        </w:rPr>
        <w:t>HTAi</w:t>
      </w:r>
      <w:proofErr w:type="spellEnd"/>
      <w:r w:rsidRPr="0077700D">
        <w:rPr>
          <w:rFonts w:ascii="Arial" w:hAnsi="Arial" w:cs="Arial"/>
          <w:b/>
          <w:bCs/>
        </w:rPr>
        <w:t xml:space="preserve"> Secretariat</w:t>
      </w:r>
      <w:r>
        <w:rPr>
          <w:rFonts w:ascii="Arial" w:hAnsi="Arial" w:cs="Arial"/>
          <w:b/>
          <w:bCs/>
        </w:rPr>
        <w:t>, Forum observers</w:t>
      </w:r>
      <w:r w:rsidRPr="0077700D">
        <w:rPr>
          <w:rFonts w:ascii="Arial" w:hAnsi="Arial" w:cs="Arial"/>
          <w:b/>
          <w:bCs/>
        </w:rPr>
        <w:t xml:space="preserve"> and invited speakers for the </w:t>
      </w: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– 3</w:t>
      </w:r>
      <w:r>
        <w:rPr>
          <w:rFonts w:ascii="Arial" w:hAnsi="Arial" w:cs="Arial"/>
          <w:b/>
          <w:bCs/>
        </w:rPr>
        <w:t>0</w:t>
      </w:r>
      <w:r w:rsidRPr="003D6F4A">
        <w:rPr>
          <w:rFonts w:ascii="Arial" w:hAnsi="Arial" w:cs="Arial"/>
          <w:b/>
          <w:bCs/>
          <w:vertAlign w:val="superscript"/>
        </w:rPr>
        <w:t>t</w:t>
      </w:r>
      <w:r>
        <w:rPr>
          <w:rFonts w:ascii="Arial" w:hAnsi="Arial" w:cs="Arial"/>
          <w:b/>
          <w:bCs/>
        </w:rPr>
        <w:t xml:space="preserve"> January 201</w:t>
      </w:r>
      <w:r>
        <w:rPr>
          <w:rFonts w:ascii="Arial" w:hAnsi="Arial" w:cs="Arial"/>
          <w:b/>
          <w:bCs/>
        </w:rPr>
        <w:t>8</w:t>
      </w:r>
      <w:r w:rsidRPr="0077700D">
        <w:rPr>
          <w:rFonts w:ascii="Arial" w:hAnsi="Arial" w:cs="Arial"/>
          <w:b/>
          <w:bCs/>
        </w:rPr>
        <w:t xml:space="preserve"> </w:t>
      </w:r>
      <w:proofErr w:type="spellStart"/>
      <w:r w:rsidRPr="0077700D">
        <w:rPr>
          <w:rFonts w:ascii="Arial" w:hAnsi="Arial" w:cs="Arial"/>
          <w:b/>
          <w:bCs/>
        </w:rPr>
        <w:t>HTAi</w:t>
      </w:r>
      <w:proofErr w:type="spellEnd"/>
      <w:r w:rsidRPr="0077700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Global </w:t>
      </w:r>
      <w:r w:rsidRPr="0077700D">
        <w:rPr>
          <w:rFonts w:ascii="Arial" w:hAnsi="Arial" w:cs="Arial"/>
          <w:b/>
          <w:bCs/>
        </w:rPr>
        <w:t xml:space="preserve">Policy Forum meeting, </w:t>
      </w:r>
      <w:r>
        <w:rPr>
          <w:rFonts w:ascii="Arial" w:hAnsi="Arial" w:cs="Arial"/>
          <w:b/>
          <w:bCs/>
        </w:rPr>
        <w:t>Barcelona, Spain</w:t>
      </w:r>
      <w:r w:rsidRPr="0077700D">
        <w:rPr>
          <w:rFonts w:ascii="Arial" w:hAnsi="Arial" w:cs="Arial"/>
          <w:b/>
          <w:bCs/>
        </w:rPr>
        <w:t>.</w:t>
      </w:r>
    </w:p>
    <w:tbl>
      <w:tblPr>
        <w:tblW w:w="9014" w:type="dxa"/>
        <w:tblLook w:val="04A0" w:firstRow="1" w:lastRow="0" w:firstColumn="1" w:lastColumn="0" w:noHBand="0" w:noVBand="1"/>
      </w:tblPr>
      <w:tblGrid>
        <w:gridCol w:w="2830"/>
        <w:gridCol w:w="6184"/>
      </w:tblGrid>
      <w:tr w:rsidR="00406258" w:rsidRPr="005972F8" w:rsidTr="00E568BF">
        <w:trPr>
          <w:trHeight w:val="397"/>
        </w:trPr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Meeting attendees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Organisation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Alvar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Agusti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Invited Speaker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Andreas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Altemark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Bayer Pharma AG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Karl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Arnberg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TLV, Dental and Pharmaceutical Benefits Agency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Wendy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Babidge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Observer, IJTAHC Editor-in-Chief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Cornelis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Boersma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GlaxoSmithKline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Artem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Boltyenkov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Siemens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Healthineers</w:t>
            </w:r>
            <w:proofErr w:type="spellEnd"/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Andrew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Bruce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AMGEN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Barbara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Calvert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Abbott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Yingyao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Chen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Director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Americo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Cicchetti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Secretary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Tammy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Clifford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CADTH, Canadian Agency for Drugs and Technologies in Health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Alexandra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Clyde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Medtronic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Elizabeth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Cobbs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Merck &amp; Co., Inc.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Joe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Cook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Pfizer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Nigel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Cook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Novartis Pharma AG</w:t>
            </w:r>
            <w:bookmarkStart w:id="0" w:name="_GoBack"/>
            <w:bookmarkEnd w:id="0"/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Rachel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Corbett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Observer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Nick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Crabb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NICE, National Institute for Health and Care Excellence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Dawn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Craig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Invited Speaker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*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Brian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Cuffel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Bayer Pharma AG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Karen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Facey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Director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Aikaterini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Fameli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GlaxoSmithKline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Sonia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García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Pérez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AEMPS, Spanish Agency of Medicines and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br/>
              <w:t>Medical Devices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Wim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Goettsch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ZIN, National Health Care Institute, Netherlands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David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Grainger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Director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Alicia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Granados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Sanofi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Jens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Grueger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F. Hoffman La-Roche AG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Chantal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Guilhaume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HAS, Haute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Autorité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de Santé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Iñaki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Gutiérrez-Ibarluzea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Vice President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Fay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Habens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Global Policy Forum Scientific Programme Manager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Tess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Harris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Invited Speaker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Ansgar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Hebborn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F. Hoffman La-Roche AG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César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Hernández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AEMPS, Spanish Agency of Medicines and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br/>
              <w:t>Medical Devices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Roberta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Joppi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Chair of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EuroScan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International Network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Don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Juzwishin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Treasurer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Isao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Kamae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Director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Brendon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Kearney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HealthPACT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, Australia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br/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Asia Policy Forum Chair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Dell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Kingsford Smith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Janssen (Johnson &amp; Johnson)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Marguerite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Koster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Kaiser Permanente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Nicole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Kubitz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Janssen (Johnson &amp; Johnson)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Daniel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Lalonde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Executive Director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Eveline Klein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Lankhorst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Invited Speaker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Vigdis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Lauvrak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Norwegian Institute for Public Health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Jake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Lebiecki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Pfizer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Young Sung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Lee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NECA, National Evidence-based healthcare Collaborating Agency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Gavin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Lewis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AMGEN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Jan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Liliemark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SBU, Swedish Council of Health Technology Assessment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Alan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MacDonald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Health Improvement Scotland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Guy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Maddern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Past President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Mirella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Marlow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NICE, National Institute for Health and Care Excellence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Lisa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Marsden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AstraZeneca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Mark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McIntyre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Boston Scientific Corporation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Jo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Merritt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Global Policy Forum Assistant Programme Manager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François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Meyer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HAS, Haute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Autorité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de Santé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Matt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Moore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Edwards Lifesciences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John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O'Donnell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Bristol-Myers Squibb Company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Dan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Ollendorf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ICER, Institute of Clinical and Economic Review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Wija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Oortwijn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Global Policy Forum Scientific Secretary 2017-18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Brian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O'Rourke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CADTH, Canadian Agency for Drugs and Technologies in Health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Parashar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Patel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Boston Scientific Corporation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Steve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Pearson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ICER, Institute of Clinical and Economic Review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Gesa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Pellier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Novartis Pharma AG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Franz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Pichler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Eli Lilly and Company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Roberta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Rabelo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CONITEC, National Committee Health Technology Incorporation, Brazil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Andrea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Rappagliosi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Edwards Lifesciences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Milena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Richter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Sanofi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Iain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Robertson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Health Improvement Scotland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Alric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Rüther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IQWiG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, Institute for Quality and Efficiency in Health Care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Ingvil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Sæterdal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Norwegian Institute for Public Health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Laura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Sampietro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-Colom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Global Policy Forum Chair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Chaemin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Shin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NECA, National Evidence-based healthcare Collaborating Agency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Jean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Slutsky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PCORI, Patient-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Centered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Outcomes Research Institute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40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Fang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Sun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Merck &amp; Co., Inc.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E56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Louise</w:t>
            </w:r>
            <w:r w:rsidR="00E568BF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Timlin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Eli Lilly and Company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E56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Aline</w:t>
            </w:r>
            <w:r w:rsidR="00E568BF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Topouchian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Siemens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Healthineers</w:t>
            </w:r>
            <w:proofErr w:type="spellEnd"/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E56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Rebecca</w:t>
            </w:r>
            <w:r w:rsidR="00E568BF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Trowman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Policy Forum and Interest Group Manager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E56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Sean</w:t>
            </w:r>
            <w:r w:rsidR="00E568BF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Tunis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CMTP,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Center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for Medical Technology Policy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br/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President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E56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Tiana</w:t>
            </w:r>
            <w:r w:rsidR="00E568BF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van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Grinsven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ZIN, National Health Care Institute, Netherlands</w:t>
            </w:r>
          </w:p>
        </w:tc>
      </w:tr>
      <w:tr w:rsidR="00406258" w:rsidRPr="005972F8" w:rsidTr="00E568BF">
        <w:trPr>
          <w:trHeight w:val="39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58" w:rsidRPr="005972F8" w:rsidRDefault="00406258" w:rsidP="00E56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Sophie</w:t>
            </w:r>
            <w:r w:rsidR="00E568BF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Werkö</w:t>
            </w:r>
            <w:proofErr w:type="spellEnd"/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258" w:rsidRPr="005972F8" w:rsidRDefault="00406258" w:rsidP="00DD1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>HTAi</w:t>
            </w:r>
            <w:proofErr w:type="spellEnd"/>
            <w:r w:rsidRPr="005972F8">
              <w:rPr>
                <w:rFonts w:ascii="Arial" w:eastAsia="Times New Roman" w:hAnsi="Arial" w:cs="Arial"/>
                <w:color w:val="000000"/>
                <w:lang w:eastAsia="en-GB"/>
              </w:rPr>
              <w:t xml:space="preserve"> Board Observer, INAHTA Representative</w:t>
            </w:r>
          </w:p>
        </w:tc>
      </w:tr>
    </w:tbl>
    <w:p w:rsidR="00D65A93" w:rsidRDefault="00E568BF"/>
    <w:sectPr w:rsidR="00D65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258"/>
    <w:rsid w:val="00406258"/>
    <w:rsid w:val="0051283F"/>
    <w:rsid w:val="00E26DB9"/>
    <w:rsid w:val="00E5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88AAD"/>
  <w15:chartTrackingRefBased/>
  <w15:docId w15:val="{085B0F07-4C88-4A56-A4C6-605D6CB3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258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Habens F.</dc:creator>
  <cp:keywords/>
  <dc:description/>
  <cp:lastModifiedBy>Habens F.</cp:lastModifiedBy>
  <cp:revision>1</cp:revision>
  <dcterms:created xsi:type="dcterms:W3CDTF">2018-03-14T11:54:00Z</dcterms:created>
  <dcterms:modified xsi:type="dcterms:W3CDTF">2018-03-14T12:07:00Z</dcterms:modified>
</cp:coreProperties>
</file>