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DE" w:rsidRPr="00F41D9B" w:rsidRDefault="006173DE" w:rsidP="006173DE">
      <w:pPr>
        <w:spacing w:line="480" w:lineRule="auto"/>
        <w:jc w:val="both"/>
        <w:rPr>
          <w:rFonts w:ascii="Arial" w:eastAsia="PMingLiU" w:hAnsi="Arial" w:cs="Arial"/>
          <w:b/>
        </w:rPr>
      </w:pPr>
    </w:p>
    <w:p w:rsidR="006173DE" w:rsidRPr="00F41D9B" w:rsidRDefault="006173DE" w:rsidP="006173DE">
      <w:pPr>
        <w:spacing w:line="480" w:lineRule="auto"/>
        <w:jc w:val="center"/>
        <w:rPr>
          <w:rFonts w:ascii="Arial" w:eastAsia="PMingLiU" w:hAnsi="Arial" w:cs="Arial"/>
          <w:b/>
        </w:rPr>
      </w:pPr>
      <w:r w:rsidRPr="00F41D9B">
        <w:rPr>
          <w:rFonts w:ascii="Arial" w:eastAsia="PMingLiU" w:hAnsi="Arial" w:cs="Arial"/>
          <w:b/>
        </w:rPr>
        <w:t>Material Suplementario</w:t>
      </w:r>
    </w:p>
    <w:p w:rsidR="006173DE" w:rsidRPr="00F41D9B" w:rsidRDefault="006173DE" w:rsidP="006173DE">
      <w:pPr>
        <w:spacing w:before="240"/>
        <w:rPr>
          <w:rFonts w:ascii="Arial" w:eastAsia="PMingLiU" w:hAnsi="Arial" w:cs="Arial"/>
          <w:b/>
        </w:rPr>
      </w:pPr>
    </w:p>
    <w:p w:rsidR="006173DE" w:rsidRPr="00F41D9B" w:rsidRDefault="006173DE" w:rsidP="006173DE">
      <w:pPr>
        <w:spacing w:before="240"/>
        <w:rPr>
          <w:rFonts w:ascii="Arial" w:eastAsia="PMingLiU" w:hAnsi="Arial" w:cs="Arial"/>
          <w:b/>
        </w:rPr>
      </w:pPr>
    </w:p>
    <w:p w:rsidR="006173DE" w:rsidRPr="00F41D9B" w:rsidRDefault="006173DE" w:rsidP="006173DE">
      <w:pPr>
        <w:spacing w:before="240"/>
        <w:rPr>
          <w:rFonts w:ascii="Arial" w:eastAsia="PMingLiU" w:hAnsi="Arial" w:cs="Arial"/>
          <w:b/>
        </w:rPr>
      </w:pPr>
      <w:r w:rsidRPr="00F41D9B">
        <w:rPr>
          <w:rFonts w:ascii="Arial" w:eastAsia="PMingLiU" w:hAnsi="Arial" w:cs="Arial"/>
          <w:b/>
        </w:rPr>
        <w:t>Material Suplementario 1. Resultados del relevamiento sobre el vínculo entre la ETESA y la toma de decisiones en Latino América</w:t>
      </w:r>
    </w:p>
    <w:p w:rsidR="006173DE" w:rsidRPr="00F41D9B" w:rsidRDefault="006173DE" w:rsidP="006173DE">
      <w:pPr>
        <w:rPr>
          <w:rFonts w:ascii="Arial" w:eastAsia="PMingLiU" w:hAnsi="Arial" w:cs="Arial"/>
        </w:rPr>
      </w:pPr>
    </w:p>
    <w:p w:rsidR="006173DE" w:rsidRPr="00F41D9B" w:rsidRDefault="006173DE" w:rsidP="006173DE">
      <w:pPr>
        <w:rPr>
          <w:rFonts w:ascii="Arial" w:hAnsi="Arial" w:cs="Arial"/>
        </w:rPr>
        <w:sectPr w:rsidR="006173DE" w:rsidRPr="00F41D9B" w:rsidSect="00E2200D">
          <w:headerReference w:type="even" r:id="rId5"/>
          <w:headerReference w:type="default" r:id="rId6"/>
          <w:footerReference w:type="even" r:id="rId7"/>
          <w:footerReference w:type="default" r:id="rId8"/>
          <w:headerReference w:type="first" r:id="rId9"/>
          <w:footerReference w:type="first" r:id="rId10"/>
          <w:pgSz w:w="12240" w:h="15840"/>
          <w:pgMar w:top="426" w:right="1440" w:bottom="1134" w:left="1440" w:header="720" w:footer="0" w:gutter="0"/>
          <w:cols w:space="720"/>
          <w:docGrid w:linePitch="360"/>
        </w:sectPr>
      </w:pPr>
    </w:p>
    <w:tbl>
      <w:tblPr>
        <w:tblpPr w:leftFromText="180" w:rightFromText="180" w:horzAnchor="margin" w:tblpY="-288"/>
        <w:tblW w:w="5000" w:type="pct"/>
        <w:tblBorders>
          <w:insideH w:val="single" w:sz="4" w:space="0" w:color="auto"/>
        </w:tblBorders>
        <w:tblLook w:val="04A0" w:firstRow="1" w:lastRow="0" w:firstColumn="1" w:lastColumn="0" w:noHBand="0" w:noVBand="1"/>
      </w:tblPr>
      <w:tblGrid>
        <w:gridCol w:w="1817"/>
        <w:gridCol w:w="1442"/>
        <w:gridCol w:w="995"/>
        <w:gridCol w:w="1126"/>
        <w:gridCol w:w="1240"/>
        <w:gridCol w:w="1240"/>
        <w:gridCol w:w="847"/>
        <w:gridCol w:w="1240"/>
        <w:gridCol w:w="1240"/>
        <w:gridCol w:w="1161"/>
        <w:gridCol w:w="934"/>
        <w:gridCol w:w="829"/>
        <w:gridCol w:w="1161"/>
      </w:tblGrid>
      <w:tr w:rsidR="006173DE" w:rsidRPr="00F41D9B" w:rsidTr="003A4E44">
        <w:trPr>
          <w:tblHeader/>
        </w:trPr>
        <w:tc>
          <w:tcPr>
            <w:tcW w:w="595" w:type="pct"/>
            <w:shd w:val="clear" w:color="auto" w:fill="F2F2F2"/>
          </w:tcPr>
          <w:p w:rsidR="006173DE" w:rsidRPr="00F41D9B" w:rsidRDefault="006173DE" w:rsidP="003A4E44">
            <w:pPr>
              <w:rPr>
                <w:rFonts w:ascii="Arial" w:hAnsi="Arial" w:cs="Arial"/>
                <w:color w:val="000000"/>
                <w:sz w:val="16"/>
                <w:szCs w:val="16"/>
              </w:rPr>
            </w:pPr>
          </w:p>
        </w:tc>
        <w:tc>
          <w:tcPr>
            <w:tcW w:w="472"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Argentina</w:t>
            </w:r>
          </w:p>
        </w:tc>
        <w:tc>
          <w:tcPr>
            <w:tcW w:w="325"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Brasil</w:t>
            </w:r>
          </w:p>
        </w:tc>
        <w:tc>
          <w:tcPr>
            <w:tcW w:w="368"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Colombia</w:t>
            </w:r>
          </w:p>
        </w:tc>
        <w:tc>
          <w:tcPr>
            <w:tcW w:w="406"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 xml:space="preserve">Costa Rica </w:t>
            </w:r>
          </w:p>
        </w:tc>
        <w:tc>
          <w:tcPr>
            <w:tcW w:w="406"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Chile</w:t>
            </w:r>
          </w:p>
        </w:tc>
        <w:tc>
          <w:tcPr>
            <w:tcW w:w="277"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Ecuador</w:t>
            </w:r>
          </w:p>
        </w:tc>
        <w:tc>
          <w:tcPr>
            <w:tcW w:w="406"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El Salvador</w:t>
            </w:r>
          </w:p>
        </w:tc>
        <w:tc>
          <w:tcPr>
            <w:tcW w:w="409"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México</w:t>
            </w:r>
          </w:p>
        </w:tc>
        <w:tc>
          <w:tcPr>
            <w:tcW w:w="380"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Paraguay</w:t>
            </w:r>
          </w:p>
        </w:tc>
        <w:tc>
          <w:tcPr>
            <w:tcW w:w="305"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Panamá</w:t>
            </w:r>
          </w:p>
        </w:tc>
        <w:tc>
          <w:tcPr>
            <w:tcW w:w="271"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Perú</w:t>
            </w:r>
          </w:p>
        </w:tc>
        <w:tc>
          <w:tcPr>
            <w:tcW w:w="380" w:type="pct"/>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b/>
                <w:color w:val="000000"/>
                <w:sz w:val="16"/>
                <w:szCs w:val="16"/>
              </w:rPr>
              <w:t xml:space="preserve">Uruguay </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Proceso de toma de decisiones analizado </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Seguridad Social </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Superintendencia Servicios de Salud</w:t>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Nacional</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Sistema Único de Salud (SUS)</w:t>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Nacional Sistema público de salud</w:t>
            </w:r>
          </w:p>
          <w:p w:rsidR="006173DE" w:rsidRPr="00F41D9B" w:rsidRDefault="006173DE" w:rsidP="003A4E44">
            <w:pPr>
              <w:rPr>
                <w:rFonts w:ascii="Arial" w:hAnsi="Arial" w:cs="Arial"/>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Seguridad social</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Lista oficial de medicamentos</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Sistema de la Ley de medicamentos de alto costo "Ricarte Soto" </w:t>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Nacional</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Sistema público de salud </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Sistema Público</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Listado de Medicamentos Esenciales</w:t>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Sistema Público Enfermedades e Intervenciones de alto costo</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Nacional</w:t>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Seguridad Social</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Caja del Seguro Social</w:t>
            </w:r>
          </w:p>
        </w:tc>
        <w:tc>
          <w:tcPr>
            <w:tcW w:w="271" w:type="pct"/>
          </w:tcPr>
          <w:p w:rsidR="006173DE" w:rsidRPr="00F41D9B" w:rsidRDefault="006173DE" w:rsidP="003A4E44">
            <w:pPr>
              <w:rPr>
                <w:rFonts w:ascii="Arial" w:hAnsi="Arial" w:cs="Arial"/>
                <w:sz w:val="16"/>
                <w:szCs w:val="16"/>
              </w:rPr>
            </w:pPr>
            <w:r w:rsidRPr="00F41D9B">
              <w:rPr>
                <w:rFonts w:ascii="Arial" w:hAnsi="Arial" w:cs="Arial"/>
                <w:color w:val="000000"/>
                <w:sz w:val="16"/>
                <w:szCs w:val="16"/>
              </w:rPr>
              <w:t>Nacional</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Nacional</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Fondo Nacional de Recursos</w:t>
            </w:r>
          </w:p>
        </w:tc>
      </w:tr>
      <w:tr w:rsidR="006173DE" w:rsidRPr="00F41D9B" w:rsidTr="003A4E44">
        <w:trPr>
          <w:tblHeader/>
        </w:trPr>
        <w:tc>
          <w:tcPr>
            <w:tcW w:w="5000" w:type="pct"/>
            <w:gridSpan w:val="13"/>
            <w:shd w:val="pct10" w:color="auto" w:fill="auto"/>
          </w:tcPr>
          <w:p w:rsidR="006173DE" w:rsidRPr="00F41D9B" w:rsidRDefault="006173DE" w:rsidP="003A4E44">
            <w:pPr>
              <w:rPr>
                <w:rFonts w:ascii="Arial" w:hAnsi="Arial" w:cs="Arial"/>
                <w:color w:val="000000"/>
              </w:rPr>
            </w:pPr>
            <w:r w:rsidRPr="00F41D9B">
              <w:rPr>
                <w:rFonts w:ascii="Arial" w:hAnsi="Arial" w:cs="Arial"/>
                <w:color w:val="000000"/>
                <w:sz w:val="16"/>
                <w:szCs w:val="16"/>
              </w:rPr>
              <w:t xml:space="preserve">Existencia de un proceso formal y explícito para la </w:t>
            </w:r>
            <w:r w:rsidRPr="00F41D9B">
              <w:rPr>
                <w:rFonts w:ascii="Arial" w:hAnsi="Arial" w:cs="Arial"/>
                <w:b/>
                <w:color w:val="000000"/>
                <w:sz w:val="16"/>
                <w:szCs w:val="16"/>
              </w:rPr>
              <w:t>priorización</w:t>
            </w:r>
            <w:r w:rsidRPr="00F41D9B">
              <w:rPr>
                <w:rFonts w:ascii="Arial" w:hAnsi="Arial" w:cs="Arial"/>
                <w:color w:val="000000"/>
                <w:sz w:val="16"/>
                <w:szCs w:val="16"/>
              </w:rPr>
              <w:t xml:space="preserve"> de las tecnologías candidatas a ser evaluadas </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w:t>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w:t>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rPr>
            </w:pPr>
            <w:r w:rsidRPr="00F41D9B">
              <w:rPr>
                <w:rFonts w:ascii="Arial" w:hAnsi="Arial" w:cs="Arial"/>
                <w:color w:val="000000"/>
                <w:sz w:val="16"/>
                <w:szCs w:val="16"/>
              </w:rPr>
              <w:t>Actores que intervienen en el proceso de</w:t>
            </w:r>
            <w:r w:rsidRPr="00F41D9B">
              <w:rPr>
                <w:rFonts w:ascii="Arial" w:hAnsi="Arial" w:cs="Arial"/>
                <w:b/>
                <w:color w:val="000000"/>
                <w:sz w:val="16"/>
                <w:szCs w:val="16"/>
              </w:rPr>
              <w:t xml:space="preserve"> nominación</w:t>
            </w:r>
            <w:r w:rsidRPr="00F41D9B">
              <w:rPr>
                <w:rFonts w:ascii="Arial" w:hAnsi="Arial" w:cs="Arial"/>
                <w:color w:val="000000"/>
                <w:sz w:val="16"/>
                <w:szCs w:val="16"/>
              </w:rPr>
              <w:t xml:space="preserve"> y solicitud de las tecnologías candidatas a ser evaluadas</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Ministerio de Salud</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Miembros de la Industria </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Pacientes/Usuarios</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Prestadores/hospitales </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Sociedades científicas</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Otros (a)</w:t>
            </w:r>
          </w:p>
        </w:tc>
        <w:tc>
          <w:tcPr>
            <w:tcW w:w="472" w:type="pct"/>
          </w:tcPr>
          <w:p w:rsidR="006173DE" w:rsidRPr="00F41D9B" w:rsidRDefault="006173DE" w:rsidP="003A4E44">
            <w:pPr>
              <w:rPr>
                <w:rFonts w:ascii="Arial" w:hAnsi="Arial" w:cs="Arial"/>
                <w:color w:val="000000"/>
                <w:sz w:val="13"/>
                <w:szCs w:val="16"/>
              </w:rPr>
            </w:pPr>
          </w:p>
        </w:tc>
        <w:tc>
          <w:tcPr>
            <w:tcW w:w="325" w:type="pct"/>
          </w:tcPr>
          <w:p w:rsidR="006173DE" w:rsidRPr="00F41D9B" w:rsidRDefault="006173DE" w:rsidP="003A4E44">
            <w:pPr>
              <w:rPr>
                <w:rFonts w:ascii="Arial" w:hAnsi="Arial" w:cs="Arial"/>
                <w:color w:val="000000"/>
                <w:sz w:val="13"/>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3"/>
                <w:szCs w:val="16"/>
              </w:rPr>
            </w:pPr>
          </w:p>
        </w:tc>
        <w:tc>
          <w:tcPr>
            <w:tcW w:w="406" w:type="pct"/>
          </w:tcPr>
          <w:p w:rsidR="006173DE" w:rsidRPr="00F41D9B" w:rsidRDefault="006173DE" w:rsidP="003A4E44">
            <w:pPr>
              <w:rPr>
                <w:rFonts w:ascii="Arial" w:hAnsi="Arial" w:cs="Arial"/>
                <w:color w:val="000000"/>
                <w:sz w:val="13"/>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3"/>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3"/>
                <w:szCs w:val="16"/>
              </w:rPr>
            </w:pPr>
          </w:p>
        </w:tc>
        <w:tc>
          <w:tcPr>
            <w:tcW w:w="406" w:type="pct"/>
          </w:tcPr>
          <w:p w:rsidR="006173DE" w:rsidRPr="00F41D9B" w:rsidRDefault="006173DE" w:rsidP="003A4E44">
            <w:pPr>
              <w:rPr>
                <w:rFonts w:ascii="Arial" w:hAnsi="Arial" w:cs="Arial"/>
                <w:color w:val="000000"/>
                <w:sz w:val="13"/>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3"/>
                <w:szCs w:val="16"/>
              </w:rPr>
            </w:pPr>
          </w:p>
        </w:tc>
        <w:tc>
          <w:tcPr>
            <w:tcW w:w="380" w:type="pct"/>
          </w:tcPr>
          <w:p w:rsidR="006173DE" w:rsidRPr="00F41D9B" w:rsidRDefault="006173DE" w:rsidP="003A4E44">
            <w:pPr>
              <w:rPr>
                <w:rFonts w:ascii="Arial" w:hAnsi="Arial" w:cs="Arial"/>
                <w:color w:val="000000"/>
                <w:sz w:val="13"/>
                <w:szCs w:val="16"/>
              </w:rPr>
            </w:pPr>
          </w:p>
        </w:tc>
        <w:tc>
          <w:tcPr>
            <w:tcW w:w="305" w:type="pct"/>
          </w:tcPr>
          <w:p w:rsidR="006173DE" w:rsidRPr="00F41D9B" w:rsidRDefault="006173DE" w:rsidP="003A4E44">
            <w:pPr>
              <w:rPr>
                <w:rFonts w:ascii="Arial" w:hAnsi="Arial" w:cs="Arial"/>
                <w:color w:val="000000"/>
                <w:sz w:val="13"/>
                <w:szCs w:val="16"/>
              </w:rPr>
            </w:pPr>
          </w:p>
        </w:tc>
        <w:tc>
          <w:tcPr>
            <w:tcW w:w="271" w:type="pct"/>
          </w:tcPr>
          <w:p w:rsidR="006173DE" w:rsidRPr="00F41D9B" w:rsidRDefault="006173DE" w:rsidP="003A4E44">
            <w:pPr>
              <w:rPr>
                <w:rFonts w:ascii="Arial" w:hAnsi="Arial" w:cs="Arial"/>
                <w:color w:val="000000"/>
                <w:sz w:val="13"/>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3"/>
                <w:szCs w:val="16"/>
              </w:rPr>
            </w:pPr>
            <w:r w:rsidRPr="00F41D9B">
              <w:rPr>
                <w:rFonts w:ascii="Arial" w:hAnsi="Arial" w:cs="Arial"/>
                <w:color w:val="000000"/>
                <w:sz w:val="16"/>
                <w:szCs w:val="16"/>
              </w:rPr>
              <w:sym w:font="Wingdings" w:char="F0FC"/>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Participación de los tomadores de decisión en el proceso de </w:t>
            </w:r>
            <w:r w:rsidRPr="00F41D9B">
              <w:rPr>
                <w:rFonts w:ascii="Arial" w:hAnsi="Arial" w:cs="Arial"/>
                <w:b/>
                <w:color w:val="000000"/>
                <w:sz w:val="16"/>
                <w:szCs w:val="16"/>
              </w:rPr>
              <w:t>priorización</w:t>
            </w:r>
            <w:r w:rsidRPr="00F41D9B">
              <w:rPr>
                <w:rFonts w:ascii="Arial" w:hAnsi="Arial" w:cs="Arial"/>
                <w:color w:val="000000"/>
                <w:sz w:val="16"/>
                <w:szCs w:val="16"/>
              </w:rPr>
              <w:t xml:space="preserve"> de las tecnologías a evaluar</w:t>
            </w:r>
          </w:p>
        </w:tc>
      </w:tr>
      <w:tr w:rsidR="006173DE" w:rsidRPr="00F41D9B" w:rsidTr="003A4E44">
        <w:trPr>
          <w:tblHeader/>
        </w:trPr>
        <w:tc>
          <w:tcPr>
            <w:tcW w:w="595" w:type="pct"/>
          </w:tcPr>
          <w:p w:rsidR="006173DE" w:rsidRPr="00F41D9B" w:rsidRDefault="006173DE" w:rsidP="003A4E44">
            <w:pPr>
              <w:rPr>
                <w:rFonts w:ascii="Arial" w:hAnsi="Arial" w:cs="Arial"/>
                <w:color w:val="000000"/>
              </w:rPr>
            </w:pP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Nunca/casi nunca</w:t>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Nunca/casi nunca</w:t>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Siempre/casi siempre</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Siempre/Casi siempre</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Siempre/Casi siempre</w:t>
            </w:r>
          </w:p>
        </w:tc>
        <w:tc>
          <w:tcPr>
            <w:tcW w:w="305"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w:t>
            </w:r>
          </w:p>
        </w:tc>
        <w:tc>
          <w:tcPr>
            <w:tcW w:w="271"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n/c</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Siempre/Casi siempre</w:t>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rPr>
            </w:pPr>
            <w:r w:rsidRPr="00F41D9B">
              <w:rPr>
                <w:rFonts w:ascii="Arial" w:hAnsi="Arial" w:cs="Arial"/>
                <w:b/>
                <w:color w:val="000000"/>
                <w:sz w:val="16"/>
                <w:szCs w:val="16"/>
              </w:rPr>
              <w:t>Actores</w:t>
            </w:r>
            <w:r w:rsidRPr="00F41D9B">
              <w:rPr>
                <w:rFonts w:ascii="Arial" w:hAnsi="Arial" w:cs="Arial"/>
                <w:color w:val="000000"/>
                <w:sz w:val="16"/>
                <w:szCs w:val="16"/>
              </w:rPr>
              <w:t xml:space="preserve"> involucrados en el </w:t>
            </w:r>
            <w:r w:rsidRPr="00F41D9B">
              <w:rPr>
                <w:rFonts w:ascii="Arial" w:hAnsi="Arial" w:cs="Arial"/>
                <w:color w:val="000000"/>
                <w:sz w:val="16"/>
                <w:szCs w:val="16"/>
                <w:shd w:val="clear" w:color="auto" w:fill="F2F2F2"/>
              </w:rPr>
              <w:t xml:space="preserve">proceso de </w:t>
            </w:r>
            <w:r w:rsidRPr="00F41D9B">
              <w:rPr>
                <w:rFonts w:ascii="Arial" w:hAnsi="Arial" w:cs="Arial"/>
                <w:b/>
                <w:color w:val="000000"/>
                <w:sz w:val="16"/>
                <w:szCs w:val="16"/>
                <w:shd w:val="clear" w:color="auto" w:fill="F2F2F2"/>
              </w:rPr>
              <w:t>evaluación</w:t>
            </w:r>
          </w:p>
        </w:tc>
      </w:tr>
      <w:tr w:rsidR="006173DE" w:rsidRPr="00F41D9B" w:rsidTr="003A4E44">
        <w:trPr>
          <w:tblHeader/>
        </w:trPr>
        <w:tc>
          <w:tcPr>
            <w:tcW w:w="595" w:type="pct"/>
          </w:tcPr>
          <w:p w:rsidR="006173DE" w:rsidRPr="00F41D9B" w:rsidRDefault="006173DE" w:rsidP="003A4E44">
            <w:pPr>
              <w:rPr>
                <w:rFonts w:ascii="Arial" w:hAnsi="Arial" w:cs="Arial"/>
                <w:color w:val="000000"/>
              </w:rPr>
            </w:pPr>
            <w:r w:rsidRPr="00F41D9B">
              <w:rPr>
                <w:rFonts w:ascii="Arial" w:hAnsi="Arial" w:cs="Arial"/>
                <w:color w:val="000000"/>
                <w:sz w:val="16"/>
                <w:szCs w:val="16"/>
              </w:rPr>
              <w:t>Tomadores de Decisión</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Pacientes/Usuarios</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Público en general</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Miembros de la Industria</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Sociedades científicas </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Otros (b)</w:t>
            </w:r>
          </w:p>
        </w:tc>
        <w:tc>
          <w:tcPr>
            <w:tcW w:w="472"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3"/>
                <w:szCs w:val="13"/>
              </w:rPr>
            </w:pPr>
          </w:p>
        </w:tc>
        <w:tc>
          <w:tcPr>
            <w:tcW w:w="368" w:type="pct"/>
          </w:tcPr>
          <w:p w:rsidR="006173DE" w:rsidRPr="00F41D9B" w:rsidRDefault="006173DE" w:rsidP="003A4E44">
            <w:pPr>
              <w:rPr>
                <w:rFonts w:ascii="Arial" w:hAnsi="Arial" w:cs="Arial"/>
                <w:color w:val="000000"/>
                <w:sz w:val="13"/>
                <w:szCs w:val="13"/>
              </w:rPr>
            </w:pPr>
          </w:p>
        </w:tc>
        <w:tc>
          <w:tcPr>
            <w:tcW w:w="406"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3"/>
                <w:szCs w:val="13"/>
              </w:rPr>
            </w:pPr>
          </w:p>
        </w:tc>
        <w:tc>
          <w:tcPr>
            <w:tcW w:w="406"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3"/>
                <w:szCs w:val="13"/>
              </w:rPr>
            </w:pPr>
          </w:p>
        </w:tc>
        <w:tc>
          <w:tcPr>
            <w:tcW w:w="305"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r w:rsidRPr="00F41D9B">
              <w:rPr>
                <w:rFonts w:ascii="Arial" w:hAnsi="Arial" w:cs="Arial"/>
                <w:color w:val="000000"/>
                <w:sz w:val="13"/>
                <w:szCs w:val="13"/>
              </w:rPr>
              <w:t xml:space="preserve"> </w:t>
            </w:r>
          </w:p>
        </w:tc>
        <w:tc>
          <w:tcPr>
            <w:tcW w:w="271" w:type="pct"/>
          </w:tcPr>
          <w:p w:rsidR="006173DE" w:rsidRPr="00F41D9B" w:rsidRDefault="006173DE" w:rsidP="003A4E44">
            <w:pPr>
              <w:rPr>
                <w:rFonts w:ascii="Arial" w:hAnsi="Arial" w:cs="Arial"/>
                <w:color w:val="000000"/>
                <w:sz w:val="13"/>
                <w:szCs w:val="13"/>
              </w:rPr>
            </w:pPr>
          </w:p>
        </w:tc>
        <w:tc>
          <w:tcPr>
            <w:tcW w:w="380" w:type="pct"/>
          </w:tcPr>
          <w:p w:rsidR="006173DE" w:rsidRPr="00F41D9B" w:rsidRDefault="006173DE" w:rsidP="003A4E44">
            <w:pPr>
              <w:rPr>
                <w:rFonts w:ascii="Arial" w:hAnsi="Arial" w:cs="Arial"/>
                <w:color w:val="000000"/>
                <w:sz w:val="13"/>
                <w:szCs w:val="16"/>
              </w:rPr>
            </w:pPr>
            <w:r w:rsidRPr="00F41D9B">
              <w:rPr>
                <w:rFonts w:ascii="Arial" w:hAnsi="Arial" w:cs="Arial"/>
                <w:color w:val="000000"/>
                <w:sz w:val="16"/>
                <w:szCs w:val="16"/>
              </w:rPr>
              <w:sym w:font="Wingdings" w:char="F0FC"/>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rPr>
            </w:pPr>
            <w:r w:rsidRPr="00F41D9B">
              <w:rPr>
                <w:rFonts w:ascii="Arial" w:hAnsi="Arial" w:cs="Arial"/>
                <w:b/>
                <w:color w:val="000000"/>
                <w:sz w:val="16"/>
                <w:szCs w:val="16"/>
              </w:rPr>
              <w:lastRenderedPageBreak/>
              <w:t>Dimensiones</w:t>
            </w:r>
            <w:r w:rsidRPr="00F41D9B">
              <w:rPr>
                <w:rFonts w:ascii="Arial" w:hAnsi="Arial" w:cs="Arial"/>
                <w:color w:val="000000"/>
                <w:sz w:val="16"/>
                <w:szCs w:val="16"/>
              </w:rPr>
              <w:t xml:space="preserve"> que son formalmente consideradas en la </w:t>
            </w:r>
            <w:r w:rsidRPr="00F41D9B">
              <w:rPr>
                <w:rFonts w:ascii="Arial" w:hAnsi="Arial" w:cs="Arial"/>
                <w:b/>
                <w:color w:val="000000"/>
                <w:sz w:val="16"/>
                <w:szCs w:val="16"/>
              </w:rPr>
              <w:t xml:space="preserve">evaluación </w:t>
            </w:r>
            <w:r w:rsidRPr="00F41D9B">
              <w:rPr>
                <w:rFonts w:ascii="Arial" w:hAnsi="Arial" w:cs="Arial"/>
                <w:color w:val="000000"/>
                <w:sz w:val="16"/>
                <w:szCs w:val="16"/>
              </w:rPr>
              <w:t>de la tecnología</w:t>
            </w:r>
            <w:r w:rsidRPr="00F41D9B">
              <w:rPr>
                <w:rFonts w:ascii="Arial" w:hAnsi="Arial" w:cs="Arial"/>
                <w:b/>
                <w:color w:val="000000"/>
                <w:sz w:val="16"/>
                <w:szCs w:val="16"/>
              </w:rPr>
              <w:t xml:space="preserve"> </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Eficacia/Efectividad</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Seguridad</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Costo efectividad</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Calidad de la evidencia </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Impacto presupuestario</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Impacto ético y social </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Impacto organizacional</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Costo de la tecnología </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Carga de enfermedad </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Perspectiva del paciente</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Innovación</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Otras (c)</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rPr>
            </w:pPr>
            <w:r w:rsidRPr="00F41D9B">
              <w:rPr>
                <w:rFonts w:ascii="Arial" w:hAnsi="Arial" w:cs="Arial"/>
                <w:b/>
                <w:color w:val="000000"/>
                <w:sz w:val="16"/>
                <w:szCs w:val="16"/>
              </w:rPr>
              <w:t>Actores</w:t>
            </w:r>
            <w:r w:rsidRPr="00F41D9B">
              <w:rPr>
                <w:rFonts w:ascii="Arial" w:hAnsi="Arial" w:cs="Arial"/>
                <w:color w:val="000000"/>
                <w:sz w:val="16"/>
                <w:szCs w:val="16"/>
              </w:rPr>
              <w:t xml:space="preserve"> involucrados en el proceso de </w:t>
            </w:r>
            <w:r w:rsidRPr="00F41D9B">
              <w:rPr>
                <w:rFonts w:ascii="Arial" w:hAnsi="Arial" w:cs="Arial"/>
                <w:b/>
                <w:color w:val="000000"/>
                <w:sz w:val="16"/>
                <w:szCs w:val="16"/>
              </w:rPr>
              <w:t>recomendación y/o toma de decisión</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Tomadores de Decisión</w:t>
            </w: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Pacientes/Usuarios</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shd w:val="clear" w:color="auto" w:fill="auto"/>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Público en general</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shd w:val="clear" w:color="auto" w:fill="auto"/>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Miembros de la Industria</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277" w:type="pct"/>
            <w:shd w:val="clear" w:color="auto" w:fill="auto"/>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Sociedades científicas </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shd w:val="clear" w:color="auto" w:fill="auto"/>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Otros (d)</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shd w:val="clear" w:color="auto" w:fill="auto"/>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b/>
                <w:color w:val="000000"/>
                <w:sz w:val="16"/>
                <w:szCs w:val="16"/>
              </w:rPr>
            </w:pPr>
            <w:r w:rsidRPr="00F41D9B">
              <w:rPr>
                <w:rFonts w:ascii="Arial" w:hAnsi="Arial" w:cs="Arial"/>
                <w:color w:val="000000"/>
                <w:sz w:val="16"/>
                <w:szCs w:val="16"/>
              </w:rPr>
              <w:t xml:space="preserve">Durante el proceso de </w:t>
            </w:r>
            <w:r w:rsidRPr="00F41D9B">
              <w:rPr>
                <w:rFonts w:ascii="Arial" w:hAnsi="Arial" w:cs="Arial"/>
                <w:b/>
                <w:color w:val="000000"/>
                <w:sz w:val="16"/>
                <w:szCs w:val="16"/>
              </w:rPr>
              <w:t>evaluación,</w:t>
            </w:r>
            <w:r w:rsidRPr="00F41D9B">
              <w:rPr>
                <w:rFonts w:ascii="Arial" w:hAnsi="Arial" w:cs="Arial"/>
                <w:color w:val="000000"/>
                <w:sz w:val="16"/>
                <w:szCs w:val="16"/>
              </w:rPr>
              <w:t xml:space="preserve"> y al momento de </w:t>
            </w:r>
            <w:r w:rsidRPr="00F41D9B">
              <w:rPr>
                <w:rFonts w:ascii="Arial" w:hAnsi="Arial" w:cs="Arial"/>
                <w:b/>
                <w:color w:val="000000"/>
                <w:sz w:val="16"/>
                <w:szCs w:val="16"/>
              </w:rPr>
              <w:t xml:space="preserve">toma de decisión, </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A)Los costos y la costo efectividad se evalúan sólo luego de haber evaluado la Eficacia/Efectividad y Seguridad y habiendo resultado éstas positivas</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B)Los costos y la costo efectividad son evaluados al mismo tiempo que la Eficacia/Efectividad y Seguridad</w:t>
            </w:r>
          </w:p>
          <w:p w:rsidR="006173DE" w:rsidRPr="00F41D9B" w:rsidRDefault="006173DE" w:rsidP="003A4E44">
            <w:pPr>
              <w:rPr>
                <w:rFonts w:ascii="Arial" w:hAnsi="Arial" w:cs="Arial"/>
                <w:color w:val="000000"/>
                <w:sz w:val="16"/>
                <w:szCs w:val="16"/>
              </w:rPr>
            </w:pP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B</w:t>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B</w:t>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w:t>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w:t>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B</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w:t>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w:t>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Otro(e)</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w:t>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sz w:val="16"/>
                <w:szCs w:val="16"/>
              </w:rPr>
            </w:pPr>
            <w:r w:rsidRPr="00F41D9B">
              <w:rPr>
                <w:rFonts w:ascii="Arial" w:hAnsi="Arial" w:cs="Arial"/>
                <w:b/>
                <w:color w:val="000000"/>
                <w:sz w:val="16"/>
                <w:szCs w:val="16"/>
              </w:rPr>
              <w:t xml:space="preserve">Dimensiones </w:t>
            </w:r>
            <w:r w:rsidRPr="00F41D9B">
              <w:rPr>
                <w:rFonts w:ascii="Arial" w:hAnsi="Arial" w:cs="Arial"/>
                <w:color w:val="000000"/>
                <w:sz w:val="16"/>
                <w:szCs w:val="16"/>
              </w:rPr>
              <w:t xml:space="preserve">formalmente consideradas durante la emisión de la </w:t>
            </w:r>
            <w:r w:rsidRPr="00F41D9B">
              <w:rPr>
                <w:rFonts w:ascii="Arial" w:hAnsi="Arial" w:cs="Arial"/>
                <w:b/>
                <w:color w:val="000000"/>
                <w:sz w:val="16"/>
                <w:szCs w:val="16"/>
              </w:rPr>
              <w:t>recomendación y/o toma de decisión</w:t>
            </w:r>
            <w:r w:rsidRPr="00F41D9B">
              <w:rPr>
                <w:rFonts w:ascii="Arial" w:hAnsi="Arial" w:cs="Arial"/>
                <w:color w:val="000000"/>
                <w:sz w:val="16"/>
                <w:szCs w:val="16"/>
              </w:rPr>
              <w:t xml:space="preserve">  </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Eficacia/Efectividad</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Seguridad</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Costo efectividad</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Calidad de la evidencia </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Impacto presupuestario</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Impacto ético y social de la tecnología evaluada </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Impacto organizacional</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shd w:val="clear" w:color="auto" w:fill="auto"/>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Costo de la tecnología </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Carga de enfermedad</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Perspectiva del paciente</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Innovación</w:t>
            </w:r>
          </w:p>
        </w:tc>
        <w:tc>
          <w:tcPr>
            <w:tcW w:w="472" w:type="pct"/>
          </w:tcPr>
          <w:p w:rsidR="006173DE" w:rsidRPr="00F41D9B" w:rsidRDefault="006173DE" w:rsidP="003A4E44">
            <w:pPr>
              <w:rPr>
                <w:rFonts w:ascii="Arial" w:hAnsi="Arial" w:cs="Arial"/>
                <w:color w:val="000000"/>
                <w:sz w:val="16"/>
                <w:szCs w:val="16"/>
              </w:rPr>
            </w:pPr>
          </w:p>
        </w:tc>
        <w:tc>
          <w:tcPr>
            <w:tcW w:w="325" w:type="pct"/>
          </w:tcPr>
          <w:p w:rsidR="006173DE" w:rsidRPr="00F41D9B" w:rsidRDefault="006173DE" w:rsidP="003A4E44">
            <w:pPr>
              <w:rPr>
                <w:rFonts w:ascii="Arial" w:hAnsi="Arial" w:cs="Arial"/>
                <w:color w:val="000000"/>
                <w:sz w:val="16"/>
                <w:szCs w:val="16"/>
              </w:rPr>
            </w:pP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406"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277" w:type="pct"/>
          </w:tcPr>
          <w:p w:rsidR="006173DE" w:rsidRPr="00F41D9B" w:rsidRDefault="006173DE" w:rsidP="003A4E44">
            <w:pPr>
              <w:rPr>
                <w:rFonts w:ascii="Arial" w:hAnsi="Arial" w:cs="Arial"/>
                <w:color w:val="000000"/>
                <w:sz w:val="16"/>
                <w:szCs w:val="16"/>
              </w:rPr>
            </w:pPr>
          </w:p>
        </w:tc>
        <w:tc>
          <w:tcPr>
            <w:tcW w:w="406" w:type="pct"/>
          </w:tcPr>
          <w:p w:rsidR="006173DE" w:rsidRPr="00F41D9B" w:rsidRDefault="006173DE" w:rsidP="003A4E44">
            <w:pPr>
              <w:rPr>
                <w:rFonts w:ascii="Arial" w:hAnsi="Arial" w:cs="Arial"/>
                <w:color w:val="000000"/>
                <w:sz w:val="16"/>
                <w:szCs w:val="16"/>
              </w:rPr>
            </w:pPr>
          </w:p>
        </w:tc>
        <w:tc>
          <w:tcPr>
            <w:tcW w:w="409"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sym w:font="Wingdings" w:char="F0FC"/>
            </w:r>
          </w:p>
        </w:tc>
        <w:tc>
          <w:tcPr>
            <w:tcW w:w="305" w:type="pct"/>
          </w:tcPr>
          <w:p w:rsidR="006173DE" w:rsidRPr="00F41D9B" w:rsidRDefault="006173DE" w:rsidP="003A4E44">
            <w:pPr>
              <w:rPr>
                <w:rFonts w:ascii="Arial" w:hAnsi="Arial" w:cs="Arial"/>
                <w:color w:val="000000"/>
                <w:sz w:val="16"/>
                <w:szCs w:val="16"/>
              </w:rPr>
            </w:pPr>
          </w:p>
        </w:tc>
        <w:tc>
          <w:tcPr>
            <w:tcW w:w="271" w:type="pct"/>
          </w:tcPr>
          <w:p w:rsidR="006173DE" w:rsidRPr="00F41D9B" w:rsidRDefault="006173DE" w:rsidP="003A4E44">
            <w:pPr>
              <w:rPr>
                <w:rFonts w:ascii="Arial" w:hAnsi="Arial" w:cs="Arial"/>
                <w:color w:val="000000"/>
                <w:sz w:val="16"/>
                <w:szCs w:val="16"/>
              </w:rPr>
            </w:pPr>
          </w:p>
        </w:tc>
        <w:tc>
          <w:tcPr>
            <w:tcW w:w="380" w:type="pct"/>
          </w:tcPr>
          <w:p w:rsidR="006173DE" w:rsidRPr="00F41D9B" w:rsidRDefault="006173DE" w:rsidP="003A4E44">
            <w:pPr>
              <w:rPr>
                <w:rFonts w:ascii="Arial" w:hAnsi="Arial" w:cs="Arial"/>
                <w:color w:val="000000"/>
                <w:sz w:val="16"/>
                <w:szCs w:val="16"/>
              </w:rPr>
            </w:pP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Otras dimensiones (f)</w:t>
            </w:r>
          </w:p>
        </w:tc>
        <w:tc>
          <w:tcPr>
            <w:tcW w:w="472" w:type="pct"/>
          </w:tcPr>
          <w:p w:rsidR="006173DE" w:rsidRPr="00F41D9B" w:rsidRDefault="006173DE" w:rsidP="003A4E44">
            <w:pPr>
              <w:rPr>
                <w:rFonts w:ascii="Arial" w:hAnsi="Arial" w:cs="Arial"/>
                <w:color w:val="FF0000"/>
                <w:sz w:val="13"/>
                <w:szCs w:val="13"/>
              </w:rPr>
            </w:pPr>
            <w:r w:rsidRPr="00F41D9B">
              <w:rPr>
                <w:rFonts w:ascii="Arial" w:hAnsi="Arial" w:cs="Arial"/>
                <w:sz w:val="16"/>
                <w:szCs w:val="16"/>
              </w:rPr>
              <w:sym w:font="Wingdings" w:char="F0FC"/>
            </w:r>
          </w:p>
        </w:tc>
        <w:tc>
          <w:tcPr>
            <w:tcW w:w="325" w:type="pct"/>
          </w:tcPr>
          <w:p w:rsidR="006173DE" w:rsidRPr="00F41D9B" w:rsidRDefault="006173DE" w:rsidP="003A4E44">
            <w:pPr>
              <w:rPr>
                <w:rFonts w:ascii="Arial" w:hAnsi="Arial" w:cs="Arial"/>
                <w:color w:val="000000"/>
                <w:sz w:val="13"/>
                <w:szCs w:val="13"/>
              </w:rPr>
            </w:pPr>
          </w:p>
        </w:tc>
        <w:tc>
          <w:tcPr>
            <w:tcW w:w="368" w:type="pct"/>
          </w:tcPr>
          <w:p w:rsidR="006173DE" w:rsidRPr="00F41D9B" w:rsidRDefault="006173DE" w:rsidP="003A4E44">
            <w:pPr>
              <w:rPr>
                <w:rFonts w:ascii="Arial" w:hAnsi="Arial" w:cs="Arial"/>
                <w:color w:val="000000"/>
                <w:sz w:val="13"/>
                <w:szCs w:val="13"/>
              </w:rPr>
            </w:pPr>
          </w:p>
        </w:tc>
        <w:tc>
          <w:tcPr>
            <w:tcW w:w="406" w:type="pct"/>
          </w:tcPr>
          <w:p w:rsidR="006173DE" w:rsidRPr="00F41D9B" w:rsidRDefault="006173DE" w:rsidP="003A4E44">
            <w:pPr>
              <w:rPr>
                <w:rFonts w:ascii="Arial" w:hAnsi="Arial" w:cs="Arial"/>
                <w:color w:val="000000"/>
                <w:sz w:val="13"/>
                <w:szCs w:val="13"/>
              </w:rPr>
            </w:pPr>
          </w:p>
        </w:tc>
        <w:tc>
          <w:tcPr>
            <w:tcW w:w="406"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c>
          <w:tcPr>
            <w:tcW w:w="277" w:type="pct"/>
          </w:tcPr>
          <w:p w:rsidR="006173DE" w:rsidRPr="00F41D9B" w:rsidRDefault="006173DE" w:rsidP="003A4E44">
            <w:pPr>
              <w:rPr>
                <w:rFonts w:ascii="Arial" w:hAnsi="Arial" w:cs="Arial"/>
                <w:color w:val="000000"/>
                <w:sz w:val="13"/>
                <w:szCs w:val="13"/>
              </w:rPr>
            </w:pPr>
          </w:p>
        </w:tc>
        <w:tc>
          <w:tcPr>
            <w:tcW w:w="406" w:type="pct"/>
          </w:tcPr>
          <w:p w:rsidR="006173DE" w:rsidRPr="00F41D9B" w:rsidRDefault="006173DE" w:rsidP="003A4E44">
            <w:pPr>
              <w:rPr>
                <w:rFonts w:ascii="Arial" w:hAnsi="Arial" w:cs="Arial"/>
                <w:color w:val="000000"/>
                <w:sz w:val="13"/>
                <w:szCs w:val="13"/>
              </w:rPr>
            </w:pPr>
          </w:p>
        </w:tc>
        <w:tc>
          <w:tcPr>
            <w:tcW w:w="409" w:type="pct"/>
          </w:tcPr>
          <w:p w:rsidR="006173DE" w:rsidRPr="00F41D9B" w:rsidRDefault="006173DE" w:rsidP="003A4E44">
            <w:pPr>
              <w:rPr>
                <w:rFonts w:ascii="Arial" w:hAnsi="Arial" w:cs="Arial"/>
                <w:color w:val="000000"/>
                <w:sz w:val="13"/>
                <w:szCs w:val="13"/>
              </w:rPr>
            </w:pPr>
          </w:p>
        </w:tc>
        <w:tc>
          <w:tcPr>
            <w:tcW w:w="380" w:type="pct"/>
          </w:tcPr>
          <w:p w:rsidR="006173DE" w:rsidRPr="00F41D9B" w:rsidRDefault="006173DE" w:rsidP="003A4E44">
            <w:pPr>
              <w:rPr>
                <w:rFonts w:ascii="Arial" w:hAnsi="Arial" w:cs="Arial"/>
                <w:color w:val="000000"/>
                <w:sz w:val="13"/>
                <w:szCs w:val="13"/>
              </w:rPr>
            </w:pPr>
          </w:p>
        </w:tc>
        <w:tc>
          <w:tcPr>
            <w:tcW w:w="305"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c>
          <w:tcPr>
            <w:tcW w:w="271"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c>
          <w:tcPr>
            <w:tcW w:w="380" w:type="pct"/>
          </w:tcPr>
          <w:p w:rsidR="006173DE" w:rsidRPr="00F41D9B" w:rsidRDefault="006173DE" w:rsidP="003A4E44">
            <w:pPr>
              <w:rPr>
                <w:rFonts w:ascii="Arial" w:hAnsi="Arial" w:cs="Arial"/>
                <w:color w:val="000000"/>
                <w:sz w:val="13"/>
                <w:szCs w:val="13"/>
              </w:rPr>
            </w:pPr>
            <w:r w:rsidRPr="00F41D9B">
              <w:rPr>
                <w:rFonts w:ascii="Arial" w:hAnsi="Arial" w:cs="Arial"/>
                <w:color w:val="000000"/>
                <w:sz w:val="16"/>
                <w:szCs w:val="16"/>
              </w:rPr>
              <w:sym w:font="Wingdings" w:char="F0FC"/>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Existencia de un proceso formal para la emisión de la recomendación y toma de decisión, independiente de la elaboración del informe de ETESA.</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p>
        </w:tc>
        <w:tc>
          <w:tcPr>
            <w:tcW w:w="472"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No</w:t>
            </w:r>
          </w:p>
        </w:tc>
        <w:tc>
          <w:tcPr>
            <w:tcW w:w="325"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No</w:t>
            </w:r>
          </w:p>
        </w:tc>
        <w:tc>
          <w:tcPr>
            <w:tcW w:w="368"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Si</w:t>
            </w:r>
          </w:p>
        </w:tc>
        <w:tc>
          <w:tcPr>
            <w:tcW w:w="406"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Si</w:t>
            </w:r>
          </w:p>
        </w:tc>
        <w:tc>
          <w:tcPr>
            <w:tcW w:w="406"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No</w:t>
            </w:r>
          </w:p>
        </w:tc>
        <w:tc>
          <w:tcPr>
            <w:tcW w:w="277"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No</w:t>
            </w:r>
          </w:p>
        </w:tc>
        <w:tc>
          <w:tcPr>
            <w:tcW w:w="406"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No</w:t>
            </w:r>
          </w:p>
        </w:tc>
        <w:tc>
          <w:tcPr>
            <w:tcW w:w="409"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Si</w:t>
            </w:r>
          </w:p>
        </w:tc>
        <w:tc>
          <w:tcPr>
            <w:tcW w:w="380"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Si</w:t>
            </w:r>
          </w:p>
        </w:tc>
        <w:tc>
          <w:tcPr>
            <w:tcW w:w="305"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No</w:t>
            </w:r>
          </w:p>
        </w:tc>
        <w:tc>
          <w:tcPr>
            <w:tcW w:w="271"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No</w:t>
            </w:r>
          </w:p>
        </w:tc>
        <w:tc>
          <w:tcPr>
            <w:tcW w:w="380" w:type="pct"/>
          </w:tcPr>
          <w:p w:rsidR="006173DE" w:rsidRPr="00F41D9B" w:rsidRDefault="006173DE" w:rsidP="003A4E44">
            <w:pPr>
              <w:rPr>
                <w:rFonts w:ascii="Arial" w:hAnsi="Arial" w:cs="Arial"/>
                <w:color w:val="000000"/>
                <w:sz w:val="16"/>
              </w:rPr>
            </w:pPr>
            <w:r w:rsidRPr="00F41D9B">
              <w:rPr>
                <w:rFonts w:ascii="Arial" w:hAnsi="Arial" w:cs="Arial"/>
                <w:color w:val="000000"/>
                <w:sz w:val="16"/>
              </w:rPr>
              <w:t>SI</w:t>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Existencia de un mecanismo formal y explícito que relaciones al documento de ETESA con la emisión de una recomendación y/o toma de decisión</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nunca/Nunca</w:t>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Siempre/casi siempre</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Siempre/casi siempre</w:t>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Siempre/casi siempre</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Siempre/casi siempre</w:t>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Existencia de un mecanismo formal y explícito de apelación y/o pedido de revisión de las recomendaciones o decisiones </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nunca/nunca</w:t>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w:t>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nunca/nunca</w:t>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Existencia de procesos formales y explícitos de implementación y monitoreo de decisiones de cobertura</w:t>
            </w:r>
          </w:p>
        </w:tc>
      </w:tr>
      <w:tr w:rsidR="006173DE" w:rsidRPr="00F41D9B" w:rsidTr="003A4E44">
        <w:trPr>
          <w:tblHeader/>
        </w:trPr>
        <w:tc>
          <w:tcPr>
            <w:tcW w:w="595" w:type="pct"/>
          </w:tcPr>
          <w:p w:rsidR="006173DE" w:rsidRPr="00F41D9B" w:rsidRDefault="006173DE" w:rsidP="003A4E44">
            <w:pPr>
              <w:rPr>
                <w:rFonts w:ascii="Arial" w:hAnsi="Arial" w:cs="Arial"/>
                <w:color w:val="000000"/>
                <w:sz w:val="16"/>
                <w:szCs w:val="16"/>
              </w:rPr>
            </w:pPr>
          </w:p>
        </w:tc>
        <w:tc>
          <w:tcPr>
            <w:tcW w:w="472"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w:t>
            </w:r>
          </w:p>
        </w:tc>
        <w:tc>
          <w:tcPr>
            <w:tcW w:w="32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368"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277"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w:t>
            </w:r>
          </w:p>
        </w:tc>
        <w:tc>
          <w:tcPr>
            <w:tcW w:w="406"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nunca/</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nunca</w:t>
            </w:r>
          </w:p>
        </w:tc>
        <w:tc>
          <w:tcPr>
            <w:tcW w:w="409"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c>
          <w:tcPr>
            <w:tcW w:w="305"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271"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A veces</w:t>
            </w:r>
          </w:p>
        </w:tc>
        <w:tc>
          <w:tcPr>
            <w:tcW w:w="380" w:type="pct"/>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Siempre/</w:t>
            </w:r>
          </w:p>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casi siempre</w:t>
            </w:r>
          </w:p>
        </w:tc>
      </w:tr>
      <w:tr w:rsidR="006173DE" w:rsidRPr="00F41D9B" w:rsidTr="003A4E44">
        <w:trPr>
          <w:tblHeader/>
        </w:trPr>
        <w:tc>
          <w:tcPr>
            <w:tcW w:w="5000" w:type="pct"/>
            <w:gridSpan w:val="13"/>
            <w:shd w:val="clear" w:color="auto" w:fill="F2F2F2"/>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Existencia de un marco regulatorio formal para la institucionalización del vínculo entre la ETESA y la toma de decisión</w:t>
            </w:r>
          </w:p>
        </w:tc>
      </w:tr>
      <w:tr w:rsidR="006173DE" w:rsidRPr="00F41D9B" w:rsidTr="003A4E44">
        <w:trPr>
          <w:tblHeader/>
        </w:trPr>
        <w:tc>
          <w:tcPr>
            <w:tcW w:w="595"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p>
        </w:tc>
        <w:tc>
          <w:tcPr>
            <w:tcW w:w="472"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325"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SI </w:t>
            </w:r>
          </w:p>
        </w:tc>
        <w:tc>
          <w:tcPr>
            <w:tcW w:w="368"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w:t>
            </w:r>
          </w:p>
        </w:tc>
        <w:tc>
          <w:tcPr>
            <w:tcW w:w="406"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406"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w:t>
            </w:r>
          </w:p>
        </w:tc>
        <w:tc>
          <w:tcPr>
            <w:tcW w:w="277"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406"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No</w:t>
            </w:r>
          </w:p>
        </w:tc>
        <w:tc>
          <w:tcPr>
            <w:tcW w:w="409"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Si</w:t>
            </w:r>
          </w:p>
        </w:tc>
        <w:tc>
          <w:tcPr>
            <w:tcW w:w="380"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Parcial</w:t>
            </w:r>
          </w:p>
        </w:tc>
        <w:tc>
          <w:tcPr>
            <w:tcW w:w="305"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Parcial</w:t>
            </w:r>
          </w:p>
        </w:tc>
        <w:tc>
          <w:tcPr>
            <w:tcW w:w="271"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Parcial</w:t>
            </w:r>
          </w:p>
        </w:tc>
        <w:tc>
          <w:tcPr>
            <w:tcW w:w="380" w:type="pct"/>
            <w:tcBorders>
              <w:top w:val="single" w:sz="4" w:space="0" w:color="auto"/>
              <w:bottom w:val="single" w:sz="4" w:space="0" w:color="auto"/>
            </w:tcBorders>
          </w:tcPr>
          <w:p w:rsidR="006173DE" w:rsidRPr="00F41D9B" w:rsidRDefault="006173DE" w:rsidP="003A4E44">
            <w:pPr>
              <w:rPr>
                <w:rFonts w:ascii="Arial" w:hAnsi="Arial" w:cs="Arial"/>
                <w:color w:val="000000"/>
                <w:sz w:val="16"/>
                <w:szCs w:val="16"/>
              </w:rPr>
            </w:pPr>
            <w:r w:rsidRPr="00F41D9B">
              <w:rPr>
                <w:rFonts w:ascii="Arial" w:hAnsi="Arial" w:cs="Arial"/>
                <w:color w:val="000000"/>
                <w:sz w:val="16"/>
                <w:szCs w:val="16"/>
              </w:rPr>
              <w:t xml:space="preserve">SI </w:t>
            </w:r>
          </w:p>
        </w:tc>
      </w:tr>
    </w:tbl>
    <w:p w:rsidR="006173DE" w:rsidRPr="00F41D9B" w:rsidRDefault="006173DE" w:rsidP="006173DE">
      <w:pPr>
        <w:rPr>
          <w:rFonts w:ascii="Arial" w:hAnsi="Arial" w:cs="Arial"/>
        </w:rPr>
      </w:pPr>
      <w:r w:rsidRPr="00F41D9B">
        <w:rPr>
          <w:rFonts w:ascii="Arial" w:hAnsi="Arial" w:cs="Arial"/>
          <w:color w:val="000000"/>
          <w:sz w:val="15"/>
          <w:szCs w:val="16"/>
        </w:rPr>
        <w:t>(a) En caso de Brasil, Secretarías Estatales y Municipales de Salud; Costa Rica, Caja Costarricense de Seguro Social; Chile,</w:t>
      </w:r>
      <w:r w:rsidRPr="00F41D9B">
        <w:rPr>
          <w:rFonts w:ascii="Arial" w:hAnsi="Arial" w:cs="Arial"/>
          <w:sz w:val="15"/>
          <w:szCs w:val="16"/>
        </w:rPr>
        <w:t xml:space="preserve"> </w:t>
      </w:r>
      <w:r w:rsidRPr="00F41D9B">
        <w:rPr>
          <w:rFonts w:ascii="Arial" w:hAnsi="Arial" w:cs="Arial"/>
          <w:color w:val="000000"/>
          <w:sz w:val="15"/>
          <w:szCs w:val="16"/>
        </w:rPr>
        <w:t>Comisiones de consulta técnica; El Salvador, Programas especiales de drogas alto costo que cuentan con financiamiento externo; Perú, Otros entes nacionales de salud; Uruguay, Académicos.</w:t>
      </w:r>
    </w:p>
    <w:p w:rsidR="006173DE" w:rsidRPr="00F41D9B" w:rsidRDefault="006173DE" w:rsidP="006173DE">
      <w:pPr>
        <w:rPr>
          <w:rFonts w:ascii="Arial" w:hAnsi="Arial" w:cs="Arial"/>
          <w:color w:val="000000"/>
          <w:sz w:val="15"/>
          <w:szCs w:val="16"/>
        </w:rPr>
      </w:pPr>
      <w:r w:rsidRPr="00F41D9B">
        <w:rPr>
          <w:rFonts w:ascii="Arial" w:hAnsi="Arial" w:cs="Arial"/>
          <w:color w:val="000000"/>
          <w:sz w:val="15"/>
          <w:szCs w:val="16"/>
        </w:rPr>
        <w:t>(b) En caso de Argentina, No hay actores formalmente involucrados; Costa Rica, Médicos especialistas; Chile, Ministerio de salud y eventuales consultores; El Salvador, Funcionarios de la Dirección de Tecnologías Sanitarias; México, Instituciones de seguridad social prestadoras de servicios de salud; Panamá, Grupos transitorios, departamentos de compras o de provisiones de servicios; Uruguay, Académicos</w:t>
      </w:r>
    </w:p>
    <w:p w:rsidR="006173DE" w:rsidRPr="00F41D9B" w:rsidRDefault="006173DE" w:rsidP="006173DE">
      <w:pPr>
        <w:rPr>
          <w:rFonts w:ascii="Arial" w:hAnsi="Arial" w:cs="Arial"/>
          <w:color w:val="000000"/>
          <w:sz w:val="15"/>
          <w:szCs w:val="16"/>
        </w:rPr>
      </w:pPr>
      <w:r w:rsidRPr="00F41D9B">
        <w:rPr>
          <w:rFonts w:ascii="Arial" w:hAnsi="Arial" w:cs="Arial"/>
          <w:color w:val="000000"/>
          <w:sz w:val="15"/>
          <w:szCs w:val="16"/>
        </w:rPr>
        <w:t>(c) En caso de Chile, equidad, otras alternativas de tratamiento; Panamá, Necesidades administrativas o políticas del decisor a niveles meso y macro; Uruguay, Prevalencia e incidencia Equidad Vacío de TS en ese problema sanitario (vacío terapéutico, etc.) Concordancia con los objetivos sanitarios nacionales definidos Aplicabilidad de la TS que incluye además de lo organizacional, equipamiento e infraestructura Demandas: sociales y de la academia</w:t>
      </w:r>
    </w:p>
    <w:p w:rsidR="006173DE" w:rsidRPr="00F41D9B" w:rsidRDefault="006173DE" w:rsidP="006173DE">
      <w:pPr>
        <w:rPr>
          <w:rFonts w:ascii="Arial" w:hAnsi="Arial" w:cs="Arial"/>
          <w:color w:val="000000"/>
          <w:sz w:val="15"/>
          <w:szCs w:val="16"/>
        </w:rPr>
      </w:pPr>
      <w:r w:rsidRPr="00F41D9B">
        <w:rPr>
          <w:rFonts w:ascii="Arial" w:hAnsi="Arial" w:cs="Arial"/>
          <w:color w:val="000000"/>
          <w:sz w:val="15"/>
          <w:szCs w:val="16"/>
        </w:rPr>
        <w:t xml:space="preserve">(d) En caso de Colombia, Expertos en metodología y academia independiente; Chile, Comisión de recomendación priorizada, la que se encuentra conformada por expertos en bioética, salud pública, economía de la salud, agencias reguladoras, etc. Además participan dos representantes de las asociaciones de pacientes, elegidos por ellos mismos; México, Ministerio de Salud/instituciones de seguridad social que son prestadoras de servicios de salud; Panamá, equipo que realiza la investigación da las recomendaciones en el informe para un pleno de decisores (CSS); Perú, Ministerio de Economía y Finanzas; Uruguay, Académicos. </w:t>
      </w:r>
    </w:p>
    <w:p w:rsidR="006173DE" w:rsidRPr="00F41D9B" w:rsidRDefault="006173DE" w:rsidP="006173DE">
      <w:pPr>
        <w:rPr>
          <w:rFonts w:ascii="Arial" w:hAnsi="Arial" w:cs="Arial"/>
          <w:color w:val="000000"/>
          <w:sz w:val="15"/>
          <w:szCs w:val="16"/>
        </w:rPr>
      </w:pPr>
      <w:r w:rsidRPr="00F41D9B">
        <w:rPr>
          <w:rFonts w:ascii="Arial" w:hAnsi="Arial" w:cs="Arial"/>
          <w:color w:val="000000"/>
          <w:sz w:val="15"/>
          <w:szCs w:val="16"/>
        </w:rPr>
        <w:t xml:space="preserve">(e) En el contexto local, específicamente en el momento de la toma de decisión, el orden de aspectos en la evaluación que se tienen en cuenta cuando se toma la decisión, se prioriza la prioridad política. Posterior a ello, están los aspectos de eficacia/efectividad/seguridad/costos /costo efectividad. </w:t>
      </w:r>
    </w:p>
    <w:p w:rsidR="006173DE" w:rsidRPr="00F41D9B" w:rsidRDefault="006173DE" w:rsidP="006173DE">
      <w:pPr>
        <w:rPr>
          <w:rFonts w:ascii="Arial" w:hAnsi="Arial" w:cs="Arial"/>
          <w:color w:val="000000"/>
          <w:sz w:val="15"/>
          <w:szCs w:val="16"/>
        </w:rPr>
      </w:pPr>
      <w:r w:rsidRPr="00F41D9B">
        <w:rPr>
          <w:rFonts w:ascii="Arial" w:hAnsi="Arial" w:cs="Arial"/>
          <w:color w:val="000000"/>
          <w:sz w:val="15"/>
          <w:szCs w:val="16"/>
        </w:rPr>
        <w:t>(f)</w:t>
      </w:r>
      <w:r w:rsidRPr="00F41D9B">
        <w:rPr>
          <w:rFonts w:ascii="Arial" w:hAnsi="Arial" w:cs="Arial"/>
        </w:rPr>
        <w:t xml:space="preserve"> </w:t>
      </w:r>
      <w:r w:rsidRPr="00F41D9B">
        <w:rPr>
          <w:rFonts w:ascii="Arial" w:hAnsi="Arial" w:cs="Arial"/>
          <w:color w:val="000000"/>
          <w:sz w:val="15"/>
          <w:szCs w:val="16"/>
        </w:rPr>
        <w:t>En el caso de Argentina, no es explícito, Perú, contexto político, Chile, Equidad, alternativas disponibles para el tratamiento de la enfermedad.</w:t>
      </w:r>
    </w:p>
    <w:p w:rsidR="006173DE" w:rsidRPr="00F41D9B" w:rsidRDefault="006173DE" w:rsidP="006173DE">
      <w:pPr>
        <w:rPr>
          <w:rFonts w:ascii="Arial" w:hAnsi="Arial" w:cs="Arial"/>
        </w:rPr>
        <w:sectPr w:rsidR="006173DE" w:rsidRPr="00F41D9B" w:rsidSect="00E2200D">
          <w:pgSz w:w="15840" w:h="12240" w:orient="landscape"/>
          <w:pgMar w:top="454" w:right="284" w:bottom="113" w:left="284" w:header="720" w:footer="720" w:gutter="0"/>
          <w:cols w:space="720"/>
          <w:docGrid w:linePitch="360"/>
        </w:sectPr>
      </w:pPr>
      <w:r w:rsidRPr="00F41D9B">
        <w:rPr>
          <w:rFonts w:ascii="Arial" w:hAnsi="Arial" w:cs="Arial"/>
          <w:color w:val="000000"/>
          <w:sz w:val="15"/>
          <w:szCs w:val="16"/>
        </w:rPr>
        <w:sym w:font="Wingdings" w:char="F0FC"/>
      </w:r>
      <w:r w:rsidRPr="00F41D9B">
        <w:rPr>
          <w:rFonts w:ascii="Arial" w:hAnsi="Arial" w:cs="Arial"/>
          <w:color w:val="000000"/>
          <w:sz w:val="15"/>
          <w:szCs w:val="16"/>
        </w:rPr>
        <w:sym w:font="Wingdings" w:char="F0FC"/>
      </w:r>
      <w:r w:rsidRPr="00F41D9B">
        <w:rPr>
          <w:rFonts w:ascii="Arial" w:hAnsi="Arial" w:cs="Arial"/>
          <w:color w:val="000000"/>
          <w:sz w:val="15"/>
          <w:szCs w:val="16"/>
        </w:rPr>
        <w:t>=además de ser tenida en cuenta esta dimensión, es una de las tres identificadas como mas relevante</w:t>
      </w:r>
    </w:p>
    <w:p w:rsidR="006173DE" w:rsidRPr="00F41D9B" w:rsidRDefault="006173DE" w:rsidP="006173DE">
      <w:pPr>
        <w:rPr>
          <w:rFonts w:ascii="Arial" w:hAnsi="Arial" w:cs="Arial"/>
          <w:b/>
          <w:lang w:val="es-AR"/>
        </w:rPr>
      </w:pPr>
      <w:r w:rsidRPr="00F41D9B">
        <w:rPr>
          <w:rFonts w:ascii="Arial" w:hAnsi="Arial" w:cs="Arial"/>
          <w:b/>
          <w:lang w:val="es-AR"/>
        </w:rPr>
        <w:lastRenderedPageBreak/>
        <w:t xml:space="preserve">Material Suplementario 2 </w:t>
      </w:r>
    </w:p>
    <w:p w:rsidR="006173DE" w:rsidRPr="00F41D9B" w:rsidRDefault="006173DE" w:rsidP="006173DE">
      <w:pPr>
        <w:spacing w:line="480" w:lineRule="auto"/>
        <w:jc w:val="both"/>
        <w:rPr>
          <w:rFonts w:ascii="Arial" w:eastAsia="PMingLiU" w:hAnsi="Arial" w:cs="Arial"/>
          <w:lang w:val="es-AR"/>
        </w:rPr>
      </w:pPr>
      <w:r w:rsidRPr="00F41D9B">
        <w:rPr>
          <w:rFonts w:ascii="Arial" w:eastAsia="PMingLiU" w:hAnsi="Arial" w:cs="Arial"/>
          <w:b/>
          <w:lang w:val="es-AR"/>
        </w:rPr>
        <w:t>Barreras y facilitadores para mejorar el vínculo entre la ETESA y la decisión</w:t>
      </w:r>
      <w:r w:rsidRPr="00F41D9B">
        <w:rPr>
          <w:rFonts w:ascii="Arial" w:eastAsia="PMingLiU" w:hAnsi="Arial" w:cs="Arial"/>
          <w:lang w:val="es-AR"/>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488"/>
      </w:tblGrid>
      <w:tr w:rsidR="006173DE" w:rsidRPr="00F41D9B" w:rsidTr="003A4E44">
        <w:tc>
          <w:tcPr>
            <w:tcW w:w="8488" w:type="dxa"/>
            <w:shd w:val="clear" w:color="auto" w:fill="F2F2F2"/>
          </w:tcPr>
          <w:p w:rsidR="006173DE" w:rsidRPr="00F41D9B" w:rsidRDefault="006173DE" w:rsidP="003A4E44">
            <w:pPr>
              <w:jc w:val="both"/>
              <w:rPr>
                <w:rFonts w:ascii="Arial" w:eastAsia="PMingLiU" w:hAnsi="Arial" w:cs="Arial"/>
                <w:b/>
              </w:rPr>
            </w:pPr>
            <w:r w:rsidRPr="00F41D9B">
              <w:rPr>
                <w:rFonts w:ascii="Arial" w:eastAsia="PMingLiU" w:hAnsi="Arial" w:cs="Arial"/>
                <w:b/>
              </w:rPr>
              <w:t>Barreras</w:t>
            </w:r>
          </w:p>
        </w:tc>
      </w:tr>
      <w:tr w:rsidR="006173DE" w:rsidRPr="00F41D9B" w:rsidTr="003A4E44">
        <w:tc>
          <w:tcPr>
            <w:tcW w:w="8488" w:type="dxa"/>
          </w:tcPr>
          <w:p w:rsidR="006173DE" w:rsidRPr="00F41D9B" w:rsidRDefault="006173DE" w:rsidP="003A4E44">
            <w:pPr>
              <w:jc w:val="both"/>
              <w:rPr>
                <w:rFonts w:ascii="Arial" w:eastAsia="PMingLiU" w:hAnsi="Arial" w:cs="Arial"/>
                <w:b/>
                <w:sz w:val="21"/>
                <w:szCs w:val="21"/>
              </w:rPr>
            </w:pP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Falta de marco legal adecuado para la institucionalización de ETESA</w:t>
            </w:r>
          </w:p>
          <w:p w:rsidR="006173DE" w:rsidRPr="00F41D9B" w:rsidRDefault="006173DE" w:rsidP="003A4E44">
            <w:pPr>
              <w:pStyle w:val="ListParagraph"/>
              <w:numPr>
                <w:ilvl w:val="0"/>
                <w:numId w:val="9"/>
              </w:numPr>
              <w:spacing w:after="0" w:line="240" w:lineRule="auto"/>
              <w:rPr>
                <w:rFonts w:ascii="Arial" w:eastAsia="PMingLiU" w:hAnsi="Arial" w:cs="Arial"/>
                <w:sz w:val="21"/>
                <w:szCs w:val="21"/>
                <w:lang w:val="es-ES"/>
              </w:rPr>
            </w:pPr>
            <w:r w:rsidRPr="00F41D9B">
              <w:rPr>
                <w:rFonts w:ascii="Arial" w:eastAsia="PMingLiU" w:hAnsi="Arial" w:cs="Arial"/>
                <w:sz w:val="21"/>
                <w:szCs w:val="21"/>
                <w:lang w:val="es-ES"/>
              </w:rPr>
              <w:t>Agencias y unidades de ETESA sin recursos suficientes</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Escasez de recurso humano técnicamente capacitado</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Falta de “cultura de la evaluación” y capacitación de otros actores para poder participar adecuadamente (pacientes, sociedades científicas, industria, financiadores, otros)</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Falta de gobernanza adecuada</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Monitoreo inadecuado de las decisiones</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Judicialización</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Falta de continuidad en las políticas (por ejemplo, ante cambios de gobierno)</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Pobre comunicación y comprensión por parte del público en general y de los diferentes actores sobre los procesos de ETESA y los principios de la priorización de recursos</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Escasez de datos locales básicos, como datos epidemiológicos de incidencia o prevalencia de las condiciones, datos de costos o datos de desempeño en la vida real de las tecnologías</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Falta de tiempo para los procesos de evaluación y urgencia en la toma de decisiones</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Poca transparencia en los procesos relacionados a la realización de ETESA</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 xml:space="preserve">Regiones heterogéneas con realidades distintas y dificultad para particularizar algunas decisiones </w:t>
            </w:r>
          </w:p>
          <w:p w:rsidR="006173DE" w:rsidRPr="00F41D9B" w:rsidRDefault="006173DE" w:rsidP="003A4E44">
            <w:pPr>
              <w:pStyle w:val="ListParagraph"/>
              <w:numPr>
                <w:ilvl w:val="0"/>
                <w:numId w:val="9"/>
              </w:numPr>
              <w:spacing w:after="0" w:line="240" w:lineRule="auto"/>
              <w:jc w:val="both"/>
              <w:rPr>
                <w:rFonts w:ascii="Arial" w:eastAsia="PMingLiU" w:hAnsi="Arial" w:cs="Arial"/>
                <w:sz w:val="21"/>
                <w:szCs w:val="21"/>
                <w:lang w:val="es-ES"/>
              </w:rPr>
            </w:pPr>
            <w:r w:rsidRPr="00F41D9B">
              <w:rPr>
                <w:rFonts w:ascii="Arial" w:eastAsia="PMingLiU" w:hAnsi="Arial" w:cs="Arial"/>
                <w:sz w:val="21"/>
                <w:szCs w:val="21"/>
                <w:lang w:val="es-ES"/>
              </w:rPr>
              <w:t>«Politización» de la salud (políticas de partido versus políticas a largo plazo)</w:t>
            </w:r>
          </w:p>
          <w:p w:rsidR="006173DE" w:rsidRPr="00F41D9B" w:rsidRDefault="006173DE" w:rsidP="003A4E44">
            <w:pPr>
              <w:pStyle w:val="ListParagraph"/>
              <w:ind w:left="360"/>
              <w:jc w:val="both"/>
              <w:rPr>
                <w:rFonts w:ascii="Arial" w:eastAsia="PMingLiU" w:hAnsi="Arial" w:cs="Arial"/>
                <w:lang w:val="es-ES"/>
              </w:rPr>
            </w:pPr>
          </w:p>
        </w:tc>
      </w:tr>
      <w:tr w:rsidR="006173DE" w:rsidRPr="00F41D9B" w:rsidTr="003A4E44">
        <w:tc>
          <w:tcPr>
            <w:tcW w:w="8488" w:type="dxa"/>
            <w:shd w:val="clear" w:color="auto" w:fill="F2F2F2"/>
          </w:tcPr>
          <w:p w:rsidR="006173DE" w:rsidRPr="00F41D9B" w:rsidRDefault="006173DE" w:rsidP="003A4E44">
            <w:pPr>
              <w:jc w:val="both"/>
              <w:rPr>
                <w:rFonts w:ascii="Arial" w:eastAsia="PMingLiU" w:hAnsi="Arial" w:cs="Arial"/>
                <w:b/>
              </w:rPr>
            </w:pPr>
            <w:r w:rsidRPr="00F41D9B">
              <w:rPr>
                <w:rFonts w:ascii="Arial" w:eastAsia="PMingLiU" w:hAnsi="Arial" w:cs="Arial"/>
                <w:b/>
              </w:rPr>
              <w:t>Facilitadores</w:t>
            </w:r>
          </w:p>
        </w:tc>
      </w:tr>
      <w:tr w:rsidR="006173DE" w:rsidRPr="00F41D9B" w:rsidTr="003A4E44">
        <w:tc>
          <w:tcPr>
            <w:tcW w:w="8488" w:type="dxa"/>
          </w:tcPr>
          <w:p w:rsidR="006173DE" w:rsidRPr="00F41D9B" w:rsidRDefault="006173DE" w:rsidP="003A4E44">
            <w:pPr>
              <w:pStyle w:val="ListParagraph"/>
              <w:ind w:left="0"/>
              <w:rPr>
                <w:rFonts w:ascii="Arial" w:eastAsia="PMingLiU" w:hAnsi="Arial" w:cs="Arial"/>
                <w:sz w:val="21"/>
                <w:szCs w:val="21"/>
                <w:lang w:val="es-ES"/>
              </w:rPr>
            </w:pPr>
          </w:p>
          <w:p w:rsidR="006173DE" w:rsidRPr="00F41D9B" w:rsidRDefault="006173DE" w:rsidP="003A4E44">
            <w:pPr>
              <w:pStyle w:val="ListParagraph"/>
              <w:numPr>
                <w:ilvl w:val="0"/>
                <w:numId w:val="19"/>
              </w:numPr>
              <w:spacing w:after="0" w:line="240" w:lineRule="auto"/>
              <w:rPr>
                <w:rFonts w:ascii="Arial" w:eastAsia="PMingLiU" w:hAnsi="Arial" w:cs="Arial"/>
                <w:sz w:val="21"/>
                <w:szCs w:val="21"/>
                <w:lang w:val="es-ES"/>
              </w:rPr>
            </w:pPr>
            <w:r w:rsidRPr="00F41D9B">
              <w:rPr>
                <w:rFonts w:ascii="Arial" w:eastAsia="PMingLiU" w:hAnsi="Arial" w:cs="Arial"/>
                <w:sz w:val="21"/>
                <w:szCs w:val="21"/>
                <w:lang w:val="es-ES"/>
              </w:rPr>
              <w:t>Momento político adecuado – ventana de oportunidad debido a que el tema ya es considerado por los principales actores como una prioridad</w:t>
            </w:r>
          </w:p>
          <w:p w:rsidR="006173DE" w:rsidRPr="00F41D9B" w:rsidRDefault="006173DE" w:rsidP="003A4E44">
            <w:pPr>
              <w:pStyle w:val="ListParagraph"/>
              <w:numPr>
                <w:ilvl w:val="0"/>
                <w:numId w:val="19"/>
              </w:numPr>
              <w:spacing w:after="0" w:line="240" w:lineRule="auto"/>
              <w:rPr>
                <w:rFonts w:ascii="Arial" w:eastAsia="PMingLiU" w:hAnsi="Arial" w:cs="Arial"/>
                <w:sz w:val="21"/>
                <w:szCs w:val="21"/>
              </w:rPr>
            </w:pPr>
            <w:r w:rsidRPr="00F41D9B">
              <w:rPr>
                <w:rFonts w:ascii="Arial" w:eastAsia="PMingLiU" w:hAnsi="Arial" w:cs="Arial"/>
                <w:sz w:val="21"/>
                <w:szCs w:val="21"/>
                <w:lang w:val="es-ES"/>
              </w:rPr>
              <w:t xml:space="preserve">Gran experiencia internacional de la que puede sacarse provecho. </w:t>
            </w:r>
            <w:r w:rsidRPr="00F41D9B">
              <w:rPr>
                <w:rFonts w:ascii="Arial" w:eastAsia="PMingLiU" w:hAnsi="Arial" w:cs="Arial"/>
                <w:sz w:val="21"/>
                <w:szCs w:val="21"/>
              </w:rPr>
              <w:t>No es necesario “reinventar la rueda”.</w:t>
            </w:r>
          </w:p>
          <w:p w:rsidR="006173DE" w:rsidRPr="00F41D9B" w:rsidRDefault="006173DE" w:rsidP="003A4E44">
            <w:pPr>
              <w:pStyle w:val="ListParagraph"/>
              <w:numPr>
                <w:ilvl w:val="0"/>
                <w:numId w:val="19"/>
              </w:numPr>
              <w:spacing w:after="0" w:line="240" w:lineRule="auto"/>
              <w:rPr>
                <w:rFonts w:ascii="Arial" w:eastAsia="PMingLiU" w:hAnsi="Arial" w:cs="Arial"/>
                <w:sz w:val="21"/>
                <w:szCs w:val="21"/>
                <w:lang w:val="es-ES"/>
              </w:rPr>
            </w:pPr>
            <w:r w:rsidRPr="00F41D9B">
              <w:rPr>
                <w:rFonts w:ascii="Arial" w:eastAsia="PMingLiU" w:hAnsi="Arial" w:cs="Arial"/>
                <w:sz w:val="21"/>
                <w:szCs w:val="21"/>
                <w:lang w:val="es-ES"/>
              </w:rPr>
              <w:t>Mecanismos de cooperación regional bien establecidos, que podrían facilitar el desarrollo de soluciones comunes.</w:t>
            </w:r>
          </w:p>
          <w:p w:rsidR="006173DE" w:rsidRPr="00F41D9B" w:rsidRDefault="006173DE" w:rsidP="003A4E44">
            <w:pPr>
              <w:pStyle w:val="ListParagraph"/>
              <w:numPr>
                <w:ilvl w:val="0"/>
                <w:numId w:val="19"/>
              </w:numPr>
              <w:spacing w:after="0" w:line="240" w:lineRule="auto"/>
              <w:rPr>
                <w:rFonts w:ascii="Arial" w:eastAsia="PMingLiU" w:hAnsi="Arial" w:cs="Arial"/>
                <w:sz w:val="21"/>
                <w:szCs w:val="21"/>
                <w:lang w:val="es-ES"/>
              </w:rPr>
            </w:pPr>
            <w:r w:rsidRPr="00F41D9B">
              <w:rPr>
                <w:rFonts w:ascii="Arial" w:eastAsia="PMingLiU" w:hAnsi="Arial" w:cs="Arial"/>
                <w:sz w:val="21"/>
                <w:szCs w:val="21"/>
                <w:lang w:val="es-ES"/>
              </w:rPr>
              <w:t>Mejor comprensión, por parte de todos los actores, de la ETESA como un proceso más amplio que va más allá de la simple evaluación técnica de las tecnologías</w:t>
            </w:r>
          </w:p>
          <w:p w:rsidR="006173DE" w:rsidRPr="00F41D9B" w:rsidRDefault="006173DE" w:rsidP="003A4E44">
            <w:pPr>
              <w:pStyle w:val="ListParagraph"/>
              <w:numPr>
                <w:ilvl w:val="0"/>
                <w:numId w:val="19"/>
              </w:numPr>
              <w:spacing w:after="0" w:line="240" w:lineRule="auto"/>
              <w:rPr>
                <w:rFonts w:ascii="Arial" w:eastAsia="PMingLiU" w:hAnsi="Arial" w:cs="Arial"/>
                <w:sz w:val="21"/>
                <w:szCs w:val="21"/>
                <w:lang w:val="es-ES"/>
              </w:rPr>
            </w:pPr>
            <w:r w:rsidRPr="00F41D9B">
              <w:rPr>
                <w:rFonts w:ascii="Arial" w:eastAsia="PMingLiU" w:hAnsi="Arial" w:cs="Arial"/>
                <w:sz w:val="21"/>
                <w:szCs w:val="21"/>
                <w:lang w:val="es-ES"/>
              </w:rPr>
              <w:t>Importantes avances en la región en lo que es inclusión de actores (aunque todavía queda mucho por hacer)</w:t>
            </w:r>
          </w:p>
          <w:p w:rsidR="006173DE" w:rsidRPr="00F41D9B" w:rsidRDefault="006173DE" w:rsidP="003A4E44">
            <w:pPr>
              <w:pStyle w:val="ListParagraph"/>
              <w:numPr>
                <w:ilvl w:val="0"/>
                <w:numId w:val="19"/>
              </w:numPr>
              <w:spacing w:after="0" w:line="240" w:lineRule="auto"/>
              <w:rPr>
                <w:rFonts w:ascii="Arial" w:eastAsia="PMingLiU" w:hAnsi="Arial" w:cs="Arial"/>
                <w:sz w:val="21"/>
                <w:szCs w:val="21"/>
                <w:lang w:val="es-ES"/>
              </w:rPr>
            </w:pPr>
            <w:r w:rsidRPr="00F41D9B">
              <w:rPr>
                <w:rFonts w:ascii="Arial" w:eastAsia="PMingLiU" w:hAnsi="Arial" w:cs="Arial"/>
                <w:sz w:val="21"/>
                <w:szCs w:val="21"/>
                <w:lang w:val="es-ES"/>
              </w:rPr>
              <w:t>Presión por parte del público y de los diferentes actores por un proceso de ETESA más claro, más transparente y más inclusivo</w:t>
            </w:r>
          </w:p>
          <w:p w:rsidR="006173DE" w:rsidRPr="00F41D9B" w:rsidRDefault="006173DE" w:rsidP="003A4E44">
            <w:pPr>
              <w:pStyle w:val="ListParagraph"/>
              <w:numPr>
                <w:ilvl w:val="0"/>
                <w:numId w:val="19"/>
              </w:numPr>
              <w:spacing w:after="0" w:line="240" w:lineRule="auto"/>
              <w:rPr>
                <w:rFonts w:ascii="Arial" w:eastAsia="PMingLiU" w:hAnsi="Arial" w:cs="Arial"/>
                <w:sz w:val="21"/>
                <w:szCs w:val="21"/>
                <w:lang w:val="es-ES"/>
              </w:rPr>
            </w:pPr>
            <w:r w:rsidRPr="00F41D9B">
              <w:rPr>
                <w:rFonts w:ascii="Arial" w:eastAsia="PMingLiU" w:hAnsi="Arial" w:cs="Arial"/>
                <w:sz w:val="21"/>
                <w:szCs w:val="21"/>
                <w:lang w:val="es-ES"/>
              </w:rPr>
              <w:t>Procesos de ETESA científica e intelectualmente independientes</w:t>
            </w:r>
          </w:p>
          <w:p w:rsidR="006173DE" w:rsidRPr="00F41D9B" w:rsidRDefault="006173DE" w:rsidP="003A4E44">
            <w:pPr>
              <w:pStyle w:val="ListParagraph"/>
              <w:numPr>
                <w:ilvl w:val="0"/>
                <w:numId w:val="19"/>
              </w:numPr>
              <w:spacing w:after="0" w:line="240" w:lineRule="auto"/>
              <w:rPr>
                <w:rFonts w:ascii="Arial" w:eastAsia="PMingLiU" w:hAnsi="Arial" w:cs="Arial"/>
                <w:sz w:val="21"/>
                <w:szCs w:val="21"/>
                <w:lang w:val="es-ES"/>
              </w:rPr>
            </w:pPr>
            <w:r w:rsidRPr="00F41D9B">
              <w:rPr>
                <w:rFonts w:ascii="Arial" w:eastAsia="PMingLiU" w:hAnsi="Arial" w:cs="Arial"/>
                <w:sz w:val="21"/>
                <w:szCs w:val="21"/>
                <w:lang w:val="es-ES"/>
              </w:rPr>
              <w:t>Países que han avanzado en definir sus prioridades en salud lo que permite alinear los procesos de ETESA</w:t>
            </w:r>
          </w:p>
          <w:p w:rsidR="006173DE" w:rsidRPr="00F41D9B" w:rsidRDefault="006173DE" w:rsidP="003A4E44">
            <w:pPr>
              <w:jc w:val="both"/>
              <w:rPr>
                <w:rFonts w:ascii="Arial" w:eastAsia="PMingLiU" w:hAnsi="Arial" w:cs="Arial"/>
                <w:b/>
                <w:lang w:val="es-AR"/>
              </w:rPr>
            </w:pPr>
          </w:p>
        </w:tc>
      </w:tr>
    </w:tbl>
    <w:p w:rsidR="006173DE" w:rsidRPr="00F41D9B" w:rsidRDefault="006173DE" w:rsidP="006173DE">
      <w:pPr>
        <w:rPr>
          <w:rFonts w:ascii="Arial" w:hAnsi="Arial" w:cs="Arial"/>
          <w:b/>
          <w:sz w:val="32"/>
          <w:lang w:val="es-AR"/>
        </w:rPr>
      </w:pPr>
    </w:p>
    <w:p w:rsidR="006173DE" w:rsidRPr="00F41D9B" w:rsidRDefault="006173DE" w:rsidP="006173DE">
      <w:pPr>
        <w:pStyle w:val="Caption"/>
        <w:keepNext/>
        <w:jc w:val="both"/>
        <w:rPr>
          <w:rFonts w:ascii="Arial" w:hAnsi="Arial" w:cs="Arial"/>
          <w:b/>
          <w:i w:val="0"/>
          <w:iCs w:val="0"/>
          <w:color w:val="auto"/>
          <w:sz w:val="24"/>
          <w:szCs w:val="24"/>
        </w:rPr>
      </w:pPr>
      <w:r w:rsidRPr="00F41D9B">
        <w:rPr>
          <w:rFonts w:ascii="Arial" w:hAnsi="Arial" w:cs="Arial"/>
          <w:b/>
          <w:i w:val="0"/>
          <w:iCs w:val="0"/>
          <w:color w:val="auto"/>
          <w:sz w:val="24"/>
          <w:szCs w:val="24"/>
        </w:rPr>
        <w:lastRenderedPageBreak/>
        <w:t>Material suplementario 3</w:t>
      </w:r>
    </w:p>
    <w:p w:rsidR="006173DE" w:rsidRPr="00F41D9B" w:rsidRDefault="006173DE" w:rsidP="006173DE">
      <w:pPr>
        <w:pStyle w:val="Caption"/>
        <w:keepNext/>
        <w:jc w:val="both"/>
        <w:rPr>
          <w:rFonts w:ascii="Arial" w:hAnsi="Arial" w:cs="Arial"/>
          <w:b/>
          <w:i w:val="0"/>
          <w:iCs w:val="0"/>
          <w:color w:val="auto"/>
          <w:sz w:val="24"/>
          <w:szCs w:val="24"/>
        </w:rPr>
      </w:pPr>
      <w:r w:rsidRPr="00F41D9B">
        <w:rPr>
          <w:rFonts w:ascii="Arial" w:hAnsi="Arial" w:cs="Arial"/>
          <w:b/>
          <w:i w:val="0"/>
          <w:iCs w:val="0"/>
          <w:color w:val="auto"/>
          <w:sz w:val="24"/>
          <w:szCs w:val="24"/>
        </w:rPr>
        <w:t>Características, atributos, elementos y procesos más prioritarios para ser implementados en los sistemas de salud de Latino América con el fin de mejorar el vínculo entre la ETESA y la toma de decisiones</w:t>
      </w:r>
    </w:p>
    <w:tbl>
      <w:tblPr>
        <w:tblW w:w="0" w:type="auto"/>
        <w:tblLook w:val="04A0" w:firstRow="1" w:lastRow="0" w:firstColumn="1" w:lastColumn="0" w:noHBand="0" w:noVBand="1"/>
      </w:tblPr>
      <w:tblGrid>
        <w:gridCol w:w="8498"/>
      </w:tblGrid>
      <w:tr w:rsidR="006173DE" w:rsidRPr="00F41D9B" w:rsidTr="003A4E44">
        <w:tc>
          <w:tcPr>
            <w:tcW w:w="0" w:type="auto"/>
            <w:tcBorders>
              <w:top w:val="single" w:sz="4" w:space="0" w:color="auto"/>
              <w:bottom w:val="single" w:sz="4" w:space="0" w:color="666666"/>
            </w:tcBorders>
            <w:shd w:val="clear" w:color="auto" w:fill="auto"/>
          </w:tcPr>
          <w:p w:rsidR="006173DE" w:rsidRPr="00F41D9B" w:rsidRDefault="006173DE" w:rsidP="003A4E44">
            <w:pPr>
              <w:jc w:val="center"/>
              <w:rPr>
                <w:rFonts w:ascii="Arial" w:eastAsia="PMingLiU" w:hAnsi="Arial" w:cs="Arial"/>
                <w:b/>
                <w:bCs/>
                <w:color w:val="000000"/>
                <w:lang w:val="es-AR"/>
              </w:rPr>
            </w:pPr>
            <w:r w:rsidRPr="00F41D9B">
              <w:rPr>
                <w:rFonts w:ascii="Arial" w:eastAsia="PMingLiU" w:hAnsi="Arial" w:cs="Arial"/>
                <w:b/>
                <w:bCs/>
                <w:color w:val="000000"/>
                <w:lang w:val="es-AR"/>
              </w:rPr>
              <w:t xml:space="preserve">Atributos prioritarios </w:t>
            </w:r>
          </w:p>
        </w:tc>
      </w:tr>
      <w:tr w:rsidR="006173DE" w:rsidRPr="00F41D9B" w:rsidTr="003A4E44">
        <w:tc>
          <w:tcPr>
            <w:tcW w:w="0" w:type="auto"/>
            <w:shd w:val="clear" w:color="auto" w:fill="CCCCCC"/>
          </w:tcPr>
          <w:p w:rsidR="006173DE" w:rsidRPr="00F41D9B" w:rsidRDefault="006173DE" w:rsidP="003A4E44">
            <w:pPr>
              <w:jc w:val="center"/>
              <w:rPr>
                <w:rFonts w:ascii="Arial" w:eastAsia="PMingLiU" w:hAnsi="Arial" w:cs="Arial"/>
                <w:b/>
                <w:bCs/>
                <w:color w:val="000000"/>
                <w:sz w:val="21"/>
                <w:lang w:val="es-AR"/>
              </w:rPr>
            </w:pPr>
            <w:r w:rsidRPr="00F41D9B">
              <w:rPr>
                <w:rFonts w:ascii="Arial" w:eastAsia="PMingLiU" w:hAnsi="Arial" w:cs="Arial"/>
                <w:b/>
                <w:bCs/>
                <w:color w:val="000000"/>
                <w:sz w:val="21"/>
                <w:lang w:val="es-AR"/>
              </w:rPr>
              <w:t>Fase: Nominación y priorización de las tecnologías a evaluar</w:t>
            </w:r>
          </w:p>
        </w:tc>
      </w:tr>
      <w:tr w:rsidR="006173DE" w:rsidRPr="00F41D9B" w:rsidTr="003A4E44">
        <w:tc>
          <w:tcPr>
            <w:tcW w:w="0" w:type="auto"/>
            <w:shd w:val="clear" w:color="auto" w:fill="auto"/>
          </w:tcPr>
          <w:p w:rsidR="006173DE" w:rsidRPr="00F41D9B" w:rsidRDefault="006173DE" w:rsidP="003A4E44">
            <w:pPr>
              <w:jc w:val="both"/>
              <w:rPr>
                <w:rFonts w:ascii="Arial" w:eastAsia="PMingLiU" w:hAnsi="Arial" w:cs="Arial"/>
                <w:b/>
                <w:color w:val="000000"/>
                <w:sz w:val="21"/>
                <w:lang w:val="es-AR"/>
              </w:rPr>
            </w:pPr>
            <w:r w:rsidRPr="00F41D9B">
              <w:rPr>
                <w:rFonts w:ascii="Arial" w:eastAsia="PMingLiU" w:hAnsi="Arial" w:cs="Arial"/>
                <w:b/>
                <w:bCs/>
                <w:color w:val="000000"/>
                <w:sz w:val="21"/>
                <w:lang w:val="es-AR"/>
              </w:rPr>
              <w:t xml:space="preserve">Contar con un proceso transparente con criterios claros para la nominación y priorización de las tecnologías a ser evaluadas </w:t>
            </w:r>
          </w:p>
          <w:p w:rsidR="006173DE" w:rsidRPr="00F41D9B" w:rsidRDefault="006173DE" w:rsidP="006173DE">
            <w:pPr>
              <w:numPr>
                <w:ilvl w:val="0"/>
                <w:numId w:val="36"/>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u w:val="single"/>
              </w:rPr>
              <w:t>Otros atributos importantes:</w:t>
            </w:r>
          </w:p>
          <w:p w:rsidR="006173DE" w:rsidRPr="00F41D9B" w:rsidRDefault="006173DE" w:rsidP="006173DE">
            <w:pPr>
              <w:numPr>
                <w:ilvl w:val="0"/>
                <w:numId w:val="36"/>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rPr>
              <w:t>Poder anticipar la llegada de tecnologías disruptivas mediante el escaneo del horizonte y el dialogo temprano con los productores de tecnología (</w:t>
            </w:r>
            <w:r w:rsidRPr="00F41D9B">
              <w:rPr>
                <w:rFonts w:ascii="Arial" w:eastAsia="PMingLiU" w:hAnsi="Arial" w:cs="Arial"/>
                <w:bCs/>
                <w:i/>
                <w:color w:val="000000"/>
                <w:sz w:val="21"/>
              </w:rPr>
              <w:t>Horizon Scanning</w:t>
            </w:r>
            <w:r w:rsidRPr="00F41D9B">
              <w:rPr>
                <w:rFonts w:ascii="Arial" w:eastAsia="PMingLiU" w:hAnsi="Arial" w:cs="Arial"/>
                <w:bCs/>
                <w:color w:val="000000"/>
                <w:sz w:val="21"/>
              </w:rPr>
              <w:t>)</w:t>
            </w:r>
          </w:p>
          <w:p w:rsidR="006173DE" w:rsidRPr="00F41D9B" w:rsidRDefault="006173DE" w:rsidP="006173DE">
            <w:pPr>
              <w:numPr>
                <w:ilvl w:val="0"/>
                <w:numId w:val="36"/>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rPr>
              <w:t xml:space="preserve">Incorporar a todos los actores interesados en el proceso de nominación y priorización </w:t>
            </w:r>
          </w:p>
          <w:p w:rsidR="006173DE" w:rsidRPr="00F41D9B" w:rsidRDefault="006173DE" w:rsidP="006173DE">
            <w:pPr>
              <w:numPr>
                <w:ilvl w:val="0"/>
                <w:numId w:val="36"/>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rPr>
              <w:t xml:space="preserve">Tener criterios basados en necesidades locales de carga y severidad de enfermedad, así como otros valores sociales para la priorización de las tecnologías a ser evaluadas </w:t>
            </w:r>
          </w:p>
          <w:p w:rsidR="006173DE" w:rsidRPr="00F41D9B" w:rsidRDefault="006173DE" w:rsidP="003A4E44">
            <w:pPr>
              <w:jc w:val="both"/>
              <w:rPr>
                <w:rFonts w:ascii="Arial" w:eastAsia="PMingLiU" w:hAnsi="Arial" w:cs="Arial"/>
                <w:b/>
                <w:bCs/>
                <w:color w:val="000000"/>
                <w:sz w:val="21"/>
                <w:lang w:val="es-AR"/>
              </w:rPr>
            </w:pPr>
          </w:p>
        </w:tc>
      </w:tr>
      <w:tr w:rsidR="006173DE" w:rsidRPr="00F41D9B" w:rsidTr="003A4E44">
        <w:tc>
          <w:tcPr>
            <w:tcW w:w="0" w:type="auto"/>
            <w:shd w:val="clear" w:color="auto" w:fill="CCCCCC"/>
          </w:tcPr>
          <w:p w:rsidR="006173DE" w:rsidRPr="00F41D9B" w:rsidRDefault="006173DE" w:rsidP="003A4E44">
            <w:pPr>
              <w:jc w:val="center"/>
              <w:rPr>
                <w:rFonts w:ascii="Arial" w:eastAsia="PMingLiU" w:hAnsi="Arial" w:cs="Arial"/>
                <w:b/>
                <w:bCs/>
                <w:color w:val="000000"/>
                <w:sz w:val="21"/>
                <w:lang w:val="es-AR"/>
              </w:rPr>
            </w:pPr>
            <w:r w:rsidRPr="00F41D9B">
              <w:rPr>
                <w:rFonts w:ascii="Arial" w:eastAsia="PMingLiU" w:hAnsi="Arial" w:cs="Arial"/>
                <w:b/>
                <w:bCs/>
                <w:color w:val="000000"/>
                <w:sz w:val="21"/>
                <w:lang w:val="es-AR"/>
              </w:rPr>
              <w:t>Fase: Evaluación*</w:t>
            </w:r>
          </w:p>
        </w:tc>
      </w:tr>
      <w:tr w:rsidR="006173DE" w:rsidRPr="00F41D9B" w:rsidTr="003A4E44">
        <w:tc>
          <w:tcPr>
            <w:tcW w:w="0" w:type="auto"/>
            <w:shd w:val="clear" w:color="auto" w:fill="auto"/>
          </w:tcPr>
          <w:p w:rsidR="006173DE" w:rsidRPr="00F41D9B" w:rsidRDefault="006173DE" w:rsidP="003A4E44">
            <w:pPr>
              <w:jc w:val="both"/>
              <w:rPr>
                <w:rFonts w:ascii="Arial" w:eastAsia="PMingLiU" w:hAnsi="Arial" w:cs="Arial"/>
                <w:color w:val="000000"/>
                <w:sz w:val="21"/>
                <w:lang w:val="es-AR"/>
              </w:rPr>
            </w:pPr>
            <w:r w:rsidRPr="00F41D9B">
              <w:rPr>
                <w:rFonts w:ascii="Arial" w:eastAsia="PMingLiU" w:hAnsi="Arial" w:cs="Arial"/>
                <w:b/>
                <w:bCs/>
                <w:color w:val="000000"/>
                <w:sz w:val="21"/>
                <w:lang w:val="es-AR"/>
              </w:rPr>
              <w:t xml:space="preserve">Involucramiento adecuado de actores (decisores, pacientes, médicos, industria) Calidad en los procesos de evaluación, con rigor metodológico y adaptados al contexto local </w:t>
            </w:r>
          </w:p>
          <w:p w:rsidR="006173DE" w:rsidRPr="00F41D9B" w:rsidRDefault="006173DE" w:rsidP="003A4E44">
            <w:pPr>
              <w:pStyle w:val="ListParagraph"/>
              <w:numPr>
                <w:ilvl w:val="0"/>
                <w:numId w:val="37"/>
              </w:numPr>
              <w:spacing w:after="0" w:line="240" w:lineRule="auto"/>
              <w:jc w:val="both"/>
              <w:rPr>
                <w:rFonts w:ascii="Arial" w:eastAsia="PMingLiU" w:hAnsi="Arial" w:cs="Arial"/>
                <w:bCs/>
                <w:color w:val="000000"/>
                <w:sz w:val="21"/>
                <w:u w:val="single"/>
                <w:lang w:val="es-AR"/>
              </w:rPr>
            </w:pPr>
            <w:r w:rsidRPr="00F41D9B">
              <w:rPr>
                <w:rFonts w:ascii="Arial" w:eastAsia="PMingLiU" w:hAnsi="Arial" w:cs="Arial"/>
                <w:bCs/>
                <w:color w:val="000000"/>
                <w:sz w:val="21"/>
                <w:u w:val="single"/>
                <w:lang w:val="es-AR"/>
              </w:rPr>
              <w:t>Otros atributos importantes:</w:t>
            </w:r>
          </w:p>
          <w:p w:rsidR="006173DE" w:rsidRPr="00F41D9B" w:rsidRDefault="006173DE" w:rsidP="003A4E44">
            <w:pPr>
              <w:pStyle w:val="ListParagraph"/>
              <w:numPr>
                <w:ilvl w:val="0"/>
                <w:numId w:val="37"/>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 xml:space="preserve">Que la forma en la que se medirá el desempeño de las tecnologías en cada una de las dimensiones consideradas en la evaluación sea claro y explícito </w:t>
            </w:r>
          </w:p>
          <w:p w:rsidR="006173DE" w:rsidRPr="00F41D9B" w:rsidRDefault="006173DE" w:rsidP="003A4E44">
            <w:pPr>
              <w:pStyle w:val="ListParagraph"/>
              <w:numPr>
                <w:ilvl w:val="0"/>
                <w:numId w:val="37"/>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Transparencia en el proceso</w:t>
            </w:r>
          </w:p>
          <w:p w:rsidR="006173DE" w:rsidRPr="00F41D9B" w:rsidRDefault="006173DE" w:rsidP="003A4E44">
            <w:pPr>
              <w:pStyle w:val="ListParagraph"/>
              <w:numPr>
                <w:ilvl w:val="0"/>
                <w:numId w:val="37"/>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 xml:space="preserve">Financieramente sustentable </w:t>
            </w:r>
          </w:p>
          <w:p w:rsidR="006173DE" w:rsidRPr="00F41D9B" w:rsidRDefault="006173DE" w:rsidP="003A4E44">
            <w:pPr>
              <w:pStyle w:val="ListParagraph"/>
              <w:numPr>
                <w:ilvl w:val="0"/>
                <w:numId w:val="37"/>
              </w:numPr>
              <w:spacing w:after="0" w:line="240" w:lineRule="auto"/>
              <w:jc w:val="both"/>
              <w:rPr>
                <w:rFonts w:ascii="Arial" w:eastAsia="PMingLiU" w:hAnsi="Arial" w:cs="Arial"/>
                <w:b/>
                <w:bCs/>
                <w:color w:val="000000"/>
                <w:sz w:val="21"/>
                <w:lang w:val="es-AR"/>
              </w:rPr>
            </w:pPr>
            <w:r w:rsidRPr="00F41D9B">
              <w:rPr>
                <w:rFonts w:ascii="Arial" w:eastAsia="PMingLiU" w:hAnsi="Arial" w:cs="Arial"/>
                <w:bCs/>
                <w:color w:val="000000"/>
                <w:sz w:val="21"/>
                <w:lang w:val="es-AR"/>
              </w:rPr>
              <w:t>Incorporar dimensiones de valor importantes para la sociedad</w:t>
            </w:r>
            <w:r w:rsidRPr="00F41D9B">
              <w:rPr>
                <w:rFonts w:ascii="Arial" w:eastAsia="PMingLiU" w:hAnsi="Arial" w:cs="Arial"/>
                <w:bCs/>
                <w:color w:val="000000"/>
                <w:sz w:val="21"/>
                <w:lang w:val="es-AR"/>
              </w:rPr>
              <w:cr/>
              <w:t>Que haya mecanismos rápidos para situaciones de salud prioritarias emergentes.</w:t>
            </w:r>
            <w:r w:rsidRPr="00F41D9B">
              <w:rPr>
                <w:rFonts w:ascii="Arial" w:eastAsia="PMingLiU" w:hAnsi="Arial" w:cs="Arial"/>
                <w:bCs/>
                <w:color w:val="000000"/>
                <w:sz w:val="21"/>
                <w:lang w:val="es-AR"/>
              </w:rPr>
              <w:cr/>
              <w:t>Tiempos adecuados y definidos</w:t>
            </w:r>
            <w:r w:rsidRPr="00F41D9B">
              <w:rPr>
                <w:rFonts w:ascii="Arial" w:eastAsia="PMingLiU" w:hAnsi="Arial" w:cs="Arial"/>
                <w:bCs/>
                <w:color w:val="000000"/>
                <w:sz w:val="21"/>
                <w:lang w:val="es-AR"/>
              </w:rPr>
              <w:cr/>
              <w:t>Consultas públicas</w:t>
            </w:r>
            <w:r w:rsidRPr="00F41D9B">
              <w:rPr>
                <w:rFonts w:ascii="Arial" w:eastAsia="PMingLiU" w:hAnsi="Arial" w:cs="Arial"/>
                <w:bCs/>
                <w:color w:val="000000"/>
                <w:sz w:val="21"/>
                <w:lang w:val="es-AR"/>
              </w:rPr>
              <w:cr/>
              <w:t>Comunicación efectiva a distintos actores</w:t>
            </w:r>
          </w:p>
          <w:p w:rsidR="006173DE" w:rsidRPr="00F41D9B" w:rsidRDefault="006173DE" w:rsidP="003A4E44">
            <w:pPr>
              <w:pStyle w:val="ListParagraph"/>
              <w:jc w:val="both"/>
              <w:rPr>
                <w:rFonts w:ascii="Arial" w:eastAsia="PMingLiU" w:hAnsi="Arial" w:cs="Arial"/>
                <w:b/>
                <w:bCs/>
                <w:color w:val="000000"/>
                <w:sz w:val="21"/>
                <w:lang w:val="es-AR"/>
              </w:rPr>
            </w:pPr>
          </w:p>
        </w:tc>
      </w:tr>
      <w:tr w:rsidR="006173DE" w:rsidRPr="00F41D9B" w:rsidTr="003A4E44">
        <w:tc>
          <w:tcPr>
            <w:tcW w:w="0" w:type="auto"/>
            <w:shd w:val="clear" w:color="auto" w:fill="CCCCCC"/>
          </w:tcPr>
          <w:p w:rsidR="006173DE" w:rsidRPr="00F41D9B" w:rsidRDefault="006173DE" w:rsidP="003A4E44">
            <w:pPr>
              <w:jc w:val="center"/>
              <w:rPr>
                <w:rFonts w:ascii="Arial" w:eastAsia="PMingLiU" w:hAnsi="Arial" w:cs="Arial"/>
                <w:b/>
                <w:bCs/>
                <w:color w:val="000000"/>
                <w:sz w:val="21"/>
              </w:rPr>
            </w:pPr>
            <w:r w:rsidRPr="00F41D9B">
              <w:rPr>
                <w:rFonts w:ascii="Arial" w:eastAsia="PMingLiU" w:hAnsi="Arial" w:cs="Arial"/>
                <w:b/>
                <w:bCs/>
                <w:color w:val="000000"/>
                <w:sz w:val="21"/>
              </w:rPr>
              <w:t>Fase: Recomendación/</w:t>
            </w:r>
            <w:r w:rsidRPr="00F41D9B">
              <w:rPr>
                <w:rFonts w:ascii="Arial" w:eastAsia="PMingLiU" w:hAnsi="Arial" w:cs="Arial"/>
                <w:b/>
                <w:bCs/>
                <w:i/>
                <w:color w:val="000000"/>
                <w:sz w:val="21"/>
              </w:rPr>
              <w:t>Appraisal</w:t>
            </w:r>
          </w:p>
        </w:tc>
      </w:tr>
      <w:tr w:rsidR="006173DE" w:rsidRPr="00F41D9B" w:rsidTr="003A4E44">
        <w:tc>
          <w:tcPr>
            <w:tcW w:w="0" w:type="auto"/>
            <w:shd w:val="clear" w:color="auto" w:fill="auto"/>
          </w:tcPr>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Que los criterios y dimensiones sobre los cuales se va a basar la recomendación sean claros y explícitos (Marco de valor)</w:t>
            </w:r>
          </w:p>
          <w:p w:rsidR="006173DE" w:rsidRPr="00F41D9B" w:rsidRDefault="006173DE" w:rsidP="003A4E44">
            <w:pPr>
              <w:jc w:val="both"/>
              <w:rPr>
                <w:rFonts w:ascii="Arial" w:eastAsia="PMingLiU" w:hAnsi="Arial" w:cs="Arial"/>
                <w:color w:val="000000"/>
                <w:sz w:val="21"/>
                <w:lang w:val="es-AR"/>
              </w:rPr>
            </w:pPr>
            <w:r w:rsidRPr="00F41D9B">
              <w:rPr>
                <w:rFonts w:ascii="Arial" w:eastAsia="PMingLiU" w:hAnsi="Arial" w:cs="Arial"/>
                <w:b/>
                <w:bCs/>
                <w:color w:val="000000"/>
                <w:sz w:val="21"/>
                <w:lang w:val="es-AR"/>
              </w:rPr>
              <w:t>Que se justifiquen apropiadamente los fundamentos de la recomendación</w:t>
            </w:r>
            <w:r w:rsidRPr="00F41D9B">
              <w:rPr>
                <w:rFonts w:ascii="Arial" w:eastAsia="PMingLiU" w:hAnsi="Arial" w:cs="Arial"/>
                <w:b/>
                <w:bCs/>
                <w:color w:val="000000"/>
                <w:sz w:val="21"/>
                <w:lang w:val="es-AR"/>
              </w:rPr>
              <w:cr/>
              <w:t>Que exista una normativa explícita y clara sobre cómo se lleva adelante el proceso de recomendación, quienes pueden participar y de qué forma (transparencia)</w:t>
            </w:r>
          </w:p>
          <w:p w:rsidR="006173DE" w:rsidRPr="00F41D9B" w:rsidRDefault="006173DE" w:rsidP="003A4E44">
            <w:pPr>
              <w:pStyle w:val="ListParagraph"/>
              <w:numPr>
                <w:ilvl w:val="0"/>
                <w:numId w:val="38"/>
              </w:numPr>
              <w:spacing w:after="0" w:line="240" w:lineRule="auto"/>
              <w:jc w:val="both"/>
              <w:rPr>
                <w:rFonts w:ascii="Arial" w:eastAsia="PMingLiU" w:hAnsi="Arial" w:cs="Arial"/>
                <w:bCs/>
                <w:color w:val="000000"/>
                <w:sz w:val="21"/>
                <w:u w:val="single"/>
                <w:lang w:val="es-AR"/>
              </w:rPr>
            </w:pPr>
            <w:r w:rsidRPr="00F41D9B">
              <w:rPr>
                <w:rFonts w:ascii="Arial" w:eastAsia="PMingLiU" w:hAnsi="Arial" w:cs="Arial"/>
                <w:bCs/>
                <w:color w:val="000000"/>
                <w:sz w:val="21"/>
                <w:u w:val="single"/>
                <w:lang w:val="es-AR"/>
              </w:rPr>
              <w:t>Otros atributos importantes:</w:t>
            </w:r>
          </w:p>
          <w:p w:rsidR="006173DE" w:rsidRPr="00F41D9B" w:rsidRDefault="006173DE" w:rsidP="003A4E44">
            <w:pPr>
              <w:pStyle w:val="ListParagraph"/>
              <w:numPr>
                <w:ilvl w:val="0"/>
                <w:numId w:val="38"/>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Que exista una normativa para expresar los conflictos de intereses que permita promover la participación en forma transparente</w:t>
            </w:r>
          </w:p>
          <w:p w:rsidR="006173DE" w:rsidRPr="00F41D9B" w:rsidRDefault="006173DE" w:rsidP="003A4E44">
            <w:pPr>
              <w:pStyle w:val="ListParagraph"/>
              <w:numPr>
                <w:ilvl w:val="0"/>
                <w:numId w:val="38"/>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Inclusión de expertos en el tema evaluado</w:t>
            </w:r>
          </w:p>
          <w:p w:rsidR="006173DE" w:rsidRPr="00F41D9B" w:rsidRDefault="006173DE" w:rsidP="003A4E44">
            <w:pPr>
              <w:pStyle w:val="ListParagraph"/>
              <w:numPr>
                <w:ilvl w:val="0"/>
                <w:numId w:val="38"/>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Que las recomendaciones sean precisas, concluyentes, que guíen claramente sobre las acciones a seguir</w:t>
            </w:r>
          </w:p>
          <w:p w:rsidR="006173DE" w:rsidRPr="00F41D9B" w:rsidRDefault="006173DE" w:rsidP="003A4E44">
            <w:pPr>
              <w:pStyle w:val="ListParagraph"/>
              <w:numPr>
                <w:ilvl w:val="0"/>
                <w:numId w:val="38"/>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Que exista confianza en las capacidades técnicas del organismo de ETESA y la legitimidad del proceso de evaluación</w:t>
            </w:r>
          </w:p>
          <w:p w:rsidR="006173DE" w:rsidRPr="00F41D9B" w:rsidRDefault="006173DE" w:rsidP="003A4E44">
            <w:pPr>
              <w:pStyle w:val="ListParagraph"/>
              <w:numPr>
                <w:ilvl w:val="0"/>
                <w:numId w:val="38"/>
              </w:numPr>
              <w:spacing w:after="0" w:line="240" w:lineRule="auto"/>
              <w:jc w:val="both"/>
              <w:rPr>
                <w:rFonts w:ascii="Arial" w:eastAsia="PMingLiU" w:hAnsi="Arial" w:cs="Arial"/>
                <w:b/>
                <w:bCs/>
                <w:color w:val="000000"/>
                <w:sz w:val="21"/>
                <w:lang w:val="es-AR"/>
              </w:rPr>
            </w:pPr>
            <w:r w:rsidRPr="00F41D9B">
              <w:rPr>
                <w:rFonts w:ascii="Arial" w:eastAsia="PMingLiU" w:hAnsi="Arial" w:cs="Arial"/>
                <w:bCs/>
                <w:color w:val="000000"/>
                <w:sz w:val="21"/>
                <w:lang w:val="es-AR"/>
              </w:rPr>
              <w:lastRenderedPageBreak/>
              <w:t>Que exista un equilibrio justo entre los intereses de los diferentes actores que participarán del proceso de recomendación</w:t>
            </w:r>
            <w:r w:rsidRPr="00F41D9B">
              <w:rPr>
                <w:rFonts w:ascii="Arial" w:eastAsia="PMingLiU" w:hAnsi="Arial" w:cs="Arial"/>
                <w:bCs/>
                <w:color w:val="000000"/>
                <w:sz w:val="21"/>
                <w:lang w:val="es-AR"/>
              </w:rPr>
              <w:cr/>
              <w:t>Tiempos claros preestablecidos</w:t>
            </w:r>
            <w:r w:rsidRPr="00F41D9B">
              <w:rPr>
                <w:rFonts w:ascii="Arial" w:eastAsia="PMingLiU" w:hAnsi="Arial" w:cs="Arial"/>
                <w:bCs/>
                <w:color w:val="000000"/>
                <w:sz w:val="21"/>
                <w:lang w:val="es-AR"/>
              </w:rPr>
              <w:cr/>
              <w:t>Actualización y revisión de las recomendaciones con mecanismos preestablecidos</w:t>
            </w:r>
          </w:p>
          <w:p w:rsidR="006173DE" w:rsidRPr="00F41D9B" w:rsidRDefault="006173DE" w:rsidP="003A4E44">
            <w:pPr>
              <w:pStyle w:val="ListParagraph"/>
              <w:jc w:val="both"/>
              <w:rPr>
                <w:rFonts w:ascii="Arial" w:eastAsia="PMingLiU" w:hAnsi="Arial" w:cs="Arial"/>
                <w:b/>
                <w:bCs/>
                <w:color w:val="000000"/>
                <w:sz w:val="21"/>
                <w:lang w:val="es-AR"/>
              </w:rPr>
            </w:pPr>
          </w:p>
        </w:tc>
      </w:tr>
      <w:tr w:rsidR="006173DE" w:rsidRPr="00F41D9B" w:rsidTr="003A4E44">
        <w:tc>
          <w:tcPr>
            <w:tcW w:w="0" w:type="auto"/>
            <w:shd w:val="clear" w:color="auto" w:fill="CCCCCC"/>
          </w:tcPr>
          <w:p w:rsidR="006173DE" w:rsidRPr="00F41D9B" w:rsidRDefault="006173DE" w:rsidP="003A4E44">
            <w:pPr>
              <w:tabs>
                <w:tab w:val="left" w:pos="3787"/>
              </w:tabs>
              <w:jc w:val="center"/>
              <w:rPr>
                <w:rFonts w:ascii="Arial" w:eastAsia="PMingLiU" w:hAnsi="Arial" w:cs="Arial"/>
                <w:b/>
                <w:bCs/>
                <w:color w:val="000000"/>
                <w:sz w:val="21"/>
              </w:rPr>
            </w:pPr>
            <w:r w:rsidRPr="00F41D9B">
              <w:rPr>
                <w:rFonts w:ascii="Arial" w:eastAsia="PMingLiU" w:hAnsi="Arial" w:cs="Arial"/>
                <w:b/>
                <w:bCs/>
                <w:color w:val="000000"/>
                <w:sz w:val="21"/>
              </w:rPr>
              <w:lastRenderedPageBreak/>
              <w:t>Fase: Toma de decisión y apelación</w:t>
            </w:r>
          </w:p>
        </w:tc>
      </w:tr>
      <w:tr w:rsidR="006173DE" w:rsidRPr="00F41D9B" w:rsidTr="003A4E44">
        <w:tc>
          <w:tcPr>
            <w:tcW w:w="0" w:type="auto"/>
            <w:tcBorders>
              <w:bottom w:val="single" w:sz="4" w:space="0" w:color="auto"/>
            </w:tcBorders>
            <w:shd w:val="clear" w:color="auto" w:fill="auto"/>
          </w:tcPr>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Que exista un marco legal que de legitimidad a las decisiones</w:t>
            </w:r>
          </w:p>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Proceso explícito definido que vincule la decisión con la recomendación y con su correspondiente fundamentación</w:t>
            </w:r>
          </w:p>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 xml:space="preserve">Que los tiempos entre la recomendación y la toma de decisión sean apropiados y predecibles </w:t>
            </w:r>
          </w:p>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Que las decisiones sean públicas</w:t>
            </w:r>
          </w:p>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Que la comunicación de la decisión sea realizada por canales adecuados de forma clara y amplia para todos los actores/usuarios del sistema</w:t>
            </w:r>
          </w:p>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Que existan mecanismos para apelación y revisión de las decisiones</w:t>
            </w:r>
          </w:p>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Que todos los actores contribuyan a dar legitimidad respetando y apoyando las decisiones o en caso de discrepancias utilizando los mecanismos establecidos de apelación (no por ejemplo a través de la judicialización)</w:t>
            </w:r>
          </w:p>
          <w:p w:rsidR="006173DE" w:rsidRPr="00F41D9B" w:rsidRDefault="006173DE" w:rsidP="003A4E44">
            <w:pPr>
              <w:rPr>
                <w:rFonts w:ascii="Arial" w:eastAsia="PMingLiU" w:hAnsi="Arial" w:cs="Arial"/>
                <w:b/>
                <w:bCs/>
                <w:color w:val="000000"/>
                <w:sz w:val="21"/>
                <w:lang w:val="es-AR"/>
              </w:rPr>
            </w:pPr>
            <w:r w:rsidRPr="00F41D9B">
              <w:rPr>
                <w:rFonts w:ascii="Arial" w:eastAsia="PMingLiU" w:hAnsi="Arial" w:cs="Arial"/>
                <w:b/>
                <w:bCs/>
                <w:color w:val="000000"/>
                <w:sz w:val="21"/>
                <w:lang w:val="es-AR"/>
              </w:rPr>
              <w:t>Que exista un proceso/mecanismos de soporte y acompañamiento de la decisión (“servicio de post-venta”) para ayudar a aquellos que tienen que ejecutar las decisiones (tanto en las decisiones positivas como negativas)</w:t>
            </w:r>
          </w:p>
          <w:p w:rsidR="006173DE" w:rsidRPr="00F41D9B" w:rsidRDefault="006173DE" w:rsidP="003A4E44">
            <w:pPr>
              <w:jc w:val="both"/>
              <w:rPr>
                <w:rFonts w:ascii="Arial" w:eastAsia="PMingLiU" w:hAnsi="Arial" w:cs="Arial"/>
                <w:color w:val="000000"/>
                <w:sz w:val="21"/>
                <w:lang w:val="es-AR"/>
              </w:rPr>
            </w:pPr>
            <w:r w:rsidRPr="00F41D9B">
              <w:rPr>
                <w:rFonts w:ascii="Arial" w:eastAsia="PMingLiU" w:hAnsi="Arial" w:cs="Arial"/>
                <w:b/>
                <w:bCs/>
                <w:color w:val="000000"/>
                <w:sz w:val="21"/>
                <w:lang w:val="es-AR"/>
              </w:rPr>
              <w:t>Que se den las condiciones para legitimar la decisión (relacionado a marco de Accountability for Reasonableness – A4R)</w:t>
            </w:r>
            <w:r w:rsidRPr="00F41D9B">
              <w:rPr>
                <w:rFonts w:ascii="Arial" w:eastAsia="PMingLiU" w:hAnsi="Arial" w:cs="Arial"/>
                <w:bCs/>
                <w:noProof/>
                <w:color w:val="000000"/>
                <w:sz w:val="21"/>
                <w:vertAlign w:val="superscript"/>
                <w:lang w:val="es-AR"/>
              </w:rPr>
              <w:t>1</w:t>
            </w:r>
            <w:r>
              <w:rPr>
                <w:rFonts w:ascii="Arial" w:eastAsia="PMingLiU" w:hAnsi="Arial" w:cs="Arial"/>
                <w:bCs/>
                <w:noProof/>
                <w:color w:val="000000"/>
                <w:sz w:val="21"/>
                <w:vertAlign w:val="superscript"/>
                <w:lang w:val="es-AR"/>
              </w:rPr>
              <w:t>8</w:t>
            </w:r>
          </w:p>
          <w:p w:rsidR="006173DE" w:rsidRPr="00F41D9B" w:rsidRDefault="006173DE" w:rsidP="003A4E44">
            <w:pPr>
              <w:pStyle w:val="ListParagraph"/>
              <w:numPr>
                <w:ilvl w:val="0"/>
                <w:numId w:val="39"/>
              </w:numPr>
              <w:spacing w:after="0" w:line="240" w:lineRule="auto"/>
              <w:jc w:val="both"/>
              <w:rPr>
                <w:rFonts w:ascii="Arial" w:eastAsia="PMingLiU" w:hAnsi="Arial" w:cs="Arial"/>
                <w:bCs/>
                <w:color w:val="000000"/>
                <w:sz w:val="21"/>
                <w:u w:val="single"/>
                <w:lang w:val="es-AR"/>
              </w:rPr>
            </w:pPr>
            <w:r w:rsidRPr="00F41D9B">
              <w:rPr>
                <w:rFonts w:ascii="Arial" w:eastAsia="PMingLiU" w:hAnsi="Arial" w:cs="Arial"/>
                <w:bCs/>
                <w:color w:val="000000"/>
                <w:sz w:val="21"/>
                <w:u w:val="single"/>
                <w:lang w:val="es-AR"/>
              </w:rPr>
              <w:t>Otros atributos importantes:</w:t>
            </w:r>
          </w:p>
          <w:p w:rsidR="006173DE" w:rsidRPr="00F41D9B" w:rsidRDefault="006173DE" w:rsidP="003A4E44">
            <w:pPr>
              <w:pStyle w:val="ListParagraph"/>
              <w:numPr>
                <w:ilvl w:val="0"/>
                <w:numId w:val="39"/>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Que la implementación de las decisiones se acompañe de una planificación adecuada (por ejemplo, planificación de la compra de aquellas tecnologías recomendadas)</w:t>
            </w:r>
          </w:p>
          <w:p w:rsidR="006173DE" w:rsidRPr="00F41D9B" w:rsidRDefault="006173DE" w:rsidP="003A4E44">
            <w:pPr>
              <w:pStyle w:val="ListParagraph"/>
              <w:numPr>
                <w:ilvl w:val="0"/>
                <w:numId w:val="39"/>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Poder considerar mecanismos de riesgo compartido y otros arreglos que faciliten la implementación de las decisiones</w:t>
            </w:r>
          </w:p>
          <w:p w:rsidR="006173DE" w:rsidRPr="00F41D9B" w:rsidRDefault="006173DE" w:rsidP="003A4E44">
            <w:pPr>
              <w:pStyle w:val="ListParagraph"/>
              <w:numPr>
                <w:ilvl w:val="0"/>
                <w:numId w:val="39"/>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Que los mecanismos de toma de decisión puedan adaptarse a los tiempos requeridos en cada caso (por ejemplo, que exista capacidad de tomar decisiones en forma más urgente cuando se requiere)</w:t>
            </w:r>
          </w:p>
          <w:p w:rsidR="006173DE" w:rsidRPr="00F41D9B" w:rsidRDefault="006173DE" w:rsidP="003A4E44">
            <w:pPr>
              <w:pStyle w:val="ListParagraph"/>
              <w:numPr>
                <w:ilvl w:val="0"/>
                <w:numId w:val="39"/>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Que se justifique apropiadamente los fundamentos de la decisión</w:t>
            </w:r>
          </w:p>
          <w:p w:rsidR="006173DE" w:rsidRPr="00F41D9B" w:rsidRDefault="006173DE" w:rsidP="003A4E44">
            <w:pPr>
              <w:pStyle w:val="ListParagraph"/>
              <w:numPr>
                <w:ilvl w:val="0"/>
                <w:numId w:val="39"/>
              </w:numPr>
              <w:spacing w:after="0" w:line="240" w:lineRule="auto"/>
              <w:jc w:val="both"/>
              <w:rPr>
                <w:rFonts w:ascii="Arial" w:eastAsia="PMingLiU" w:hAnsi="Arial" w:cs="Arial"/>
                <w:bCs/>
                <w:color w:val="000000"/>
                <w:sz w:val="21"/>
                <w:lang w:val="es-AR"/>
              </w:rPr>
            </w:pPr>
            <w:r w:rsidRPr="00F41D9B">
              <w:rPr>
                <w:rFonts w:ascii="Arial" w:eastAsia="PMingLiU" w:hAnsi="Arial" w:cs="Arial"/>
                <w:bCs/>
                <w:color w:val="000000"/>
                <w:sz w:val="21"/>
                <w:lang w:val="es-AR"/>
              </w:rPr>
              <w:t>Que exista una normativa explícita y clara sobre cómo se lleva adelante el proceso de toma de decisión</w:t>
            </w:r>
          </w:p>
          <w:p w:rsidR="006173DE" w:rsidRPr="00F41D9B" w:rsidRDefault="006173DE" w:rsidP="003A4E44">
            <w:pPr>
              <w:pStyle w:val="ListParagraph"/>
              <w:numPr>
                <w:ilvl w:val="0"/>
                <w:numId w:val="39"/>
              </w:numPr>
              <w:spacing w:after="0" w:line="240" w:lineRule="auto"/>
              <w:jc w:val="both"/>
              <w:rPr>
                <w:rFonts w:ascii="Arial" w:eastAsia="PMingLiU" w:hAnsi="Arial" w:cs="Arial"/>
                <w:b/>
                <w:bCs/>
                <w:color w:val="000000"/>
                <w:sz w:val="21"/>
                <w:lang w:val="es-AR"/>
              </w:rPr>
            </w:pPr>
            <w:r w:rsidRPr="00F41D9B">
              <w:rPr>
                <w:rFonts w:ascii="Arial" w:eastAsia="PMingLiU" w:hAnsi="Arial" w:cs="Arial"/>
                <w:bCs/>
                <w:color w:val="000000"/>
                <w:sz w:val="21"/>
                <w:lang w:val="es-AR"/>
              </w:rPr>
              <w:t>Que la decisión esté avalada por la máxima autoridad sanitaria</w:t>
            </w:r>
          </w:p>
          <w:p w:rsidR="006173DE" w:rsidRPr="00F41D9B" w:rsidRDefault="006173DE" w:rsidP="003A4E44">
            <w:pPr>
              <w:pStyle w:val="ListParagraph"/>
              <w:numPr>
                <w:ilvl w:val="0"/>
                <w:numId w:val="39"/>
              </w:numPr>
              <w:spacing w:after="0" w:line="240" w:lineRule="auto"/>
              <w:jc w:val="both"/>
              <w:rPr>
                <w:rFonts w:ascii="Arial" w:eastAsia="PMingLiU" w:hAnsi="Arial" w:cs="Arial"/>
                <w:b/>
                <w:bCs/>
                <w:color w:val="000000"/>
                <w:sz w:val="21"/>
                <w:lang w:val="es-AR"/>
              </w:rPr>
            </w:pPr>
            <w:r w:rsidRPr="00F41D9B">
              <w:rPr>
                <w:rFonts w:ascii="Arial" w:eastAsia="PMingLiU" w:hAnsi="Arial" w:cs="Arial"/>
                <w:bCs/>
                <w:color w:val="000000"/>
                <w:sz w:val="21"/>
                <w:lang w:val="es-AR"/>
              </w:rPr>
              <w:t>Que las decisiones sean expresadas en forma precisa, concluyente y que guíen claramente sobre las acciones a seguir</w:t>
            </w:r>
            <w:r w:rsidRPr="00F41D9B">
              <w:rPr>
                <w:rFonts w:ascii="Arial" w:eastAsia="PMingLiU" w:hAnsi="Arial" w:cs="Arial"/>
                <w:bCs/>
                <w:color w:val="000000"/>
                <w:sz w:val="21"/>
                <w:lang w:val="es-AR"/>
              </w:rPr>
              <w:cr/>
              <w:t>Que exista un mecanismo de monitoreo de las decisiones en el tiempo</w:t>
            </w:r>
          </w:p>
        </w:tc>
      </w:tr>
    </w:tbl>
    <w:p w:rsidR="006173DE" w:rsidRPr="00F41D9B" w:rsidRDefault="006173DE" w:rsidP="006173DE">
      <w:pPr>
        <w:jc w:val="both"/>
        <w:rPr>
          <w:rFonts w:ascii="Arial" w:eastAsia="PMingLiU" w:hAnsi="Arial" w:cs="Arial"/>
          <w:sz w:val="15"/>
        </w:rPr>
      </w:pPr>
      <w:r w:rsidRPr="00F41D9B">
        <w:rPr>
          <w:rFonts w:ascii="Arial" w:eastAsia="PMingLiU" w:hAnsi="Arial" w:cs="Arial"/>
          <w:b/>
          <w:i/>
          <w:sz w:val="15"/>
          <w:lang w:val="es-AR"/>
        </w:rPr>
        <w:t>*Punto de Controversia Interesante</w:t>
      </w:r>
      <w:r w:rsidRPr="00F41D9B">
        <w:rPr>
          <w:rFonts w:ascii="Arial" w:eastAsia="PMingLiU" w:hAnsi="Arial" w:cs="Arial"/>
          <w:sz w:val="15"/>
          <w:lang w:val="es-AR"/>
        </w:rPr>
        <w:t xml:space="preserve">: inclusión de información confidencial en el proceso de ETESA (datos no publicados, bases de datos/registros, etc.). A Favor: es información que incorporan a la evaluación muchas agencias de ETESA en el mundo (como NICE, CADTH), ayuda a usar toda la evidencia existente a la hora de tomar la decisión para tomar una mejor decisión, aunque no todo esté publicado. </w:t>
      </w:r>
      <w:r w:rsidRPr="00F41D9B">
        <w:rPr>
          <w:rFonts w:ascii="Arial" w:eastAsia="PMingLiU" w:hAnsi="Arial" w:cs="Arial"/>
          <w:sz w:val="15"/>
        </w:rPr>
        <w:t>En contra: reduce la transparencia y debilita todo el proceso.</w:t>
      </w:r>
    </w:p>
    <w:p w:rsidR="006173DE" w:rsidRPr="00F41D9B" w:rsidRDefault="006173DE" w:rsidP="006173DE">
      <w:pPr>
        <w:rPr>
          <w:rFonts w:ascii="Arial" w:hAnsi="Arial" w:cs="Arial"/>
          <w:b/>
          <w:sz w:val="32"/>
          <w:lang w:val="es-AR"/>
        </w:rPr>
      </w:pPr>
    </w:p>
    <w:p w:rsidR="006173DE" w:rsidRPr="00F41D9B" w:rsidRDefault="006173DE" w:rsidP="006173DE">
      <w:pPr>
        <w:spacing w:line="480" w:lineRule="auto"/>
        <w:jc w:val="both"/>
        <w:rPr>
          <w:rFonts w:ascii="Arial" w:eastAsia="PMingLiU" w:hAnsi="Arial" w:cs="Arial"/>
          <w:b/>
          <w:lang w:val="es-AR"/>
        </w:rPr>
      </w:pPr>
    </w:p>
    <w:p w:rsidR="006173DE" w:rsidRPr="00F41D9B" w:rsidRDefault="006173DE" w:rsidP="006173DE">
      <w:pPr>
        <w:widowControl w:val="0"/>
        <w:autoSpaceDE w:val="0"/>
        <w:autoSpaceDN w:val="0"/>
        <w:adjustRightInd w:val="0"/>
        <w:spacing w:before="100" w:after="100"/>
        <w:ind w:left="640" w:hanging="640"/>
        <w:rPr>
          <w:rFonts w:ascii="Arial" w:eastAsia="Times New Roman" w:hAnsi="Arial" w:cs="Arial"/>
          <w:lang w:val="es-AR" w:eastAsia="es-ES_tradnl"/>
        </w:rPr>
      </w:pPr>
    </w:p>
    <w:p w:rsidR="0051251C" w:rsidRDefault="0051251C">
      <w:bookmarkStart w:id="0" w:name="_GoBack"/>
      <w:bookmarkEnd w:id="0"/>
    </w:p>
    <w:sectPr w:rsidR="0051251C" w:rsidSect="00A6574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yriad Pro Light">
    <w:altName w:val="Times New Roman"/>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E1" w:rsidRDefault="00617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E1" w:rsidRDefault="00617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E1" w:rsidRDefault="006173D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E1" w:rsidRDefault="00617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E1" w:rsidRDefault="00617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E1" w:rsidRDefault="00617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FFA"/>
    <w:multiLevelType w:val="hybridMultilevel"/>
    <w:tmpl w:val="BAC6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0712"/>
    <w:multiLevelType w:val="hybridMultilevel"/>
    <w:tmpl w:val="BAC6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1FA8"/>
    <w:multiLevelType w:val="hybridMultilevel"/>
    <w:tmpl w:val="5C7C8A96"/>
    <w:lvl w:ilvl="0" w:tplc="51780160">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5D7302A"/>
    <w:multiLevelType w:val="hybridMultilevel"/>
    <w:tmpl w:val="10829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559D0"/>
    <w:multiLevelType w:val="hybridMultilevel"/>
    <w:tmpl w:val="760C1C8E"/>
    <w:lvl w:ilvl="0" w:tplc="EF506180">
      <w:start w:val="1"/>
      <w:numFmt w:val="bullet"/>
      <w:lvlText w:val="•"/>
      <w:lvlJc w:val="left"/>
      <w:pPr>
        <w:tabs>
          <w:tab w:val="num" w:pos="720"/>
        </w:tabs>
        <w:ind w:left="720" w:hanging="360"/>
      </w:pPr>
      <w:rPr>
        <w:rFonts w:ascii="Arial" w:hAnsi="Arial" w:hint="default"/>
      </w:rPr>
    </w:lvl>
    <w:lvl w:ilvl="1" w:tplc="D09ECF1C" w:tentative="1">
      <w:start w:val="1"/>
      <w:numFmt w:val="bullet"/>
      <w:lvlText w:val="•"/>
      <w:lvlJc w:val="left"/>
      <w:pPr>
        <w:tabs>
          <w:tab w:val="num" w:pos="1440"/>
        </w:tabs>
        <w:ind w:left="1440" w:hanging="360"/>
      </w:pPr>
      <w:rPr>
        <w:rFonts w:ascii="Arial" w:hAnsi="Arial" w:hint="default"/>
      </w:rPr>
    </w:lvl>
    <w:lvl w:ilvl="2" w:tplc="FC18E408" w:tentative="1">
      <w:start w:val="1"/>
      <w:numFmt w:val="bullet"/>
      <w:lvlText w:val="•"/>
      <w:lvlJc w:val="left"/>
      <w:pPr>
        <w:tabs>
          <w:tab w:val="num" w:pos="2160"/>
        </w:tabs>
        <w:ind w:left="2160" w:hanging="360"/>
      </w:pPr>
      <w:rPr>
        <w:rFonts w:ascii="Arial" w:hAnsi="Arial" w:hint="default"/>
      </w:rPr>
    </w:lvl>
    <w:lvl w:ilvl="3" w:tplc="C480E7F8" w:tentative="1">
      <w:start w:val="1"/>
      <w:numFmt w:val="bullet"/>
      <w:lvlText w:val="•"/>
      <w:lvlJc w:val="left"/>
      <w:pPr>
        <w:tabs>
          <w:tab w:val="num" w:pos="2880"/>
        </w:tabs>
        <w:ind w:left="2880" w:hanging="360"/>
      </w:pPr>
      <w:rPr>
        <w:rFonts w:ascii="Arial" w:hAnsi="Arial" w:hint="default"/>
      </w:rPr>
    </w:lvl>
    <w:lvl w:ilvl="4" w:tplc="DC40299C" w:tentative="1">
      <w:start w:val="1"/>
      <w:numFmt w:val="bullet"/>
      <w:lvlText w:val="•"/>
      <w:lvlJc w:val="left"/>
      <w:pPr>
        <w:tabs>
          <w:tab w:val="num" w:pos="3600"/>
        </w:tabs>
        <w:ind w:left="3600" w:hanging="360"/>
      </w:pPr>
      <w:rPr>
        <w:rFonts w:ascii="Arial" w:hAnsi="Arial" w:hint="default"/>
      </w:rPr>
    </w:lvl>
    <w:lvl w:ilvl="5" w:tplc="AE408200" w:tentative="1">
      <w:start w:val="1"/>
      <w:numFmt w:val="bullet"/>
      <w:lvlText w:val="•"/>
      <w:lvlJc w:val="left"/>
      <w:pPr>
        <w:tabs>
          <w:tab w:val="num" w:pos="4320"/>
        </w:tabs>
        <w:ind w:left="4320" w:hanging="360"/>
      </w:pPr>
      <w:rPr>
        <w:rFonts w:ascii="Arial" w:hAnsi="Arial" w:hint="default"/>
      </w:rPr>
    </w:lvl>
    <w:lvl w:ilvl="6" w:tplc="9EBE8E38" w:tentative="1">
      <w:start w:val="1"/>
      <w:numFmt w:val="bullet"/>
      <w:lvlText w:val="•"/>
      <w:lvlJc w:val="left"/>
      <w:pPr>
        <w:tabs>
          <w:tab w:val="num" w:pos="5040"/>
        </w:tabs>
        <w:ind w:left="5040" w:hanging="360"/>
      </w:pPr>
      <w:rPr>
        <w:rFonts w:ascii="Arial" w:hAnsi="Arial" w:hint="default"/>
      </w:rPr>
    </w:lvl>
    <w:lvl w:ilvl="7" w:tplc="791224BC" w:tentative="1">
      <w:start w:val="1"/>
      <w:numFmt w:val="bullet"/>
      <w:lvlText w:val="•"/>
      <w:lvlJc w:val="left"/>
      <w:pPr>
        <w:tabs>
          <w:tab w:val="num" w:pos="5760"/>
        </w:tabs>
        <w:ind w:left="5760" w:hanging="360"/>
      </w:pPr>
      <w:rPr>
        <w:rFonts w:ascii="Arial" w:hAnsi="Arial" w:hint="default"/>
      </w:rPr>
    </w:lvl>
    <w:lvl w:ilvl="8" w:tplc="82C0A1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200CFC"/>
    <w:multiLevelType w:val="hybridMultilevel"/>
    <w:tmpl w:val="3B3CCBEA"/>
    <w:lvl w:ilvl="0" w:tplc="51780160">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F76A21"/>
    <w:multiLevelType w:val="hybridMultilevel"/>
    <w:tmpl w:val="9FDA1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00926"/>
    <w:multiLevelType w:val="hybridMultilevel"/>
    <w:tmpl w:val="9D789840"/>
    <w:lvl w:ilvl="0" w:tplc="04090001">
      <w:start w:val="1"/>
      <w:numFmt w:val="bullet"/>
      <w:lvlText w:val=""/>
      <w:lvlJc w:val="left"/>
      <w:pPr>
        <w:ind w:left="360" w:hanging="360"/>
      </w:pPr>
      <w:rPr>
        <w:rFonts w:ascii="Symbol" w:hAnsi="Symbol" w:hint="default"/>
      </w:rPr>
    </w:lvl>
    <w:lvl w:ilvl="1" w:tplc="4BB61A0C">
      <w:numFmt w:val="bullet"/>
      <w:lvlText w:val="•"/>
      <w:lvlJc w:val="left"/>
      <w:pPr>
        <w:ind w:left="1425" w:hanging="705"/>
      </w:pPr>
      <w:rPr>
        <w:rFonts w:ascii="Calibri" w:eastAsia="PMingLiU"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02445"/>
    <w:multiLevelType w:val="hybridMultilevel"/>
    <w:tmpl w:val="F870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56FE7"/>
    <w:multiLevelType w:val="hybridMultilevel"/>
    <w:tmpl w:val="6454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C3BC9"/>
    <w:multiLevelType w:val="multilevel"/>
    <w:tmpl w:val="7C0E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63303"/>
    <w:multiLevelType w:val="multilevel"/>
    <w:tmpl w:val="516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B112D"/>
    <w:multiLevelType w:val="hybridMultilevel"/>
    <w:tmpl w:val="3A6E1942"/>
    <w:lvl w:ilvl="0" w:tplc="74B4C228">
      <w:start w:val="1"/>
      <w:numFmt w:val="bullet"/>
      <w:lvlText w:val="•"/>
      <w:lvlJc w:val="left"/>
      <w:pPr>
        <w:tabs>
          <w:tab w:val="num" w:pos="720"/>
        </w:tabs>
        <w:ind w:left="720" w:hanging="360"/>
      </w:pPr>
      <w:rPr>
        <w:rFonts w:ascii="Arial" w:hAnsi="Arial" w:hint="default"/>
      </w:rPr>
    </w:lvl>
    <w:lvl w:ilvl="1" w:tplc="25C8B95E" w:tentative="1">
      <w:start w:val="1"/>
      <w:numFmt w:val="bullet"/>
      <w:lvlText w:val="•"/>
      <w:lvlJc w:val="left"/>
      <w:pPr>
        <w:tabs>
          <w:tab w:val="num" w:pos="1440"/>
        </w:tabs>
        <w:ind w:left="1440" w:hanging="360"/>
      </w:pPr>
      <w:rPr>
        <w:rFonts w:ascii="Arial" w:hAnsi="Arial" w:hint="default"/>
      </w:rPr>
    </w:lvl>
    <w:lvl w:ilvl="2" w:tplc="D818CAE2" w:tentative="1">
      <w:start w:val="1"/>
      <w:numFmt w:val="bullet"/>
      <w:lvlText w:val="•"/>
      <w:lvlJc w:val="left"/>
      <w:pPr>
        <w:tabs>
          <w:tab w:val="num" w:pos="2160"/>
        </w:tabs>
        <w:ind w:left="2160" w:hanging="360"/>
      </w:pPr>
      <w:rPr>
        <w:rFonts w:ascii="Arial" w:hAnsi="Arial" w:hint="default"/>
      </w:rPr>
    </w:lvl>
    <w:lvl w:ilvl="3" w:tplc="E7960BD4" w:tentative="1">
      <w:start w:val="1"/>
      <w:numFmt w:val="bullet"/>
      <w:lvlText w:val="•"/>
      <w:lvlJc w:val="left"/>
      <w:pPr>
        <w:tabs>
          <w:tab w:val="num" w:pos="2880"/>
        </w:tabs>
        <w:ind w:left="2880" w:hanging="360"/>
      </w:pPr>
      <w:rPr>
        <w:rFonts w:ascii="Arial" w:hAnsi="Arial" w:hint="default"/>
      </w:rPr>
    </w:lvl>
    <w:lvl w:ilvl="4" w:tplc="0AD86D4C" w:tentative="1">
      <w:start w:val="1"/>
      <w:numFmt w:val="bullet"/>
      <w:lvlText w:val="•"/>
      <w:lvlJc w:val="left"/>
      <w:pPr>
        <w:tabs>
          <w:tab w:val="num" w:pos="3600"/>
        </w:tabs>
        <w:ind w:left="3600" w:hanging="360"/>
      </w:pPr>
      <w:rPr>
        <w:rFonts w:ascii="Arial" w:hAnsi="Arial" w:hint="default"/>
      </w:rPr>
    </w:lvl>
    <w:lvl w:ilvl="5" w:tplc="81669EF0" w:tentative="1">
      <w:start w:val="1"/>
      <w:numFmt w:val="bullet"/>
      <w:lvlText w:val="•"/>
      <w:lvlJc w:val="left"/>
      <w:pPr>
        <w:tabs>
          <w:tab w:val="num" w:pos="4320"/>
        </w:tabs>
        <w:ind w:left="4320" w:hanging="360"/>
      </w:pPr>
      <w:rPr>
        <w:rFonts w:ascii="Arial" w:hAnsi="Arial" w:hint="default"/>
      </w:rPr>
    </w:lvl>
    <w:lvl w:ilvl="6" w:tplc="C40ED640" w:tentative="1">
      <w:start w:val="1"/>
      <w:numFmt w:val="bullet"/>
      <w:lvlText w:val="•"/>
      <w:lvlJc w:val="left"/>
      <w:pPr>
        <w:tabs>
          <w:tab w:val="num" w:pos="5040"/>
        </w:tabs>
        <w:ind w:left="5040" w:hanging="360"/>
      </w:pPr>
      <w:rPr>
        <w:rFonts w:ascii="Arial" w:hAnsi="Arial" w:hint="default"/>
      </w:rPr>
    </w:lvl>
    <w:lvl w:ilvl="7" w:tplc="04AECEAA" w:tentative="1">
      <w:start w:val="1"/>
      <w:numFmt w:val="bullet"/>
      <w:lvlText w:val="•"/>
      <w:lvlJc w:val="left"/>
      <w:pPr>
        <w:tabs>
          <w:tab w:val="num" w:pos="5760"/>
        </w:tabs>
        <w:ind w:left="5760" w:hanging="360"/>
      </w:pPr>
      <w:rPr>
        <w:rFonts w:ascii="Arial" w:hAnsi="Arial" w:hint="default"/>
      </w:rPr>
    </w:lvl>
    <w:lvl w:ilvl="8" w:tplc="0D4C96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DB1B27"/>
    <w:multiLevelType w:val="hybridMultilevel"/>
    <w:tmpl w:val="F392C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701FBD"/>
    <w:multiLevelType w:val="hybridMultilevel"/>
    <w:tmpl w:val="7BFE2C7A"/>
    <w:lvl w:ilvl="0" w:tplc="AB603028">
      <w:start w:val="1"/>
      <w:numFmt w:val="bullet"/>
      <w:lvlText w:val="•"/>
      <w:lvlJc w:val="left"/>
      <w:pPr>
        <w:tabs>
          <w:tab w:val="num" w:pos="720"/>
        </w:tabs>
        <w:ind w:left="720" w:hanging="360"/>
      </w:pPr>
      <w:rPr>
        <w:rFonts w:ascii="Arial" w:hAnsi="Arial" w:hint="default"/>
      </w:rPr>
    </w:lvl>
    <w:lvl w:ilvl="1" w:tplc="ED5444DC" w:tentative="1">
      <w:start w:val="1"/>
      <w:numFmt w:val="bullet"/>
      <w:lvlText w:val="•"/>
      <w:lvlJc w:val="left"/>
      <w:pPr>
        <w:tabs>
          <w:tab w:val="num" w:pos="1440"/>
        </w:tabs>
        <w:ind w:left="1440" w:hanging="360"/>
      </w:pPr>
      <w:rPr>
        <w:rFonts w:ascii="Arial" w:hAnsi="Arial" w:hint="default"/>
      </w:rPr>
    </w:lvl>
    <w:lvl w:ilvl="2" w:tplc="2B966A66" w:tentative="1">
      <w:start w:val="1"/>
      <w:numFmt w:val="bullet"/>
      <w:lvlText w:val="•"/>
      <w:lvlJc w:val="left"/>
      <w:pPr>
        <w:tabs>
          <w:tab w:val="num" w:pos="2160"/>
        </w:tabs>
        <w:ind w:left="2160" w:hanging="360"/>
      </w:pPr>
      <w:rPr>
        <w:rFonts w:ascii="Arial" w:hAnsi="Arial" w:hint="default"/>
      </w:rPr>
    </w:lvl>
    <w:lvl w:ilvl="3" w:tplc="2A6CEDE0" w:tentative="1">
      <w:start w:val="1"/>
      <w:numFmt w:val="bullet"/>
      <w:lvlText w:val="•"/>
      <w:lvlJc w:val="left"/>
      <w:pPr>
        <w:tabs>
          <w:tab w:val="num" w:pos="2880"/>
        </w:tabs>
        <w:ind w:left="2880" w:hanging="360"/>
      </w:pPr>
      <w:rPr>
        <w:rFonts w:ascii="Arial" w:hAnsi="Arial" w:hint="default"/>
      </w:rPr>
    </w:lvl>
    <w:lvl w:ilvl="4" w:tplc="58D2E160" w:tentative="1">
      <w:start w:val="1"/>
      <w:numFmt w:val="bullet"/>
      <w:lvlText w:val="•"/>
      <w:lvlJc w:val="left"/>
      <w:pPr>
        <w:tabs>
          <w:tab w:val="num" w:pos="3600"/>
        </w:tabs>
        <w:ind w:left="3600" w:hanging="360"/>
      </w:pPr>
      <w:rPr>
        <w:rFonts w:ascii="Arial" w:hAnsi="Arial" w:hint="default"/>
      </w:rPr>
    </w:lvl>
    <w:lvl w:ilvl="5" w:tplc="A6DCCAEE" w:tentative="1">
      <w:start w:val="1"/>
      <w:numFmt w:val="bullet"/>
      <w:lvlText w:val="•"/>
      <w:lvlJc w:val="left"/>
      <w:pPr>
        <w:tabs>
          <w:tab w:val="num" w:pos="4320"/>
        </w:tabs>
        <w:ind w:left="4320" w:hanging="360"/>
      </w:pPr>
      <w:rPr>
        <w:rFonts w:ascii="Arial" w:hAnsi="Arial" w:hint="default"/>
      </w:rPr>
    </w:lvl>
    <w:lvl w:ilvl="6" w:tplc="C792B412" w:tentative="1">
      <w:start w:val="1"/>
      <w:numFmt w:val="bullet"/>
      <w:lvlText w:val="•"/>
      <w:lvlJc w:val="left"/>
      <w:pPr>
        <w:tabs>
          <w:tab w:val="num" w:pos="5040"/>
        </w:tabs>
        <w:ind w:left="5040" w:hanging="360"/>
      </w:pPr>
      <w:rPr>
        <w:rFonts w:ascii="Arial" w:hAnsi="Arial" w:hint="default"/>
      </w:rPr>
    </w:lvl>
    <w:lvl w:ilvl="7" w:tplc="B23EA2A2" w:tentative="1">
      <w:start w:val="1"/>
      <w:numFmt w:val="bullet"/>
      <w:lvlText w:val="•"/>
      <w:lvlJc w:val="left"/>
      <w:pPr>
        <w:tabs>
          <w:tab w:val="num" w:pos="5760"/>
        </w:tabs>
        <w:ind w:left="5760" w:hanging="360"/>
      </w:pPr>
      <w:rPr>
        <w:rFonts w:ascii="Arial" w:hAnsi="Arial" w:hint="default"/>
      </w:rPr>
    </w:lvl>
    <w:lvl w:ilvl="8" w:tplc="8E1E8C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8A4BB4"/>
    <w:multiLevelType w:val="hybridMultilevel"/>
    <w:tmpl w:val="E84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74EC1"/>
    <w:multiLevelType w:val="hybridMultilevel"/>
    <w:tmpl w:val="1106508A"/>
    <w:lvl w:ilvl="0" w:tplc="50A4F354">
      <w:start w:val="1"/>
      <w:numFmt w:val="bullet"/>
      <w:lvlText w:val="•"/>
      <w:lvlJc w:val="left"/>
      <w:pPr>
        <w:tabs>
          <w:tab w:val="num" w:pos="720"/>
        </w:tabs>
        <w:ind w:left="720" w:hanging="360"/>
      </w:pPr>
      <w:rPr>
        <w:rFonts w:ascii="Arial" w:hAnsi="Arial" w:hint="default"/>
      </w:rPr>
    </w:lvl>
    <w:lvl w:ilvl="1" w:tplc="A0A2E982" w:tentative="1">
      <w:start w:val="1"/>
      <w:numFmt w:val="bullet"/>
      <w:lvlText w:val="•"/>
      <w:lvlJc w:val="left"/>
      <w:pPr>
        <w:tabs>
          <w:tab w:val="num" w:pos="1440"/>
        </w:tabs>
        <w:ind w:left="1440" w:hanging="360"/>
      </w:pPr>
      <w:rPr>
        <w:rFonts w:ascii="Arial" w:hAnsi="Arial" w:hint="default"/>
      </w:rPr>
    </w:lvl>
    <w:lvl w:ilvl="2" w:tplc="BA1E876E" w:tentative="1">
      <w:start w:val="1"/>
      <w:numFmt w:val="bullet"/>
      <w:lvlText w:val="•"/>
      <w:lvlJc w:val="left"/>
      <w:pPr>
        <w:tabs>
          <w:tab w:val="num" w:pos="2160"/>
        </w:tabs>
        <w:ind w:left="2160" w:hanging="360"/>
      </w:pPr>
      <w:rPr>
        <w:rFonts w:ascii="Arial" w:hAnsi="Arial" w:hint="default"/>
      </w:rPr>
    </w:lvl>
    <w:lvl w:ilvl="3" w:tplc="155A6E22" w:tentative="1">
      <w:start w:val="1"/>
      <w:numFmt w:val="bullet"/>
      <w:lvlText w:val="•"/>
      <w:lvlJc w:val="left"/>
      <w:pPr>
        <w:tabs>
          <w:tab w:val="num" w:pos="2880"/>
        </w:tabs>
        <w:ind w:left="2880" w:hanging="360"/>
      </w:pPr>
      <w:rPr>
        <w:rFonts w:ascii="Arial" w:hAnsi="Arial" w:hint="default"/>
      </w:rPr>
    </w:lvl>
    <w:lvl w:ilvl="4" w:tplc="9E629926" w:tentative="1">
      <w:start w:val="1"/>
      <w:numFmt w:val="bullet"/>
      <w:lvlText w:val="•"/>
      <w:lvlJc w:val="left"/>
      <w:pPr>
        <w:tabs>
          <w:tab w:val="num" w:pos="3600"/>
        </w:tabs>
        <w:ind w:left="3600" w:hanging="360"/>
      </w:pPr>
      <w:rPr>
        <w:rFonts w:ascii="Arial" w:hAnsi="Arial" w:hint="default"/>
      </w:rPr>
    </w:lvl>
    <w:lvl w:ilvl="5" w:tplc="E1AC0A7A" w:tentative="1">
      <w:start w:val="1"/>
      <w:numFmt w:val="bullet"/>
      <w:lvlText w:val="•"/>
      <w:lvlJc w:val="left"/>
      <w:pPr>
        <w:tabs>
          <w:tab w:val="num" w:pos="4320"/>
        </w:tabs>
        <w:ind w:left="4320" w:hanging="360"/>
      </w:pPr>
      <w:rPr>
        <w:rFonts w:ascii="Arial" w:hAnsi="Arial" w:hint="default"/>
      </w:rPr>
    </w:lvl>
    <w:lvl w:ilvl="6" w:tplc="6F7A280C" w:tentative="1">
      <w:start w:val="1"/>
      <w:numFmt w:val="bullet"/>
      <w:lvlText w:val="•"/>
      <w:lvlJc w:val="left"/>
      <w:pPr>
        <w:tabs>
          <w:tab w:val="num" w:pos="5040"/>
        </w:tabs>
        <w:ind w:left="5040" w:hanging="360"/>
      </w:pPr>
      <w:rPr>
        <w:rFonts w:ascii="Arial" w:hAnsi="Arial" w:hint="default"/>
      </w:rPr>
    </w:lvl>
    <w:lvl w:ilvl="7" w:tplc="DC5A0342" w:tentative="1">
      <w:start w:val="1"/>
      <w:numFmt w:val="bullet"/>
      <w:lvlText w:val="•"/>
      <w:lvlJc w:val="left"/>
      <w:pPr>
        <w:tabs>
          <w:tab w:val="num" w:pos="5760"/>
        </w:tabs>
        <w:ind w:left="5760" w:hanging="360"/>
      </w:pPr>
      <w:rPr>
        <w:rFonts w:ascii="Arial" w:hAnsi="Arial" w:hint="default"/>
      </w:rPr>
    </w:lvl>
    <w:lvl w:ilvl="8" w:tplc="7B7EEC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78120C"/>
    <w:multiLevelType w:val="hybridMultilevel"/>
    <w:tmpl w:val="2ACC5A08"/>
    <w:lvl w:ilvl="0" w:tplc="5C045AB8">
      <w:start w:val="1"/>
      <w:numFmt w:val="bullet"/>
      <w:lvlText w:val="•"/>
      <w:lvlJc w:val="left"/>
      <w:pPr>
        <w:tabs>
          <w:tab w:val="num" w:pos="720"/>
        </w:tabs>
        <w:ind w:left="720" w:hanging="360"/>
      </w:pPr>
      <w:rPr>
        <w:rFonts w:ascii="Times New Roman" w:hAnsi="Times New Roman" w:hint="default"/>
      </w:rPr>
    </w:lvl>
    <w:lvl w:ilvl="1" w:tplc="DD1E43BE" w:tentative="1">
      <w:start w:val="1"/>
      <w:numFmt w:val="bullet"/>
      <w:lvlText w:val="•"/>
      <w:lvlJc w:val="left"/>
      <w:pPr>
        <w:tabs>
          <w:tab w:val="num" w:pos="1440"/>
        </w:tabs>
        <w:ind w:left="1440" w:hanging="360"/>
      </w:pPr>
      <w:rPr>
        <w:rFonts w:ascii="Times New Roman" w:hAnsi="Times New Roman" w:hint="default"/>
      </w:rPr>
    </w:lvl>
    <w:lvl w:ilvl="2" w:tplc="1E0C0472" w:tentative="1">
      <w:start w:val="1"/>
      <w:numFmt w:val="bullet"/>
      <w:lvlText w:val="•"/>
      <w:lvlJc w:val="left"/>
      <w:pPr>
        <w:tabs>
          <w:tab w:val="num" w:pos="2160"/>
        </w:tabs>
        <w:ind w:left="2160" w:hanging="360"/>
      </w:pPr>
      <w:rPr>
        <w:rFonts w:ascii="Times New Roman" w:hAnsi="Times New Roman" w:hint="default"/>
      </w:rPr>
    </w:lvl>
    <w:lvl w:ilvl="3" w:tplc="F7F29150" w:tentative="1">
      <w:start w:val="1"/>
      <w:numFmt w:val="bullet"/>
      <w:lvlText w:val="•"/>
      <w:lvlJc w:val="left"/>
      <w:pPr>
        <w:tabs>
          <w:tab w:val="num" w:pos="2880"/>
        </w:tabs>
        <w:ind w:left="2880" w:hanging="360"/>
      </w:pPr>
      <w:rPr>
        <w:rFonts w:ascii="Times New Roman" w:hAnsi="Times New Roman" w:hint="default"/>
      </w:rPr>
    </w:lvl>
    <w:lvl w:ilvl="4" w:tplc="3A1A724A" w:tentative="1">
      <w:start w:val="1"/>
      <w:numFmt w:val="bullet"/>
      <w:lvlText w:val="•"/>
      <w:lvlJc w:val="left"/>
      <w:pPr>
        <w:tabs>
          <w:tab w:val="num" w:pos="3600"/>
        </w:tabs>
        <w:ind w:left="3600" w:hanging="360"/>
      </w:pPr>
      <w:rPr>
        <w:rFonts w:ascii="Times New Roman" w:hAnsi="Times New Roman" w:hint="default"/>
      </w:rPr>
    </w:lvl>
    <w:lvl w:ilvl="5" w:tplc="0FD850EA" w:tentative="1">
      <w:start w:val="1"/>
      <w:numFmt w:val="bullet"/>
      <w:lvlText w:val="•"/>
      <w:lvlJc w:val="left"/>
      <w:pPr>
        <w:tabs>
          <w:tab w:val="num" w:pos="4320"/>
        </w:tabs>
        <w:ind w:left="4320" w:hanging="360"/>
      </w:pPr>
      <w:rPr>
        <w:rFonts w:ascii="Times New Roman" w:hAnsi="Times New Roman" w:hint="default"/>
      </w:rPr>
    </w:lvl>
    <w:lvl w:ilvl="6" w:tplc="A3383B70" w:tentative="1">
      <w:start w:val="1"/>
      <w:numFmt w:val="bullet"/>
      <w:lvlText w:val="•"/>
      <w:lvlJc w:val="left"/>
      <w:pPr>
        <w:tabs>
          <w:tab w:val="num" w:pos="5040"/>
        </w:tabs>
        <w:ind w:left="5040" w:hanging="360"/>
      </w:pPr>
      <w:rPr>
        <w:rFonts w:ascii="Times New Roman" w:hAnsi="Times New Roman" w:hint="default"/>
      </w:rPr>
    </w:lvl>
    <w:lvl w:ilvl="7" w:tplc="AD9E2D8A" w:tentative="1">
      <w:start w:val="1"/>
      <w:numFmt w:val="bullet"/>
      <w:lvlText w:val="•"/>
      <w:lvlJc w:val="left"/>
      <w:pPr>
        <w:tabs>
          <w:tab w:val="num" w:pos="5760"/>
        </w:tabs>
        <w:ind w:left="5760" w:hanging="360"/>
      </w:pPr>
      <w:rPr>
        <w:rFonts w:ascii="Times New Roman" w:hAnsi="Times New Roman" w:hint="default"/>
      </w:rPr>
    </w:lvl>
    <w:lvl w:ilvl="8" w:tplc="720802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6B76DC"/>
    <w:multiLevelType w:val="hybridMultilevel"/>
    <w:tmpl w:val="4EE06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8A113B"/>
    <w:multiLevelType w:val="multilevel"/>
    <w:tmpl w:val="660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327A1"/>
    <w:multiLevelType w:val="hybridMultilevel"/>
    <w:tmpl w:val="E036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14D57"/>
    <w:multiLevelType w:val="hybridMultilevel"/>
    <w:tmpl w:val="AD8075A0"/>
    <w:lvl w:ilvl="0" w:tplc="517801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92FB6"/>
    <w:multiLevelType w:val="hybridMultilevel"/>
    <w:tmpl w:val="0B8E9E30"/>
    <w:lvl w:ilvl="0" w:tplc="51780160">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A4210B2"/>
    <w:multiLevelType w:val="hybridMultilevel"/>
    <w:tmpl w:val="7B4C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480"/>
    <w:multiLevelType w:val="hybridMultilevel"/>
    <w:tmpl w:val="4D18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10FA2"/>
    <w:multiLevelType w:val="hybridMultilevel"/>
    <w:tmpl w:val="B43AA1B0"/>
    <w:lvl w:ilvl="0" w:tplc="51780160">
      <w:start w:val="1"/>
      <w:numFmt w:val="bullet"/>
      <w:lvlText w:val="•"/>
      <w:lvlJc w:val="left"/>
      <w:pPr>
        <w:tabs>
          <w:tab w:val="num" w:pos="720"/>
        </w:tabs>
        <w:ind w:left="720" w:hanging="360"/>
      </w:pPr>
      <w:rPr>
        <w:rFonts w:ascii="Arial" w:hAnsi="Arial" w:hint="default"/>
      </w:rPr>
    </w:lvl>
    <w:lvl w:ilvl="1" w:tplc="1004C464" w:tentative="1">
      <w:start w:val="1"/>
      <w:numFmt w:val="bullet"/>
      <w:lvlText w:val="•"/>
      <w:lvlJc w:val="left"/>
      <w:pPr>
        <w:tabs>
          <w:tab w:val="num" w:pos="1440"/>
        </w:tabs>
        <w:ind w:left="1440" w:hanging="360"/>
      </w:pPr>
      <w:rPr>
        <w:rFonts w:ascii="Arial" w:hAnsi="Arial" w:hint="default"/>
      </w:rPr>
    </w:lvl>
    <w:lvl w:ilvl="2" w:tplc="BFF0CFAC" w:tentative="1">
      <w:start w:val="1"/>
      <w:numFmt w:val="bullet"/>
      <w:lvlText w:val="•"/>
      <w:lvlJc w:val="left"/>
      <w:pPr>
        <w:tabs>
          <w:tab w:val="num" w:pos="2160"/>
        </w:tabs>
        <w:ind w:left="2160" w:hanging="360"/>
      </w:pPr>
      <w:rPr>
        <w:rFonts w:ascii="Arial" w:hAnsi="Arial" w:hint="default"/>
      </w:rPr>
    </w:lvl>
    <w:lvl w:ilvl="3" w:tplc="ADDA2580" w:tentative="1">
      <w:start w:val="1"/>
      <w:numFmt w:val="bullet"/>
      <w:lvlText w:val="•"/>
      <w:lvlJc w:val="left"/>
      <w:pPr>
        <w:tabs>
          <w:tab w:val="num" w:pos="2880"/>
        </w:tabs>
        <w:ind w:left="2880" w:hanging="360"/>
      </w:pPr>
      <w:rPr>
        <w:rFonts w:ascii="Arial" w:hAnsi="Arial" w:hint="default"/>
      </w:rPr>
    </w:lvl>
    <w:lvl w:ilvl="4" w:tplc="F56E0C5E" w:tentative="1">
      <w:start w:val="1"/>
      <w:numFmt w:val="bullet"/>
      <w:lvlText w:val="•"/>
      <w:lvlJc w:val="left"/>
      <w:pPr>
        <w:tabs>
          <w:tab w:val="num" w:pos="3600"/>
        </w:tabs>
        <w:ind w:left="3600" w:hanging="360"/>
      </w:pPr>
      <w:rPr>
        <w:rFonts w:ascii="Arial" w:hAnsi="Arial" w:hint="default"/>
      </w:rPr>
    </w:lvl>
    <w:lvl w:ilvl="5" w:tplc="C6DA2B2A" w:tentative="1">
      <w:start w:val="1"/>
      <w:numFmt w:val="bullet"/>
      <w:lvlText w:val="•"/>
      <w:lvlJc w:val="left"/>
      <w:pPr>
        <w:tabs>
          <w:tab w:val="num" w:pos="4320"/>
        </w:tabs>
        <w:ind w:left="4320" w:hanging="360"/>
      </w:pPr>
      <w:rPr>
        <w:rFonts w:ascii="Arial" w:hAnsi="Arial" w:hint="default"/>
      </w:rPr>
    </w:lvl>
    <w:lvl w:ilvl="6" w:tplc="5F76A85C" w:tentative="1">
      <w:start w:val="1"/>
      <w:numFmt w:val="bullet"/>
      <w:lvlText w:val="•"/>
      <w:lvlJc w:val="left"/>
      <w:pPr>
        <w:tabs>
          <w:tab w:val="num" w:pos="5040"/>
        </w:tabs>
        <w:ind w:left="5040" w:hanging="360"/>
      </w:pPr>
      <w:rPr>
        <w:rFonts w:ascii="Arial" w:hAnsi="Arial" w:hint="default"/>
      </w:rPr>
    </w:lvl>
    <w:lvl w:ilvl="7" w:tplc="5816A226" w:tentative="1">
      <w:start w:val="1"/>
      <w:numFmt w:val="bullet"/>
      <w:lvlText w:val="•"/>
      <w:lvlJc w:val="left"/>
      <w:pPr>
        <w:tabs>
          <w:tab w:val="num" w:pos="5760"/>
        </w:tabs>
        <w:ind w:left="5760" w:hanging="360"/>
      </w:pPr>
      <w:rPr>
        <w:rFonts w:ascii="Arial" w:hAnsi="Arial" w:hint="default"/>
      </w:rPr>
    </w:lvl>
    <w:lvl w:ilvl="8" w:tplc="FB4ADD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AF75CF"/>
    <w:multiLevelType w:val="multilevel"/>
    <w:tmpl w:val="AEB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142C6"/>
    <w:multiLevelType w:val="hybridMultilevel"/>
    <w:tmpl w:val="2D044F64"/>
    <w:lvl w:ilvl="0" w:tplc="856A9DDA">
      <w:numFmt w:val="bullet"/>
      <w:lvlText w:val="-"/>
      <w:lvlJc w:val="left"/>
      <w:pPr>
        <w:ind w:left="720" w:hanging="360"/>
      </w:pPr>
      <w:rPr>
        <w:rFonts w:ascii="Calibri" w:eastAsia="PMingLiU" w:hAnsi="Calibri"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AFF3335"/>
    <w:multiLevelType w:val="hybridMultilevel"/>
    <w:tmpl w:val="7A78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40233"/>
    <w:multiLevelType w:val="hybridMultilevel"/>
    <w:tmpl w:val="01FCA1E6"/>
    <w:lvl w:ilvl="0" w:tplc="75E8BC6E">
      <w:start w:val="1"/>
      <w:numFmt w:val="bullet"/>
      <w:lvlText w:val="•"/>
      <w:lvlJc w:val="left"/>
      <w:pPr>
        <w:tabs>
          <w:tab w:val="num" w:pos="720"/>
        </w:tabs>
        <w:ind w:left="720" w:hanging="360"/>
      </w:pPr>
      <w:rPr>
        <w:rFonts w:ascii="Arial" w:hAnsi="Arial" w:hint="default"/>
      </w:rPr>
    </w:lvl>
    <w:lvl w:ilvl="1" w:tplc="72243DEA" w:tentative="1">
      <w:start w:val="1"/>
      <w:numFmt w:val="bullet"/>
      <w:lvlText w:val="•"/>
      <w:lvlJc w:val="left"/>
      <w:pPr>
        <w:tabs>
          <w:tab w:val="num" w:pos="1440"/>
        </w:tabs>
        <w:ind w:left="1440" w:hanging="360"/>
      </w:pPr>
      <w:rPr>
        <w:rFonts w:ascii="Arial" w:hAnsi="Arial" w:hint="default"/>
      </w:rPr>
    </w:lvl>
    <w:lvl w:ilvl="2" w:tplc="BCAED58C" w:tentative="1">
      <w:start w:val="1"/>
      <w:numFmt w:val="bullet"/>
      <w:lvlText w:val="•"/>
      <w:lvlJc w:val="left"/>
      <w:pPr>
        <w:tabs>
          <w:tab w:val="num" w:pos="2160"/>
        </w:tabs>
        <w:ind w:left="2160" w:hanging="360"/>
      </w:pPr>
      <w:rPr>
        <w:rFonts w:ascii="Arial" w:hAnsi="Arial" w:hint="default"/>
      </w:rPr>
    </w:lvl>
    <w:lvl w:ilvl="3" w:tplc="D9E4BB1E" w:tentative="1">
      <w:start w:val="1"/>
      <w:numFmt w:val="bullet"/>
      <w:lvlText w:val="•"/>
      <w:lvlJc w:val="left"/>
      <w:pPr>
        <w:tabs>
          <w:tab w:val="num" w:pos="2880"/>
        </w:tabs>
        <w:ind w:left="2880" w:hanging="360"/>
      </w:pPr>
      <w:rPr>
        <w:rFonts w:ascii="Arial" w:hAnsi="Arial" w:hint="default"/>
      </w:rPr>
    </w:lvl>
    <w:lvl w:ilvl="4" w:tplc="0DB8CC1A" w:tentative="1">
      <w:start w:val="1"/>
      <w:numFmt w:val="bullet"/>
      <w:lvlText w:val="•"/>
      <w:lvlJc w:val="left"/>
      <w:pPr>
        <w:tabs>
          <w:tab w:val="num" w:pos="3600"/>
        </w:tabs>
        <w:ind w:left="3600" w:hanging="360"/>
      </w:pPr>
      <w:rPr>
        <w:rFonts w:ascii="Arial" w:hAnsi="Arial" w:hint="default"/>
      </w:rPr>
    </w:lvl>
    <w:lvl w:ilvl="5" w:tplc="BFCA2D26" w:tentative="1">
      <w:start w:val="1"/>
      <w:numFmt w:val="bullet"/>
      <w:lvlText w:val="•"/>
      <w:lvlJc w:val="left"/>
      <w:pPr>
        <w:tabs>
          <w:tab w:val="num" w:pos="4320"/>
        </w:tabs>
        <w:ind w:left="4320" w:hanging="360"/>
      </w:pPr>
      <w:rPr>
        <w:rFonts w:ascii="Arial" w:hAnsi="Arial" w:hint="default"/>
      </w:rPr>
    </w:lvl>
    <w:lvl w:ilvl="6" w:tplc="8A9E67E8" w:tentative="1">
      <w:start w:val="1"/>
      <w:numFmt w:val="bullet"/>
      <w:lvlText w:val="•"/>
      <w:lvlJc w:val="left"/>
      <w:pPr>
        <w:tabs>
          <w:tab w:val="num" w:pos="5040"/>
        </w:tabs>
        <w:ind w:left="5040" w:hanging="360"/>
      </w:pPr>
      <w:rPr>
        <w:rFonts w:ascii="Arial" w:hAnsi="Arial" w:hint="default"/>
      </w:rPr>
    </w:lvl>
    <w:lvl w:ilvl="7" w:tplc="BC5223BC" w:tentative="1">
      <w:start w:val="1"/>
      <w:numFmt w:val="bullet"/>
      <w:lvlText w:val="•"/>
      <w:lvlJc w:val="left"/>
      <w:pPr>
        <w:tabs>
          <w:tab w:val="num" w:pos="5760"/>
        </w:tabs>
        <w:ind w:left="5760" w:hanging="360"/>
      </w:pPr>
      <w:rPr>
        <w:rFonts w:ascii="Arial" w:hAnsi="Arial" w:hint="default"/>
      </w:rPr>
    </w:lvl>
    <w:lvl w:ilvl="8" w:tplc="66F2BA0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E925D8"/>
    <w:multiLevelType w:val="hybridMultilevel"/>
    <w:tmpl w:val="72DCBB9A"/>
    <w:lvl w:ilvl="0" w:tplc="06BA6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2447BD"/>
    <w:multiLevelType w:val="hybridMultilevel"/>
    <w:tmpl w:val="A9546B40"/>
    <w:lvl w:ilvl="0" w:tplc="D9E81F98">
      <w:start w:val="1"/>
      <w:numFmt w:val="bullet"/>
      <w:lvlText w:val="•"/>
      <w:lvlJc w:val="left"/>
      <w:pPr>
        <w:tabs>
          <w:tab w:val="num" w:pos="720"/>
        </w:tabs>
        <w:ind w:left="720" w:hanging="360"/>
      </w:pPr>
      <w:rPr>
        <w:rFonts w:ascii="Arial" w:hAnsi="Arial" w:hint="default"/>
      </w:rPr>
    </w:lvl>
    <w:lvl w:ilvl="1" w:tplc="7C22C1E4" w:tentative="1">
      <w:start w:val="1"/>
      <w:numFmt w:val="bullet"/>
      <w:lvlText w:val="•"/>
      <w:lvlJc w:val="left"/>
      <w:pPr>
        <w:tabs>
          <w:tab w:val="num" w:pos="1440"/>
        </w:tabs>
        <w:ind w:left="1440" w:hanging="360"/>
      </w:pPr>
      <w:rPr>
        <w:rFonts w:ascii="Arial" w:hAnsi="Arial" w:hint="default"/>
      </w:rPr>
    </w:lvl>
    <w:lvl w:ilvl="2" w:tplc="CFB026AE" w:tentative="1">
      <w:start w:val="1"/>
      <w:numFmt w:val="bullet"/>
      <w:lvlText w:val="•"/>
      <w:lvlJc w:val="left"/>
      <w:pPr>
        <w:tabs>
          <w:tab w:val="num" w:pos="2160"/>
        </w:tabs>
        <w:ind w:left="2160" w:hanging="360"/>
      </w:pPr>
      <w:rPr>
        <w:rFonts w:ascii="Arial" w:hAnsi="Arial" w:hint="default"/>
      </w:rPr>
    </w:lvl>
    <w:lvl w:ilvl="3" w:tplc="4E30083A" w:tentative="1">
      <w:start w:val="1"/>
      <w:numFmt w:val="bullet"/>
      <w:lvlText w:val="•"/>
      <w:lvlJc w:val="left"/>
      <w:pPr>
        <w:tabs>
          <w:tab w:val="num" w:pos="2880"/>
        </w:tabs>
        <w:ind w:left="2880" w:hanging="360"/>
      </w:pPr>
      <w:rPr>
        <w:rFonts w:ascii="Arial" w:hAnsi="Arial" w:hint="default"/>
      </w:rPr>
    </w:lvl>
    <w:lvl w:ilvl="4" w:tplc="D25CA1D0" w:tentative="1">
      <w:start w:val="1"/>
      <w:numFmt w:val="bullet"/>
      <w:lvlText w:val="•"/>
      <w:lvlJc w:val="left"/>
      <w:pPr>
        <w:tabs>
          <w:tab w:val="num" w:pos="3600"/>
        </w:tabs>
        <w:ind w:left="3600" w:hanging="360"/>
      </w:pPr>
      <w:rPr>
        <w:rFonts w:ascii="Arial" w:hAnsi="Arial" w:hint="default"/>
      </w:rPr>
    </w:lvl>
    <w:lvl w:ilvl="5" w:tplc="121C340E" w:tentative="1">
      <w:start w:val="1"/>
      <w:numFmt w:val="bullet"/>
      <w:lvlText w:val="•"/>
      <w:lvlJc w:val="left"/>
      <w:pPr>
        <w:tabs>
          <w:tab w:val="num" w:pos="4320"/>
        </w:tabs>
        <w:ind w:left="4320" w:hanging="360"/>
      </w:pPr>
      <w:rPr>
        <w:rFonts w:ascii="Arial" w:hAnsi="Arial" w:hint="default"/>
      </w:rPr>
    </w:lvl>
    <w:lvl w:ilvl="6" w:tplc="5602ECDA" w:tentative="1">
      <w:start w:val="1"/>
      <w:numFmt w:val="bullet"/>
      <w:lvlText w:val="•"/>
      <w:lvlJc w:val="left"/>
      <w:pPr>
        <w:tabs>
          <w:tab w:val="num" w:pos="5040"/>
        </w:tabs>
        <w:ind w:left="5040" w:hanging="360"/>
      </w:pPr>
      <w:rPr>
        <w:rFonts w:ascii="Arial" w:hAnsi="Arial" w:hint="default"/>
      </w:rPr>
    </w:lvl>
    <w:lvl w:ilvl="7" w:tplc="18EA1040" w:tentative="1">
      <w:start w:val="1"/>
      <w:numFmt w:val="bullet"/>
      <w:lvlText w:val="•"/>
      <w:lvlJc w:val="left"/>
      <w:pPr>
        <w:tabs>
          <w:tab w:val="num" w:pos="5760"/>
        </w:tabs>
        <w:ind w:left="5760" w:hanging="360"/>
      </w:pPr>
      <w:rPr>
        <w:rFonts w:ascii="Arial" w:hAnsi="Arial" w:hint="default"/>
      </w:rPr>
    </w:lvl>
    <w:lvl w:ilvl="8" w:tplc="B4A48D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2000B9"/>
    <w:multiLevelType w:val="hybridMultilevel"/>
    <w:tmpl w:val="EA66CD58"/>
    <w:lvl w:ilvl="0" w:tplc="285E0284">
      <w:start w:val="1"/>
      <w:numFmt w:val="bullet"/>
      <w:lvlText w:val="•"/>
      <w:lvlJc w:val="left"/>
      <w:pPr>
        <w:tabs>
          <w:tab w:val="num" w:pos="720"/>
        </w:tabs>
        <w:ind w:left="720" w:hanging="360"/>
      </w:pPr>
      <w:rPr>
        <w:rFonts w:ascii="Arial" w:hAnsi="Arial" w:hint="default"/>
      </w:rPr>
    </w:lvl>
    <w:lvl w:ilvl="1" w:tplc="BAA86EBA" w:tentative="1">
      <w:start w:val="1"/>
      <w:numFmt w:val="bullet"/>
      <w:lvlText w:val="•"/>
      <w:lvlJc w:val="left"/>
      <w:pPr>
        <w:tabs>
          <w:tab w:val="num" w:pos="1440"/>
        </w:tabs>
        <w:ind w:left="1440" w:hanging="360"/>
      </w:pPr>
      <w:rPr>
        <w:rFonts w:ascii="Arial" w:hAnsi="Arial" w:hint="default"/>
      </w:rPr>
    </w:lvl>
    <w:lvl w:ilvl="2" w:tplc="3B52076A" w:tentative="1">
      <w:start w:val="1"/>
      <w:numFmt w:val="bullet"/>
      <w:lvlText w:val="•"/>
      <w:lvlJc w:val="left"/>
      <w:pPr>
        <w:tabs>
          <w:tab w:val="num" w:pos="2160"/>
        </w:tabs>
        <w:ind w:left="2160" w:hanging="360"/>
      </w:pPr>
      <w:rPr>
        <w:rFonts w:ascii="Arial" w:hAnsi="Arial" w:hint="default"/>
      </w:rPr>
    </w:lvl>
    <w:lvl w:ilvl="3" w:tplc="BDBEC1A6" w:tentative="1">
      <w:start w:val="1"/>
      <w:numFmt w:val="bullet"/>
      <w:lvlText w:val="•"/>
      <w:lvlJc w:val="left"/>
      <w:pPr>
        <w:tabs>
          <w:tab w:val="num" w:pos="2880"/>
        </w:tabs>
        <w:ind w:left="2880" w:hanging="360"/>
      </w:pPr>
      <w:rPr>
        <w:rFonts w:ascii="Arial" w:hAnsi="Arial" w:hint="default"/>
      </w:rPr>
    </w:lvl>
    <w:lvl w:ilvl="4" w:tplc="B2BAF7AA" w:tentative="1">
      <w:start w:val="1"/>
      <w:numFmt w:val="bullet"/>
      <w:lvlText w:val="•"/>
      <w:lvlJc w:val="left"/>
      <w:pPr>
        <w:tabs>
          <w:tab w:val="num" w:pos="3600"/>
        </w:tabs>
        <w:ind w:left="3600" w:hanging="360"/>
      </w:pPr>
      <w:rPr>
        <w:rFonts w:ascii="Arial" w:hAnsi="Arial" w:hint="default"/>
      </w:rPr>
    </w:lvl>
    <w:lvl w:ilvl="5" w:tplc="D8C0F4E8" w:tentative="1">
      <w:start w:val="1"/>
      <w:numFmt w:val="bullet"/>
      <w:lvlText w:val="•"/>
      <w:lvlJc w:val="left"/>
      <w:pPr>
        <w:tabs>
          <w:tab w:val="num" w:pos="4320"/>
        </w:tabs>
        <w:ind w:left="4320" w:hanging="360"/>
      </w:pPr>
      <w:rPr>
        <w:rFonts w:ascii="Arial" w:hAnsi="Arial" w:hint="default"/>
      </w:rPr>
    </w:lvl>
    <w:lvl w:ilvl="6" w:tplc="FD16CC38" w:tentative="1">
      <w:start w:val="1"/>
      <w:numFmt w:val="bullet"/>
      <w:lvlText w:val="•"/>
      <w:lvlJc w:val="left"/>
      <w:pPr>
        <w:tabs>
          <w:tab w:val="num" w:pos="5040"/>
        </w:tabs>
        <w:ind w:left="5040" w:hanging="360"/>
      </w:pPr>
      <w:rPr>
        <w:rFonts w:ascii="Arial" w:hAnsi="Arial" w:hint="default"/>
      </w:rPr>
    </w:lvl>
    <w:lvl w:ilvl="7" w:tplc="FC7AA114" w:tentative="1">
      <w:start w:val="1"/>
      <w:numFmt w:val="bullet"/>
      <w:lvlText w:val="•"/>
      <w:lvlJc w:val="left"/>
      <w:pPr>
        <w:tabs>
          <w:tab w:val="num" w:pos="5760"/>
        </w:tabs>
        <w:ind w:left="5760" w:hanging="360"/>
      </w:pPr>
      <w:rPr>
        <w:rFonts w:ascii="Arial" w:hAnsi="Arial" w:hint="default"/>
      </w:rPr>
    </w:lvl>
    <w:lvl w:ilvl="8" w:tplc="1DE66E5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545D80"/>
    <w:multiLevelType w:val="hybridMultilevel"/>
    <w:tmpl w:val="847E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306D6"/>
    <w:multiLevelType w:val="hybridMultilevel"/>
    <w:tmpl w:val="DC6E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32DCB"/>
    <w:multiLevelType w:val="hybridMultilevel"/>
    <w:tmpl w:val="6AC8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20E35"/>
    <w:multiLevelType w:val="hybridMultilevel"/>
    <w:tmpl w:val="7B6677D2"/>
    <w:lvl w:ilvl="0" w:tplc="517801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D0B0F"/>
    <w:multiLevelType w:val="hybridMultilevel"/>
    <w:tmpl w:val="DB562ED6"/>
    <w:lvl w:ilvl="0" w:tplc="26027CEE">
      <w:start w:val="1"/>
      <w:numFmt w:val="bullet"/>
      <w:lvlText w:val="•"/>
      <w:lvlJc w:val="left"/>
      <w:pPr>
        <w:tabs>
          <w:tab w:val="num" w:pos="720"/>
        </w:tabs>
        <w:ind w:left="720" w:hanging="360"/>
      </w:pPr>
      <w:rPr>
        <w:rFonts w:ascii="Arial" w:hAnsi="Arial" w:hint="default"/>
      </w:rPr>
    </w:lvl>
    <w:lvl w:ilvl="1" w:tplc="4EAA4244" w:tentative="1">
      <w:start w:val="1"/>
      <w:numFmt w:val="bullet"/>
      <w:lvlText w:val="•"/>
      <w:lvlJc w:val="left"/>
      <w:pPr>
        <w:tabs>
          <w:tab w:val="num" w:pos="1440"/>
        </w:tabs>
        <w:ind w:left="1440" w:hanging="360"/>
      </w:pPr>
      <w:rPr>
        <w:rFonts w:ascii="Arial" w:hAnsi="Arial" w:hint="default"/>
      </w:rPr>
    </w:lvl>
    <w:lvl w:ilvl="2" w:tplc="9506AA02" w:tentative="1">
      <w:start w:val="1"/>
      <w:numFmt w:val="bullet"/>
      <w:lvlText w:val="•"/>
      <w:lvlJc w:val="left"/>
      <w:pPr>
        <w:tabs>
          <w:tab w:val="num" w:pos="2160"/>
        </w:tabs>
        <w:ind w:left="2160" w:hanging="360"/>
      </w:pPr>
      <w:rPr>
        <w:rFonts w:ascii="Arial" w:hAnsi="Arial" w:hint="default"/>
      </w:rPr>
    </w:lvl>
    <w:lvl w:ilvl="3" w:tplc="9A4E2FC0" w:tentative="1">
      <w:start w:val="1"/>
      <w:numFmt w:val="bullet"/>
      <w:lvlText w:val="•"/>
      <w:lvlJc w:val="left"/>
      <w:pPr>
        <w:tabs>
          <w:tab w:val="num" w:pos="2880"/>
        </w:tabs>
        <w:ind w:left="2880" w:hanging="360"/>
      </w:pPr>
      <w:rPr>
        <w:rFonts w:ascii="Arial" w:hAnsi="Arial" w:hint="default"/>
      </w:rPr>
    </w:lvl>
    <w:lvl w:ilvl="4" w:tplc="4AFE47EC" w:tentative="1">
      <w:start w:val="1"/>
      <w:numFmt w:val="bullet"/>
      <w:lvlText w:val="•"/>
      <w:lvlJc w:val="left"/>
      <w:pPr>
        <w:tabs>
          <w:tab w:val="num" w:pos="3600"/>
        </w:tabs>
        <w:ind w:left="3600" w:hanging="360"/>
      </w:pPr>
      <w:rPr>
        <w:rFonts w:ascii="Arial" w:hAnsi="Arial" w:hint="default"/>
      </w:rPr>
    </w:lvl>
    <w:lvl w:ilvl="5" w:tplc="BA365B78" w:tentative="1">
      <w:start w:val="1"/>
      <w:numFmt w:val="bullet"/>
      <w:lvlText w:val="•"/>
      <w:lvlJc w:val="left"/>
      <w:pPr>
        <w:tabs>
          <w:tab w:val="num" w:pos="4320"/>
        </w:tabs>
        <w:ind w:left="4320" w:hanging="360"/>
      </w:pPr>
      <w:rPr>
        <w:rFonts w:ascii="Arial" w:hAnsi="Arial" w:hint="default"/>
      </w:rPr>
    </w:lvl>
    <w:lvl w:ilvl="6" w:tplc="A75270F6" w:tentative="1">
      <w:start w:val="1"/>
      <w:numFmt w:val="bullet"/>
      <w:lvlText w:val="•"/>
      <w:lvlJc w:val="left"/>
      <w:pPr>
        <w:tabs>
          <w:tab w:val="num" w:pos="5040"/>
        </w:tabs>
        <w:ind w:left="5040" w:hanging="360"/>
      </w:pPr>
      <w:rPr>
        <w:rFonts w:ascii="Arial" w:hAnsi="Arial" w:hint="default"/>
      </w:rPr>
    </w:lvl>
    <w:lvl w:ilvl="7" w:tplc="059A5846" w:tentative="1">
      <w:start w:val="1"/>
      <w:numFmt w:val="bullet"/>
      <w:lvlText w:val="•"/>
      <w:lvlJc w:val="left"/>
      <w:pPr>
        <w:tabs>
          <w:tab w:val="num" w:pos="5760"/>
        </w:tabs>
        <w:ind w:left="5760" w:hanging="360"/>
      </w:pPr>
      <w:rPr>
        <w:rFonts w:ascii="Arial" w:hAnsi="Arial" w:hint="default"/>
      </w:rPr>
    </w:lvl>
    <w:lvl w:ilvl="8" w:tplc="F3440D9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D96BAD"/>
    <w:multiLevelType w:val="multilevel"/>
    <w:tmpl w:val="1CE0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41568"/>
    <w:multiLevelType w:val="hybridMultilevel"/>
    <w:tmpl w:val="108044E6"/>
    <w:lvl w:ilvl="0" w:tplc="315A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9"/>
  </w:num>
  <w:num w:numId="3">
    <w:abstractNumId w:val="26"/>
  </w:num>
  <w:num w:numId="4">
    <w:abstractNumId w:val="11"/>
  </w:num>
  <w:num w:numId="5">
    <w:abstractNumId w:val="38"/>
  </w:num>
  <w:num w:numId="6">
    <w:abstractNumId w:val="33"/>
  </w:num>
  <w:num w:numId="7">
    <w:abstractNumId w:val="8"/>
  </w:num>
  <w:num w:numId="8">
    <w:abstractNumId w:val="28"/>
  </w:num>
  <w:num w:numId="9">
    <w:abstractNumId w:val="13"/>
  </w:num>
  <w:num w:numId="10">
    <w:abstractNumId w:val="9"/>
  </w:num>
  <w:num w:numId="11">
    <w:abstractNumId w:val="15"/>
  </w:num>
  <w:num w:numId="12">
    <w:abstractNumId w:val="24"/>
  </w:num>
  <w:num w:numId="13">
    <w:abstractNumId w:val="39"/>
  </w:num>
  <w:num w:numId="14">
    <w:abstractNumId w:val="20"/>
  </w:num>
  <w:num w:numId="15">
    <w:abstractNumId w:val="30"/>
  </w:num>
  <w:num w:numId="16">
    <w:abstractNumId w:val="18"/>
  </w:num>
  <w:num w:numId="17">
    <w:abstractNumId w:val="34"/>
  </w:num>
  <w:num w:numId="18">
    <w:abstractNumId w:val="7"/>
  </w:num>
  <w:num w:numId="19">
    <w:abstractNumId w:val="6"/>
  </w:num>
  <w:num w:numId="20">
    <w:abstractNumId w:val="3"/>
  </w:num>
  <w:num w:numId="21">
    <w:abstractNumId w:val="21"/>
  </w:num>
  <w:num w:numId="22">
    <w:abstractNumId w:val="36"/>
  </w:num>
  <w:num w:numId="23">
    <w:abstractNumId w:val="23"/>
  </w:num>
  <w:num w:numId="24">
    <w:abstractNumId w:val="35"/>
  </w:num>
  <w:num w:numId="25">
    <w:abstractNumId w:val="1"/>
  </w:num>
  <w:num w:numId="26">
    <w:abstractNumId w:val="0"/>
  </w:num>
  <w:num w:numId="27">
    <w:abstractNumId w:val="25"/>
  </w:num>
  <w:num w:numId="28">
    <w:abstractNumId w:val="37"/>
  </w:num>
  <w:num w:numId="29">
    <w:abstractNumId w:val="31"/>
  </w:num>
  <w:num w:numId="30">
    <w:abstractNumId w:val="32"/>
  </w:num>
  <w:num w:numId="31">
    <w:abstractNumId w:val="14"/>
  </w:num>
  <w:num w:numId="32">
    <w:abstractNumId w:val="12"/>
  </w:num>
  <w:num w:numId="33">
    <w:abstractNumId w:val="4"/>
  </w:num>
  <w:num w:numId="34">
    <w:abstractNumId w:val="16"/>
  </w:num>
  <w:num w:numId="35">
    <w:abstractNumId w:val="29"/>
  </w:num>
  <w:num w:numId="36">
    <w:abstractNumId w:val="17"/>
  </w:num>
  <w:num w:numId="37">
    <w:abstractNumId w:val="22"/>
  </w:num>
  <w:num w:numId="38">
    <w:abstractNumId w:val="2"/>
  </w:num>
  <w:num w:numId="39">
    <w:abstractNumId w:val="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DE"/>
    <w:rsid w:val="00482BEF"/>
    <w:rsid w:val="0051251C"/>
    <w:rsid w:val="006173DE"/>
    <w:rsid w:val="009D5EEC"/>
    <w:rsid w:val="00CE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599FB-31CF-4E1A-9FBB-0AA3F773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73DE"/>
    <w:pPr>
      <w:keepNext/>
      <w:keepLines/>
      <w:pBdr>
        <w:bottom w:val="single" w:sz="4" w:space="1" w:color="auto"/>
      </w:pBdr>
      <w:spacing w:before="480" w:after="0" w:line="276" w:lineRule="auto"/>
      <w:ind w:right="1426"/>
      <w:jc w:val="both"/>
      <w:outlineLvl w:val="0"/>
    </w:pPr>
    <w:rPr>
      <w:rFonts w:ascii="Calibri Light" w:eastAsia="PMingLiU" w:hAnsi="Calibri Light" w:cs="Times New Roman"/>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3DE"/>
    <w:rPr>
      <w:rFonts w:ascii="Calibri Light" w:eastAsia="PMingLiU" w:hAnsi="Calibri Light" w:cs="Times New Roman"/>
      <w:b/>
      <w:bCs/>
      <w:color w:val="2F5496"/>
      <w:sz w:val="28"/>
      <w:szCs w:val="28"/>
    </w:rPr>
  </w:style>
  <w:style w:type="paragraph" w:styleId="BalloonText">
    <w:name w:val="Balloon Text"/>
    <w:basedOn w:val="Normal"/>
    <w:link w:val="BalloonTextChar"/>
    <w:uiPriority w:val="99"/>
    <w:semiHidden/>
    <w:unhideWhenUsed/>
    <w:rsid w:val="006173DE"/>
    <w:pPr>
      <w:spacing w:after="0" w:line="240" w:lineRule="auto"/>
    </w:pPr>
    <w:rPr>
      <w:rFonts w:ascii="Times New Roman" w:eastAsia="Calibri" w:hAnsi="Times New Roman" w:cs="Times New Roman"/>
      <w:sz w:val="18"/>
      <w:szCs w:val="18"/>
      <w:lang w:val="es-ES"/>
    </w:rPr>
  </w:style>
  <w:style w:type="character" w:customStyle="1" w:styleId="BalloonTextChar">
    <w:name w:val="Balloon Text Char"/>
    <w:basedOn w:val="DefaultParagraphFont"/>
    <w:link w:val="BalloonText"/>
    <w:uiPriority w:val="99"/>
    <w:semiHidden/>
    <w:rsid w:val="006173DE"/>
    <w:rPr>
      <w:rFonts w:ascii="Times New Roman" w:eastAsia="Calibri" w:hAnsi="Times New Roman" w:cs="Times New Roman"/>
      <w:sz w:val="18"/>
      <w:szCs w:val="18"/>
      <w:lang w:val="es-ES"/>
    </w:rPr>
  </w:style>
  <w:style w:type="table" w:customStyle="1" w:styleId="EstilotablaETS">
    <w:name w:val="Estilo tabla ETS"/>
    <w:basedOn w:val="TableNormal"/>
    <w:uiPriority w:val="99"/>
    <w:rsid w:val="006173DE"/>
    <w:pPr>
      <w:spacing w:after="0" w:line="240" w:lineRule="auto"/>
    </w:pPr>
    <w:rPr>
      <w:rFonts w:ascii="Calibri" w:eastAsia="Calibri" w:hAnsi="Calibri" w:cs="Times New Roman"/>
      <w:lang w:val="es-AR"/>
    </w:rPr>
    <w:tblPr/>
  </w:style>
  <w:style w:type="table" w:customStyle="1" w:styleId="EstiloAIP">
    <w:name w:val="Estilo AIP"/>
    <w:basedOn w:val="TableNormal"/>
    <w:uiPriority w:val="99"/>
    <w:rsid w:val="006173DE"/>
    <w:pPr>
      <w:spacing w:after="0" w:line="240" w:lineRule="auto"/>
    </w:pPr>
    <w:rPr>
      <w:rFonts w:ascii="Calibri" w:eastAsia="Calibri" w:hAnsi="Calibri" w:cs="Times New Roman"/>
      <w:sz w:val="20"/>
      <w:szCs w:val="20"/>
    </w:rPr>
    <w:tblPr/>
  </w:style>
  <w:style w:type="paragraph" w:styleId="NormalWeb">
    <w:name w:val="Normal (Web)"/>
    <w:basedOn w:val="Normal"/>
    <w:uiPriority w:val="99"/>
    <w:unhideWhenUsed/>
    <w:rsid w:val="006173DE"/>
    <w:pPr>
      <w:spacing w:before="100" w:beforeAutospacing="1" w:after="100" w:afterAutospacing="1" w:line="240" w:lineRule="auto"/>
    </w:pPr>
    <w:rPr>
      <w:rFonts w:ascii="Times New Roman" w:eastAsia="Times New Roman" w:hAnsi="Times New Roman" w:cs="Times New Roman"/>
      <w:sz w:val="24"/>
      <w:szCs w:val="24"/>
      <w:lang w:val="es-AR" w:eastAsia="es-ES_tradnl"/>
    </w:rPr>
  </w:style>
  <w:style w:type="character" w:customStyle="1" w:styleId="A11">
    <w:name w:val="A11"/>
    <w:uiPriority w:val="99"/>
    <w:rsid w:val="006173DE"/>
    <w:rPr>
      <w:rFonts w:ascii="Myriad Pro Light" w:hAnsi="Myriad Pro Light" w:cs="Myriad Pro Light"/>
      <w:b/>
      <w:bCs/>
      <w:color w:val="000000"/>
      <w:sz w:val="32"/>
      <w:szCs w:val="32"/>
    </w:rPr>
  </w:style>
  <w:style w:type="character" w:styleId="CommentReference">
    <w:name w:val="annotation reference"/>
    <w:uiPriority w:val="99"/>
    <w:semiHidden/>
    <w:unhideWhenUsed/>
    <w:rsid w:val="006173DE"/>
    <w:rPr>
      <w:sz w:val="16"/>
      <w:szCs w:val="16"/>
    </w:rPr>
  </w:style>
  <w:style w:type="paragraph" w:styleId="CommentText">
    <w:name w:val="annotation text"/>
    <w:basedOn w:val="Normal"/>
    <w:link w:val="CommentTextChar"/>
    <w:uiPriority w:val="99"/>
    <w:semiHidden/>
    <w:unhideWhenUsed/>
    <w:rsid w:val="006173DE"/>
    <w:pPr>
      <w:spacing w:after="0" w:line="240" w:lineRule="auto"/>
    </w:pPr>
    <w:rPr>
      <w:rFonts w:ascii="Calibri" w:eastAsia="Calibri" w:hAnsi="Calibri" w:cs="Times New Roman"/>
      <w:sz w:val="20"/>
      <w:szCs w:val="20"/>
      <w:lang w:val="es-ES"/>
    </w:rPr>
  </w:style>
  <w:style w:type="character" w:customStyle="1" w:styleId="CommentTextChar">
    <w:name w:val="Comment Text Char"/>
    <w:basedOn w:val="DefaultParagraphFont"/>
    <w:link w:val="CommentText"/>
    <w:uiPriority w:val="99"/>
    <w:semiHidden/>
    <w:rsid w:val="006173DE"/>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6173DE"/>
    <w:rPr>
      <w:b/>
      <w:bCs/>
    </w:rPr>
  </w:style>
  <w:style w:type="character" w:customStyle="1" w:styleId="CommentSubjectChar">
    <w:name w:val="Comment Subject Char"/>
    <w:basedOn w:val="CommentTextChar"/>
    <w:link w:val="CommentSubject"/>
    <w:uiPriority w:val="99"/>
    <w:semiHidden/>
    <w:rsid w:val="006173DE"/>
    <w:rPr>
      <w:rFonts w:ascii="Calibri" w:eastAsia="Calibri" w:hAnsi="Calibri" w:cs="Times New Roman"/>
      <w:b/>
      <w:bCs/>
      <w:sz w:val="20"/>
      <w:szCs w:val="20"/>
      <w:lang w:val="es-ES"/>
    </w:rPr>
  </w:style>
  <w:style w:type="paragraph" w:styleId="ListParagraph">
    <w:name w:val="List Paragraph"/>
    <w:basedOn w:val="Normal"/>
    <w:uiPriority w:val="34"/>
    <w:qFormat/>
    <w:rsid w:val="006173DE"/>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6173DE"/>
    <w:pPr>
      <w:spacing w:after="0" w:line="240" w:lineRule="auto"/>
    </w:pPr>
    <w:rPr>
      <w:rFonts w:ascii="Calibri" w:eastAsia="Calibri" w:hAnsi="Calibri" w:cs="Times New Roman"/>
      <w:sz w:val="24"/>
      <w:szCs w:val="24"/>
      <w:lang w:val="es-ES"/>
    </w:rPr>
  </w:style>
  <w:style w:type="table" w:styleId="TableGrid">
    <w:name w:val="Table Grid"/>
    <w:basedOn w:val="TableNormal"/>
    <w:uiPriority w:val="39"/>
    <w:rsid w:val="00617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173DE"/>
    <w:pPr>
      <w:spacing w:after="200" w:line="240" w:lineRule="auto"/>
    </w:pPr>
    <w:rPr>
      <w:rFonts w:ascii="Calibri" w:eastAsia="Calibri" w:hAnsi="Calibri" w:cs="Times New Roman"/>
      <w:i/>
      <w:iCs/>
      <w:color w:val="44546A"/>
      <w:sz w:val="18"/>
      <w:szCs w:val="18"/>
      <w:lang w:val="es-ES"/>
    </w:rPr>
  </w:style>
  <w:style w:type="table" w:customStyle="1" w:styleId="ListTable7Colorful1">
    <w:name w:val="List Table 7 Colorful1"/>
    <w:basedOn w:val="TableNormal"/>
    <w:uiPriority w:val="52"/>
    <w:rsid w:val="006173DE"/>
    <w:pPr>
      <w:spacing w:after="0" w:line="240" w:lineRule="auto"/>
    </w:pPr>
    <w:rPr>
      <w:rFonts w:ascii="Calibri" w:eastAsia="Calibri" w:hAnsi="Calibri" w:cs="Times New Roman"/>
      <w:color w:val="000000"/>
      <w:sz w:val="20"/>
      <w:szCs w:val="20"/>
    </w:rPr>
    <w:tblPr>
      <w:tblStyleRowBandSize w:val="1"/>
      <w:tblStyleColBandSize w:val="1"/>
    </w:tblPr>
    <w:tblStylePr w:type="firstRow">
      <w:rPr>
        <w:rFonts w:ascii="Tahoma" w:eastAsia="PMingLiU" w:hAnsi="Tahoma" w:cs="Times New Roman"/>
        <w:i/>
        <w:iCs/>
        <w:sz w:val="26"/>
      </w:rPr>
      <w:tblPr/>
      <w:tcPr>
        <w:tcBorders>
          <w:bottom w:val="single" w:sz="4" w:space="0" w:color="000000"/>
        </w:tcBorders>
        <w:shd w:val="clear" w:color="auto" w:fill="FFFFFF"/>
      </w:tcPr>
    </w:tblStylePr>
    <w:tblStylePr w:type="lastRow">
      <w:rPr>
        <w:rFonts w:ascii="Tahoma" w:eastAsia="PMingLiU" w:hAnsi="Tahoma" w:cs="Times New Roman"/>
        <w:i/>
        <w:iCs/>
        <w:sz w:val="26"/>
      </w:rPr>
      <w:tblPr/>
      <w:tcPr>
        <w:tcBorders>
          <w:top w:val="single" w:sz="4" w:space="0" w:color="000000"/>
        </w:tcBorders>
        <w:shd w:val="clear" w:color="auto" w:fill="FFFFFF"/>
      </w:tcPr>
    </w:tblStylePr>
    <w:tblStylePr w:type="firstCol">
      <w:pPr>
        <w:jc w:val="right"/>
      </w:pPr>
      <w:rPr>
        <w:rFonts w:ascii="Tahoma" w:eastAsia="PMingLiU" w:hAnsi="Tahoma" w:cs="Times New Roman"/>
        <w:i/>
        <w:iCs/>
        <w:sz w:val="26"/>
      </w:rPr>
      <w:tblPr/>
      <w:tcPr>
        <w:tcBorders>
          <w:right w:val="single" w:sz="4" w:space="0" w:color="000000"/>
        </w:tcBorders>
        <w:shd w:val="clear" w:color="auto" w:fill="FFFFFF"/>
      </w:tcPr>
    </w:tblStylePr>
    <w:tblStylePr w:type="lastCol">
      <w:rPr>
        <w:rFonts w:ascii="Tahoma" w:eastAsia="PMingLiU" w:hAnsi="Tahom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173DE"/>
    <w:pPr>
      <w:spacing w:after="0" w:line="240" w:lineRule="auto"/>
    </w:pPr>
    <w:rPr>
      <w:rFonts w:ascii="Calibri" w:eastAsia="Calibri" w:hAnsi="Calibri" w:cs="Times New Roman"/>
      <w:color w:val="7B7B7B"/>
      <w:sz w:val="20"/>
      <w:szCs w:val="20"/>
    </w:rPr>
    <w:tblPr>
      <w:tblStyleRowBandSize w:val="1"/>
      <w:tblStyleColBandSize w:val="1"/>
    </w:tblPr>
    <w:tblStylePr w:type="firstRow">
      <w:rPr>
        <w:rFonts w:ascii="Tahoma" w:eastAsia="PMingLiU" w:hAnsi="Tahoma" w:cs="Times New Roman"/>
        <w:i/>
        <w:iCs/>
        <w:sz w:val="26"/>
      </w:rPr>
      <w:tblPr/>
      <w:tcPr>
        <w:tcBorders>
          <w:bottom w:val="single" w:sz="4" w:space="0" w:color="A5A5A5"/>
        </w:tcBorders>
        <w:shd w:val="clear" w:color="auto" w:fill="FFFFFF"/>
      </w:tcPr>
    </w:tblStylePr>
    <w:tblStylePr w:type="lastRow">
      <w:rPr>
        <w:rFonts w:ascii="Tahoma" w:eastAsia="PMingLiU" w:hAnsi="Tahoma" w:cs="Times New Roman"/>
        <w:i/>
        <w:iCs/>
        <w:sz w:val="26"/>
      </w:rPr>
      <w:tblPr/>
      <w:tcPr>
        <w:tcBorders>
          <w:top w:val="single" w:sz="4" w:space="0" w:color="A5A5A5"/>
        </w:tcBorders>
        <w:shd w:val="clear" w:color="auto" w:fill="FFFFFF"/>
      </w:tcPr>
    </w:tblStylePr>
    <w:tblStylePr w:type="firstCol">
      <w:pPr>
        <w:jc w:val="right"/>
      </w:pPr>
      <w:rPr>
        <w:rFonts w:ascii="Tahoma" w:eastAsia="PMingLiU" w:hAnsi="Tahoma" w:cs="Times New Roman"/>
        <w:i/>
        <w:iCs/>
        <w:sz w:val="26"/>
      </w:rPr>
      <w:tblPr/>
      <w:tcPr>
        <w:tcBorders>
          <w:right w:val="single" w:sz="4" w:space="0" w:color="A5A5A5"/>
        </w:tcBorders>
        <w:shd w:val="clear" w:color="auto" w:fill="FFFFFF"/>
      </w:tcPr>
    </w:tblStylePr>
    <w:tblStylePr w:type="lastCol">
      <w:rPr>
        <w:rFonts w:ascii="Tahoma" w:eastAsia="PMingLiU" w:hAnsi="Tahoma"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6173DE"/>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Accent31">
    <w:name w:val="Grid Table 5 Dark - Accent 31"/>
    <w:basedOn w:val="TableNormal"/>
    <w:uiPriority w:val="50"/>
    <w:rsid w:val="006173DE"/>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3-Accent31">
    <w:name w:val="Grid Table 3 - Accent 31"/>
    <w:basedOn w:val="TableNormal"/>
    <w:uiPriority w:val="48"/>
    <w:rsid w:val="006173DE"/>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1">
    <w:name w:val="Grid Table 31"/>
    <w:basedOn w:val="TableNormal"/>
    <w:uiPriority w:val="48"/>
    <w:rsid w:val="006173DE"/>
    <w:pPr>
      <w:spacing w:after="0"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uiPriority w:val="51"/>
    <w:rsid w:val="006173DE"/>
    <w:pPr>
      <w:spacing w:after="0" w:line="240" w:lineRule="auto"/>
    </w:pPr>
    <w:rPr>
      <w:rFonts w:ascii="Calibri" w:eastAsia="Calibri"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31">
    <w:name w:val="Grid Table 6 Colorful - Accent 31"/>
    <w:basedOn w:val="TableNormal"/>
    <w:uiPriority w:val="51"/>
    <w:rsid w:val="006173DE"/>
    <w:pPr>
      <w:spacing w:after="0" w:line="240" w:lineRule="auto"/>
    </w:pPr>
    <w:rPr>
      <w:rFonts w:ascii="Calibri" w:eastAsia="Calibri"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7Colorful-Accent31">
    <w:name w:val="Grid Table 7 Colorful - Accent 31"/>
    <w:basedOn w:val="TableNormal"/>
    <w:uiPriority w:val="52"/>
    <w:rsid w:val="006173DE"/>
    <w:pPr>
      <w:spacing w:after="0" w:line="240" w:lineRule="auto"/>
    </w:pPr>
    <w:rPr>
      <w:rFonts w:ascii="Calibri" w:eastAsia="Calibri"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Table1Light1">
    <w:name w:val="List Table 1 Light1"/>
    <w:basedOn w:val="TableNormal"/>
    <w:uiPriority w:val="46"/>
    <w:rsid w:val="006173DE"/>
    <w:pPr>
      <w:spacing w:after="0" w:line="240" w:lineRule="auto"/>
    </w:pPr>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
    <w:name w:val="Plain Table 11"/>
    <w:basedOn w:val="TableNormal"/>
    <w:uiPriority w:val="41"/>
    <w:rsid w:val="006173DE"/>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6173DE"/>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Preformatted">
    <w:name w:val="HTML Preformatted"/>
    <w:basedOn w:val="Normal"/>
    <w:link w:val="HTMLPreformattedChar"/>
    <w:uiPriority w:val="99"/>
    <w:unhideWhenUsed/>
    <w:rsid w:val="00617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AR" w:eastAsia="es-ES_tradnl"/>
    </w:rPr>
  </w:style>
  <w:style w:type="character" w:customStyle="1" w:styleId="HTMLPreformattedChar">
    <w:name w:val="HTML Preformatted Char"/>
    <w:basedOn w:val="DefaultParagraphFont"/>
    <w:link w:val="HTMLPreformatted"/>
    <w:uiPriority w:val="99"/>
    <w:rsid w:val="006173DE"/>
    <w:rPr>
      <w:rFonts w:ascii="Courier New" w:eastAsia="Times New Roman" w:hAnsi="Courier New" w:cs="Courier New"/>
      <w:sz w:val="20"/>
      <w:szCs w:val="20"/>
      <w:lang w:val="es-AR" w:eastAsia="es-ES_tradnl"/>
    </w:rPr>
  </w:style>
  <w:style w:type="character" w:styleId="Hyperlink">
    <w:name w:val="Hyperlink"/>
    <w:uiPriority w:val="99"/>
    <w:unhideWhenUsed/>
    <w:rsid w:val="006173DE"/>
    <w:rPr>
      <w:color w:val="0563C1"/>
      <w:u w:val="single"/>
    </w:rPr>
  </w:style>
  <w:style w:type="character" w:styleId="FollowedHyperlink">
    <w:name w:val="FollowedHyperlink"/>
    <w:uiPriority w:val="99"/>
    <w:semiHidden/>
    <w:unhideWhenUsed/>
    <w:rsid w:val="006173DE"/>
    <w:rPr>
      <w:color w:val="954F72"/>
      <w:u w:val="single"/>
    </w:rPr>
  </w:style>
  <w:style w:type="paragraph" w:customStyle="1" w:styleId="Default">
    <w:name w:val="Default"/>
    <w:rsid w:val="006173DE"/>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6173DE"/>
    <w:pPr>
      <w:tabs>
        <w:tab w:val="center" w:pos="4419"/>
        <w:tab w:val="right" w:pos="8838"/>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173DE"/>
    <w:rPr>
      <w:rFonts w:ascii="Calibri" w:eastAsia="Calibri" w:hAnsi="Calibri" w:cs="Times New Roman"/>
    </w:rPr>
  </w:style>
  <w:style w:type="paragraph" w:styleId="Footer">
    <w:name w:val="footer"/>
    <w:basedOn w:val="Normal"/>
    <w:link w:val="FooterChar"/>
    <w:uiPriority w:val="99"/>
    <w:unhideWhenUsed/>
    <w:rsid w:val="006173DE"/>
    <w:pPr>
      <w:tabs>
        <w:tab w:val="center" w:pos="4419"/>
        <w:tab w:val="right" w:pos="8838"/>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173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Mazeski</dc:creator>
  <cp:keywords/>
  <dc:description/>
  <cp:lastModifiedBy>Brian Mazeski</cp:lastModifiedBy>
  <cp:revision>1</cp:revision>
  <dcterms:created xsi:type="dcterms:W3CDTF">2020-01-15T16:27:00Z</dcterms:created>
  <dcterms:modified xsi:type="dcterms:W3CDTF">2020-01-15T16:27:00Z</dcterms:modified>
</cp:coreProperties>
</file>