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07B4" w14:textId="77777777" w:rsidR="00657982" w:rsidRPr="002A1E17" w:rsidRDefault="00657982" w:rsidP="00657982">
      <w:pPr>
        <w:ind w:hanging="567"/>
        <w:rPr>
          <w:rFonts w:ascii="Times New Roman" w:eastAsia="Calibri" w:hAnsi="Times New Roman" w:cs="Times New Roman"/>
          <w:b/>
          <w:sz w:val="28"/>
          <w:szCs w:val="28"/>
        </w:rPr>
      </w:pPr>
      <w:r w:rsidRPr="002A1E17">
        <w:rPr>
          <w:rFonts w:ascii="Times New Roman" w:eastAsia="Calibri" w:hAnsi="Times New Roman" w:cs="Times New Roman"/>
          <w:b/>
          <w:sz w:val="28"/>
          <w:szCs w:val="28"/>
        </w:rPr>
        <w:t>Supplementary Materials</w:t>
      </w:r>
    </w:p>
    <w:p w14:paraId="2F654CB3" w14:textId="77777777" w:rsidR="00657982" w:rsidRPr="002A1E17" w:rsidRDefault="00657982" w:rsidP="0065798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C3C2D5E" w14:textId="77777777" w:rsidR="005B3A88" w:rsidRPr="002A1E17" w:rsidRDefault="005B3A88" w:rsidP="0065798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5B3A88" w:rsidRPr="002A1E17" w:rsidSect="00394EA0">
          <w:footerReference w:type="default" r:id="rId7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A54DC9" w14:textId="77777777" w:rsidR="005B3A88" w:rsidRPr="002A1E17" w:rsidRDefault="005B3A88" w:rsidP="005B3A88">
      <w:pPr>
        <w:spacing w:after="0"/>
        <w:ind w:left="-1134" w:firstLine="708"/>
        <w:rPr>
          <w:rFonts w:ascii="Times New Roman" w:hAnsi="Times New Roman" w:cs="Times New Roman"/>
          <w:sz w:val="20"/>
          <w:szCs w:val="20"/>
        </w:rPr>
      </w:pPr>
      <w:r w:rsidRPr="002A1E1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Supplementary Text 1. </w:t>
      </w:r>
      <w:r w:rsidRPr="002A1E17">
        <w:rPr>
          <w:rFonts w:ascii="Times New Roman" w:hAnsi="Times New Roman" w:cs="Times New Roman"/>
          <w:sz w:val="20"/>
          <w:szCs w:val="20"/>
        </w:rPr>
        <w:t xml:space="preserve"> Model specification </w:t>
      </w:r>
    </w:p>
    <w:p w14:paraId="5FA5DB4E" w14:textId="77777777" w:rsidR="004E4D56" w:rsidRPr="002A1E17" w:rsidRDefault="004E4D56" w:rsidP="005B3A88">
      <w:pPr>
        <w:spacing w:after="0"/>
        <w:ind w:left="-1134" w:firstLine="708"/>
        <w:rPr>
          <w:rFonts w:ascii="Times New Roman" w:hAnsi="Times New Roman" w:cs="Times New Roman"/>
          <w:sz w:val="20"/>
          <w:szCs w:val="20"/>
        </w:rPr>
      </w:pPr>
    </w:p>
    <w:p w14:paraId="78DB1D85" w14:textId="77777777" w:rsidR="004E4D56" w:rsidRPr="002A1E17" w:rsidRDefault="004E4D56" w:rsidP="005B3A88">
      <w:pPr>
        <w:spacing w:after="0"/>
        <w:ind w:left="-1134" w:firstLine="708"/>
        <w:rPr>
          <w:rFonts w:ascii="Times New Roman" w:hAnsi="Times New Roman" w:cs="Times New Roman"/>
          <w:sz w:val="20"/>
          <w:szCs w:val="20"/>
        </w:rPr>
      </w:pPr>
    </w:p>
    <w:p w14:paraId="09085D86" w14:textId="77777777" w:rsidR="004E4D56" w:rsidRPr="002A1E17" w:rsidRDefault="004E4D56" w:rsidP="004E4D56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  <w:proofErr w:type="spellStart"/>
      <w:r w:rsidRPr="002A1E17">
        <w:rPr>
          <w:rFonts w:ascii="Times New Roman" w:hAnsi="Times New Roman" w:cs="Times New Roman"/>
          <w:sz w:val="40"/>
          <w:szCs w:val="40"/>
          <w:lang w:val="fr-FR"/>
        </w:rPr>
        <w:t>Logit</w:t>
      </w:r>
      <w:proofErr w:type="spellEnd"/>
      <w:r w:rsidRPr="002A1E17">
        <w:rPr>
          <w:rFonts w:ascii="Times New Roman" w:hAnsi="Times New Roman" w:cs="Times New Roman"/>
          <w:sz w:val="40"/>
          <w:szCs w:val="40"/>
          <w:lang w:val="fr-FR"/>
        </w:rPr>
        <w:t xml:space="preserve"> [P (Yi = 1 | X = X1, X2)] = </w:t>
      </w:r>
      <w:r w:rsidRPr="002A1E17">
        <w:rPr>
          <w:rFonts w:ascii="Times New Roman" w:hAnsi="Times New Roman" w:cs="Times New Roman"/>
          <w:sz w:val="40"/>
          <w:szCs w:val="40"/>
        </w:rPr>
        <w:t>β</w:t>
      </w:r>
      <w:r w:rsidRPr="002A1E17">
        <w:rPr>
          <w:rFonts w:ascii="Times New Roman" w:hAnsi="Times New Roman" w:cs="Times New Roman"/>
          <w:sz w:val="40"/>
          <w:szCs w:val="40"/>
          <w:lang w:val="fr-FR"/>
        </w:rPr>
        <w:t xml:space="preserve">0 + </w:t>
      </w:r>
      <w:r w:rsidRPr="002A1E17">
        <w:rPr>
          <w:rFonts w:ascii="Times New Roman" w:hAnsi="Times New Roman" w:cs="Times New Roman"/>
          <w:sz w:val="40"/>
          <w:szCs w:val="40"/>
        </w:rPr>
        <w:t>β</w:t>
      </w:r>
      <w:r w:rsidRPr="002A1E17">
        <w:rPr>
          <w:rFonts w:ascii="Times New Roman" w:hAnsi="Times New Roman" w:cs="Times New Roman"/>
          <w:sz w:val="40"/>
          <w:szCs w:val="40"/>
          <w:lang w:val="fr-FR"/>
        </w:rPr>
        <w:t xml:space="preserve">1 * X1 + </w:t>
      </w:r>
      <w:r w:rsidRPr="002A1E17">
        <w:rPr>
          <w:rFonts w:ascii="Times New Roman" w:hAnsi="Times New Roman" w:cs="Times New Roman"/>
          <w:sz w:val="40"/>
          <w:szCs w:val="40"/>
        </w:rPr>
        <w:t>β</w:t>
      </w:r>
      <w:r w:rsidRPr="002A1E17">
        <w:rPr>
          <w:rFonts w:ascii="Times New Roman" w:hAnsi="Times New Roman" w:cs="Times New Roman"/>
          <w:sz w:val="40"/>
          <w:szCs w:val="40"/>
          <w:lang w:val="fr-FR"/>
        </w:rPr>
        <w:t>2 * X2</w:t>
      </w:r>
    </w:p>
    <w:p w14:paraId="20F887DE" w14:textId="77777777" w:rsidR="004E4D56" w:rsidRPr="002A1E17" w:rsidRDefault="004E4D56" w:rsidP="004E4D56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  <w:proofErr w:type="spellStart"/>
      <w:r w:rsidRPr="002A1E17">
        <w:rPr>
          <w:rFonts w:ascii="Times New Roman" w:hAnsi="Times New Roman" w:cs="Times New Roman"/>
          <w:sz w:val="40"/>
          <w:szCs w:val="40"/>
          <w:lang w:val="fr-FR"/>
        </w:rPr>
        <w:t>Logit</w:t>
      </w:r>
      <w:proofErr w:type="spellEnd"/>
      <w:r w:rsidRPr="002A1E17">
        <w:rPr>
          <w:rFonts w:ascii="Times New Roman" w:hAnsi="Times New Roman" w:cs="Times New Roman"/>
          <w:sz w:val="40"/>
          <w:szCs w:val="40"/>
          <w:lang w:val="fr-FR"/>
        </w:rPr>
        <w:t xml:space="preserve"> [P (Yi = 1 | </w:t>
      </w:r>
      <w:proofErr w:type="spellStart"/>
      <w:r w:rsidRPr="002A1E17">
        <w:rPr>
          <w:rFonts w:ascii="Times New Roman" w:hAnsi="Times New Roman" w:cs="Times New Roman"/>
          <w:sz w:val="40"/>
          <w:szCs w:val="40"/>
          <w:lang w:val="fr-FR"/>
        </w:rPr>
        <w:t>infcare</w:t>
      </w:r>
      <w:proofErr w:type="spellEnd"/>
      <w:r w:rsidRPr="002A1E17">
        <w:rPr>
          <w:rFonts w:ascii="Times New Roman" w:hAnsi="Times New Roman" w:cs="Times New Roman"/>
          <w:sz w:val="40"/>
          <w:szCs w:val="40"/>
          <w:lang w:val="fr-FR"/>
        </w:rPr>
        <w:t xml:space="preserve">, </w:t>
      </w:r>
      <w:proofErr w:type="spellStart"/>
      <w:r w:rsidRPr="002A1E17">
        <w:rPr>
          <w:rFonts w:ascii="Times New Roman" w:hAnsi="Times New Roman" w:cs="Times New Roman"/>
          <w:sz w:val="40"/>
          <w:szCs w:val="40"/>
          <w:lang w:val="fr-FR"/>
        </w:rPr>
        <w:t>profcare</w:t>
      </w:r>
      <w:proofErr w:type="spellEnd"/>
      <w:r w:rsidRPr="002A1E17">
        <w:rPr>
          <w:rFonts w:ascii="Times New Roman" w:hAnsi="Times New Roman" w:cs="Times New Roman"/>
          <w:sz w:val="40"/>
          <w:szCs w:val="40"/>
          <w:lang w:val="fr-FR"/>
        </w:rPr>
        <w:t xml:space="preserve">)] = </w:t>
      </w:r>
      <w:r w:rsidRPr="002A1E17">
        <w:rPr>
          <w:rFonts w:ascii="Times New Roman" w:hAnsi="Times New Roman" w:cs="Times New Roman"/>
          <w:sz w:val="40"/>
          <w:szCs w:val="40"/>
        </w:rPr>
        <w:t>β</w:t>
      </w:r>
      <w:r w:rsidRPr="002A1E17">
        <w:rPr>
          <w:rFonts w:ascii="Times New Roman" w:hAnsi="Times New Roman" w:cs="Times New Roman"/>
          <w:sz w:val="40"/>
          <w:szCs w:val="40"/>
          <w:lang w:val="fr-FR"/>
        </w:rPr>
        <w:t xml:space="preserve">0 + </w:t>
      </w:r>
      <w:r w:rsidRPr="002A1E17">
        <w:rPr>
          <w:rFonts w:ascii="Times New Roman" w:hAnsi="Times New Roman" w:cs="Times New Roman"/>
          <w:sz w:val="40"/>
          <w:szCs w:val="40"/>
        </w:rPr>
        <w:t>β</w:t>
      </w:r>
      <w:r w:rsidRPr="002A1E17">
        <w:rPr>
          <w:rFonts w:ascii="Times New Roman" w:hAnsi="Times New Roman" w:cs="Times New Roman"/>
          <w:sz w:val="40"/>
          <w:szCs w:val="40"/>
          <w:lang w:val="fr-FR"/>
        </w:rPr>
        <w:t xml:space="preserve">1 * </w:t>
      </w:r>
      <w:proofErr w:type="spellStart"/>
      <w:r w:rsidRPr="002A1E17">
        <w:rPr>
          <w:rFonts w:ascii="Times New Roman" w:hAnsi="Times New Roman" w:cs="Times New Roman"/>
          <w:sz w:val="40"/>
          <w:szCs w:val="40"/>
          <w:lang w:val="fr-FR"/>
        </w:rPr>
        <w:t>infcare</w:t>
      </w:r>
      <w:proofErr w:type="spellEnd"/>
      <w:r w:rsidRPr="002A1E17">
        <w:rPr>
          <w:rFonts w:ascii="Times New Roman" w:hAnsi="Times New Roman" w:cs="Times New Roman"/>
          <w:sz w:val="40"/>
          <w:szCs w:val="40"/>
          <w:lang w:val="fr-FR"/>
        </w:rPr>
        <w:t xml:space="preserve"> + </w:t>
      </w:r>
      <w:r w:rsidRPr="002A1E17">
        <w:rPr>
          <w:rFonts w:ascii="Times New Roman" w:hAnsi="Times New Roman" w:cs="Times New Roman"/>
          <w:sz w:val="40"/>
          <w:szCs w:val="40"/>
        </w:rPr>
        <w:t>β</w:t>
      </w:r>
      <w:r w:rsidRPr="002A1E17">
        <w:rPr>
          <w:rFonts w:ascii="Times New Roman" w:hAnsi="Times New Roman" w:cs="Times New Roman"/>
          <w:sz w:val="40"/>
          <w:szCs w:val="40"/>
          <w:lang w:val="fr-FR"/>
        </w:rPr>
        <w:t xml:space="preserve">2 * </w:t>
      </w:r>
      <w:proofErr w:type="spellStart"/>
      <w:r w:rsidRPr="002A1E17">
        <w:rPr>
          <w:rFonts w:ascii="Times New Roman" w:hAnsi="Times New Roman" w:cs="Times New Roman"/>
          <w:sz w:val="40"/>
          <w:szCs w:val="40"/>
          <w:lang w:val="fr-FR"/>
        </w:rPr>
        <w:t>profcare</w:t>
      </w:r>
      <w:proofErr w:type="spellEnd"/>
    </w:p>
    <w:p w14:paraId="79810D3C" w14:textId="77777777" w:rsidR="004E4D56" w:rsidRPr="002A1E17" w:rsidRDefault="004E4D56" w:rsidP="004E4D56">
      <w:pPr>
        <w:jc w:val="both"/>
        <w:rPr>
          <w:rFonts w:ascii="Times New Roman" w:hAnsi="Times New Roman" w:cs="Times New Roman"/>
          <w:sz w:val="20"/>
          <w:szCs w:val="20"/>
        </w:rPr>
        <w:sectPr w:rsidR="004E4D56" w:rsidRPr="002A1E17" w:rsidSect="00394EA0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2A1E17">
        <w:rPr>
          <w:rFonts w:ascii="Times New Roman" w:hAnsi="Times New Roman" w:cs="Times New Roman"/>
          <w:sz w:val="20"/>
          <w:szCs w:val="20"/>
          <w:u w:val="single"/>
        </w:rPr>
        <w:t>Parameter notes:</w:t>
      </w:r>
      <w:r w:rsidRPr="002A1E17">
        <w:rPr>
          <w:rFonts w:ascii="Times New Roman" w:hAnsi="Times New Roman" w:cs="Times New Roman"/>
          <w:sz w:val="20"/>
          <w:szCs w:val="20"/>
        </w:rPr>
        <w:t xml:space="preserve"> Where Yi: Stated health status, Negative impact on health, Depression, Anxiety, Feeling alone, Making sacrifices, Feeling the need to be replaced. X1: duration of informal care provided and X2: professional care.</w:t>
      </w:r>
    </w:p>
    <w:tbl>
      <w:tblPr>
        <w:tblpPr w:leftFromText="180" w:rightFromText="180" w:vertAnchor="page" w:horzAnchor="margin" w:tblpXSpec="center" w:tblpY="3095"/>
        <w:tblW w:w="5734" w:type="pct"/>
        <w:tblBorders>
          <w:top w:val="single" w:sz="8" w:space="0" w:color="000000" w:themeColor="text1"/>
          <w:bottom w:val="single" w:sz="8" w:space="0" w:color="000000" w:themeColor="text1"/>
          <w:insideH w:val="single" w:sz="8" w:space="0" w:color="000000" w:themeColor="text1"/>
        </w:tblBorders>
        <w:tblLayout w:type="fixed"/>
        <w:tblLook w:val="0660" w:firstRow="1" w:lastRow="1" w:firstColumn="0" w:lastColumn="0" w:noHBand="1" w:noVBand="1"/>
      </w:tblPr>
      <w:tblGrid>
        <w:gridCol w:w="3405"/>
        <w:gridCol w:w="1982"/>
        <w:gridCol w:w="1612"/>
        <w:gridCol w:w="29"/>
        <w:gridCol w:w="1670"/>
        <w:gridCol w:w="1769"/>
        <w:gridCol w:w="1920"/>
        <w:gridCol w:w="1843"/>
        <w:gridCol w:w="1827"/>
      </w:tblGrid>
      <w:tr w:rsidR="00657982" w:rsidRPr="002A1E17" w14:paraId="7A7483D9" w14:textId="77777777" w:rsidTr="007342F8">
        <w:trPr>
          <w:trHeight w:val="506"/>
        </w:trPr>
        <w:tc>
          <w:tcPr>
            <w:tcW w:w="1060" w:type="pct"/>
            <w:noWrap/>
          </w:tcPr>
          <w:p w14:paraId="66E5C2D6" w14:textId="77777777" w:rsidR="00657982" w:rsidRPr="002A1E17" w:rsidRDefault="00657982" w:rsidP="0065798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Dependent variables</w:t>
            </w:r>
          </w:p>
        </w:tc>
        <w:tc>
          <w:tcPr>
            <w:tcW w:w="617" w:type="pct"/>
          </w:tcPr>
          <w:p w14:paraId="17707851" w14:textId="77777777" w:rsidR="00657982" w:rsidRPr="002A1E17" w:rsidRDefault="00657982" w:rsidP="00657982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: Stated health status</w:t>
            </w:r>
          </w:p>
          <w:p w14:paraId="50C47678" w14:textId="77777777" w:rsidR="00657982" w:rsidRPr="002A1E17" w:rsidRDefault="00657982" w:rsidP="0065798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Ref. 1=Very good or good</w:t>
            </w:r>
          </w:p>
        </w:tc>
        <w:tc>
          <w:tcPr>
            <w:tcW w:w="502" w:type="pct"/>
            <w:tcBorders>
              <w:bottom w:val="single" w:sz="8" w:space="0" w:color="000000" w:themeColor="text1"/>
            </w:tcBorders>
          </w:tcPr>
          <w:p w14:paraId="1C01B888" w14:textId="77777777" w:rsidR="00657982" w:rsidRPr="002A1E17" w:rsidRDefault="00657982" w:rsidP="00657982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: Negative impact on health</w:t>
            </w:r>
          </w:p>
          <w:p w14:paraId="0910F235" w14:textId="77777777" w:rsidR="00657982" w:rsidRPr="002A1E17" w:rsidRDefault="00657982" w:rsidP="0065798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Ref. 1=Yes</w:t>
            </w:r>
          </w:p>
        </w:tc>
        <w:tc>
          <w:tcPr>
            <w:tcW w:w="529" w:type="pct"/>
            <w:gridSpan w:val="2"/>
            <w:tcBorders>
              <w:bottom w:val="single" w:sz="8" w:space="0" w:color="000000" w:themeColor="text1"/>
            </w:tcBorders>
          </w:tcPr>
          <w:p w14:paraId="6A288297" w14:textId="77777777" w:rsidR="00657982" w:rsidRPr="002A1E17" w:rsidRDefault="00657982" w:rsidP="00657982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: Depression</w:t>
            </w:r>
          </w:p>
          <w:p w14:paraId="2F26C28F" w14:textId="77777777" w:rsidR="00657982" w:rsidRPr="002A1E17" w:rsidRDefault="00657982" w:rsidP="0065798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Ref. 1=Yes</w:t>
            </w:r>
          </w:p>
        </w:tc>
        <w:tc>
          <w:tcPr>
            <w:tcW w:w="551" w:type="pct"/>
            <w:tcBorders>
              <w:bottom w:val="single" w:sz="8" w:space="0" w:color="000000" w:themeColor="text1"/>
            </w:tcBorders>
          </w:tcPr>
          <w:p w14:paraId="7D02AA68" w14:textId="77777777" w:rsidR="00657982" w:rsidRPr="002A1E17" w:rsidRDefault="00657982" w:rsidP="00657982">
            <w:pPr>
              <w:spacing w:after="0" w:line="30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: Anxiety </w:t>
            </w:r>
          </w:p>
          <w:p w14:paraId="6A505C67" w14:textId="77777777" w:rsidR="00657982" w:rsidRPr="002A1E17" w:rsidRDefault="00657982" w:rsidP="00657982">
            <w:pPr>
              <w:spacing w:before="240" w:after="200" w:line="30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Ref. 1=Yes</w:t>
            </w:r>
          </w:p>
        </w:tc>
        <w:tc>
          <w:tcPr>
            <w:tcW w:w="598" w:type="pct"/>
            <w:tcBorders>
              <w:bottom w:val="single" w:sz="8" w:space="0" w:color="000000" w:themeColor="text1"/>
            </w:tcBorders>
          </w:tcPr>
          <w:p w14:paraId="27F5C8BD" w14:textId="77777777" w:rsidR="00657982" w:rsidRPr="002A1E17" w:rsidRDefault="00657982" w:rsidP="00657982">
            <w:pPr>
              <w:spacing w:after="0" w:line="30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: Feeling alone</w:t>
            </w:r>
          </w:p>
          <w:p w14:paraId="1B22D507" w14:textId="77777777" w:rsidR="00657982" w:rsidRPr="002A1E17" w:rsidRDefault="00657982" w:rsidP="00657982">
            <w:pPr>
              <w:spacing w:before="240"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Ref. 1=Yes</w:t>
            </w:r>
          </w:p>
        </w:tc>
        <w:tc>
          <w:tcPr>
            <w:tcW w:w="574" w:type="pct"/>
            <w:tcBorders>
              <w:bottom w:val="single" w:sz="8" w:space="0" w:color="000000" w:themeColor="text1"/>
            </w:tcBorders>
          </w:tcPr>
          <w:p w14:paraId="22532345" w14:textId="77777777" w:rsidR="00AA37B7" w:rsidRPr="002A1E17" w:rsidRDefault="00657982" w:rsidP="00AA37B7">
            <w:pPr>
              <w:spacing w:after="0" w:line="30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bscript"/>
              </w:rPr>
              <w:t>6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: Making sacrifices</w:t>
            </w:r>
          </w:p>
          <w:p w14:paraId="6A7CCA9B" w14:textId="77777777" w:rsidR="00657982" w:rsidRPr="002A1E17" w:rsidRDefault="00657982" w:rsidP="00AA37B7">
            <w:pPr>
              <w:spacing w:after="0" w:line="30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Ref. 1=Yes</w:t>
            </w:r>
          </w:p>
        </w:tc>
        <w:tc>
          <w:tcPr>
            <w:tcW w:w="569" w:type="pct"/>
            <w:tcBorders>
              <w:bottom w:val="single" w:sz="8" w:space="0" w:color="000000" w:themeColor="text1"/>
            </w:tcBorders>
          </w:tcPr>
          <w:p w14:paraId="50759385" w14:textId="77777777" w:rsidR="00657982" w:rsidRPr="002A1E17" w:rsidRDefault="00657982" w:rsidP="00657982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bscript"/>
              </w:rPr>
              <w:t>7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: Feeling the need to be replaced</w:t>
            </w:r>
          </w:p>
          <w:p w14:paraId="49A92EC8" w14:textId="77777777" w:rsidR="00657982" w:rsidRPr="002A1E17" w:rsidRDefault="00657982" w:rsidP="0065798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Ref. 1=Yes</w:t>
            </w:r>
          </w:p>
        </w:tc>
      </w:tr>
      <w:tr w:rsidR="00657982" w:rsidRPr="002A1E17" w14:paraId="052AB496" w14:textId="77777777" w:rsidTr="007342F8">
        <w:trPr>
          <w:trHeight w:val="506"/>
        </w:trPr>
        <w:tc>
          <w:tcPr>
            <w:tcW w:w="1060" w:type="pct"/>
            <w:noWrap/>
          </w:tcPr>
          <w:p w14:paraId="62F309D3" w14:textId="77777777" w:rsidR="00657982" w:rsidRPr="002A1E17" w:rsidRDefault="00657982" w:rsidP="0065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Effect size</w:t>
            </w:r>
          </w:p>
        </w:tc>
        <w:tc>
          <w:tcPr>
            <w:tcW w:w="617" w:type="pct"/>
          </w:tcPr>
          <w:p w14:paraId="20CCD65F" w14:textId="77777777" w:rsidR="00657982" w:rsidRPr="002A1E17" w:rsidRDefault="00657982" w:rsidP="0065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OR (95% CI)</w:t>
            </w:r>
          </w:p>
        </w:tc>
        <w:tc>
          <w:tcPr>
            <w:tcW w:w="511" w:type="pct"/>
            <w:gridSpan w:val="2"/>
            <w:tcBorders>
              <w:bottom w:val="single" w:sz="8" w:space="0" w:color="000000" w:themeColor="text1"/>
            </w:tcBorders>
          </w:tcPr>
          <w:p w14:paraId="6D48B182" w14:textId="77777777" w:rsidR="00657982" w:rsidRPr="002A1E17" w:rsidRDefault="00657982" w:rsidP="0065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OR (95% CI)</w:t>
            </w:r>
          </w:p>
        </w:tc>
        <w:tc>
          <w:tcPr>
            <w:tcW w:w="520" w:type="pct"/>
            <w:tcBorders>
              <w:bottom w:val="single" w:sz="8" w:space="0" w:color="000000" w:themeColor="text1"/>
            </w:tcBorders>
          </w:tcPr>
          <w:p w14:paraId="18CEAE82" w14:textId="77777777" w:rsidR="00657982" w:rsidRPr="002A1E17" w:rsidRDefault="00657982" w:rsidP="0065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OR (95% CI)</w:t>
            </w:r>
          </w:p>
        </w:tc>
        <w:tc>
          <w:tcPr>
            <w:tcW w:w="551" w:type="pct"/>
            <w:tcBorders>
              <w:bottom w:val="single" w:sz="8" w:space="0" w:color="000000" w:themeColor="text1"/>
            </w:tcBorders>
          </w:tcPr>
          <w:p w14:paraId="4C096274" w14:textId="77777777" w:rsidR="00657982" w:rsidRPr="002A1E17" w:rsidRDefault="00657982" w:rsidP="0065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OR (95% CI)</w:t>
            </w:r>
          </w:p>
        </w:tc>
        <w:tc>
          <w:tcPr>
            <w:tcW w:w="598" w:type="pct"/>
            <w:tcBorders>
              <w:bottom w:val="single" w:sz="8" w:space="0" w:color="000000" w:themeColor="text1"/>
            </w:tcBorders>
          </w:tcPr>
          <w:p w14:paraId="1F12E2F2" w14:textId="77777777" w:rsidR="00657982" w:rsidRPr="002A1E17" w:rsidRDefault="00657982" w:rsidP="0065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OR (95% CI)</w:t>
            </w:r>
          </w:p>
        </w:tc>
        <w:tc>
          <w:tcPr>
            <w:tcW w:w="574" w:type="pct"/>
            <w:tcBorders>
              <w:bottom w:val="single" w:sz="8" w:space="0" w:color="000000" w:themeColor="text1"/>
            </w:tcBorders>
          </w:tcPr>
          <w:p w14:paraId="3299197C" w14:textId="77777777" w:rsidR="00657982" w:rsidRPr="002A1E17" w:rsidRDefault="00657982" w:rsidP="0065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OR (95% CI)</w:t>
            </w:r>
          </w:p>
        </w:tc>
        <w:tc>
          <w:tcPr>
            <w:tcW w:w="569" w:type="pct"/>
            <w:tcBorders>
              <w:bottom w:val="single" w:sz="8" w:space="0" w:color="000000" w:themeColor="text1"/>
            </w:tcBorders>
          </w:tcPr>
          <w:p w14:paraId="36736D09" w14:textId="77777777" w:rsidR="00657982" w:rsidRPr="002A1E17" w:rsidRDefault="00657982" w:rsidP="0065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OR (95% CI)</w:t>
            </w:r>
          </w:p>
        </w:tc>
      </w:tr>
      <w:tr w:rsidR="00657982" w:rsidRPr="002A1E17" w14:paraId="3A974A44" w14:textId="77777777" w:rsidTr="007342F8">
        <w:tc>
          <w:tcPr>
            <w:tcW w:w="1060" w:type="pct"/>
            <w:tcBorders>
              <w:bottom w:val="nil"/>
            </w:tcBorders>
            <w:noWrap/>
          </w:tcPr>
          <w:p w14:paraId="525E8874" w14:textId="77777777" w:rsidR="00657982" w:rsidRPr="002A1E17" w:rsidRDefault="00657982" w:rsidP="0065798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Independent variables</w:t>
            </w:r>
          </w:p>
          <w:p w14:paraId="0FA59931" w14:textId="77777777" w:rsidR="00657982" w:rsidRPr="002A1E17" w:rsidRDefault="00657982" w:rsidP="00657982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Duration of informal care provided</w:t>
            </w:r>
          </w:p>
        </w:tc>
        <w:tc>
          <w:tcPr>
            <w:tcW w:w="617" w:type="pct"/>
            <w:tcBorders>
              <w:bottom w:val="nil"/>
            </w:tcBorders>
          </w:tcPr>
          <w:p w14:paraId="5EF2B87A" w14:textId="77777777" w:rsidR="00657982" w:rsidRPr="002A1E17" w:rsidRDefault="00657982" w:rsidP="00657982"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8" w:space="0" w:color="000000" w:themeColor="text1"/>
              <w:bottom w:val="nil"/>
              <w:right w:val="nil"/>
            </w:tcBorders>
          </w:tcPr>
          <w:p w14:paraId="209C0BB2" w14:textId="77777777" w:rsidR="00657982" w:rsidRPr="002A1E17" w:rsidRDefault="00657982" w:rsidP="00657982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tcBorders>
              <w:left w:val="nil"/>
              <w:bottom w:val="nil"/>
            </w:tcBorders>
          </w:tcPr>
          <w:p w14:paraId="1D796A4E" w14:textId="77777777" w:rsidR="00657982" w:rsidRPr="002A1E17" w:rsidRDefault="00657982" w:rsidP="00657982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tcBorders>
              <w:left w:val="nil"/>
              <w:bottom w:val="nil"/>
            </w:tcBorders>
          </w:tcPr>
          <w:p w14:paraId="55F0067B" w14:textId="77777777" w:rsidR="00657982" w:rsidRPr="002A1E17" w:rsidRDefault="00657982" w:rsidP="00657982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  <w:tcBorders>
              <w:left w:val="nil"/>
              <w:bottom w:val="nil"/>
            </w:tcBorders>
          </w:tcPr>
          <w:p w14:paraId="743575D8" w14:textId="77777777" w:rsidR="00657982" w:rsidRPr="002A1E17" w:rsidRDefault="00657982" w:rsidP="00657982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pct"/>
            <w:tcBorders>
              <w:left w:val="nil"/>
              <w:bottom w:val="nil"/>
              <w:right w:val="nil"/>
            </w:tcBorders>
          </w:tcPr>
          <w:p w14:paraId="41F6E584" w14:textId="77777777" w:rsidR="00657982" w:rsidRPr="002A1E17" w:rsidRDefault="00657982" w:rsidP="00657982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nil"/>
              <w:bottom w:val="nil"/>
            </w:tcBorders>
          </w:tcPr>
          <w:p w14:paraId="37CFD125" w14:textId="77777777" w:rsidR="00657982" w:rsidRPr="002A1E17" w:rsidRDefault="00657982" w:rsidP="00657982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57982" w:rsidRPr="002A1E17" w14:paraId="205439E7" w14:textId="77777777" w:rsidTr="007342F8">
        <w:trPr>
          <w:trHeight w:val="480"/>
        </w:trPr>
        <w:tc>
          <w:tcPr>
            <w:tcW w:w="1060" w:type="pct"/>
            <w:tcBorders>
              <w:top w:val="nil"/>
              <w:bottom w:val="nil"/>
            </w:tcBorders>
            <w:noWrap/>
          </w:tcPr>
          <w:p w14:paraId="5908D3AA" w14:textId="77777777" w:rsidR="00657982" w:rsidRPr="002A1E17" w:rsidRDefault="00657982" w:rsidP="0065798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ab/>
              <w:t>Model 1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  <w:p w14:paraId="42AD0D1B" w14:textId="77777777" w:rsidR="00657982" w:rsidRPr="002A1E17" w:rsidRDefault="00657982" w:rsidP="0065798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ab/>
              <w:t>Model 2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17" w:type="pct"/>
            <w:tcBorders>
              <w:top w:val="nil"/>
              <w:bottom w:val="nil"/>
            </w:tcBorders>
          </w:tcPr>
          <w:p w14:paraId="03DC9150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0.74 (0.38-1.42)</w:t>
            </w:r>
          </w:p>
          <w:p w14:paraId="3FBF6EFF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0.97 (0.47-1.99)</w:t>
            </w:r>
          </w:p>
        </w:tc>
        <w:tc>
          <w:tcPr>
            <w:tcW w:w="511" w:type="pct"/>
            <w:gridSpan w:val="2"/>
            <w:tcBorders>
              <w:top w:val="nil"/>
              <w:bottom w:val="nil"/>
              <w:right w:val="nil"/>
            </w:tcBorders>
          </w:tcPr>
          <w:p w14:paraId="2E120AAC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2.16 (0.98-4.77)*</w:t>
            </w:r>
          </w:p>
          <w:p w14:paraId="053040C1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1.54 (0.66-3.60)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</w:tcBorders>
          </w:tcPr>
          <w:p w14:paraId="2730DE8B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1.23 (0.48-3.14)</w:t>
            </w:r>
          </w:p>
          <w:p w14:paraId="18D63757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0.65 (0.22-1.90)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</w:tcBorders>
          </w:tcPr>
          <w:p w14:paraId="6D15CAF6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2.25 (1.14-4.46)**</w:t>
            </w:r>
          </w:p>
          <w:p w14:paraId="78182EB5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1.73 (0.83-3.60)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</w:tcBorders>
          </w:tcPr>
          <w:p w14:paraId="52C4D2F5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2.61 (1.30-5.24)***</w:t>
            </w:r>
          </w:p>
          <w:p w14:paraId="63DDEEEC" w14:textId="77777777" w:rsidR="00657982" w:rsidRPr="002A1E17" w:rsidRDefault="0076620E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2.15 (1.02-4.5)*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423BF7B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2.23 (1.03-4.51)**</w:t>
            </w:r>
          </w:p>
          <w:p w14:paraId="7A75B329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1.87 (0.89-3.94)*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</w:tcBorders>
          </w:tcPr>
          <w:p w14:paraId="1067382A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2.09 (0.91-4.83)*</w:t>
            </w:r>
          </w:p>
          <w:p w14:paraId="62E257EE" w14:textId="77777777" w:rsidR="00657982" w:rsidRPr="002A1E17" w:rsidRDefault="0076620E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2.89 (1.15-7.30)*</w:t>
            </w:r>
          </w:p>
        </w:tc>
      </w:tr>
      <w:tr w:rsidR="00657982" w:rsidRPr="002A1E17" w14:paraId="1C3D16D5" w14:textId="77777777" w:rsidTr="007342F8">
        <w:tc>
          <w:tcPr>
            <w:tcW w:w="1060" w:type="pct"/>
            <w:tcBorders>
              <w:top w:val="nil"/>
            </w:tcBorders>
            <w:noWrap/>
          </w:tcPr>
          <w:p w14:paraId="5A3E10BC" w14:textId="77777777" w:rsidR="00657982" w:rsidRPr="002A1E17" w:rsidRDefault="00657982" w:rsidP="00657982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1A14D085" w14:textId="77777777" w:rsidR="00657982" w:rsidRPr="002A1E17" w:rsidRDefault="00657982" w:rsidP="00657982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Professional care </w:t>
            </w:r>
          </w:p>
          <w:p w14:paraId="2B903816" w14:textId="77777777" w:rsidR="00657982" w:rsidRPr="002A1E17" w:rsidRDefault="00657982" w:rsidP="0065798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  <w:p w14:paraId="56C47F8E" w14:textId="77777777" w:rsidR="00657982" w:rsidRPr="002A1E17" w:rsidRDefault="00657982" w:rsidP="0065798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  <w:p w14:paraId="4B5E4313" w14:textId="77777777" w:rsidR="00657982" w:rsidRPr="002A1E17" w:rsidRDefault="00657982" w:rsidP="0065798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Model 1</w:t>
            </w:r>
          </w:p>
          <w:p w14:paraId="7A401D98" w14:textId="77777777" w:rsidR="00657982" w:rsidRPr="002A1E17" w:rsidRDefault="00657982" w:rsidP="0065798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ab/>
              <w:t>Model 2</w:t>
            </w:r>
          </w:p>
          <w:p w14:paraId="08BC4D6D" w14:textId="77777777" w:rsidR="00657982" w:rsidRPr="002A1E17" w:rsidRDefault="00657982" w:rsidP="00657982">
            <w:pPr>
              <w:spacing w:before="240"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Hosmer –</w:t>
            </w:r>
            <w:proofErr w:type="spellStart"/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Lemeshow</w:t>
            </w:r>
            <w:proofErr w:type="spellEnd"/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test ‘Model 2’</w:t>
            </w:r>
          </w:p>
          <w:p w14:paraId="3AF31628" w14:textId="77777777" w:rsidR="00657982" w:rsidRPr="002A1E17" w:rsidRDefault="00657982" w:rsidP="00657982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AUC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d</w:t>
            </w:r>
            <w:proofErr w:type="spellEnd"/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‘Model 2’</w:t>
            </w:r>
          </w:p>
        </w:tc>
        <w:tc>
          <w:tcPr>
            <w:tcW w:w="617" w:type="pct"/>
            <w:tcBorders>
              <w:top w:val="nil"/>
            </w:tcBorders>
          </w:tcPr>
          <w:p w14:paraId="1AA5C1EB" w14:textId="77777777" w:rsidR="00657982" w:rsidRPr="002A1E17" w:rsidRDefault="00657982" w:rsidP="006579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0D0F7D" w14:textId="77777777" w:rsidR="00657982" w:rsidRPr="002A1E17" w:rsidRDefault="00657982" w:rsidP="006579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181450" w14:textId="77777777" w:rsidR="00657982" w:rsidRPr="002A1E17" w:rsidRDefault="00657982" w:rsidP="006579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Reference (1.00)</w:t>
            </w:r>
          </w:p>
          <w:p w14:paraId="0AD01C1B" w14:textId="77777777" w:rsidR="00657982" w:rsidRPr="002A1E17" w:rsidRDefault="00657982" w:rsidP="00657982">
            <w:pPr>
              <w:tabs>
                <w:tab w:val="decimal" w:pos="360"/>
                <w:tab w:val="left" w:pos="810"/>
              </w:tabs>
              <w:spacing w:before="24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1.25 (0.65-2.40)</w:t>
            </w:r>
          </w:p>
          <w:p w14:paraId="6CD2DF85" w14:textId="77777777" w:rsidR="00657982" w:rsidRPr="002A1E17" w:rsidRDefault="00657982" w:rsidP="00657982">
            <w:pPr>
              <w:tabs>
                <w:tab w:val="decimal" w:pos="360"/>
                <w:tab w:val="left" w:pos="81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1.37 (0.62-3.05)</w:t>
            </w:r>
          </w:p>
          <w:p w14:paraId="70D5D57E" w14:textId="77777777" w:rsidR="00657982" w:rsidRPr="002A1E17" w:rsidRDefault="00657982" w:rsidP="00657982">
            <w:pPr>
              <w:tabs>
                <w:tab w:val="decimal" w:pos="360"/>
                <w:tab w:val="left" w:pos="81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6C3D6E" w14:textId="77777777" w:rsidR="00657982" w:rsidRPr="002A1E17" w:rsidRDefault="00657982" w:rsidP="00657982">
            <w:pPr>
              <w:tabs>
                <w:tab w:val="decimal" w:pos="360"/>
                <w:tab w:val="left" w:pos="81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</w:t>
            </w:r>
          </w:p>
          <w:p w14:paraId="117D8C24" w14:textId="77777777" w:rsidR="00657982" w:rsidRPr="002A1E17" w:rsidRDefault="00657982" w:rsidP="00657982">
            <w:pPr>
              <w:tabs>
                <w:tab w:val="decimal" w:pos="360"/>
                <w:tab w:val="left" w:pos="81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0.72</w:t>
            </w:r>
          </w:p>
        </w:tc>
        <w:tc>
          <w:tcPr>
            <w:tcW w:w="511" w:type="pct"/>
            <w:gridSpan w:val="2"/>
            <w:tcBorders>
              <w:top w:val="nil"/>
            </w:tcBorders>
          </w:tcPr>
          <w:p w14:paraId="1875F921" w14:textId="77777777" w:rsidR="00657982" w:rsidRPr="002A1E17" w:rsidRDefault="00657982" w:rsidP="00657982">
            <w:pPr>
              <w:tabs>
                <w:tab w:val="decimal" w:pos="360"/>
                <w:tab w:val="left" w:pos="81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E31560" w14:textId="77777777" w:rsidR="00657982" w:rsidRPr="002A1E17" w:rsidRDefault="00657982" w:rsidP="00657982">
            <w:pPr>
              <w:tabs>
                <w:tab w:val="decimal" w:pos="360"/>
                <w:tab w:val="left" w:pos="81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B7A1B3" w14:textId="77777777" w:rsidR="00657982" w:rsidRPr="002A1E17" w:rsidRDefault="00657982" w:rsidP="00657982">
            <w:pPr>
              <w:tabs>
                <w:tab w:val="decimal" w:pos="360"/>
                <w:tab w:val="left" w:pos="81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Reference (1.00)</w:t>
            </w:r>
          </w:p>
          <w:p w14:paraId="79C30EBE" w14:textId="77777777" w:rsidR="00657982" w:rsidRPr="002A1E17" w:rsidRDefault="00657982" w:rsidP="00657982">
            <w:pPr>
              <w:tabs>
                <w:tab w:val="decimal" w:pos="360"/>
                <w:tab w:val="left" w:pos="810"/>
              </w:tabs>
              <w:spacing w:before="24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0.67 (0.31-1.44)</w:t>
            </w:r>
          </w:p>
          <w:p w14:paraId="4B1975A3" w14:textId="77777777" w:rsidR="00657982" w:rsidRPr="002A1E17" w:rsidRDefault="00657982" w:rsidP="00657982">
            <w:pPr>
              <w:tabs>
                <w:tab w:val="decimal" w:pos="360"/>
                <w:tab w:val="left" w:pos="81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0.49 (0.20-1.22)</w:t>
            </w:r>
          </w:p>
          <w:p w14:paraId="2AC2D1F2" w14:textId="77777777" w:rsidR="00657982" w:rsidRPr="002A1E17" w:rsidRDefault="00657982" w:rsidP="00657982">
            <w:pPr>
              <w:tabs>
                <w:tab w:val="decimal" w:pos="360"/>
                <w:tab w:val="left" w:pos="81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FD01B1" w14:textId="77777777" w:rsidR="00657982" w:rsidRPr="002A1E17" w:rsidRDefault="00657982" w:rsidP="00657982">
            <w:pPr>
              <w:tabs>
                <w:tab w:val="decimal" w:pos="360"/>
                <w:tab w:val="left" w:pos="81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</w:t>
            </w:r>
          </w:p>
          <w:p w14:paraId="1B368F70" w14:textId="77777777" w:rsidR="00657982" w:rsidRPr="002A1E17" w:rsidRDefault="00657982" w:rsidP="00657982">
            <w:pPr>
              <w:tabs>
                <w:tab w:val="decimal" w:pos="360"/>
                <w:tab w:val="left" w:pos="81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0.70</w:t>
            </w:r>
          </w:p>
        </w:tc>
        <w:tc>
          <w:tcPr>
            <w:tcW w:w="520" w:type="pct"/>
            <w:tcBorders>
              <w:top w:val="nil"/>
            </w:tcBorders>
          </w:tcPr>
          <w:p w14:paraId="17296EA4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8650D6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D7F19D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Reference (1.00)</w:t>
            </w:r>
          </w:p>
          <w:p w14:paraId="295D0601" w14:textId="77777777" w:rsidR="00657982" w:rsidRPr="002A1E17" w:rsidRDefault="00657982" w:rsidP="00657982">
            <w:pPr>
              <w:spacing w:before="24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0.71 (0.28-1.79)</w:t>
            </w:r>
          </w:p>
          <w:p w14:paraId="70BC1267" w14:textId="77777777" w:rsidR="00657982" w:rsidRPr="002A1E17" w:rsidRDefault="00657982" w:rsidP="006579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0.38 (0.12-1.23)</w:t>
            </w:r>
          </w:p>
          <w:p w14:paraId="7A1AE28A" w14:textId="77777777" w:rsidR="00657982" w:rsidRPr="002A1E17" w:rsidRDefault="00657982" w:rsidP="006579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71C257" w14:textId="77777777" w:rsidR="00657982" w:rsidRPr="002A1E17" w:rsidRDefault="00657982" w:rsidP="006579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</w:t>
            </w:r>
          </w:p>
          <w:p w14:paraId="4B396756" w14:textId="77777777" w:rsidR="00657982" w:rsidRPr="002A1E17" w:rsidRDefault="00657982" w:rsidP="006579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0.73</w:t>
            </w:r>
          </w:p>
        </w:tc>
        <w:tc>
          <w:tcPr>
            <w:tcW w:w="551" w:type="pct"/>
            <w:tcBorders>
              <w:top w:val="nil"/>
            </w:tcBorders>
          </w:tcPr>
          <w:p w14:paraId="743E1F16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3B8ED3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E2E3A3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Reference (1.00)</w:t>
            </w:r>
          </w:p>
          <w:p w14:paraId="2443936C" w14:textId="77777777" w:rsidR="00657982" w:rsidRPr="002A1E17" w:rsidRDefault="00657982" w:rsidP="00657982">
            <w:pPr>
              <w:tabs>
                <w:tab w:val="decimal" w:pos="0"/>
              </w:tabs>
              <w:spacing w:before="24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0.68 (0.35-1.34)</w:t>
            </w:r>
          </w:p>
          <w:p w14:paraId="4F7B5A58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0.54 (0.24-1.22)</w:t>
            </w:r>
          </w:p>
          <w:p w14:paraId="4A45C014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E69E7F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</w:t>
            </w:r>
          </w:p>
          <w:p w14:paraId="5A5B692B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0.71</w:t>
            </w:r>
          </w:p>
        </w:tc>
        <w:tc>
          <w:tcPr>
            <w:tcW w:w="598" w:type="pct"/>
            <w:tcBorders>
              <w:top w:val="nil"/>
            </w:tcBorders>
          </w:tcPr>
          <w:p w14:paraId="7FDE7A59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089F79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DA913E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Reference (1.00)</w:t>
            </w:r>
          </w:p>
          <w:p w14:paraId="0A02B86A" w14:textId="77777777" w:rsidR="00657982" w:rsidRPr="002A1E17" w:rsidRDefault="00657982" w:rsidP="00657982">
            <w:pPr>
              <w:tabs>
                <w:tab w:val="decimal" w:pos="0"/>
              </w:tabs>
              <w:spacing w:before="24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0.54 (0.27-1.07)*</w:t>
            </w:r>
          </w:p>
          <w:p w14:paraId="25697986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0.51 (0.23-1.14)*</w:t>
            </w:r>
          </w:p>
          <w:p w14:paraId="5A67DA4D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D2EA6E5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</w:t>
            </w:r>
          </w:p>
          <w:p w14:paraId="61C580BF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0.72</w:t>
            </w:r>
          </w:p>
        </w:tc>
        <w:tc>
          <w:tcPr>
            <w:tcW w:w="574" w:type="pct"/>
            <w:tcBorders>
              <w:top w:val="nil"/>
            </w:tcBorders>
          </w:tcPr>
          <w:p w14:paraId="70E90C41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8816E5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E31DA3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Reference (1.00)</w:t>
            </w:r>
          </w:p>
          <w:p w14:paraId="75F4FD3C" w14:textId="77777777" w:rsidR="00657982" w:rsidRPr="002A1E17" w:rsidRDefault="00657982" w:rsidP="00657982">
            <w:pPr>
              <w:tabs>
                <w:tab w:val="decimal" w:pos="0"/>
              </w:tabs>
              <w:spacing w:before="24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0.45 (0.22-0.90)*</w:t>
            </w:r>
          </w:p>
          <w:p w14:paraId="52A3CCEC" w14:textId="77777777" w:rsidR="00657982" w:rsidRPr="002A1E17" w:rsidRDefault="0076620E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0.40 (0.17-0.88)*</w:t>
            </w:r>
          </w:p>
          <w:p w14:paraId="70F969C0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5AD9CC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</w:t>
            </w:r>
          </w:p>
          <w:p w14:paraId="57622214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0.71</w:t>
            </w:r>
          </w:p>
        </w:tc>
        <w:tc>
          <w:tcPr>
            <w:tcW w:w="569" w:type="pct"/>
            <w:tcBorders>
              <w:top w:val="nil"/>
            </w:tcBorders>
          </w:tcPr>
          <w:p w14:paraId="6AC2313B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E787B7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4E44CE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Reference (1.00)</w:t>
            </w:r>
          </w:p>
          <w:p w14:paraId="34B27E0F" w14:textId="77777777" w:rsidR="00657982" w:rsidRPr="002A1E17" w:rsidRDefault="00657982" w:rsidP="00657982">
            <w:pPr>
              <w:tabs>
                <w:tab w:val="decimal" w:pos="0"/>
              </w:tabs>
              <w:spacing w:before="24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0.19 (0.08-0.45)***</w:t>
            </w:r>
          </w:p>
          <w:p w14:paraId="3E9ADC97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0.19 (0.07-0.51)***</w:t>
            </w:r>
          </w:p>
          <w:p w14:paraId="560D7036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969BE9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</w:t>
            </w:r>
          </w:p>
          <w:p w14:paraId="18E820C0" w14:textId="77777777" w:rsidR="00657982" w:rsidRPr="002A1E17" w:rsidRDefault="00657982" w:rsidP="00657982">
            <w:pPr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0.76</w:t>
            </w:r>
          </w:p>
        </w:tc>
      </w:tr>
    </w:tbl>
    <w:p w14:paraId="6EA19BE1" w14:textId="77777777" w:rsidR="00657982" w:rsidRPr="002A1E17" w:rsidRDefault="00657982" w:rsidP="0065798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8E5F0E9" w14:textId="77777777" w:rsidR="00657982" w:rsidRPr="002A1E17" w:rsidRDefault="00657982" w:rsidP="00657982">
      <w:pPr>
        <w:spacing w:after="0"/>
        <w:ind w:left="-1134"/>
        <w:rPr>
          <w:rFonts w:ascii="Times New Roman" w:hAnsi="Times New Roman" w:cs="Times New Roman"/>
          <w:sz w:val="18"/>
          <w:szCs w:val="18"/>
        </w:rPr>
      </w:pPr>
    </w:p>
    <w:p w14:paraId="38580352" w14:textId="77777777" w:rsidR="00657982" w:rsidRPr="002A1E17" w:rsidRDefault="00657982" w:rsidP="00657982">
      <w:pPr>
        <w:spacing w:after="0"/>
        <w:ind w:left="-113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84311D" w14:textId="77777777" w:rsidR="00657982" w:rsidRPr="002A1E17" w:rsidRDefault="00657982" w:rsidP="00657982">
      <w:pPr>
        <w:spacing w:after="0"/>
        <w:ind w:left="-1134"/>
        <w:rPr>
          <w:rFonts w:ascii="Times New Roman" w:hAnsi="Times New Roman" w:cs="Times New Roman"/>
          <w:sz w:val="20"/>
          <w:szCs w:val="20"/>
        </w:rPr>
      </w:pPr>
    </w:p>
    <w:p w14:paraId="215CF496" w14:textId="77777777" w:rsidR="00657982" w:rsidRPr="002A1E17" w:rsidRDefault="00657982" w:rsidP="00657982">
      <w:pPr>
        <w:spacing w:after="0"/>
        <w:ind w:left="-1134" w:firstLine="708"/>
        <w:rPr>
          <w:rFonts w:ascii="Times New Roman" w:hAnsi="Times New Roman" w:cs="Times New Roman"/>
          <w:sz w:val="20"/>
          <w:szCs w:val="20"/>
        </w:rPr>
      </w:pPr>
      <w:r w:rsidRPr="002A1E17">
        <w:rPr>
          <w:rFonts w:ascii="Times New Roman" w:hAnsi="Times New Roman" w:cs="Times New Roman"/>
          <w:b/>
          <w:sz w:val="20"/>
          <w:szCs w:val="20"/>
        </w:rPr>
        <w:t>Supplementary Table 1.</w:t>
      </w:r>
      <w:r w:rsidRPr="002A1E17">
        <w:rPr>
          <w:rFonts w:ascii="Times New Roman" w:hAnsi="Times New Roman" w:cs="Times New Roman"/>
          <w:sz w:val="20"/>
          <w:szCs w:val="20"/>
        </w:rPr>
        <w:t xml:space="preserve"> Association of caregiving activity with the health indicators stated by caregivers according a logistic regression. </w:t>
      </w:r>
    </w:p>
    <w:p w14:paraId="061FEA2C" w14:textId="77777777" w:rsidR="00657982" w:rsidRPr="002A1E17" w:rsidRDefault="00657982" w:rsidP="00657982">
      <w:pPr>
        <w:spacing w:after="0"/>
        <w:ind w:left="-1134" w:firstLine="708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11675EFF" w14:textId="77777777" w:rsidR="00657982" w:rsidRPr="002A1E17" w:rsidRDefault="00657982" w:rsidP="00657982">
      <w:pPr>
        <w:spacing w:after="0"/>
        <w:ind w:left="-1134" w:firstLine="708"/>
        <w:rPr>
          <w:rFonts w:ascii="Times New Roman" w:hAnsi="Times New Roman" w:cs="Times New Roman"/>
          <w:sz w:val="18"/>
          <w:szCs w:val="18"/>
        </w:rPr>
      </w:pPr>
      <w:r w:rsidRPr="002A1E17"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 w:rsidRPr="002A1E17">
        <w:rPr>
          <w:rFonts w:ascii="Times New Roman" w:hAnsi="Times New Roman" w:cs="Times New Roman"/>
          <w:sz w:val="18"/>
          <w:szCs w:val="18"/>
        </w:rPr>
        <w:t xml:space="preserve"> Model </w:t>
      </w:r>
      <w:proofErr w:type="gramStart"/>
      <w:r w:rsidRPr="002A1E17">
        <w:rPr>
          <w:rFonts w:ascii="Times New Roman" w:hAnsi="Times New Roman" w:cs="Times New Roman"/>
          <w:sz w:val="18"/>
          <w:szCs w:val="18"/>
        </w:rPr>
        <w:t>1 :</w:t>
      </w:r>
      <w:proofErr w:type="gramEnd"/>
      <w:r w:rsidRPr="002A1E17">
        <w:rPr>
          <w:rFonts w:ascii="Times New Roman" w:hAnsi="Times New Roman" w:cs="Times New Roman"/>
          <w:sz w:val="18"/>
          <w:szCs w:val="18"/>
        </w:rPr>
        <w:t xml:space="preserve"> unadjusted. </w:t>
      </w:r>
      <w:r w:rsidRPr="002A1E17">
        <w:rPr>
          <w:rFonts w:ascii="Times New Roman" w:hAnsi="Times New Roman" w:cs="Times New Roman"/>
          <w:sz w:val="18"/>
          <w:szCs w:val="18"/>
          <w:vertAlign w:val="superscript"/>
        </w:rPr>
        <w:t xml:space="preserve">b </w:t>
      </w:r>
      <w:r w:rsidRPr="002A1E17">
        <w:rPr>
          <w:rFonts w:ascii="Times New Roman" w:hAnsi="Times New Roman" w:cs="Times New Roman"/>
          <w:sz w:val="18"/>
          <w:szCs w:val="18"/>
        </w:rPr>
        <w:t xml:space="preserve">Model </w:t>
      </w:r>
      <w:proofErr w:type="gramStart"/>
      <w:r w:rsidRPr="002A1E17">
        <w:rPr>
          <w:rFonts w:ascii="Times New Roman" w:hAnsi="Times New Roman" w:cs="Times New Roman"/>
          <w:sz w:val="18"/>
          <w:szCs w:val="18"/>
        </w:rPr>
        <w:t>2 :</w:t>
      </w:r>
      <w:proofErr w:type="gramEnd"/>
      <w:r w:rsidRPr="002A1E17">
        <w:rPr>
          <w:rFonts w:ascii="Times New Roman" w:hAnsi="Times New Roman" w:cs="Times New Roman"/>
          <w:sz w:val="18"/>
          <w:szCs w:val="18"/>
        </w:rPr>
        <w:t xml:space="preserve"> adjusted for sex, age, and cohabitation. </w:t>
      </w:r>
      <w:proofErr w:type="spellStart"/>
      <w:r w:rsidRPr="002A1E17">
        <w:rPr>
          <w:rFonts w:ascii="Times New Roman" w:hAnsi="Times New Roman" w:cs="Times New Roman"/>
          <w:sz w:val="18"/>
          <w:szCs w:val="18"/>
          <w:vertAlign w:val="superscript"/>
        </w:rPr>
        <w:t>d</w:t>
      </w:r>
      <w:r w:rsidRPr="002A1E17">
        <w:rPr>
          <w:rFonts w:ascii="Times New Roman" w:hAnsi="Times New Roman" w:cs="Times New Roman"/>
          <w:sz w:val="18"/>
          <w:szCs w:val="18"/>
        </w:rPr>
        <w:t>AUC</w:t>
      </w:r>
      <w:proofErr w:type="spellEnd"/>
      <w:r w:rsidRPr="002A1E17">
        <w:rPr>
          <w:rFonts w:ascii="Times New Roman" w:hAnsi="Times New Roman" w:cs="Times New Roman"/>
          <w:sz w:val="18"/>
          <w:szCs w:val="18"/>
        </w:rPr>
        <w:t>: area under the ROC curve with adjusted model (Model 2).</w:t>
      </w:r>
    </w:p>
    <w:p w14:paraId="45B41B47" w14:textId="77777777" w:rsidR="00657982" w:rsidRPr="002A1E17" w:rsidRDefault="00657982" w:rsidP="00657982">
      <w:pPr>
        <w:spacing w:after="0"/>
        <w:ind w:left="-1134" w:firstLine="708"/>
        <w:rPr>
          <w:rFonts w:ascii="Times New Roman" w:hAnsi="Times New Roman" w:cs="Times New Roman"/>
          <w:sz w:val="18"/>
          <w:szCs w:val="18"/>
        </w:rPr>
      </w:pPr>
      <w:r w:rsidRPr="002A1E17">
        <w:rPr>
          <w:rFonts w:ascii="Times New Roman" w:hAnsi="Times New Roman" w:cs="Times New Roman"/>
          <w:sz w:val="18"/>
          <w:szCs w:val="18"/>
        </w:rPr>
        <w:t>OR: Odds Ratio; CI: Confidence Interval</w:t>
      </w:r>
    </w:p>
    <w:p w14:paraId="298746F0" w14:textId="77777777" w:rsidR="00657982" w:rsidRPr="002A1E17" w:rsidRDefault="00EF50A6" w:rsidP="00657982">
      <w:pPr>
        <w:spacing w:after="0"/>
        <w:ind w:left="-1134" w:firstLine="708"/>
        <w:rPr>
          <w:rFonts w:ascii="Times New Roman" w:hAnsi="Times New Roman" w:cs="Times New Roman"/>
          <w:sz w:val="18"/>
          <w:szCs w:val="18"/>
        </w:rPr>
      </w:pPr>
      <w:r w:rsidRPr="002A1E17">
        <w:rPr>
          <w:rFonts w:ascii="Times New Roman" w:hAnsi="Times New Roman" w:cs="Times New Roman"/>
          <w:sz w:val="18"/>
          <w:szCs w:val="18"/>
        </w:rPr>
        <w:t>*** p &lt; 0.01; ** p &lt; 0.05 and * p &lt; 0.1</w:t>
      </w:r>
      <w:r w:rsidR="00657982" w:rsidRPr="002A1E1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5B93E5A" w14:textId="77777777" w:rsidR="00657982" w:rsidRPr="002A1E17" w:rsidRDefault="00657982" w:rsidP="00657982">
      <w:pPr>
        <w:spacing w:after="0"/>
        <w:ind w:left="-1134" w:firstLine="708"/>
        <w:rPr>
          <w:rFonts w:ascii="Times New Roman" w:hAnsi="Times New Roman" w:cs="Times New Roman"/>
          <w:sz w:val="18"/>
          <w:szCs w:val="18"/>
        </w:rPr>
      </w:pPr>
      <w:r w:rsidRPr="002A1E17">
        <w:rPr>
          <w:rFonts w:ascii="Times New Roman" w:hAnsi="Times New Roman" w:cs="Times New Roman"/>
          <w:sz w:val="18"/>
          <w:szCs w:val="18"/>
        </w:rPr>
        <w:t>§ p&gt;0.05.</w:t>
      </w:r>
    </w:p>
    <w:p w14:paraId="6E99E260" w14:textId="77777777" w:rsidR="00657982" w:rsidRPr="002A1E17" w:rsidRDefault="00657982" w:rsidP="00657982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  <w:sectPr w:rsidR="00657982" w:rsidRPr="002A1E17" w:rsidSect="000D1A25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8E7B5B" w14:textId="77777777" w:rsidR="00657982" w:rsidRPr="002A1E17" w:rsidRDefault="00657982" w:rsidP="00657982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2A1E17">
        <w:rPr>
          <w:rFonts w:ascii="Times New Roman" w:eastAsia="Calibri" w:hAnsi="Times New Roman" w:cs="Times New Roman"/>
          <w:b/>
          <w:sz w:val="20"/>
          <w:szCs w:val="20"/>
        </w:rPr>
        <w:lastRenderedPageBreak/>
        <w:t>Supplementary Table 2.</w:t>
      </w:r>
      <w:r w:rsidRPr="002A1E17">
        <w:rPr>
          <w:rFonts w:ascii="Times New Roman" w:eastAsia="Calibri" w:hAnsi="Times New Roman" w:cs="Times New Roman"/>
          <w:sz w:val="20"/>
          <w:szCs w:val="20"/>
        </w:rPr>
        <w:t xml:space="preserve"> Estimation of the average value of informal care provided per main caregiver according to the time of the occurrence of the MI event (in euros)</w:t>
      </w:r>
    </w:p>
    <w:tbl>
      <w:tblPr>
        <w:tblStyle w:val="Trameclaire-Accent11"/>
        <w:tblW w:w="5412" w:type="pct"/>
        <w:tblBorders>
          <w:top w:val="single" w:sz="8" w:space="0" w:color="000000" w:themeColor="text1"/>
          <w:bottom w:val="single" w:sz="8" w:space="0" w:color="000000" w:themeColor="text1"/>
          <w:insideH w:val="single" w:sz="8" w:space="0" w:color="000000" w:themeColor="text1"/>
        </w:tblBorders>
        <w:tblLayout w:type="fixed"/>
        <w:tblLook w:val="0660" w:firstRow="1" w:lastRow="1" w:firstColumn="0" w:lastColumn="0" w:noHBand="1" w:noVBand="1"/>
      </w:tblPr>
      <w:tblGrid>
        <w:gridCol w:w="4596"/>
        <w:gridCol w:w="2386"/>
        <w:gridCol w:w="2428"/>
        <w:gridCol w:w="2592"/>
        <w:gridCol w:w="3156"/>
      </w:tblGrid>
      <w:tr w:rsidR="00657982" w:rsidRPr="002A1E17" w14:paraId="7BE43BB8" w14:textId="77777777" w:rsidTr="00DF5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tcW w:w="1516" w:type="pct"/>
            <w:noWrap/>
          </w:tcPr>
          <w:p w14:paraId="151F1CEA" w14:textId="77777777" w:rsidR="00657982" w:rsidRPr="002A1E17" w:rsidRDefault="00657982" w:rsidP="0065798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Valuation </w:t>
            </w:r>
            <w:proofErr w:type="spellStart"/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method</w:t>
            </w:r>
            <w:proofErr w:type="spellEnd"/>
          </w:p>
        </w:tc>
        <w:tc>
          <w:tcPr>
            <w:tcW w:w="787" w:type="pct"/>
          </w:tcPr>
          <w:p w14:paraId="65A50217" w14:textId="77777777" w:rsidR="00657982" w:rsidRPr="002A1E17" w:rsidRDefault="00657982" w:rsidP="00085AD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MI </w:t>
            </w:r>
            <w:proofErr w:type="spellStart"/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onset</w:t>
            </w:r>
            <w:proofErr w:type="spellEnd"/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&lt;1 </w:t>
            </w:r>
            <w:proofErr w:type="spellStart"/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year</w:t>
            </w:r>
            <w:proofErr w:type="spellEnd"/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085ADE"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SD)</w:t>
            </w:r>
          </w:p>
        </w:tc>
        <w:tc>
          <w:tcPr>
            <w:tcW w:w="801" w:type="pct"/>
            <w:tcBorders>
              <w:bottom w:val="single" w:sz="8" w:space="0" w:color="000000" w:themeColor="text1"/>
            </w:tcBorders>
          </w:tcPr>
          <w:p w14:paraId="064E1855" w14:textId="77777777" w:rsidR="00657982" w:rsidRPr="002A1E17" w:rsidRDefault="00657982" w:rsidP="0065798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MI </w:t>
            </w:r>
            <w:proofErr w:type="spellStart"/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onset</w:t>
            </w:r>
            <w:proofErr w:type="spellEnd"/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≥1 </w:t>
            </w:r>
            <w:proofErr w:type="spellStart"/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year</w:t>
            </w:r>
            <w:proofErr w:type="spellEnd"/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2832F7"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SD)</w:t>
            </w:r>
          </w:p>
        </w:tc>
        <w:tc>
          <w:tcPr>
            <w:tcW w:w="855" w:type="pct"/>
            <w:tcBorders>
              <w:bottom w:val="single" w:sz="8" w:space="0" w:color="000000" w:themeColor="text1"/>
            </w:tcBorders>
          </w:tcPr>
          <w:p w14:paraId="7D081E89" w14:textId="77777777" w:rsidR="00657982" w:rsidRPr="002A1E17" w:rsidRDefault="00657982" w:rsidP="0065798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Total</w:t>
            </w:r>
            <w:r w:rsidR="00E94D3B"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d</w:t>
            </w:r>
            <w:proofErr w:type="spellEnd"/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2832F7"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SD)</w:t>
            </w:r>
          </w:p>
        </w:tc>
        <w:tc>
          <w:tcPr>
            <w:tcW w:w="1041" w:type="pct"/>
            <w:tcBorders>
              <w:bottom w:val="single" w:sz="8" w:space="0" w:color="000000" w:themeColor="text1"/>
            </w:tcBorders>
          </w:tcPr>
          <w:p w14:paraId="3B886DAC" w14:textId="77777777" w:rsidR="00657982" w:rsidRPr="002A1E17" w:rsidRDefault="00657982" w:rsidP="0065798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Mean cost of 1 hour (median) [min-max] </w:t>
            </w:r>
          </w:p>
        </w:tc>
      </w:tr>
      <w:tr w:rsidR="00657982" w:rsidRPr="002A1E17" w14:paraId="12F5153D" w14:textId="77777777" w:rsidTr="00DF53D1">
        <w:tc>
          <w:tcPr>
            <w:tcW w:w="1516" w:type="pct"/>
            <w:tcBorders>
              <w:bottom w:val="nil"/>
            </w:tcBorders>
            <w:noWrap/>
          </w:tcPr>
          <w:p w14:paraId="7DD3F2AF" w14:textId="77777777" w:rsidR="00657982" w:rsidRPr="002A1E17" w:rsidRDefault="00657982" w:rsidP="00657982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Contingent valuation </w:t>
            </w:r>
            <w:proofErr w:type="spellStart"/>
            <w:r w:rsidRPr="002A1E1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method</w:t>
            </w:r>
            <w:r w:rsidRPr="002A1E1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abc</w:t>
            </w:r>
            <w:proofErr w:type="spellEnd"/>
            <w:r w:rsidRPr="002A1E1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2A1E1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(n=79)</w:t>
            </w:r>
          </w:p>
        </w:tc>
        <w:tc>
          <w:tcPr>
            <w:tcW w:w="787" w:type="pct"/>
            <w:tcBorders>
              <w:bottom w:val="nil"/>
            </w:tcBorders>
          </w:tcPr>
          <w:p w14:paraId="471212B1" w14:textId="77777777" w:rsidR="00657982" w:rsidRPr="002A1E17" w:rsidRDefault="00657982" w:rsidP="00657982"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n=23</w:t>
            </w:r>
          </w:p>
        </w:tc>
        <w:tc>
          <w:tcPr>
            <w:tcW w:w="801" w:type="pct"/>
            <w:tcBorders>
              <w:top w:val="single" w:sz="8" w:space="0" w:color="000000" w:themeColor="text1"/>
              <w:bottom w:val="nil"/>
              <w:right w:val="nil"/>
            </w:tcBorders>
          </w:tcPr>
          <w:p w14:paraId="1B63F887" w14:textId="77777777" w:rsidR="00657982" w:rsidRPr="002A1E17" w:rsidRDefault="00657982" w:rsidP="00657982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n=56</w:t>
            </w:r>
          </w:p>
        </w:tc>
        <w:tc>
          <w:tcPr>
            <w:tcW w:w="855" w:type="pct"/>
            <w:tcBorders>
              <w:left w:val="nil"/>
              <w:bottom w:val="nil"/>
            </w:tcBorders>
          </w:tcPr>
          <w:p w14:paraId="65421FEB" w14:textId="77777777" w:rsidR="00657982" w:rsidRPr="002A1E17" w:rsidRDefault="00657982" w:rsidP="00657982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pct"/>
            <w:tcBorders>
              <w:left w:val="nil"/>
              <w:bottom w:val="nil"/>
            </w:tcBorders>
          </w:tcPr>
          <w:p w14:paraId="34CF6226" w14:textId="77777777" w:rsidR="00657982" w:rsidRPr="002A1E17" w:rsidRDefault="00657982" w:rsidP="00657982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57982" w:rsidRPr="002A1E17" w14:paraId="261CA167" w14:textId="77777777" w:rsidTr="00DF53D1">
        <w:trPr>
          <w:trHeight w:val="480"/>
        </w:trPr>
        <w:tc>
          <w:tcPr>
            <w:tcW w:w="1516" w:type="pct"/>
            <w:tcBorders>
              <w:top w:val="nil"/>
              <w:bottom w:val="nil"/>
            </w:tcBorders>
            <w:noWrap/>
          </w:tcPr>
          <w:p w14:paraId="5F3C78EF" w14:textId="77777777" w:rsidR="00657982" w:rsidRPr="002A1E17" w:rsidRDefault="00657982" w:rsidP="0065798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ab/>
            </w:r>
            <w:proofErr w:type="spellStart"/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Unrestricted</w:t>
            </w:r>
            <w:proofErr w:type="spellEnd"/>
          </w:p>
          <w:p w14:paraId="2DF8565F" w14:textId="77777777" w:rsidR="00657982" w:rsidRPr="002A1E17" w:rsidRDefault="00657982" w:rsidP="0065798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ab/>
            </w:r>
            <w:proofErr w:type="spellStart"/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Restricted</w:t>
            </w:r>
            <w:proofErr w:type="spellEnd"/>
          </w:p>
        </w:tc>
        <w:tc>
          <w:tcPr>
            <w:tcW w:w="787" w:type="pct"/>
            <w:tcBorders>
              <w:top w:val="nil"/>
              <w:bottom w:val="nil"/>
            </w:tcBorders>
          </w:tcPr>
          <w:p w14:paraId="2B16436B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12,089 (</w:t>
            </w:r>
            <w:r w:rsidR="00085ADE"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15,362)</w:t>
            </w:r>
            <w:r w:rsidR="00DF53D1"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(1)</w:t>
            </w:r>
          </w:p>
          <w:p w14:paraId="10252F99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11,545 (</w:t>
            </w:r>
            <w:r w:rsidR="00085ADE"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12,913)</w:t>
            </w:r>
            <w:r w:rsidR="00DF53D1"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tcBorders>
              <w:top w:val="nil"/>
              <w:bottom w:val="nil"/>
              <w:right w:val="nil"/>
            </w:tcBorders>
          </w:tcPr>
          <w:p w14:paraId="7D9FBE3F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8,689 (</w:t>
            </w:r>
            <w:r w:rsidR="00085ADE"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15,555)</w:t>
            </w:r>
            <w:r w:rsidR="00DF53D1"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(3)</w:t>
            </w:r>
          </w:p>
          <w:p w14:paraId="74526388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8,000 (</w:t>
            </w:r>
            <w:r w:rsidR="00085ADE"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13,888)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</w:tcBorders>
          </w:tcPr>
          <w:p w14:paraId="17C140EF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9,679 (</w:t>
            </w:r>
            <w:r w:rsidR="002832F7"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18,827)</w:t>
            </w:r>
            <w:r w:rsidR="00DF53D1"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(5)</w:t>
            </w:r>
          </w:p>
          <w:p w14:paraId="6BE4D349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9,033 (</w:t>
            </w:r>
            <w:r w:rsidR="002832F7"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16,933)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</w:tcBorders>
          </w:tcPr>
          <w:p w14:paraId="448A75C8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10.9 (10.0) [0.0-30.0]</w:t>
            </w:r>
          </w:p>
          <w:p w14:paraId="0ED5409E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10.8 (10.0) [0.0-30.0]</w:t>
            </w:r>
          </w:p>
        </w:tc>
      </w:tr>
      <w:tr w:rsidR="00657982" w:rsidRPr="002A1E17" w14:paraId="48B7B624" w14:textId="77777777" w:rsidTr="00DF53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516" w:type="pct"/>
            <w:tcBorders>
              <w:top w:val="nil"/>
            </w:tcBorders>
            <w:noWrap/>
          </w:tcPr>
          <w:p w14:paraId="3368A225" w14:textId="77777777" w:rsidR="00657982" w:rsidRPr="002A1E17" w:rsidRDefault="00657982" w:rsidP="00657982">
            <w:pPr>
              <w:rPr>
                <w:rFonts w:ascii="Times New Roman" w:eastAsia="Calibri" w:hAnsi="Times New Roman" w:cs="Times New Roman"/>
                <w:b w:val="0"/>
                <w:i/>
                <w:color w:val="000000" w:themeColor="text1"/>
                <w:sz w:val="20"/>
                <w:szCs w:val="20"/>
                <w:lang w:val="en-GB"/>
              </w:rPr>
            </w:pPr>
            <w:r w:rsidRPr="002A1E17">
              <w:rPr>
                <w:rFonts w:ascii="Times New Roman" w:eastAsia="Calibri" w:hAnsi="Times New Roman" w:cs="Times New Roman"/>
                <w:b w:val="0"/>
                <w:i/>
                <w:color w:val="000000" w:themeColor="text1"/>
                <w:sz w:val="20"/>
                <w:szCs w:val="20"/>
                <w:lang w:val="en-GB"/>
              </w:rPr>
              <w:t>Opportunity cost method (n=147)</w:t>
            </w:r>
          </w:p>
          <w:p w14:paraId="502121FC" w14:textId="77777777" w:rsidR="00657982" w:rsidRPr="002A1E17" w:rsidRDefault="00657982" w:rsidP="00657982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2A1E17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ab/>
              <w:t>Unrestricted</w:t>
            </w:r>
          </w:p>
          <w:p w14:paraId="22219166" w14:textId="77777777" w:rsidR="00657982" w:rsidRPr="002A1E17" w:rsidRDefault="00657982" w:rsidP="00657982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2A1E17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ab/>
              <w:t>Restricted</w:t>
            </w:r>
          </w:p>
          <w:p w14:paraId="7CD3A927" w14:textId="77777777" w:rsidR="00657982" w:rsidRPr="002A1E17" w:rsidRDefault="00657982" w:rsidP="00657982">
            <w:pPr>
              <w:rPr>
                <w:rFonts w:ascii="Times New Roman" w:eastAsia="Calibri" w:hAnsi="Times New Roman" w:cs="Times New Roman"/>
                <w:b w:val="0"/>
                <w:i/>
                <w:color w:val="000000" w:themeColor="text1"/>
                <w:sz w:val="20"/>
                <w:szCs w:val="20"/>
                <w:lang w:val="en-GB"/>
              </w:rPr>
            </w:pPr>
            <w:r w:rsidRPr="002A1E17">
              <w:rPr>
                <w:rFonts w:ascii="Times New Roman" w:eastAsia="Calibri" w:hAnsi="Times New Roman" w:cs="Times New Roman"/>
                <w:b w:val="0"/>
                <w:i/>
                <w:color w:val="000000" w:themeColor="text1"/>
                <w:sz w:val="20"/>
                <w:szCs w:val="20"/>
                <w:lang w:val="en-GB"/>
              </w:rPr>
              <w:t>Proxy good method (n=147)</w:t>
            </w:r>
          </w:p>
          <w:p w14:paraId="5F0D38B9" w14:textId="77777777" w:rsidR="00657982" w:rsidRPr="002A1E17" w:rsidRDefault="00657982" w:rsidP="00657982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2A1E17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ab/>
              <w:t>Unrestricted</w:t>
            </w:r>
          </w:p>
          <w:p w14:paraId="1945FF48" w14:textId="77777777" w:rsidR="00657982" w:rsidRPr="002A1E17" w:rsidRDefault="00657982" w:rsidP="00657982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2A1E17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2A1E17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ab/>
              <w:t>Restricted</w:t>
            </w:r>
          </w:p>
          <w:p w14:paraId="2D5F1A1D" w14:textId="77777777" w:rsidR="00DF53D1" w:rsidRPr="002A1E17" w:rsidRDefault="00DF53D1" w:rsidP="00DF53D1">
            <w:pPr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2A1E17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T-test (</w:t>
            </w:r>
            <w:r w:rsidRPr="002A1E17">
              <w:rPr>
                <w:rFonts w:ascii="Times New Roman" w:eastAsia="Calibri" w:hAnsi="Times New Roman" w:cs="Times New Roman"/>
                <w:b w:val="0"/>
                <w:i/>
                <w:color w:val="000000" w:themeColor="text1"/>
                <w:sz w:val="20"/>
                <w:szCs w:val="20"/>
                <w:lang w:val="en-GB"/>
              </w:rPr>
              <w:t>p</w:t>
            </w:r>
            <w:r w:rsidRPr="002A1E17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 xml:space="preserve"> value)</w:t>
            </w:r>
          </w:p>
        </w:tc>
        <w:tc>
          <w:tcPr>
            <w:tcW w:w="787" w:type="pct"/>
            <w:tcBorders>
              <w:top w:val="nil"/>
            </w:tcBorders>
          </w:tcPr>
          <w:p w14:paraId="3479A3C7" w14:textId="77777777" w:rsidR="00657982" w:rsidRPr="002A1E17" w:rsidRDefault="00657982" w:rsidP="00657982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n=52</w:t>
            </w:r>
          </w:p>
          <w:p w14:paraId="398CC995" w14:textId="77777777" w:rsidR="00657982" w:rsidRPr="002A1E17" w:rsidRDefault="00657982" w:rsidP="00657982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11,925 (</w:t>
            </w:r>
            <w:r w:rsidR="00085ADE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13,464)</w:t>
            </w:r>
          </w:p>
          <w:p w14:paraId="691E2D1F" w14:textId="77777777" w:rsidR="00657982" w:rsidRPr="002A1E17" w:rsidRDefault="00657982" w:rsidP="00657982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10,904 (</w:t>
            </w:r>
            <w:r w:rsidR="00085ADE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10,789)</w:t>
            </w:r>
          </w:p>
          <w:p w14:paraId="45B5EFDA" w14:textId="77777777" w:rsidR="00657982" w:rsidRPr="002A1E17" w:rsidRDefault="00657982" w:rsidP="00657982">
            <w:pPr>
              <w:tabs>
                <w:tab w:val="decimal" w:pos="36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n=52</w:t>
            </w:r>
          </w:p>
          <w:p w14:paraId="6FBF661E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11,727 (</w:t>
            </w:r>
            <w:r w:rsidR="00085ADE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13,593)</w:t>
            </w:r>
            <w:r w:rsidR="00DF53D1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(2)</w:t>
            </w:r>
          </w:p>
          <w:p w14:paraId="1CBD8AA1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10,707 (</w:t>
            </w:r>
            <w:r w:rsidR="00085ADE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10,930)</w:t>
            </w:r>
          </w:p>
          <w:p w14:paraId="2E7C1489" w14:textId="77777777" w:rsidR="00DF53D1" w:rsidRPr="002A1E17" w:rsidRDefault="00DF53D1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(1)(2) : &gt;0.05</w:t>
            </w:r>
          </w:p>
        </w:tc>
        <w:tc>
          <w:tcPr>
            <w:tcW w:w="801" w:type="pct"/>
            <w:tcBorders>
              <w:top w:val="nil"/>
            </w:tcBorders>
          </w:tcPr>
          <w:p w14:paraId="692CA1A3" w14:textId="77777777" w:rsidR="00657982" w:rsidRPr="002A1E17" w:rsidRDefault="00657982" w:rsidP="00657982">
            <w:pPr>
              <w:tabs>
                <w:tab w:val="decimal" w:pos="360"/>
                <w:tab w:val="left" w:pos="81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n=95</w:t>
            </w:r>
          </w:p>
          <w:p w14:paraId="7041CA32" w14:textId="77777777" w:rsidR="00657982" w:rsidRPr="002A1E17" w:rsidRDefault="00657982" w:rsidP="00657982">
            <w:pPr>
              <w:tabs>
                <w:tab w:val="decimal" w:pos="360"/>
                <w:tab w:val="left" w:pos="81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10,939 (</w:t>
            </w:r>
            <w:r w:rsidR="00085ADE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14,771)</w:t>
            </w:r>
            <w:r w:rsidR="00DF53D1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(4)</w:t>
            </w:r>
          </w:p>
          <w:p w14:paraId="26F6D428" w14:textId="77777777" w:rsidR="00657982" w:rsidRPr="002A1E17" w:rsidRDefault="00657982" w:rsidP="00657982">
            <w:pPr>
              <w:tabs>
                <w:tab w:val="decimal" w:pos="360"/>
                <w:tab w:val="left" w:pos="81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9,627 (</w:t>
            </w:r>
            <w:r w:rsidR="00085ADE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11,345)</w:t>
            </w:r>
          </w:p>
          <w:p w14:paraId="6635BCE6" w14:textId="77777777" w:rsidR="00657982" w:rsidRPr="002A1E17" w:rsidRDefault="00657982" w:rsidP="00657982">
            <w:pPr>
              <w:tabs>
                <w:tab w:val="decimal" w:pos="360"/>
                <w:tab w:val="left" w:pos="81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n=95</w:t>
            </w:r>
          </w:p>
          <w:p w14:paraId="369CB080" w14:textId="77777777" w:rsidR="00657982" w:rsidRPr="002A1E17" w:rsidRDefault="00657982" w:rsidP="00657982">
            <w:pPr>
              <w:tabs>
                <w:tab w:val="decimal" w:pos="360"/>
                <w:tab w:val="left" w:pos="81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10,513 (</w:t>
            </w:r>
            <w:r w:rsidR="00085ADE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14,933)</w:t>
            </w:r>
          </w:p>
          <w:p w14:paraId="342BFC63" w14:textId="77777777" w:rsidR="00657982" w:rsidRPr="002A1E17" w:rsidRDefault="00657982" w:rsidP="00657982">
            <w:pPr>
              <w:tabs>
                <w:tab w:val="decimal" w:pos="360"/>
                <w:tab w:val="left" w:pos="81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9,185 (</w:t>
            </w:r>
            <w:r w:rsidR="00085ADE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11,424)</w:t>
            </w:r>
          </w:p>
          <w:p w14:paraId="167E2C4C" w14:textId="77777777" w:rsidR="00DF53D1" w:rsidRPr="002A1E17" w:rsidRDefault="00DF53D1" w:rsidP="00657982">
            <w:pPr>
              <w:tabs>
                <w:tab w:val="decimal" w:pos="360"/>
                <w:tab w:val="left" w:pos="81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(3)(4) : &gt;0.05</w:t>
            </w:r>
          </w:p>
        </w:tc>
        <w:tc>
          <w:tcPr>
            <w:tcW w:w="855" w:type="pct"/>
            <w:tcBorders>
              <w:top w:val="nil"/>
            </w:tcBorders>
          </w:tcPr>
          <w:p w14:paraId="01761A48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14:paraId="2ADAF840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11,288 (</w:t>
            </w:r>
            <w:r w:rsidR="002832F7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14,284)</w:t>
            </w:r>
            <w:r w:rsidR="00DF53D1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(6)</w:t>
            </w:r>
          </w:p>
          <w:p w14:paraId="2D727CA7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10,079 (</w:t>
            </w:r>
            <w:r w:rsidR="002832F7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11,131)</w:t>
            </w:r>
          </w:p>
          <w:p w14:paraId="1C24EA00" w14:textId="77777777" w:rsidR="00657982" w:rsidRPr="002A1E17" w:rsidRDefault="00657982" w:rsidP="00657982">
            <w:pPr>
              <w:tabs>
                <w:tab w:val="decimal" w:pos="36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14:paraId="4F31BD3B" w14:textId="77777777" w:rsidR="00657982" w:rsidRPr="002A1E17" w:rsidRDefault="00657982" w:rsidP="00657982">
            <w:pPr>
              <w:tabs>
                <w:tab w:val="decimal" w:pos="18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10,943 (</w:t>
            </w:r>
            <w:r w:rsidR="002832F7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14,438)</w:t>
            </w:r>
          </w:p>
          <w:p w14:paraId="42355D9B" w14:textId="77777777" w:rsidR="00657982" w:rsidRPr="002A1E17" w:rsidRDefault="00657982" w:rsidP="00657982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9,723 (</w:t>
            </w:r>
            <w:r w:rsidR="002832F7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11,238)</w:t>
            </w:r>
          </w:p>
          <w:p w14:paraId="1454EB50" w14:textId="77777777" w:rsidR="00DF53D1" w:rsidRPr="002A1E17" w:rsidRDefault="00DF53D1" w:rsidP="00657982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(5)(6) : &gt;0.05</w:t>
            </w:r>
          </w:p>
        </w:tc>
        <w:tc>
          <w:tcPr>
            <w:tcW w:w="1041" w:type="pct"/>
            <w:tcBorders>
              <w:top w:val="nil"/>
            </w:tcBorders>
          </w:tcPr>
          <w:p w14:paraId="18D41409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</w:pPr>
          </w:p>
          <w:p w14:paraId="1B116B0C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10.6 (9.9) [9.4-16.3]</w:t>
            </w:r>
          </w:p>
          <w:p w14:paraId="064473AB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10.7 (9.9) [9.5-16.3]</w:t>
            </w:r>
          </w:p>
          <w:p w14:paraId="0B162577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</w:pPr>
          </w:p>
          <w:p w14:paraId="6BA7FE80" w14:textId="77777777" w:rsidR="00657982" w:rsidRPr="002A1E17" w:rsidRDefault="00B35C7E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8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.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6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8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.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6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) [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8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.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6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-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8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.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6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]</w:t>
            </w:r>
          </w:p>
          <w:p w14:paraId="26DB5E27" w14:textId="77777777" w:rsidR="00657982" w:rsidRPr="002A1E17" w:rsidRDefault="00B35C7E" w:rsidP="00B35C7E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8.6 (8.6) [8.6-8.6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>]</w:t>
            </w:r>
          </w:p>
        </w:tc>
      </w:tr>
    </w:tbl>
    <w:p w14:paraId="4AD350DA" w14:textId="77777777" w:rsidR="00657982" w:rsidRPr="002A1E17" w:rsidRDefault="00657982" w:rsidP="00657982">
      <w:pPr>
        <w:spacing w:after="0" w:line="240" w:lineRule="auto"/>
        <w:ind w:left="-1134" w:firstLine="1134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proofErr w:type="gramStart"/>
      <w:r w:rsidRPr="002A1E17">
        <w:rPr>
          <w:rFonts w:ascii="Times New Roman" w:eastAsia="Calibri" w:hAnsi="Times New Roman" w:cs="Times New Roman"/>
          <w:color w:val="000000" w:themeColor="text1"/>
          <w:sz w:val="18"/>
          <w:szCs w:val="18"/>
          <w:vertAlign w:val="superscript"/>
        </w:rPr>
        <w:t xml:space="preserve">a </w:t>
      </w:r>
      <w:r w:rsidRPr="002A1E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Sixty individuals</w:t>
      </w:r>
      <w:proofErr w:type="gramEnd"/>
      <w:r w:rsidRPr="002A1E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were not able to provide a WTP value.</w:t>
      </w:r>
    </w:p>
    <w:p w14:paraId="27D1A9DE" w14:textId="77777777" w:rsidR="00657982" w:rsidRPr="002A1E17" w:rsidRDefault="00657982" w:rsidP="00657982">
      <w:pPr>
        <w:spacing w:after="0" w:line="240" w:lineRule="auto"/>
        <w:ind w:left="-1134" w:firstLine="1134"/>
        <w:rPr>
          <w:rFonts w:ascii="Times New Roman" w:eastAsia="Calibri" w:hAnsi="Times New Roman" w:cs="Times New Roman"/>
          <w:sz w:val="18"/>
          <w:szCs w:val="18"/>
        </w:rPr>
      </w:pPr>
      <w:r w:rsidRPr="002A1E17">
        <w:rPr>
          <w:rFonts w:ascii="Times New Roman" w:eastAsia="Calibri" w:hAnsi="Times New Roman" w:cs="Times New Roman"/>
          <w:color w:val="000000" w:themeColor="text1"/>
          <w:sz w:val="18"/>
          <w:szCs w:val="18"/>
          <w:vertAlign w:val="superscript"/>
        </w:rPr>
        <w:t>b</w:t>
      </w:r>
      <w:r w:rsidRPr="002A1E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2A1E17">
        <w:rPr>
          <w:rFonts w:ascii="Times New Roman" w:eastAsia="Calibri" w:hAnsi="Times New Roman" w:cs="Times New Roman"/>
          <w:sz w:val="18"/>
          <w:szCs w:val="18"/>
        </w:rPr>
        <w:t>Eight individuals refused to provide a WTP value</w:t>
      </w:r>
    </w:p>
    <w:p w14:paraId="316E67FD" w14:textId="77777777" w:rsidR="00E94D3B" w:rsidRPr="002A1E17" w:rsidRDefault="00657982" w:rsidP="00657982">
      <w:pPr>
        <w:spacing w:after="0" w:line="240" w:lineRule="auto"/>
        <w:ind w:left="-1134" w:firstLine="1134"/>
        <w:rPr>
          <w:rFonts w:ascii="Times New Roman" w:eastAsia="Calibri" w:hAnsi="Times New Roman" w:cs="Times New Roman"/>
          <w:sz w:val="18"/>
          <w:szCs w:val="18"/>
        </w:rPr>
      </w:pPr>
      <w:r w:rsidRPr="002A1E17">
        <w:rPr>
          <w:rFonts w:ascii="Times New Roman" w:eastAsia="Calibri" w:hAnsi="Times New Roman" w:cs="Times New Roman"/>
          <w:sz w:val="18"/>
          <w:szCs w:val="18"/>
          <w:vertAlign w:val="superscript"/>
        </w:rPr>
        <w:t>c</w:t>
      </w:r>
      <w:r w:rsidRPr="002A1E17">
        <w:rPr>
          <w:rFonts w:ascii="Times New Roman" w:eastAsia="Calibri" w:hAnsi="Times New Roman" w:cs="Times New Roman"/>
          <w:sz w:val="18"/>
          <w:szCs w:val="18"/>
        </w:rPr>
        <w:t xml:space="preserve"> Twenty caregivers indicated a WTP equal to 0.</w:t>
      </w:r>
    </w:p>
    <w:p w14:paraId="7398338B" w14:textId="77777777" w:rsidR="00657982" w:rsidRPr="002A1E17" w:rsidRDefault="00E94D3B" w:rsidP="00657982">
      <w:pPr>
        <w:spacing w:after="0" w:line="240" w:lineRule="auto"/>
        <w:ind w:left="-1134" w:firstLine="1134"/>
        <w:rPr>
          <w:rFonts w:ascii="Times New Roman" w:eastAsia="Calibri" w:hAnsi="Times New Roman" w:cs="Times New Roman"/>
          <w:sz w:val="18"/>
          <w:szCs w:val="18"/>
        </w:rPr>
      </w:pPr>
      <w:r w:rsidRPr="002A1E17">
        <w:rPr>
          <w:rFonts w:ascii="Times New Roman" w:eastAsia="Calibri" w:hAnsi="Times New Roman" w:cs="Times New Roman"/>
          <w:sz w:val="18"/>
          <w:szCs w:val="18"/>
          <w:vertAlign w:val="superscript"/>
        </w:rPr>
        <w:t>d</w:t>
      </w:r>
      <w:r w:rsidRPr="002A1E17">
        <w:rPr>
          <w:rFonts w:ascii="Times New Roman" w:eastAsia="Calibri" w:hAnsi="Times New Roman" w:cs="Times New Roman"/>
          <w:sz w:val="18"/>
          <w:szCs w:val="18"/>
        </w:rPr>
        <w:t xml:space="preserve"> Total means the average cost of informal care per main caregiver per year.</w:t>
      </w:r>
    </w:p>
    <w:p w14:paraId="30FE4525" w14:textId="77777777" w:rsidR="00657982" w:rsidRPr="002A1E17" w:rsidRDefault="00DF53D1" w:rsidP="00657982">
      <w:pPr>
        <w:rPr>
          <w:rFonts w:ascii="Times New Roman" w:eastAsia="Calibri" w:hAnsi="Times New Roman" w:cs="Times New Roman"/>
          <w:sz w:val="18"/>
          <w:szCs w:val="18"/>
        </w:rPr>
      </w:pPr>
      <w:r w:rsidRPr="002A1E17">
        <w:rPr>
          <w:rFonts w:ascii="Times New Roman" w:eastAsia="Calibri" w:hAnsi="Times New Roman" w:cs="Times New Roman"/>
          <w:sz w:val="18"/>
          <w:szCs w:val="18"/>
        </w:rPr>
        <w:t>All statistics were performed with Student test.</w:t>
      </w:r>
    </w:p>
    <w:p w14:paraId="25AF7AC7" w14:textId="77777777" w:rsidR="00E94D3B" w:rsidRPr="002A1E17" w:rsidRDefault="00E94D3B" w:rsidP="00657982">
      <w:pPr>
        <w:rPr>
          <w:rFonts w:ascii="Times New Roman" w:eastAsia="Calibri" w:hAnsi="Times New Roman" w:cs="Times New Roman"/>
          <w:sz w:val="18"/>
          <w:szCs w:val="18"/>
        </w:rPr>
      </w:pPr>
    </w:p>
    <w:p w14:paraId="5805F211" w14:textId="77777777" w:rsidR="00657982" w:rsidRPr="002A1E17" w:rsidRDefault="00657982" w:rsidP="00657982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E17">
        <w:rPr>
          <w:rFonts w:ascii="Times New Roman" w:eastAsia="Calibri" w:hAnsi="Times New Roman" w:cs="Times New Roman"/>
          <w:b/>
          <w:sz w:val="20"/>
          <w:szCs w:val="20"/>
        </w:rPr>
        <w:t>Supplementary Table 3.</w:t>
      </w:r>
      <w:r w:rsidRPr="002A1E17">
        <w:rPr>
          <w:rFonts w:ascii="Times New Roman" w:eastAsia="Calibri" w:hAnsi="Times New Roman" w:cs="Times New Roman"/>
          <w:sz w:val="20"/>
          <w:szCs w:val="20"/>
        </w:rPr>
        <w:t xml:space="preserve"> Estimation of the average value of informal care provided per main caregivers according to cohabitation (in euros)</w:t>
      </w:r>
    </w:p>
    <w:tbl>
      <w:tblPr>
        <w:tblStyle w:val="Trameclaire-Accent11"/>
        <w:tblW w:w="4495" w:type="pct"/>
        <w:tblBorders>
          <w:top w:val="single" w:sz="8" w:space="0" w:color="000000" w:themeColor="text1"/>
          <w:bottom w:val="single" w:sz="8" w:space="0" w:color="000000" w:themeColor="text1"/>
          <w:insideH w:val="single" w:sz="8" w:space="0" w:color="000000" w:themeColor="text1"/>
        </w:tblBorders>
        <w:tblLayout w:type="fixed"/>
        <w:tblLook w:val="0660" w:firstRow="1" w:lastRow="1" w:firstColumn="0" w:lastColumn="0" w:noHBand="1" w:noVBand="1"/>
      </w:tblPr>
      <w:tblGrid>
        <w:gridCol w:w="4817"/>
        <w:gridCol w:w="2702"/>
        <w:gridCol w:w="45"/>
        <w:gridCol w:w="3281"/>
        <w:gridCol w:w="45"/>
        <w:gridCol w:w="1700"/>
      </w:tblGrid>
      <w:tr w:rsidR="00657982" w:rsidRPr="002A1E17" w14:paraId="16551E8C" w14:textId="77777777" w:rsidTr="004F7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tcW w:w="1913" w:type="pct"/>
            <w:noWrap/>
          </w:tcPr>
          <w:p w14:paraId="772464D8" w14:textId="77777777" w:rsidR="00657982" w:rsidRPr="002A1E17" w:rsidRDefault="00657982" w:rsidP="00657982">
            <w:pPr>
              <w:spacing w:after="200" w:line="276" w:lineRule="auto"/>
              <w:ind w:right="88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Valuation </w:t>
            </w:r>
            <w:proofErr w:type="spellStart"/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method</w:t>
            </w:r>
            <w:proofErr w:type="spellEnd"/>
          </w:p>
        </w:tc>
        <w:tc>
          <w:tcPr>
            <w:tcW w:w="1073" w:type="pct"/>
            <w:tcBorders>
              <w:bottom w:val="single" w:sz="8" w:space="0" w:color="000000" w:themeColor="text1"/>
            </w:tcBorders>
          </w:tcPr>
          <w:p w14:paraId="4A3D972C" w14:textId="77777777" w:rsidR="00657982" w:rsidRPr="002A1E17" w:rsidRDefault="00657982" w:rsidP="00657982">
            <w:pPr>
              <w:spacing w:after="200" w:line="276" w:lineRule="auto"/>
              <w:ind w:firstLine="32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Total (</w:t>
            </w:r>
            <w:r w:rsidR="00903BF9"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SD)</w:t>
            </w:r>
          </w:p>
        </w:tc>
        <w:tc>
          <w:tcPr>
            <w:tcW w:w="1321" w:type="pct"/>
            <w:gridSpan w:val="2"/>
            <w:tcBorders>
              <w:bottom w:val="single" w:sz="8" w:space="0" w:color="000000" w:themeColor="text1"/>
            </w:tcBorders>
          </w:tcPr>
          <w:p w14:paraId="37DD519F" w14:textId="77777777" w:rsidR="00657982" w:rsidRPr="002A1E17" w:rsidRDefault="00657982" w:rsidP="0065798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Mean cost of 1 hour (median) [min-max] </w:t>
            </w:r>
          </w:p>
        </w:tc>
        <w:tc>
          <w:tcPr>
            <w:tcW w:w="694" w:type="pct"/>
            <w:gridSpan w:val="2"/>
            <w:tcBorders>
              <w:bottom w:val="single" w:sz="8" w:space="0" w:color="000000" w:themeColor="text1"/>
            </w:tcBorders>
          </w:tcPr>
          <w:p w14:paraId="4091040C" w14:textId="77777777" w:rsidR="00657982" w:rsidRPr="002A1E17" w:rsidRDefault="00657982" w:rsidP="0065798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p </w:t>
            </w: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value</w:t>
            </w:r>
          </w:p>
        </w:tc>
      </w:tr>
      <w:tr w:rsidR="00657982" w:rsidRPr="002A1E17" w14:paraId="3237D2DE" w14:textId="77777777" w:rsidTr="004F73FF">
        <w:tc>
          <w:tcPr>
            <w:tcW w:w="1913" w:type="pct"/>
            <w:tcBorders>
              <w:bottom w:val="nil"/>
            </w:tcBorders>
            <w:noWrap/>
          </w:tcPr>
          <w:p w14:paraId="5A81A0B2" w14:textId="77777777" w:rsidR="00657982" w:rsidRPr="002A1E17" w:rsidRDefault="00657982" w:rsidP="00657982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Contingent valuation </w:t>
            </w:r>
            <w:proofErr w:type="spellStart"/>
            <w:r w:rsidRPr="002A1E1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method</w:t>
            </w:r>
            <w:proofErr w:type="spellEnd"/>
            <w:r w:rsidRPr="002A1E1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2A1E1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(n=79)</w:t>
            </w:r>
          </w:p>
        </w:tc>
        <w:tc>
          <w:tcPr>
            <w:tcW w:w="1091" w:type="pct"/>
            <w:gridSpan w:val="2"/>
            <w:tcBorders>
              <w:left w:val="nil"/>
              <w:bottom w:val="nil"/>
            </w:tcBorders>
          </w:tcPr>
          <w:p w14:paraId="39FEC393" w14:textId="77777777" w:rsidR="00657982" w:rsidRPr="002A1E17" w:rsidRDefault="00657982" w:rsidP="00657982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pct"/>
            <w:gridSpan w:val="2"/>
            <w:tcBorders>
              <w:left w:val="nil"/>
              <w:bottom w:val="nil"/>
            </w:tcBorders>
          </w:tcPr>
          <w:p w14:paraId="7DA1C25A" w14:textId="77777777" w:rsidR="00657982" w:rsidRPr="002A1E17" w:rsidRDefault="00657982" w:rsidP="00657982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tcBorders>
              <w:left w:val="nil"/>
              <w:bottom w:val="nil"/>
            </w:tcBorders>
          </w:tcPr>
          <w:p w14:paraId="41AA02BD" w14:textId="77777777" w:rsidR="00657982" w:rsidRPr="002A1E17" w:rsidRDefault="00657982" w:rsidP="00657982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57982" w:rsidRPr="002A1E17" w14:paraId="67190682" w14:textId="77777777" w:rsidTr="004F73FF">
        <w:trPr>
          <w:trHeight w:val="480"/>
        </w:trPr>
        <w:tc>
          <w:tcPr>
            <w:tcW w:w="1913" w:type="pct"/>
            <w:tcBorders>
              <w:top w:val="nil"/>
              <w:bottom w:val="nil"/>
            </w:tcBorders>
            <w:noWrap/>
          </w:tcPr>
          <w:p w14:paraId="22A1700F" w14:textId="77777777" w:rsidR="00657982" w:rsidRPr="002A1E17" w:rsidRDefault="00657982" w:rsidP="0065798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ab/>
              <w:t>Cohabitation</w:t>
            </w:r>
          </w:p>
          <w:p w14:paraId="2654A806" w14:textId="77777777" w:rsidR="00657982" w:rsidRPr="002A1E17" w:rsidRDefault="00657982" w:rsidP="0065798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ab/>
              <w:t>Non-cohabitation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nil"/>
            </w:tcBorders>
          </w:tcPr>
          <w:p w14:paraId="18BEA6FA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11,391 (</w:t>
            </w:r>
            <w:r w:rsidR="00903BF9"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3,650)</w:t>
            </w:r>
          </w:p>
          <w:p w14:paraId="65189285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7,833 (</w:t>
            </w:r>
            <w:r w:rsidR="00903BF9"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1,356)</w:t>
            </w:r>
          </w:p>
        </w:tc>
        <w:tc>
          <w:tcPr>
            <w:tcW w:w="1321" w:type="pct"/>
            <w:gridSpan w:val="2"/>
            <w:tcBorders>
              <w:top w:val="nil"/>
              <w:left w:val="nil"/>
              <w:bottom w:val="nil"/>
            </w:tcBorders>
          </w:tcPr>
          <w:p w14:paraId="7AB9E004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11.5 (10.0) [0.0-30.0]</w:t>
            </w:r>
          </w:p>
          <w:p w14:paraId="47D3E247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 (10.0) [0.0-30.0]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</w:tcBorders>
          </w:tcPr>
          <w:p w14:paraId="269C9C21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&lt;0.05</w:t>
            </w:r>
          </w:p>
          <w:p w14:paraId="611E6BC3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57982" w:rsidRPr="002A1E17" w14:paraId="623ADB53" w14:textId="77777777" w:rsidTr="004F73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3" w:type="pct"/>
            <w:tcBorders>
              <w:top w:val="nil"/>
            </w:tcBorders>
            <w:noWrap/>
          </w:tcPr>
          <w:p w14:paraId="461B8DEE" w14:textId="77777777" w:rsidR="00657982" w:rsidRPr="002A1E17" w:rsidRDefault="00657982" w:rsidP="00657982">
            <w:pPr>
              <w:jc w:val="both"/>
              <w:rPr>
                <w:rFonts w:ascii="Times New Roman" w:eastAsia="Calibri" w:hAnsi="Times New Roman" w:cs="Times New Roman"/>
                <w:b w:val="0"/>
                <w:i/>
                <w:color w:val="000000" w:themeColor="text1"/>
                <w:sz w:val="20"/>
                <w:szCs w:val="20"/>
                <w:lang w:val="en-GB"/>
              </w:rPr>
            </w:pPr>
            <w:r w:rsidRPr="002A1E17">
              <w:rPr>
                <w:rFonts w:ascii="Times New Roman" w:eastAsia="Calibri" w:hAnsi="Times New Roman" w:cs="Times New Roman"/>
                <w:b w:val="0"/>
                <w:i/>
                <w:color w:val="000000" w:themeColor="text1"/>
                <w:sz w:val="20"/>
                <w:szCs w:val="20"/>
                <w:lang w:val="en-GB"/>
              </w:rPr>
              <w:t>Opportunity cost method (n=147)</w:t>
            </w:r>
          </w:p>
          <w:p w14:paraId="2A20C219" w14:textId="77777777" w:rsidR="00657982" w:rsidRPr="002A1E17" w:rsidRDefault="00657982" w:rsidP="00657982">
            <w:pPr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2A1E17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ab/>
              <w:t>Cohabitation</w:t>
            </w:r>
          </w:p>
          <w:p w14:paraId="45C2FC5E" w14:textId="77777777" w:rsidR="00657982" w:rsidRPr="002A1E17" w:rsidRDefault="00657982" w:rsidP="00657982">
            <w:pPr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2A1E17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ab/>
              <w:t>Non-cohabitation</w:t>
            </w:r>
          </w:p>
          <w:p w14:paraId="64588055" w14:textId="77777777" w:rsidR="00657982" w:rsidRPr="002A1E17" w:rsidRDefault="00657982" w:rsidP="00657982">
            <w:pPr>
              <w:jc w:val="both"/>
              <w:rPr>
                <w:rFonts w:ascii="Times New Roman" w:eastAsia="Calibri" w:hAnsi="Times New Roman" w:cs="Times New Roman"/>
                <w:b w:val="0"/>
                <w:i/>
                <w:color w:val="000000" w:themeColor="text1"/>
                <w:sz w:val="20"/>
                <w:szCs w:val="20"/>
                <w:lang w:val="en-GB"/>
              </w:rPr>
            </w:pPr>
            <w:r w:rsidRPr="002A1E17">
              <w:rPr>
                <w:rFonts w:ascii="Times New Roman" w:eastAsia="Calibri" w:hAnsi="Times New Roman" w:cs="Times New Roman"/>
                <w:b w:val="0"/>
                <w:i/>
                <w:color w:val="000000" w:themeColor="text1"/>
                <w:sz w:val="20"/>
                <w:szCs w:val="20"/>
                <w:lang w:val="en-GB"/>
              </w:rPr>
              <w:t>Proxy good method (n=147)</w:t>
            </w:r>
          </w:p>
          <w:p w14:paraId="32402315" w14:textId="77777777" w:rsidR="00657982" w:rsidRPr="002A1E17" w:rsidRDefault="00657982" w:rsidP="00657982">
            <w:pPr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  <w:lang w:val="en-GB"/>
              </w:rPr>
              <w:tab/>
            </w:r>
            <w:r w:rsidRPr="002A1E17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>Cohabitation</w:t>
            </w:r>
          </w:p>
          <w:p w14:paraId="618EAD2D" w14:textId="77777777" w:rsidR="00657982" w:rsidRPr="002A1E17" w:rsidRDefault="00657982" w:rsidP="00657982">
            <w:pPr>
              <w:jc w:val="both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2A1E17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ab/>
              <w:t>Non-cohabitation</w:t>
            </w:r>
          </w:p>
        </w:tc>
        <w:tc>
          <w:tcPr>
            <w:tcW w:w="1091" w:type="pct"/>
            <w:gridSpan w:val="2"/>
            <w:tcBorders>
              <w:top w:val="nil"/>
            </w:tcBorders>
          </w:tcPr>
          <w:p w14:paraId="39967B4D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14:paraId="5D051EA6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13,638 (</w:t>
            </w:r>
            <w:r w:rsidR="00903BF9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7,212)</w:t>
            </w:r>
          </w:p>
          <w:p w14:paraId="2875B2CD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7,834 (</w:t>
            </w:r>
            <w:r w:rsidR="00903BF9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3,606)</w:t>
            </w:r>
          </w:p>
          <w:p w14:paraId="46593CE9" w14:textId="77777777" w:rsidR="00657982" w:rsidRPr="002A1E17" w:rsidRDefault="00657982" w:rsidP="00657982">
            <w:pPr>
              <w:tabs>
                <w:tab w:val="decimal" w:pos="36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14:paraId="688299B3" w14:textId="77777777" w:rsidR="00657982" w:rsidRPr="002A1E17" w:rsidRDefault="00657982" w:rsidP="00657982">
            <w:pPr>
              <w:tabs>
                <w:tab w:val="decimal" w:pos="18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13,797 (</w:t>
            </w:r>
            <w:r w:rsidR="00903BF9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7,212)</w:t>
            </w:r>
          </w:p>
          <w:p w14:paraId="754F46CF" w14:textId="77777777" w:rsidR="00657982" w:rsidRPr="002A1E17" w:rsidRDefault="00657982" w:rsidP="00657982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7,029 (</w:t>
            </w:r>
            <w:r w:rsidR="00903BF9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±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3,521)</w:t>
            </w:r>
          </w:p>
        </w:tc>
        <w:tc>
          <w:tcPr>
            <w:tcW w:w="1321" w:type="pct"/>
            <w:gridSpan w:val="2"/>
            <w:tcBorders>
              <w:top w:val="nil"/>
            </w:tcBorders>
          </w:tcPr>
          <w:p w14:paraId="7D5C6AC8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14:paraId="5D7976F6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10.2 (9.9) [9.4-16.3]</w:t>
            </w:r>
          </w:p>
          <w:p w14:paraId="17D5A265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11.0 (9.9) [9.5-16.3]</w:t>
            </w:r>
          </w:p>
          <w:p w14:paraId="79C3CD29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14:paraId="67A2A13E" w14:textId="77777777" w:rsidR="00657982" w:rsidRPr="002A1E17" w:rsidRDefault="00B35C7E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8.6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(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8.6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) [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8.6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8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.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6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]</w:t>
            </w:r>
          </w:p>
          <w:p w14:paraId="6510B165" w14:textId="77777777" w:rsidR="00657982" w:rsidRPr="002A1E17" w:rsidRDefault="00B35C7E" w:rsidP="00B35C7E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8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.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6 (8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.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6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) [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8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.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6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8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.</w:t>
            </w: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6</w:t>
            </w:r>
            <w:r w:rsidR="00657982"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676" w:type="pct"/>
            <w:tcBorders>
              <w:top w:val="nil"/>
            </w:tcBorders>
          </w:tcPr>
          <w:p w14:paraId="4C7262C8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14:paraId="5B446C7E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&lt;0.05</w:t>
            </w:r>
          </w:p>
          <w:p w14:paraId="6B0315CE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14:paraId="70687F96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14:paraId="73F39227" w14:textId="77777777" w:rsidR="00657982" w:rsidRPr="002A1E17" w:rsidRDefault="00657982" w:rsidP="00657982">
            <w:pPr>
              <w:tabs>
                <w:tab w:val="decimal" w:pos="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A1E1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&lt;0.05</w:t>
            </w:r>
          </w:p>
        </w:tc>
      </w:tr>
    </w:tbl>
    <w:p w14:paraId="06FCF46B" w14:textId="77777777" w:rsidR="00E94D3B" w:rsidRPr="00BE4655" w:rsidRDefault="00E94D3B" w:rsidP="00E94D3B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A1E17">
        <w:rPr>
          <w:rFonts w:ascii="Times New Roman" w:eastAsia="Calibri" w:hAnsi="Times New Roman" w:cs="Times New Roman"/>
          <w:sz w:val="18"/>
          <w:szCs w:val="18"/>
        </w:rPr>
        <w:t>All statistics were performed with Student test.</w:t>
      </w:r>
      <w:bookmarkStart w:id="0" w:name="_GoBack"/>
      <w:bookmarkEnd w:id="0"/>
      <w:r w:rsidRPr="00BE4655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31396A9D" w14:textId="77777777" w:rsidR="007216FD" w:rsidRDefault="00BF7AD6" w:rsidP="00657982">
      <w:pPr>
        <w:spacing w:after="200" w:line="276" w:lineRule="auto"/>
      </w:pPr>
    </w:p>
    <w:sectPr w:rsidR="007216FD" w:rsidSect="00DF53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B88DC" w14:textId="77777777" w:rsidR="00BF7AD6" w:rsidRDefault="00BF7AD6">
      <w:pPr>
        <w:spacing w:after="0" w:line="240" w:lineRule="auto"/>
      </w:pPr>
      <w:r>
        <w:separator/>
      </w:r>
    </w:p>
  </w:endnote>
  <w:endnote w:type="continuationSeparator" w:id="0">
    <w:p w14:paraId="7877FA98" w14:textId="77777777" w:rsidR="00BF7AD6" w:rsidRDefault="00BF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2959805"/>
      <w:docPartObj>
        <w:docPartGallery w:val="Page Numbers (Bottom of Page)"/>
        <w:docPartUnique/>
      </w:docPartObj>
    </w:sdtPr>
    <w:sdtEndPr/>
    <w:sdtContent>
      <w:p w14:paraId="71E3022E" w14:textId="77777777" w:rsidR="00657982" w:rsidRDefault="00657982">
        <w:pPr>
          <w:pStyle w:val="Footer"/>
          <w:jc w:val="right"/>
        </w:pPr>
        <w:r w:rsidRPr="00D34D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4D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4D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54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34D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CD78D88" w14:textId="77777777" w:rsidR="00657982" w:rsidRDefault="00657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50CB6" w14:textId="77777777" w:rsidR="00BF7AD6" w:rsidRDefault="00BF7AD6">
      <w:pPr>
        <w:spacing w:after="0" w:line="240" w:lineRule="auto"/>
      </w:pPr>
      <w:r>
        <w:separator/>
      </w:r>
    </w:p>
  </w:footnote>
  <w:footnote w:type="continuationSeparator" w:id="0">
    <w:p w14:paraId="22AF1040" w14:textId="77777777" w:rsidR="00BF7AD6" w:rsidRDefault="00BF7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B105F"/>
    <w:multiLevelType w:val="hybridMultilevel"/>
    <w:tmpl w:val="8F3C90D0"/>
    <w:lvl w:ilvl="0" w:tplc="1A4073CA">
      <w:start w:val="5"/>
      <w:numFmt w:val="bullet"/>
      <w:lvlText w:val=""/>
      <w:lvlJc w:val="left"/>
      <w:pPr>
        <w:ind w:left="-207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605576E6"/>
    <w:multiLevelType w:val="multilevel"/>
    <w:tmpl w:val="556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82"/>
    <w:rsid w:val="00022C04"/>
    <w:rsid w:val="00032A47"/>
    <w:rsid w:val="0004541B"/>
    <w:rsid w:val="0005059F"/>
    <w:rsid w:val="00085ADE"/>
    <w:rsid w:val="00100F5B"/>
    <w:rsid w:val="002832F7"/>
    <w:rsid w:val="002A1E17"/>
    <w:rsid w:val="003E13B9"/>
    <w:rsid w:val="0049748E"/>
    <w:rsid w:val="004E078D"/>
    <w:rsid w:val="004E4D56"/>
    <w:rsid w:val="004F73FF"/>
    <w:rsid w:val="005B3A88"/>
    <w:rsid w:val="00633CEF"/>
    <w:rsid w:val="00635B57"/>
    <w:rsid w:val="00657982"/>
    <w:rsid w:val="006604DD"/>
    <w:rsid w:val="0076620E"/>
    <w:rsid w:val="00825E95"/>
    <w:rsid w:val="00846A4A"/>
    <w:rsid w:val="00850811"/>
    <w:rsid w:val="008536AC"/>
    <w:rsid w:val="00903BF9"/>
    <w:rsid w:val="009B3ACB"/>
    <w:rsid w:val="00AA37B7"/>
    <w:rsid w:val="00B35C7E"/>
    <w:rsid w:val="00B8492E"/>
    <w:rsid w:val="00BE4655"/>
    <w:rsid w:val="00BF7AD6"/>
    <w:rsid w:val="00C0160F"/>
    <w:rsid w:val="00D87E11"/>
    <w:rsid w:val="00DD4535"/>
    <w:rsid w:val="00DF53D1"/>
    <w:rsid w:val="00E94D3B"/>
    <w:rsid w:val="00EC2152"/>
    <w:rsid w:val="00EF50A6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5468"/>
  <w15:chartTrackingRefBased/>
  <w15:docId w15:val="{B0830978-A1B9-4B5B-BB6B-BB094748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rameclaire-Accent11">
    <w:name w:val="Trame claire - Accent 11"/>
    <w:basedOn w:val="TableNormal"/>
    <w:next w:val="LightShading-Accent1"/>
    <w:uiPriority w:val="60"/>
    <w:rsid w:val="00657982"/>
    <w:pPr>
      <w:spacing w:after="0" w:line="240" w:lineRule="auto"/>
    </w:pPr>
    <w:rPr>
      <w:rFonts w:eastAsiaTheme="minorEastAsia"/>
      <w:color w:val="2E74B5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5798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numbering" w:customStyle="1" w:styleId="Aucuneliste1">
    <w:name w:val="Aucune liste1"/>
    <w:next w:val="NoList"/>
    <w:uiPriority w:val="99"/>
    <w:semiHidden/>
    <w:unhideWhenUsed/>
    <w:rsid w:val="00657982"/>
  </w:style>
  <w:style w:type="table" w:customStyle="1" w:styleId="Trameclaire-Accent12">
    <w:name w:val="Trame claire - Accent 12"/>
    <w:basedOn w:val="TableNormal"/>
    <w:next w:val="LightShading-Accent1"/>
    <w:uiPriority w:val="60"/>
    <w:rsid w:val="00657982"/>
    <w:pPr>
      <w:spacing w:after="0" w:line="240" w:lineRule="auto"/>
    </w:pPr>
    <w:rPr>
      <w:rFonts w:eastAsiaTheme="minorEastAsia"/>
      <w:color w:val="2E74B5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Hyperlink">
    <w:name w:val="Hyperlink"/>
    <w:uiPriority w:val="99"/>
    <w:unhideWhenUsed/>
    <w:rsid w:val="006579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982"/>
    <w:pPr>
      <w:spacing w:after="0" w:line="240" w:lineRule="auto"/>
    </w:pPr>
    <w:rPr>
      <w:rFonts w:ascii="Segoe UI" w:hAnsi="Segoe UI" w:cs="Segoe UI"/>
      <w:sz w:val="18"/>
      <w:szCs w:val="18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982"/>
    <w:rPr>
      <w:rFonts w:ascii="Segoe UI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657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982"/>
    <w:pPr>
      <w:spacing w:line="240" w:lineRule="auto"/>
    </w:pPr>
    <w:rPr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982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982"/>
    <w:rPr>
      <w:b/>
      <w:bCs/>
      <w:sz w:val="20"/>
      <w:szCs w:val="20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65798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982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65798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57982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657982"/>
    <w:rPr>
      <w:lang w:val="fr-FR"/>
    </w:rPr>
  </w:style>
  <w:style w:type="paragraph" w:styleId="Bibliography">
    <w:name w:val="Bibliography"/>
    <w:basedOn w:val="Normal"/>
    <w:next w:val="Normal"/>
    <w:uiPriority w:val="37"/>
    <w:unhideWhenUsed/>
    <w:rsid w:val="00657982"/>
    <w:pPr>
      <w:tabs>
        <w:tab w:val="left" w:pos="504"/>
      </w:tabs>
      <w:spacing w:after="240" w:line="240" w:lineRule="auto"/>
      <w:ind w:left="504" w:hanging="504"/>
    </w:pPr>
    <w:rPr>
      <w:lang w:val="fr-FR"/>
    </w:rPr>
  </w:style>
  <w:style w:type="character" w:styleId="LineNumber">
    <w:name w:val="line number"/>
    <w:basedOn w:val="DefaultParagraphFont"/>
    <w:uiPriority w:val="99"/>
    <w:semiHidden/>
    <w:unhideWhenUsed/>
    <w:rsid w:val="00657982"/>
  </w:style>
  <w:style w:type="paragraph" w:styleId="Revision">
    <w:name w:val="Revision"/>
    <w:hidden/>
    <w:uiPriority w:val="99"/>
    <w:semiHidden/>
    <w:rsid w:val="00657982"/>
    <w:pPr>
      <w:spacing w:after="0" w:line="240" w:lineRule="auto"/>
    </w:pPr>
    <w:rPr>
      <w:lang w:val="fr-FR"/>
    </w:rPr>
  </w:style>
  <w:style w:type="character" w:styleId="Strong">
    <w:name w:val="Strong"/>
    <w:basedOn w:val="DefaultParagraphFont"/>
    <w:uiPriority w:val="22"/>
    <w:qFormat/>
    <w:rsid w:val="00657982"/>
    <w:rPr>
      <w:b/>
      <w:bCs/>
    </w:rPr>
  </w:style>
  <w:style w:type="paragraph" w:styleId="ListParagraph">
    <w:name w:val="List Paragraph"/>
    <w:basedOn w:val="Normal"/>
    <w:uiPriority w:val="34"/>
    <w:qFormat/>
    <w:rsid w:val="00657982"/>
    <w:pPr>
      <w:ind w:left="720"/>
      <w:contextualSpacing/>
    </w:pPr>
    <w:rPr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657982"/>
    <w:pPr>
      <w:spacing w:after="0" w:line="240" w:lineRule="auto"/>
    </w:pPr>
    <w:rPr>
      <w:rFonts w:ascii="Consolas" w:hAnsi="Consolas"/>
      <w:sz w:val="21"/>
      <w:szCs w:val="21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657982"/>
    <w:rPr>
      <w:rFonts w:ascii="Consolas" w:hAnsi="Consolas"/>
      <w:sz w:val="21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RABIER, Hugo</dc:creator>
  <cp:keywords/>
  <dc:description/>
  <cp:lastModifiedBy>Tracy Candelaria</cp:lastModifiedBy>
  <cp:revision>2</cp:revision>
  <dcterms:created xsi:type="dcterms:W3CDTF">2020-03-04T20:24:00Z</dcterms:created>
  <dcterms:modified xsi:type="dcterms:W3CDTF">2020-03-04T20:24:00Z</dcterms:modified>
</cp:coreProperties>
</file>