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1ECBC" w14:textId="0DBADF85" w:rsidR="00A74FB0" w:rsidRPr="008E47EC" w:rsidRDefault="00A74FB0" w:rsidP="00A74FB0">
      <w:pPr>
        <w:rPr>
          <w:rFonts w:eastAsia="Times New Roman" w:cstheme="minorHAnsi"/>
          <w:b/>
          <w:bCs/>
          <w:sz w:val="28"/>
          <w:szCs w:val="28"/>
        </w:rPr>
      </w:pPr>
      <w:r w:rsidRPr="008E47EC">
        <w:rPr>
          <w:rFonts w:eastAsia="Times New Roman" w:cstheme="minorHAnsi"/>
          <w:b/>
          <w:bCs/>
          <w:sz w:val="28"/>
          <w:szCs w:val="28"/>
        </w:rPr>
        <w:t xml:space="preserve">Supplementary File </w:t>
      </w:r>
      <w:r>
        <w:rPr>
          <w:rFonts w:eastAsia="Times New Roman" w:cstheme="minorHAnsi"/>
          <w:b/>
          <w:bCs/>
          <w:sz w:val="28"/>
          <w:szCs w:val="28"/>
        </w:rPr>
        <w:t>2</w:t>
      </w:r>
      <w:r>
        <w:rPr>
          <w:rFonts w:eastAsia="Times New Roman" w:cstheme="minorHAnsi"/>
          <w:b/>
          <w:bCs/>
          <w:sz w:val="28"/>
          <w:szCs w:val="28"/>
        </w:rPr>
        <w:t>.</w:t>
      </w:r>
      <w:bookmarkStart w:id="0" w:name="_GoBack"/>
      <w:bookmarkEnd w:id="0"/>
      <w:r w:rsidRPr="008E47EC">
        <w:rPr>
          <w:rFonts w:eastAsia="Times New Roman" w:cstheme="minorHAnsi"/>
          <w:b/>
          <w:bCs/>
          <w:sz w:val="28"/>
          <w:szCs w:val="28"/>
        </w:rPr>
        <w:t xml:space="preserve"> </w:t>
      </w:r>
    </w:p>
    <w:p w14:paraId="203AE551" w14:textId="4CB572B2" w:rsidR="006675FA" w:rsidRPr="00650BE4" w:rsidRDefault="006675FA" w:rsidP="006675FA">
      <w:pPr>
        <w:spacing w:after="240" w:line="480" w:lineRule="auto"/>
        <w:rPr>
          <w:rFonts w:eastAsiaTheme="majorEastAsia" w:cstheme="majorBidi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eastAsiaTheme="majorEastAsia" w:cstheme="majorBidi"/>
          <w:b/>
          <w:color w:val="000000" w:themeColor="text1"/>
          <w:sz w:val="28"/>
          <w:szCs w:val="28"/>
          <w:shd w:val="clear" w:color="auto" w:fill="FFFFFF"/>
        </w:rPr>
        <w:t>About the REALISE Working Group</w:t>
      </w:r>
    </w:p>
    <w:p w14:paraId="0E7C2474" w14:textId="5383823D" w:rsidR="006675FA" w:rsidRPr="00E9358F" w:rsidRDefault="006675FA" w:rsidP="006675FA">
      <w:pPr>
        <w:pStyle w:val="ListParagraph"/>
        <w:numPr>
          <w:ilvl w:val="0"/>
          <w:numId w:val="1"/>
        </w:numPr>
        <w:spacing w:after="240" w:line="48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working group is named </w:t>
      </w:r>
      <w:proofErr w:type="spellStart"/>
      <w:r w:rsidRPr="0077241D">
        <w:rPr>
          <w:b/>
          <w:sz w:val="24"/>
          <w:szCs w:val="24"/>
        </w:rPr>
        <w:t>REAL</w:t>
      </w:r>
      <w:r w:rsidR="00EB159E">
        <w:rPr>
          <w:sz w:val="24"/>
          <w:szCs w:val="24"/>
        </w:rPr>
        <w:t>-</w:t>
      </w:r>
      <w:r w:rsidRPr="0077241D">
        <w:rPr>
          <w:sz w:val="24"/>
          <w:szCs w:val="24"/>
        </w:rPr>
        <w:t>World</w:t>
      </w:r>
      <w:proofErr w:type="spellEnd"/>
      <w:r w:rsidRPr="0077241D">
        <w:rPr>
          <w:sz w:val="24"/>
          <w:szCs w:val="24"/>
        </w:rPr>
        <w:t xml:space="preserve"> Data </w:t>
      </w:r>
      <w:r w:rsidRPr="0077241D">
        <w:rPr>
          <w:b/>
          <w:sz w:val="24"/>
          <w:szCs w:val="24"/>
        </w:rPr>
        <w:t>I</w:t>
      </w:r>
      <w:r w:rsidRPr="0077241D">
        <w:rPr>
          <w:sz w:val="24"/>
          <w:szCs w:val="24"/>
        </w:rPr>
        <w:t>n A</w:t>
      </w:r>
      <w:r w:rsidRPr="0077241D">
        <w:rPr>
          <w:b/>
          <w:sz w:val="24"/>
          <w:szCs w:val="24"/>
        </w:rPr>
        <w:t>S</w:t>
      </w:r>
      <w:r w:rsidRPr="0077241D">
        <w:rPr>
          <w:sz w:val="24"/>
          <w:szCs w:val="24"/>
        </w:rPr>
        <w:t xml:space="preserve">ia for </w:t>
      </w:r>
      <w:proofErr w:type="spellStart"/>
      <w:r w:rsidRPr="0077241D">
        <w:rPr>
          <w:sz w:val="24"/>
          <w:szCs w:val="24"/>
        </w:rPr>
        <w:t>H</w:t>
      </w:r>
      <w:r w:rsidRPr="0077241D">
        <w:rPr>
          <w:b/>
          <w:sz w:val="24"/>
          <w:szCs w:val="24"/>
        </w:rPr>
        <w:t>E</w:t>
      </w:r>
      <w:r w:rsidRPr="0077241D">
        <w:rPr>
          <w:sz w:val="24"/>
          <w:szCs w:val="24"/>
        </w:rPr>
        <w:t>alth</w:t>
      </w:r>
      <w:proofErr w:type="spellEnd"/>
      <w:r w:rsidRPr="0077241D">
        <w:rPr>
          <w:sz w:val="24"/>
          <w:szCs w:val="24"/>
        </w:rPr>
        <w:t xml:space="preserve"> Technology Assessment in Reimbursement </w:t>
      </w:r>
      <w:r w:rsidRPr="0077241D">
        <w:rPr>
          <w:b/>
          <w:sz w:val="24"/>
          <w:szCs w:val="24"/>
        </w:rPr>
        <w:t>(REALISE)</w:t>
      </w:r>
      <w:r w:rsidRPr="005C3FFD">
        <w:rPr>
          <w:sz w:val="24"/>
          <w:szCs w:val="24"/>
        </w:rPr>
        <w:t xml:space="preserve">. </w:t>
      </w:r>
      <w:r w:rsidRPr="000F5CE4">
        <w:rPr>
          <w:sz w:val="24"/>
          <w:szCs w:val="24"/>
        </w:rPr>
        <w:t xml:space="preserve">The acronym REALISE signifies our desire to realize (i.e. to cause to happen or to facilitate) the potential of </w:t>
      </w:r>
      <w:r w:rsidR="002D7B7E">
        <w:rPr>
          <w:sz w:val="24"/>
          <w:szCs w:val="24"/>
        </w:rPr>
        <w:t>real-world data (</w:t>
      </w:r>
      <w:r w:rsidRPr="000F5CE4">
        <w:rPr>
          <w:sz w:val="24"/>
          <w:szCs w:val="24"/>
        </w:rPr>
        <w:t>RWD</w:t>
      </w:r>
      <w:r w:rsidR="002D7B7E">
        <w:rPr>
          <w:sz w:val="24"/>
          <w:szCs w:val="24"/>
        </w:rPr>
        <w:t>)</w:t>
      </w:r>
      <w:r>
        <w:rPr>
          <w:sz w:val="24"/>
          <w:szCs w:val="24"/>
        </w:rPr>
        <w:t>/</w:t>
      </w:r>
      <w:r w:rsidRPr="000F5CE4">
        <w:rPr>
          <w:sz w:val="24"/>
          <w:szCs w:val="24"/>
        </w:rPr>
        <w:t xml:space="preserve"> </w:t>
      </w:r>
      <w:r w:rsidR="002D7B7E">
        <w:rPr>
          <w:sz w:val="24"/>
          <w:szCs w:val="24"/>
        </w:rPr>
        <w:t>real-world evidence (</w:t>
      </w:r>
      <w:r>
        <w:rPr>
          <w:sz w:val="24"/>
          <w:szCs w:val="24"/>
        </w:rPr>
        <w:t>RWE</w:t>
      </w:r>
      <w:r w:rsidR="002D7B7E">
        <w:rPr>
          <w:sz w:val="24"/>
          <w:szCs w:val="24"/>
        </w:rPr>
        <w:t>)</w:t>
      </w:r>
      <w:r w:rsidRPr="000F5CE4">
        <w:rPr>
          <w:sz w:val="24"/>
          <w:szCs w:val="24"/>
        </w:rPr>
        <w:t xml:space="preserve"> while realizing (i.e. being aware of) i</w:t>
      </w:r>
      <w:r>
        <w:rPr>
          <w:sz w:val="24"/>
          <w:szCs w:val="24"/>
        </w:rPr>
        <w:t>ts strengths and limitations.</w:t>
      </w:r>
    </w:p>
    <w:p w14:paraId="4B8F2951" w14:textId="794CE26F" w:rsidR="006675FA" w:rsidRDefault="006675FA" w:rsidP="006675FA">
      <w:pPr>
        <w:pStyle w:val="ListParagraph"/>
        <w:numPr>
          <w:ilvl w:val="0"/>
          <w:numId w:val="1"/>
        </w:numPr>
        <w:spacing w:after="240" w:line="48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 REALISE w</w:t>
      </w:r>
      <w:r w:rsidRPr="00E9358F">
        <w:rPr>
          <w:sz w:val="24"/>
          <w:szCs w:val="24"/>
        </w:rPr>
        <w:t>ork</w:t>
      </w:r>
      <w:r>
        <w:rPr>
          <w:sz w:val="24"/>
          <w:szCs w:val="24"/>
        </w:rPr>
        <w:t>ing g</w:t>
      </w:r>
      <w:r w:rsidRPr="00E9358F">
        <w:rPr>
          <w:sz w:val="24"/>
          <w:szCs w:val="24"/>
        </w:rPr>
        <w:t>roup</w:t>
      </w:r>
      <w:r>
        <w:rPr>
          <w:sz w:val="24"/>
          <w:szCs w:val="24"/>
        </w:rPr>
        <w:t xml:space="preserve"> comprises</w:t>
      </w:r>
      <w:r w:rsidRPr="00E9358F">
        <w:rPr>
          <w:sz w:val="24"/>
          <w:szCs w:val="24"/>
        </w:rPr>
        <w:t xml:space="preserve"> three subgroups: (1) International Adviso</w:t>
      </w:r>
      <w:r>
        <w:rPr>
          <w:sz w:val="24"/>
          <w:szCs w:val="24"/>
        </w:rPr>
        <w:t xml:space="preserve">ry Panel (IAP), (2) </w:t>
      </w:r>
      <w:proofErr w:type="spellStart"/>
      <w:r>
        <w:rPr>
          <w:sz w:val="24"/>
          <w:szCs w:val="24"/>
        </w:rPr>
        <w:t>HTAsiaLink</w:t>
      </w:r>
      <w:proofErr w:type="spellEnd"/>
      <w:r>
        <w:rPr>
          <w:sz w:val="24"/>
          <w:szCs w:val="24"/>
        </w:rPr>
        <w:t xml:space="preserve"> working g</w:t>
      </w:r>
      <w:r w:rsidRPr="00E9358F">
        <w:rPr>
          <w:sz w:val="24"/>
          <w:szCs w:val="24"/>
        </w:rPr>
        <w:t>roup, and (3) Core Team. The IAP are the chair/</w:t>
      </w:r>
      <w:r>
        <w:rPr>
          <w:sz w:val="24"/>
          <w:szCs w:val="24"/>
        </w:rPr>
        <w:t xml:space="preserve"> </w:t>
      </w:r>
      <w:r w:rsidRPr="00E9358F">
        <w:rPr>
          <w:sz w:val="24"/>
          <w:szCs w:val="24"/>
        </w:rPr>
        <w:t>head/</w:t>
      </w:r>
      <w:r>
        <w:rPr>
          <w:sz w:val="24"/>
          <w:szCs w:val="24"/>
        </w:rPr>
        <w:t xml:space="preserve"> </w:t>
      </w:r>
      <w:r w:rsidRPr="00E9358F">
        <w:rPr>
          <w:sz w:val="24"/>
          <w:szCs w:val="24"/>
        </w:rPr>
        <w:t xml:space="preserve">scientist in the leading HTA organizations in Australia, Canada, the UK and the US, where the use of </w:t>
      </w:r>
      <w:r>
        <w:rPr>
          <w:sz w:val="24"/>
          <w:szCs w:val="24"/>
        </w:rPr>
        <w:t>RWD/</w:t>
      </w:r>
      <w:r w:rsidRPr="00E9358F">
        <w:rPr>
          <w:sz w:val="24"/>
          <w:szCs w:val="24"/>
        </w:rPr>
        <w:t>RWE in HTA is more mature. They share with other team members how RWD</w:t>
      </w:r>
      <w:r>
        <w:rPr>
          <w:sz w:val="24"/>
          <w:szCs w:val="24"/>
        </w:rPr>
        <w:t>/</w:t>
      </w:r>
      <w:r w:rsidRPr="00E9358F">
        <w:rPr>
          <w:sz w:val="24"/>
          <w:szCs w:val="24"/>
        </w:rPr>
        <w:t xml:space="preserve"> RWE are collected, analy</w:t>
      </w:r>
      <w:r>
        <w:rPr>
          <w:sz w:val="24"/>
          <w:szCs w:val="24"/>
        </w:rPr>
        <w:t>z</w:t>
      </w:r>
      <w:r w:rsidRPr="00E9358F">
        <w:rPr>
          <w:sz w:val="24"/>
          <w:szCs w:val="24"/>
        </w:rPr>
        <w:t>ed and assessed in t</w:t>
      </w:r>
      <w:r>
        <w:rPr>
          <w:sz w:val="24"/>
          <w:szCs w:val="24"/>
        </w:rPr>
        <w:t xml:space="preserve">heir health systems. The </w:t>
      </w:r>
      <w:proofErr w:type="spellStart"/>
      <w:r>
        <w:rPr>
          <w:sz w:val="24"/>
          <w:szCs w:val="24"/>
        </w:rPr>
        <w:t>HTAsiaLink</w:t>
      </w:r>
      <w:proofErr w:type="spellEnd"/>
      <w:r>
        <w:rPr>
          <w:sz w:val="24"/>
          <w:szCs w:val="24"/>
        </w:rPr>
        <w:t xml:space="preserve"> working g</w:t>
      </w:r>
      <w:r w:rsidRPr="00E9358F">
        <w:rPr>
          <w:sz w:val="24"/>
          <w:szCs w:val="24"/>
        </w:rPr>
        <w:t>roup include representatives from 1</w:t>
      </w:r>
      <w:r>
        <w:rPr>
          <w:sz w:val="24"/>
          <w:szCs w:val="24"/>
        </w:rPr>
        <w:t>1</w:t>
      </w:r>
      <w:r w:rsidRPr="00E9358F">
        <w:rPr>
          <w:sz w:val="24"/>
          <w:szCs w:val="24"/>
        </w:rPr>
        <w:t xml:space="preserve"> </w:t>
      </w:r>
      <w:r w:rsidRPr="000B5FA3">
        <w:rPr>
          <w:sz w:val="24"/>
          <w:szCs w:val="24"/>
        </w:rPr>
        <w:t xml:space="preserve">Asian </w:t>
      </w:r>
      <w:r w:rsidRPr="000B5FA3">
        <w:rPr>
          <w:bCs/>
          <w:sz w:val="24"/>
          <w:szCs w:val="24"/>
        </w:rPr>
        <w:t>health systems</w:t>
      </w:r>
      <w:r w:rsidR="00E46C51">
        <w:rPr>
          <w:bCs/>
          <w:sz w:val="24"/>
          <w:szCs w:val="24"/>
        </w:rPr>
        <w:t xml:space="preserve"> </w:t>
      </w:r>
      <w:r w:rsidRPr="000B5FA3">
        <w:rPr>
          <w:sz w:val="24"/>
          <w:szCs w:val="24"/>
        </w:rPr>
        <w:t>(Bhutan, China, India, Indonesia, Japan, Malaysia, Philippines, Singapore, South Korea, Taiwan and Thailand), who share their experiences and perspectives on opportunities and challenges in using RWD/ RWE in their local contexts. The core team is made up of sta</w:t>
      </w:r>
      <w:r w:rsidRPr="00E9358F">
        <w:rPr>
          <w:sz w:val="24"/>
          <w:szCs w:val="24"/>
        </w:rPr>
        <w:t>ff from Saw Swee H</w:t>
      </w:r>
      <w:r>
        <w:rPr>
          <w:sz w:val="24"/>
          <w:szCs w:val="24"/>
        </w:rPr>
        <w:t>o</w:t>
      </w:r>
      <w:r w:rsidRPr="00E9358F">
        <w:rPr>
          <w:sz w:val="24"/>
          <w:szCs w:val="24"/>
        </w:rPr>
        <w:t>ck School of Public Health (SSHSPH), National University of Singapore (NUS), and Health Intervention and Technology Assessment Program (HITAP), Ministry of Health, Thailand. Additionally, t</w:t>
      </w:r>
      <w:r w:rsidR="004627C0">
        <w:rPr>
          <w:sz w:val="24"/>
          <w:szCs w:val="24"/>
        </w:rPr>
        <w:t>he REALISE working group</w:t>
      </w:r>
      <w:r>
        <w:rPr>
          <w:sz w:val="24"/>
          <w:szCs w:val="24"/>
        </w:rPr>
        <w:t xml:space="preserve"> received an unrestricted grant from the </w:t>
      </w:r>
      <w:r w:rsidRPr="00A6005F">
        <w:rPr>
          <w:sz w:val="24"/>
          <w:szCs w:val="24"/>
        </w:rPr>
        <w:t xml:space="preserve">International Decision Support Initiative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iDSI</w:t>
      </w:r>
      <w:proofErr w:type="spellEnd"/>
      <w:r>
        <w:rPr>
          <w:sz w:val="24"/>
          <w:szCs w:val="24"/>
        </w:rPr>
        <w:t xml:space="preserve">). </w:t>
      </w:r>
      <w:proofErr w:type="spellStart"/>
      <w:r w:rsidRPr="00E9358F">
        <w:rPr>
          <w:sz w:val="24"/>
          <w:szCs w:val="24"/>
        </w:rPr>
        <w:t>iDSI</w:t>
      </w:r>
      <w:proofErr w:type="spellEnd"/>
      <w:r w:rsidRPr="00E9358F">
        <w:rPr>
          <w:sz w:val="24"/>
          <w:szCs w:val="24"/>
        </w:rPr>
        <w:t xml:space="preserve"> sent an observer to the first </w:t>
      </w:r>
      <w:r>
        <w:rPr>
          <w:sz w:val="24"/>
          <w:szCs w:val="24"/>
        </w:rPr>
        <w:t>face-to-face</w:t>
      </w:r>
      <w:r w:rsidRPr="00E9358F">
        <w:rPr>
          <w:sz w:val="24"/>
          <w:szCs w:val="24"/>
        </w:rPr>
        <w:t xml:space="preserve"> meeting, but had no role in study design, data collection and analysis, decision to publish, or preparation of the manuscript. </w:t>
      </w:r>
      <w:r w:rsidR="0050521B">
        <w:rPr>
          <w:sz w:val="24"/>
          <w:szCs w:val="24"/>
        </w:rPr>
        <w:t xml:space="preserve">Supplementary </w:t>
      </w:r>
      <w:r w:rsidR="000D3A68">
        <w:rPr>
          <w:sz w:val="24"/>
          <w:szCs w:val="24"/>
        </w:rPr>
        <w:t>Figure 1 provides</w:t>
      </w:r>
      <w:r w:rsidRPr="00E9358F">
        <w:rPr>
          <w:sz w:val="24"/>
          <w:szCs w:val="24"/>
        </w:rPr>
        <w:t xml:space="preserve"> the organizatio</w:t>
      </w:r>
      <w:r w:rsidR="004627C0">
        <w:rPr>
          <w:sz w:val="24"/>
          <w:szCs w:val="24"/>
        </w:rPr>
        <w:t>n chart of the working group</w:t>
      </w:r>
      <w:r w:rsidRPr="00E9358F">
        <w:rPr>
          <w:sz w:val="24"/>
          <w:szCs w:val="24"/>
        </w:rPr>
        <w:t>.</w:t>
      </w:r>
    </w:p>
    <w:p w14:paraId="516E6ED9" w14:textId="519541CF" w:rsidR="0016104A" w:rsidRPr="000D3A68" w:rsidRDefault="0016104A" w:rsidP="000D3A68">
      <w:pPr>
        <w:pStyle w:val="ListParagraph"/>
        <w:numPr>
          <w:ilvl w:val="0"/>
          <w:numId w:val="1"/>
        </w:numPr>
        <w:spacing w:after="240" w:line="480" w:lineRule="auto"/>
        <w:contextualSpacing w:val="0"/>
        <w:rPr>
          <w:sz w:val="24"/>
          <w:szCs w:val="24"/>
        </w:rPr>
      </w:pPr>
      <w:r w:rsidRPr="0077241D">
        <w:rPr>
          <w:sz w:val="24"/>
          <w:szCs w:val="24"/>
        </w:rPr>
        <w:lastRenderedPageBreak/>
        <w:t>T</w:t>
      </w:r>
      <w:r>
        <w:rPr>
          <w:sz w:val="24"/>
          <w:szCs w:val="24"/>
        </w:rPr>
        <w:t xml:space="preserve">he mission of the working group </w:t>
      </w:r>
      <w:r w:rsidRPr="0077241D">
        <w:rPr>
          <w:sz w:val="24"/>
          <w:szCs w:val="24"/>
        </w:rPr>
        <w:t>is to advance the science of u</w:t>
      </w:r>
      <w:r>
        <w:rPr>
          <w:sz w:val="24"/>
          <w:szCs w:val="24"/>
        </w:rPr>
        <w:t>sing RWD</w:t>
      </w:r>
      <w:r w:rsidRPr="0077241D">
        <w:rPr>
          <w:sz w:val="24"/>
          <w:szCs w:val="24"/>
        </w:rPr>
        <w:t xml:space="preserve"> from </w:t>
      </w:r>
      <w:r>
        <w:rPr>
          <w:sz w:val="24"/>
          <w:szCs w:val="24"/>
        </w:rPr>
        <w:t>non-clinical trials</w:t>
      </w:r>
      <w:r w:rsidRPr="0077241D">
        <w:rPr>
          <w:sz w:val="24"/>
          <w:szCs w:val="24"/>
        </w:rPr>
        <w:t xml:space="preserve"> for HTA </w:t>
      </w:r>
      <w:r>
        <w:rPr>
          <w:sz w:val="24"/>
          <w:szCs w:val="24"/>
        </w:rPr>
        <w:t xml:space="preserve">to inform </w:t>
      </w:r>
      <w:r w:rsidRPr="0077241D">
        <w:rPr>
          <w:sz w:val="24"/>
          <w:szCs w:val="24"/>
        </w:rPr>
        <w:t>reimbursement decision</w:t>
      </w:r>
      <w:r>
        <w:rPr>
          <w:sz w:val="24"/>
          <w:szCs w:val="24"/>
        </w:rPr>
        <w:t>-</w:t>
      </w:r>
      <w:r w:rsidRPr="0077241D">
        <w:rPr>
          <w:sz w:val="24"/>
          <w:szCs w:val="24"/>
        </w:rPr>
        <w:t xml:space="preserve">making in Asia. Our vision is that high quality, relevant and reliable </w:t>
      </w:r>
      <w:r>
        <w:rPr>
          <w:sz w:val="24"/>
          <w:szCs w:val="24"/>
        </w:rPr>
        <w:t>RWD</w:t>
      </w:r>
      <w:r w:rsidRPr="0077241D">
        <w:rPr>
          <w:sz w:val="24"/>
          <w:szCs w:val="24"/>
        </w:rPr>
        <w:t xml:space="preserve"> from </w:t>
      </w:r>
      <w:r>
        <w:rPr>
          <w:sz w:val="24"/>
          <w:szCs w:val="24"/>
        </w:rPr>
        <w:t>non-clinical trials</w:t>
      </w:r>
      <w:r w:rsidRPr="007724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conducted in Asia </w:t>
      </w:r>
      <w:r w:rsidRPr="0077241D">
        <w:rPr>
          <w:sz w:val="24"/>
          <w:szCs w:val="24"/>
        </w:rPr>
        <w:t xml:space="preserve">will be used in HTA </w:t>
      </w:r>
      <w:r>
        <w:rPr>
          <w:sz w:val="24"/>
          <w:szCs w:val="24"/>
        </w:rPr>
        <w:t xml:space="preserve">to inform </w:t>
      </w:r>
      <w:r w:rsidRPr="0077241D">
        <w:rPr>
          <w:sz w:val="24"/>
          <w:szCs w:val="24"/>
        </w:rPr>
        <w:t>reimbursement decision</w:t>
      </w:r>
      <w:r>
        <w:rPr>
          <w:sz w:val="24"/>
          <w:szCs w:val="24"/>
        </w:rPr>
        <w:t>-</w:t>
      </w:r>
      <w:r w:rsidRPr="00895A63">
        <w:rPr>
          <w:sz w:val="24"/>
          <w:szCs w:val="24"/>
        </w:rPr>
        <w:t>making</w:t>
      </w:r>
      <w:r>
        <w:rPr>
          <w:sz w:val="24"/>
          <w:szCs w:val="24"/>
        </w:rPr>
        <w:t xml:space="preserve"> across the region</w:t>
      </w:r>
      <w:r w:rsidRPr="00895A6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0521B">
        <w:rPr>
          <w:sz w:val="24"/>
          <w:szCs w:val="24"/>
        </w:rPr>
        <w:t xml:space="preserve">Supplementary </w:t>
      </w:r>
      <w:r>
        <w:rPr>
          <w:sz w:val="24"/>
          <w:szCs w:val="24"/>
        </w:rPr>
        <w:t>Figure 2 lists the objectives of the guidance to be developed by the working group.</w:t>
      </w:r>
    </w:p>
    <w:sectPr w:rsidR="0016104A" w:rsidRPr="000D3A6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00000001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58A6"/>
    <w:multiLevelType w:val="hybridMultilevel"/>
    <w:tmpl w:val="352684B6"/>
    <w:lvl w:ilvl="0" w:tplc="D1A8B98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A4807"/>
    <w:multiLevelType w:val="hybridMultilevel"/>
    <w:tmpl w:val="F90A86B6"/>
    <w:lvl w:ilvl="0" w:tplc="98127A6C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D1ACE"/>
    <w:multiLevelType w:val="multilevel"/>
    <w:tmpl w:val="736EC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BB390B"/>
    <w:multiLevelType w:val="hybridMultilevel"/>
    <w:tmpl w:val="4FB0718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869CC"/>
    <w:multiLevelType w:val="hybridMultilevel"/>
    <w:tmpl w:val="148A2F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9E03A4"/>
    <w:multiLevelType w:val="multilevel"/>
    <w:tmpl w:val="D64E1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8774260"/>
    <w:multiLevelType w:val="hybridMultilevel"/>
    <w:tmpl w:val="34AAB33E"/>
    <w:lvl w:ilvl="0" w:tplc="345C033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50978"/>
    <w:multiLevelType w:val="hybridMultilevel"/>
    <w:tmpl w:val="E1D8B3E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52B82"/>
    <w:multiLevelType w:val="hybridMultilevel"/>
    <w:tmpl w:val="970C1C9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76894A2C"/>
    <w:multiLevelType w:val="hybridMultilevel"/>
    <w:tmpl w:val="8698F1A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zNTQzMbcEAlMjSyUdpeDU4uLM/DyQAsNaAEqSNMAsAAAA"/>
  </w:docVars>
  <w:rsids>
    <w:rsidRoot w:val="006675FA"/>
    <w:rsid w:val="000D2D41"/>
    <w:rsid w:val="000D3A68"/>
    <w:rsid w:val="0016104A"/>
    <w:rsid w:val="002D7B7E"/>
    <w:rsid w:val="00345240"/>
    <w:rsid w:val="004627C0"/>
    <w:rsid w:val="00495B52"/>
    <w:rsid w:val="0050521B"/>
    <w:rsid w:val="00650BE4"/>
    <w:rsid w:val="006675FA"/>
    <w:rsid w:val="006A06F0"/>
    <w:rsid w:val="006B7D43"/>
    <w:rsid w:val="007233A8"/>
    <w:rsid w:val="0081051F"/>
    <w:rsid w:val="009074C0"/>
    <w:rsid w:val="00982FB7"/>
    <w:rsid w:val="009A1C13"/>
    <w:rsid w:val="009C614E"/>
    <w:rsid w:val="00A11E9A"/>
    <w:rsid w:val="00A74FB0"/>
    <w:rsid w:val="00AE468A"/>
    <w:rsid w:val="00C10B26"/>
    <w:rsid w:val="00E46C51"/>
    <w:rsid w:val="00EB159E"/>
    <w:rsid w:val="00ED3E7D"/>
    <w:rsid w:val="00F018D1"/>
    <w:rsid w:val="00FC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0867"/>
  <w15:chartTrackingRefBased/>
  <w15:docId w15:val="{C21C7DB4-9067-46CA-8F2C-53620A53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75F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5F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06271DB1CCE4EA488E8488EA83174" ma:contentTypeVersion="12" ma:contentTypeDescription="Create a new document." ma:contentTypeScope="" ma:versionID="13f778003c5d7c99302b26f5761d6680">
  <xsd:schema xmlns:xsd="http://www.w3.org/2001/XMLSchema" xmlns:xs="http://www.w3.org/2001/XMLSchema" xmlns:p="http://schemas.microsoft.com/office/2006/metadata/properties" xmlns:ns3="aa3860da-30e5-4f3d-89a1-192283fee868" xmlns:ns4="5e6b7a2d-f861-419f-b63e-a2db9659677f" targetNamespace="http://schemas.microsoft.com/office/2006/metadata/properties" ma:root="true" ma:fieldsID="1a8eaf1d02c0b3eed88e6cbd452ae355" ns3:_="" ns4:_="">
    <xsd:import namespace="aa3860da-30e5-4f3d-89a1-192283fee868"/>
    <xsd:import namespace="5e6b7a2d-f861-419f-b63e-a2db965967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860da-30e5-4f3d-89a1-192283fee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b7a2d-f861-419f-b63e-a2db96596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65C1E-43FE-4E80-9115-E1CD0E493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08A8E-349E-487D-BE07-F941F4857DB0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5e6b7a2d-f861-419f-b63e-a2db9659677f"/>
    <ds:schemaRef ds:uri="http://schemas.microsoft.com/office/2006/metadata/properties"/>
    <ds:schemaRef ds:uri="http://schemas.microsoft.com/office/2006/documentManagement/types"/>
    <ds:schemaRef ds:uri="aa3860da-30e5-4f3d-89a1-192283fee86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CC4E65-0170-47C1-BD72-8B9739444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860da-30e5-4f3d-89a1-192283fee868"/>
    <ds:schemaRef ds:uri="5e6b7a2d-f861-419f-b63e-a2db96596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Jing</dc:creator>
  <cp:keywords/>
  <dc:description/>
  <cp:lastModifiedBy>Lin Wenxin Lydia</cp:lastModifiedBy>
  <cp:revision>2</cp:revision>
  <dcterms:created xsi:type="dcterms:W3CDTF">2020-07-08T03:15:00Z</dcterms:created>
  <dcterms:modified xsi:type="dcterms:W3CDTF">2020-07-08T03:15:00Z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0x010100F7A06271DB1CCE4EA488E8488EA83174</vt:lpwstr>
  </property>
</Properties>
</file>