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D1" w:rsidRDefault="00874F0F" w:rsidP="00815B59">
      <w:pPr>
        <w:spacing w:before="60"/>
        <w:rPr>
          <w:lang w:val="en-US"/>
        </w:rPr>
      </w:pPr>
      <w:r>
        <w:rPr>
          <w:lang w:val="en-US"/>
        </w:rPr>
        <w:t xml:space="preserve">Supplementary Table 1: </w:t>
      </w:r>
      <w:r w:rsidR="00085CEB">
        <w:rPr>
          <w:lang w:val="en-US"/>
        </w:rPr>
        <w:t>A</w:t>
      </w:r>
      <w:r w:rsidR="00085CEB" w:rsidRPr="00E45637">
        <w:rPr>
          <w:lang w:val="en-US"/>
        </w:rPr>
        <w:t>spects with multiple assignment to domains</w:t>
      </w:r>
      <w:r w:rsidR="00315B74" w:rsidRPr="00315B74">
        <w:rPr>
          <w:highlight w:val="yellow"/>
          <w:lang w:val="en-US"/>
        </w:rPr>
        <w:t>*</w:t>
      </w:r>
    </w:p>
    <w:p w:rsidR="002761EE" w:rsidRPr="00954969" w:rsidRDefault="002761EE" w:rsidP="00815B59">
      <w:pPr>
        <w:spacing w:before="60"/>
        <w:rPr>
          <w:lang w:val="en-US"/>
        </w:rPr>
      </w:pPr>
    </w:p>
    <w:tbl>
      <w:tblPr>
        <w:tblStyle w:val="Tabellenraster"/>
        <w:tblW w:w="0" w:type="auto"/>
        <w:tblLook w:val="04A0" w:firstRow="1" w:lastRow="0" w:firstColumn="1" w:lastColumn="0" w:noHBand="0" w:noVBand="1"/>
      </w:tblPr>
      <w:tblGrid>
        <w:gridCol w:w="3509"/>
        <w:gridCol w:w="3611"/>
        <w:gridCol w:w="1134"/>
        <w:gridCol w:w="1148"/>
        <w:gridCol w:w="1083"/>
        <w:gridCol w:w="1184"/>
        <w:gridCol w:w="1106"/>
        <w:gridCol w:w="1112"/>
      </w:tblGrid>
      <w:tr w:rsidR="00954969" w:rsidTr="007A7652">
        <w:tc>
          <w:tcPr>
            <w:tcW w:w="7120" w:type="dxa"/>
            <w:gridSpan w:val="2"/>
          </w:tcPr>
          <w:p w:rsidR="00954969" w:rsidRPr="00194B64" w:rsidRDefault="00954969" w:rsidP="00954969">
            <w:pPr>
              <w:spacing w:before="60"/>
              <w:jc w:val="center"/>
              <w:rPr>
                <w:b/>
                <w:lang w:val="en-US"/>
              </w:rPr>
            </w:pPr>
            <w:r>
              <w:rPr>
                <w:b/>
                <w:lang w:val="en-US"/>
              </w:rPr>
              <w:t>Technologies</w:t>
            </w:r>
          </w:p>
        </w:tc>
        <w:tc>
          <w:tcPr>
            <w:tcW w:w="6767" w:type="dxa"/>
            <w:gridSpan w:val="6"/>
          </w:tcPr>
          <w:p w:rsidR="00954969" w:rsidRPr="00194B64" w:rsidRDefault="00954969" w:rsidP="00954969">
            <w:pPr>
              <w:spacing w:before="60"/>
              <w:jc w:val="center"/>
              <w:rPr>
                <w:b/>
                <w:lang w:val="en-US"/>
              </w:rPr>
            </w:pPr>
            <w:r>
              <w:rPr>
                <w:b/>
                <w:lang w:val="en-US"/>
              </w:rPr>
              <w:t>HTA domains</w:t>
            </w:r>
          </w:p>
        </w:tc>
      </w:tr>
      <w:tr w:rsidR="00954969" w:rsidTr="00954969">
        <w:tc>
          <w:tcPr>
            <w:tcW w:w="3509" w:type="dxa"/>
          </w:tcPr>
          <w:p w:rsidR="00954969" w:rsidRPr="00085CEB" w:rsidRDefault="00954969" w:rsidP="00954969">
            <w:pPr>
              <w:spacing w:before="60"/>
              <w:rPr>
                <w:b/>
                <w:noProof/>
                <w:lang w:val="en-US"/>
              </w:rPr>
            </w:pPr>
            <w:r w:rsidRPr="00085CEB">
              <w:rPr>
                <w:b/>
                <w:noProof/>
                <w:lang w:val="en-US"/>
              </w:rPr>
              <w:t>Videorasterstereography</w:t>
            </w:r>
          </w:p>
        </w:tc>
        <w:tc>
          <w:tcPr>
            <w:tcW w:w="3611" w:type="dxa"/>
          </w:tcPr>
          <w:p w:rsidR="00954969" w:rsidRDefault="00954969" w:rsidP="00954969">
            <w:pPr>
              <w:spacing w:before="60"/>
              <w:rPr>
                <w:lang w:val="en-US"/>
              </w:rPr>
            </w:pPr>
            <w:r w:rsidRPr="00085CEB">
              <w:rPr>
                <w:b/>
                <w:lang w:val="en-US"/>
              </w:rPr>
              <w:t>X-ray</w:t>
            </w:r>
          </w:p>
        </w:tc>
        <w:tc>
          <w:tcPr>
            <w:tcW w:w="1134" w:type="dxa"/>
          </w:tcPr>
          <w:p w:rsidR="00954969" w:rsidRPr="00085CEB" w:rsidRDefault="00954969" w:rsidP="00954969">
            <w:pPr>
              <w:spacing w:before="60"/>
              <w:rPr>
                <w:b/>
                <w:lang w:val="en-US"/>
              </w:rPr>
            </w:pPr>
            <w:r w:rsidRPr="00085CEB">
              <w:rPr>
                <w:b/>
                <w:lang w:val="en-US"/>
              </w:rPr>
              <w:t>S &amp; E</w:t>
            </w:r>
          </w:p>
        </w:tc>
        <w:tc>
          <w:tcPr>
            <w:tcW w:w="1148" w:type="dxa"/>
          </w:tcPr>
          <w:p w:rsidR="00954969" w:rsidRPr="00085CEB" w:rsidRDefault="00954969" w:rsidP="00954969">
            <w:pPr>
              <w:spacing w:before="60"/>
              <w:rPr>
                <w:b/>
                <w:lang w:val="en-US"/>
              </w:rPr>
            </w:pPr>
            <w:r w:rsidRPr="00085CEB">
              <w:rPr>
                <w:b/>
                <w:lang w:val="en-US"/>
              </w:rPr>
              <w:t>Econ</w:t>
            </w:r>
          </w:p>
        </w:tc>
        <w:tc>
          <w:tcPr>
            <w:tcW w:w="1083" w:type="dxa"/>
          </w:tcPr>
          <w:p w:rsidR="00954969" w:rsidRPr="00085CEB" w:rsidRDefault="00954969" w:rsidP="00954969">
            <w:pPr>
              <w:spacing w:before="60"/>
              <w:rPr>
                <w:b/>
                <w:lang w:val="en-US"/>
              </w:rPr>
            </w:pPr>
            <w:r w:rsidRPr="00085CEB">
              <w:rPr>
                <w:b/>
                <w:lang w:val="en-US"/>
              </w:rPr>
              <w:t>Ethics</w:t>
            </w:r>
          </w:p>
        </w:tc>
        <w:tc>
          <w:tcPr>
            <w:tcW w:w="1184" w:type="dxa"/>
          </w:tcPr>
          <w:p w:rsidR="00954969" w:rsidRPr="00085CEB" w:rsidRDefault="00954969" w:rsidP="00954969">
            <w:pPr>
              <w:spacing w:before="60"/>
              <w:rPr>
                <w:b/>
                <w:lang w:val="en-US"/>
              </w:rPr>
            </w:pPr>
            <w:r w:rsidRPr="00085CEB">
              <w:rPr>
                <w:b/>
                <w:lang w:val="en-US"/>
              </w:rPr>
              <w:t>Law</w:t>
            </w:r>
          </w:p>
        </w:tc>
        <w:tc>
          <w:tcPr>
            <w:tcW w:w="1106" w:type="dxa"/>
          </w:tcPr>
          <w:p w:rsidR="00954969" w:rsidRPr="00085CEB" w:rsidRDefault="00954969" w:rsidP="00954969">
            <w:pPr>
              <w:spacing w:before="60"/>
              <w:rPr>
                <w:b/>
                <w:noProof/>
                <w:lang w:val="en-US"/>
              </w:rPr>
            </w:pPr>
            <w:r w:rsidRPr="00085CEB">
              <w:rPr>
                <w:b/>
                <w:noProof/>
                <w:lang w:val="en-US"/>
              </w:rPr>
              <w:t>Soc-cult</w:t>
            </w:r>
          </w:p>
        </w:tc>
        <w:tc>
          <w:tcPr>
            <w:tcW w:w="1112" w:type="dxa"/>
          </w:tcPr>
          <w:p w:rsidR="00954969" w:rsidRPr="00085CEB" w:rsidRDefault="00954969" w:rsidP="00954969">
            <w:pPr>
              <w:spacing w:before="60"/>
              <w:rPr>
                <w:b/>
                <w:lang w:val="en-US"/>
              </w:rPr>
            </w:pPr>
            <w:r w:rsidRPr="00085CEB">
              <w:rPr>
                <w:b/>
                <w:lang w:val="en-US"/>
              </w:rPr>
              <w:t>Org</w:t>
            </w:r>
          </w:p>
        </w:tc>
      </w:tr>
      <w:tr w:rsidR="00954969" w:rsidTr="00281657">
        <w:tc>
          <w:tcPr>
            <w:tcW w:w="13887" w:type="dxa"/>
            <w:gridSpan w:val="8"/>
          </w:tcPr>
          <w:p w:rsidR="00954969" w:rsidRPr="00085CEB" w:rsidRDefault="00954969" w:rsidP="00954969">
            <w:pPr>
              <w:spacing w:before="60"/>
              <w:rPr>
                <w:b/>
                <w:lang w:val="en-US"/>
              </w:rPr>
            </w:pPr>
            <w:r w:rsidRPr="00085CEB">
              <w:rPr>
                <w:b/>
                <w:lang w:val="en-US"/>
              </w:rPr>
              <w:t>Radiation exposure</w:t>
            </w:r>
          </w:p>
        </w:tc>
      </w:tr>
      <w:tr w:rsidR="00954969" w:rsidTr="00954969">
        <w:tc>
          <w:tcPr>
            <w:tcW w:w="3509" w:type="dxa"/>
          </w:tcPr>
          <w:p w:rsidR="00954969" w:rsidRPr="00085CEB" w:rsidRDefault="00954969" w:rsidP="00954969">
            <w:pPr>
              <w:spacing w:before="60"/>
              <w:rPr>
                <w:b/>
                <w:noProof/>
                <w:lang w:val="en-US"/>
              </w:rPr>
            </w:pPr>
            <w:r w:rsidRPr="00BB617D">
              <w:rPr>
                <w:lang w:val="en-US"/>
              </w:rPr>
              <w:t>No radiation exposure, purely light-optical procedure; harmless especially for children, pregnant women</w:t>
            </w:r>
          </w:p>
        </w:tc>
        <w:tc>
          <w:tcPr>
            <w:tcW w:w="3611" w:type="dxa"/>
          </w:tcPr>
          <w:p w:rsidR="00954969" w:rsidRPr="00BB617D" w:rsidRDefault="00954969" w:rsidP="008435D2">
            <w:pPr>
              <w:spacing w:before="60"/>
              <w:rPr>
                <w:lang w:val="en-US"/>
              </w:rPr>
            </w:pPr>
            <w:r w:rsidRPr="00BB617D">
              <w:rPr>
                <w:lang w:val="en-US"/>
              </w:rPr>
              <w:t xml:space="preserve">Increased risk of cancer, especially breast cancer; requirements according to </w:t>
            </w:r>
            <w:r w:rsidR="008435D2" w:rsidRPr="00841D1D">
              <w:rPr>
                <w:highlight w:val="yellow"/>
                <w:lang w:val="en-US"/>
              </w:rPr>
              <w:t>GRR</w:t>
            </w:r>
            <w:r w:rsidRPr="00BB617D">
              <w:rPr>
                <w:lang w:val="en-US"/>
              </w:rPr>
              <w:t>, e.g. health benefit must outweigh radiation risk, lead protection</w:t>
            </w:r>
          </w:p>
        </w:tc>
        <w:tc>
          <w:tcPr>
            <w:tcW w:w="1134" w:type="dxa"/>
          </w:tcPr>
          <w:p w:rsidR="00954969" w:rsidRDefault="00954969" w:rsidP="00954969">
            <w:pPr>
              <w:spacing w:before="60"/>
              <w:jc w:val="center"/>
            </w:pPr>
            <w:r>
              <w:t>X</w:t>
            </w:r>
          </w:p>
        </w:tc>
        <w:tc>
          <w:tcPr>
            <w:tcW w:w="1148" w:type="dxa"/>
          </w:tcPr>
          <w:p w:rsidR="00954969" w:rsidRDefault="00954969" w:rsidP="00954969">
            <w:pPr>
              <w:spacing w:before="60"/>
              <w:jc w:val="center"/>
            </w:pPr>
            <w:r>
              <w:t>X</w:t>
            </w:r>
          </w:p>
        </w:tc>
        <w:tc>
          <w:tcPr>
            <w:tcW w:w="1083" w:type="dxa"/>
          </w:tcPr>
          <w:p w:rsidR="00954969" w:rsidRDefault="00954969" w:rsidP="00954969">
            <w:pPr>
              <w:spacing w:before="60"/>
              <w:jc w:val="center"/>
            </w:pPr>
            <w:r>
              <w:t>X</w:t>
            </w:r>
          </w:p>
        </w:tc>
        <w:tc>
          <w:tcPr>
            <w:tcW w:w="1184" w:type="dxa"/>
          </w:tcPr>
          <w:p w:rsidR="00954969" w:rsidRDefault="00954969" w:rsidP="00954969">
            <w:pPr>
              <w:spacing w:before="60"/>
              <w:jc w:val="center"/>
            </w:pPr>
            <w:r>
              <w:t>X</w:t>
            </w:r>
          </w:p>
        </w:tc>
        <w:tc>
          <w:tcPr>
            <w:tcW w:w="1106" w:type="dxa"/>
          </w:tcPr>
          <w:p w:rsidR="00954969" w:rsidRDefault="00954969" w:rsidP="00954969">
            <w:pPr>
              <w:spacing w:before="60"/>
              <w:jc w:val="center"/>
            </w:pPr>
            <w:r>
              <w:t>X</w:t>
            </w:r>
          </w:p>
        </w:tc>
        <w:tc>
          <w:tcPr>
            <w:tcW w:w="1112" w:type="dxa"/>
          </w:tcPr>
          <w:p w:rsidR="00954969" w:rsidRDefault="00954969" w:rsidP="00954969">
            <w:pPr>
              <w:spacing w:before="60"/>
              <w:jc w:val="center"/>
            </w:pPr>
            <w:r>
              <w:t>X</w:t>
            </w:r>
          </w:p>
        </w:tc>
      </w:tr>
      <w:tr w:rsidR="00954969" w:rsidTr="00FB606E">
        <w:tc>
          <w:tcPr>
            <w:tcW w:w="13887" w:type="dxa"/>
            <w:gridSpan w:val="8"/>
          </w:tcPr>
          <w:p w:rsidR="00954969" w:rsidRPr="00194B64" w:rsidRDefault="00954969" w:rsidP="00954969">
            <w:pPr>
              <w:spacing w:before="60"/>
              <w:rPr>
                <w:b/>
                <w:lang w:val="en-US"/>
              </w:rPr>
            </w:pPr>
            <w:r w:rsidRPr="00194B64">
              <w:rPr>
                <w:b/>
                <w:lang w:val="en-US"/>
              </w:rPr>
              <w:t>Diagnostic accuracy</w:t>
            </w:r>
          </w:p>
        </w:tc>
      </w:tr>
      <w:tr w:rsidR="00954969" w:rsidTr="00954969">
        <w:tc>
          <w:tcPr>
            <w:tcW w:w="3509" w:type="dxa"/>
          </w:tcPr>
          <w:p w:rsidR="00954969" w:rsidRPr="00194B64" w:rsidRDefault="00954969" w:rsidP="00954969">
            <w:pPr>
              <w:spacing w:before="60"/>
              <w:rPr>
                <w:lang w:val="en-US"/>
              </w:rPr>
            </w:pPr>
            <w:r w:rsidRPr="00194B64">
              <w:rPr>
                <w:lang w:val="en-US"/>
              </w:rPr>
              <w:t>No imaging of bony structures; diagnostic studies available to compare the technologies</w:t>
            </w:r>
          </w:p>
        </w:tc>
        <w:tc>
          <w:tcPr>
            <w:tcW w:w="3611" w:type="dxa"/>
          </w:tcPr>
          <w:p w:rsidR="00954969" w:rsidRPr="00194B64" w:rsidRDefault="00954969" w:rsidP="00954969">
            <w:pPr>
              <w:spacing w:before="60"/>
              <w:rPr>
                <w:lang w:val="en-US"/>
              </w:rPr>
            </w:pPr>
            <w:r w:rsidRPr="00194B64">
              <w:rPr>
                <w:lang w:val="en-US"/>
              </w:rPr>
              <w:t>Established and reliable procedure, not questionable standard, e.g. for corset production</w:t>
            </w:r>
          </w:p>
        </w:tc>
        <w:tc>
          <w:tcPr>
            <w:tcW w:w="1134" w:type="dxa"/>
          </w:tcPr>
          <w:p w:rsidR="00954969" w:rsidRDefault="00954969" w:rsidP="00954969">
            <w:pPr>
              <w:spacing w:before="60"/>
              <w:jc w:val="center"/>
            </w:pPr>
            <w:r>
              <w:t>X</w:t>
            </w:r>
          </w:p>
        </w:tc>
        <w:tc>
          <w:tcPr>
            <w:tcW w:w="1148" w:type="dxa"/>
          </w:tcPr>
          <w:p w:rsidR="00954969" w:rsidRDefault="00954969" w:rsidP="00954969">
            <w:pPr>
              <w:spacing w:before="60"/>
              <w:jc w:val="center"/>
            </w:pPr>
            <w:r>
              <w:t>X</w:t>
            </w:r>
          </w:p>
        </w:tc>
        <w:tc>
          <w:tcPr>
            <w:tcW w:w="1083" w:type="dxa"/>
          </w:tcPr>
          <w:p w:rsidR="00954969" w:rsidRDefault="00954969" w:rsidP="00954969">
            <w:pPr>
              <w:spacing w:before="60"/>
              <w:jc w:val="center"/>
            </w:pPr>
            <w:r>
              <w:t>X</w:t>
            </w:r>
          </w:p>
        </w:tc>
        <w:tc>
          <w:tcPr>
            <w:tcW w:w="1184" w:type="dxa"/>
          </w:tcPr>
          <w:p w:rsidR="00954969" w:rsidRDefault="00954969" w:rsidP="00954969">
            <w:pPr>
              <w:spacing w:before="60"/>
              <w:jc w:val="center"/>
            </w:pPr>
            <w:r>
              <w:t>X</w:t>
            </w:r>
          </w:p>
        </w:tc>
        <w:tc>
          <w:tcPr>
            <w:tcW w:w="1106" w:type="dxa"/>
          </w:tcPr>
          <w:p w:rsidR="00954969" w:rsidRDefault="00954969" w:rsidP="00954969">
            <w:pPr>
              <w:spacing w:before="60"/>
              <w:jc w:val="center"/>
            </w:pPr>
          </w:p>
        </w:tc>
        <w:tc>
          <w:tcPr>
            <w:tcW w:w="1112" w:type="dxa"/>
          </w:tcPr>
          <w:p w:rsidR="00954969" w:rsidRDefault="00954969" w:rsidP="00954969">
            <w:pPr>
              <w:spacing w:before="60"/>
              <w:jc w:val="center"/>
            </w:pPr>
          </w:p>
        </w:tc>
      </w:tr>
      <w:tr w:rsidR="00954969" w:rsidTr="00954969">
        <w:tc>
          <w:tcPr>
            <w:tcW w:w="3509" w:type="dxa"/>
          </w:tcPr>
          <w:p w:rsidR="00954969" w:rsidRPr="00194B64" w:rsidRDefault="00954969" w:rsidP="00954969">
            <w:pPr>
              <w:spacing w:before="60"/>
              <w:rPr>
                <w:lang w:val="en-US"/>
              </w:rPr>
            </w:pPr>
            <w:r w:rsidRPr="00194B64">
              <w:rPr>
                <w:lang w:val="en-US"/>
              </w:rPr>
              <w:t>Alignment of patient in standardized position: free standing; compensation of posture variations by averaging several images over 6 seconds</w:t>
            </w:r>
          </w:p>
        </w:tc>
        <w:tc>
          <w:tcPr>
            <w:tcW w:w="3611" w:type="dxa"/>
          </w:tcPr>
          <w:p w:rsidR="00954969" w:rsidRPr="00194B64" w:rsidRDefault="00954969" w:rsidP="00954969">
            <w:pPr>
              <w:spacing w:before="60"/>
              <w:rPr>
                <w:lang w:val="en-US"/>
              </w:rPr>
            </w:pPr>
            <w:r w:rsidRPr="00194B64">
              <w:rPr>
                <w:lang w:val="en-US"/>
              </w:rPr>
              <w:t>Patient in standardized position: patient leans against X-ray film cassette, depending on the height of the back cusps additional torsion of the trunk</w:t>
            </w:r>
          </w:p>
        </w:tc>
        <w:tc>
          <w:tcPr>
            <w:tcW w:w="1134" w:type="dxa"/>
          </w:tcPr>
          <w:p w:rsidR="00954969" w:rsidRDefault="00954969" w:rsidP="00954969">
            <w:pPr>
              <w:spacing w:before="60"/>
              <w:jc w:val="center"/>
            </w:pPr>
            <w:r>
              <w:t>X</w:t>
            </w:r>
          </w:p>
        </w:tc>
        <w:tc>
          <w:tcPr>
            <w:tcW w:w="1148" w:type="dxa"/>
          </w:tcPr>
          <w:p w:rsidR="00954969" w:rsidRDefault="00954969" w:rsidP="00954969">
            <w:pPr>
              <w:spacing w:before="60"/>
              <w:jc w:val="center"/>
            </w:pPr>
          </w:p>
        </w:tc>
        <w:tc>
          <w:tcPr>
            <w:tcW w:w="1083" w:type="dxa"/>
          </w:tcPr>
          <w:p w:rsidR="00954969" w:rsidRDefault="00954969" w:rsidP="00954969">
            <w:pPr>
              <w:spacing w:before="60"/>
              <w:jc w:val="center"/>
            </w:pPr>
          </w:p>
        </w:tc>
        <w:tc>
          <w:tcPr>
            <w:tcW w:w="1184" w:type="dxa"/>
          </w:tcPr>
          <w:p w:rsidR="00954969" w:rsidRDefault="00954969" w:rsidP="00954969">
            <w:pPr>
              <w:spacing w:before="60"/>
              <w:jc w:val="center"/>
            </w:pPr>
          </w:p>
        </w:tc>
        <w:tc>
          <w:tcPr>
            <w:tcW w:w="1106" w:type="dxa"/>
          </w:tcPr>
          <w:p w:rsidR="00954969" w:rsidRDefault="00954969" w:rsidP="00954969">
            <w:pPr>
              <w:spacing w:before="60"/>
              <w:jc w:val="center"/>
            </w:pPr>
          </w:p>
        </w:tc>
        <w:tc>
          <w:tcPr>
            <w:tcW w:w="1112" w:type="dxa"/>
          </w:tcPr>
          <w:p w:rsidR="00954969" w:rsidRDefault="00954969" w:rsidP="00954969">
            <w:pPr>
              <w:spacing w:before="60"/>
              <w:jc w:val="center"/>
            </w:pPr>
            <w:r>
              <w:t>X</w:t>
            </w:r>
          </w:p>
        </w:tc>
      </w:tr>
      <w:tr w:rsidR="00954969" w:rsidTr="002E77F0">
        <w:tc>
          <w:tcPr>
            <w:tcW w:w="13887" w:type="dxa"/>
            <w:gridSpan w:val="8"/>
          </w:tcPr>
          <w:p w:rsidR="00954969" w:rsidRPr="00085CEB" w:rsidRDefault="00954969" w:rsidP="00954969">
            <w:pPr>
              <w:spacing w:before="60"/>
              <w:rPr>
                <w:b/>
                <w:lang w:val="en-US"/>
              </w:rPr>
            </w:pPr>
            <w:r w:rsidRPr="00541F3B">
              <w:rPr>
                <w:b/>
                <w:lang w:val="en-US"/>
              </w:rPr>
              <w:t>Personal data/privacy</w:t>
            </w:r>
          </w:p>
        </w:tc>
      </w:tr>
      <w:tr w:rsidR="00954969" w:rsidTr="00954969">
        <w:tc>
          <w:tcPr>
            <w:tcW w:w="3509" w:type="dxa"/>
          </w:tcPr>
          <w:p w:rsidR="00954969" w:rsidRPr="00085CEB" w:rsidRDefault="00954969" w:rsidP="00954969">
            <w:pPr>
              <w:spacing w:before="60"/>
              <w:rPr>
                <w:b/>
                <w:noProof/>
                <w:lang w:val="en-US"/>
              </w:rPr>
            </w:pPr>
            <w:r w:rsidRPr="00541F3B">
              <w:rPr>
                <w:lang w:val="en-US"/>
              </w:rPr>
              <w:t xml:space="preserve">Confidentiality, documentation and storage obligation according to </w:t>
            </w:r>
            <w:r w:rsidR="008435D2" w:rsidRPr="00841D1D">
              <w:rPr>
                <w:highlight w:val="yellow"/>
                <w:lang w:val="en-US"/>
              </w:rPr>
              <w:t>GMPCCD</w:t>
            </w:r>
            <w:r w:rsidRPr="00541F3B">
              <w:rPr>
                <w:lang w:val="en-US"/>
              </w:rPr>
              <w:t>; but grey area, as users are sometimes also non-medical specialists, e.g. in medical supply stores for corset production</w:t>
            </w:r>
          </w:p>
        </w:tc>
        <w:tc>
          <w:tcPr>
            <w:tcW w:w="3611" w:type="dxa"/>
          </w:tcPr>
          <w:p w:rsidR="00954969" w:rsidRPr="00541F3B" w:rsidRDefault="00954969" w:rsidP="008435D2">
            <w:pPr>
              <w:spacing w:before="60"/>
              <w:rPr>
                <w:lang w:val="en-US"/>
              </w:rPr>
            </w:pPr>
            <w:r w:rsidRPr="00541F3B">
              <w:rPr>
                <w:lang w:val="en-US"/>
              </w:rPr>
              <w:t xml:space="preserve">Confidentiality, documentation and storage obligation according to </w:t>
            </w:r>
            <w:r w:rsidR="008435D2" w:rsidRPr="00841D1D">
              <w:rPr>
                <w:highlight w:val="yellow"/>
                <w:lang w:val="en-US"/>
              </w:rPr>
              <w:t>GMPCCD</w:t>
            </w:r>
            <w:r w:rsidR="008435D2" w:rsidRPr="00541F3B">
              <w:rPr>
                <w:lang w:val="en-US"/>
              </w:rPr>
              <w:t xml:space="preserve"> </w:t>
            </w:r>
            <w:r w:rsidRPr="00541F3B">
              <w:rPr>
                <w:lang w:val="en-US"/>
              </w:rPr>
              <w:t xml:space="preserve">further obligations according to </w:t>
            </w:r>
            <w:r w:rsidR="008435D2" w:rsidRPr="00841D1D">
              <w:rPr>
                <w:noProof/>
                <w:highlight w:val="yellow"/>
                <w:lang w:val="en-US"/>
              </w:rPr>
              <w:t>GRR</w:t>
            </w:r>
            <w:r w:rsidRPr="00541F3B">
              <w:rPr>
                <w:noProof/>
                <w:lang w:val="en-US"/>
              </w:rPr>
              <w:t>,</w:t>
            </w:r>
            <w:r w:rsidRPr="00541F3B">
              <w:rPr>
                <w:lang w:val="en-US"/>
              </w:rPr>
              <w:t xml:space="preserve"> e.g. X-ray pass</w:t>
            </w:r>
          </w:p>
        </w:tc>
        <w:tc>
          <w:tcPr>
            <w:tcW w:w="1134" w:type="dxa"/>
          </w:tcPr>
          <w:p w:rsidR="00954969" w:rsidRPr="00541F3B" w:rsidRDefault="00954969" w:rsidP="00954969">
            <w:pPr>
              <w:spacing w:before="60"/>
              <w:jc w:val="center"/>
              <w:rPr>
                <w:lang w:val="en-US"/>
              </w:rPr>
            </w:pPr>
          </w:p>
        </w:tc>
        <w:tc>
          <w:tcPr>
            <w:tcW w:w="1148" w:type="dxa"/>
          </w:tcPr>
          <w:p w:rsidR="00954969" w:rsidRPr="00541F3B" w:rsidRDefault="00954969" w:rsidP="00954969">
            <w:pPr>
              <w:spacing w:before="60"/>
              <w:jc w:val="center"/>
              <w:rPr>
                <w:lang w:val="en-US"/>
              </w:rPr>
            </w:pPr>
          </w:p>
        </w:tc>
        <w:tc>
          <w:tcPr>
            <w:tcW w:w="1083" w:type="dxa"/>
          </w:tcPr>
          <w:p w:rsidR="00954969" w:rsidRPr="00541F3B" w:rsidRDefault="00954969" w:rsidP="00954969">
            <w:pPr>
              <w:spacing w:before="60"/>
              <w:jc w:val="center"/>
              <w:rPr>
                <w:lang w:val="en-US"/>
              </w:rPr>
            </w:pPr>
            <w:r w:rsidRPr="00541F3B">
              <w:rPr>
                <w:lang w:val="en-US"/>
              </w:rPr>
              <w:t>X</w:t>
            </w:r>
          </w:p>
        </w:tc>
        <w:tc>
          <w:tcPr>
            <w:tcW w:w="1184" w:type="dxa"/>
          </w:tcPr>
          <w:p w:rsidR="00954969" w:rsidRPr="00541F3B" w:rsidRDefault="00954969" w:rsidP="00954969">
            <w:pPr>
              <w:spacing w:before="60"/>
              <w:jc w:val="center"/>
              <w:rPr>
                <w:lang w:val="en-US"/>
              </w:rPr>
            </w:pPr>
            <w:r w:rsidRPr="00541F3B">
              <w:rPr>
                <w:lang w:val="en-US"/>
              </w:rPr>
              <w:t>X</w:t>
            </w:r>
          </w:p>
        </w:tc>
        <w:tc>
          <w:tcPr>
            <w:tcW w:w="1106" w:type="dxa"/>
          </w:tcPr>
          <w:p w:rsidR="00954969" w:rsidRPr="00541F3B" w:rsidRDefault="00954969" w:rsidP="00954969">
            <w:pPr>
              <w:spacing w:before="60"/>
              <w:jc w:val="center"/>
              <w:rPr>
                <w:lang w:val="en-US"/>
              </w:rPr>
            </w:pPr>
            <w:r w:rsidRPr="00541F3B">
              <w:rPr>
                <w:lang w:val="en-US"/>
              </w:rPr>
              <w:t>X</w:t>
            </w:r>
          </w:p>
        </w:tc>
        <w:tc>
          <w:tcPr>
            <w:tcW w:w="1112" w:type="dxa"/>
          </w:tcPr>
          <w:p w:rsidR="00954969" w:rsidRPr="00541F3B" w:rsidRDefault="00954969" w:rsidP="00954969">
            <w:pPr>
              <w:spacing w:before="60"/>
              <w:jc w:val="center"/>
              <w:rPr>
                <w:lang w:val="en-US"/>
              </w:rPr>
            </w:pPr>
            <w:r w:rsidRPr="00541F3B">
              <w:rPr>
                <w:lang w:val="en-US"/>
              </w:rPr>
              <w:t>X</w:t>
            </w:r>
          </w:p>
        </w:tc>
      </w:tr>
      <w:tr w:rsidR="00954969" w:rsidTr="00D46629">
        <w:tc>
          <w:tcPr>
            <w:tcW w:w="13887" w:type="dxa"/>
            <w:gridSpan w:val="8"/>
          </w:tcPr>
          <w:p w:rsidR="00954969" w:rsidRPr="00085CEB" w:rsidRDefault="00954969" w:rsidP="00954969">
            <w:pPr>
              <w:spacing w:before="60"/>
              <w:rPr>
                <w:b/>
                <w:lang w:val="en-US"/>
              </w:rPr>
            </w:pPr>
            <w:r w:rsidRPr="00242A76">
              <w:rPr>
                <w:b/>
                <w:lang w:val="en-US"/>
              </w:rPr>
              <w:t>Use of services</w:t>
            </w:r>
          </w:p>
        </w:tc>
      </w:tr>
      <w:tr w:rsidR="00954969" w:rsidTr="00954969">
        <w:tc>
          <w:tcPr>
            <w:tcW w:w="3509" w:type="dxa"/>
          </w:tcPr>
          <w:p w:rsidR="00954969" w:rsidRPr="00242A76" w:rsidRDefault="00954969" w:rsidP="00954969">
            <w:pPr>
              <w:spacing w:before="60"/>
              <w:rPr>
                <w:lang w:val="en-US"/>
              </w:rPr>
            </w:pPr>
            <w:r w:rsidRPr="00242A76">
              <w:rPr>
                <w:lang w:val="en-US"/>
              </w:rPr>
              <w:t xml:space="preserve">No assumption of costs by statutory health insurance, but by private health insurance; </w:t>
            </w:r>
            <w:r w:rsidRPr="00242A76">
              <w:rPr>
                <w:lang w:val="en-US"/>
              </w:rPr>
              <w:lastRenderedPageBreak/>
              <w:t>therefore the use of services depends on socio-economic status</w:t>
            </w:r>
          </w:p>
        </w:tc>
        <w:tc>
          <w:tcPr>
            <w:tcW w:w="3611" w:type="dxa"/>
          </w:tcPr>
          <w:p w:rsidR="00954969" w:rsidRPr="00242A76" w:rsidRDefault="00954969" w:rsidP="00954969">
            <w:pPr>
              <w:spacing w:before="60"/>
              <w:rPr>
                <w:lang w:val="en-US"/>
              </w:rPr>
            </w:pPr>
            <w:r w:rsidRPr="00242A76">
              <w:rPr>
                <w:lang w:val="en-US"/>
              </w:rPr>
              <w:lastRenderedPageBreak/>
              <w:t>Cost absorption by statutory and private health insurance; no social inequality</w:t>
            </w:r>
          </w:p>
        </w:tc>
        <w:tc>
          <w:tcPr>
            <w:tcW w:w="1134" w:type="dxa"/>
          </w:tcPr>
          <w:p w:rsidR="00954969" w:rsidRDefault="00954969" w:rsidP="00954969">
            <w:pPr>
              <w:spacing w:before="60"/>
              <w:jc w:val="center"/>
            </w:pPr>
            <w:r>
              <w:t>X</w:t>
            </w:r>
          </w:p>
        </w:tc>
        <w:tc>
          <w:tcPr>
            <w:tcW w:w="1148" w:type="dxa"/>
          </w:tcPr>
          <w:p w:rsidR="00954969" w:rsidRDefault="00954969" w:rsidP="00954969">
            <w:pPr>
              <w:spacing w:before="60"/>
              <w:jc w:val="center"/>
            </w:pPr>
            <w:r>
              <w:t>X</w:t>
            </w:r>
          </w:p>
        </w:tc>
        <w:tc>
          <w:tcPr>
            <w:tcW w:w="1083" w:type="dxa"/>
          </w:tcPr>
          <w:p w:rsidR="00954969" w:rsidRDefault="00954969" w:rsidP="00954969">
            <w:pPr>
              <w:spacing w:before="60"/>
              <w:jc w:val="center"/>
            </w:pPr>
            <w:r>
              <w:t>X</w:t>
            </w:r>
          </w:p>
        </w:tc>
        <w:tc>
          <w:tcPr>
            <w:tcW w:w="1184" w:type="dxa"/>
          </w:tcPr>
          <w:p w:rsidR="00954969" w:rsidRDefault="00954969" w:rsidP="00954969">
            <w:pPr>
              <w:spacing w:before="60"/>
              <w:jc w:val="center"/>
            </w:pPr>
            <w:r>
              <w:t>X</w:t>
            </w:r>
          </w:p>
        </w:tc>
        <w:tc>
          <w:tcPr>
            <w:tcW w:w="1106" w:type="dxa"/>
          </w:tcPr>
          <w:p w:rsidR="00954969" w:rsidRDefault="00954969" w:rsidP="00954969">
            <w:pPr>
              <w:spacing w:before="60"/>
              <w:jc w:val="center"/>
            </w:pPr>
            <w:r>
              <w:t>X</w:t>
            </w:r>
          </w:p>
        </w:tc>
        <w:tc>
          <w:tcPr>
            <w:tcW w:w="1112" w:type="dxa"/>
          </w:tcPr>
          <w:p w:rsidR="00954969" w:rsidRDefault="00954969" w:rsidP="00954969">
            <w:pPr>
              <w:spacing w:before="60"/>
              <w:jc w:val="center"/>
            </w:pPr>
            <w:r>
              <w:t>X</w:t>
            </w:r>
          </w:p>
        </w:tc>
      </w:tr>
      <w:tr w:rsidR="00954969" w:rsidTr="00954969">
        <w:tc>
          <w:tcPr>
            <w:tcW w:w="3509" w:type="dxa"/>
          </w:tcPr>
          <w:p w:rsidR="00954969" w:rsidRPr="00C13777" w:rsidRDefault="00954969" w:rsidP="00954969">
            <w:pPr>
              <w:spacing w:before="60"/>
              <w:rPr>
                <w:lang w:val="en-US"/>
              </w:rPr>
            </w:pPr>
            <w:r w:rsidRPr="00C13777">
              <w:rPr>
                <w:lang w:val="en-US"/>
              </w:rPr>
              <w:lastRenderedPageBreak/>
              <w:t>More frequent control examinations possible, since no radiation exposure, possibly compensation of lower accuracy</w:t>
            </w:r>
          </w:p>
        </w:tc>
        <w:tc>
          <w:tcPr>
            <w:tcW w:w="3611" w:type="dxa"/>
          </w:tcPr>
          <w:p w:rsidR="00954969" w:rsidRPr="00C13777" w:rsidRDefault="00954969" w:rsidP="008435D2">
            <w:pPr>
              <w:spacing w:before="60"/>
              <w:rPr>
                <w:lang w:val="en-US"/>
              </w:rPr>
            </w:pPr>
            <w:r w:rsidRPr="00C13777">
              <w:rPr>
                <w:lang w:val="en-US"/>
              </w:rPr>
              <w:t xml:space="preserve">Frequency of control examinations due to radiation exposure also limited according to </w:t>
            </w:r>
            <w:r w:rsidR="008435D2" w:rsidRPr="00841D1D">
              <w:rPr>
                <w:noProof/>
                <w:highlight w:val="yellow"/>
                <w:lang w:val="en-US"/>
              </w:rPr>
              <w:t>GRR</w:t>
            </w:r>
          </w:p>
        </w:tc>
        <w:tc>
          <w:tcPr>
            <w:tcW w:w="1134" w:type="dxa"/>
          </w:tcPr>
          <w:p w:rsidR="00954969" w:rsidRDefault="00954969" w:rsidP="00954969">
            <w:pPr>
              <w:spacing w:before="60"/>
              <w:jc w:val="center"/>
            </w:pPr>
            <w:r>
              <w:t>X</w:t>
            </w:r>
          </w:p>
        </w:tc>
        <w:tc>
          <w:tcPr>
            <w:tcW w:w="1148" w:type="dxa"/>
          </w:tcPr>
          <w:p w:rsidR="00954969" w:rsidRDefault="00954969" w:rsidP="00954969">
            <w:pPr>
              <w:spacing w:before="60"/>
              <w:jc w:val="center"/>
            </w:pPr>
            <w:r>
              <w:t>X</w:t>
            </w:r>
          </w:p>
        </w:tc>
        <w:tc>
          <w:tcPr>
            <w:tcW w:w="1083" w:type="dxa"/>
          </w:tcPr>
          <w:p w:rsidR="00954969" w:rsidRDefault="00954969" w:rsidP="00954969">
            <w:pPr>
              <w:spacing w:before="60"/>
              <w:jc w:val="center"/>
            </w:pPr>
            <w:r>
              <w:t>X</w:t>
            </w:r>
          </w:p>
        </w:tc>
        <w:tc>
          <w:tcPr>
            <w:tcW w:w="1184" w:type="dxa"/>
          </w:tcPr>
          <w:p w:rsidR="00954969" w:rsidRDefault="00954969" w:rsidP="00954969">
            <w:pPr>
              <w:spacing w:before="60"/>
              <w:jc w:val="center"/>
            </w:pPr>
            <w:r>
              <w:t>X</w:t>
            </w:r>
          </w:p>
        </w:tc>
        <w:tc>
          <w:tcPr>
            <w:tcW w:w="1106" w:type="dxa"/>
          </w:tcPr>
          <w:p w:rsidR="00954969" w:rsidRDefault="00954969" w:rsidP="00954969">
            <w:pPr>
              <w:spacing w:before="60"/>
              <w:jc w:val="center"/>
            </w:pPr>
            <w:r>
              <w:t>X</w:t>
            </w:r>
          </w:p>
        </w:tc>
        <w:tc>
          <w:tcPr>
            <w:tcW w:w="1112" w:type="dxa"/>
          </w:tcPr>
          <w:p w:rsidR="00954969" w:rsidRDefault="00954969" w:rsidP="00954969">
            <w:pPr>
              <w:spacing w:before="60"/>
              <w:jc w:val="center"/>
            </w:pPr>
            <w:r>
              <w:t>X</w:t>
            </w:r>
          </w:p>
        </w:tc>
      </w:tr>
      <w:tr w:rsidR="00954969" w:rsidTr="00954969">
        <w:tc>
          <w:tcPr>
            <w:tcW w:w="3509" w:type="dxa"/>
          </w:tcPr>
          <w:p w:rsidR="00954969" w:rsidRPr="00C13777" w:rsidRDefault="00954969" w:rsidP="00954969">
            <w:pPr>
              <w:spacing w:before="60"/>
              <w:rPr>
                <w:lang w:val="en-US"/>
              </w:rPr>
            </w:pPr>
            <w:r w:rsidRPr="00C13777">
              <w:rPr>
                <w:lang w:val="en-US"/>
              </w:rPr>
              <w:t xml:space="preserve">Possible lack of acceptance due to missing information or </w:t>
            </w:r>
            <w:r w:rsidRPr="00C13777">
              <w:rPr>
                <w:noProof/>
                <w:lang w:val="en-US"/>
              </w:rPr>
              <w:t>scepticism</w:t>
            </w:r>
          </w:p>
        </w:tc>
        <w:tc>
          <w:tcPr>
            <w:tcW w:w="3611" w:type="dxa"/>
          </w:tcPr>
          <w:p w:rsidR="00954969" w:rsidRPr="00C13777" w:rsidRDefault="00954969" w:rsidP="00954969">
            <w:pPr>
              <w:spacing w:before="60"/>
              <w:rPr>
                <w:lang w:val="en-US"/>
              </w:rPr>
            </w:pPr>
            <w:r w:rsidRPr="00C13777">
              <w:rPr>
                <w:lang w:val="en-US"/>
              </w:rPr>
              <w:t>Established, known procedure; information about risks of this radiation exposure necessary (X-ray passport)</w:t>
            </w:r>
          </w:p>
        </w:tc>
        <w:tc>
          <w:tcPr>
            <w:tcW w:w="1134" w:type="dxa"/>
          </w:tcPr>
          <w:p w:rsidR="00954969" w:rsidRDefault="00954969" w:rsidP="00954969">
            <w:pPr>
              <w:spacing w:before="60"/>
              <w:jc w:val="center"/>
            </w:pPr>
            <w:r>
              <w:t>X</w:t>
            </w:r>
          </w:p>
        </w:tc>
        <w:tc>
          <w:tcPr>
            <w:tcW w:w="1148" w:type="dxa"/>
          </w:tcPr>
          <w:p w:rsidR="00954969" w:rsidRDefault="00954969" w:rsidP="00954969">
            <w:pPr>
              <w:spacing w:before="60"/>
              <w:jc w:val="center"/>
            </w:pPr>
          </w:p>
        </w:tc>
        <w:tc>
          <w:tcPr>
            <w:tcW w:w="1083" w:type="dxa"/>
          </w:tcPr>
          <w:p w:rsidR="00954969" w:rsidRDefault="00954969" w:rsidP="00954969">
            <w:pPr>
              <w:spacing w:before="60"/>
              <w:jc w:val="center"/>
            </w:pPr>
            <w:r>
              <w:t>X</w:t>
            </w:r>
          </w:p>
        </w:tc>
        <w:tc>
          <w:tcPr>
            <w:tcW w:w="1184" w:type="dxa"/>
          </w:tcPr>
          <w:p w:rsidR="00954969" w:rsidRDefault="00954969" w:rsidP="00954969">
            <w:pPr>
              <w:spacing w:before="60"/>
              <w:jc w:val="center"/>
            </w:pPr>
          </w:p>
        </w:tc>
        <w:tc>
          <w:tcPr>
            <w:tcW w:w="1106" w:type="dxa"/>
          </w:tcPr>
          <w:p w:rsidR="00954969" w:rsidRDefault="00954969" w:rsidP="00954969">
            <w:pPr>
              <w:spacing w:before="60"/>
              <w:jc w:val="center"/>
            </w:pPr>
            <w:r>
              <w:t>X</w:t>
            </w:r>
          </w:p>
        </w:tc>
        <w:tc>
          <w:tcPr>
            <w:tcW w:w="1112" w:type="dxa"/>
          </w:tcPr>
          <w:p w:rsidR="00954969" w:rsidRDefault="00954969" w:rsidP="00954969">
            <w:pPr>
              <w:spacing w:before="60"/>
              <w:jc w:val="center"/>
            </w:pPr>
            <w:r>
              <w:t>X</w:t>
            </w:r>
          </w:p>
        </w:tc>
      </w:tr>
      <w:tr w:rsidR="00954969" w:rsidTr="00954969">
        <w:tc>
          <w:tcPr>
            <w:tcW w:w="3509" w:type="dxa"/>
          </w:tcPr>
          <w:p w:rsidR="00954969" w:rsidRPr="00C13777" w:rsidRDefault="00954969" w:rsidP="00954969">
            <w:pPr>
              <w:spacing w:before="60"/>
              <w:rPr>
                <w:lang w:val="en-US"/>
              </w:rPr>
            </w:pPr>
            <w:r w:rsidRPr="00C13777">
              <w:rPr>
                <w:lang w:val="en-US"/>
              </w:rPr>
              <w:t>Distribution not comprehensive, possibly long waiting and travel times</w:t>
            </w:r>
          </w:p>
        </w:tc>
        <w:tc>
          <w:tcPr>
            <w:tcW w:w="3611" w:type="dxa"/>
          </w:tcPr>
          <w:p w:rsidR="00954969" w:rsidRPr="00C13777" w:rsidRDefault="00954969" w:rsidP="00954969">
            <w:pPr>
              <w:spacing w:before="60"/>
              <w:rPr>
                <w:lang w:val="en-US"/>
              </w:rPr>
            </w:pPr>
            <w:r w:rsidRPr="00C13777">
              <w:rPr>
                <w:lang w:val="en-US"/>
              </w:rPr>
              <w:t>Nationwide distribution, access with little time</w:t>
            </w:r>
          </w:p>
        </w:tc>
        <w:tc>
          <w:tcPr>
            <w:tcW w:w="1134" w:type="dxa"/>
          </w:tcPr>
          <w:p w:rsidR="00954969" w:rsidRPr="00954969" w:rsidRDefault="00954969" w:rsidP="00954969">
            <w:pPr>
              <w:spacing w:before="60"/>
              <w:jc w:val="center"/>
              <w:rPr>
                <w:lang w:val="en-US"/>
              </w:rPr>
            </w:pPr>
          </w:p>
        </w:tc>
        <w:tc>
          <w:tcPr>
            <w:tcW w:w="1148" w:type="dxa"/>
          </w:tcPr>
          <w:p w:rsidR="00954969" w:rsidRDefault="00954969" w:rsidP="00954969">
            <w:pPr>
              <w:spacing w:before="60"/>
              <w:jc w:val="center"/>
            </w:pPr>
            <w:r>
              <w:t>X</w:t>
            </w:r>
          </w:p>
        </w:tc>
        <w:tc>
          <w:tcPr>
            <w:tcW w:w="1083" w:type="dxa"/>
          </w:tcPr>
          <w:p w:rsidR="00954969" w:rsidRDefault="00954969" w:rsidP="00954969">
            <w:pPr>
              <w:spacing w:before="60"/>
              <w:jc w:val="center"/>
            </w:pPr>
            <w:r>
              <w:t>X</w:t>
            </w:r>
          </w:p>
        </w:tc>
        <w:tc>
          <w:tcPr>
            <w:tcW w:w="1184" w:type="dxa"/>
          </w:tcPr>
          <w:p w:rsidR="00954969" w:rsidRDefault="00954969" w:rsidP="00954969">
            <w:pPr>
              <w:spacing w:before="60"/>
              <w:jc w:val="center"/>
            </w:pPr>
          </w:p>
        </w:tc>
        <w:tc>
          <w:tcPr>
            <w:tcW w:w="1106" w:type="dxa"/>
          </w:tcPr>
          <w:p w:rsidR="00954969" w:rsidRDefault="00954969" w:rsidP="00954969">
            <w:pPr>
              <w:spacing w:before="60"/>
              <w:jc w:val="center"/>
            </w:pPr>
            <w:r>
              <w:t>X</w:t>
            </w:r>
          </w:p>
        </w:tc>
        <w:tc>
          <w:tcPr>
            <w:tcW w:w="1112" w:type="dxa"/>
          </w:tcPr>
          <w:p w:rsidR="00954969" w:rsidRDefault="00954969" w:rsidP="00954969">
            <w:pPr>
              <w:spacing w:before="60"/>
              <w:jc w:val="center"/>
            </w:pPr>
            <w:r>
              <w:t>X</w:t>
            </w:r>
          </w:p>
        </w:tc>
      </w:tr>
      <w:tr w:rsidR="008435D2" w:rsidTr="00EF6A94">
        <w:tc>
          <w:tcPr>
            <w:tcW w:w="13887" w:type="dxa"/>
            <w:gridSpan w:val="8"/>
          </w:tcPr>
          <w:p w:rsidR="008435D2" w:rsidRPr="00085CEB" w:rsidRDefault="008435D2" w:rsidP="00954969">
            <w:pPr>
              <w:spacing w:before="60"/>
              <w:rPr>
                <w:b/>
                <w:lang w:val="en-US"/>
              </w:rPr>
            </w:pPr>
            <w:r w:rsidRPr="00C13777">
              <w:rPr>
                <w:b/>
                <w:lang w:val="en-US"/>
              </w:rPr>
              <w:t>Self-determination</w:t>
            </w:r>
          </w:p>
        </w:tc>
      </w:tr>
      <w:tr w:rsidR="008435D2" w:rsidTr="00954969">
        <w:tc>
          <w:tcPr>
            <w:tcW w:w="3509" w:type="dxa"/>
          </w:tcPr>
          <w:p w:rsidR="008435D2" w:rsidRPr="00085CEB" w:rsidRDefault="008435D2" w:rsidP="008435D2">
            <w:pPr>
              <w:spacing w:before="60"/>
              <w:rPr>
                <w:b/>
                <w:noProof/>
                <w:lang w:val="en-US"/>
              </w:rPr>
            </w:pPr>
            <w:r w:rsidRPr="00C13777">
              <w:rPr>
                <w:lang w:val="en-US"/>
              </w:rPr>
              <w:t>Self-determination about the frequency of the check-up (additional confirmation possibility, reduction of fears about progression) or by choosing the alternative for necessary examinations, e.g. in case of suspected progression</w:t>
            </w:r>
          </w:p>
        </w:tc>
        <w:tc>
          <w:tcPr>
            <w:tcW w:w="3611" w:type="dxa"/>
          </w:tcPr>
          <w:p w:rsidR="008435D2" w:rsidRPr="00C13777" w:rsidRDefault="008435D2" w:rsidP="008435D2">
            <w:pPr>
              <w:spacing w:before="60"/>
              <w:rPr>
                <w:lang w:val="en-US"/>
              </w:rPr>
            </w:pPr>
            <w:r w:rsidRPr="00C13777">
              <w:rPr>
                <w:lang w:val="en-US"/>
              </w:rPr>
              <w:t>Self-determination limited to waiving necessary examinations, e.g. in case of suspected progression</w:t>
            </w:r>
          </w:p>
        </w:tc>
        <w:tc>
          <w:tcPr>
            <w:tcW w:w="1134" w:type="dxa"/>
          </w:tcPr>
          <w:p w:rsidR="008435D2" w:rsidRPr="00C13777" w:rsidRDefault="008435D2" w:rsidP="008435D2">
            <w:pPr>
              <w:spacing w:before="60"/>
              <w:jc w:val="center"/>
              <w:rPr>
                <w:lang w:val="en-US"/>
              </w:rPr>
            </w:pPr>
          </w:p>
        </w:tc>
        <w:tc>
          <w:tcPr>
            <w:tcW w:w="1148" w:type="dxa"/>
          </w:tcPr>
          <w:p w:rsidR="008435D2" w:rsidRPr="00C13777" w:rsidRDefault="008435D2" w:rsidP="008435D2">
            <w:pPr>
              <w:spacing w:before="60"/>
              <w:jc w:val="center"/>
              <w:rPr>
                <w:lang w:val="en-US"/>
              </w:rPr>
            </w:pPr>
            <w:r w:rsidRPr="00C13777">
              <w:rPr>
                <w:lang w:val="en-US"/>
              </w:rPr>
              <w:t>X</w:t>
            </w:r>
          </w:p>
        </w:tc>
        <w:tc>
          <w:tcPr>
            <w:tcW w:w="1083" w:type="dxa"/>
          </w:tcPr>
          <w:p w:rsidR="008435D2" w:rsidRPr="00C13777" w:rsidRDefault="008435D2" w:rsidP="008435D2">
            <w:pPr>
              <w:spacing w:before="60"/>
              <w:jc w:val="center"/>
              <w:rPr>
                <w:lang w:val="en-US"/>
              </w:rPr>
            </w:pPr>
            <w:r w:rsidRPr="00C13777">
              <w:rPr>
                <w:lang w:val="en-US"/>
              </w:rPr>
              <w:t>X</w:t>
            </w:r>
          </w:p>
        </w:tc>
        <w:tc>
          <w:tcPr>
            <w:tcW w:w="1184" w:type="dxa"/>
          </w:tcPr>
          <w:p w:rsidR="008435D2" w:rsidRPr="00C13777" w:rsidRDefault="008435D2" w:rsidP="008435D2">
            <w:pPr>
              <w:spacing w:before="60"/>
              <w:jc w:val="center"/>
              <w:rPr>
                <w:lang w:val="en-US"/>
              </w:rPr>
            </w:pPr>
          </w:p>
        </w:tc>
        <w:tc>
          <w:tcPr>
            <w:tcW w:w="1106" w:type="dxa"/>
          </w:tcPr>
          <w:p w:rsidR="008435D2" w:rsidRPr="00C13777" w:rsidRDefault="008435D2" w:rsidP="008435D2">
            <w:pPr>
              <w:spacing w:before="60"/>
              <w:jc w:val="center"/>
              <w:rPr>
                <w:lang w:val="en-US"/>
              </w:rPr>
            </w:pPr>
            <w:r w:rsidRPr="00C13777">
              <w:rPr>
                <w:lang w:val="en-US"/>
              </w:rPr>
              <w:t>X</w:t>
            </w:r>
          </w:p>
        </w:tc>
        <w:tc>
          <w:tcPr>
            <w:tcW w:w="1112" w:type="dxa"/>
          </w:tcPr>
          <w:p w:rsidR="008435D2" w:rsidRPr="00C13777" w:rsidRDefault="008435D2" w:rsidP="008435D2">
            <w:pPr>
              <w:spacing w:before="60"/>
              <w:jc w:val="center"/>
              <w:rPr>
                <w:lang w:val="en-US"/>
              </w:rPr>
            </w:pPr>
            <w:r w:rsidRPr="00C13777">
              <w:rPr>
                <w:lang w:val="en-US"/>
              </w:rPr>
              <w:t>X</w:t>
            </w:r>
          </w:p>
        </w:tc>
      </w:tr>
      <w:tr w:rsidR="008435D2" w:rsidRPr="00315B74" w:rsidTr="009F3242">
        <w:tc>
          <w:tcPr>
            <w:tcW w:w="13887" w:type="dxa"/>
            <w:gridSpan w:val="8"/>
          </w:tcPr>
          <w:p w:rsidR="008435D2" w:rsidRPr="00085CEB" w:rsidRDefault="008435D2" w:rsidP="008435D2">
            <w:pPr>
              <w:spacing w:before="60"/>
              <w:rPr>
                <w:b/>
                <w:lang w:val="en-US"/>
              </w:rPr>
            </w:pPr>
            <w:r w:rsidRPr="00C13777">
              <w:rPr>
                <w:b/>
                <w:lang w:val="en-US"/>
              </w:rPr>
              <w:t>Qualification requirements/expenses for service providers</w:t>
            </w:r>
          </w:p>
        </w:tc>
      </w:tr>
      <w:tr w:rsidR="008435D2" w:rsidTr="00954969">
        <w:tc>
          <w:tcPr>
            <w:tcW w:w="3509" w:type="dxa"/>
          </w:tcPr>
          <w:p w:rsidR="008435D2" w:rsidRPr="004337F3" w:rsidRDefault="008435D2" w:rsidP="008435D2">
            <w:pPr>
              <w:spacing w:before="60"/>
              <w:rPr>
                <w:lang w:val="en-US"/>
              </w:rPr>
            </w:pPr>
            <w:r w:rsidRPr="004337F3">
              <w:rPr>
                <w:lang w:val="en-US"/>
              </w:rPr>
              <w:t>Execution by a person with appropriate device training, no additional personnel required for professional performance</w:t>
            </w:r>
          </w:p>
        </w:tc>
        <w:tc>
          <w:tcPr>
            <w:tcW w:w="3611" w:type="dxa"/>
          </w:tcPr>
          <w:p w:rsidR="008435D2" w:rsidRPr="004337F3" w:rsidRDefault="008435D2" w:rsidP="008435D2">
            <w:pPr>
              <w:spacing w:before="60"/>
              <w:rPr>
                <w:lang w:val="en-US"/>
              </w:rPr>
            </w:pPr>
            <w:r w:rsidRPr="004337F3">
              <w:rPr>
                <w:lang w:val="en-US"/>
              </w:rPr>
              <w:t xml:space="preserve">Execution by a physician with expertise in radiation protection, MTRA or person with appropriate training or under supervision/supervision and with expertise according to </w:t>
            </w:r>
            <w:r w:rsidRPr="00841D1D">
              <w:rPr>
                <w:noProof/>
                <w:highlight w:val="yellow"/>
                <w:lang w:val="en-US"/>
              </w:rPr>
              <w:t>GRR</w:t>
            </w:r>
          </w:p>
        </w:tc>
        <w:tc>
          <w:tcPr>
            <w:tcW w:w="1134" w:type="dxa"/>
          </w:tcPr>
          <w:p w:rsidR="008435D2" w:rsidRPr="00954969" w:rsidRDefault="008435D2" w:rsidP="008435D2">
            <w:pPr>
              <w:spacing w:before="60"/>
              <w:jc w:val="center"/>
              <w:rPr>
                <w:lang w:val="en-US"/>
              </w:rPr>
            </w:pPr>
          </w:p>
        </w:tc>
        <w:tc>
          <w:tcPr>
            <w:tcW w:w="1148" w:type="dxa"/>
          </w:tcPr>
          <w:p w:rsidR="008435D2" w:rsidRDefault="008435D2" w:rsidP="008435D2">
            <w:pPr>
              <w:spacing w:before="60"/>
              <w:jc w:val="center"/>
            </w:pPr>
            <w:r>
              <w:t>X</w:t>
            </w:r>
          </w:p>
        </w:tc>
        <w:tc>
          <w:tcPr>
            <w:tcW w:w="1083" w:type="dxa"/>
          </w:tcPr>
          <w:p w:rsidR="008435D2" w:rsidRDefault="008435D2" w:rsidP="008435D2">
            <w:pPr>
              <w:spacing w:before="60"/>
              <w:jc w:val="center"/>
            </w:pPr>
          </w:p>
        </w:tc>
        <w:tc>
          <w:tcPr>
            <w:tcW w:w="1184" w:type="dxa"/>
          </w:tcPr>
          <w:p w:rsidR="008435D2" w:rsidRDefault="008435D2" w:rsidP="008435D2">
            <w:pPr>
              <w:spacing w:before="60"/>
              <w:jc w:val="center"/>
            </w:pPr>
            <w:r>
              <w:t>X</w:t>
            </w:r>
          </w:p>
        </w:tc>
        <w:tc>
          <w:tcPr>
            <w:tcW w:w="1106" w:type="dxa"/>
          </w:tcPr>
          <w:p w:rsidR="008435D2" w:rsidRDefault="008435D2" w:rsidP="008435D2">
            <w:pPr>
              <w:spacing w:before="60"/>
              <w:jc w:val="center"/>
            </w:pPr>
          </w:p>
        </w:tc>
        <w:tc>
          <w:tcPr>
            <w:tcW w:w="1112" w:type="dxa"/>
          </w:tcPr>
          <w:p w:rsidR="008435D2" w:rsidRDefault="008435D2" w:rsidP="008435D2">
            <w:pPr>
              <w:spacing w:before="60"/>
              <w:jc w:val="center"/>
            </w:pPr>
            <w:r>
              <w:t>X</w:t>
            </w:r>
          </w:p>
        </w:tc>
      </w:tr>
      <w:tr w:rsidR="008435D2" w:rsidTr="00954969">
        <w:tc>
          <w:tcPr>
            <w:tcW w:w="3509" w:type="dxa"/>
          </w:tcPr>
          <w:p w:rsidR="008435D2" w:rsidRPr="004337F3" w:rsidRDefault="008435D2" w:rsidP="008435D2">
            <w:pPr>
              <w:spacing w:before="60"/>
              <w:rPr>
                <w:lang w:val="en-US"/>
              </w:rPr>
            </w:pPr>
            <w:r w:rsidRPr="004337F3">
              <w:rPr>
                <w:lang w:val="en-US"/>
              </w:rPr>
              <w:t>No construction requirements, annual maintenance, training/refresher courses</w:t>
            </w:r>
          </w:p>
        </w:tc>
        <w:tc>
          <w:tcPr>
            <w:tcW w:w="3611" w:type="dxa"/>
          </w:tcPr>
          <w:p w:rsidR="008435D2" w:rsidRPr="004337F3" w:rsidRDefault="008435D2" w:rsidP="008435D2">
            <w:pPr>
              <w:spacing w:before="60"/>
              <w:rPr>
                <w:noProof/>
                <w:lang w:val="en-US"/>
              </w:rPr>
            </w:pPr>
            <w:r w:rsidRPr="004337F3">
              <w:rPr>
                <w:noProof/>
                <w:lang w:val="en-US"/>
              </w:rPr>
              <w:t xml:space="preserve">Requirements according to </w:t>
            </w:r>
            <w:r w:rsidRPr="00841D1D">
              <w:rPr>
                <w:noProof/>
                <w:highlight w:val="yellow"/>
                <w:lang w:val="en-US"/>
              </w:rPr>
              <w:t>GRR</w:t>
            </w:r>
            <w:r w:rsidRPr="004337F3">
              <w:rPr>
                <w:noProof/>
                <w:lang w:val="en-US"/>
              </w:rPr>
              <w:t xml:space="preserve">: X-ray room, regular functional </w:t>
            </w:r>
            <w:r w:rsidRPr="004337F3">
              <w:rPr>
                <w:noProof/>
                <w:lang w:val="en-US"/>
              </w:rPr>
              <w:lastRenderedPageBreak/>
              <w:t>testing/maintenance, advanced training/refresher courses</w:t>
            </w:r>
          </w:p>
        </w:tc>
        <w:tc>
          <w:tcPr>
            <w:tcW w:w="1134" w:type="dxa"/>
          </w:tcPr>
          <w:p w:rsidR="008435D2" w:rsidRPr="00954969" w:rsidRDefault="008435D2" w:rsidP="008435D2">
            <w:pPr>
              <w:spacing w:before="60"/>
              <w:jc w:val="center"/>
              <w:rPr>
                <w:lang w:val="en-US"/>
              </w:rPr>
            </w:pPr>
          </w:p>
        </w:tc>
        <w:tc>
          <w:tcPr>
            <w:tcW w:w="1148" w:type="dxa"/>
          </w:tcPr>
          <w:p w:rsidR="008435D2" w:rsidRDefault="008435D2" w:rsidP="008435D2">
            <w:pPr>
              <w:spacing w:before="60"/>
              <w:jc w:val="center"/>
            </w:pPr>
            <w:r>
              <w:t>X</w:t>
            </w:r>
          </w:p>
        </w:tc>
        <w:tc>
          <w:tcPr>
            <w:tcW w:w="1083" w:type="dxa"/>
          </w:tcPr>
          <w:p w:rsidR="008435D2" w:rsidRDefault="008435D2" w:rsidP="008435D2">
            <w:pPr>
              <w:spacing w:before="60"/>
              <w:jc w:val="center"/>
            </w:pPr>
          </w:p>
        </w:tc>
        <w:tc>
          <w:tcPr>
            <w:tcW w:w="1184" w:type="dxa"/>
          </w:tcPr>
          <w:p w:rsidR="008435D2" w:rsidRDefault="008435D2" w:rsidP="008435D2">
            <w:pPr>
              <w:spacing w:before="60"/>
              <w:jc w:val="center"/>
            </w:pPr>
            <w:r>
              <w:t>X</w:t>
            </w:r>
          </w:p>
        </w:tc>
        <w:tc>
          <w:tcPr>
            <w:tcW w:w="1106" w:type="dxa"/>
          </w:tcPr>
          <w:p w:rsidR="008435D2" w:rsidRDefault="008435D2" w:rsidP="008435D2">
            <w:pPr>
              <w:spacing w:before="60"/>
              <w:jc w:val="center"/>
            </w:pPr>
          </w:p>
        </w:tc>
        <w:tc>
          <w:tcPr>
            <w:tcW w:w="1112" w:type="dxa"/>
          </w:tcPr>
          <w:p w:rsidR="008435D2" w:rsidRDefault="008435D2" w:rsidP="008435D2">
            <w:pPr>
              <w:spacing w:before="60"/>
              <w:jc w:val="center"/>
            </w:pPr>
            <w:r>
              <w:t>X</w:t>
            </w:r>
          </w:p>
        </w:tc>
      </w:tr>
      <w:tr w:rsidR="008435D2" w:rsidTr="008A0A4A">
        <w:tc>
          <w:tcPr>
            <w:tcW w:w="13887" w:type="dxa"/>
            <w:gridSpan w:val="8"/>
          </w:tcPr>
          <w:p w:rsidR="008435D2" w:rsidRPr="00085CEB" w:rsidRDefault="008435D2" w:rsidP="008435D2">
            <w:pPr>
              <w:spacing w:before="60"/>
              <w:rPr>
                <w:b/>
                <w:lang w:val="en-US"/>
              </w:rPr>
            </w:pPr>
            <w:r w:rsidRPr="004337F3">
              <w:rPr>
                <w:b/>
                <w:noProof/>
              </w:rPr>
              <w:lastRenderedPageBreak/>
              <w:t>Application</w:t>
            </w:r>
          </w:p>
        </w:tc>
      </w:tr>
      <w:tr w:rsidR="008435D2" w:rsidTr="00954969">
        <w:tc>
          <w:tcPr>
            <w:tcW w:w="3509" w:type="dxa"/>
          </w:tcPr>
          <w:p w:rsidR="008435D2" w:rsidRPr="00954969" w:rsidRDefault="008435D2" w:rsidP="008435D2">
            <w:pPr>
              <w:spacing w:before="60"/>
              <w:rPr>
                <w:noProof/>
                <w:lang w:val="en-US"/>
              </w:rPr>
            </w:pPr>
            <w:r w:rsidRPr="00954969">
              <w:rPr>
                <w:noProof/>
                <w:lang w:val="en-US"/>
              </w:rPr>
              <w:t>For follow-up as an alternative/supplementary to clinical examination or alternative to conventional X-rays if progression is suspected</w:t>
            </w:r>
          </w:p>
        </w:tc>
        <w:tc>
          <w:tcPr>
            <w:tcW w:w="3611" w:type="dxa"/>
          </w:tcPr>
          <w:p w:rsidR="008435D2" w:rsidRPr="00954969" w:rsidRDefault="008435D2" w:rsidP="008435D2">
            <w:pPr>
              <w:spacing w:before="60"/>
              <w:rPr>
                <w:noProof/>
                <w:lang w:val="en-US"/>
              </w:rPr>
            </w:pPr>
            <w:r w:rsidRPr="00954969">
              <w:rPr>
                <w:noProof/>
                <w:lang w:val="en-US"/>
              </w:rPr>
              <w:t>For initial diagnosis, in case of suspected progression, for fabrication/check of corset, pre-/postoperative</w:t>
            </w:r>
          </w:p>
        </w:tc>
        <w:tc>
          <w:tcPr>
            <w:tcW w:w="1134" w:type="dxa"/>
          </w:tcPr>
          <w:p w:rsidR="008435D2" w:rsidRDefault="008435D2" w:rsidP="008435D2">
            <w:pPr>
              <w:spacing w:before="60"/>
              <w:jc w:val="center"/>
            </w:pPr>
            <w:r>
              <w:t>X</w:t>
            </w:r>
          </w:p>
        </w:tc>
        <w:tc>
          <w:tcPr>
            <w:tcW w:w="1148" w:type="dxa"/>
          </w:tcPr>
          <w:p w:rsidR="008435D2" w:rsidRDefault="008435D2" w:rsidP="008435D2">
            <w:pPr>
              <w:spacing w:before="60"/>
              <w:jc w:val="center"/>
            </w:pPr>
            <w:r>
              <w:t>X</w:t>
            </w:r>
          </w:p>
        </w:tc>
        <w:tc>
          <w:tcPr>
            <w:tcW w:w="1083" w:type="dxa"/>
          </w:tcPr>
          <w:p w:rsidR="008435D2" w:rsidRDefault="008435D2" w:rsidP="008435D2">
            <w:pPr>
              <w:spacing w:before="60"/>
              <w:jc w:val="center"/>
            </w:pPr>
          </w:p>
        </w:tc>
        <w:tc>
          <w:tcPr>
            <w:tcW w:w="1184" w:type="dxa"/>
          </w:tcPr>
          <w:p w:rsidR="008435D2" w:rsidRDefault="008435D2" w:rsidP="008435D2">
            <w:pPr>
              <w:spacing w:before="60"/>
              <w:jc w:val="center"/>
            </w:pPr>
          </w:p>
        </w:tc>
        <w:tc>
          <w:tcPr>
            <w:tcW w:w="1106" w:type="dxa"/>
          </w:tcPr>
          <w:p w:rsidR="008435D2" w:rsidRDefault="008435D2" w:rsidP="008435D2">
            <w:pPr>
              <w:spacing w:before="60"/>
              <w:jc w:val="center"/>
            </w:pPr>
          </w:p>
        </w:tc>
        <w:tc>
          <w:tcPr>
            <w:tcW w:w="1112" w:type="dxa"/>
          </w:tcPr>
          <w:p w:rsidR="008435D2" w:rsidRDefault="008435D2" w:rsidP="008435D2">
            <w:pPr>
              <w:spacing w:before="60"/>
              <w:jc w:val="center"/>
            </w:pPr>
            <w:r>
              <w:t>X</w:t>
            </w:r>
          </w:p>
        </w:tc>
      </w:tr>
      <w:tr w:rsidR="008435D2" w:rsidTr="00954969">
        <w:tc>
          <w:tcPr>
            <w:tcW w:w="3509" w:type="dxa"/>
          </w:tcPr>
          <w:p w:rsidR="008435D2" w:rsidRPr="00954969" w:rsidRDefault="008435D2" w:rsidP="008435D2">
            <w:pPr>
              <w:spacing w:before="60"/>
              <w:rPr>
                <w:noProof/>
                <w:lang w:val="en-US"/>
              </w:rPr>
            </w:pPr>
            <w:r w:rsidRPr="00954969">
              <w:rPr>
                <w:noProof/>
                <w:lang w:val="en-US"/>
              </w:rPr>
              <w:t>Limited range of application (scoliosis, poor posture, leg axis asymmetry, pelvic obliquity, etc.)</w:t>
            </w:r>
          </w:p>
        </w:tc>
        <w:tc>
          <w:tcPr>
            <w:tcW w:w="3611" w:type="dxa"/>
          </w:tcPr>
          <w:p w:rsidR="008435D2" w:rsidRDefault="008435D2" w:rsidP="008435D2">
            <w:pPr>
              <w:spacing w:before="60"/>
              <w:rPr>
                <w:noProof/>
              </w:rPr>
            </w:pPr>
            <w:r>
              <w:rPr>
                <w:noProof/>
              </w:rPr>
              <w:t>Scope not limited</w:t>
            </w:r>
          </w:p>
        </w:tc>
        <w:tc>
          <w:tcPr>
            <w:tcW w:w="1134" w:type="dxa"/>
          </w:tcPr>
          <w:p w:rsidR="008435D2" w:rsidRDefault="008435D2" w:rsidP="008435D2">
            <w:pPr>
              <w:spacing w:before="60"/>
              <w:jc w:val="center"/>
            </w:pPr>
          </w:p>
        </w:tc>
        <w:tc>
          <w:tcPr>
            <w:tcW w:w="1148" w:type="dxa"/>
          </w:tcPr>
          <w:p w:rsidR="008435D2" w:rsidRDefault="008435D2" w:rsidP="008435D2">
            <w:pPr>
              <w:spacing w:before="60"/>
              <w:jc w:val="center"/>
            </w:pPr>
            <w:r>
              <w:t>X</w:t>
            </w:r>
          </w:p>
        </w:tc>
        <w:tc>
          <w:tcPr>
            <w:tcW w:w="1083" w:type="dxa"/>
          </w:tcPr>
          <w:p w:rsidR="008435D2" w:rsidRDefault="008435D2" w:rsidP="008435D2">
            <w:pPr>
              <w:spacing w:before="60"/>
              <w:jc w:val="center"/>
            </w:pPr>
          </w:p>
        </w:tc>
        <w:tc>
          <w:tcPr>
            <w:tcW w:w="1184" w:type="dxa"/>
          </w:tcPr>
          <w:p w:rsidR="008435D2" w:rsidRDefault="008435D2" w:rsidP="008435D2">
            <w:pPr>
              <w:spacing w:before="60"/>
              <w:jc w:val="center"/>
            </w:pPr>
          </w:p>
        </w:tc>
        <w:tc>
          <w:tcPr>
            <w:tcW w:w="1106" w:type="dxa"/>
          </w:tcPr>
          <w:p w:rsidR="008435D2" w:rsidRDefault="008435D2" w:rsidP="008435D2">
            <w:pPr>
              <w:spacing w:before="60"/>
              <w:jc w:val="center"/>
            </w:pPr>
          </w:p>
        </w:tc>
        <w:tc>
          <w:tcPr>
            <w:tcW w:w="1112" w:type="dxa"/>
          </w:tcPr>
          <w:p w:rsidR="008435D2" w:rsidRDefault="008435D2" w:rsidP="008435D2">
            <w:pPr>
              <w:spacing w:before="60"/>
              <w:jc w:val="center"/>
            </w:pPr>
            <w:r>
              <w:t>X</w:t>
            </w:r>
          </w:p>
        </w:tc>
      </w:tr>
      <w:tr w:rsidR="008435D2" w:rsidTr="00502E5F">
        <w:tc>
          <w:tcPr>
            <w:tcW w:w="13887" w:type="dxa"/>
            <w:gridSpan w:val="8"/>
          </w:tcPr>
          <w:p w:rsidR="008435D2" w:rsidRPr="00085CEB" w:rsidRDefault="008435D2" w:rsidP="008435D2">
            <w:pPr>
              <w:spacing w:before="60"/>
              <w:rPr>
                <w:b/>
                <w:lang w:val="en-US"/>
              </w:rPr>
            </w:pPr>
            <w:r w:rsidRPr="00085CEB">
              <w:rPr>
                <w:b/>
                <w:lang w:val="en-US"/>
              </w:rPr>
              <w:t>Patient comfort</w:t>
            </w:r>
          </w:p>
        </w:tc>
      </w:tr>
      <w:tr w:rsidR="008435D2" w:rsidTr="00954969">
        <w:tc>
          <w:tcPr>
            <w:tcW w:w="3509" w:type="dxa"/>
          </w:tcPr>
          <w:p w:rsidR="008435D2" w:rsidRPr="00085CEB" w:rsidRDefault="008435D2" w:rsidP="008435D2">
            <w:pPr>
              <w:spacing w:before="60"/>
              <w:rPr>
                <w:b/>
                <w:noProof/>
                <w:lang w:val="en-US"/>
              </w:rPr>
            </w:pPr>
            <w:r w:rsidRPr="00085CEB">
              <w:rPr>
                <w:lang w:val="en-US"/>
              </w:rPr>
              <w:t>No safety precautions, rapid measurement, no holding of breath, examiner and relatives can remain in the room during measurement, patient stands with back to the examiner (if necessary, reduction of shame), discussion of findings immediately possible</w:t>
            </w:r>
          </w:p>
        </w:tc>
        <w:tc>
          <w:tcPr>
            <w:tcW w:w="3611" w:type="dxa"/>
          </w:tcPr>
          <w:p w:rsidR="008435D2" w:rsidRPr="00085CEB" w:rsidRDefault="008435D2" w:rsidP="008435D2">
            <w:pPr>
              <w:spacing w:before="60"/>
              <w:rPr>
                <w:lang w:val="en-US"/>
              </w:rPr>
            </w:pPr>
            <w:r w:rsidRPr="00085CEB">
              <w:rPr>
                <w:lang w:val="en-US"/>
              </w:rPr>
              <w:t xml:space="preserve">Protective measures according to </w:t>
            </w:r>
            <w:r w:rsidRPr="00841D1D">
              <w:rPr>
                <w:noProof/>
                <w:highlight w:val="yellow"/>
                <w:lang w:val="en-US"/>
              </w:rPr>
              <w:t>GRR</w:t>
            </w:r>
            <w:r w:rsidRPr="00085CEB">
              <w:rPr>
                <w:lang w:val="en-US"/>
              </w:rPr>
              <w:t>, e.g. lead apron, two exposures (anterior-posterior and lateral beam path), holding breath, patient alone during exposure in separate X-ray room, immediate discussion of findings only possible with digital radiography and if a radiology unit is available in the orthopedic practice</w:t>
            </w:r>
          </w:p>
        </w:tc>
        <w:tc>
          <w:tcPr>
            <w:tcW w:w="1134" w:type="dxa"/>
          </w:tcPr>
          <w:p w:rsidR="008435D2" w:rsidRPr="00954969" w:rsidRDefault="008435D2" w:rsidP="008435D2">
            <w:pPr>
              <w:spacing w:before="60"/>
              <w:jc w:val="center"/>
              <w:rPr>
                <w:lang w:val="en-US"/>
              </w:rPr>
            </w:pPr>
          </w:p>
        </w:tc>
        <w:tc>
          <w:tcPr>
            <w:tcW w:w="1148" w:type="dxa"/>
          </w:tcPr>
          <w:p w:rsidR="008435D2" w:rsidRPr="00954969" w:rsidRDefault="008435D2" w:rsidP="008435D2">
            <w:pPr>
              <w:spacing w:before="60"/>
              <w:jc w:val="center"/>
              <w:rPr>
                <w:lang w:val="en-US"/>
              </w:rPr>
            </w:pPr>
          </w:p>
        </w:tc>
        <w:tc>
          <w:tcPr>
            <w:tcW w:w="1083" w:type="dxa"/>
          </w:tcPr>
          <w:p w:rsidR="008435D2" w:rsidRDefault="008435D2" w:rsidP="008435D2">
            <w:pPr>
              <w:spacing w:before="60"/>
              <w:jc w:val="center"/>
            </w:pPr>
            <w:r>
              <w:t>X</w:t>
            </w:r>
          </w:p>
        </w:tc>
        <w:tc>
          <w:tcPr>
            <w:tcW w:w="1184" w:type="dxa"/>
          </w:tcPr>
          <w:p w:rsidR="008435D2" w:rsidRDefault="008435D2" w:rsidP="008435D2">
            <w:pPr>
              <w:spacing w:before="60"/>
              <w:jc w:val="center"/>
            </w:pPr>
            <w:r>
              <w:t>X</w:t>
            </w:r>
          </w:p>
        </w:tc>
        <w:tc>
          <w:tcPr>
            <w:tcW w:w="1106" w:type="dxa"/>
          </w:tcPr>
          <w:p w:rsidR="008435D2" w:rsidRDefault="008435D2" w:rsidP="008435D2">
            <w:pPr>
              <w:spacing w:before="60"/>
              <w:jc w:val="center"/>
            </w:pPr>
            <w:r>
              <w:t>X</w:t>
            </w:r>
          </w:p>
        </w:tc>
        <w:tc>
          <w:tcPr>
            <w:tcW w:w="1112" w:type="dxa"/>
          </w:tcPr>
          <w:p w:rsidR="008435D2" w:rsidRDefault="008435D2" w:rsidP="008435D2">
            <w:pPr>
              <w:spacing w:before="60"/>
              <w:jc w:val="center"/>
            </w:pPr>
            <w:r>
              <w:t>X</w:t>
            </w:r>
          </w:p>
        </w:tc>
      </w:tr>
      <w:tr w:rsidR="008435D2" w:rsidTr="003F3EB5">
        <w:tc>
          <w:tcPr>
            <w:tcW w:w="13887" w:type="dxa"/>
            <w:gridSpan w:val="8"/>
          </w:tcPr>
          <w:p w:rsidR="008435D2" w:rsidRPr="00085CEB" w:rsidRDefault="008435D2" w:rsidP="008435D2">
            <w:pPr>
              <w:spacing w:before="60"/>
              <w:rPr>
                <w:b/>
                <w:lang w:val="en-US"/>
              </w:rPr>
            </w:pPr>
            <w:r w:rsidRPr="00085CEB">
              <w:rPr>
                <w:b/>
                <w:lang w:val="en-US"/>
              </w:rPr>
              <w:t>Acceptance</w:t>
            </w:r>
          </w:p>
        </w:tc>
      </w:tr>
      <w:tr w:rsidR="008435D2" w:rsidTr="00954969">
        <w:tc>
          <w:tcPr>
            <w:tcW w:w="3509" w:type="dxa"/>
          </w:tcPr>
          <w:p w:rsidR="008435D2" w:rsidRPr="00085CEB" w:rsidRDefault="008435D2" w:rsidP="008435D2">
            <w:pPr>
              <w:spacing w:before="60"/>
              <w:rPr>
                <w:lang w:val="en-US"/>
              </w:rPr>
            </w:pPr>
            <w:r w:rsidRPr="00085CEB">
              <w:rPr>
                <w:lang w:val="en-US"/>
              </w:rPr>
              <w:t>Possible resistance to technology</w:t>
            </w:r>
          </w:p>
          <w:p w:rsidR="008435D2" w:rsidRPr="00085CEB" w:rsidRDefault="008435D2" w:rsidP="008435D2">
            <w:pPr>
              <w:spacing w:before="60"/>
              <w:rPr>
                <w:lang w:val="en-US"/>
              </w:rPr>
            </w:pPr>
            <w:r w:rsidRPr="00085CEB">
              <w:rPr>
                <w:lang w:val="en-US"/>
              </w:rPr>
              <w:t>Doctors: due to different technique / mode of operation</w:t>
            </w:r>
          </w:p>
          <w:p w:rsidR="008435D2" w:rsidRPr="00085CEB" w:rsidRDefault="008435D2" w:rsidP="008435D2">
            <w:pPr>
              <w:spacing w:before="60"/>
              <w:rPr>
                <w:lang w:val="en-US"/>
              </w:rPr>
            </w:pPr>
            <w:r w:rsidRPr="00085CEB">
              <w:rPr>
                <w:lang w:val="en-US"/>
              </w:rPr>
              <w:t>Personnel: due to new/changed tasks and responsibilities</w:t>
            </w:r>
          </w:p>
          <w:p w:rsidR="008435D2" w:rsidRPr="00085CEB" w:rsidRDefault="008435D2" w:rsidP="008435D2">
            <w:pPr>
              <w:spacing w:before="60"/>
              <w:rPr>
                <w:b/>
                <w:noProof/>
                <w:lang w:val="en-US"/>
              </w:rPr>
            </w:pPr>
            <w:r w:rsidRPr="00085CEB">
              <w:rPr>
                <w:lang w:val="en-US"/>
              </w:rPr>
              <w:t>Patients: due to a lack of information, due to costs to be borne by the patient</w:t>
            </w:r>
          </w:p>
        </w:tc>
        <w:tc>
          <w:tcPr>
            <w:tcW w:w="3611" w:type="dxa"/>
          </w:tcPr>
          <w:p w:rsidR="008435D2" w:rsidRPr="00085CEB" w:rsidRDefault="008435D2" w:rsidP="008435D2">
            <w:pPr>
              <w:spacing w:before="60"/>
              <w:rPr>
                <w:lang w:val="en-US"/>
              </w:rPr>
            </w:pPr>
            <w:r w:rsidRPr="00085CEB">
              <w:rPr>
                <w:lang w:val="en-US"/>
              </w:rPr>
              <w:t>Resistance to the technology</w:t>
            </w:r>
          </w:p>
          <w:p w:rsidR="008435D2" w:rsidRPr="00085CEB" w:rsidRDefault="008435D2" w:rsidP="008435D2">
            <w:pPr>
              <w:spacing w:before="60"/>
              <w:rPr>
                <w:lang w:val="en-US"/>
              </w:rPr>
            </w:pPr>
            <w:r w:rsidRPr="00085CEB">
              <w:rPr>
                <w:lang w:val="en-US"/>
              </w:rPr>
              <w:t>Patients: due to radiation exposure</w:t>
            </w:r>
          </w:p>
        </w:tc>
        <w:tc>
          <w:tcPr>
            <w:tcW w:w="1134" w:type="dxa"/>
          </w:tcPr>
          <w:p w:rsidR="008435D2" w:rsidRPr="00954969" w:rsidRDefault="008435D2" w:rsidP="008435D2">
            <w:pPr>
              <w:spacing w:before="60"/>
              <w:jc w:val="center"/>
              <w:rPr>
                <w:lang w:val="en-US"/>
              </w:rPr>
            </w:pPr>
          </w:p>
        </w:tc>
        <w:tc>
          <w:tcPr>
            <w:tcW w:w="1148" w:type="dxa"/>
          </w:tcPr>
          <w:p w:rsidR="008435D2" w:rsidRDefault="008435D2" w:rsidP="008435D2">
            <w:pPr>
              <w:spacing w:before="60"/>
              <w:jc w:val="center"/>
            </w:pPr>
            <w:r>
              <w:t>X</w:t>
            </w:r>
          </w:p>
        </w:tc>
        <w:tc>
          <w:tcPr>
            <w:tcW w:w="1083" w:type="dxa"/>
          </w:tcPr>
          <w:p w:rsidR="008435D2" w:rsidRDefault="008435D2" w:rsidP="008435D2">
            <w:pPr>
              <w:spacing w:before="60"/>
              <w:jc w:val="center"/>
            </w:pPr>
            <w:r>
              <w:t>X</w:t>
            </w:r>
          </w:p>
        </w:tc>
        <w:tc>
          <w:tcPr>
            <w:tcW w:w="1184" w:type="dxa"/>
          </w:tcPr>
          <w:p w:rsidR="008435D2" w:rsidRDefault="008435D2" w:rsidP="008435D2">
            <w:pPr>
              <w:spacing w:before="60"/>
              <w:jc w:val="center"/>
            </w:pPr>
          </w:p>
        </w:tc>
        <w:tc>
          <w:tcPr>
            <w:tcW w:w="1106" w:type="dxa"/>
          </w:tcPr>
          <w:p w:rsidR="008435D2" w:rsidRDefault="008435D2" w:rsidP="008435D2">
            <w:pPr>
              <w:spacing w:before="60"/>
              <w:jc w:val="center"/>
            </w:pPr>
            <w:r>
              <w:t>X</w:t>
            </w:r>
          </w:p>
        </w:tc>
        <w:tc>
          <w:tcPr>
            <w:tcW w:w="1112" w:type="dxa"/>
          </w:tcPr>
          <w:p w:rsidR="008435D2" w:rsidRDefault="008435D2" w:rsidP="008435D2">
            <w:pPr>
              <w:spacing w:before="60"/>
              <w:jc w:val="center"/>
            </w:pPr>
          </w:p>
        </w:tc>
      </w:tr>
      <w:tr w:rsidR="008435D2" w:rsidTr="003263E1">
        <w:tc>
          <w:tcPr>
            <w:tcW w:w="13887" w:type="dxa"/>
            <w:gridSpan w:val="8"/>
          </w:tcPr>
          <w:p w:rsidR="008435D2" w:rsidRPr="00085CEB" w:rsidRDefault="008435D2" w:rsidP="008435D2">
            <w:pPr>
              <w:spacing w:before="60"/>
              <w:rPr>
                <w:b/>
                <w:lang w:val="en-US"/>
              </w:rPr>
            </w:pPr>
            <w:r w:rsidRPr="00085CEB">
              <w:rPr>
                <w:b/>
                <w:lang w:val="en-US"/>
              </w:rPr>
              <w:t>Power relations</w:t>
            </w:r>
          </w:p>
        </w:tc>
      </w:tr>
      <w:tr w:rsidR="008435D2" w:rsidTr="00954969">
        <w:tc>
          <w:tcPr>
            <w:tcW w:w="3509" w:type="dxa"/>
          </w:tcPr>
          <w:p w:rsidR="008435D2" w:rsidRPr="00085CEB" w:rsidRDefault="008435D2" w:rsidP="008435D2">
            <w:pPr>
              <w:spacing w:before="60"/>
              <w:rPr>
                <w:lang w:val="en-US"/>
              </w:rPr>
            </w:pPr>
            <w:r w:rsidRPr="00085CEB">
              <w:rPr>
                <w:lang w:val="en-US"/>
              </w:rPr>
              <w:lastRenderedPageBreak/>
              <w:t xml:space="preserve">Possible rivalries due to competition at the expense of patients between the professional associations of radiology and </w:t>
            </w:r>
            <w:r w:rsidRPr="00085CEB">
              <w:rPr>
                <w:noProof/>
                <w:lang w:val="en-US"/>
              </w:rPr>
              <w:t>orthopaedics</w:t>
            </w:r>
          </w:p>
          <w:p w:rsidR="008435D2" w:rsidRPr="00085CEB" w:rsidRDefault="008435D2" w:rsidP="008435D2">
            <w:pPr>
              <w:spacing w:before="60"/>
              <w:rPr>
                <w:b/>
                <w:noProof/>
                <w:lang w:val="en-US"/>
              </w:rPr>
            </w:pPr>
            <w:r w:rsidRPr="00085CEB">
              <w:rPr>
                <w:lang w:val="en-US"/>
              </w:rPr>
              <w:t>Higher ranking and unjustified preference of private health insurance policy holders or self-payers over persons with a low socio-economic status who cannot afford the study despite having been informed</w:t>
            </w:r>
          </w:p>
        </w:tc>
        <w:tc>
          <w:tcPr>
            <w:tcW w:w="3611" w:type="dxa"/>
          </w:tcPr>
          <w:p w:rsidR="008435D2" w:rsidRPr="00085CEB" w:rsidRDefault="008435D2" w:rsidP="008435D2">
            <w:pPr>
              <w:spacing w:before="60"/>
              <w:rPr>
                <w:lang w:val="en-US"/>
              </w:rPr>
            </w:pPr>
            <w:r w:rsidRPr="00085CEB">
              <w:rPr>
                <w:lang w:val="en-US"/>
              </w:rPr>
              <w:t>Radiology as a "monopoly" for follow-up (besides clinical examinations)</w:t>
            </w:r>
          </w:p>
          <w:p w:rsidR="008435D2" w:rsidRPr="00085CEB" w:rsidRDefault="008435D2" w:rsidP="008435D2">
            <w:pPr>
              <w:spacing w:before="60"/>
              <w:rPr>
                <w:lang w:val="en-US"/>
              </w:rPr>
            </w:pPr>
            <w:r w:rsidRPr="00085CEB">
              <w:rPr>
                <w:lang w:val="en-US"/>
              </w:rPr>
              <w:t>Balanced relationship between patients due to solidarity-based reimbursement</w:t>
            </w:r>
          </w:p>
        </w:tc>
        <w:tc>
          <w:tcPr>
            <w:tcW w:w="1134" w:type="dxa"/>
          </w:tcPr>
          <w:p w:rsidR="008435D2" w:rsidRPr="00954969" w:rsidRDefault="008435D2" w:rsidP="008435D2">
            <w:pPr>
              <w:spacing w:before="60"/>
              <w:jc w:val="center"/>
              <w:rPr>
                <w:lang w:val="en-US"/>
              </w:rPr>
            </w:pPr>
          </w:p>
        </w:tc>
        <w:tc>
          <w:tcPr>
            <w:tcW w:w="1148" w:type="dxa"/>
          </w:tcPr>
          <w:p w:rsidR="008435D2" w:rsidRDefault="008435D2" w:rsidP="008435D2">
            <w:pPr>
              <w:spacing w:before="60"/>
              <w:jc w:val="center"/>
            </w:pPr>
            <w:r>
              <w:t>X</w:t>
            </w:r>
          </w:p>
        </w:tc>
        <w:tc>
          <w:tcPr>
            <w:tcW w:w="1083" w:type="dxa"/>
          </w:tcPr>
          <w:p w:rsidR="008435D2" w:rsidRDefault="008435D2" w:rsidP="008435D2">
            <w:pPr>
              <w:spacing w:before="60"/>
              <w:jc w:val="center"/>
            </w:pPr>
            <w:r>
              <w:t>X</w:t>
            </w:r>
          </w:p>
        </w:tc>
        <w:tc>
          <w:tcPr>
            <w:tcW w:w="1184" w:type="dxa"/>
          </w:tcPr>
          <w:p w:rsidR="008435D2" w:rsidRDefault="008435D2" w:rsidP="008435D2">
            <w:pPr>
              <w:spacing w:before="60"/>
              <w:jc w:val="center"/>
            </w:pPr>
            <w:r>
              <w:t>X</w:t>
            </w:r>
          </w:p>
        </w:tc>
        <w:tc>
          <w:tcPr>
            <w:tcW w:w="1106" w:type="dxa"/>
          </w:tcPr>
          <w:p w:rsidR="008435D2" w:rsidRDefault="008435D2" w:rsidP="008435D2">
            <w:pPr>
              <w:spacing w:before="60"/>
              <w:jc w:val="center"/>
            </w:pPr>
            <w:r>
              <w:t>X</w:t>
            </w:r>
          </w:p>
        </w:tc>
        <w:tc>
          <w:tcPr>
            <w:tcW w:w="1112" w:type="dxa"/>
          </w:tcPr>
          <w:p w:rsidR="008435D2" w:rsidRDefault="008435D2" w:rsidP="008435D2">
            <w:pPr>
              <w:spacing w:before="60"/>
              <w:jc w:val="center"/>
            </w:pPr>
          </w:p>
        </w:tc>
      </w:tr>
      <w:tr w:rsidR="008435D2" w:rsidRPr="00315B74" w:rsidTr="006C13EC">
        <w:tc>
          <w:tcPr>
            <w:tcW w:w="13887" w:type="dxa"/>
            <w:gridSpan w:val="8"/>
          </w:tcPr>
          <w:p w:rsidR="00315B74" w:rsidRPr="00614A71" w:rsidRDefault="00315B74" w:rsidP="00315B74">
            <w:pPr>
              <w:spacing w:before="60"/>
              <w:rPr>
                <w:highlight w:val="yellow"/>
                <w:lang w:val="en-US"/>
              </w:rPr>
            </w:pPr>
            <w:r w:rsidRPr="00315B74">
              <w:rPr>
                <w:lang w:val="en-US"/>
              </w:rPr>
              <w:t>*</w:t>
            </w:r>
            <w:r>
              <w:rPr>
                <w:lang w:val="en-US"/>
              </w:rPr>
              <w:t xml:space="preserve"> </w:t>
            </w:r>
            <w:r w:rsidRPr="000D2509">
              <w:rPr>
                <w:highlight w:val="yellow"/>
                <w:lang w:val="en-US"/>
              </w:rPr>
              <w:t>The table content resulted from the development of the initial and final logical model by reflective thoughts, answering checklists and question catalogues, using and developing several tools, the patient meeting, discussions with domain experts and involvement of further stakeholders.</w:t>
            </w:r>
            <w:bookmarkStart w:id="0" w:name="_GoBack"/>
            <w:bookmarkEnd w:id="0"/>
          </w:p>
          <w:p w:rsidR="008435D2" w:rsidRPr="00085CEB" w:rsidRDefault="008435D2" w:rsidP="008435D2">
            <w:pPr>
              <w:spacing w:before="60"/>
              <w:rPr>
                <w:b/>
                <w:lang w:val="en-US"/>
              </w:rPr>
            </w:pPr>
            <w:r w:rsidRPr="00954969">
              <w:rPr>
                <w:lang w:val="en-US"/>
              </w:rPr>
              <w:t xml:space="preserve">E: Economics, </w:t>
            </w:r>
            <w:r w:rsidRPr="00841D1D">
              <w:rPr>
                <w:highlight w:val="yellow"/>
                <w:lang w:val="en-US"/>
              </w:rPr>
              <w:t>GMPCCD: German</w:t>
            </w:r>
            <w:r>
              <w:rPr>
                <w:lang w:val="en-US"/>
              </w:rPr>
              <w:t xml:space="preserve"> </w:t>
            </w:r>
            <w:r w:rsidRPr="00194B64">
              <w:rPr>
                <w:lang w:val="en-US"/>
              </w:rPr>
              <w:t>model professional code of conduct for doctors</w:t>
            </w:r>
            <w:r>
              <w:rPr>
                <w:lang w:val="en-US"/>
              </w:rPr>
              <w:t>,</w:t>
            </w:r>
            <w:r w:rsidRPr="00194B64">
              <w:rPr>
                <w:lang w:val="en-US"/>
              </w:rPr>
              <w:t xml:space="preserve"> </w:t>
            </w:r>
            <w:r>
              <w:rPr>
                <w:lang w:val="en-US"/>
              </w:rPr>
              <w:t xml:space="preserve">MTRA: </w:t>
            </w:r>
            <w:r w:rsidRPr="004337F3">
              <w:rPr>
                <w:lang w:val="en-US"/>
              </w:rPr>
              <w:t>Medical-technical radiology assistant</w:t>
            </w:r>
            <w:r>
              <w:rPr>
                <w:lang w:val="en-US"/>
              </w:rPr>
              <w:t>,</w:t>
            </w:r>
            <w:r w:rsidRPr="004337F3">
              <w:rPr>
                <w:lang w:val="en-US"/>
              </w:rPr>
              <w:t xml:space="preserve"> </w:t>
            </w:r>
            <w:r w:rsidRPr="00194B64">
              <w:rPr>
                <w:lang w:val="en-US"/>
              </w:rPr>
              <w:t xml:space="preserve">Org: organizational, </w:t>
            </w:r>
            <w:r w:rsidRPr="00841D1D">
              <w:rPr>
                <w:noProof/>
                <w:highlight w:val="yellow"/>
                <w:lang w:val="en-US"/>
              </w:rPr>
              <w:t>GRR</w:t>
            </w:r>
            <w:r w:rsidRPr="00841D1D">
              <w:rPr>
                <w:highlight w:val="yellow"/>
                <w:lang w:val="en-US"/>
              </w:rPr>
              <w:t>: German</w:t>
            </w:r>
            <w:r>
              <w:rPr>
                <w:lang w:val="en-US"/>
              </w:rPr>
              <w:t xml:space="preserve"> </w:t>
            </w:r>
            <w:r w:rsidRPr="00541F3B">
              <w:rPr>
                <w:lang w:val="en-US"/>
              </w:rPr>
              <w:t>radiological regulation</w:t>
            </w:r>
            <w:r>
              <w:rPr>
                <w:lang w:val="en-US"/>
              </w:rPr>
              <w:t>,</w:t>
            </w:r>
            <w:r w:rsidRPr="00541F3B">
              <w:rPr>
                <w:lang w:val="en-US"/>
              </w:rPr>
              <w:t xml:space="preserve"> </w:t>
            </w:r>
            <w:r w:rsidRPr="00194B64">
              <w:rPr>
                <w:lang w:val="en-US"/>
              </w:rPr>
              <w:t xml:space="preserve">S &amp; E: Safety and efficacy, </w:t>
            </w:r>
            <w:r w:rsidRPr="00194B64">
              <w:rPr>
                <w:noProof/>
                <w:lang w:val="en-US"/>
              </w:rPr>
              <w:t>Soc-cult</w:t>
            </w:r>
            <w:r w:rsidRPr="00194B64">
              <w:rPr>
                <w:lang w:val="en-US"/>
              </w:rPr>
              <w:t>: Sociocultural</w:t>
            </w:r>
          </w:p>
        </w:tc>
      </w:tr>
    </w:tbl>
    <w:p w:rsidR="00954969" w:rsidRPr="00954969" w:rsidRDefault="00954969" w:rsidP="00815B59">
      <w:pPr>
        <w:spacing w:before="60"/>
        <w:rPr>
          <w:lang w:val="en-US"/>
        </w:rPr>
      </w:pPr>
    </w:p>
    <w:sectPr w:rsidR="00954969" w:rsidRPr="00954969" w:rsidSect="00815B59">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43FDD"/>
    <w:multiLevelType w:val="hybridMultilevel"/>
    <w:tmpl w:val="38961C60"/>
    <w:lvl w:ilvl="0" w:tplc="3EB4EE3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49"/>
    <w:rsid w:val="00085CEB"/>
    <w:rsid w:val="00194B64"/>
    <w:rsid w:val="00242A76"/>
    <w:rsid w:val="002761EE"/>
    <w:rsid w:val="00315B74"/>
    <w:rsid w:val="0036561F"/>
    <w:rsid w:val="003E5DD1"/>
    <w:rsid w:val="004337F3"/>
    <w:rsid w:val="00541F3B"/>
    <w:rsid w:val="007E6CC3"/>
    <w:rsid w:val="00815B59"/>
    <w:rsid w:val="00841D1D"/>
    <w:rsid w:val="008435D2"/>
    <w:rsid w:val="00874F0F"/>
    <w:rsid w:val="00954969"/>
    <w:rsid w:val="00AD0C49"/>
    <w:rsid w:val="00BB617D"/>
    <w:rsid w:val="00C13777"/>
    <w:rsid w:val="00E15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64AC"/>
  <w15:chartTrackingRefBased/>
  <w15:docId w15:val="{102FD045-2A62-4AD3-9D87-3228156A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503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5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Lehrstuhl für Medizinmanagement</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Buchberger, Barbara</dc:creator>
  <cp:keywords/>
  <dc:description/>
  <cp:lastModifiedBy>Buchberger, Barbara</cp:lastModifiedBy>
  <cp:revision>6</cp:revision>
  <dcterms:created xsi:type="dcterms:W3CDTF">2020-11-21T16:14:00Z</dcterms:created>
  <dcterms:modified xsi:type="dcterms:W3CDTF">2020-12-04T16:35:00Z</dcterms:modified>
</cp:coreProperties>
</file>