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2A07" w14:textId="5C4B9D76" w:rsidR="0064031B" w:rsidRPr="0064031B" w:rsidRDefault="0064031B" w:rsidP="0064031B">
      <w:pPr>
        <w:spacing w:before="120" w:after="120" w:line="480" w:lineRule="auto"/>
        <w:rPr>
          <w:rFonts w:ascii="Arial" w:hAnsi="Arial" w:cs="Arial"/>
          <w:sz w:val="22"/>
          <w:szCs w:val="22"/>
          <w:lang w:val="en-US" w:eastAsia="en-GB"/>
        </w:rPr>
      </w:pPr>
      <w:r w:rsidRPr="0064031B">
        <w:rPr>
          <w:rFonts w:ascii="Arial" w:hAnsi="Arial" w:cs="Arial"/>
          <w:b/>
          <w:bCs/>
          <w:sz w:val="22"/>
          <w:szCs w:val="22"/>
          <w:lang w:val="en-US" w:eastAsia="en-GB"/>
        </w:rPr>
        <w:t>Supplementary Table 3</w:t>
      </w:r>
      <w:r w:rsidRPr="0064031B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: </w:t>
      </w:r>
      <w:r w:rsidRPr="0064031B">
        <w:rPr>
          <w:rFonts w:ascii="Arial" w:hAnsi="Arial" w:cs="Arial"/>
          <w:sz w:val="22"/>
          <w:szCs w:val="22"/>
          <w:lang w:val="en-US" w:eastAsia="en-GB"/>
        </w:rPr>
        <w:t>Solutions matrix</w:t>
      </w: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1771"/>
        <w:gridCol w:w="1772"/>
        <w:gridCol w:w="1772"/>
        <w:gridCol w:w="71"/>
        <w:gridCol w:w="284"/>
        <w:gridCol w:w="1417"/>
        <w:gridCol w:w="142"/>
        <w:gridCol w:w="1630"/>
        <w:gridCol w:w="963"/>
        <w:gridCol w:w="327"/>
        <w:gridCol w:w="236"/>
        <w:gridCol w:w="246"/>
        <w:gridCol w:w="1772"/>
        <w:gridCol w:w="1772"/>
      </w:tblGrid>
      <w:tr w:rsidR="0064031B" w:rsidRPr="00AF4233" w14:paraId="4BF27D95" w14:textId="77777777" w:rsidTr="00014DEE">
        <w:trPr>
          <w:trHeight w:val="372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E9241C7" w14:textId="77777777" w:rsidR="0064031B" w:rsidRPr="00AF4233" w:rsidRDefault="0064031B" w:rsidP="00014DEE">
            <w:pPr>
              <w:spacing w:after="0" w:line="480" w:lineRule="auto"/>
              <w:ind w:right="645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FFFFFF"/>
                <w:sz w:val="20"/>
                <w:szCs w:val="20"/>
                <w:lang w:val="en-US"/>
              </w:rPr>
              <w:t>SOLUTIONS MATRIX</w:t>
            </w:r>
          </w:p>
        </w:tc>
      </w:tr>
      <w:tr w:rsidR="0064031B" w:rsidRPr="00AF4233" w14:paraId="5DB57B97" w14:textId="77777777" w:rsidTr="00014DEE">
        <w:trPr>
          <w:trHeight w:val="1109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89492" w14:textId="77777777" w:rsidR="0064031B" w:rsidRPr="00AF4233" w:rsidRDefault="0064031B" w:rsidP="00FD7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br/>
              <w:t>Solutions legend:</w:t>
            </w:r>
            <w:r w:rsidRPr="00AF42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br/>
            </w:r>
            <w:r w:rsidRPr="00AF42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Capacity to mitigate risk: </w:t>
            </w: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 be determined based on expected impact on four key parameters</w:t>
            </w:r>
          </w:p>
          <w:p w14:paraId="19F87DE8" w14:textId="77777777" w:rsidR="0064031B" w:rsidRPr="00AF4233" w:rsidRDefault="0064031B" w:rsidP="00014DEE">
            <w:pPr>
              <w:spacing w:after="0" w:line="240" w:lineRule="auto"/>
              <w:ind w:left="29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Feasibility of implementation: </w:t>
            </w: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considering individual preferences and contexts,</w:t>
            </w:r>
            <w:r w:rsidRPr="00AF42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 be</w:t>
            </w:r>
            <w:r w:rsidRPr="00AF42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rated as:</w:t>
            </w: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0: not considered</w:t>
            </w: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1: low </w:t>
            </w: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>2: moderate</w:t>
            </w: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  <w:t xml:space="preserve">3: high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2F117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7E7F5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A6B5B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4031B" w:rsidRPr="00AF4233" w14:paraId="0738AE67" w14:textId="77777777" w:rsidTr="00014DEE">
        <w:trPr>
          <w:trHeight w:val="83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5341AD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B39F4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B10A5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A5CF7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D2D18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7E8DB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CEC0E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4031B" w:rsidRPr="00AF4233" w14:paraId="7A60F8B8" w14:textId="77777777" w:rsidTr="00014DEE">
        <w:trPr>
          <w:trHeight w:val="453"/>
        </w:trPr>
        <w:tc>
          <w:tcPr>
            <w:tcW w:w="14175" w:type="dxa"/>
            <w:gridSpan w:val="14"/>
            <w:tcBorders>
              <w:top w:val="nil"/>
              <w:left w:val="single" w:sz="4" w:space="0" w:color="305496"/>
              <w:bottom w:val="nil"/>
              <w:right w:val="single" w:sz="4" w:space="0" w:color="808080"/>
            </w:tcBorders>
            <w:shd w:val="clear" w:color="000000" w:fill="305496"/>
            <w:noWrap/>
            <w:vAlign w:val="center"/>
          </w:tcPr>
          <w:p w14:paraId="24876CAD" w14:textId="77777777" w:rsidR="0064031B" w:rsidRPr="00AF4233" w:rsidRDefault="0064031B" w:rsidP="00FD78A5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  <w:t>Selected terms with optimal risk-mitigating capacity + feasibility</w:t>
            </w:r>
          </w:p>
        </w:tc>
      </w:tr>
      <w:tr w:rsidR="0064031B" w:rsidRPr="00AF4233" w14:paraId="31B695AE" w14:textId="77777777" w:rsidTr="00014DEE">
        <w:trPr>
          <w:trHeight w:val="274"/>
        </w:trPr>
        <w:tc>
          <w:tcPr>
            <w:tcW w:w="14175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</w:tcPr>
          <w:p w14:paraId="75329CCF" w14:textId="77777777" w:rsidR="0064031B" w:rsidRPr="00AF4233" w:rsidRDefault="0064031B" w:rsidP="00FD78A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4031B" w:rsidRPr="00AF4233" w14:paraId="3C55B612" w14:textId="77777777" w:rsidTr="00014DEE">
        <w:trPr>
          <w:trHeight w:val="274"/>
        </w:trPr>
        <w:tc>
          <w:tcPr>
            <w:tcW w:w="14175" w:type="dxa"/>
            <w:gridSpan w:val="14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</w:tcPr>
          <w:p w14:paraId="4498FE04" w14:textId="77777777" w:rsidR="0064031B" w:rsidRPr="00AF4233" w:rsidRDefault="0064031B" w:rsidP="00FD78A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4031B" w:rsidRPr="00AF4233" w14:paraId="2F109E77" w14:textId="77777777" w:rsidTr="00AF4233">
        <w:trPr>
          <w:trHeight w:val="129"/>
        </w:trPr>
        <w:tc>
          <w:tcPr>
            <w:tcW w:w="14175" w:type="dxa"/>
            <w:gridSpan w:val="14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</w:tcPr>
          <w:p w14:paraId="3F36A97B" w14:textId="77777777" w:rsidR="0064031B" w:rsidRPr="00AF4233" w:rsidRDefault="0064031B" w:rsidP="00FD78A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4031B" w:rsidRPr="00AF4233" w14:paraId="0D2F28BE" w14:textId="77777777" w:rsidTr="00014DEE">
        <w:trPr>
          <w:trHeight w:val="182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9BF959" w14:textId="77777777" w:rsidR="0064031B" w:rsidRPr="00AF4233" w:rsidRDefault="0064031B" w:rsidP="00FD78A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99510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85675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9C9EE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47A04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9BB08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8D1A4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14DEE" w:rsidRPr="00AF4233" w14:paraId="3E3B11E1" w14:textId="77777777" w:rsidTr="00014DEE">
        <w:trPr>
          <w:trHeight w:val="1173"/>
        </w:trPr>
        <w:tc>
          <w:tcPr>
            <w:tcW w:w="1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3AC249" w14:textId="77777777" w:rsidR="0064031B" w:rsidRPr="00AF4233" w:rsidRDefault="0064031B" w:rsidP="00FD7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Priority concern</w:t>
            </w:r>
          </w:p>
        </w:tc>
        <w:tc>
          <w:tcPr>
            <w:tcW w:w="17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1A3C635F" w14:textId="77777777" w:rsidR="0064031B" w:rsidRPr="00AF4233" w:rsidRDefault="0064031B" w:rsidP="00FD7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Potential agreement term</w:t>
            </w:r>
          </w:p>
        </w:tc>
        <w:tc>
          <w:tcPr>
            <w:tcW w:w="177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BCFD8B" w14:textId="77777777" w:rsidR="0064031B" w:rsidRPr="00AF4233" w:rsidRDefault="0064031B" w:rsidP="00FD7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Description </w:t>
            </w:r>
          </w:p>
        </w:tc>
        <w:tc>
          <w:tcPr>
            <w:tcW w:w="1772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5782A9" w14:textId="77777777" w:rsidR="0064031B" w:rsidRPr="00AF4233" w:rsidRDefault="0064031B" w:rsidP="00FD7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Expected impact on real world health outcomes</w:t>
            </w:r>
          </w:p>
        </w:tc>
        <w:tc>
          <w:tcPr>
            <w:tcW w:w="177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noWrap/>
            <w:vAlign w:val="center"/>
          </w:tcPr>
          <w:p w14:paraId="723C339B" w14:textId="77777777" w:rsidR="0064031B" w:rsidRPr="00AF4233" w:rsidRDefault="0064031B" w:rsidP="00FD78A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Expected impact on real cost per patient</w:t>
            </w:r>
          </w:p>
        </w:tc>
        <w:tc>
          <w:tcPr>
            <w:tcW w:w="1772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94B395" w14:textId="77777777" w:rsidR="0064031B" w:rsidRPr="00AF4233" w:rsidRDefault="0064031B" w:rsidP="00FD7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Expected impact on budget impact / revenue</w:t>
            </w:r>
          </w:p>
        </w:tc>
        <w:tc>
          <w:tcPr>
            <w:tcW w:w="177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05B9FF53" w14:textId="77777777" w:rsidR="0064031B" w:rsidRPr="00AF4233" w:rsidRDefault="0064031B" w:rsidP="00FD7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Expected impact on cost-effectiveness </w:t>
            </w:r>
          </w:p>
        </w:tc>
        <w:tc>
          <w:tcPr>
            <w:tcW w:w="177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4B84BC5D" w14:textId="77777777" w:rsidR="0064031B" w:rsidRPr="00AF4233" w:rsidRDefault="0064031B" w:rsidP="00FD7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Implementation feasibility</w:t>
            </w:r>
          </w:p>
        </w:tc>
      </w:tr>
      <w:tr w:rsidR="0064031B" w:rsidRPr="00AF4233" w14:paraId="576B4E39" w14:textId="77777777" w:rsidTr="00014DEE">
        <w:trPr>
          <w:trHeight w:val="365"/>
        </w:trPr>
        <w:tc>
          <w:tcPr>
            <w:tcW w:w="1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7B29B343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09CEF8F8" w14:textId="77777777" w:rsidR="0064031B" w:rsidRPr="00AF4233" w:rsidRDefault="0064031B" w:rsidP="00FD78A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431FDA9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2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</w:tcPr>
          <w:p w14:paraId="6CDD25BE" w14:textId="77777777" w:rsidR="0064031B" w:rsidRPr="00AF4233" w:rsidRDefault="0064031B" w:rsidP="00FD78A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D9D9D9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7AFDD2B2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</w:tcPr>
          <w:p w14:paraId="7688ED6C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</w:tcPr>
          <w:p w14:paraId="7E0944B0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</w:tcPr>
          <w:p w14:paraId="449D08E7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4031B" w:rsidRPr="00AF4233" w14:paraId="7EF536AC" w14:textId="77777777" w:rsidTr="00014DEE">
        <w:trPr>
          <w:trHeight w:val="365"/>
        </w:trPr>
        <w:tc>
          <w:tcPr>
            <w:tcW w:w="177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4AA4C569" w14:textId="75C330B6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2E362BC8" w14:textId="77777777" w:rsidR="0064031B" w:rsidRPr="00AF4233" w:rsidRDefault="0064031B" w:rsidP="00FD78A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6F3A5AF0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</w:tcPr>
          <w:p w14:paraId="2CBFADBD" w14:textId="77777777" w:rsidR="0064031B" w:rsidRPr="00AF4233" w:rsidRDefault="0064031B" w:rsidP="00FD78A5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D9D9D9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14:paraId="5078EB93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F4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72" w:type="dxa"/>
            <w:gridSpan w:val="4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</w:tcPr>
          <w:p w14:paraId="49F23DEB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</w:tcPr>
          <w:p w14:paraId="6D3E4034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</w:tcPr>
          <w:p w14:paraId="0831F0F2" w14:textId="77777777" w:rsidR="0064031B" w:rsidRPr="00AF4233" w:rsidRDefault="0064031B" w:rsidP="00FD78A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275EBEF" w14:textId="77777777" w:rsidR="00114734" w:rsidRDefault="00114734" w:rsidP="00AF4233"/>
    <w:sectPr w:rsidR="00114734" w:rsidSect="00640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1B"/>
    <w:rsid w:val="00014DEE"/>
    <w:rsid w:val="00114734"/>
    <w:rsid w:val="0064031B"/>
    <w:rsid w:val="00A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CA5F"/>
  <w15:chartTrackingRefBased/>
  <w15:docId w15:val="{EE1F0EA5-E0A8-4DE9-9C4C-59B140CB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1B"/>
    <w:pPr>
      <w:spacing w:after="200" w:line="288" w:lineRule="auto"/>
    </w:pPr>
    <w:rPr>
      <w:rFonts w:eastAsiaTheme="minorEastAsia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Whittal</dc:creator>
  <cp:keywords/>
  <dc:description/>
  <cp:lastModifiedBy>Amanda Whittal</cp:lastModifiedBy>
  <cp:revision>2</cp:revision>
  <dcterms:created xsi:type="dcterms:W3CDTF">2021-09-03T18:32:00Z</dcterms:created>
  <dcterms:modified xsi:type="dcterms:W3CDTF">2021-09-03T18:48:00Z</dcterms:modified>
</cp:coreProperties>
</file>