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7AD25" w14:textId="08A389AD" w:rsidR="00995DAA" w:rsidRPr="001C72AD" w:rsidRDefault="00101E31" w:rsidP="00E7510E">
      <w:pPr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Supplementary </w:t>
      </w:r>
      <w:r w:rsidR="00995DAA" w:rsidRPr="001C72AD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Table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>3</w:t>
      </w:r>
      <w:r w:rsidR="00995DAA" w:rsidRPr="001C72AD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>: INAHTA member survey re</w:t>
      </w:r>
      <w:bookmarkStart w:id="0" w:name="_GoBack"/>
      <w:bookmarkEnd w:id="0"/>
      <w:r w:rsidR="00995DAA" w:rsidRPr="001C72AD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>sponses</w:t>
      </w: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995DAA" w:rsidRPr="001C72AD" w14:paraId="73286837" w14:textId="77777777" w:rsidTr="00E7510E">
        <w:tc>
          <w:tcPr>
            <w:tcW w:w="4531" w:type="dxa"/>
          </w:tcPr>
          <w:p w14:paraId="643A3AFB" w14:textId="77777777" w:rsidR="00995DAA" w:rsidRPr="001C72AD" w:rsidRDefault="00995DAA" w:rsidP="00E7510E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1C72AD">
              <w:rPr>
                <w:rFonts w:ascii="Arial" w:eastAsia="Times New Roman" w:hAnsi="Arial" w:cs="Arial"/>
                <w:b/>
                <w:color w:val="000000"/>
                <w:lang w:val="en-US"/>
              </w:rPr>
              <w:t>Question</w:t>
            </w:r>
          </w:p>
        </w:tc>
        <w:tc>
          <w:tcPr>
            <w:tcW w:w="4395" w:type="dxa"/>
          </w:tcPr>
          <w:p w14:paraId="28F5A785" w14:textId="77777777" w:rsidR="00995DAA" w:rsidRPr="001C72AD" w:rsidRDefault="00995DAA" w:rsidP="00E7510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C72AD">
              <w:rPr>
                <w:rFonts w:ascii="Arial" w:hAnsi="Arial" w:cs="Arial"/>
                <w:b/>
                <w:color w:val="000000"/>
                <w:shd w:val="clear" w:color="auto" w:fill="FFFFFF"/>
                <w:lang w:val="en-US"/>
              </w:rPr>
              <w:t>Responses</w:t>
            </w:r>
          </w:p>
        </w:tc>
      </w:tr>
      <w:tr w:rsidR="00995DAA" w:rsidRPr="001C72AD" w14:paraId="3F871275" w14:textId="77777777" w:rsidTr="00E7510E">
        <w:trPr>
          <w:trHeight w:val="932"/>
        </w:trPr>
        <w:tc>
          <w:tcPr>
            <w:tcW w:w="4531" w:type="dxa"/>
          </w:tcPr>
          <w:p w14:paraId="7032EA15" w14:textId="77777777" w:rsidR="00995DAA" w:rsidRPr="001C72AD" w:rsidRDefault="00995DAA" w:rsidP="00E7510E">
            <w:pPr>
              <w:rPr>
                <w:rFonts w:ascii="Arial" w:hAnsi="Arial" w:cs="Arial"/>
                <w:lang w:val="en-US"/>
              </w:rPr>
            </w:pPr>
            <w:r w:rsidRPr="001C72AD">
              <w:rPr>
                <w:rFonts w:ascii="Arial" w:eastAsia="Times New Roman" w:hAnsi="Arial" w:cs="Arial"/>
                <w:color w:val="000000"/>
                <w:lang w:val="en-US"/>
              </w:rPr>
              <w:t>1 - Is organizational impact, in relation to the introduction of a new health technology, included in your criteria for evaluation?</w:t>
            </w:r>
          </w:p>
        </w:tc>
        <w:tc>
          <w:tcPr>
            <w:tcW w:w="4395" w:type="dxa"/>
          </w:tcPr>
          <w:p w14:paraId="6C4B1B3E" w14:textId="77777777" w:rsidR="00995DAA" w:rsidRPr="001C72AD" w:rsidRDefault="00995DAA" w:rsidP="00E7510E">
            <w:pPr>
              <w:rPr>
                <w:rFonts w:ascii="Arial" w:hAnsi="Arial" w:cs="Arial"/>
                <w:lang w:val="en-US"/>
              </w:rPr>
            </w:pPr>
            <w:r w:rsidRPr="001C72AD">
              <w:rPr>
                <w:rFonts w:ascii="Arial" w:hAnsi="Arial" w:cs="Arial"/>
                <w:lang w:val="en-US"/>
              </w:rPr>
              <w:t>Yes: 4</w:t>
            </w:r>
          </w:p>
          <w:p w14:paraId="1860FDDB" w14:textId="77777777" w:rsidR="00995DAA" w:rsidRPr="001C72AD" w:rsidRDefault="00995DAA" w:rsidP="00E7510E">
            <w:pPr>
              <w:rPr>
                <w:rFonts w:ascii="Arial" w:hAnsi="Arial" w:cs="Arial"/>
                <w:lang w:val="en-US"/>
              </w:rPr>
            </w:pPr>
            <w:r w:rsidRPr="001C72AD">
              <w:rPr>
                <w:rFonts w:ascii="Arial" w:hAnsi="Arial" w:cs="Arial"/>
                <w:lang w:val="en-US"/>
              </w:rPr>
              <w:t>Depending on the situation: 4</w:t>
            </w:r>
          </w:p>
          <w:p w14:paraId="5BF7766D" w14:textId="77777777" w:rsidR="00995DAA" w:rsidRPr="001C72AD" w:rsidRDefault="00995DAA" w:rsidP="00E7510E">
            <w:pPr>
              <w:rPr>
                <w:rFonts w:ascii="Arial" w:hAnsi="Arial" w:cs="Arial"/>
                <w:lang w:val="en-US"/>
              </w:rPr>
            </w:pPr>
            <w:r w:rsidRPr="001C72AD">
              <w:rPr>
                <w:rFonts w:ascii="Arial" w:hAnsi="Arial" w:cs="Arial"/>
                <w:lang w:val="en-US"/>
              </w:rPr>
              <w:t>No : 2</w:t>
            </w:r>
          </w:p>
        </w:tc>
      </w:tr>
      <w:tr w:rsidR="00995DAA" w:rsidRPr="001C72AD" w14:paraId="7AD30C92" w14:textId="77777777" w:rsidTr="00E7510E">
        <w:trPr>
          <w:trHeight w:val="1142"/>
        </w:trPr>
        <w:tc>
          <w:tcPr>
            <w:tcW w:w="4531" w:type="dxa"/>
          </w:tcPr>
          <w:p w14:paraId="3BDBEAB2" w14:textId="77777777" w:rsidR="00995DAA" w:rsidRPr="001C72AD" w:rsidRDefault="00995DAA" w:rsidP="00E7510E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1C72AD">
              <w:rPr>
                <w:rFonts w:ascii="Arial" w:eastAsia="Times New Roman" w:hAnsi="Arial" w:cs="Arial"/>
                <w:color w:val="000000"/>
                <w:lang w:val="en-US"/>
              </w:rPr>
              <w:t>2 - If yes, please indicate:</w:t>
            </w:r>
          </w:p>
          <w:p w14:paraId="7EC7807B" w14:textId="77777777" w:rsidR="00995DAA" w:rsidRPr="001C72AD" w:rsidRDefault="00995DAA" w:rsidP="00E7510E">
            <w:pPr>
              <w:rPr>
                <w:rFonts w:ascii="Arial" w:hAnsi="Arial" w:cs="Arial"/>
                <w:lang w:val="en-US"/>
              </w:rPr>
            </w:pPr>
            <w:r w:rsidRPr="001C72AD">
              <w:rPr>
                <w:rFonts w:ascii="Arial" w:eastAsia="Times New Roman" w:hAnsi="Arial" w:cs="Arial"/>
                <w:color w:val="000000"/>
                <w:lang w:val="en-US"/>
              </w:rPr>
              <w:t>a. which health technology is concerned (medication, medical devices, procedures or other technologies)</w:t>
            </w:r>
          </w:p>
        </w:tc>
        <w:tc>
          <w:tcPr>
            <w:tcW w:w="4395" w:type="dxa"/>
          </w:tcPr>
          <w:p w14:paraId="4698FC5F" w14:textId="77777777" w:rsidR="00995DAA" w:rsidRPr="001C72AD" w:rsidRDefault="00995DAA" w:rsidP="00E7510E">
            <w:pPr>
              <w:rPr>
                <w:rFonts w:ascii="Arial" w:hAnsi="Arial" w:cs="Arial"/>
                <w:lang w:val="en-US"/>
              </w:rPr>
            </w:pPr>
            <w:r w:rsidRPr="001C72AD">
              <w:rPr>
                <w:rFonts w:ascii="Arial" w:hAnsi="Arial" w:cs="Arial"/>
                <w:lang w:val="en-US"/>
              </w:rPr>
              <w:t>All health technologies: 3</w:t>
            </w:r>
          </w:p>
          <w:p w14:paraId="7616B4EE" w14:textId="77777777" w:rsidR="00995DAA" w:rsidRPr="001C72AD" w:rsidRDefault="00995DAA" w:rsidP="00E7510E">
            <w:pPr>
              <w:rPr>
                <w:rFonts w:ascii="Arial" w:hAnsi="Arial" w:cs="Arial"/>
                <w:lang w:val="en-US"/>
              </w:rPr>
            </w:pPr>
            <w:r w:rsidRPr="001C72AD">
              <w:rPr>
                <w:rFonts w:ascii="Arial" w:hAnsi="Arial" w:cs="Arial"/>
                <w:lang w:val="en-US"/>
              </w:rPr>
              <w:t>For some: 4</w:t>
            </w:r>
          </w:p>
          <w:p w14:paraId="6028084B" w14:textId="77777777" w:rsidR="00995DAA" w:rsidRPr="001C72AD" w:rsidRDefault="00995DAA" w:rsidP="00E7510E">
            <w:pPr>
              <w:rPr>
                <w:rFonts w:ascii="Arial" w:hAnsi="Arial" w:cs="Arial"/>
                <w:lang w:val="en-US"/>
              </w:rPr>
            </w:pPr>
            <w:r w:rsidRPr="001C72AD">
              <w:rPr>
                <w:rFonts w:ascii="Arial" w:hAnsi="Arial" w:cs="Arial"/>
                <w:lang w:val="en-US"/>
              </w:rPr>
              <w:t>Not concerned : 3</w:t>
            </w:r>
          </w:p>
        </w:tc>
      </w:tr>
      <w:tr w:rsidR="00995DAA" w:rsidRPr="001C72AD" w14:paraId="3FF69BEF" w14:textId="77777777" w:rsidTr="00E7510E">
        <w:trPr>
          <w:trHeight w:val="975"/>
        </w:trPr>
        <w:tc>
          <w:tcPr>
            <w:tcW w:w="4531" w:type="dxa"/>
          </w:tcPr>
          <w:p w14:paraId="0D962964" w14:textId="77777777" w:rsidR="00995DAA" w:rsidRPr="001C72AD" w:rsidRDefault="00995DAA" w:rsidP="00E7510E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1C72AD">
              <w:rPr>
                <w:rFonts w:ascii="Arial" w:eastAsia="Times New Roman" w:hAnsi="Arial" w:cs="Arial"/>
                <w:color w:val="000000"/>
                <w:lang w:val="en-US"/>
              </w:rPr>
              <w:t xml:space="preserve">2 - If yes, please indicate: </w:t>
            </w:r>
          </w:p>
          <w:p w14:paraId="54BE879E" w14:textId="77777777" w:rsidR="00995DAA" w:rsidRPr="001C72AD" w:rsidRDefault="00995DAA" w:rsidP="00E7510E">
            <w:pPr>
              <w:rPr>
                <w:rFonts w:ascii="Arial" w:hAnsi="Arial" w:cs="Arial"/>
                <w:lang w:val="en-US"/>
              </w:rPr>
            </w:pPr>
            <w:r w:rsidRPr="001C72AD">
              <w:rPr>
                <w:rFonts w:ascii="Arial" w:eastAsia="Times New Roman" w:hAnsi="Arial" w:cs="Arial"/>
                <w:color w:val="000000"/>
                <w:lang w:val="en-US"/>
              </w:rPr>
              <w:t>b. the specific criteria used for the evaluation of organizational impacts</w:t>
            </w:r>
          </w:p>
        </w:tc>
        <w:tc>
          <w:tcPr>
            <w:tcW w:w="4395" w:type="dxa"/>
          </w:tcPr>
          <w:p w14:paraId="2C658B45" w14:textId="77777777" w:rsidR="00995DAA" w:rsidRPr="001C72AD" w:rsidRDefault="00995DAA" w:rsidP="00E7510E">
            <w:pPr>
              <w:rPr>
                <w:rFonts w:ascii="Arial" w:hAnsi="Arial" w:cs="Arial"/>
                <w:lang w:val="en-US"/>
              </w:rPr>
            </w:pPr>
            <w:r w:rsidRPr="001C72AD">
              <w:rPr>
                <w:rFonts w:ascii="Arial" w:hAnsi="Arial" w:cs="Arial"/>
                <w:lang w:val="en-US"/>
              </w:rPr>
              <w:t>Criteria listed: 1</w:t>
            </w:r>
          </w:p>
          <w:p w14:paraId="4E9CABDC" w14:textId="77777777" w:rsidR="00995DAA" w:rsidRPr="001C72AD" w:rsidRDefault="00995DAA" w:rsidP="00E7510E">
            <w:pPr>
              <w:rPr>
                <w:rFonts w:ascii="Arial" w:hAnsi="Arial" w:cs="Arial"/>
                <w:lang w:val="en-US"/>
              </w:rPr>
            </w:pPr>
            <w:r w:rsidRPr="001C72AD">
              <w:rPr>
                <w:rFonts w:ascii="Arial" w:hAnsi="Arial" w:cs="Arial"/>
                <w:lang w:val="en-US"/>
              </w:rPr>
              <w:t>Reference to general criteria: 6</w:t>
            </w:r>
          </w:p>
          <w:p w14:paraId="6B79EFEF" w14:textId="77777777" w:rsidR="00995DAA" w:rsidRPr="001C72AD" w:rsidRDefault="00995DAA" w:rsidP="00E7510E">
            <w:pPr>
              <w:rPr>
                <w:rFonts w:ascii="Arial" w:hAnsi="Arial" w:cs="Arial"/>
                <w:lang w:val="en-US"/>
              </w:rPr>
            </w:pPr>
            <w:r w:rsidRPr="001C72AD">
              <w:rPr>
                <w:rFonts w:ascii="Arial" w:hAnsi="Arial" w:cs="Arial"/>
                <w:lang w:val="en-US"/>
              </w:rPr>
              <w:t xml:space="preserve">Not concerned : 3 </w:t>
            </w:r>
          </w:p>
        </w:tc>
      </w:tr>
      <w:tr w:rsidR="00995DAA" w:rsidRPr="001C72AD" w14:paraId="7E0F8FA2" w14:textId="77777777" w:rsidTr="00E7510E">
        <w:trPr>
          <w:trHeight w:val="1089"/>
        </w:trPr>
        <w:tc>
          <w:tcPr>
            <w:tcW w:w="4531" w:type="dxa"/>
          </w:tcPr>
          <w:p w14:paraId="72C90041" w14:textId="77777777" w:rsidR="00995DAA" w:rsidRPr="001C72AD" w:rsidRDefault="00995DAA" w:rsidP="00E7510E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1C72AD">
              <w:rPr>
                <w:rFonts w:ascii="Arial" w:eastAsia="Times New Roman" w:hAnsi="Arial" w:cs="Arial"/>
                <w:color w:val="000000"/>
                <w:lang w:val="en-US"/>
              </w:rPr>
              <w:t xml:space="preserve">2 - If yes, please indicate: </w:t>
            </w:r>
          </w:p>
          <w:p w14:paraId="241BB50D" w14:textId="77777777" w:rsidR="00995DAA" w:rsidRPr="001C72AD" w:rsidRDefault="00995DAA" w:rsidP="00E7510E">
            <w:pPr>
              <w:rPr>
                <w:rFonts w:ascii="Arial" w:hAnsi="Arial" w:cs="Arial"/>
                <w:lang w:val="en-US"/>
              </w:rPr>
            </w:pPr>
            <w:r w:rsidRPr="001C72AD">
              <w:rPr>
                <w:rFonts w:ascii="Arial" w:eastAsia="Times New Roman" w:hAnsi="Arial" w:cs="Arial"/>
                <w:color w:val="000000"/>
                <w:lang w:val="en-US"/>
              </w:rPr>
              <w:t>c. reference to related guidelines</w:t>
            </w:r>
          </w:p>
        </w:tc>
        <w:tc>
          <w:tcPr>
            <w:tcW w:w="4395" w:type="dxa"/>
          </w:tcPr>
          <w:p w14:paraId="55FD7BE1" w14:textId="77777777" w:rsidR="00995DAA" w:rsidRPr="001C72AD" w:rsidRDefault="00995DAA" w:rsidP="00E7510E">
            <w:pPr>
              <w:rPr>
                <w:rFonts w:ascii="Arial" w:hAnsi="Arial" w:cs="Arial"/>
                <w:lang w:val="en-US"/>
              </w:rPr>
            </w:pPr>
            <w:r w:rsidRPr="001C72AD">
              <w:rPr>
                <w:rFonts w:ascii="Arial" w:hAnsi="Arial" w:cs="Arial"/>
                <w:lang w:val="en-US"/>
              </w:rPr>
              <w:t>Guideline for organizational impact: none</w:t>
            </w:r>
          </w:p>
          <w:p w14:paraId="78863D81" w14:textId="77777777" w:rsidR="00995DAA" w:rsidRPr="001C72AD" w:rsidRDefault="00995DAA" w:rsidP="00E7510E">
            <w:pPr>
              <w:rPr>
                <w:rFonts w:ascii="Arial" w:hAnsi="Arial" w:cs="Arial"/>
                <w:lang w:val="en-US"/>
              </w:rPr>
            </w:pPr>
            <w:r w:rsidRPr="001C72AD">
              <w:rPr>
                <w:rFonts w:ascii="Arial" w:hAnsi="Arial" w:cs="Arial"/>
                <w:lang w:val="en-US"/>
              </w:rPr>
              <w:t xml:space="preserve">Guideline already known (EUnetHTA, </w:t>
            </w:r>
            <w:r w:rsidRPr="001C72AD">
              <w:rPr>
                <w:rFonts w:ascii="Arial" w:eastAsia="Times New Roman" w:hAnsi="Arial" w:cs="Arial"/>
                <w:color w:val="000000"/>
                <w:lang w:val="en-US"/>
              </w:rPr>
              <w:t>AdHopHTA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, INAHTA</w:t>
            </w:r>
            <w:r w:rsidRPr="001C72AD">
              <w:rPr>
                <w:rFonts w:ascii="Arial" w:eastAsia="Times New Roman" w:hAnsi="Arial" w:cs="Arial"/>
                <w:color w:val="000000"/>
                <w:lang w:val="en-US"/>
              </w:rPr>
              <w:t>)</w:t>
            </w:r>
            <w:r w:rsidRPr="001C72AD">
              <w:rPr>
                <w:rFonts w:ascii="Arial" w:hAnsi="Arial" w:cs="Arial"/>
                <w:lang w:val="en-US"/>
              </w:rPr>
              <w:t>: 5</w:t>
            </w:r>
          </w:p>
          <w:p w14:paraId="50F264BD" w14:textId="77777777" w:rsidR="00995DAA" w:rsidRPr="001C72AD" w:rsidRDefault="00995DAA" w:rsidP="00E7510E">
            <w:pPr>
              <w:rPr>
                <w:rFonts w:ascii="Arial" w:hAnsi="Arial" w:cs="Arial"/>
                <w:lang w:val="en-US"/>
              </w:rPr>
            </w:pPr>
            <w:r w:rsidRPr="001C72AD">
              <w:rPr>
                <w:rFonts w:ascii="Arial" w:hAnsi="Arial" w:cs="Arial"/>
                <w:lang w:val="en-US"/>
              </w:rPr>
              <w:t>No mention of guideline : 5</w:t>
            </w:r>
          </w:p>
        </w:tc>
      </w:tr>
    </w:tbl>
    <w:p w14:paraId="3606260D" w14:textId="77777777" w:rsidR="00995DAA" w:rsidRPr="001C72AD" w:rsidRDefault="00995DAA" w:rsidP="00E7510E">
      <w:pPr>
        <w:rPr>
          <w:rFonts w:ascii="Arial" w:hAnsi="Arial" w:cs="Arial"/>
          <w:lang w:val="en-US"/>
        </w:rPr>
      </w:pPr>
      <w:r w:rsidRPr="001C72AD">
        <w:rPr>
          <w:rFonts w:ascii="Arial" w:hAnsi="Arial" w:cs="Arial"/>
          <w:lang w:val="en-US"/>
        </w:rPr>
        <w:t>Legend: This table summarizes the responses provided by members who responded to the INAHTA survey regarding their practice of HTA concerning OIs</w:t>
      </w:r>
      <w:r w:rsidRPr="001C72AD">
        <w:rPr>
          <w:rFonts w:ascii="Arial" w:hAnsi="Arial" w:cs="Arial"/>
          <w:color w:val="000000"/>
          <w:shd w:val="clear" w:color="auto" w:fill="FFFFFF"/>
          <w:lang w:val="en-US"/>
        </w:rPr>
        <w:t xml:space="preserve"> (July 2-30, 2019)</w:t>
      </w:r>
      <w:r w:rsidRPr="001C72AD">
        <w:rPr>
          <w:rFonts w:ascii="Arial" w:hAnsi="Arial" w:cs="Arial"/>
          <w:lang w:val="en-US"/>
        </w:rPr>
        <w:t xml:space="preserve">.  </w:t>
      </w:r>
    </w:p>
    <w:p w14:paraId="24EE7F4A" w14:textId="47BDEDA1" w:rsidR="00995DAA" w:rsidRDefault="009B5E59" w:rsidP="00995DAA">
      <w:pPr>
        <w:rPr>
          <w:rFonts w:ascii="Arial" w:eastAsia="Times New Roman" w:hAnsi="Arial" w:cs="Arial"/>
          <w:color w:val="000000"/>
          <w:lang w:val="en-US" w:eastAsia="fr-FR"/>
        </w:rPr>
      </w:pPr>
      <w:r w:rsidRPr="006E110A">
        <w:rPr>
          <w:rFonts w:ascii="Arial" w:eastAsia="Times New Roman" w:hAnsi="Arial" w:cs="Arial"/>
          <w:color w:val="000000"/>
          <w:lang w:val="en-US" w:eastAsia="fr-FR"/>
        </w:rPr>
        <w:t>EUnetHTA</w:t>
      </w:r>
      <w:r>
        <w:rPr>
          <w:rFonts w:ascii="Arial" w:eastAsia="Times New Roman" w:hAnsi="Arial" w:cs="Arial"/>
          <w:color w:val="000000"/>
          <w:lang w:val="en-US" w:eastAsia="fr-FR"/>
        </w:rPr>
        <w:t xml:space="preserve">: </w:t>
      </w:r>
      <w:r w:rsidRPr="009B5E59">
        <w:rPr>
          <w:rFonts w:ascii="Arial" w:eastAsia="Times New Roman" w:hAnsi="Arial" w:cs="Arial"/>
          <w:color w:val="000000"/>
          <w:lang w:val="en-US" w:eastAsia="fr-FR"/>
        </w:rPr>
        <w:t>European Network for Health Technology Assessment</w:t>
      </w:r>
    </w:p>
    <w:p w14:paraId="51924674" w14:textId="4034307F" w:rsidR="009B5E59" w:rsidRDefault="009B5E59" w:rsidP="009B5E59">
      <w:pPr>
        <w:widowControl w:val="0"/>
        <w:suppressLineNumbers/>
        <w:rPr>
          <w:rFonts w:ascii="Arial" w:eastAsia="Times New Roman" w:hAnsi="Arial" w:cs="Arial"/>
          <w:color w:val="000000"/>
          <w:lang w:val="en-US" w:eastAsia="fr-FR"/>
        </w:rPr>
      </w:pPr>
      <w:r w:rsidRPr="006E110A">
        <w:rPr>
          <w:rFonts w:ascii="Arial" w:eastAsia="Times New Roman" w:hAnsi="Arial" w:cs="Arial"/>
          <w:color w:val="000000"/>
          <w:lang w:val="en-US" w:eastAsia="fr-FR"/>
        </w:rPr>
        <w:t>AdHopHTA</w:t>
      </w:r>
      <w:r>
        <w:rPr>
          <w:rFonts w:ascii="Arial" w:eastAsia="Times New Roman" w:hAnsi="Arial" w:cs="Arial"/>
          <w:color w:val="000000"/>
          <w:lang w:val="en-US" w:eastAsia="fr-FR"/>
        </w:rPr>
        <w:t xml:space="preserve">: </w:t>
      </w:r>
      <w:r w:rsidRPr="00C919B1">
        <w:rPr>
          <w:rFonts w:ascii="Arial" w:hAnsi="Arial" w:cs="Arial"/>
          <w:color w:val="000000" w:themeColor="text1"/>
          <w:lang w:val="en-GB"/>
        </w:rPr>
        <w:t>Adopting Hospital Based Health Technology Assessment</w:t>
      </w:r>
      <w:r>
        <w:rPr>
          <w:rFonts w:ascii="Arial" w:eastAsia="Times New Roman" w:hAnsi="Arial" w:cs="Arial"/>
          <w:color w:val="000000"/>
          <w:lang w:val="en-US" w:eastAsia="fr-FR"/>
        </w:rPr>
        <w:t xml:space="preserve"> </w:t>
      </w:r>
    </w:p>
    <w:p w14:paraId="2D3557AC" w14:textId="10EFE8B2" w:rsidR="009B5E59" w:rsidRDefault="009B5E59" w:rsidP="009B5E59">
      <w:pPr>
        <w:widowControl w:val="0"/>
        <w:suppressLineNumbers/>
        <w:rPr>
          <w:rFonts w:ascii="Arial" w:eastAsia="Times New Roman" w:hAnsi="Arial" w:cs="Arial"/>
          <w:color w:val="000000"/>
          <w:lang w:val="en-US" w:eastAsia="fr-FR"/>
        </w:rPr>
      </w:pPr>
      <w:r>
        <w:rPr>
          <w:rFonts w:ascii="Arial" w:eastAsia="Times New Roman" w:hAnsi="Arial" w:cs="Arial"/>
          <w:color w:val="000000"/>
          <w:lang w:val="en-US" w:eastAsia="fr-FR"/>
        </w:rPr>
        <w:t xml:space="preserve">INAHTA: </w:t>
      </w:r>
      <w:r w:rsidRPr="00546590">
        <w:rPr>
          <w:rFonts w:ascii="Arial" w:hAnsi="Arial" w:cs="Arial"/>
          <w:lang w:val="en"/>
        </w:rPr>
        <w:t>International Network of Agencies for Health Technology Assessment</w:t>
      </w:r>
    </w:p>
    <w:p w14:paraId="5C5224A2" w14:textId="77777777" w:rsidR="009B5E59" w:rsidRPr="00821F0B" w:rsidRDefault="009B5E59" w:rsidP="00995DAA">
      <w:pPr>
        <w:rPr>
          <w:lang w:val="en-US"/>
        </w:rPr>
      </w:pPr>
    </w:p>
    <w:p w14:paraId="6C96070E" w14:textId="77777777" w:rsidR="00995DAA" w:rsidRPr="002D5A10" w:rsidRDefault="00995DAA" w:rsidP="002D5A10">
      <w:pPr>
        <w:rPr>
          <w:lang w:val="en-US"/>
        </w:rPr>
      </w:pPr>
    </w:p>
    <w:sectPr w:rsidR="00995DAA" w:rsidRPr="002D5A10" w:rsidSect="002D5A10">
      <w:headerReference w:type="default" r:id="rId8"/>
      <w:footerReference w:type="default" r:id="rId9"/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085A0" w14:textId="77777777" w:rsidR="002966FC" w:rsidRDefault="002966FC">
      <w:pPr>
        <w:spacing w:after="0" w:line="240" w:lineRule="auto"/>
      </w:pPr>
      <w:r>
        <w:separator/>
      </w:r>
    </w:p>
  </w:endnote>
  <w:endnote w:type="continuationSeparator" w:id="0">
    <w:p w14:paraId="53CF8A0C" w14:textId="77777777" w:rsidR="002966FC" w:rsidRDefault="002966FC">
      <w:pPr>
        <w:spacing w:after="0" w:line="240" w:lineRule="auto"/>
      </w:pPr>
      <w:r>
        <w:continuationSeparator/>
      </w:r>
    </w:p>
  </w:endnote>
  <w:endnote w:type="continuationNotice" w:id="1">
    <w:p w14:paraId="1BE55B6A" w14:textId="77777777" w:rsidR="002966FC" w:rsidRDefault="00296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4174264"/>
      <w:docPartObj>
        <w:docPartGallery w:val="Page Numbers (Bottom of Page)"/>
        <w:docPartUnique/>
      </w:docPartObj>
    </w:sdtPr>
    <w:sdtEndPr/>
    <w:sdtContent>
      <w:p w14:paraId="5386801F" w14:textId="65A2AD42" w:rsidR="00C65955" w:rsidRDefault="00C65955">
        <w:pPr>
          <w:pStyle w:val="Pieddepage"/>
          <w:jc w:val="right"/>
        </w:pPr>
        <w:r>
          <w:rPr>
            <w:lang w:val="en"/>
          </w:rPr>
          <w:fldChar w:fldCharType="begin"/>
        </w:r>
        <w:r>
          <w:rPr>
            <w:lang w:val="en"/>
          </w:rPr>
          <w:instrText>PAGE   \* MERGEFORMAT</w:instrText>
        </w:r>
        <w:r>
          <w:rPr>
            <w:lang w:val="en"/>
          </w:rPr>
          <w:fldChar w:fldCharType="separate"/>
        </w:r>
        <w:r w:rsidR="00101E31">
          <w:rPr>
            <w:noProof/>
            <w:lang w:val="en"/>
          </w:rPr>
          <w:t>1</w:t>
        </w:r>
        <w:r>
          <w:rPr>
            <w:lang w:val="en"/>
          </w:rPr>
          <w:fldChar w:fldCharType="end"/>
        </w:r>
      </w:p>
    </w:sdtContent>
  </w:sdt>
  <w:p w14:paraId="69EE1221" w14:textId="77777777" w:rsidR="00C65955" w:rsidRDefault="00C659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BF5B8" w14:textId="77777777" w:rsidR="002966FC" w:rsidRDefault="002966FC">
      <w:pPr>
        <w:spacing w:after="0" w:line="240" w:lineRule="auto"/>
      </w:pPr>
      <w:r>
        <w:separator/>
      </w:r>
    </w:p>
  </w:footnote>
  <w:footnote w:type="continuationSeparator" w:id="0">
    <w:p w14:paraId="74AFB9F8" w14:textId="77777777" w:rsidR="002966FC" w:rsidRDefault="002966FC">
      <w:pPr>
        <w:spacing w:after="0" w:line="240" w:lineRule="auto"/>
      </w:pPr>
      <w:r>
        <w:continuationSeparator/>
      </w:r>
    </w:p>
  </w:footnote>
  <w:footnote w:type="continuationNotice" w:id="1">
    <w:p w14:paraId="4F4E7607" w14:textId="77777777" w:rsidR="002966FC" w:rsidRDefault="002966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0088" w14:textId="77777777" w:rsidR="00C65955" w:rsidRDefault="00C659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D09"/>
    <w:multiLevelType w:val="hybridMultilevel"/>
    <w:tmpl w:val="3A1E0CE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4AC"/>
    <w:multiLevelType w:val="hybridMultilevel"/>
    <w:tmpl w:val="4B28A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4CAE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A38C0"/>
    <w:multiLevelType w:val="multilevel"/>
    <w:tmpl w:val="13DC22BA"/>
    <w:lvl w:ilvl="0">
      <w:start w:val="1"/>
      <w:numFmt w:val="decimal"/>
      <w:lvlText w:val="%1."/>
      <w:lvlJc w:val="left"/>
      <w:pPr>
        <w:ind w:left="680" w:hanging="362"/>
      </w:pPr>
      <w:rPr>
        <w:rFonts w:ascii="Arial" w:hAnsi="Arial" w:hint="default"/>
        <w:color w:val="54C5D0"/>
        <w:sz w:val="22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color w:val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color w:val="54C5D0"/>
      </w:rPr>
    </w:lvl>
    <w:lvl w:ilvl="3">
      <w:start w:val="1"/>
      <w:numFmt w:val="decimal"/>
      <w:lvlText w:val="%4."/>
      <w:lvlJc w:val="left"/>
      <w:pPr>
        <w:ind w:left="187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 w15:restartNumberingAfterBreak="0">
    <w:nsid w:val="0F2F4066"/>
    <w:multiLevelType w:val="multilevel"/>
    <w:tmpl w:val="9B4A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80D4B"/>
    <w:multiLevelType w:val="multilevel"/>
    <w:tmpl w:val="5A8061FA"/>
    <w:lvl w:ilvl="0">
      <w:start w:val="1"/>
      <w:numFmt w:val="bullet"/>
      <w:lvlText w:val=""/>
      <w:lvlJc w:val="left"/>
      <w:pPr>
        <w:ind w:left="680" w:hanging="362"/>
      </w:pPr>
      <w:rPr>
        <w:rFonts w:ascii="Symbol" w:hAnsi="Symbol" w:hint="default"/>
        <w:color w:val="54C5D0"/>
        <w:sz w:val="22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color w:val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color w:val="54C5D0"/>
      </w:rPr>
    </w:lvl>
    <w:lvl w:ilvl="3">
      <w:start w:val="1"/>
      <w:numFmt w:val="decimal"/>
      <w:lvlText w:val="%4."/>
      <w:lvlJc w:val="left"/>
      <w:pPr>
        <w:ind w:left="187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" w15:restartNumberingAfterBreak="0">
    <w:nsid w:val="14A2373E"/>
    <w:multiLevelType w:val="hybridMultilevel"/>
    <w:tmpl w:val="0D607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555B"/>
    <w:multiLevelType w:val="hybridMultilevel"/>
    <w:tmpl w:val="1F58D9E6"/>
    <w:lvl w:ilvl="0" w:tplc="B91AC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0DD7"/>
    <w:multiLevelType w:val="hybridMultilevel"/>
    <w:tmpl w:val="237EE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430A"/>
    <w:multiLevelType w:val="hybridMultilevel"/>
    <w:tmpl w:val="43FA3C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4CAE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30AC4"/>
    <w:multiLevelType w:val="hybridMultilevel"/>
    <w:tmpl w:val="44863CDA"/>
    <w:lvl w:ilvl="0" w:tplc="040C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33F16C68"/>
    <w:multiLevelType w:val="multilevel"/>
    <w:tmpl w:val="0862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67720C6"/>
    <w:multiLevelType w:val="multilevel"/>
    <w:tmpl w:val="973A3B28"/>
    <w:lvl w:ilvl="0">
      <w:start w:val="1"/>
      <w:numFmt w:val="decimal"/>
      <w:lvlText w:val="%1."/>
      <w:lvlJc w:val="left"/>
      <w:pPr>
        <w:ind w:left="680" w:hanging="362"/>
      </w:pPr>
      <w:rPr>
        <w:rFonts w:ascii="Arial" w:hAnsi="Arial" w:hint="default"/>
        <w:color w:val="54C5D0"/>
        <w:sz w:val="22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color w:val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color w:val="54C5D0"/>
      </w:rPr>
    </w:lvl>
    <w:lvl w:ilvl="3">
      <w:start w:val="1"/>
      <w:numFmt w:val="decimal"/>
      <w:lvlText w:val="%4."/>
      <w:lvlJc w:val="left"/>
      <w:pPr>
        <w:ind w:left="187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2" w15:restartNumberingAfterBreak="0">
    <w:nsid w:val="39B64741"/>
    <w:multiLevelType w:val="multilevel"/>
    <w:tmpl w:val="DA3E0D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B736841"/>
    <w:multiLevelType w:val="hybridMultilevel"/>
    <w:tmpl w:val="AEE87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807FF"/>
    <w:multiLevelType w:val="multilevel"/>
    <w:tmpl w:val="D9F8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05900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3461F23"/>
    <w:multiLevelType w:val="hybridMultilevel"/>
    <w:tmpl w:val="91B2CE3A"/>
    <w:lvl w:ilvl="0" w:tplc="275675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134E4"/>
    <w:multiLevelType w:val="multilevel"/>
    <w:tmpl w:val="C010CF1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5F46D1E"/>
    <w:multiLevelType w:val="hybridMultilevel"/>
    <w:tmpl w:val="E17E54E0"/>
    <w:lvl w:ilvl="0" w:tplc="A0DCBFF2">
      <w:start w:val="1"/>
      <w:numFmt w:val="decimal"/>
      <w:lvlText w:val="%1."/>
      <w:lvlJc w:val="left"/>
      <w:pPr>
        <w:ind w:left="12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1" w:tplc="5B623C28">
      <w:numFmt w:val="bullet"/>
      <w:lvlText w:val="-"/>
      <w:lvlJc w:val="left"/>
      <w:pPr>
        <w:ind w:left="120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2" w:tplc="3C90CB14">
      <w:numFmt w:val="bullet"/>
      <w:lvlText w:val="•"/>
      <w:lvlJc w:val="left"/>
      <w:pPr>
        <w:ind w:left="1904" w:hanging="114"/>
      </w:pPr>
      <w:rPr>
        <w:rFonts w:hint="default"/>
        <w:lang w:val="en-US" w:eastAsia="en-US" w:bidi="ar-SA"/>
      </w:rPr>
    </w:lvl>
    <w:lvl w:ilvl="3" w:tplc="3320A6C4">
      <w:numFmt w:val="bullet"/>
      <w:lvlText w:val="•"/>
      <w:lvlJc w:val="left"/>
      <w:pPr>
        <w:ind w:left="2796" w:hanging="114"/>
      </w:pPr>
      <w:rPr>
        <w:rFonts w:hint="default"/>
        <w:lang w:val="en-US" w:eastAsia="en-US" w:bidi="ar-SA"/>
      </w:rPr>
    </w:lvl>
    <w:lvl w:ilvl="4" w:tplc="447A739E">
      <w:numFmt w:val="bullet"/>
      <w:lvlText w:val="•"/>
      <w:lvlJc w:val="left"/>
      <w:pPr>
        <w:ind w:left="3688" w:hanging="114"/>
      </w:pPr>
      <w:rPr>
        <w:rFonts w:hint="default"/>
        <w:lang w:val="en-US" w:eastAsia="en-US" w:bidi="ar-SA"/>
      </w:rPr>
    </w:lvl>
    <w:lvl w:ilvl="5" w:tplc="07D26FAC">
      <w:numFmt w:val="bullet"/>
      <w:lvlText w:val="•"/>
      <w:lvlJc w:val="left"/>
      <w:pPr>
        <w:ind w:left="4580" w:hanging="114"/>
      </w:pPr>
      <w:rPr>
        <w:rFonts w:hint="default"/>
        <w:lang w:val="en-US" w:eastAsia="en-US" w:bidi="ar-SA"/>
      </w:rPr>
    </w:lvl>
    <w:lvl w:ilvl="6" w:tplc="A6185C36">
      <w:numFmt w:val="bullet"/>
      <w:lvlText w:val="•"/>
      <w:lvlJc w:val="left"/>
      <w:pPr>
        <w:ind w:left="5472" w:hanging="114"/>
      </w:pPr>
      <w:rPr>
        <w:rFonts w:hint="default"/>
        <w:lang w:val="en-US" w:eastAsia="en-US" w:bidi="ar-SA"/>
      </w:rPr>
    </w:lvl>
    <w:lvl w:ilvl="7" w:tplc="F2880684">
      <w:numFmt w:val="bullet"/>
      <w:lvlText w:val="•"/>
      <w:lvlJc w:val="left"/>
      <w:pPr>
        <w:ind w:left="6364" w:hanging="114"/>
      </w:pPr>
      <w:rPr>
        <w:rFonts w:hint="default"/>
        <w:lang w:val="en-US" w:eastAsia="en-US" w:bidi="ar-SA"/>
      </w:rPr>
    </w:lvl>
    <w:lvl w:ilvl="8" w:tplc="4D424686">
      <w:numFmt w:val="bullet"/>
      <w:lvlText w:val="•"/>
      <w:lvlJc w:val="left"/>
      <w:pPr>
        <w:ind w:left="7256" w:hanging="114"/>
      </w:pPr>
      <w:rPr>
        <w:rFonts w:hint="default"/>
        <w:lang w:val="en-US" w:eastAsia="en-US" w:bidi="ar-SA"/>
      </w:rPr>
    </w:lvl>
  </w:abstractNum>
  <w:abstractNum w:abstractNumId="19" w15:restartNumberingAfterBreak="0">
    <w:nsid w:val="472D3B61"/>
    <w:multiLevelType w:val="hybridMultilevel"/>
    <w:tmpl w:val="0F82529C"/>
    <w:lvl w:ilvl="0" w:tplc="223A7BB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673E4"/>
    <w:multiLevelType w:val="multilevel"/>
    <w:tmpl w:val="766A6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9DE1809"/>
    <w:multiLevelType w:val="hybridMultilevel"/>
    <w:tmpl w:val="0D4EA892"/>
    <w:lvl w:ilvl="0" w:tplc="71A68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83779"/>
    <w:multiLevelType w:val="multilevel"/>
    <w:tmpl w:val="F4F02A0A"/>
    <w:lvl w:ilvl="0">
      <w:start w:val="1"/>
      <w:numFmt w:val="decimal"/>
      <w:lvlText w:val="%1."/>
      <w:lvlJc w:val="left"/>
      <w:pPr>
        <w:ind w:left="680" w:hanging="362"/>
      </w:pPr>
      <w:rPr>
        <w:rFonts w:ascii="Arial" w:hAnsi="Arial" w:hint="default"/>
        <w:color w:val="54C5D0"/>
        <w:sz w:val="22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color w:val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color w:val="54C5D0"/>
      </w:rPr>
    </w:lvl>
    <w:lvl w:ilvl="3">
      <w:start w:val="1"/>
      <w:numFmt w:val="decimal"/>
      <w:lvlText w:val="%4."/>
      <w:lvlJc w:val="left"/>
      <w:pPr>
        <w:ind w:left="187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3" w15:restartNumberingAfterBreak="0">
    <w:nsid w:val="532A4B41"/>
    <w:multiLevelType w:val="hybridMultilevel"/>
    <w:tmpl w:val="B5841262"/>
    <w:lvl w:ilvl="0" w:tplc="F8022B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46D8"/>
    <w:multiLevelType w:val="hybridMultilevel"/>
    <w:tmpl w:val="287093DE"/>
    <w:lvl w:ilvl="0" w:tplc="798A48B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6527B7"/>
    <w:multiLevelType w:val="hybridMultilevel"/>
    <w:tmpl w:val="B768C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0110C"/>
    <w:multiLevelType w:val="hybridMultilevel"/>
    <w:tmpl w:val="3452BD70"/>
    <w:lvl w:ilvl="0" w:tplc="E2848E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382A47"/>
    <w:multiLevelType w:val="hybridMultilevel"/>
    <w:tmpl w:val="9D86A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10ABE"/>
    <w:multiLevelType w:val="multilevel"/>
    <w:tmpl w:val="ACF4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E86C03"/>
    <w:multiLevelType w:val="multilevel"/>
    <w:tmpl w:val="E1425E0E"/>
    <w:lvl w:ilvl="0">
      <w:start w:val="1"/>
      <w:numFmt w:val="decimal"/>
      <w:pStyle w:val="Listepuces2"/>
      <w:lvlText w:val="%1."/>
      <w:lvlJc w:val="left"/>
      <w:pPr>
        <w:ind w:left="680" w:hanging="362"/>
      </w:pPr>
      <w:rPr>
        <w:rFonts w:ascii="Arial" w:hAnsi="Arial" w:hint="default"/>
        <w:color w:val="54C5D0"/>
        <w:sz w:val="22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color w:val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color w:val="54C5D0"/>
      </w:rPr>
    </w:lvl>
    <w:lvl w:ilvl="3">
      <w:start w:val="1"/>
      <w:numFmt w:val="decimal"/>
      <w:lvlText w:val="%4."/>
      <w:lvlJc w:val="left"/>
      <w:pPr>
        <w:ind w:left="187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0" w15:restartNumberingAfterBreak="0">
    <w:nsid w:val="6A576C66"/>
    <w:multiLevelType w:val="multilevel"/>
    <w:tmpl w:val="2D546470"/>
    <w:lvl w:ilvl="0">
      <w:start w:val="1"/>
      <w:numFmt w:val="bullet"/>
      <w:pStyle w:val="Paragraphedeliste"/>
      <w:lvlText w:val=""/>
      <w:lvlJc w:val="left"/>
      <w:pPr>
        <w:ind w:left="680" w:hanging="362"/>
      </w:pPr>
      <w:rPr>
        <w:rFonts w:ascii="Symbol" w:hAnsi="Symbol" w:hint="default"/>
        <w:b/>
        <w:i w:val="0"/>
        <w:color w:val="54C5D0"/>
        <w:sz w:val="22"/>
        <w:u w:color="54C5D0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b/>
        <w:color w:val="54C5D0"/>
        <w:u w:color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b w:val="0"/>
        <w:i w:val="0"/>
        <w:color w:val="54C5D0"/>
        <w:sz w:val="22"/>
        <w:u w:color="54C5D0"/>
      </w:rPr>
    </w:lvl>
    <w:lvl w:ilvl="3">
      <w:start w:val="1"/>
      <w:numFmt w:val="bullet"/>
      <w:lvlText w:val="o"/>
      <w:lvlJc w:val="left"/>
      <w:pPr>
        <w:ind w:left="1871" w:hanging="567"/>
      </w:pPr>
      <w:rPr>
        <w:rFonts w:ascii="Courier New" w:hAnsi="Courier New" w:hint="default"/>
        <w:color w:val="54C5D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61C30"/>
    <w:multiLevelType w:val="hybridMultilevel"/>
    <w:tmpl w:val="38BE4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26B1C"/>
    <w:multiLevelType w:val="multilevel"/>
    <w:tmpl w:val="9A4E4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84446E"/>
    <w:multiLevelType w:val="hybridMultilevel"/>
    <w:tmpl w:val="0840F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659C8"/>
    <w:multiLevelType w:val="hybridMultilevel"/>
    <w:tmpl w:val="4F52694E"/>
    <w:lvl w:ilvl="0" w:tplc="6B32B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63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98C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B24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E5B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D21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E5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80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6A0F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667129"/>
    <w:multiLevelType w:val="hybridMultilevel"/>
    <w:tmpl w:val="137848E2"/>
    <w:lvl w:ilvl="0" w:tplc="56683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14CD2"/>
    <w:multiLevelType w:val="hybridMultilevel"/>
    <w:tmpl w:val="3BCA2B60"/>
    <w:lvl w:ilvl="0" w:tplc="BE7C1B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35"/>
  </w:num>
  <w:num w:numId="4">
    <w:abstractNumId w:val="10"/>
  </w:num>
  <w:num w:numId="5">
    <w:abstractNumId w:val="12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7"/>
  </w:num>
  <w:num w:numId="13">
    <w:abstractNumId w:val="24"/>
  </w:num>
  <w:num w:numId="14">
    <w:abstractNumId w:val="30"/>
  </w:num>
  <w:num w:numId="15">
    <w:abstractNumId w:val="2"/>
  </w:num>
  <w:num w:numId="16">
    <w:abstractNumId w:val="36"/>
  </w:num>
  <w:num w:numId="17">
    <w:abstractNumId w:val="13"/>
  </w:num>
  <w:num w:numId="18">
    <w:abstractNumId w:val="0"/>
  </w:num>
  <w:num w:numId="19">
    <w:abstractNumId w:val="1"/>
  </w:num>
  <w:num w:numId="20">
    <w:abstractNumId w:val="31"/>
  </w:num>
  <w:num w:numId="21">
    <w:abstractNumId w:val="25"/>
  </w:num>
  <w:num w:numId="22">
    <w:abstractNumId w:val="11"/>
  </w:num>
  <w:num w:numId="23">
    <w:abstractNumId w:val="22"/>
  </w:num>
  <w:num w:numId="24">
    <w:abstractNumId w:val="9"/>
  </w:num>
  <w:num w:numId="25">
    <w:abstractNumId w:val="29"/>
  </w:num>
  <w:num w:numId="26">
    <w:abstractNumId w:val="4"/>
  </w:num>
  <w:num w:numId="27">
    <w:abstractNumId w:val="8"/>
  </w:num>
  <w:num w:numId="28">
    <w:abstractNumId w:val="33"/>
  </w:num>
  <w:num w:numId="29">
    <w:abstractNumId w:val="27"/>
  </w:num>
  <w:num w:numId="30">
    <w:abstractNumId w:val="34"/>
  </w:num>
  <w:num w:numId="31">
    <w:abstractNumId w:val="14"/>
  </w:num>
  <w:num w:numId="32">
    <w:abstractNumId w:val="26"/>
  </w:num>
  <w:num w:numId="33">
    <w:abstractNumId w:val="28"/>
  </w:num>
  <w:num w:numId="34">
    <w:abstractNumId w:val="3"/>
  </w:num>
  <w:num w:numId="35">
    <w:abstractNumId w:val="6"/>
  </w:num>
  <w:num w:numId="36">
    <w:abstractNumId w:val="7"/>
  </w:num>
  <w:num w:numId="37">
    <w:abstractNumId w:val="21"/>
  </w:num>
  <w:num w:numId="38">
    <w:abstractNumId w:val="16"/>
  </w:num>
  <w:num w:numId="39">
    <w:abstractNumId w:val="23"/>
  </w:num>
  <w:num w:numId="40">
    <w:abstractNumId w:val="32"/>
  </w:num>
  <w:num w:numId="41">
    <w:abstractNumId w:val="5"/>
  </w:num>
  <w:num w:numId="42">
    <w:abstractNumId w:val="1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95DAA"/>
    <w:rsid w:val="000044D5"/>
    <w:rsid w:val="00012624"/>
    <w:rsid w:val="00013AC3"/>
    <w:rsid w:val="00014FC4"/>
    <w:rsid w:val="00017044"/>
    <w:rsid w:val="00021258"/>
    <w:rsid w:val="0002427B"/>
    <w:rsid w:val="000249B4"/>
    <w:rsid w:val="00036618"/>
    <w:rsid w:val="0004364D"/>
    <w:rsid w:val="00043B19"/>
    <w:rsid w:val="00061B9E"/>
    <w:rsid w:val="000648D5"/>
    <w:rsid w:val="00071253"/>
    <w:rsid w:val="00072AE4"/>
    <w:rsid w:val="00077B44"/>
    <w:rsid w:val="00082F40"/>
    <w:rsid w:val="00092DED"/>
    <w:rsid w:val="0009512D"/>
    <w:rsid w:val="000975FC"/>
    <w:rsid w:val="000A71E8"/>
    <w:rsid w:val="000B11BD"/>
    <w:rsid w:val="000B397B"/>
    <w:rsid w:val="000C265C"/>
    <w:rsid w:val="000C2F68"/>
    <w:rsid w:val="000C4C16"/>
    <w:rsid w:val="000C6874"/>
    <w:rsid w:val="000C6FBA"/>
    <w:rsid w:val="000D1627"/>
    <w:rsid w:val="000D6628"/>
    <w:rsid w:val="000E125D"/>
    <w:rsid w:val="000E1759"/>
    <w:rsid w:val="000F0EF3"/>
    <w:rsid w:val="00101E31"/>
    <w:rsid w:val="0010304B"/>
    <w:rsid w:val="00104716"/>
    <w:rsid w:val="00131587"/>
    <w:rsid w:val="0013778C"/>
    <w:rsid w:val="00145C3D"/>
    <w:rsid w:val="001462B4"/>
    <w:rsid w:val="00153106"/>
    <w:rsid w:val="00156F51"/>
    <w:rsid w:val="00161696"/>
    <w:rsid w:val="00163CB7"/>
    <w:rsid w:val="001773CB"/>
    <w:rsid w:val="00195C1C"/>
    <w:rsid w:val="00197E43"/>
    <w:rsid w:val="001A37BB"/>
    <w:rsid w:val="001A6D7E"/>
    <w:rsid w:val="001A7E3B"/>
    <w:rsid w:val="001B0F10"/>
    <w:rsid w:val="001B551C"/>
    <w:rsid w:val="001C0324"/>
    <w:rsid w:val="001C6462"/>
    <w:rsid w:val="001D1E75"/>
    <w:rsid w:val="001E3D97"/>
    <w:rsid w:val="001E6AB6"/>
    <w:rsid w:val="001F14B6"/>
    <w:rsid w:val="0020120D"/>
    <w:rsid w:val="00206560"/>
    <w:rsid w:val="00206839"/>
    <w:rsid w:val="00214677"/>
    <w:rsid w:val="002150DD"/>
    <w:rsid w:val="002165D5"/>
    <w:rsid w:val="00225114"/>
    <w:rsid w:val="00234CB2"/>
    <w:rsid w:val="00244A80"/>
    <w:rsid w:val="00247698"/>
    <w:rsid w:val="00251BC4"/>
    <w:rsid w:val="00253EA4"/>
    <w:rsid w:val="002557D3"/>
    <w:rsid w:val="00257697"/>
    <w:rsid w:val="00270334"/>
    <w:rsid w:val="00272314"/>
    <w:rsid w:val="00273B08"/>
    <w:rsid w:val="00275224"/>
    <w:rsid w:val="0027609D"/>
    <w:rsid w:val="002763D5"/>
    <w:rsid w:val="00277E9D"/>
    <w:rsid w:val="00280685"/>
    <w:rsid w:val="00283A38"/>
    <w:rsid w:val="00284510"/>
    <w:rsid w:val="0029050F"/>
    <w:rsid w:val="002966FC"/>
    <w:rsid w:val="002B1A58"/>
    <w:rsid w:val="002B6477"/>
    <w:rsid w:val="002C7973"/>
    <w:rsid w:val="002D5556"/>
    <w:rsid w:val="002D5A10"/>
    <w:rsid w:val="002D6F9E"/>
    <w:rsid w:val="002E6194"/>
    <w:rsid w:val="002E77D5"/>
    <w:rsid w:val="002E7C47"/>
    <w:rsid w:val="002F6F1C"/>
    <w:rsid w:val="00302CB5"/>
    <w:rsid w:val="00304149"/>
    <w:rsid w:val="00310DE4"/>
    <w:rsid w:val="00311241"/>
    <w:rsid w:val="0032193A"/>
    <w:rsid w:val="00323F48"/>
    <w:rsid w:val="00334FDF"/>
    <w:rsid w:val="003576A4"/>
    <w:rsid w:val="00357C52"/>
    <w:rsid w:val="003622DF"/>
    <w:rsid w:val="00364638"/>
    <w:rsid w:val="003716EF"/>
    <w:rsid w:val="00377547"/>
    <w:rsid w:val="00396FD9"/>
    <w:rsid w:val="003A6DE3"/>
    <w:rsid w:val="003B52EC"/>
    <w:rsid w:val="003C51A3"/>
    <w:rsid w:val="003C6919"/>
    <w:rsid w:val="003D124B"/>
    <w:rsid w:val="00400ADF"/>
    <w:rsid w:val="00410AFF"/>
    <w:rsid w:val="00422338"/>
    <w:rsid w:val="00422A1A"/>
    <w:rsid w:val="00431C72"/>
    <w:rsid w:val="0044227B"/>
    <w:rsid w:val="004435E9"/>
    <w:rsid w:val="004710C7"/>
    <w:rsid w:val="00471640"/>
    <w:rsid w:val="0047614B"/>
    <w:rsid w:val="004818A7"/>
    <w:rsid w:val="00485CDD"/>
    <w:rsid w:val="00486953"/>
    <w:rsid w:val="004A6483"/>
    <w:rsid w:val="004C0D6B"/>
    <w:rsid w:val="004C59F4"/>
    <w:rsid w:val="004C6421"/>
    <w:rsid w:val="004D2C50"/>
    <w:rsid w:val="004D52F1"/>
    <w:rsid w:val="004D5391"/>
    <w:rsid w:val="004F0482"/>
    <w:rsid w:val="004F6DF3"/>
    <w:rsid w:val="00510A6C"/>
    <w:rsid w:val="00512C12"/>
    <w:rsid w:val="00515089"/>
    <w:rsid w:val="00516692"/>
    <w:rsid w:val="005167B6"/>
    <w:rsid w:val="005251A0"/>
    <w:rsid w:val="00532B95"/>
    <w:rsid w:val="00541994"/>
    <w:rsid w:val="00546590"/>
    <w:rsid w:val="005523B7"/>
    <w:rsid w:val="00563549"/>
    <w:rsid w:val="00564A6C"/>
    <w:rsid w:val="0057141B"/>
    <w:rsid w:val="005902EC"/>
    <w:rsid w:val="005965E0"/>
    <w:rsid w:val="005A4B25"/>
    <w:rsid w:val="005A57EB"/>
    <w:rsid w:val="005B2C08"/>
    <w:rsid w:val="005B6B9E"/>
    <w:rsid w:val="005C17AA"/>
    <w:rsid w:val="005D0A81"/>
    <w:rsid w:val="005D3FBD"/>
    <w:rsid w:val="005D4A47"/>
    <w:rsid w:val="005E5E1A"/>
    <w:rsid w:val="005E5FD0"/>
    <w:rsid w:val="00604C47"/>
    <w:rsid w:val="00606826"/>
    <w:rsid w:val="006106CA"/>
    <w:rsid w:val="00614BBB"/>
    <w:rsid w:val="00615E30"/>
    <w:rsid w:val="00621C14"/>
    <w:rsid w:val="00633E73"/>
    <w:rsid w:val="006367C8"/>
    <w:rsid w:val="00640530"/>
    <w:rsid w:val="00642DBC"/>
    <w:rsid w:val="0065740C"/>
    <w:rsid w:val="0065770D"/>
    <w:rsid w:val="00657EF2"/>
    <w:rsid w:val="006622FE"/>
    <w:rsid w:val="006713F1"/>
    <w:rsid w:val="006744D1"/>
    <w:rsid w:val="0067460E"/>
    <w:rsid w:val="00674D8F"/>
    <w:rsid w:val="00681745"/>
    <w:rsid w:val="00685442"/>
    <w:rsid w:val="00686AF5"/>
    <w:rsid w:val="00692E59"/>
    <w:rsid w:val="006964A5"/>
    <w:rsid w:val="006B354A"/>
    <w:rsid w:val="006B4740"/>
    <w:rsid w:val="006B7E4D"/>
    <w:rsid w:val="006C008E"/>
    <w:rsid w:val="006C0A06"/>
    <w:rsid w:val="006C13CE"/>
    <w:rsid w:val="006D39C5"/>
    <w:rsid w:val="006D6EAC"/>
    <w:rsid w:val="006E110A"/>
    <w:rsid w:val="006E3F77"/>
    <w:rsid w:val="007070E9"/>
    <w:rsid w:val="00711C50"/>
    <w:rsid w:val="00711C6B"/>
    <w:rsid w:val="007160EE"/>
    <w:rsid w:val="007227F8"/>
    <w:rsid w:val="007339A7"/>
    <w:rsid w:val="00743FA7"/>
    <w:rsid w:val="0075190E"/>
    <w:rsid w:val="00752780"/>
    <w:rsid w:val="00752D8A"/>
    <w:rsid w:val="00763877"/>
    <w:rsid w:val="0076662F"/>
    <w:rsid w:val="00773CA6"/>
    <w:rsid w:val="00774845"/>
    <w:rsid w:val="007753B3"/>
    <w:rsid w:val="00776658"/>
    <w:rsid w:val="007849E3"/>
    <w:rsid w:val="00784FD1"/>
    <w:rsid w:val="007A4A2B"/>
    <w:rsid w:val="007A50E0"/>
    <w:rsid w:val="007B1BFD"/>
    <w:rsid w:val="007B42CC"/>
    <w:rsid w:val="007C4A69"/>
    <w:rsid w:val="007D6BF7"/>
    <w:rsid w:val="007D7899"/>
    <w:rsid w:val="007E179B"/>
    <w:rsid w:val="007E3F83"/>
    <w:rsid w:val="007E4636"/>
    <w:rsid w:val="007F011F"/>
    <w:rsid w:val="007F1EE7"/>
    <w:rsid w:val="00803E0E"/>
    <w:rsid w:val="00817420"/>
    <w:rsid w:val="008248C9"/>
    <w:rsid w:val="00826EA3"/>
    <w:rsid w:val="008429EB"/>
    <w:rsid w:val="00850C18"/>
    <w:rsid w:val="00854B32"/>
    <w:rsid w:val="0085514E"/>
    <w:rsid w:val="008623B6"/>
    <w:rsid w:val="00864E01"/>
    <w:rsid w:val="00867A1B"/>
    <w:rsid w:val="0087077E"/>
    <w:rsid w:val="00873046"/>
    <w:rsid w:val="00876D7A"/>
    <w:rsid w:val="00885820"/>
    <w:rsid w:val="008975B0"/>
    <w:rsid w:val="008A22A8"/>
    <w:rsid w:val="008A3364"/>
    <w:rsid w:val="008A5C8E"/>
    <w:rsid w:val="008A60A5"/>
    <w:rsid w:val="008B1479"/>
    <w:rsid w:val="008C0D4A"/>
    <w:rsid w:val="008C2840"/>
    <w:rsid w:val="008C44B0"/>
    <w:rsid w:val="008D3A1D"/>
    <w:rsid w:val="008D4CB8"/>
    <w:rsid w:val="008D5823"/>
    <w:rsid w:val="008F71FB"/>
    <w:rsid w:val="008F7FD1"/>
    <w:rsid w:val="009016D3"/>
    <w:rsid w:val="00926708"/>
    <w:rsid w:val="0093510C"/>
    <w:rsid w:val="00944A1B"/>
    <w:rsid w:val="00953CEB"/>
    <w:rsid w:val="00954108"/>
    <w:rsid w:val="00963051"/>
    <w:rsid w:val="00970E4A"/>
    <w:rsid w:val="0097420B"/>
    <w:rsid w:val="00995DAA"/>
    <w:rsid w:val="009A183F"/>
    <w:rsid w:val="009B3AE8"/>
    <w:rsid w:val="009B5E59"/>
    <w:rsid w:val="009C366E"/>
    <w:rsid w:val="009C6EAF"/>
    <w:rsid w:val="009F5DE2"/>
    <w:rsid w:val="00A00044"/>
    <w:rsid w:val="00A006E1"/>
    <w:rsid w:val="00A0221B"/>
    <w:rsid w:val="00A041DD"/>
    <w:rsid w:val="00A153DB"/>
    <w:rsid w:val="00A20A84"/>
    <w:rsid w:val="00A24BF2"/>
    <w:rsid w:val="00A26D92"/>
    <w:rsid w:val="00A44CD1"/>
    <w:rsid w:val="00A45B21"/>
    <w:rsid w:val="00A47199"/>
    <w:rsid w:val="00A50BEA"/>
    <w:rsid w:val="00A5798E"/>
    <w:rsid w:val="00A600EF"/>
    <w:rsid w:val="00A77825"/>
    <w:rsid w:val="00A86021"/>
    <w:rsid w:val="00A87A79"/>
    <w:rsid w:val="00A9495E"/>
    <w:rsid w:val="00AA5AE1"/>
    <w:rsid w:val="00AA62FC"/>
    <w:rsid w:val="00AB1C85"/>
    <w:rsid w:val="00AB2FF9"/>
    <w:rsid w:val="00AB5B2F"/>
    <w:rsid w:val="00AC013E"/>
    <w:rsid w:val="00AD07A4"/>
    <w:rsid w:val="00AD3309"/>
    <w:rsid w:val="00AD64F8"/>
    <w:rsid w:val="00AD67B9"/>
    <w:rsid w:val="00AE3746"/>
    <w:rsid w:val="00AF5ECB"/>
    <w:rsid w:val="00B047F4"/>
    <w:rsid w:val="00B161A0"/>
    <w:rsid w:val="00B210F0"/>
    <w:rsid w:val="00B2386C"/>
    <w:rsid w:val="00B45512"/>
    <w:rsid w:val="00B5323F"/>
    <w:rsid w:val="00B60412"/>
    <w:rsid w:val="00B6218D"/>
    <w:rsid w:val="00B72190"/>
    <w:rsid w:val="00B72F9A"/>
    <w:rsid w:val="00B81360"/>
    <w:rsid w:val="00B8210E"/>
    <w:rsid w:val="00B96CF3"/>
    <w:rsid w:val="00BA178B"/>
    <w:rsid w:val="00BB0246"/>
    <w:rsid w:val="00BB2017"/>
    <w:rsid w:val="00BB3177"/>
    <w:rsid w:val="00BB3BB3"/>
    <w:rsid w:val="00BB590C"/>
    <w:rsid w:val="00BC2CC0"/>
    <w:rsid w:val="00BD3571"/>
    <w:rsid w:val="00BD3645"/>
    <w:rsid w:val="00BE0342"/>
    <w:rsid w:val="00BE3B06"/>
    <w:rsid w:val="00BF1E65"/>
    <w:rsid w:val="00BF7EA4"/>
    <w:rsid w:val="00C00186"/>
    <w:rsid w:val="00C03CD7"/>
    <w:rsid w:val="00C166FB"/>
    <w:rsid w:val="00C319AA"/>
    <w:rsid w:val="00C36C20"/>
    <w:rsid w:val="00C37225"/>
    <w:rsid w:val="00C40CDA"/>
    <w:rsid w:val="00C44373"/>
    <w:rsid w:val="00C60C51"/>
    <w:rsid w:val="00C60C96"/>
    <w:rsid w:val="00C65955"/>
    <w:rsid w:val="00C65EAB"/>
    <w:rsid w:val="00C65FF5"/>
    <w:rsid w:val="00C7179F"/>
    <w:rsid w:val="00C7350C"/>
    <w:rsid w:val="00C76E25"/>
    <w:rsid w:val="00C7716B"/>
    <w:rsid w:val="00C77676"/>
    <w:rsid w:val="00C859CA"/>
    <w:rsid w:val="00C95721"/>
    <w:rsid w:val="00CA34C5"/>
    <w:rsid w:val="00CB431E"/>
    <w:rsid w:val="00CB5FC6"/>
    <w:rsid w:val="00CC36D4"/>
    <w:rsid w:val="00CC4343"/>
    <w:rsid w:val="00CC4C3C"/>
    <w:rsid w:val="00CE223F"/>
    <w:rsid w:val="00CE77D4"/>
    <w:rsid w:val="00CF035F"/>
    <w:rsid w:val="00CF47C5"/>
    <w:rsid w:val="00D052EF"/>
    <w:rsid w:val="00D11B48"/>
    <w:rsid w:val="00D17972"/>
    <w:rsid w:val="00D243D5"/>
    <w:rsid w:val="00D27E87"/>
    <w:rsid w:val="00D41193"/>
    <w:rsid w:val="00D4344C"/>
    <w:rsid w:val="00D463EE"/>
    <w:rsid w:val="00D50A10"/>
    <w:rsid w:val="00D56C86"/>
    <w:rsid w:val="00D668E1"/>
    <w:rsid w:val="00D72C70"/>
    <w:rsid w:val="00DA6272"/>
    <w:rsid w:val="00DA7EFE"/>
    <w:rsid w:val="00DB09A9"/>
    <w:rsid w:val="00DB35C8"/>
    <w:rsid w:val="00DB6105"/>
    <w:rsid w:val="00DD3905"/>
    <w:rsid w:val="00DD50AC"/>
    <w:rsid w:val="00DF0017"/>
    <w:rsid w:val="00DF5322"/>
    <w:rsid w:val="00DF68C1"/>
    <w:rsid w:val="00E02998"/>
    <w:rsid w:val="00E04100"/>
    <w:rsid w:val="00E11B78"/>
    <w:rsid w:val="00E31208"/>
    <w:rsid w:val="00E369AD"/>
    <w:rsid w:val="00E4089E"/>
    <w:rsid w:val="00E43E25"/>
    <w:rsid w:val="00E4462C"/>
    <w:rsid w:val="00E44AA6"/>
    <w:rsid w:val="00E5020C"/>
    <w:rsid w:val="00E52792"/>
    <w:rsid w:val="00E548FE"/>
    <w:rsid w:val="00E57E04"/>
    <w:rsid w:val="00E6241B"/>
    <w:rsid w:val="00E7144C"/>
    <w:rsid w:val="00E745CC"/>
    <w:rsid w:val="00E7510E"/>
    <w:rsid w:val="00E75502"/>
    <w:rsid w:val="00E84BAF"/>
    <w:rsid w:val="00E87A11"/>
    <w:rsid w:val="00EA0F62"/>
    <w:rsid w:val="00EA19F9"/>
    <w:rsid w:val="00EA5BBE"/>
    <w:rsid w:val="00EB04A3"/>
    <w:rsid w:val="00EB4A84"/>
    <w:rsid w:val="00EC1F20"/>
    <w:rsid w:val="00EC310C"/>
    <w:rsid w:val="00EF431C"/>
    <w:rsid w:val="00EF48D6"/>
    <w:rsid w:val="00F06230"/>
    <w:rsid w:val="00F07D27"/>
    <w:rsid w:val="00F25427"/>
    <w:rsid w:val="00F36EF3"/>
    <w:rsid w:val="00F45479"/>
    <w:rsid w:val="00F46B7F"/>
    <w:rsid w:val="00F470EB"/>
    <w:rsid w:val="00F50547"/>
    <w:rsid w:val="00F50FA6"/>
    <w:rsid w:val="00F53554"/>
    <w:rsid w:val="00F64EA7"/>
    <w:rsid w:val="00F71B2D"/>
    <w:rsid w:val="00F803B8"/>
    <w:rsid w:val="00F92358"/>
    <w:rsid w:val="00FA10D3"/>
    <w:rsid w:val="00FA17AB"/>
    <w:rsid w:val="00FA34FF"/>
    <w:rsid w:val="00FB28CF"/>
    <w:rsid w:val="00FB63B1"/>
    <w:rsid w:val="00FC1886"/>
    <w:rsid w:val="00FC32D3"/>
    <w:rsid w:val="00FC6B71"/>
    <w:rsid w:val="00FD19BD"/>
    <w:rsid w:val="00FD67C5"/>
    <w:rsid w:val="00FD710D"/>
    <w:rsid w:val="00FE1865"/>
    <w:rsid w:val="00FE6E32"/>
    <w:rsid w:val="00FF00B2"/>
    <w:rsid w:val="00FF0C12"/>
    <w:rsid w:val="00FF255A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97B0"/>
  <w15:chartTrackingRefBased/>
  <w15:docId w15:val="{656A1D7E-1CE7-BF41-A754-C0645539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te"/>
    <w:qFormat/>
    <w:rsid w:val="002D5A10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95DAA"/>
    <w:pPr>
      <w:keepNext/>
      <w:keepLines/>
      <w:numPr>
        <w:numId w:val="12"/>
      </w:numPr>
      <w:pBdr>
        <w:top w:val="single" w:sz="4" w:space="6" w:color="4472C4" w:themeColor="accent1"/>
      </w:pBdr>
      <w:spacing w:before="480"/>
      <w:ind w:left="431" w:hanging="431"/>
      <w:outlineLvl w:val="0"/>
    </w:pPr>
    <w:rPr>
      <w:rFonts w:eastAsiaTheme="majorEastAsia" w:cs="Arial"/>
      <w:noProof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995DAA"/>
    <w:pPr>
      <w:spacing w:after="120"/>
      <w:ind w:left="249"/>
      <w:outlineLvl w:val="1"/>
    </w:pPr>
    <w:rPr>
      <w:rFonts w:ascii="Verdana" w:eastAsia="Verdana" w:hAnsi="Verdana" w:cs="Verdana"/>
      <w:b/>
      <w:bC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95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95DAA"/>
    <w:pPr>
      <w:keepNext/>
      <w:keepLines/>
      <w:widowControl w:val="0"/>
      <w:numPr>
        <w:ilvl w:val="5"/>
        <w:numId w:val="1"/>
      </w:numPr>
      <w:adjustRightInd w:val="0"/>
      <w:spacing w:before="40"/>
      <w:outlineLvl w:val="5"/>
    </w:pPr>
    <w:rPr>
      <w:rFonts w:eastAsiaTheme="majorEastAsia" w:cstheme="majorBidi"/>
      <w:b/>
      <w:color w:val="1F3763" w:themeColor="accent1" w:themeShade="7F"/>
      <w:sz w:val="20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95DAA"/>
    <w:rPr>
      <w:rFonts w:ascii="Verdana" w:eastAsia="Verdana" w:hAnsi="Verdana" w:cs="Verdana"/>
      <w:b/>
      <w:bCs/>
      <w:kern w:val="0"/>
      <w:sz w:val="22"/>
      <w:szCs w:val="22"/>
      <w14:ligatures w14:val="none"/>
    </w:rPr>
  </w:style>
  <w:style w:type="paragraph" w:styleId="Corpsdetexte">
    <w:name w:val="Body Text"/>
    <w:basedOn w:val="Normal"/>
    <w:link w:val="CorpsdetexteCar"/>
    <w:uiPriority w:val="1"/>
    <w:unhideWhenUsed/>
    <w:rsid w:val="00995DAA"/>
    <w:pPr>
      <w:spacing w:before="100" w:after="120" w:line="288" w:lineRule="auto"/>
      <w:jc w:val="both"/>
    </w:pPr>
    <w:rPr>
      <w:rFonts w:ascii="Arial" w:eastAsiaTheme="minorEastAsia" w:hAnsi="Arial"/>
      <w:color w:val="262626" w:themeColor="text1" w:themeTint="D9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95DAA"/>
    <w:rPr>
      <w:rFonts w:ascii="Arial" w:eastAsiaTheme="minorEastAsia" w:hAnsi="Arial"/>
      <w:color w:val="262626" w:themeColor="text1" w:themeTint="D9"/>
      <w:kern w:val="0"/>
      <w:sz w:val="22"/>
      <w:szCs w:val="22"/>
      <w:lang w:eastAsia="fr-FR"/>
      <w14:ligatures w14:val="none"/>
    </w:rPr>
  </w:style>
  <w:style w:type="paragraph" w:styleId="Notedebasdepage">
    <w:name w:val="footnote text"/>
    <w:basedOn w:val="Normal"/>
    <w:link w:val="NotedebasdepageCar"/>
    <w:unhideWhenUsed/>
    <w:qFormat/>
    <w:rsid w:val="00995DAA"/>
    <w:pPr>
      <w:spacing w:after="40" w:line="240" w:lineRule="auto"/>
      <w:jc w:val="both"/>
    </w:pPr>
    <w:rPr>
      <w:rFonts w:ascii="Arial" w:eastAsiaTheme="minorEastAsia" w:hAnsi="Arial"/>
      <w:color w:val="262626" w:themeColor="text1" w:themeTint="D9"/>
      <w:sz w:val="17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995DAA"/>
    <w:rPr>
      <w:rFonts w:ascii="Arial" w:eastAsiaTheme="minorEastAsia" w:hAnsi="Arial"/>
      <w:color w:val="262626" w:themeColor="text1" w:themeTint="D9"/>
      <w:kern w:val="0"/>
      <w:sz w:val="17"/>
      <w:szCs w:val="20"/>
      <w:lang w:eastAsia="fr-FR"/>
      <w14:ligatures w14:val="none"/>
    </w:rPr>
  </w:style>
  <w:style w:type="paragraph" w:styleId="Lgende">
    <w:name w:val="caption"/>
    <w:basedOn w:val="Normal"/>
    <w:next w:val="Normal"/>
    <w:uiPriority w:val="35"/>
    <w:unhideWhenUsed/>
    <w:qFormat/>
    <w:rsid w:val="00995DA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auModalisa">
    <w:name w:val="Tableau Modalisa"/>
    <w:basedOn w:val="TableauNormal"/>
    <w:uiPriority w:val="99"/>
    <w:rsid w:val="00995DAA"/>
    <w:pPr>
      <w:keepNext/>
    </w:pPr>
    <w:rPr>
      <w:rFonts w:ascii="Times New Roman" w:eastAsiaTheme="minorEastAsia" w:hAnsi="Times New Roman" w:cs="Times New Roman (Corps CS)"/>
      <w:kern w:val="0"/>
      <w:sz w:val="16"/>
      <w:lang w:eastAsia="fr-FR"/>
      <w14:ligatures w14:val="none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</w:style>
  <w:style w:type="table" w:styleId="TableauGrille1Clair">
    <w:name w:val="Grid Table 1 Light"/>
    <w:basedOn w:val="TableauNormal"/>
    <w:uiPriority w:val="46"/>
    <w:rsid w:val="00995DAA"/>
    <w:rPr>
      <w:rFonts w:eastAsia="Times New Roman"/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3Car">
    <w:name w:val="Titre 3 Car"/>
    <w:basedOn w:val="Policepardfaut"/>
    <w:link w:val="Titre3"/>
    <w:uiPriority w:val="9"/>
    <w:rsid w:val="00995DAA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995DAA"/>
    <w:rPr>
      <w:rFonts w:eastAsiaTheme="majorEastAsia" w:cs="Arial"/>
      <w:noProof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re6Car">
    <w:name w:val="Titre 6 Car"/>
    <w:basedOn w:val="Policepardfaut"/>
    <w:link w:val="Titre6"/>
    <w:uiPriority w:val="9"/>
    <w:rsid w:val="00995DAA"/>
    <w:rPr>
      <w:rFonts w:eastAsiaTheme="majorEastAsia" w:cstheme="majorBidi"/>
      <w:b/>
      <w:color w:val="1F3763" w:themeColor="accent1" w:themeShade="7F"/>
      <w:kern w:val="0"/>
      <w:sz w:val="20"/>
      <w:szCs w:val="16"/>
      <w14:ligatures w14:val="none"/>
    </w:rPr>
  </w:style>
  <w:style w:type="paragraph" w:styleId="Paragraphedeliste">
    <w:name w:val="List Paragraph"/>
    <w:aliases w:val="Liste à puce,Bullet1,Section 5,Bullet 1,_CC_Bullet,Paragraphe de liste1,List Paragraph1"/>
    <w:basedOn w:val="Normal"/>
    <w:link w:val="ParagraphedelisteCar"/>
    <w:uiPriority w:val="34"/>
    <w:qFormat/>
    <w:rsid w:val="00995DAA"/>
    <w:pPr>
      <w:numPr>
        <w:numId w:val="14"/>
      </w:numPr>
      <w:spacing w:before="40" w:after="20" w:line="288" w:lineRule="auto"/>
      <w:ind w:left="720" w:hanging="360"/>
      <w:jc w:val="both"/>
    </w:pPr>
    <w:rPr>
      <w:rFonts w:ascii="Arial" w:eastAsiaTheme="minorEastAsia" w:hAnsi="Arial"/>
      <w:color w:val="262626" w:themeColor="text1" w:themeTint="D9"/>
      <w:lang w:eastAsia="fr-FR"/>
    </w:rPr>
  </w:style>
  <w:style w:type="paragraph" w:customStyle="1" w:styleId="Verbatim">
    <w:name w:val="Verbatim"/>
    <w:basedOn w:val="Normal"/>
    <w:qFormat/>
    <w:rsid w:val="00995DAA"/>
    <w:pPr>
      <w:pBdr>
        <w:left w:val="thickThinSmallGap" w:sz="24" w:space="14" w:color="ED7D31" w:themeColor="accent2"/>
      </w:pBdr>
      <w:spacing w:before="120" w:after="120"/>
      <w:ind w:left="1701" w:right="567"/>
    </w:pPr>
    <w:rPr>
      <w:i/>
    </w:rPr>
  </w:style>
  <w:style w:type="paragraph" w:customStyle="1" w:styleId="EndNoteBibliography">
    <w:name w:val="EndNote Bibliography"/>
    <w:basedOn w:val="Normal"/>
    <w:link w:val="EndNoteBibliographyCar"/>
    <w:rsid w:val="00995DAA"/>
    <w:pPr>
      <w:spacing w:line="240" w:lineRule="auto"/>
      <w:jc w:val="both"/>
    </w:pPr>
    <w:rPr>
      <w:rFonts w:ascii="Calibri" w:hAnsi="Calibri" w:cs="Calibri"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995DAA"/>
    <w:rPr>
      <w:rFonts w:ascii="Calibri" w:hAnsi="Calibri" w:cs="Calibri"/>
      <w:kern w:val="0"/>
      <w:sz w:val="22"/>
      <w:szCs w:val="22"/>
      <w:lang w:val="en-US"/>
      <w14:ligatures w14:val="none"/>
    </w:rPr>
  </w:style>
  <w:style w:type="character" w:customStyle="1" w:styleId="Nonsurlign">
    <w:name w:val="Non surligné"/>
    <w:basedOn w:val="Policepardfaut"/>
    <w:uiPriority w:val="26"/>
    <w:qFormat/>
    <w:rsid w:val="00995DAA"/>
    <w:rPr>
      <w:color w:val="auto"/>
      <w:bdr w:val="none" w:sz="0" w:space="0" w:color="auto"/>
      <w:shd w:val="clear" w:color="auto" w:fill="auto"/>
    </w:rPr>
  </w:style>
  <w:style w:type="character" w:styleId="Appelnotedebasdep">
    <w:name w:val="footnote reference"/>
    <w:basedOn w:val="Policepardfaut"/>
    <w:unhideWhenUsed/>
    <w:qFormat/>
    <w:rsid w:val="00995DAA"/>
    <w:rPr>
      <w:vertAlign w:val="superscript"/>
    </w:rPr>
  </w:style>
  <w:style w:type="character" w:customStyle="1" w:styleId="ParagraphedelisteCar">
    <w:name w:val="Paragraphe de liste Car"/>
    <w:aliases w:val="Liste à puce Car,Bullet1 Car,Section 5 Car,Bullet 1 Car,_CC_Bullet Car,Paragraphe de liste1 Car,List Paragraph1 Car"/>
    <w:basedOn w:val="Policepardfaut"/>
    <w:link w:val="Paragraphedeliste"/>
    <w:uiPriority w:val="34"/>
    <w:rsid w:val="00995DAA"/>
    <w:rPr>
      <w:rFonts w:ascii="Arial" w:eastAsiaTheme="minorEastAsia" w:hAnsi="Arial"/>
      <w:color w:val="262626" w:themeColor="text1" w:themeTint="D9"/>
      <w:kern w:val="0"/>
      <w:sz w:val="22"/>
      <w:szCs w:val="22"/>
      <w:lang w:eastAsia="fr-FR"/>
      <w14:ligatures w14:val="none"/>
    </w:rPr>
  </w:style>
  <w:style w:type="paragraph" w:styleId="Listepuces2">
    <w:name w:val="List Bullet 2"/>
    <w:aliases w:val="Liste n°"/>
    <w:basedOn w:val="Normal"/>
    <w:uiPriority w:val="7"/>
    <w:qFormat/>
    <w:rsid w:val="00995DAA"/>
    <w:pPr>
      <w:numPr>
        <w:numId w:val="25"/>
      </w:numPr>
      <w:spacing w:before="40" w:after="20" w:line="288" w:lineRule="auto"/>
      <w:ind w:left="720" w:hanging="360"/>
      <w:jc w:val="both"/>
    </w:pPr>
    <w:rPr>
      <w:rFonts w:ascii="Arial" w:eastAsiaTheme="minorEastAsia" w:hAnsi="Arial"/>
      <w:color w:val="262626" w:themeColor="text1" w:themeTint="D9"/>
      <w:lang w:eastAsia="fr-FR"/>
    </w:rPr>
  </w:style>
  <w:style w:type="character" w:styleId="Lienhypertexte">
    <w:name w:val="Hyperlink"/>
    <w:basedOn w:val="Policepardfaut"/>
    <w:uiPriority w:val="99"/>
    <w:unhideWhenUsed/>
    <w:rsid w:val="00995DAA"/>
    <w:rPr>
      <w:color w:val="004990"/>
      <w:u w:val="single"/>
    </w:rPr>
  </w:style>
  <w:style w:type="character" w:styleId="Accentuation">
    <w:name w:val="Emphasis"/>
    <w:aliases w:val="Italique"/>
    <w:basedOn w:val="Policepardfaut"/>
    <w:uiPriority w:val="20"/>
    <w:qFormat/>
    <w:rsid w:val="00995DAA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995D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5DAA"/>
    <w:pPr>
      <w:spacing w:before="100" w:after="40" w:line="240" w:lineRule="auto"/>
      <w:jc w:val="both"/>
    </w:pPr>
    <w:rPr>
      <w:rFonts w:ascii="Arial" w:eastAsiaTheme="minorEastAsia" w:hAnsi="Arial"/>
      <w:color w:val="262626" w:themeColor="text1" w:themeTint="D9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995DAA"/>
    <w:rPr>
      <w:rFonts w:ascii="Arial" w:eastAsiaTheme="minorEastAsia" w:hAnsi="Arial"/>
      <w:color w:val="262626" w:themeColor="text1" w:themeTint="D9"/>
      <w:kern w:val="0"/>
      <w:sz w:val="20"/>
      <w:szCs w:val="2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5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DAA"/>
    <w:rPr>
      <w:rFonts w:ascii="Segoe UI" w:hAnsi="Segoe UI" w:cs="Segoe UI"/>
      <w:kern w:val="0"/>
      <w:sz w:val="18"/>
      <w:szCs w:val="18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995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DAA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95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5DAA"/>
    <w:rPr>
      <w:kern w:val="0"/>
      <w:sz w:val="22"/>
      <w:szCs w:val="22"/>
      <w14:ligatures w14:val="none"/>
    </w:rPr>
  </w:style>
  <w:style w:type="character" w:styleId="Numrodeligne">
    <w:name w:val="line number"/>
    <w:basedOn w:val="Policepardfaut"/>
    <w:uiPriority w:val="99"/>
    <w:semiHidden/>
    <w:unhideWhenUsed/>
    <w:rsid w:val="00995DAA"/>
  </w:style>
  <w:style w:type="paragraph" w:customStyle="1" w:styleId="Margetraitbleu">
    <w:name w:val="Marge trait bleu"/>
    <w:basedOn w:val="Normal"/>
    <w:uiPriority w:val="7"/>
    <w:qFormat/>
    <w:rsid w:val="00995DAA"/>
    <w:pPr>
      <w:pBdr>
        <w:left w:val="single" w:sz="24" w:space="4" w:color="004A90"/>
      </w:pBdr>
      <w:spacing w:after="40" w:line="288" w:lineRule="auto"/>
      <w:ind w:left="907"/>
      <w:jc w:val="both"/>
    </w:pPr>
    <w:rPr>
      <w:rFonts w:ascii="Arial" w:eastAsiaTheme="minorEastAsia" w:hAnsi="Arial"/>
      <w:color w:val="004A9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5DAA"/>
    <w:pPr>
      <w:spacing w:before="0" w:after="160"/>
      <w:jc w:val="left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5DAA"/>
    <w:rPr>
      <w:rFonts w:ascii="Arial" w:eastAsiaTheme="minorEastAsia" w:hAnsi="Arial"/>
      <w:b/>
      <w:bCs/>
      <w:color w:val="262626" w:themeColor="text1" w:themeTint="D9"/>
      <w:kern w:val="0"/>
      <w:sz w:val="20"/>
      <w:szCs w:val="20"/>
      <w:lang w:eastAsia="fr-FR"/>
      <w14:ligatures w14:val="none"/>
    </w:rPr>
  </w:style>
  <w:style w:type="table" w:styleId="Tableausimple1">
    <w:name w:val="Plain Table 1"/>
    <w:basedOn w:val="TableauNormal"/>
    <w:uiPriority w:val="41"/>
    <w:rsid w:val="00995DAA"/>
    <w:rPr>
      <w:rFonts w:ascii="Arial" w:eastAsiaTheme="minorEastAsia" w:hAnsi="Arial"/>
      <w:kern w:val="0"/>
      <w:sz w:val="22"/>
      <w:szCs w:val="22"/>
      <w:lang w:eastAsia="fr-FR"/>
      <w14:ligatures w14:val="none"/>
    </w:rPr>
    <w:tblPr>
      <w:tblStyleRowBandSize w:val="1"/>
      <w:tblStyleColBandSize w:val="1"/>
      <w:tblBorders>
        <w:insideH w:val="single" w:sz="8" w:space="0" w:color="63C3D0"/>
        <w:insideV w:val="single" w:sz="8" w:space="0" w:color="63C3D0"/>
      </w:tblBorders>
    </w:tblPr>
    <w:tblStylePr w:type="firstRow">
      <w:rPr>
        <w:b/>
        <w:bCs/>
      </w:rPr>
      <w:tblPr/>
      <w:tcPr>
        <w:shd w:val="clear" w:color="auto" w:fill="9CDDE4"/>
      </w:tcPr>
    </w:tblStylePr>
    <w:tblStylePr w:type="lastRow">
      <w:rPr>
        <w:b/>
        <w:bCs/>
        <w:i/>
      </w:rPr>
      <w:tblPr/>
      <w:tcPr>
        <w:tcBorders>
          <w:top w:val="nil"/>
        </w:tcBorders>
      </w:tcPr>
    </w:tblStylePr>
    <w:tblStylePr w:type="firstCol">
      <w:rPr>
        <w:rFonts w:ascii="Arial" w:hAnsi="Arial"/>
        <w:b/>
        <w:bCs/>
        <w:sz w:val="22"/>
      </w:rPr>
      <w:tblPr/>
      <w:tcPr>
        <w:shd w:val="clear" w:color="auto" w:fill="9CDDE4"/>
      </w:tcPr>
    </w:tblStylePr>
    <w:tblStylePr w:type="lastCol">
      <w:rPr>
        <w:b/>
        <w:bCs/>
        <w:i/>
      </w:rPr>
    </w:tblStylePr>
    <w:tblStylePr w:type="band2Vert">
      <w:tblPr/>
      <w:tcPr>
        <w:shd w:val="clear" w:color="auto" w:fill="F4F6F6"/>
      </w:tcPr>
    </w:tblStylePr>
    <w:tblStylePr w:type="band2Horz">
      <w:tblPr/>
      <w:tcPr>
        <w:shd w:val="clear" w:color="auto" w:fill="F4F6F6"/>
      </w:tcPr>
    </w:tblStylePr>
  </w:style>
  <w:style w:type="character" w:styleId="Emphaseple">
    <w:name w:val="Subtle Emphasis"/>
    <w:aliases w:val="Petit"/>
    <w:basedOn w:val="Policepardfaut"/>
    <w:uiPriority w:val="3"/>
    <w:qFormat/>
    <w:rsid w:val="00995DAA"/>
    <w:rPr>
      <w:i w:val="0"/>
      <w:iCs/>
      <w:color w:val="404040" w:themeColor="text1" w:themeTint="BF"/>
      <w:sz w:val="19"/>
    </w:rPr>
  </w:style>
  <w:style w:type="table" w:styleId="Listeclaire-Accent5">
    <w:name w:val="Light List Accent 5"/>
    <w:basedOn w:val="TableauNormal"/>
    <w:uiPriority w:val="61"/>
    <w:rsid w:val="00995DAA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Grilledutableau">
    <w:name w:val="Table Grid"/>
    <w:basedOn w:val="TableauNormal"/>
    <w:uiPriority w:val="39"/>
    <w:rsid w:val="00995DA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95DAA"/>
    <w:rPr>
      <w:color w:val="808080"/>
    </w:rPr>
  </w:style>
  <w:style w:type="paragraph" w:styleId="Rvision">
    <w:name w:val="Revision"/>
    <w:hidden/>
    <w:uiPriority w:val="99"/>
    <w:semiHidden/>
    <w:rsid w:val="002D5A10"/>
    <w:rPr>
      <w:kern w:val="0"/>
      <w:sz w:val="22"/>
      <w:szCs w:val="22"/>
      <w14:ligatures w14:val="none"/>
    </w:rPr>
  </w:style>
  <w:style w:type="paragraph" w:customStyle="1" w:styleId="Default">
    <w:name w:val="Default"/>
    <w:rsid w:val="002D5A10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9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dNoteBibliographyTitle">
    <w:name w:val="EndNote Bibliography Title"/>
    <w:basedOn w:val="Normal"/>
    <w:link w:val="EndNoteBibliographyTitleCar"/>
    <w:rsid w:val="00995DAA"/>
    <w:pPr>
      <w:spacing w:after="0"/>
      <w:jc w:val="center"/>
    </w:pPr>
    <w:rPr>
      <w:rFonts w:ascii="Calibri" w:hAnsi="Calibri" w:cs="Calibri"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995DAA"/>
    <w:rPr>
      <w:rFonts w:ascii="Calibri" w:hAnsi="Calibri" w:cs="Calibri"/>
      <w:kern w:val="0"/>
      <w:sz w:val="22"/>
      <w:szCs w:val="22"/>
      <w:lang w:val="en-US"/>
      <w14:ligatures w14:val="none"/>
    </w:rPr>
  </w:style>
  <w:style w:type="character" w:styleId="lev">
    <w:name w:val="Strong"/>
    <w:basedOn w:val="Policepardfaut"/>
    <w:uiPriority w:val="22"/>
    <w:qFormat/>
    <w:rsid w:val="00995DAA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95DA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995DAA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95DAA"/>
    <w:rPr>
      <w:rFonts w:ascii="Calibri" w:hAnsi="Calibri"/>
      <w:kern w:val="0"/>
      <w:sz w:val="22"/>
      <w:szCs w:val="21"/>
      <w14:ligatures w14:val="non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95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C35105-B77A-4E06-AB2A-3E38F4A6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Pascal</dc:creator>
  <cp:keywords/>
  <dc:description/>
  <cp:lastModifiedBy>Mathy Caryn</cp:lastModifiedBy>
  <cp:revision>13</cp:revision>
  <dcterms:created xsi:type="dcterms:W3CDTF">2022-07-14T06:43:00Z</dcterms:created>
  <dcterms:modified xsi:type="dcterms:W3CDTF">2022-08-29T13:19:00Z</dcterms:modified>
</cp:coreProperties>
</file>