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938A3" w14:textId="77777777" w:rsidR="00D5302F" w:rsidRPr="0028706F" w:rsidRDefault="00D5302F" w:rsidP="00D5302F">
      <w:pPr>
        <w:rPr>
          <w:b/>
          <w:bCs/>
          <w:sz w:val="24"/>
          <w:szCs w:val="24"/>
        </w:rPr>
      </w:pPr>
      <w:bookmarkStart w:id="0" w:name="_Toc96294224"/>
      <w:r w:rsidRPr="0028706F">
        <w:rPr>
          <w:b/>
          <w:bCs/>
          <w:sz w:val="24"/>
          <w:szCs w:val="24"/>
        </w:rPr>
        <w:t>Supplementary file 1: Stage 1 data extraction form</w:t>
      </w:r>
      <w:bookmarkEnd w:id="0"/>
    </w:p>
    <w:tbl>
      <w:tblPr>
        <w:tblStyle w:val="TableGrid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5240"/>
        <w:gridCol w:w="3776"/>
      </w:tblGrid>
      <w:tr w:rsidR="00D5302F" w:rsidRPr="003006B1" w14:paraId="1EF7B5E3" w14:textId="77777777" w:rsidTr="00BC5391">
        <w:trPr>
          <w:trHeight w:val="245"/>
        </w:trPr>
        <w:tc>
          <w:tcPr>
            <w:tcW w:w="5240" w:type="dxa"/>
            <w:shd w:val="clear" w:color="auto" w:fill="B4C6E7" w:themeFill="accent1" w:themeFillTint="66"/>
          </w:tcPr>
          <w:p w14:paraId="73AE89D9" w14:textId="77777777" w:rsidR="00D5302F" w:rsidRPr="00F07BE3" w:rsidRDefault="00D5302F" w:rsidP="00BC5391">
            <w:pPr>
              <w:rPr>
                <w:rFonts w:ascii="Calibri" w:hAnsi="Calibri" w:cs="Calibri"/>
                <w:b/>
              </w:rPr>
            </w:pPr>
            <w:r w:rsidRPr="00F07BE3">
              <w:rPr>
                <w:rFonts w:ascii="Calibri" w:hAnsi="Calibri" w:cs="Calibri"/>
                <w:b/>
              </w:rPr>
              <w:t>HTA Organisation</w:t>
            </w:r>
          </w:p>
        </w:tc>
        <w:tc>
          <w:tcPr>
            <w:tcW w:w="3776" w:type="dxa"/>
            <w:shd w:val="clear" w:color="auto" w:fill="B4C6E7" w:themeFill="accent1" w:themeFillTint="66"/>
          </w:tcPr>
          <w:p w14:paraId="09EB325C" w14:textId="77777777" w:rsidR="00D5302F" w:rsidRPr="00F07BE3" w:rsidRDefault="00D5302F" w:rsidP="00BC5391">
            <w:pPr>
              <w:rPr>
                <w:rFonts w:ascii="Calibri" w:hAnsi="Calibri" w:cs="Calibri"/>
                <w:b/>
              </w:rPr>
            </w:pPr>
            <w:r w:rsidRPr="00F07BE3">
              <w:rPr>
                <w:rFonts w:ascii="Calibri" w:hAnsi="Calibri" w:cs="Calibri"/>
                <w:b/>
              </w:rPr>
              <w:t>Reviewer</w:t>
            </w:r>
            <w:r>
              <w:rPr>
                <w:rFonts w:ascii="Calibri" w:hAnsi="Calibri" w:cs="Calibri"/>
                <w:b/>
              </w:rPr>
              <w:t xml:space="preserve"> / Date</w:t>
            </w:r>
          </w:p>
        </w:tc>
      </w:tr>
      <w:tr w:rsidR="00D5302F" w:rsidRPr="003006B1" w14:paraId="5697D6A5" w14:textId="77777777" w:rsidTr="00BC5391">
        <w:trPr>
          <w:trHeight w:val="244"/>
        </w:trPr>
        <w:tc>
          <w:tcPr>
            <w:tcW w:w="5240" w:type="dxa"/>
            <w:shd w:val="clear" w:color="auto" w:fill="auto"/>
          </w:tcPr>
          <w:p w14:paraId="20097D5D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  <w:tc>
          <w:tcPr>
            <w:tcW w:w="3776" w:type="dxa"/>
            <w:shd w:val="clear" w:color="auto" w:fill="auto"/>
          </w:tcPr>
          <w:p w14:paraId="271B1F98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4D6AA539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1A125C46" w14:textId="77777777" w:rsidR="00D5302F" w:rsidRPr="003006B1" w:rsidRDefault="00D5302F" w:rsidP="00BC5391">
            <w:pPr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 xml:space="preserve">Which documents did you rely on to compile this summary of the HTA organisation’s process for evaluating tests? </w:t>
            </w:r>
            <w:proofErr w:type="gramStart"/>
            <w:r w:rsidRPr="003006B1">
              <w:rPr>
                <w:rFonts w:ascii="Calibri" w:hAnsi="Calibri" w:cs="Calibri"/>
                <w:i/>
              </w:rPr>
              <w:t>e.g.</w:t>
            </w:r>
            <w:proofErr w:type="gramEnd"/>
            <w:r w:rsidRPr="003006B1">
              <w:rPr>
                <w:rFonts w:ascii="Calibri" w:hAnsi="Calibri" w:cs="Calibri"/>
                <w:i/>
              </w:rPr>
              <w:t xml:space="preserve"> Methods Guide, Process Guide, Scoping Methods Document</w:t>
            </w:r>
          </w:p>
        </w:tc>
      </w:tr>
      <w:tr w:rsidR="00D5302F" w:rsidRPr="003006B1" w14:paraId="3E00F0E5" w14:textId="77777777" w:rsidTr="00BC5391">
        <w:tc>
          <w:tcPr>
            <w:tcW w:w="9016" w:type="dxa"/>
            <w:gridSpan w:val="2"/>
            <w:shd w:val="clear" w:color="auto" w:fill="auto"/>
          </w:tcPr>
          <w:p w14:paraId="0F51539A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6A3D220F" w14:textId="77777777" w:rsidTr="00BC5391">
        <w:tc>
          <w:tcPr>
            <w:tcW w:w="9016" w:type="dxa"/>
            <w:gridSpan w:val="2"/>
            <w:shd w:val="clear" w:color="auto" w:fill="FFE599" w:themeFill="accent4" w:themeFillTint="66"/>
          </w:tcPr>
          <w:p w14:paraId="452652A3" w14:textId="77777777" w:rsidR="00D5302F" w:rsidRPr="00F07BE3" w:rsidRDefault="00D5302F" w:rsidP="00BC5391">
            <w:pPr>
              <w:spacing w:after="60"/>
              <w:jc w:val="center"/>
              <w:rPr>
                <w:rFonts w:ascii="Calibri" w:hAnsi="Calibri" w:cs="Calibri"/>
                <w:b/>
                <w:smallCaps/>
              </w:rPr>
            </w:pPr>
            <w:r w:rsidRPr="00F07BE3">
              <w:rPr>
                <w:rFonts w:ascii="Calibri" w:hAnsi="Calibri" w:cs="Calibri"/>
                <w:b/>
                <w:smallCaps/>
              </w:rPr>
              <w:t>Pre–evidence review processes</w:t>
            </w:r>
          </w:p>
        </w:tc>
      </w:tr>
      <w:tr w:rsidR="00D5302F" w:rsidRPr="003006B1" w14:paraId="1D402C0D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46509A67" w14:textId="77777777" w:rsidR="00D5302F" w:rsidRPr="003006B1" w:rsidRDefault="00D5302F" w:rsidP="00BC5391">
            <w:pPr>
              <w:spacing w:after="60"/>
              <w:rPr>
                <w:rFonts w:ascii="Calibri" w:hAnsi="Calibri" w:cs="Calibri"/>
              </w:rPr>
            </w:pPr>
            <w:r w:rsidRPr="00F07BE3">
              <w:rPr>
                <w:rFonts w:ascii="Calibri" w:hAnsi="Calibri" w:cs="Calibri"/>
                <w:b/>
              </w:rPr>
              <w:t xml:space="preserve">Where do the suggestions for which tests </w:t>
            </w:r>
            <w:r w:rsidRPr="00F07BE3">
              <w:rPr>
                <w:rFonts w:ascii="Calibri" w:hAnsi="Calibri" w:cs="Calibri"/>
                <w:b/>
                <w:i/>
              </w:rPr>
              <w:t>(topics)</w:t>
            </w:r>
            <w:r w:rsidRPr="00F07BE3">
              <w:rPr>
                <w:rFonts w:ascii="Calibri" w:hAnsi="Calibri" w:cs="Calibri"/>
                <w:b/>
              </w:rPr>
              <w:t xml:space="preserve"> to review come from (referral source)?</w:t>
            </w:r>
            <w:r w:rsidRPr="003006B1"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  <w:i/>
              </w:rPr>
              <w:t>e.g.</w:t>
            </w:r>
            <w:proofErr w:type="gramEnd"/>
            <w:r>
              <w:rPr>
                <w:rFonts w:ascii="Calibri" w:hAnsi="Calibri" w:cs="Calibri"/>
                <w:i/>
              </w:rPr>
              <w:t xml:space="preserve"> industry,</w:t>
            </w:r>
            <w:r w:rsidRPr="003006B1">
              <w:rPr>
                <w:rFonts w:ascii="Calibri" w:hAnsi="Calibri" w:cs="Calibri"/>
                <w:i/>
              </w:rPr>
              <w:t xml:space="preserve"> research recommendations, clinicians, policy makers</w:t>
            </w:r>
          </w:p>
        </w:tc>
      </w:tr>
      <w:tr w:rsidR="00D5302F" w:rsidRPr="003006B1" w14:paraId="476AD5E4" w14:textId="77777777" w:rsidTr="00BC5391">
        <w:tc>
          <w:tcPr>
            <w:tcW w:w="9016" w:type="dxa"/>
            <w:gridSpan w:val="2"/>
            <w:shd w:val="clear" w:color="auto" w:fill="auto"/>
          </w:tcPr>
          <w:p w14:paraId="41E69EE7" w14:textId="77777777" w:rsidR="00D5302F" w:rsidRPr="003006B1" w:rsidRDefault="00D5302F" w:rsidP="00BC5391">
            <w:pPr>
              <w:spacing w:after="60"/>
              <w:rPr>
                <w:rFonts w:ascii="Calibri" w:hAnsi="Calibri" w:cs="Calibri"/>
              </w:rPr>
            </w:pPr>
          </w:p>
        </w:tc>
      </w:tr>
      <w:tr w:rsidR="00D5302F" w:rsidRPr="003006B1" w14:paraId="515175AC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689C5ABA" w14:textId="77777777" w:rsidR="00D5302F" w:rsidRPr="003006B1" w:rsidRDefault="00D5302F" w:rsidP="00BC5391">
            <w:pPr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>Are there any entry criteria?</w:t>
            </w:r>
            <w:r w:rsidRPr="003006B1">
              <w:rPr>
                <w:rFonts w:ascii="Calibri" w:hAnsi="Calibri" w:cs="Calibri"/>
              </w:rPr>
              <w:t xml:space="preserve"> </w:t>
            </w:r>
            <w:proofErr w:type="gramStart"/>
            <w:r w:rsidRPr="003006B1">
              <w:rPr>
                <w:rFonts w:ascii="Calibri" w:hAnsi="Calibri" w:cs="Calibri"/>
                <w:i/>
              </w:rPr>
              <w:t>e.g.</w:t>
            </w:r>
            <w:proofErr w:type="gramEnd"/>
            <w:r w:rsidRPr="003006B1">
              <w:rPr>
                <w:rFonts w:ascii="Calibri" w:hAnsi="Calibri" w:cs="Calibri"/>
                <w:i/>
              </w:rPr>
              <w:t xml:space="preserve"> CE mark for NICE DAP</w:t>
            </w:r>
          </w:p>
        </w:tc>
      </w:tr>
      <w:tr w:rsidR="00D5302F" w:rsidRPr="003006B1" w14:paraId="7F141255" w14:textId="77777777" w:rsidTr="00BC5391">
        <w:tc>
          <w:tcPr>
            <w:tcW w:w="9016" w:type="dxa"/>
            <w:gridSpan w:val="2"/>
            <w:shd w:val="clear" w:color="auto" w:fill="auto"/>
          </w:tcPr>
          <w:p w14:paraId="3D1C3B19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4BB7800C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4010486E" w14:textId="77777777" w:rsidR="00D5302F" w:rsidRPr="00076855" w:rsidRDefault="00D5302F" w:rsidP="00BC5391">
            <w:pPr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>How is the scope developed from the referral?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  <w:tr w:rsidR="00D5302F" w:rsidRPr="003006B1" w14:paraId="09FA148E" w14:textId="77777777" w:rsidTr="00BC5391">
        <w:tc>
          <w:tcPr>
            <w:tcW w:w="9016" w:type="dxa"/>
            <w:gridSpan w:val="2"/>
            <w:shd w:val="clear" w:color="auto" w:fill="auto"/>
          </w:tcPr>
          <w:p w14:paraId="59B82F43" w14:textId="77777777" w:rsidR="00D5302F" w:rsidRPr="00F07BE3" w:rsidRDefault="00D5302F" w:rsidP="00BC5391">
            <w:pPr>
              <w:rPr>
                <w:rFonts w:ascii="Calibri" w:hAnsi="Calibri" w:cs="Calibri"/>
                <w:b/>
              </w:rPr>
            </w:pPr>
          </w:p>
        </w:tc>
      </w:tr>
      <w:tr w:rsidR="00D5302F" w:rsidRPr="003006B1" w14:paraId="63B8BB21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59F33EB0" w14:textId="77777777" w:rsidR="00D5302F" w:rsidRPr="00190A72" w:rsidRDefault="00D5302F" w:rsidP="00BC5391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b/>
              </w:rPr>
              <w:t xml:space="preserve">What is the focus of the scope? </w:t>
            </w:r>
            <w:proofErr w:type="gramStart"/>
            <w:r w:rsidRPr="005A688A">
              <w:rPr>
                <w:rFonts w:ascii="Calibri" w:hAnsi="Calibri" w:cs="Calibri"/>
                <w:i/>
              </w:rPr>
              <w:t>e</w:t>
            </w:r>
            <w:r w:rsidRPr="00190A72">
              <w:rPr>
                <w:rFonts w:ascii="Calibri" w:hAnsi="Calibri" w:cs="Calibri"/>
                <w:i/>
              </w:rPr>
              <w:t>.g.</w:t>
            </w:r>
            <w:proofErr w:type="gramEnd"/>
            <w:r>
              <w:rPr>
                <w:rFonts w:ascii="Calibri" w:hAnsi="Calibri" w:cs="Calibri"/>
                <w:i/>
              </w:rPr>
              <w:t xml:space="preserve"> MSAC – focus is on detailed understanding of PICO, role of new test and mapping out care pathways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D5302F" w:rsidRPr="003006B1" w14:paraId="4AE465E6" w14:textId="77777777" w:rsidTr="00BC5391">
        <w:tc>
          <w:tcPr>
            <w:tcW w:w="9016" w:type="dxa"/>
            <w:gridSpan w:val="2"/>
            <w:shd w:val="clear" w:color="auto" w:fill="auto"/>
          </w:tcPr>
          <w:p w14:paraId="40EFCEFC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48BDC849" w14:textId="77777777" w:rsidTr="00BC5391">
        <w:tc>
          <w:tcPr>
            <w:tcW w:w="9016" w:type="dxa"/>
            <w:gridSpan w:val="2"/>
            <w:shd w:val="clear" w:color="auto" w:fill="FFD966" w:themeFill="accent4" w:themeFillTint="99"/>
            <w:vAlign w:val="center"/>
          </w:tcPr>
          <w:p w14:paraId="372605EB" w14:textId="77777777" w:rsidR="00D5302F" w:rsidRPr="00C515E2" w:rsidRDefault="00D5302F" w:rsidP="00BC5391">
            <w:pPr>
              <w:spacing w:after="60"/>
              <w:jc w:val="center"/>
              <w:rPr>
                <w:rFonts w:ascii="Calibri" w:hAnsi="Calibri" w:cs="Calibri"/>
                <w:b/>
                <w:smallCaps/>
              </w:rPr>
            </w:pPr>
            <w:r w:rsidRPr="00C515E2">
              <w:rPr>
                <w:rFonts w:ascii="Calibri" w:hAnsi="Calibri" w:cs="Calibri"/>
                <w:b/>
                <w:smallCaps/>
              </w:rPr>
              <w:t>Evidence Review Methods and Process</w:t>
            </w:r>
          </w:p>
        </w:tc>
      </w:tr>
      <w:tr w:rsidR="00D5302F" w:rsidRPr="003006B1" w14:paraId="6C0BE91A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33B97009" w14:textId="77777777" w:rsidR="00D5302F" w:rsidRPr="00F07BE3" w:rsidRDefault="00D5302F" w:rsidP="00BC5391">
            <w:pPr>
              <w:spacing w:after="60"/>
              <w:rPr>
                <w:rFonts w:ascii="Calibri" w:hAnsi="Calibri" w:cs="Calibri"/>
                <w:b/>
              </w:rPr>
            </w:pPr>
            <w:r w:rsidRPr="00F07BE3">
              <w:rPr>
                <w:rFonts w:ascii="Calibri" w:hAnsi="Calibri" w:cs="Calibri"/>
                <w:b/>
              </w:rPr>
              <w:t>Does the process involve collection of evidence on the test(s)?</w:t>
            </w:r>
          </w:p>
        </w:tc>
      </w:tr>
      <w:tr w:rsidR="00D5302F" w:rsidRPr="003006B1" w14:paraId="65BAA142" w14:textId="77777777" w:rsidTr="00BC5391">
        <w:tc>
          <w:tcPr>
            <w:tcW w:w="9016" w:type="dxa"/>
            <w:gridSpan w:val="2"/>
            <w:shd w:val="clear" w:color="auto" w:fill="auto"/>
          </w:tcPr>
          <w:p w14:paraId="1FFA7080" w14:textId="77777777" w:rsidR="00D5302F" w:rsidRPr="003006B1" w:rsidRDefault="00D5302F" w:rsidP="00BC5391">
            <w:pPr>
              <w:spacing w:after="60"/>
              <w:rPr>
                <w:rFonts w:ascii="Calibri" w:hAnsi="Calibri" w:cs="Calibri"/>
              </w:rPr>
            </w:pPr>
          </w:p>
        </w:tc>
      </w:tr>
      <w:tr w:rsidR="00D5302F" w:rsidRPr="003006B1" w14:paraId="1EB91DDC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43C95B1C" w14:textId="7EDEE824" w:rsidR="00D5302F" w:rsidRPr="006A7898" w:rsidRDefault="00D5302F" w:rsidP="00BC5391">
            <w:pPr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 xml:space="preserve">Who performs the evidence collection </w:t>
            </w:r>
            <w:r>
              <w:rPr>
                <w:rFonts w:ascii="Calibri" w:hAnsi="Calibri" w:cs="Calibri"/>
                <w:b/>
              </w:rPr>
              <w:t xml:space="preserve">for the clinical effectiveness review </w:t>
            </w:r>
            <w:r w:rsidRPr="00F07BE3">
              <w:rPr>
                <w:rFonts w:ascii="Calibri" w:hAnsi="Calibri" w:cs="Calibri"/>
                <w:b/>
              </w:rPr>
              <w:t>(and</w:t>
            </w:r>
            <w:r>
              <w:rPr>
                <w:rFonts w:ascii="Calibri" w:hAnsi="Calibri" w:cs="Calibri"/>
                <w:b/>
              </w:rPr>
              <w:t xml:space="preserve"> if applicable</w:t>
            </w:r>
            <w:r w:rsidRPr="00F07BE3">
              <w:rPr>
                <w:rFonts w:ascii="Calibri" w:hAnsi="Calibri" w:cs="Calibri"/>
                <w:b/>
              </w:rPr>
              <w:t xml:space="preserve"> cost-effectiveness </w:t>
            </w:r>
            <w:r>
              <w:rPr>
                <w:rFonts w:ascii="Calibri" w:hAnsi="Calibri" w:cs="Calibri"/>
                <w:b/>
              </w:rPr>
              <w:t>review/analysis</w:t>
            </w:r>
            <w:r w:rsidRPr="00F07BE3">
              <w:rPr>
                <w:rFonts w:ascii="Calibri" w:hAnsi="Calibri" w:cs="Calibri"/>
                <w:b/>
              </w:rPr>
              <w:t>) and how is this funded?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i/>
              </w:rPr>
              <w:t>Designed to capture applicant–led reviews (</w:t>
            </w:r>
            <w:proofErr w:type="gramStart"/>
            <w:r>
              <w:rPr>
                <w:rFonts w:ascii="Calibri" w:hAnsi="Calibri" w:cs="Calibri"/>
                <w:i/>
              </w:rPr>
              <w:t>e.g.</w:t>
            </w:r>
            <w:proofErr w:type="gramEnd"/>
            <w:r>
              <w:rPr>
                <w:rFonts w:ascii="Calibri" w:hAnsi="Calibri" w:cs="Calibri"/>
                <w:i/>
              </w:rPr>
              <w:t xml:space="preserve"> NICE MTEP) vs reviews done by independent review centres (e.g. </w:t>
            </w:r>
            <w:proofErr w:type="spellStart"/>
            <w:r>
              <w:rPr>
                <w:rFonts w:ascii="Calibri" w:hAnsi="Calibri" w:cs="Calibri"/>
                <w:i/>
              </w:rPr>
              <w:t>PenTAG</w:t>
            </w:r>
            <w:proofErr w:type="spellEnd"/>
            <w:r>
              <w:rPr>
                <w:rFonts w:ascii="Calibri" w:hAnsi="Calibri" w:cs="Calibri"/>
                <w:i/>
              </w:rPr>
              <w:t xml:space="preserve"> or War</w:t>
            </w:r>
            <w:r w:rsidR="004306DD">
              <w:rPr>
                <w:rFonts w:ascii="Calibri" w:hAnsi="Calibri" w:cs="Calibri"/>
                <w:i/>
              </w:rPr>
              <w:t>w</w:t>
            </w:r>
            <w:r>
              <w:rPr>
                <w:rFonts w:ascii="Calibri" w:hAnsi="Calibri" w:cs="Calibri"/>
                <w:i/>
              </w:rPr>
              <w:t>ick Evidence for NICE DAP)</w:t>
            </w:r>
          </w:p>
        </w:tc>
      </w:tr>
      <w:tr w:rsidR="00D5302F" w:rsidRPr="003006B1" w14:paraId="32CCB113" w14:textId="77777777" w:rsidTr="00BC5391">
        <w:tc>
          <w:tcPr>
            <w:tcW w:w="9016" w:type="dxa"/>
            <w:gridSpan w:val="2"/>
            <w:shd w:val="clear" w:color="auto" w:fill="auto"/>
          </w:tcPr>
          <w:p w14:paraId="3EBB4ED9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5511892B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71B2025C" w14:textId="77777777" w:rsidR="00D5302F" w:rsidRPr="00F07BE3" w:rsidRDefault="00D5302F" w:rsidP="00BC5391">
            <w:pPr>
              <w:spacing w:after="60"/>
              <w:rPr>
                <w:rFonts w:ascii="Calibri" w:hAnsi="Calibri" w:cs="Calibri"/>
                <w:b/>
              </w:rPr>
            </w:pPr>
            <w:r w:rsidRPr="00F07BE3">
              <w:rPr>
                <w:rFonts w:ascii="Calibri" w:hAnsi="Calibri" w:cs="Calibri"/>
                <w:b/>
              </w:rPr>
              <w:t>Excluding issues of cost-effectiveness, what evidence should be collected?</w:t>
            </w:r>
          </w:p>
        </w:tc>
      </w:tr>
      <w:tr w:rsidR="00D5302F" w:rsidRPr="003006B1" w14:paraId="437F8147" w14:textId="77777777" w:rsidTr="00BC5391">
        <w:tc>
          <w:tcPr>
            <w:tcW w:w="9016" w:type="dxa"/>
            <w:gridSpan w:val="2"/>
            <w:shd w:val="clear" w:color="auto" w:fill="auto"/>
          </w:tcPr>
          <w:p w14:paraId="1CC8194E" w14:textId="77777777" w:rsidR="00D5302F" w:rsidRPr="003006B1" w:rsidRDefault="00D5302F" w:rsidP="00BC5391">
            <w:pPr>
              <w:spacing w:after="60"/>
              <w:rPr>
                <w:rFonts w:ascii="Calibri" w:hAnsi="Calibri" w:cs="Calibri"/>
              </w:rPr>
            </w:pPr>
          </w:p>
        </w:tc>
      </w:tr>
      <w:tr w:rsidR="00D5302F" w:rsidRPr="003006B1" w14:paraId="5160B5D5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0D8F66A0" w14:textId="77777777" w:rsidR="00D5302F" w:rsidRPr="00F07BE3" w:rsidRDefault="00D5302F" w:rsidP="00BC5391">
            <w:pPr>
              <w:spacing w:after="60"/>
              <w:rPr>
                <w:rFonts w:ascii="Calibri" w:hAnsi="Calibri" w:cs="Calibri"/>
                <w:b/>
              </w:rPr>
            </w:pPr>
            <w:r w:rsidRPr="00F07BE3">
              <w:rPr>
                <w:rFonts w:ascii="Calibri" w:hAnsi="Calibri" w:cs="Calibri"/>
                <w:b/>
              </w:rPr>
              <w:t>How should the evidence be searched for?</w:t>
            </w:r>
          </w:p>
        </w:tc>
      </w:tr>
      <w:tr w:rsidR="00D5302F" w:rsidRPr="003006B1" w14:paraId="7400B134" w14:textId="77777777" w:rsidTr="00BC5391">
        <w:tc>
          <w:tcPr>
            <w:tcW w:w="9016" w:type="dxa"/>
            <w:gridSpan w:val="2"/>
            <w:shd w:val="clear" w:color="auto" w:fill="auto"/>
          </w:tcPr>
          <w:p w14:paraId="062C7E94" w14:textId="77777777" w:rsidR="00D5302F" w:rsidRPr="003006B1" w:rsidRDefault="00D5302F" w:rsidP="00BC5391">
            <w:pPr>
              <w:spacing w:after="60"/>
              <w:rPr>
                <w:rFonts w:ascii="Calibri" w:hAnsi="Calibri" w:cs="Calibri"/>
              </w:rPr>
            </w:pPr>
          </w:p>
        </w:tc>
      </w:tr>
      <w:tr w:rsidR="00D5302F" w:rsidRPr="003006B1" w14:paraId="2DA7A617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599B15FE" w14:textId="711C1FF8" w:rsidR="00D5302F" w:rsidRPr="00FE2019" w:rsidRDefault="00D5302F" w:rsidP="00BC5391">
            <w:pPr>
              <w:spacing w:after="60"/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 xml:space="preserve">How should the quality of evidence be assessed? And how should </w:t>
            </w:r>
            <w:r>
              <w:rPr>
                <w:rFonts w:ascii="Calibri" w:hAnsi="Calibri" w:cs="Calibri"/>
                <w:b/>
              </w:rPr>
              <w:t>quality</w:t>
            </w:r>
            <w:r w:rsidRPr="00F07BE3">
              <w:rPr>
                <w:rFonts w:ascii="Calibri" w:hAnsi="Calibri" w:cs="Calibri"/>
                <w:b/>
              </w:rPr>
              <w:t xml:space="preserve"> be incorporated into conclusions?</w:t>
            </w:r>
            <w:r>
              <w:rPr>
                <w:rFonts w:ascii="Calibri" w:hAnsi="Calibri" w:cs="Calibri"/>
                <w:i/>
              </w:rPr>
              <w:t xml:space="preserve"> </w:t>
            </w:r>
            <w:proofErr w:type="gramStart"/>
            <w:r>
              <w:rPr>
                <w:rFonts w:ascii="Calibri" w:hAnsi="Calibri" w:cs="Calibri"/>
                <w:i/>
              </w:rPr>
              <w:t>e.g.</w:t>
            </w:r>
            <w:proofErr w:type="gramEnd"/>
            <w:r>
              <w:rPr>
                <w:rFonts w:ascii="Calibri" w:hAnsi="Calibri" w:cs="Calibri"/>
                <w:i/>
              </w:rPr>
              <w:t xml:space="preserve"> QUADAS</w:t>
            </w:r>
            <w:r w:rsidR="004306DD">
              <w:rPr>
                <w:rFonts w:ascii="Calibri" w:hAnsi="Calibri" w:cs="Calibri"/>
                <w:i/>
              </w:rPr>
              <w:t>-2</w:t>
            </w:r>
          </w:p>
        </w:tc>
      </w:tr>
      <w:tr w:rsidR="00D5302F" w:rsidRPr="003006B1" w14:paraId="4EBD1848" w14:textId="77777777" w:rsidTr="00BC5391">
        <w:tc>
          <w:tcPr>
            <w:tcW w:w="9016" w:type="dxa"/>
            <w:gridSpan w:val="2"/>
            <w:shd w:val="clear" w:color="auto" w:fill="auto"/>
          </w:tcPr>
          <w:p w14:paraId="139B7AA7" w14:textId="77777777" w:rsidR="00D5302F" w:rsidRPr="003006B1" w:rsidRDefault="00D5302F" w:rsidP="00BC5391">
            <w:pPr>
              <w:spacing w:after="60"/>
              <w:rPr>
                <w:rFonts w:ascii="Calibri" w:hAnsi="Calibri" w:cs="Calibri"/>
              </w:rPr>
            </w:pPr>
          </w:p>
        </w:tc>
      </w:tr>
      <w:tr w:rsidR="00D5302F" w:rsidRPr="003006B1" w14:paraId="4B646936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4759642A" w14:textId="77777777" w:rsidR="00D5302F" w:rsidRPr="00F07BE3" w:rsidRDefault="00D5302F" w:rsidP="00BC5391">
            <w:pPr>
              <w:spacing w:after="60"/>
              <w:rPr>
                <w:rFonts w:ascii="Calibri" w:hAnsi="Calibri" w:cs="Calibri"/>
                <w:b/>
              </w:rPr>
            </w:pPr>
            <w:r w:rsidRPr="00F07BE3">
              <w:rPr>
                <w:rFonts w:ascii="Calibri" w:hAnsi="Calibri" w:cs="Calibri"/>
                <w:b/>
              </w:rPr>
              <w:t>How should the evidence be summarised and synthesised?</w:t>
            </w:r>
          </w:p>
        </w:tc>
      </w:tr>
      <w:tr w:rsidR="00D5302F" w:rsidRPr="003006B1" w14:paraId="397665AF" w14:textId="77777777" w:rsidTr="00BC5391">
        <w:tc>
          <w:tcPr>
            <w:tcW w:w="9016" w:type="dxa"/>
            <w:gridSpan w:val="2"/>
            <w:shd w:val="clear" w:color="auto" w:fill="auto"/>
          </w:tcPr>
          <w:p w14:paraId="6625212B" w14:textId="77777777" w:rsidR="00D5302F" w:rsidRPr="003006B1" w:rsidRDefault="00D5302F" w:rsidP="00BC5391">
            <w:pPr>
              <w:spacing w:after="60"/>
              <w:rPr>
                <w:rFonts w:ascii="Calibri" w:hAnsi="Calibri" w:cs="Calibri"/>
              </w:rPr>
            </w:pPr>
          </w:p>
        </w:tc>
      </w:tr>
      <w:tr w:rsidR="00D5302F" w:rsidRPr="003006B1" w14:paraId="2481E0E2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0E27B61B" w14:textId="77777777" w:rsidR="00D5302F" w:rsidRPr="008714F6" w:rsidRDefault="00D5302F" w:rsidP="00BC5391">
            <w:pPr>
              <w:spacing w:after="60"/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>What evidence hierarchy/framework is used (if any) to judge the relative strength and importance of the evidence?</w:t>
            </w:r>
            <w:r>
              <w:rPr>
                <w:rFonts w:ascii="Calibri" w:hAnsi="Calibri" w:cs="Calibri"/>
                <w:b/>
              </w:rPr>
              <w:t xml:space="preserve"> </w:t>
            </w:r>
            <w:proofErr w:type="gramStart"/>
            <w:r w:rsidRPr="00FE2019">
              <w:rPr>
                <w:rFonts w:ascii="Calibri" w:hAnsi="Calibri" w:cs="Calibri"/>
                <w:i/>
              </w:rPr>
              <w:t>e</w:t>
            </w:r>
            <w:r>
              <w:rPr>
                <w:rFonts w:ascii="Calibri" w:hAnsi="Calibri" w:cs="Calibri"/>
                <w:i/>
              </w:rPr>
              <w:t>.g.</w:t>
            </w:r>
            <w:proofErr w:type="gramEnd"/>
            <w:r>
              <w:rPr>
                <w:rFonts w:ascii="Calibri" w:hAnsi="Calibri" w:cs="Calibri"/>
                <w:i/>
              </w:rPr>
              <w:t xml:space="preserve"> GRADE</w:t>
            </w:r>
          </w:p>
        </w:tc>
      </w:tr>
      <w:tr w:rsidR="00D5302F" w:rsidRPr="003006B1" w14:paraId="13D50AF2" w14:textId="77777777" w:rsidTr="00BC5391">
        <w:tc>
          <w:tcPr>
            <w:tcW w:w="9016" w:type="dxa"/>
            <w:gridSpan w:val="2"/>
            <w:shd w:val="clear" w:color="auto" w:fill="auto"/>
          </w:tcPr>
          <w:p w14:paraId="259D04FC" w14:textId="77777777" w:rsidR="00D5302F" w:rsidRPr="003006B1" w:rsidRDefault="00D5302F" w:rsidP="00BC5391">
            <w:pPr>
              <w:spacing w:after="60"/>
              <w:rPr>
                <w:rFonts w:ascii="Calibri" w:hAnsi="Calibri" w:cs="Calibri"/>
              </w:rPr>
            </w:pPr>
          </w:p>
        </w:tc>
      </w:tr>
      <w:tr w:rsidR="00D5302F" w:rsidRPr="003006B1" w14:paraId="122AB803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6F119FC2" w14:textId="77777777" w:rsidR="00D5302F" w:rsidRPr="008714F6" w:rsidRDefault="00D5302F" w:rsidP="00BC5391">
            <w:pPr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>Is cost-effectiveness assessed?</w:t>
            </w:r>
            <w:r>
              <w:rPr>
                <w:rFonts w:ascii="Calibri" w:hAnsi="Calibri" w:cs="Calibri"/>
                <w:i/>
              </w:rPr>
              <w:t xml:space="preserve"> Referring to methods for any type of cost analysis (</w:t>
            </w:r>
            <w:proofErr w:type="gramStart"/>
            <w:r>
              <w:rPr>
                <w:rFonts w:ascii="Calibri" w:hAnsi="Calibri" w:cs="Calibri"/>
                <w:i/>
              </w:rPr>
              <w:t>e.g.</w:t>
            </w:r>
            <w:proofErr w:type="gramEnd"/>
            <w:r>
              <w:rPr>
                <w:rFonts w:ascii="Calibri" w:hAnsi="Calibri" w:cs="Calibri"/>
                <w:i/>
              </w:rPr>
              <w:t xml:space="preserve"> cost–utility, ‘cost–effectiveness’, cost–minimisation, budget impact analysis)</w:t>
            </w:r>
          </w:p>
        </w:tc>
      </w:tr>
      <w:tr w:rsidR="00D5302F" w:rsidRPr="003006B1" w14:paraId="7720DBA8" w14:textId="77777777" w:rsidTr="00BC5391">
        <w:tc>
          <w:tcPr>
            <w:tcW w:w="9016" w:type="dxa"/>
            <w:gridSpan w:val="2"/>
            <w:shd w:val="clear" w:color="auto" w:fill="auto"/>
          </w:tcPr>
          <w:p w14:paraId="0BE1F92D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5084EDE8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4297B198" w14:textId="77777777" w:rsidR="00D5302F" w:rsidRPr="008714F6" w:rsidRDefault="00D5302F" w:rsidP="00BC5391">
            <w:pPr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>How should cost-effectiveness be assessed?</w:t>
            </w:r>
            <w:r>
              <w:rPr>
                <w:rFonts w:ascii="Calibri" w:hAnsi="Calibri" w:cs="Calibri"/>
                <w:b/>
              </w:rPr>
              <w:t xml:space="preserve"> </w:t>
            </w:r>
            <w:proofErr w:type="gramStart"/>
            <w:r w:rsidRPr="00FE2019"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i/>
              </w:rPr>
              <w:t>.g.</w:t>
            </w:r>
            <w:proofErr w:type="gramEnd"/>
            <w:r>
              <w:rPr>
                <w:rFonts w:ascii="Calibri" w:hAnsi="Calibri" w:cs="Calibri"/>
                <w:i/>
              </w:rPr>
              <w:t xml:space="preserve"> systematic review ± de–novo modelling; recommendation to use specific analytic approaches, as listed above. Is the selection of utility measures </w:t>
            </w:r>
            <w:proofErr w:type="gramStart"/>
            <w:r>
              <w:rPr>
                <w:rFonts w:ascii="Calibri" w:hAnsi="Calibri" w:cs="Calibri"/>
                <w:i/>
              </w:rPr>
              <w:t>considered</w:t>
            </w:r>
            <w:proofErr w:type="gramEnd"/>
            <w:r>
              <w:rPr>
                <w:rFonts w:ascii="Calibri" w:hAnsi="Calibri" w:cs="Calibri"/>
                <w:i/>
              </w:rPr>
              <w:t xml:space="preserve"> an important part of the process? e.g. by providing guidance on how utility measures should be selected?</w:t>
            </w:r>
          </w:p>
        </w:tc>
      </w:tr>
      <w:tr w:rsidR="00D5302F" w:rsidRPr="003006B1" w14:paraId="3D98B5DF" w14:textId="77777777" w:rsidTr="00BC5391">
        <w:tc>
          <w:tcPr>
            <w:tcW w:w="9016" w:type="dxa"/>
            <w:gridSpan w:val="2"/>
            <w:shd w:val="clear" w:color="auto" w:fill="auto"/>
          </w:tcPr>
          <w:p w14:paraId="16A7C762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7CC10334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2685F97D" w14:textId="77777777" w:rsidR="00D5302F" w:rsidRPr="00076855" w:rsidRDefault="00D5302F" w:rsidP="00BC5391">
            <w:pPr>
              <w:rPr>
                <w:rFonts w:ascii="Calibri" w:hAnsi="Calibri" w:cs="Calibri"/>
                <w:b/>
                <w:i/>
              </w:rPr>
            </w:pPr>
            <w:r w:rsidRPr="00F07BE3">
              <w:rPr>
                <w:rFonts w:ascii="Calibri" w:hAnsi="Calibri" w:cs="Calibri"/>
                <w:b/>
              </w:rPr>
              <w:lastRenderedPageBreak/>
              <w:t>Where health economic modelling is used, how should the evidence collected be incorporated into that model?</w:t>
            </w:r>
            <w:r>
              <w:rPr>
                <w:rFonts w:ascii="Calibri" w:hAnsi="Calibri" w:cs="Calibri"/>
                <w:b/>
                <w:i/>
              </w:rPr>
              <w:t xml:space="preserve"> </w:t>
            </w:r>
            <w:r>
              <w:rPr>
                <w:rFonts w:ascii="Calibri" w:hAnsi="Calibri" w:cs="Calibri"/>
                <w:i/>
              </w:rPr>
              <w:t xml:space="preserve">Also referred to as ‘linked evidence modelling/approach/methods’, what evidence should be linked with what? How is linked evidence defined? Also, how are the clinical effectiveness review and cost–effectiveness study linked together – </w:t>
            </w:r>
            <w:proofErr w:type="gramStart"/>
            <w:r>
              <w:rPr>
                <w:rFonts w:ascii="Calibri" w:hAnsi="Calibri" w:cs="Calibri"/>
                <w:i/>
              </w:rPr>
              <w:t>e.g.</w:t>
            </w:r>
            <w:proofErr w:type="gramEnd"/>
            <w:r>
              <w:rPr>
                <w:rFonts w:ascii="Calibri" w:hAnsi="Calibri" w:cs="Calibri"/>
                <w:i/>
              </w:rPr>
              <w:t xml:space="preserve"> </w:t>
            </w:r>
            <w:r w:rsidRPr="00076855">
              <w:rPr>
                <w:rFonts w:ascii="Calibri" w:hAnsi="Calibri" w:cs="Calibri"/>
                <w:i/>
              </w:rPr>
              <w:t xml:space="preserve">are </w:t>
            </w:r>
            <w:r>
              <w:rPr>
                <w:rFonts w:ascii="Calibri" w:hAnsi="Calibri" w:cs="Calibri"/>
                <w:i/>
              </w:rPr>
              <w:t xml:space="preserve">clin effectiveness </w:t>
            </w:r>
            <w:r w:rsidRPr="00076855">
              <w:rPr>
                <w:rFonts w:ascii="Calibri" w:hAnsi="Calibri" w:cs="Calibri"/>
                <w:i/>
              </w:rPr>
              <w:t>review results used to inform the HE model</w:t>
            </w:r>
            <w:r>
              <w:rPr>
                <w:rFonts w:ascii="Calibri" w:hAnsi="Calibri" w:cs="Calibri"/>
                <w:i/>
              </w:rPr>
              <w:t>?</w:t>
            </w:r>
          </w:p>
        </w:tc>
      </w:tr>
      <w:tr w:rsidR="00D5302F" w:rsidRPr="003006B1" w14:paraId="35DBF767" w14:textId="77777777" w:rsidTr="00BC5391">
        <w:tc>
          <w:tcPr>
            <w:tcW w:w="9016" w:type="dxa"/>
            <w:gridSpan w:val="2"/>
            <w:shd w:val="clear" w:color="auto" w:fill="auto"/>
          </w:tcPr>
          <w:p w14:paraId="13A4D715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1DFE5844" w14:textId="77777777" w:rsidTr="00BC5391">
        <w:tc>
          <w:tcPr>
            <w:tcW w:w="9016" w:type="dxa"/>
            <w:gridSpan w:val="2"/>
            <w:shd w:val="clear" w:color="auto" w:fill="FFC000" w:themeFill="accent4"/>
            <w:vAlign w:val="center"/>
          </w:tcPr>
          <w:p w14:paraId="52AEFBCA" w14:textId="77777777" w:rsidR="00D5302F" w:rsidRPr="00C515E2" w:rsidRDefault="00D5302F" w:rsidP="00BC5391">
            <w:pPr>
              <w:jc w:val="center"/>
              <w:rPr>
                <w:rFonts w:ascii="Calibri" w:hAnsi="Calibri" w:cs="Calibri"/>
                <w:b/>
                <w:smallCaps/>
              </w:rPr>
            </w:pPr>
            <w:r w:rsidRPr="00C515E2">
              <w:rPr>
                <w:rFonts w:ascii="Calibri" w:hAnsi="Calibri" w:cs="Calibri"/>
                <w:b/>
                <w:smallCaps/>
              </w:rPr>
              <w:t>Tail: Post–Evidence Review Processes</w:t>
            </w:r>
          </w:p>
        </w:tc>
      </w:tr>
      <w:tr w:rsidR="00D5302F" w:rsidRPr="003006B1" w14:paraId="54A279FA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418CE10D" w14:textId="77777777" w:rsidR="00D5302F" w:rsidRPr="00FE2019" w:rsidRDefault="00D5302F" w:rsidP="00BC5391">
            <w:pPr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>What approach is used to develop the evidence (and information on cost-effectiveness if applicable) into guidance?</w:t>
            </w:r>
            <w:r>
              <w:rPr>
                <w:rFonts w:ascii="Calibri" w:hAnsi="Calibri" w:cs="Calibri"/>
                <w:i/>
              </w:rPr>
              <w:t xml:space="preserve"> </w:t>
            </w:r>
            <w:proofErr w:type="gramStart"/>
            <w:r>
              <w:rPr>
                <w:rFonts w:ascii="Calibri" w:hAnsi="Calibri" w:cs="Calibri"/>
                <w:i/>
              </w:rPr>
              <w:t>e.g.</w:t>
            </w:r>
            <w:proofErr w:type="gramEnd"/>
            <w:r>
              <w:rPr>
                <w:rFonts w:ascii="Calibri" w:hAnsi="Calibri" w:cs="Calibri"/>
                <w:i/>
              </w:rPr>
              <w:t xml:space="preserve"> NICE DAP and MSAC use a committee to consider all consultations as well as evidence reviews</w:t>
            </w:r>
          </w:p>
        </w:tc>
      </w:tr>
      <w:tr w:rsidR="00D5302F" w:rsidRPr="003006B1" w14:paraId="223BD5AE" w14:textId="77777777" w:rsidTr="00BC5391">
        <w:tc>
          <w:tcPr>
            <w:tcW w:w="9016" w:type="dxa"/>
            <w:gridSpan w:val="2"/>
            <w:shd w:val="clear" w:color="auto" w:fill="auto"/>
          </w:tcPr>
          <w:p w14:paraId="782E45E2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35B37061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6C81414F" w14:textId="77777777" w:rsidR="00D5302F" w:rsidRPr="00F07BE3" w:rsidRDefault="00D5302F" w:rsidP="00BC5391">
            <w:pPr>
              <w:spacing w:after="60"/>
              <w:rPr>
                <w:b/>
              </w:rPr>
            </w:pPr>
            <w:r w:rsidRPr="00F07BE3">
              <w:rPr>
                <w:b/>
              </w:rPr>
              <w:t xml:space="preserve">How is guidance disseminated? </w:t>
            </w:r>
            <w:r w:rsidRPr="00F07BE3">
              <w:rPr>
                <w:b/>
              </w:rPr>
              <w:tab/>
            </w:r>
          </w:p>
        </w:tc>
      </w:tr>
      <w:tr w:rsidR="00D5302F" w:rsidRPr="003006B1" w14:paraId="39B7A762" w14:textId="77777777" w:rsidTr="00BC5391">
        <w:tc>
          <w:tcPr>
            <w:tcW w:w="9016" w:type="dxa"/>
            <w:gridSpan w:val="2"/>
            <w:shd w:val="clear" w:color="auto" w:fill="auto"/>
          </w:tcPr>
          <w:p w14:paraId="3FEB1CAB" w14:textId="77777777" w:rsidR="00D5302F" w:rsidRPr="003006B1" w:rsidRDefault="00D5302F" w:rsidP="00BC5391">
            <w:pPr>
              <w:spacing w:after="60"/>
            </w:pPr>
          </w:p>
        </w:tc>
      </w:tr>
      <w:tr w:rsidR="00D5302F" w:rsidRPr="003006B1" w14:paraId="0C5054F3" w14:textId="77777777" w:rsidTr="00BC5391">
        <w:tc>
          <w:tcPr>
            <w:tcW w:w="9016" w:type="dxa"/>
            <w:gridSpan w:val="2"/>
            <w:shd w:val="clear" w:color="auto" w:fill="92D050"/>
          </w:tcPr>
          <w:p w14:paraId="559D3D95" w14:textId="77777777" w:rsidR="00D5302F" w:rsidRPr="00FE2019" w:rsidRDefault="00D5302F" w:rsidP="00BC5391">
            <w:pPr>
              <w:jc w:val="center"/>
              <w:rPr>
                <w:rFonts w:ascii="Calibri" w:hAnsi="Calibri" w:cs="Calibri"/>
                <w:b/>
                <w:smallCaps/>
              </w:rPr>
            </w:pPr>
            <w:r w:rsidRPr="00FE2019">
              <w:rPr>
                <w:rFonts w:ascii="Calibri" w:hAnsi="Calibri" w:cs="Calibri"/>
                <w:b/>
                <w:smallCaps/>
              </w:rPr>
              <w:t>Top–Tail: Whole Process</w:t>
            </w:r>
          </w:p>
        </w:tc>
      </w:tr>
      <w:tr w:rsidR="00D5302F" w:rsidRPr="003006B1" w14:paraId="6AB8C28B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00D79D43" w14:textId="77777777" w:rsidR="00D5302F" w:rsidRPr="00FE2019" w:rsidRDefault="00D5302F" w:rsidP="00BC5391">
            <w:pPr>
              <w:rPr>
                <w:rFonts w:ascii="Calibri" w:hAnsi="Calibri" w:cs="Calibri"/>
                <w:i/>
              </w:rPr>
            </w:pPr>
            <w:r w:rsidRPr="00F07BE3">
              <w:rPr>
                <w:rFonts w:ascii="Calibri" w:hAnsi="Calibri" w:cs="Calibri"/>
                <w:b/>
              </w:rPr>
              <w:t xml:space="preserve">Are test developers involved in </w:t>
            </w:r>
            <w:r>
              <w:rPr>
                <w:rFonts w:ascii="Calibri" w:hAnsi="Calibri" w:cs="Calibri"/>
                <w:b/>
              </w:rPr>
              <w:t xml:space="preserve">any part of </w:t>
            </w:r>
            <w:r w:rsidRPr="00F07BE3">
              <w:rPr>
                <w:rFonts w:ascii="Calibri" w:hAnsi="Calibri" w:cs="Calibri"/>
                <w:b/>
              </w:rPr>
              <w:t>the process?</w:t>
            </w:r>
            <w:r>
              <w:rPr>
                <w:rFonts w:ascii="Calibri" w:hAnsi="Calibri" w:cs="Calibri"/>
                <w:i/>
              </w:rPr>
              <w:t xml:space="preserve"> </w:t>
            </w:r>
          </w:p>
        </w:tc>
      </w:tr>
      <w:tr w:rsidR="00D5302F" w:rsidRPr="003006B1" w14:paraId="68F26BAA" w14:textId="77777777" w:rsidTr="00BC5391">
        <w:tc>
          <w:tcPr>
            <w:tcW w:w="9016" w:type="dxa"/>
            <w:gridSpan w:val="2"/>
            <w:shd w:val="clear" w:color="auto" w:fill="auto"/>
          </w:tcPr>
          <w:p w14:paraId="4D0C38F8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62120B90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37195657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  <w:r w:rsidRPr="00F07BE3">
              <w:rPr>
                <w:rFonts w:ascii="Calibri" w:hAnsi="Calibri" w:cs="Calibri"/>
                <w:b/>
              </w:rPr>
              <w:t>How are test developers involved in the process?</w:t>
            </w:r>
            <w:r w:rsidRPr="003006B1">
              <w:rPr>
                <w:rFonts w:ascii="Calibri" w:hAnsi="Calibri" w:cs="Calibri"/>
              </w:rPr>
              <w:t xml:space="preserve"> </w:t>
            </w:r>
            <w:proofErr w:type="gramStart"/>
            <w:r w:rsidRPr="003006B1">
              <w:rPr>
                <w:rFonts w:ascii="Calibri" w:hAnsi="Calibri" w:cs="Calibri"/>
                <w:i/>
              </w:rPr>
              <w:t>i.e.</w:t>
            </w:r>
            <w:proofErr w:type="gramEnd"/>
            <w:r>
              <w:rPr>
                <w:rFonts w:ascii="Calibri" w:hAnsi="Calibri" w:cs="Calibri"/>
                <w:i/>
              </w:rPr>
              <w:t xml:space="preserve"> scope,</w:t>
            </w:r>
            <w:r w:rsidRPr="003006B1">
              <w:rPr>
                <w:rFonts w:ascii="Calibri" w:hAnsi="Calibri" w:cs="Calibri"/>
                <w:i/>
              </w:rPr>
              <w:t xml:space="preserve"> collation of evidence, interpretation</w:t>
            </w:r>
            <w:r>
              <w:rPr>
                <w:rFonts w:ascii="Calibri" w:hAnsi="Calibri" w:cs="Calibri"/>
                <w:i/>
              </w:rPr>
              <w:t xml:space="preserve"> of evidence review, production of final guidance</w:t>
            </w:r>
          </w:p>
        </w:tc>
      </w:tr>
      <w:tr w:rsidR="00D5302F" w:rsidRPr="003006B1" w14:paraId="1E7F314F" w14:textId="77777777" w:rsidTr="00BC5391">
        <w:tc>
          <w:tcPr>
            <w:tcW w:w="9016" w:type="dxa"/>
            <w:gridSpan w:val="2"/>
            <w:shd w:val="clear" w:color="auto" w:fill="auto"/>
          </w:tcPr>
          <w:p w14:paraId="695289D9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0460D306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1093779F" w14:textId="77777777" w:rsidR="00D5302F" w:rsidRPr="00F07BE3" w:rsidRDefault="00D5302F" w:rsidP="00BC5391">
            <w:pPr>
              <w:rPr>
                <w:rFonts w:ascii="Calibri" w:hAnsi="Calibri" w:cs="Calibri"/>
                <w:b/>
              </w:rPr>
            </w:pPr>
            <w:r w:rsidRPr="00F07BE3">
              <w:rPr>
                <w:rFonts w:ascii="Calibri" w:hAnsi="Calibri" w:cs="Calibri"/>
                <w:b/>
              </w:rPr>
              <w:t xml:space="preserve">Are the public involved in </w:t>
            </w:r>
            <w:r>
              <w:rPr>
                <w:rFonts w:ascii="Calibri" w:hAnsi="Calibri" w:cs="Calibri"/>
                <w:b/>
              </w:rPr>
              <w:t xml:space="preserve">any part of </w:t>
            </w:r>
            <w:r w:rsidRPr="00F07BE3">
              <w:rPr>
                <w:rFonts w:ascii="Calibri" w:hAnsi="Calibri" w:cs="Calibri"/>
                <w:b/>
              </w:rPr>
              <w:t>the process?</w:t>
            </w:r>
          </w:p>
        </w:tc>
      </w:tr>
      <w:tr w:rsidR="00D5302F" w:rsidRPr="003006B1" w14:paraId="4F53BF47" w14:textId="77777777" w:rsidTr="00BC5391">
        <w:tc>
          <w:tcPr>
            <w:tcW w:w="9016" w:type="dxa"/>
            <w:gridSpan w:val="2"/>
            <w:shd w:val="clear" w:color="auto" w:fill="auto"/>
          </w:tcPr>
          <w:p w14:paraId="118C52DE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0C55E028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5ADDDC36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  <w:r w:rsidRPr="00F07BE3">
              <w:rPr>
                <w:rFonts w:ascii="Calibri" w:hAnsi="Calibri" w:cs="Calibri"/>
                <w:b/>
              </w:rPr>
              <w:t>How are the public involved in the process?</w:t>
            </w:r>
            <w:r w:rsidRPr="003006B1">
              <w:rPr>
                <w:rFonts w:ascii="Calibri" w:hAnsi="Calibri" w:cs="Calibri"/>
              </w:rPr>
              <w:t xml:space="preserve"> </w:t>
            </w:r>
            <w:r w:rsidRPr="003006B1">
              <w:rPr>
                <w:rFonts w:ascii="Calibri" w:hAnsi="Calibri" w:cs="Calibri"/>
                <w:i/>
              </w:rPr>
              <w:t>(</w:t>
            </w:r>
            <w:proofErr w:type="gramStart"/>
            <w:r w:rsidRPr="003006B1">
              <w:rPr>
                <w:rFonts w:ascii="Calibri" w:hAnsi="Calibri" w:cs="Calibri"/>
                <w:i/>
              </w:rPr>
              <w:t>as</w:t>
            </w:r>
            <w:proofErr w:type="gramEnd"/>
            <w:r w:rsidRPr="003006B1">
              <w:rPr>
                <w:rFonts w:ascii="Calibri" w:hAnsi="Calibri" w:cs="Calibri"/>
                <w:i/>
              </w:rPr>
              <w:t xml:space="preserve"> above)</w:t>
            </w:r>
          </w:p>
        </w:tc>
      </w:tr>
      <w:tr w:rsidR="00D5302F" w:rsidRPr="003006B1" w14:paraId="6EF0B2CC" w14:textId="77777777" w:rsidTr="00BC5391">
        <w:tc>
          <w:tcPr>
            <w:tcW w:w="9016" w:type="dxa"/>
            <w:gridSpan w:val="2"/>
            <w:shd w:val="clear" w:color="auto" w:fill="auto"/>
          </w:tcPr>
          <w:p w14:paraId="55851E85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0E467781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23083E30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Are experts</w:t>
            </w:r>
            <w:r w:rsidRPr="00F07BE3">
              <w:rPr>
                <w:rFonts w:ascii="Calibri" w:hAnsi="Calibri" w:cs="Calibri"/>
                <w:b/>
              </w:rPr>
              <w:t xml:space="preserve"> involved in the process?</w:t>
            </w:r>
          </w:p>
        </w:tc>
      </w:tr>
      <w:tr w:rsidR="00D5302F" w:rsidRPr="003006B1" w14:paraId="3CD8BE3B" w14:textId="77777777" w:rsidTr="00BC5391">
        <w:tc>
          <w:tcPr>
            <w:tcW w:w="9016" w:type="dxa"/>
            <w:gridSpan w:val="2"/>
            <w:shd w:val="clear" w:color="auto" w:fill="auto"/>
          </w:tcPr>
          <w:p w14:paraId="40634EF4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38A313BB" w14:textId="77777777" w:rsidTr="00BC5391">
        <w:tc>
          <w:tcPr>
            <w:tcW w:w="9016" w:type="dxa"/>
            <w:gridSpan w:val="2"/>
            <w:shd w:val="clear" w:color="auto" w:fill="B4C6E7" w:themeFill="accent1" w:themeFillTint="66"/>
          </w:tcPr>
          <w:p w14:paraId="6206C43C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  <w:r w:rsidRPr="00F07BE3">
              <w:rPr>
                <w:rFonts w:ascii="Calibri" w:hAnsi="Calibri" w:cs="Calibri"/>
                <w:b/>
              </w:rPr>
              <w:t xml:space="preserve">How are </w:t>
            </w:r>
            <w:r>
              <w:rPr>
                <w:rFonts w:ascii="Calibri" w:hAnsi="Calibri" w:cs="Calibri"/>
                <w:b/>
              </w:rPr>
              <w:t>experts</w:t>
            </w:r>
            <w:r w:rsidRPr="00F07BE3">
              <w:rPr>
                <w:rFonts w:ascii="Calibri" w:hAnsi="Calibri" w:cs="Calibri"/>
                <w:b/>
              </w:rPr>
              <w:t xml:space="preserve"> involved in the process?</w:t>
            </w:r>
            <w:r w:rsidRPr="003006B1">
              <w:rPr>
                <w:rFonts w:ascii="Calibri" w:hAnsi="Calibri" w:cs="Calibri"/>
              </w:rPr>
              <w:t xml:space="preserve"> </w:t>
            </w:r>
            <w:r w:rsidRPr="003006B1">
              <w:rPr>
                <w:rFonts w:ascii="Calibri" w:hAnsi="Calibri" w:cs="Calibri"/>
                <w:i/>
              </w:rPr>
              <w:t>(</w:t>
            </w:r>
            <w:proofErr w:type="gramStart"/>
            <w:r w:rsidRPr="003006B1">
              <w:rPr>
                <w:rFonts w:ascii="Calibri" w:hAnsi="Calibri" w:cs="Calibri"/>
                <w:i/>
              </w:rPr>
              <w:t>as</w:t>
            </w:r>
            <w:proofErr w:type="gramEnd"/>
            <w:r w:rsidRPr="003006B1">
              <w:rPr>
                <w:rFonts w:ascii="Calibri" w:hAnsi="Calibri" w:cs="Calibri"/>
                <w:i/>
              </w:rPr>
              <w:t xml:space="preserve"> above)</w:t>
            </w:r>
          </w:p>
        </w:tc>
      </w:tr>
      <w:tr w:rsidR="00D5302F" w:rsidRPr="003006B1" w14:paraId="10C1B30D" w14:textId="77777777" w:rsidTr="00BC5391">
        <w:tc>
          <w:tcPr>
            <w:tcW w:w="9016" w:type="dxa"/>
            <w:gridSpan w:val="2"/>
            <w:shd w:val="clear" w:color="auto" w:fill="auto"/>
          </w:tcPr>
          <w:p w14:paraId="6338AFEB" w14:textId="77777777" w:rsidR="00D5302F" w:rsidRPr="003006B1" w:rsidRDefault="00D5302F" w:rsidP="00BC5391">
            <w:pPr>
              <w:rPr>
                <w:rFonts w:ascii="Calibri" w:hAnsi="Calibri" w:cs="Calibri"/>
              </w:rPr>
            </w:pPr>
          </w:p>
        </w:tc>
      </w:tr>
      <w:tr w:rsidR="00D5302F" w:rsidRPr="003006B1" w14:paraId="50DA3F9F" w14:textId="77777777" w:rsidTr="00BC5391">
        <w:tc>
          <w:tcPr>
            <w:tcW w:w="9016" w:type="dxa"/>
            <w:gridSpan w:val="2"/>
            <w:shd w:val="clear" w:color="auto" w:fill="FFC000" w:themeFill="accent4"/>
          </w:tcPr>
          <w:p w14:paraId="71FEA3AE" w14:textId="77777777" w:rsidR="00D5302F" w:rsidRPr="00E606D4" w:rsidRDefault="00D5302F" w:rsidP="00BC5391">
            <w:pPr>
              <w:spacing w:after="60"/>
              <w:rPr>
                <w:i/>
              </w:rPr>
            </w:pPr>
            <w:r w:rsidRPr="00E606D4">
              <w:rPr>
                <w:b/>
              </w:rPr>
              <w:t>Specify location of process diagram</w:t>
            </w:r>
            <w:r>
              <w:rPr>
                <w:b/>
              </w:rPr>
              <w:t xml:space="preserve"> [</w:t>
            </w:r>
            <w:r w:rsidRPr="00E606D4">
              <w:rPr>
                <w:b/>
              </w:rPr>
              <w:t>Enter URL if this is online only</w:t>
            </w:r>
            <w:r>
              <w:rPr>
                <w:b/>
              </w:rPr>
              <w:t>]</w:t>
            </w:r>
            <w:r w:rsidRPr="00E606D4">
              <w:rPr>
                <w:b/>
              </w:rPr>
              <w:t>.</w:t>
            </w:r>
            <w:r>
              <w:t xml:space="preserve"> </w:t>
            </w:r>
            <w:proofErr w:type="gramStart"/>
            <w:r>
              <w:rPr>
                <w:i/>
              </w:rPr>
              <w:t>i.e.</w:t>
            </w:r>
            <w:proofErr w:type="gramEnd"/>
            <w:r>
              <w:rPr>
                <w:i/>
              </w:rPr>
              <w:t xml:space="preserve"> flow diagram showing process steps. </w:t>
            </w:r>
          </w:p>
        </w:tc>
      </w:tr>
      <w:tr w:rsidR="00D5302F" w:rsidRPr="003006B1" w14:paraId="09A68BB8" w14:textId="77777777" w:rsidTr="00BC5391">
        <w:tc>
          <w:tcPr>
            <w:tcW w:w="9016" w:type="dxa"/>
            <w:gridSpan w:val="2"/>
            <w:shd w:val="clear" w:color="auto" w:fill="auto"/>
          </w:tcPr>
          <w:p w14:paraId="5FC7A8E0" w14:textId="77777777" w:rsidR="00D5302F" w:rsidRDefault="00D5302F" w:rsidP="00BC5391">
            <w:pPr>
              <w:spacing w:after="60"/>
            </w:pPr>
          </w:p>
        </w:tc>
      </w:tr>
      <w:tr w:rsidR="00D5302F" w:rsidRPr="003006B1" w14:paraId="318EE04E" w14:textId="77777777" w:rsidTr="00BC5391">
        <w:tc>
          <w:tcPr>
            <w:tcW w:w="9016" w:type="dxa"/>
            <w:gridSpan w:val="2"/>
            <w:shd w:val="clear" w:color="auto" w:fill="FFC000" w:themeFill="accent4"/>
          </w:tcPr>
          <w:p w14:paraId="554ACC5D" w14:textId="77777777" w:rsidR="00D5302F" w:rsidRPr="00E606D4" w:rsidRDefault="00D5302F" w:rsidP="00BC5391">
            <w:pPr>
              <w:spacing w:after="60"/>
              <w:rPr>
                <w:b/>
              </w:rPr>
            </w:pPr>
            <w:r w:rsidRPr="00E606D4">
              <w:rPr>
                <w:b/>
              </w:rPr>
              <w:t>Highlight any other important information in document (</w:t>
            </w:r>
            <w:proofErr w:type="gramStart"/>
            <w:r w:rsidRPr="00E606D4">
              <w:rPr>
                <w:b/>
              </w:rPr>
              <w:t>e.g.</w:t>
            </w:r>
            <w:proofErr w:type="gramEnd"/>
            <w:r w:rsidRPr="00E606D4">
              <w:rPr>
                <w:b/>
              </w:rPr>
              <w:t xml:space="preserve"> page refs/figs)</w:t>
            </w:r>
          </w:p>
        </w:tc>
      </w:tr>
      <w:tr w:rsidR="00D5302F" w:rsidRPr="003006B1" w14:paraId="1B669944" w14:textId="77777777" w:rsidTr="00BC5391">
        <w:tc>
          <w:tcPr>
            <w:tcW w:w="9016" w:type="dxa"/>
            <w:gridSpan w:val="2"/>
            <w:shd w:val="clear" w:color="auto" w:fill="auto"/>
          </w:tcPr>
          <w:p w14:paraId="513FE5FA" w14:textId="77777777" w:rsidR="00D5302F" w:rsidRDefault="00D5302F" w:rsidP="00BC5391">
            <w:pPr>
              <w:spacing w:after="60"/>
            </w:pPr>
          </w:p>
        </w:tc>
      </w:tr>
      <w:tr w:rsidR="00D5302F" w:rsidRPr="003006B1" w14:paraId="41C56B20" w14:textId="77777777" w:rsidTr="00BC5391">
        <w:tc>
          <w:tcPr>
            <w:tcW w:w="9016" w:type="dxa"/>
            <w:gridSpan w:val="2"/>
            <w:shd w:val="clear" w:color="auto" w:fill="FFC000" w:themeFill="accent4"/>
          </w:tcPr>
          <w:p w14:paraId="4A127954" w14:textId="77777777" w:rsidR="00D5302F" w:rsidRPr="00FE2019" w:rsidRDefault="00D5302F" w:rsidP="00BC5391">
            <w:pPr>
              <w:spacing w:after="60"/>
              <w:rPr>
                <w:i/>
              </w:rPr>
            </w:pPr>
            <w:r w:rsidRPr="00FE2019">
              <w:rPr>
                <w:b/>
              </w:rPr>
              <w:t>Key fields to extract for all other organisations</w:t>
            </w:r>
            <w:r>
              <w:t xml:space="preserve"> </w:t>
            </w:r>
            <w:r>
              <w:rPr>
                <w:i/>
              </w:rPr>
              <w:t xml:space="preserve">any fields that stand out as being </w:t>
            </w:r>
            <w:r w:rsidRPr="00FE2019">
              <w:rPr>
                <w:i/>
                <w:u w:val="single"/>
              </w:rPr>
              <w:t>key</w:t>
            </w:r>
            <w:r>
              <w:rPr>
                <w:i/>
              </w:rPr>
              <w:t xml:space="preserve"> to producing most rigorous HTA of tests</w:t>
            </w:r>
          </w:p>
        </w:tc>
      </w:tr>
      <w:tr w:rsidR="00D5302F" w:rsidRPr="003006B1" w14:paraId="46B829E7" w14:textId="77777777" w:rsidTr="00BC5391">
        <w:tc>
          <w:tcPr>
            <w:tcW w:w="9016" w:type="dxa"/>
            <w:gridSpan w:val="2"/>
            <w:shd w:val="clear" w:color="auto" w:fill="auto"/>
          </w:tcPr>
          <w:p w14:paraId="4DAB7BC6" w14:textId="77777777" w:rsidR="00D5302F" w:rsidRDefault="00D5302F" w:rsidP="00BC5391">
            <w:pPr>
              <w:spacing w:after="60"/>
            </w:pPr>
          </w:p>
        </w:tc>
      </w:tr>
      <w:tr w:rsidR="00D5302F" w:rsidRPr="003006B1" w14:paraId="1D847268" w14:textId="77777777" w:rsidTr="00BC5391">
        <w:tc>
          <w:tcPr>
            <w:tcW w:w="9016" w:type="dxa"/>
            <w:gridSpan w:val="2"/>
            <w:shd w:val="clear" w:color="auto" w:fill="FFC000" w:themeFill="accent4"/>
          </w:tcPr>
          <w:p w14:paraId="222C6DFE" w14:textId="77777777" w:rsidR="00D5302F" w:rsidRPr="00935BAA" w:rsidRDefault="00D5302F" w:rsidP="00BC5391">
            <w:pPr>
              <w:spacing w:after="60"/>
              <w:rPr>
                <w:b/>
              </w:rPr>
            </w:pPr>
            <w:r w:rsidRPr="00935BAA">
              <w:rPr>
                <w:b/>
              </w:rPr>
              <w:t>Other – anything else interesting</w:t>
            </w:r>
            <w:r>
              <w:rPr>
                <w:b/>
              </w:rPr>
              <w:t xml:space="preserve"> on process or methods</w:t>
            </w:r>
          </w:p>
        </w:tc>
      </w:tr>
      <w:tr w:rsidR="00D5302F" w:rsidRPr="003006B1" w14:paraId="2BF8AA07" w14:textId="77777777" w:rsidTr="00BC5391">
        <w:tc>
          <w:tcPr>
            <w:tcW w:w="9016" w:type="dxa"/>
            <w:gridSpan w:val="2"/>
            <w:shd w:val="clear" w:color="auto" w:fill="auto"/>
          </w:tcPr>
          <w:p w14:paraId="7D25BE0B" w14:textId="77777777" w:rsidR="00D5302F" w:rsidRDefault="00D5302F" w:rsidP="00BC5391">
            <w:pPr>
              <w:spacing w:after="60"/>
            </w:pPr>
          </w:p>
        </w:tc>
      </w:tr>
    </w:tbl>
    <w:p w14:paraId="082EE8C2" w14:textId="77777777" w:rsidR="00F3169E" w:rsidRDefault="00F3169E"/>
    <w:sectPr w:rsidR="00F3169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3F29E" w14:textId="77777777" w:rsidR="006A503B" w:rsidRDefault="006A503B" w:rsidP="0034608F">
      <w:pPr>
        <w:spacing w:after="0" w:line="240" w:lineRule="auto"/>
      </w:pPr>
      <w:r>
        <w:separator/>
      </w:r>
    </w:p>
  </w:endnote>
  <w:endnote w:type="continuationSeparator" w:id="0">
    <w:p w14:paraId="5AFA7B21" w14:textId="77777777" w:rsidR="006A503B" w:rsidRDefault="006A503B" w:rsidP="00346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623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CAF20E" w14:textId="58365CAB" w:rsidR="0034608F" w:rsidRDefault="003460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9A0893" w14:textId="77777777" w:rsidR="0034608F" w:rsidRDefault="003460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5EB00" w14:textId="77777777" w:rsidR="006A503B" w:rsidRDefault="006A503B" w:rsidP="0034608F">
      <w:pPr>
        <w:spacing w:after="0" w:line="240" w:lineRule="auto"/>
      </w:pPr>
      <w:r>
        <w:separator/>
      </w:r>
    </w:p>
  </w:footnote>
  <w:footnote w:type="continuationSeparator" w:id="0">
    <w:p w14:paraId="48878A2F" w14:textId="77777777" w:rsidR="006A503B" w:rsidRDefault="006A503B" w:rsidP="003460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02F"/>
    <w:rsid w:val="0028706F"/>
    <w:rsid w:val="0034608F"/>
    <w:rsid w:val="004306DD"/>
    <w:rsid w:val="006A503B"/>
    <w:rsid w:val="00D5302F"/>
    <w:rsid w:val="00F3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F5031"/>
  <w15:chartTrackingRefBased/>
  <w15:docId w15:val="{9F6671C0-DA2B-40E1-A53D-A7AA443A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02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30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5302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table" w:styleId="TableGrid">
    <w:name w:val="Table Grid"/>
    <w:basedOn w:val="TableNormal"/>
    <w:uiPriority w:val="39"/>
    <w:rsid w:val="00D53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60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08F"/>
  </w:style>
  <w:style w:type="paragraph" w:styleId="Footer">
    <w:name w:val="footer"/>
    <w:basedOn w:val="Normal"/>
    <w:link w:val="FooterChar"/>
    <w:uiPriority w:val="99"/>
    <w:unhideWhenUsed/>
    <w:rsid w:val="003460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3034</Characters>
  <Application>Microsoft Office Word</Application>
  <DocSecurity>0</DocSecurity>
  <Lines>25</Lines>
  <Paragraphs>7</Paragraphs>
  <ScaleCrop>false</ScaleCrop>
  <Company>University of Birmingham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Yemisi Takwoingi (Applied Health Research)</dc:creator>
  <cp:keywords/>
  <dc:description/>
  <cp:lastModifiedBy>Yemisi Takwoingi (Applied Health Research)</cp:lastModifiedBy>
  <cp:revision>4</cp:revision>
  <dcterms:created xsi:type="dcterms:W3CDTF">2022-02-21T12:16:00Z</dcterms:created>
  <dcterms:modified xsi:type="dcterms:W3CDTF">2022-02-21T12:48:00Z</dcterms:modified>
</cp:coreProperties>
</file>