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BBA54" w14:textId="2DE797AB" w:rsidR="00FD6CE9" w:rsidRPr="00C63EFB" w:rsidRDefault="00283280">
      <w:pPr>
        <w:pStyle w:val="Ttulo1"/>
        <w:jc w:val="center"/>
        <w:rPr>
          <w:sz w:val="22"/>
          <w:szCs w:val="22"/>
          <w:lang w:val="en-US"/>
        </w:rPr>
      </w:pPr>
      <w:r w:rsidRPr="00283280">
        <w:rPr>
          <w:sz w:val="22"/>
          <w:szCs w:val="22"/>
          <w:lang w:val="en-US"/>
        </w:rPr>
        <w:t>Supplementary Table 1</w:t>
      </w:r>
      <w:r w:rsidR="00095E6D" w:rsidRPr="00C63EFB">
        <w:rPr>
          <w:sz w:val="22"/>
          <w:szCs w:val="22"/>
          <w:lang w:val="en-US"/>
        </w:rPr>
        <w:t xml:space="preserve">. </w:t>
      </w:r>
      <w:r w:rsidR="0067606B" w:rsidRPr="00C63EFB">
        <w:rPr>
          <w:sz w:val="22"/>
          <w:szCs w:val="22"/>
          <w:lang w:val="en-US"/>
        </w:rPr>
        <w:t>Classification of the importance of the outcomes</w:t>
      </w:r>
    </w:p>
    <w:p w14:paraId="0297FD7D" w14:textId="77777777" w:rsidR="00FD6CE9" w:rsidRPr="00C63EFB" w:rsidRDefault="00FD6CE9">
      <w:pPr>
        <w:rPr>
          <w:lang w:val="en-US"/>
        </w:rPr>
      </w:pPr>
    </w:p>
    <w:tbl>
      <w:tblPr>
        <w:tblStyle w:val="a"/>
        <w:tblW w:w="87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187"/>
        <w:gridCol w:w="5026"/>
        <w:gridCol w:w="1500"/>
      </w:tblGrid>
      <w:tr w:rsidR="00FD6CE9" w:rsidRPr="00C63EFB" w14:paraId="3CDCA14E" w14:textId="77777777">
        <w:trPr>
          <w:trHeight w:val="148"/>
        </w:trPr>
        <w:tc>
          <w:tcPr>
            <w:tcW w:w="218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E45724" w14:textId="69E71A97" w:rsidR="00FD6CE9" w:rsidRPr="00C63EFB" w:rsidRDefault="00095E6D">
            <w:pPr>
              <w:pBdr>
                <w:top w:val="nil"/>
                <w:left w:val="nil"/>
                <w:bottom w:val="nil"/>
                <w:right w:val="nil"/>
                <w:between w:val="nil"/>
              </w:pBdr>
              <w:spacing w:before="0"/>
              <w:jc w:val="center"/>
              <w:rPr>
                <w:b/>
                <w:color w:val="000000"/>
                <w:sz w:val="18"/>
                <w:szCs w:val="18"/>
                <w:lang w:val="en-US"/>
              </w:rPr>
            </w:pPr>
            <w:r w:rsidRPr="00C63EFB">
              <w:rPr>
                <w:b/>
                <w:color w:val="000000"/>
                <w:sz w:val="18"/>
                <w:szCs w:val="18"/>
                <w:lang w:val="en-US"/>
              </w:rPr>
              <w:t>Cla</w:t>
            </w:r>
            <w:r w:rsidR="0067606B" w:rsidRPr="00C63EFB">
              <w:rPr>
                <w:b/>
                <w:color w:val="000000"/>
                <w:sz w:val="18"/>
                <w:szCs w:val="18"/>
                <w:lang w:val="en-US"/>
              </w:rPr>
              <w:t>s</w:t>
            </w:r>
            <w:r w:rsidRPr="00C63EFB">
              <w:rPr>
                <w:b/>
                <w:color w:val="000000"/>
                <w:sz w:val="18"/>
                <w:szCs w:val="18"/>
                <w:lang w:val="en-US"/>
              </w:rPr>
              <w:t>sifica</w:t>
            </w:r>
            <w:r w:rsidR="0067606B" w:rsidRPr="00C63EFB">
              <w:rPr>
                <w:b/>
                <w:color w:val="000000"/>
                <w:sz w:val="18"/>
                <w:szCs w:val="18"/>
                <w:lang w:val="en-US"/>
              </w:rPr>
              <w:t>tion</w:t>
            </w:r>
          </w:p>
        </w:tc>
        <w:tc>
          <w:tcPr>
            <w:tcW w:w="502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EFB26F" w14:textId="3F92CEAD" w:rsidR="00FD6CE9" w:rsidRPr="00C63EFB" w:rsidRDefault="0067606B">
            <w:pPr>
              <w:pBdr>
                <w:top w:val="nil"/>
                <w:left w:val="nil"/>
                <w:bottom w:val="nil"/>
                <w:right w:val="nil"/>
                <w:between w:val="nil"/>
              </w:pBdr>
              <w:spacing w:before="0"/>
              <w:jc w:val="center"/>
              <w:rPr>
                <w:b/>
                <w:color w:val="000000"/>
                <w:sz w:val="18"/>
                <w:szCs w:val="18"/>
                <w:lang w:val="en-US"/>
              </w:rPr>
            </w:pPr>
            <w:r w:rsidRPr="00C63EFB">
              <w:rPr>
                <w:b/>
                <w:color w:val="000000"/>
                <w:sz w:val="18"/>
                <w:szCs w:val="18"/>
                <w:lang w:val="en-US"/>
              </w:rPr>
              <w:t>Outcome</w:t>
            </w:r>
          </w:p>
        </w:tc>
        <w:tc>
          <w:tcPr>
            <w:tcW w:w="15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9D1934" w14:textId="218894C5" w:rsidR="00FD6CE9" w:rsidRPr="00C63EFB" w:rsidRDefault="0067606B">
            <w:pPr>
              <w:pBdr>
                <w:top w:val="nil"/>
                <w:left w:val="nil"/>
                <w:bottom w:val="nil"/>
                <w:right w:val="nil"/>
                <w:between w:val="nil"/>
              </w:pBdr>
              <w:spacing w:before="0"/>
              <w:jc w:val="center"/>
              <w:rPr>
                <w:b/>
                <w:color w:val="000000"/>
                <w:sz w:val="18"/>
                <w:szCs w:val="18"/>
                <w:lang w:val="en-US"/>
              </w:rPr>
            </w:pPr>
            <w:r w:rsidRPr="00C63EFB">
              <w:rPr>
                <w:b/>
                <w:color w:val="000000"/>
                <w:sz w:val="18"/>
                <w:szCs w:val="18"/>
                <w:lang w:val="en-US"/>
              </w:rPr>
              <w:t>Average score</w:t>
            </w:r>
          </w:p>
        </w:tc>
      </w:tr>
      <w:tr w:rsidR="00FD6CE9" w:rsidRPr="00C63EFB" w14:paraId="42407184" w14:textId="77777777">
        <w:trPr>
          <w:trHeight w:val="107"/>
        </w:trPr>
        <w:tc>
          <w:tcPr>
            <w:tcW w:w="2187" w:type="dxa"/>
            <w:vMerge w:val="restart"/>
            <w:tcBorders>
              <w:top w:val="single" w:sz="4" w:space="0" w:color="000000"/>
              <w:left w:val="single" w:sz="4" w:space="0" w:color="000000"/>
              <w:bottom w:val="single" w:sz="4" w:space="0" w:color="000000"/>
              <w:right w:val="single" w:sz="4" w:space="0" w:color="000000"/>
            </w:tcBorders>
            <w:vAlign w:val="center"/>
          </w:tcPr>
          <w:p w14:paraId="7724F6C3" w14:textId="088997D4" w:rsidR="00FD6CE9" w:rsidRPr="00C63EFB" w:rsidRDefault="00095E6D">
            <w:pPr>
              <w:pBdr>
                <w:top w:val="nil"/>
                <w:left w:val="nil"/>
                <w:bottom w:val="nil"/>
                <w:right w:val="nil"/>
                <w:between w:val="nil"/>
              </w:pBdr>
              <w:spacing w:before="0"/>
              <w:rPr>
                <w:color w:val="000000"/>
                <w:sz w:val="18"/>
                <w:szCs w:val="18"/>
                <w:lang w:val="en-US"/>
              </w:rPr>
            </w:pPr>
            <w:r w:rsidRPr="00C63EFB">
              <w:rPr>
                <w:b/>
                <w:color w:val="000000"/>
                <w:sz w:val="18"/>
                <w:szCs w:val="18"/>
                <w:lang w:val="en-US"/>
              </w:rPr>
              <w:t>CR</w:t>
            </w:r>
            <w:r w:rsidR="0067606B" w:rsidRPr="00C63EFB">
              <w:rPr>
                <w:b/>
                <w:color w:val="000000"/>
                <w:sz w:val="18"/>
                <w:szCs w:val="18"/>
                <w:lang w:val="en-US"/>
              </w:rPr>
              <w:t>I</w:t>
            </w:r>
            <w:r w:rsidRPr="00C63EFB">
              <w:rPr>
                <w:b/>
                <w:color w:val="000000"/>
                <w:sz w:val="18"/>
                <w:szCs w:val="18"/>
                <w:lang w:val="en-US"/>
              </w:rPr>
              <w:t>TIC</w:t>
            </w:r>
            <w:r w:rsidR="0067606B" w:rsidRPr="00C63EFB">
              <w:rPr>
                <w:b/>
                <w:color w:val="000000"/>
                <w:sz w:val="18"/>
                <w:szCs w:val="18"/>
                <w:lang w:val="en-US"/>
              </w:rPr>
              <w:t>AL</w:t>
            </w:r>
            <w:r w:rsidRPr="00C63EFB">
              <w:rPr>
                <w:b/>
                <w:color w:val="000000"/>
                <w:sz w:val="18"/>
                <w:szCs w:val="18"/>
                <w:lang w:val="en-US"/>
              </w:rPr>
              <w:t xml:space="preserve"> (7 </w:t>
            </w:r>
            <w:r w:rsidR="0067606B" w:rsidRPr="00C63EFB">
              <w:rPr>
                <w:b/>
                <w:color w:val="000000"/>
                <w:sz w:val="18"/>
                <w:szCs w:val="18"/>
                <w:lang w:val="en-US"/>
              </w:rPr>
              <w:t>to</w:t>
            </w:r>
            <w:r w:rsidRPr="00C63EFB">
              <w:rPr>
                <w:b/>
                <w:color w:val="000000"/>
                <w:sz w:val="18"/>
                <w:szCs w:val="18"/>
                <w:lang w:val="en-US"/>
              </w:rPr>
              <w:t xml:space="preserve"> 9)</w:t>
            </w:r>
          </w:p>
          <w:p w14:paraId="601B9757" w14:textId="61EF1190" w:rsidR="00FD6CE9" w:rsidRPr="00C63EFB" w:rsidRDefault="0067606B">
            <w:pPr>
              <w:pBdr>
                <w:top w:val="nil"/>
                <w:left w:val="nil"/>
                <w:bottom w:val="nil"/>
                <w:right w:val="nil"/>
                <w:between w:val="nil"/>
              </w:pBdr>
              <w:spacing w:before="0"/>
              <w:rPr>
                <w:color w:val="000000"/>
                <w:sz w:val="18"/>
                <w:szCs w:val="18"/>
                <w:lang w:val="en-US"/>
              </w:rPr>
            </w:pPr>
            <w:r w:rsidRPr="00C63EFB">
              <w:rPr>
                <w:color w:val="000000"/>
                <w:sz w:val="18"/>
                <w:szCs w:val="18"/>
                <w:lang w:val="en-US"/>
              </w:rPr>
              <w:t>Outcome critical for decision making</w:t>
            </w:r>
          </w:p>
        </w:tc>
        <w:tc>
          <w:tcPr>
            <w:tcW w:w="5026" w:type="dxa"/>
            <w:tcBorders>
              <w:top w:val="single" w:sz="4" w:space="0" w:color="000000"/>
              <w:left w:val="single" w:sz="4" w:space="0" w:color="000000"/>
              <w:bottom w:val="single" w:sz="4" w:space="0" w:color="000000"/>
              <w:right w:val="single" w:sz="4" w:space="0" w:color="000000"/>
            </w:tcBorders>
            <w:vAlign w:val="center"/>
          </w:tcPr>
          <w:p w14:paraId="1D89D23A" w14:textId="353B5EFF" w:rsidR="00FD6CE9" w:rsidRPr="00C63EFB" w:rsidRDefault="000D1532">
            <w:pPr>
              <w:spacing w:before="0"/>
              <w:jc w:val="left"/>
              <w:rPr>
                <w:color w:val="000000"/>
                <w:sz w:val="18"/>
                <w:szCs w:val="18"/>
                <w:lang w:val="en-US"/>
              </w:rPr>
            </w:pPr>
            <w:r w:rsidRPr="00C63EFB">
              <w:rPr>
                <w:color w:val="000000"/>
                <w:sz w:val="18"/>
                <w:szCs w:val="18"/>
                <w:lang w:val="en-US"/>
              </w:rPr>
              <w:t>R</w:t>
            </w:r>
            <w:r w:rsidR="0067606B" w:rsidRPr="00C63EFB">
              <w:rPr>
                <w:color w:val="000000"/>
                <w:sz w:val="18"/>
                <w:szCs w:val="18"/>
                <w:lang w:val="en-US"/>
              </w:rPr>
              <w:t xml:space="preserve">esponse </w:t>
            </w:r>
            <w:r w:rsidRPr="00C63EFB">
              <w:rPr>
                <w:color w:val="000000"/>
                <w:sz w:val="18"/>
                <w:szCs w:val="18"/>
                <w:lang w:val="en-US"/>
              </w:rPr>
              <w:t xml:space="preserve">time </w:t>
            </w:r>
            <w:r w:rsidR="0067606B" w:rsidRPr="00C63EFB">
              <w:rPr>
                <w:color w:val="000000"/>
                <w:sz w:val="18"/>
                <w:szCs w:val="18"/>
                <w:lang w:val="en-US"/>
              </w:rPr>
              <w:t>to treatment</w:t>
            </w:r>
          </w:p>
        </w:tc>
        <w:tc>
          <w:tcPr>
            <w:tcW w:w="1500" w:type="dxa"/>
            <w:tcBorders>
              <w:top w:val="single" w:sz="4" w:space="0" w:color="000000"/>
              <w:left w:val="single" w:sz="4" w:space="0" w:color="000000"/>
              <w:bottom w:val="single" w:sz="4" w:space="0" w:color="000000"/>
              <w:right w:val="single" w:sz="4" w:space="0" w:color="000000"/>
            </w:tcBorders>
            <w:vAlign w:val="center"/>
          </w:tcPr>
          <w:p w14:paraId="4B52CAF2" w14:textId="77777777" w:rsidR="00FD6CE9" w:rsidRPr="00283280" w:rsidRDefault="00095E6D">
            <w:pPr>
              <w:spacing w:before="0"/>
              <w:jc w:val="center"/>
              <w:rPr>
                <w:color w:val="000000" w:themeColor="text1"/>
                <w:sz w:val="18"/>
                <w:szCs w:val="18"/>
                <w:lang w:val="en-US"/>
              </w:rPr>
            </w:pPr>
            <w:r w:rsidRPr="00283280">
              <w:rPr>
                <w:color w:val="000000" w:themeColor="text1"/>
                <w:sz w:val="18"/>
                <w:szCs w:val="18"/>
                <w:lang w:val="en-US"/>
              </w:rPr>
              <w:t>8,7</w:t>
            </w:r>
          </w:p>
        </w:tc>
      </w:tr>
      <w:tr w:rsidR="00FD6CE9" w:rsidRPr="00C63EFB" w14:paraId="2FA36A28" w14:textId="77777777">
        <w:trPr>
          <w:trHeight w:val="94"/>
        </w:trPr>
        <w:tc>
          <w:tcPr>
            <w:tcW w:w="2187" w:type="dxa"/>
            <w:vMerge/>
            <w:tcBorders>
              <w:top w:val="single" w:sz="4" w:space="0" w:color="000000"/>
              <w:left w:val="single" w:sz="4" w:space="0" w:color="000000"/>
              <w:bottom w:val="single" w:sz="4" w:space="0" w:color="000000"/>
              <w:right w:val="single" w:sz="4" w:space="0" w:color="000000"/>
            </w:tcBorders>
            <w:vAlign w:val="center"/>
          </w:tcPr>
          <w:p w14:paraId="3D4FB95C" w14:textId="77777777" w:rsidR="00FD6CE9" w:rsidRPr="00C63EFB" w:rsidRDefault="00FD6CE9">
            <w:pPr>
              <w:widowControl w:val="0"/>
              <w:pBdr>
                <w:top w:val="nil"/>
                <w:left w:val="nil"/>
                <w:bottom w:val="nil"/>
                <w:right w:val="nil"/>
                <w:between w:val="nil"/>
              </w:pBdr>
              <w:spacing w:before="0" w:line="276" w:lineRule="auto"/>
              <w:jc w:val="left"/>
              <w:rPr>
                <w:color w:val="000000"/>
                <w:sz w:val="18"/>
                <w:szCs w:val="18"/>
                <w:lang w:val="en-US"/>
              </w:rPr>
            </w:pPr>
          </w:p>
        </w:tc>
        <w:tc>
          <w:tcPr>
            <w:tcW w:w="5026" w:type="dxa"/>
            <w:tcBorders>
              <w:top w:val="single" w:sz="4" w:space="0" w:color="000000"/>
              <w:left w:val="single" w:sz="4" w:space="0" w:color="000000"/>
              <w:bottom w:val="single" w:sz="4" w:space="0" w:color="000000"/>
              <w:right w:val="single" w:sz="4" w:space="0" w:color="000000"/>
            </w:tcBorders>
            <w:vAlign w:val="center"/>
          </w:tcPr>
          <w:p w14:paraId="3686C12F" w14:textId="6D7DBE21" w:rsidR="00FD6CE9" w:rsidRPr="00C63EFB" w:rsidRDefault="0067606B">
            <w:pPr>
              <w:spacing w:before="0"/>
              <w:jc w:val="left"/>
              <w:rPr>
                <w:color w:val="000000"/>
                <w:sz w:val="18"/>
                <w:szCs w:val="18"/>
                <w:lang w:val="en-US"/>
              </w:rPr>
            </w:pPr>
            <w:r w:rsidRPr="00C63EFB">
              <w:rPr>
                <w:color w:val="000000"/>
                <w:sz w:val="18"/>
                <w:szCs w:val="18"/>
                <w:lang w:val="en-US"/>
              </w:rPr>
              <w:t>Response to treatment</w:t>
            </w:r>
          </w:p>
        </w:tc>
        <w:tc>
          <w:tcPr>
            <w:tcW w:w="1500" w:type="dxa"/>
            <w:tcBorders>
              <w:top w:val="single" w:sz="4" w:space="0" w:color="000000"/>
              <w:left w:val="single" w:sz="4" w:space="0" w:color="000000"/>
              <w:bottom w:val="single" w:sz="4" w:space="0" w:color="000000"/>
              <w:right w:val="single" w:sz="4" w:space="0" w:color="000000"/>
            </w:tcBorders>
            <w:vAlign w:val="center"/>
          </w:tcPr>
          <w:p w14:paraId="6AADFBD7" w14:textId="77777777" w:rsidR="00FD6CE9" w:rsidRPr="00283280" w:rsidRDefault="00095E6D">
            <w:pPr>
              <w:spacing w:before="0"/>
              <w:jc w:val="center"/>
              <w:rPr>
                <w:color w:val="000000" w:themeColor="text1"/>
                <w:sz w:val="18"/>
                <w:szCs w:val="18"/>
                <w:lang w:val="en-US"/>
              </w:rPr>
            </w:pPr>
            <w:r w:rsidRPr="00283280">
              <w:rPr>
                <w:color w:val="000000" w:themeColor="text1"/>
                <w:sz w:val="18"/>
                <w:szCs w:val="18"/>
                <w:lang w:val="en-US"/>
              </w:rPr>
              <w:t>9</w:t>
            </w:r>
          </w:p>
        </w:tc>
      </w:tr>
      <w:tr w:rsidR="00FD6CE9" w:rsidRPr="00C63EFB" w14:paraId="388C6737" w14:textId="77777777">
        <w:trPr>
          <w:trHeight w:val="94"/>
        </w:trPr>
        <w:tc>
          <w:tcPr>
            <w:tcW w:w="2187" w:type="dxa"/>
            <w:vMerge/>
            <w:tcBorders>
              <w:top w:val="single" w:sz="4" w:space="0" w:color="000000"/>
              <w:left w:val="single" w:sz="4" w:space="0" w:color="000000"/>
              <w:bottom w:val="single" w:sz="4" w:space="0" w:color="000000"/>
              <w:right w:val="single" w:sz="4" w:space="0" w:color="000000"/>
            </w:tcBorders>
            <w:vAlign w:val="center"/>
          </w:tcPr>
          <w:p w14:paraId="2B2C4E75" w14:textId="77777777" w:rsidR="00FD6CE9" w:rsidRPr="00C63EFB" w:rsidRDefault="00FD6CE9">
            <w:pPr>
              <w:widowControl w:val="0"/>
              <w:pBdr>
                <w:top w:val="nil"/>
                <w:left w:val="nil"/>
                <w:bottom w:val="nil"/>
                <w:right w:val="nil"/>
                <w:between w:val="nil"/>
              </w:pBdr>
              <w:spacing w:before="0" w:line="276" w:lineRule="auto"/>
              <w:jc w:val="left"/>
              <w:rPr>
                <w:color w:val="000000"/>
                <w:sz w:val="18"/>
                <w:szCs w:val="18"/>
                <w:lang w:val="en-US"/>
              </w:rPr>
            </w:pPr>
          </w:p>
        </w:tc>
        <w:tc>
          <w:tcPr>
            <w:tcW w:w="5026" w:type="dxa"/>
            <w:tcBorders>
              <w:top w:val="single" w:sz="4" w:space="0" w:color="000000"/>
              <w:left w:val="single" w:sz="4" w:space="0" w:color="000000"/>
              <w:bottom w:val="single" w:sz="4" w:space="0" w:color="000000"/>
              <w:right w:val="single" w:sz="4" w:space="0" w:color="000000"/>
            </w:tcBorders>
            <w:vAlign w:val="center"/>
          </w:tcPr>
          <w:p w14:paraId="5DCAB4BF" w14:textId="7E6198D5" w:rsidR="00FD6CE9" w:rsidRPr="00C63EFB" w:rsidRDefault="00095E6D">
            <w:pPr>
              <w:spacing w:before="0"/>
              <w:jc w:val="left"/>
              <w:rPr>
                <w:color w:val="000000"/>
                <w:sz w:val="18"/>
                <w:szCs w:val="18"/>
                <w:lang w:val="en-US"/>
              </w:rPr>
            </w:pPr>
            <w:r w:rsidRPr="00C63EFB">
              <w:rPr>
                <w:color w:val="000000"/>
                <w:sz w:val="18"/>
                <w:szCs w:val="18"/>
                <w:lang w:val="en-US"/>
              </w:rPr>
              <w:t>Recurrenc</w:t>
            </w:r>
            <w:r w:rsidR="0067606B" w:rsidRPr="00C63EFB">
              <w:rPr>
                <w:color w:val="000000"/>
                <w:sz w:val="18"/>
                <w:szCs w:val="18"/>
                <w:lang w:val="en-US"/>
              </w:rPr>
              <w:t>e</w:t>
            </w:r>
            <w:r w:rsidRPr="00C63EFB">
              <w:rPr>
                <w:color w:val="000000"/>
                <w:sz w:val="18"/>
                <w:szCs w:val="18"/>
                <w:lang w:val="en-US"/>
              </w:rPr>
              <w:t xml:space="preserve"> </w:t>
            </w:r>
          </w:p>
        </w:tc>
        <w:tc>
          <w:tcPr>
            <w:tcW w:w="1500" w:type="dxa"/>
            <w:tcBorders>
              <w:top w:val="single" w:sz="4" w:space="0" w:color="000000"/>
              <w:left w:val="single" w:sz="4" w:space="0" w:color="000000"/>
              <w:bottom w:val="single" w:sz="4" w:space="0" w:color="000000"/>
              <w:right w:val="single" w:sz="4" w:space="0" w:color="000000"/>
            </w:tcBorders>
            <w:vAlign w:val="center"/>
          </w:tcPr>
          <w:p w14:paraId="4484DFD9" w14:textId="77777777" w:rsidR="00FD6CE9" w:rsidRPr="00283280" w:rsidRDefault="00095E6D">
            <w:pPr>
              <w:spacing w:before="0"/>
              <w:jc w:val="center"/>
              <w:rPr>
                <w:color w:val="000000" w:themeColor="text1"/>
                <w:sz w:val="18"/>
                <w:szCs w:val="18"/>
                <w:lang w:val="en-US"/>
              </w:rPr>
            </w:pPr>
            <w:r w:rsidRPr="00283280">
              <w:rPr>
                <w:color w:val="000000" w:themeColor="text1"/>
                <w:sz w:val="18"/>
                <w:szCs w:val="18"/>
                <w:lang w:val="en-US"/>
              </w:rPr>
              <w:t>8,7</w:t>
            </w:r>
          </w:p>
        </w:tc>
      </w:tr>
      <w:tr w:rsidR="00FD6CE9" w:rsidRPr="00C63EFB" w14:paraId="5C3D615F" w14:textId="77777777">
        <w:trPr>
          <w:trHeight w:val="94"/>
        </w:trPr>
        <w:tc>
          <w:tcPr>
            <w:tcW w:w="2187" w:type="dxa"/>
            <w:vMerge/>
            <w:tcBorders>
              <w:top w:val="single" w:sz="4" w:space="0" w:color="000000"/>
              <w:left w:val="single" w:sz="4" w:space="0" w:color="000000"/>
              <w:bottom w:val="single" w:sz="4" w:space="0" w:color="000000"/>
              <w:right w:val="single" w:sz="4" w:space="0" w:color="000000"/>
            </w:tcBorders>
            <w:vAlign w:val="center"/>
          </w:tcPr>
          <w:p w14:paraId="7D608B95" w14:textId="77777777" w:rsidR="00FD6CE9" w:rsidRPr="00C63EFB" w:rsidRDefault="00FD6CE9">
            <w:pPr>
              <w:widowControl w:val="0"/>
              <w:pBdr>
                <w:top w:val="nil"/>
                <w:left w:val="nil"/>
                <w:bottom w:val="nil"/>
                <w:right w:val="nil"/>
                <w:between w:val="nil"/>
              </w:pBdr>
              <w:spacing w:before="0" w:line="276" w:lineRule="auto"/>
              <w:jc w:val="left"/>
              <w:rPr>
                <w:color w:val="000000"/>
                <w:sz w:val="18"/>
                <w:szCs w:val="18"/>
                <w:lang w:val="en-US"/>
              </w:rPr>
            </w:pPr>
          </w:p>
        </w:tc>
        <w:tc>
          <w:tcPr>
            <w:tcW w:w="5026" w:type="dxa"/>
            <w:tcBorders>
              <w:top w:val="single" w:sz="4" w:space="0" w:color="000000"/>
              <w:left w:val="single" w:sz="4" w:space="0" w:color="000000"/>
              <w:bottom w:val="single" w:sz="4" w:space="0" w:color="000000"/>
              <w:right w:val="single" w:sz="4" w:space="0" w:color="000000"/>
            </w:tcBorders>
            <w:vAlign w:val="center"/>
          </w:tcPr>
          <w:p w14:paraId="7BD7D4D4" w14:textId="59DFF882" w:rsidR="00FD6CE9" w:rsidRPr="00C63EFB" w:rsidRDefault="0067606B">
            <w:pPr>
              <w:spacing w:before="0"/>
              <w:jc w:val="left"/>
              <w:rPr>
                <w:color w:val="000000"/>
                <w:sz w:val="18"/>
                <w:szCs w:val="18"/>
                <w:lang w:val="en-US"/>
              </w:rPr>
            </w:pPr>
            <w:r w:rsidRPr="00C63EFB">
              <w:rPr>
                <w:color w:val="000000"/>
                <w:sz w:val="18"/>
                <w:szCs w:val="18"/>
                <w:lang w:val="en-US"/>
              </w:rPr>
              <w:t xml:space="preserve">Clinical remission </w:t>
            </w:r>
          </w:p>
        </w:tc>
        <w:tc>
          <w:tcPr>
            <w:tcW w:w="1500" w:type="dxa"/>
            <w:tcBorders>
              <w:top w:val="single" w:sz="4" w:space="0" w:color="000000"/>
              <w:left w:val="single" w:sz="4" w:space="0" w:color="000000"/>
              <w:bottom w:val="single" w:sz="4" w:space="0" w:color="000000"/>
              <w:right w:val="single" w:sz="4" w:space="0" w:color="000000"/>
            </w:tcBorders>
            <w:vAlign w:val="center"/>
          </w:tcPr>
          <w:p w14:paraId="220CB30B" w14:textId="77777777" w:rsidR="00FD6CE9" w:rsidRPr="00283280" w:rsidRDefault="00095E6D">
            <w:pPr>
              <w:spacing w:before="0"/>
              <w:jc w:val="center"/>
              <w:rPr>
                <w:color w:val="000000" w:themeColor="text1"/>
                <w:sz w:val="18"/>
                <w:szCs w:val="18"/>
                <w:lang w:val="en-US"/>
              </w:rPr>
            </w:pPr>
            <w:r w:rsidRPr="00283280">
              <w:rPr>
                <w:color w:val="000000" w:themeColor="text1"/>
                <w:sz w:val="18"/>
                <w:szCs w:val="18"/>
                <w:lang w:val="en-US"/>
              </w:rPr>
              <w:t>9</w:t>
            </w:r>
          </w:p>
        </w:tc>
      </w:tr>
      <w:tr w:rsidR="00FD6CE9" w:rsidRPr="00C63EFB" w14:paraId="136AD8EA" w14:textId="77777777">
        <w:trPr>
          <w:trHeight w:val="94"/>
        </w:trPr>
        <w:tc>
          <w:tcPr>
            <w:tcW w:w="2187" w:type="dxa"/>
            <w:vMerge/>
            <w:tcBorders>
              <w:top w:val="single" w:sz="4" w:space="0" w:color="000000"/>
              <w:left w:val="single" w:sz="4" w:space="0" w:color="000000"/>
              <w:bottom w:val="single" w:sz="4" w:space="0" w:color="000000"/>
              <w:right w:val="single" w:sz="4" w:space="0" w:color="000000"/>
            </w:tcBorders>
            <w:vAlign w:val="center"/>
          </w:tcPr>
          <w:p w14:paraId="39CD5214" w14:textId="77777777" w:rsidR="00FD6CE9" w:rsidRPr="00C63EFB" w:rsidRDefault="00FD6CE9">
            <w:pPr>
              <w:widowControl w:val="0"/>
              <w:pBdr>
                <w:top w:val="nil"/>
                <w:left w:val="nil"/>
                <w:bottom w:val="nil"/>
                <w:right w:val="nil"/>
                <w:between w:val="nil"/>
              </w:pBdr>
              <w:spacing w:before="0" w:line="276" w:lineRule="auto"/>
              <w:jc w:val="left"/>
              <w:rPr>
                <w:sz w:val="18"/>
                <w:szCs w:val="18"/>
                <w:lang w:val="en-US"/>
              </w:rPr>
            </w:pPr>
          </w:p>
        </w:tc>
        <w:tc>
          <w:tcPr>
            <w:tcW w:w="5026" w:type="dxa"/>
            <w:tcBorders>
              <w:top w:val="single" w:sz="4" w:space="0" w:color="000000"/>
              <w:left w:val="single" w:sz="4" w:space="0" w:color="000000"/>
              <w:bottom w:val="single" w:sz="4" w:space="0" w:color="000000"/>
              <w:right w:val="single" w:sz="4" w:space="0" w:color="000000"/>
            </w:tcBorders>
            <w:vAlign w:val="center"/>
          </w:tcPr>
          <w:p w14:paraId="14D29792" w14:textId="4A83B8FB" w:rsidR="00FD6CE9" w:rsidRPr="00C63EFB" w:rsidRDefault="00095E6D">
            <w:pPr>
              <w:spacing w:before="0"/>
              <w:jc w:val="left"/>
              <w:rPr>
                <w:color w:val="000000"/>
                <w:sz w:val="18"/>
                <w:szCs w:val="18"/>
                <w:lang w:val="en-US"/>
              </w:rPr>
            </w:pPr>
            <w:r w:rsidRPr="00C63EFB">
              <w:rPr>
                <w:color w:val="000000"/>
                <w:sz w:val="18"/>
                <w:szCs w:val="18"/>
                <w:lang w:val="en-US"/>
              </w:rPr>
              <w:t>Re</w:t>
            </w:r>
            <w:r w:rsidR="0067606B" w:rsidRPr="00C63EFB">
              <w:rPr>
                <w:color w:val="000000"/>
                <w:sz w:val="18"/>
                <w:szCs w:val="18"/>
                <w:lang w:val="en-US"/>
              </w:rPr>
              <w:t>lapse</w:t>
            </w:r>
          </w:p>
        </w:tc>
        <w:tc>
          <w:tcPr>
            <w:tcW w:w="1500" w:type="dxa"/>
            <w:tcBorders>
              <w:top w:val="single" w:sz="4" w:space="0" w:color="000000"/>
              <w:left w:val="single" w:sz="4" w:space="0" w:color="000000"/>
              <w:bottom w:val="single" w:sz="4" w:space="0" w:color="000000"/>
              <w:right w:val="single" w:sz="4" w:space="0" w:color="000000"/>
            </w:tcBorders>
            <w:vAlign w:val="center"/>
          </w:tcPr>
          <w:p w14:paraId="6E0D6865" w14:textId="77777777" w:rsidR="00FD6CE9" w:rsidRPr="00283280" w:rsidRDefault="00095E6D">
            <w:pPr>
              <w:spacing w:before="0"/>
              <w:jc w:val="center"/>
              <w:rPr>
                <w:color w:val="000000" w:themeColor="text1"/>
                <w:sz w:val="18"/>
                <w:szCs w:val="18"/>
                <w:lang w:val="en-US"/>
              </w:rPr>
            </w:pPr>
            <w:r w:rsidRPr="00283280">
              <w:rPr>
                <w:color w:val="000000" w:themeColor="text1"/>
                <w:sz w:val="18"/>
                <w:szCs w:val="18"/>
                <w:lang w:val="en-US"/>
              </w:rPr>
              <w:t>8,7</w:t>
            </w:r>
          </w:p>
        </w:tc>
      </w:tr>
      <w:tr w:rsidR="00FD6CE9" w:rsidRPr="00C63EFB" w14:paraId="12C29E4D" w14:textId="77777777">
        <w:trPr>
          <w:trHeight w:val="94"/>
        </w:trPr>
        <w:tc>
          <w:tcPr>
            <w:tcW w:w="2187" w:type="dxa"/>
            <w:vMerge/>
            <w:tcBorders>
              <w:top w:val="single" w:sz="4" w:space="0" w:color="000000"/>
              <w:left w:val="single" w:sz="4" w:space="0" w:color="000000"/>
              <w:bottom w:val="single" w:sz="4" w:space="0" w:color="000000"/>
              <w:right w:val="single" w:sz="4" w:space="0" w:color="000000"/>
            </w:tcBorders>
            <w:vAlign w:val="center"/>
          </w:tcPr>
          <w:p w14:paraId="051043FB" w14:textId="77777777" w:rsidR="00FD6CE9" w:rsidRPr="00C63EFB" w:rsidRDefault="00FD6CE9">
            <w:pPr>
              <w:widowControl w:val="0"/>
              <w:pBdr>
                <w:top w:val="nil"/>
                <w:left w:val="nil"/>
                <w:bottom w:val="nil"/>
                <w:right w:val="nil"/>
                <w:between w:val="nil"/>
              </w:pBdr>
              <w:spacing w:before="0" w:line="276" w:lineRule="auto"/>
              <w:jc w:val="left"/>
              <w:rPr>
                <w:color w:val="000000"/>
                <w:sz w:val="18"/>
                <w:szCs w:val="18"/>
                <w:lang w:val="en-US"/>
              </w:rPr>
            </w:pPr>
          </w:p>
        </w:tc>
        <w:tc>
          <w:tcPr>
            <w:tcW w:w="5026" w:type="dxa"/>
            <w:tcBorders>
              <w:top w:val="single" w:sz="4" w:space="0" w:color="000000"/>
              <w:left w:val="single" w:sz="4" w:space="0" w:color="000000"/>
              <w:bottom w:val="single" w:sz="4" w:space="0" w:color="000000"/>
              <w:right w:val="single" w:sz="4" w:space="0" w:color="000000"/>
            </w:tcBorders>
            <w:vAlign w:val="center"/>
          </w:tcPr>
          <w:p w14:paraId="5C0CA5C9" w14:textId="25F9BB07" w:rsidR="00FD6CE9" w:rsidRPr="00C63EFB" w:rsidRDefault="00095E6D">
            <w:pPr>
              <w:spacing w:before="0"/>
              <w:jc w:val="left"/>
              <w:rPr>
                <w:color w:val="000000"/>
                <w:sz w:val="18"/>
                <w:szCs w:val="18"/>
                <w:lang w:val="en-US"/>
              </w:rPr>
            </w:pPr>
            <w:r w:rsidRPr="00C63EFB">
              <w:rPr>
                <w:color w:val="000000"/>
                <w:sz w:val="18"/>
                <w:szCs w:val="18"/>
                <w:lang w:val="en-US"/>
              </w:rPr>
              <w:t>Exacerba</w:t>
            </w:r>
            <w:r w:rsidR="0067606B" w:rsidRPr="00C63EFB">
              <w:rPr>
                <w:color w:val="000000"/>
                <w:sz w:val="18"/>
                <w:szCs w:val="18"/>
                <w:lang w:val="en-US"/>
              </w:rPr>
              <w:t>tio</w:t>
            </w:r>
            <w:r w:rsidRPr="00C63EFB">
              <w:rPr>
                <w:color w:val="000000"/>
                <w:sz w:val="18"/>
                <w:szCs w:val="18"/>
                <w:lang w:val="en-US"/>
              </w:rPr>
              <w:t xml:space="preserve">n </w:t>
            </w:r>
          </w:p>
        </w:tc>
        <w:tc>
          <w:tcPr>
            <w:tcW w:w="1500" w:type="dxa"/>
            <w:tcBorders>
              <w:top w:val="single" w:sz="4" w:space="0" w:color="000000"/>
              <w:left w:val="single" w:sz="4" w:space="0" w:color="000000"/>
              <w:bottom w:val="single" w:sz="4" w:space="0" w:color="000000"/>
              <w:right w:val="single" w:sz="4" w:space="0" w:color="000000"/>
            </w:tcBorders>
            <w:vAlign w:val="center"/>
          </w:tcPr>
          <w:p w14:paraId="6C40F34C" w14:textId="77777777" w:rsidR="00FD6CE9" w:rsidRPr="00283280" w:rsidRDefault="00095E6D">
            <w:pPr>
              <w:spacing w:before="0"/>
              <w:jc w:val="center"/>
              <w:rPr>
                <w:color w:val="000000" w:themeColor="text1"/>
                <w:sz w:val="18"/>
                <w:szCs w:val="18"/>
                <w:lang w:val="en-US"/>
              </w:rPr>
            </w:pPr>
            <w:r w:rsidRPr="00283280">
              <w:rPr>
                <w:color w:val="000000" w:themeColor="text1"/>
                <w:sz w:val="18"/>
                <w:szCs w:val="18"/>
                <w:lang w:val="en-US"/>
              </w:rPr>
              <w:t>8,7</w:t>
            </w:r>
          </w:p>
        </w:tc>
      </w:tr>
      <w:tr w:rsidR="00FD6CE9" w:rsidRPr="00C63EFB" w14:paraId="330EF3E4" w14:textId="77777777">
        <w:trPr>
          <w:trHeight w:val="94"/>
        </w:trPr>
        <w:tc>
          <w:tcPr>
            <w:tcW w:w="2187" w:type="dxa"/>
            <w:vMerge/>
            <w:tcBorders>
              <w:top w:val="single" w:sz="4" w:space="0" w:color="000000"/>
              <w:left w:val="single" w:sz="4" w:space="0" w:color="000000"/>
              <w:bottom w:val="single" w:sz="4" w:space="0" w:color="000000"/>
              <w:right w:val="single" w:sz="4" w:space="0" w:color="000000"/>
            </w:tcBorders>
            <w:vAlign w:val="center"/>
          </w:tcPr>
          <w:p w14:paraId="4F3FB4D5" w14:textId="77777777" w:rsidR="00FD6CE9" w:rsidRPr="00C63EFB" w:rsidRDefault="00FD6CE9">
            <w:pPr>
              <w:widowControl w:val="0"/>
              <w:pBdr>
                <w:top w:val="nil"/>
                <w:left w:val="nil"/>
                <w:bottom w:val="nil"/>
                <w:right w:val="nil"/>
                <w:between w:val="nil"/>
              </w:pBdr>
              <w:spacing w:before="0" w:line="276" w:lineRule="auto"/>
              <w:jc w:val="left"/>
              <w:rPr>
                <w:color w:val="000000"/>
                <w:sz w:val="18"/>
                <w:szCs w:val="18"/>
                <w:lang w:val="en-US"/>
              </w:rPr>
            </w:pPr>
          </w:p>
        </w:tc>
        <w:tc>
          <w:tcPr>
            <w:tcW w:w="5026" w:type="dxa"/>
            <w:tcBorders>
              <w:top w:val="single" w:sz="4" w:space="0" w:color="000000"/>
              <w:left w:val="single" w:sz="4" w:space="0" w:color="000000"/>
              <w:bottom w:val="single" w:sz="4" w:space="0" w:color="000000"/>
              <w:right w:val="single" w:sz="4" w:space="0" w:color="000000"/>
            </w:tcBorders>
            <w:vAlign w:val="center"/>
          </w:tcPr>
          <w:p w14:paraId="5A092672" w14:textId="54C1EE3E" w:rsidR="00FD6CE9" w:rsidRPr="00C63EFB" w:rsidRDefault="0067606B">
            <w:pPr>
              <w:spacing w:before="0"/>
              <w:jc w:val="left"/>
              <w:rPr>
                <w:color w:val="000000"/>
                <w:sz w:val="18"/>
                <w:szCs w:val="18"/>
                <w:lang w:val="en-US"/>
              </w:rPr>
            </w:pPr>
            <w:r w:rsidRPr="00C63EFB">
              <w:rPr>
                <w:color w:val="000000"/>
                <w:sz w:val="18"/>
                <w:szCs w:val="18"/>
                <w:lang w:val="en-US"/>
              </w:rPr>
              <w:t xml:space="preserve">Refractory aTTP </w:t>
            </w:r>
          </w:p>
        </w:tc>
        <w:tc>
          <w:tcPr>
            <w:tcW w:w="1500" w:type="dxa"/>
            <w:tcBorders>
              <w:top w:val="single" w:sz="4" w:space="0" w:color="000000"/>
              <w:left w:val="single" w:sz="4" w:space="0" w:color="000000"/>
              <w:bottom w:val="single" w:sz="4" w:space="0" w:color="000000"/>
              <w:right w:val="single" w:sz="4" w:space="0" w:color="000000"/>
            </w:tcBorders>
            <w:vAlign w:val="center"/>
          </w:tcPr>
          <w:p w14:paraId="2C14BFCD" w14:textId="77777777" w:rsidR="00FD6CE9" w:rsidRPr="00283280" w:rsidRDefault="00095E6D">
            <w:pPr>
              <w:spacing w:before="0"/>
              <w:jc w:val="center"/>
              <w:rPr>
                <w:color w:val="000000" w:themeColor="text1"/>
                <w:sz w:val="18"/>
                <w:szCs w:val="18"/>
                <w:lang w:val="en-US"/>
              </w:rPr>
            </w:pPr>
            <w:r w:rsidRPr="00283280">
              <w:rPr>
                <w:color w:val="000000" w:themeColor="text1"/>
                <w:sz w:val="18"/>
                <w:szCs w:val="18"/>
                <w:lang w:val="en-US"/>
              </w:rPr>
              <w:t>8,7</w:t>
            </w:r>
          </w:p>
        </w:tc>
      </w:tr>
      <w:tr w:rsidR="00FD6CE9" w:rsidRPr="00C63EFB" w14:paraId="284DC900" w14:textId="77777777">
        <w:trPr>
          <w:trHeight w:val="94"/>
        </w:trPr>
        <w:tc>
          <w:tcPr>
            <w:tcW w:w="2187" w:type="dxa"/>
            <w:vMerge/>
            <w:tcBorders>
              <w:top w:val="single" w:sz="4" w:space="0" w:color="000000"/>
              <w:left w:val="single" w:sz="4" w:space="0" w:color="000000"/>
              <w:bottom w:val="single" w:sz="4" w:space="0" w:color="000000"/>
              <w:right w:val="single" w:sz="4" w:space="0" w:color="000000"/>
            </w:tcBorders>
            <w:vAlign w:val="center"/>
          </w:tcPr>
          <w:p w14:paraId="5FAF3231" w14:textId="77777777" w:rsidR="00FD6CE9" w:rsidRPr="00C63EFB" w:rsidRDefault="00FD6CE9">
            <w:pPr>
              <w:widowControl w:val="0"/>
              <w:pBdr>
                <w:top w:val="nil"/>
                <w:left w:val="nil"/>
                <w:bottom w:val="nil"/>
                <w:right w:val="nil"/>
                <w:between w:val="nil"/>
              </w:pBdr>
              <w:spacing w:before="0" w:line="276" w:lineRule="auto"/>
              <w:jc w:val="left"/>
              <w:rPr>
                <w:color w:val="000000"/>
                <w:sz w:val="18"/>
                <w:szCs w:val="18"/>
                <w:lang w:val="en-US"/>
              </w:rPr>
            </w:pPr>
          </w:p>
        </w:tc>
        <w:tc>
          <w:tcPr>
            <w:tcW w:w="5026" w:type="dxa"/>
            <w:tcBorders>
              <w:top w:val="single" w:sz="4" w:space="0" w:color="000000"/>
              <w:left w:val="single" w:sz="4" w:space="0" w:color="000000"/>
              <w:bottom w:val="single" w:sz="4" w:space="0" w:color="000000"/>
              <w:right w:val="single" w:sz="4" w:space="0" w:color="000000"/>
            </w:tcBorders>
            <w:vAlign w:val="center"/>
          </w:tcPr>
          <w:p w14:paraId="5F255CC3" w14:textId="7DB37C65" w:rsidR="00FD6CE9" w:rsidRPr="00C63EFB" w:rsidRDefault="0067606B">
            <w:pPr>
              <w:spacing w:before="0"/>
              <w:jc w:val="left"/>
              <w:rPr>
                <w:color w:val="000000"/>
                <w:sz w:val="18"/>
                <w:szCs w:val="18"/>
                <w:lang w:val="en-US"/>
              </w:rPr>
            </w:pPr>
            <w:r w:rsidRPr="00C63EFB">
              <w:rPr>
                <w:color w:val="000000"/>
                <w:sz w:val="18"/>
                <w:szCs w:val="18"/>
                <w:lang w:val="en-US"/>
              </w:rPr>
              <w:t>Quality of life</w:t>
            </w:r>
          </w:p>
        </w:tc>
        <w:tc>
          <w:tcPr>
            <w:tcW w:w="1500" w:type="dxa"/>
            <w:tcBorders>
              <w:top w:val="single" w:sz="4" w:space="0" w:color="000000"/>
              <w:left w:val="single" w:sz="4" w:space="0" w:color="000000"/>
              <w:bottom w:val="single" w:sz="4" w:space="0" w:color="000000"/>
              <w:right w:val="single" w:sz="4" w:space="0" w:color="000000"/>
            </w:tcBorders>
            <w:vAlign w:val="center"/>
          </w:tcPr>
          <w:p w14:paraId="37649250" w14:textId="77777777" w:rsidR="00FD6CE9" w:rsidRPr="00283280" w:rsidRDefault="00095E6D">
            <w:pPr>
              <w:spacing w:before="0"/>
              <w:jc w:val="center"/>
              <w:rPr>
                <w:color w:val="000000" w:themeColor="text1"/>
                <w:sz w:val="18"/>
                <w:szCs w:val="18"/>
                <w:lang w:val="en-US"/>
              </w:rPr>
            </w:pPr>
            <w:r w:rsidRPr="00283280">
              <w:rPr>
                <w:color w:val="000000" w:themeColor="text1"/>
                <w:sz w:val="18"/>
                <w:szCs w:val="18"/>
                <w:lang w:val="en-US"/>
              </w:rPr>
              <w:t>8,3</w:t>
            </w:r>
          </w:p>
        </w:tc>
      </w:tr>
      <w:tr w:rsidR="00FD6CE9" w:rsidRPr="00C63EFB" w14:paraId="53597D94" w14:textId="77777777">
        <w:trPr>
          <w:trHeight w:val="94"/>
        </w:trPr>
        <w:tc>
          <w:tcPr>
            <w:tcW w:w="2187" w:type="dxa"/>
            <w:vMerge/>
            <w:tcBorders>
              <w:top w:val="single" w:sz="4" w:space="0" w:color="000000"/>
              <w:left w:val="single" w:sz="4" w:space="0" w:color="000000"/>
              <w:bottom w:val="single" w:sz="4" w:space="0" w:color="000000"/>
              <w:right w:val="single" w:sz="4" w:space="0" w:color="000000"/>
            </w:tcBorders>
            <w:vAlign w:val="center"/>
          </w:tcPr>
          <w:p w14:paraId="4B24D8D8" w14:textId="77777777" w:rsidR="00FD6CE9" w:rsidRPr="00C63EFB" w:rsidRDefault="00FD6CE9">
            <w:pPr>
              <w:widowControl w:val="0"/>
              <w:pBdr>
                <w:top w:val="nil"/>
                <w:left w:val="nil"/>
                <w:bottom w:val="nil"/>
                <w:right w:val="nil"/>
                <w:between w:val="nil"/>
              </w:pBdr>
              <w:spacing w:before="0" w:line="276" w:lineRule="auto"/>
              <w:jc w:val="left"/>
              <w:rPr>
                <w:color w:val="000000"/>
                <w:sz w:val="18"/>
                <w:szCs w:val="18"/>
                <w:lang w:val="en-US"/>
              </w:rPr>
            </w:pPr>
          </w:p>
        </w:tc>
        <w:tc>
          <w:tcPr>
            <w:tcW w:w="5026" w:type="dxa"/>
            <w:tcBorders>
              <w:top w:val="single" w:sz="4" w:space="0" w:color="000000"/>
              <w:left w:val="single" w:sz="4" w:space="0" w:color="000000"/>
              <w:bottom w:val="single" w:sz="4" w:space="0" w:color="000000"/>
              <w:right w:val="single" w:sz="4" w:space="0" w:color="000000"/>
            </w:tcBorders>
            <w:vAlign w:val="center"/>
          </w:tcPr>
          <w:p w14:paraId="5F9FBA1F" w14:textId="69E59747" w:rsidR="00FD6CE9" w:rsidRPr="00C63EFB" w:rsidRDefault="00095E6D">
            <w:pPr>
              <w:spacing w:before="0"/>
              <w:jc w:val="left"/>
              <w:rPr>
                <w:color w:val="000000"/>
                <w:sz w:val="18"/>
                <w:szCs w:val="18"/>
                <w:lang w:val="en-US"/>
              </w:rPr>
            </w:pPr>
            <w:r w:rsidRPr="00C63EFB">
              <w:rPr>
                <w:color w:val="000000"/>
                <w:sz w:val="18"/>
                <w:szCs w:val="18"/>
                <w:lang w:val="en-US"/>
              </w:rPr>
              <w:t>Mortali</w:t>
            </w:r>
            <w:r w:rsidR="0067606B" w:rsidRPr="00C63EFB">
              <w:rPr>
                <w:color w:val="000000"/>
                <w:sz w:val="18"/>
                <w:szCs w:val="18"/>
                <w:lang w:val="en-US"/>
              </w:rPr>
              <w:t>ty</w:t>
            </w:r>
          </w:p>
        </w:tc>
        <w:tc>
          <w:tcPr>
            <w:tcW w:w="1500" w:type="dxa"/>
            <w:tcBorders>
              <w:top w:val="single" w:sz="4" w:space="0" w:color="000000"/>
              <w:left w:val="single" w:sz="4" w:space="0" w:color="000000"/>
              <w:bottom w:val="single" w:sz="4" w:space="0" w:color="000000"/>
              <w:right w:val="single" w:sz="4" w:space="0" w:color="000000"/>
            </w:tcBorders>
            <w:vAlign w:val="center"/>
          </w:tcPr>
          <w:p w14:paraId="0DB4276F" w14:textId="77777777" w:rsidR="00FD6CE9" w:rsidRPr="00283280" w:rsidRDefault="00095E6D">
            <w:pPr>
              <w:spacing w:before="0"/>
              <w:jc w:val="center"/>
              <w:rPr>
                <w:color w:val="000000" w:themeColor="text1"/>
                <w:sz w:val="18"/>
                <w:szCs w:val="18"/>
                <w:lang w:val="en-US"/>
              </w:rPr>
            </w:pPr>
            <w:r w:rsidRPr="00283280">
              <w:rPr>
                <w:color w:val="000000" w:themeColor="text1"/>
                <w:sz w:val="18"/>
                <w:szCs w:val="18"/>
                <w:lang w:val="en-US"/>
              </w:rPr>
              <w:t>9</w:t>
            </w:r>
          </w:p>
        </w:tc>
      </w:tr>
      <w:tr w:rsidR="00FD6CE9" w:rsidRPr="00C63EFB" w14:paraId="4A54C445" w14:textId="77777777">
        <w:trPr>
          <w:trHeight w:val="94"/>
        </w:trPr>
        <w:tc>
          <w:tcPr>
            <w:tcW w:w="2187" w:type="dxa"/>
            <w:vMerge/>
            <w:tcBorders>
              <w:top w:val="single" w:sz="4" w:space="0" w:color="000000"/>
              <w:left w:val="single" w:sz="4" w:space="0" w:color="000000"/>
              <w:bottom w:val="single" w:sz="4" w:space="0" w:color="000000"/>
              <w:right w:val="single" w:sz="4" w:space="0" w:color="000000"/>
            </w:tcBorders>
            <w:vAlign w:val="center"/>
          </w:tcPr>
          <w:p w14:paraId="2B336FB5" w14:textId="77777777" w:rsidR="00FD6CE9" w:rsidRPr="00C63EFB" w:rsidRDefault="00FD6CE9">
            <w:pPr>
              <w:widowControl w:val="0"/>
              <w:pBdr>
                <w:top w:val="nil"/>
                <w:left w:val="nil"/>
                <w:bottom w:val="nil"/>
                <w:right w:val="nil"/>
                <w:between w:val="nil"/>
              </w:pBdr>
              <w:spacing w:before="0" w:line="276" w:lineRule="auto"/>
              <w:jc w:val="left"/>
              <w:rPr>
                <w:color w:val="000000"/>
                <w:sz w:val="18"/>
                <w:szCs w:val="18"/>
                <w:lang w:val="en-US"/>
              </w:rPr>
            </w:pPr>
          </w:p>
        </w:tc>
        <w:tc>
          <w:tcPr>
            <w:tcW w:w="5026" w:type="dxa"/>
            <w:tcBorders>
              <w:top w:val="single" w:sz="4" w:space="0" w:color="000000"/>
              <w:left w:val="single" w:sz="4" w:space="0" w:color="000000"/>
              <w:bottom w:val="single" w:sz="4" w:space="0" w:color="000000"/>
              <w:right w:val="single" w:sz="4" w:space="0" w:color="000000"/>
            </w:tcBorders>
            <w:vAlign w:val="center"/>
          </w:tcPr>
          <w:p w14:paraId="6F513D88" w14:textId="7BE134A4" w:rsidR="00FD6CE9" w:rsidRPr="00C63EFB" w:rsidRDefault="0067606B">
            <w:pPr>
              <w:spacing w:before="0"/>
              <w:jc w:val="left"/>
              <w:rPr>
                <w:color w:val="000000"/>
                <w:sz w:val="18"/>
                <w:szCs w:val="18"/>
                <w:lang w:val="en-US"/>
              </w:rPr>
            </w:pPr>
            <w:r w:rsidRPr="00C63EFB">
              <w:rPr>
                <w:color w:val="000000"/>
                <w:sz w:val="18"/>
                <w:szCs w:val="18"/>
                <w:lang w:val="en-US"/>
              </w:rPr>
              <w:t>Number of days of plasma exchange</w:t>
            </w:r>
          </w:p>
        </w:tc>
        <w:tc>
          <w:tcPr>
            <w:tcW w:w="1500" w:type="dxa"/>
            <w:tcBorders>
              <w:top w:val="single" w:sz="4" w:space="0" w:color="000000"/>
              <w:left w:val="single" w:sz="4" w:space="0" w:color="000000"/>
              <w:bottom w:val="single" w:sz="4" w:space="0" w:color="000000"/>
              <w:right w:val="single" w:sz="4" w:space="0" w:color="000000"/>
            </w:tcBorders>
            <w:vAlign w:val="center"/>
          </w:tcPr>
          <w:p w14:paraId="1AB26EE3" w14:textId="77777777" w:rsidR="00FD6CE9" w:rsidRPr="00283280" w:rsidRDefault="00095E6D">
            <w:pPr>
              <w:spacing w:before="0"/>
              <w:jc w:val="center"/>
              <w:rPr>
                <w:color w:val="000000" w:themeColor="text1"/>
                <w:sz w:val="18"/>
                <w:szCs w:val="18"/>
                <w:lang w:val="en-US"/>
              </w:rPr>
            </w:pPr>
            <w:r w:rsidRPr="00283280">
              <w:rPr>
                <w:color w:val="000000" w:themeColor="text1"/>
                <w:sz w:val="18"/>
                <w:szCs w:val="18"/>
                <w:lang w:val="en-US"/>
              </w:rPr>
              <w:t>8,0</w:t>
            </w:r>
          </w:p>
        </w:tc>
      </w:tr>
      <w:tr w:rsidR="00FD6CE9" w:rsidRPr="00C63EFB" w14:paraId="674CFB69" w14:textId="77777777">
        <w:trPr>
          <w:trHeight w:val="94"/>
        </w:trPr>
        <w:tc>
          <w:tcPr>
            <w:tcW w:w="2187" w:type="dxa"/>
            <w:vMerge/>
            <w:tcBorders>
              <w:top w:val="single" w:sz="4" w:space="0" w:color="000000"/>
              <w:left w:val="single" w:sz="4" w:space="0" w:color="000000"/>
              <w:bottom w:val="single" w:sz="4" w:space="0" w:color="000000"/>
              <w:right w:val="single" w:sz="4" w:space="0" w:color="000000"/>
            </w:tcBorders>
            <w:vAlign w:val="center"/>
          </w:tcPr>
          <w:p w14:paraId="30FA61AF" w14:textId="77777777" w:rsidR="00FD6CE9" w:rsidRPr="00C63EFB" w:rsidRDefault="00FD6CE9">
            <w:pPr>
              <w:widowControl w:val="0"/>
              <w:pBdr>
                <w:top w:val="nil"/>
                <w:left w:val="nil"/>
                <w:bottom w:val="nil"/>
                <w:right w:val="nil"/>
                <w:between w:val="nil"/>
              </w:pBdr>
              <w:spacing w:before="0" w:line="276" w:lineRule="auto"/>
              <w:jc w:val="left"/>
              <w:rPr>
                <w:color w:val="000000"/>
                <w:sz w:val="18"/>
                <w:szCs w:val="18"/>
                <w:lang w:val="en-US"/>
              </w:rPr>
            </w:pPr>
          </w:p>
        </w:tc>
        <w:tc>
          <w:tcPr>
            <w:tcW w:w="5026" w:type="dxa"/>
            <w:tcBorders>
              <w:top w:val="single" w:sz="4" w:space="0" w:color="000000"/>
              <w:left w:val="single" w:sz="4" w:space="0" w:color="000000"/>
              <w:bottom w:val="single" w:sz="4" w:space="0" w:color="000000"/>
              <w:right w:val="single" w:sz="4" w:space="0" w:color="000000"/>
            </w:tcBorders>
            <w:vAlign w:val="center"/>
          </w:tcPr>
          <w:p w14:paraId="10824F84" w14:textId="00407B06" w:rsidR="00FD6CE9" w:rsidRPr="00C63EFB" w:rsidRDefault="0067606B">
            <w:pPr>
              <w:spacing w:before="0"/>
              <w:jc w:val="left"/>
              <w:rPr>
                <w:color w:val="000000"/>
                <w:sz w:val="18"/>
                <w:szCs w:val="18"/>
                <w:lang w:val="en-US"/>
              </w:rPr>
            </w:pPr>
            <w:r w:rsidRPr="00C63EFB">
              <w:rPr>
                <w:color w:val="000000"/>
                <w:sz w:val="18"/>
                <w:szCs w:val="18"/>
                <w:lang w:val="en-US"/>
              </w:rPr>
              <w:t xml:space="preserve">Volume of plasma exchange </w:t>
            </w:r>
          </w:p>
        </w:tc>
        <w:tc>
          <w:tcPr>
            <w:tcW w:w="1500" w:type="dxa"/>
            <w:tcBorders>
              <w:top w:val="single" w:sz="4" w:space="0" w:color="000000"/>
              <w:left w:val="single" w:sz="4" w:space="0" w:color="000000"/>
              <w:bottom w:val="single" w:sz="4" w:space="0" w:color="000000"/>
              <w:right w:val="single" w:sz="4" w:space="0" w:color="000000"/>
            </w:tcBorders>
            <w:vAlign w:val="center"/>
          </w:tcPr>
          <w:p w14:paraId="723145BB" w14:textId="77777777" w:rsidR="00FD6CE9" w:rsidRPr="00283280" w:rsidRDefault="00095E6D">
            <w:pPr>
              <w:spacing w:before="0"/>
              <w:jc w:val="center"/>
              <w:rPr>
                <w:color w:val="000000" w:themeColor="text1"/>
                <w:sz w:val="18"/>
                <w:szCs w:val="18"/>
                <w:lang w:val="en-US"/>
              </w:rPr>
            </w:pPr>
            <w:r w:rsidRPr="00283280">
              <w:rPr>
                <w:color w:val="000000" w:themeColor="text1"/>
                <w:sz w:val="18"/>
                <w:szCs w:val="18"/>
                <w:lang w:val="en-US"/>
              </w:rPr>
              <w:t>7,3</w:t>
            </w:r>
          </w:p>
        </w:tc>
      </w:tr>
      <w:tr w:rsidR="00FD6CE9" w:rsidRPr="00C63EFB" w14:paraId="27485106" w14:textId="77777777">
        <w:trPr>
          <w:trHeight w:val="94"/>
        </w:trPr>
        <w:tc>
          <w:tcPr>
            <w:tcW w:w="2187" w:type="dxa"/>
            <w:vMerge/>
            <w:tcBorders>
              <w:top w:val="single" w:sz="4" w:space="0" w:color="000000"/>
              <w:left w:val="single" w:sz="4" w:space="0" w:color="000000"/>
              <w:bottom w:val="single" w:sz="4" w:space="0" w:color="000000"/>
              <w:right w:val="single" w:sz="4" w:space="0" w:color="000000"/>
            </w:tcBorders>
            <w:vAlign w:val="center"/>
          </w:tcPr>
          <w:p w14:paraId="0F55DB51" w14:textId="77777777" w:rsidR="00FD6CE9" w:rsidRPr="00C63EFB" w:rsidRDefault="00FD6CE9">
            <w:pPr>
              <w:widowControl w:val="0"/>
              <w:pBdr>
                <w:top w:val="nil"/>
                <w:left w:val="nil"/>
                <w:bottom w:val="nil"/>
                <w:right w:val="nil"/>
                <w:between w:val="nil"/>
              </w:pBdr>
              <w:spacing w:before="0" w:line="276" w:lineRule="auto"/>
              <w:jc w:val="left"/>
              <w:rPr>
                <w:color w:val="000000"/>
                <w:sz w:val="18"/>
                <w:szCs w:val="18"/>
                <w:lang w:val="en-US"/>
              </w:rPr>
            </w:pPr>
          </w:p>
        </w:tc>
        <w:tc>
          <w:tcPr>
            <w:tcW w:w="5026" w:type="dxa"/>
            <w:tcBorders>
              <w:top w:val="single" w:sz="4" w:space="0" w:color="000000"/>
              <w:left w:val="single" w:sz="4" w:space="0" w:color="000000"/>
              <w:bottom w:val="single" w:sz="4" w:space="0" w:color="000000"/>
              <w:right w:val="single" w:sz="4" w:space="0" w:color="000000"/>
            </w:tcBorders>
            <w:vAlign w:val="center"/>
          </w:tcPr>
          <w:p w14:paraId="6BCB62AD" w14:textId="21886737" w:rsidR="00FD6CE9" w:rsidRPr="00C63EFB" w:rsidRDefault="0067606B">
            <w:pPr>
              <w:spacing w:before="0"/>
              <w:jc w:val="left"/>
              <w:rPr>
                <w:color w:val="000000"/>
                <w:sz w:val="18"/>
                <w:szCs w:val="18"/>
                <w:lang w:val="en-US"/>
              </w:rPr>
            </w:pPr>
            <w:r w:rsidRPr="00C63EFB">
              <w:rPr>
                <w:color w:val="000000"/>
                <w:sz w:val="18"/>
                <w:szCs w:val="18"/>
                <w:lang w:val="en-US"/>
              </w:rPr>
              <w:t xml:space="preserve">Number of days of hospitalization </w:t>
            </w:r>
          </w:p>
        </w:tc>
        <w:tc>
          <w:tcPr>
            <w:tcW w:w="1500" w:type="dxa"/>
            <w:tcBorders>
              <w:top w:val="single" w:sz="4" w:space="0" w:color="000000"/>
              <w:left w:val="single" w:sz="4" w:space="0" w:color="000000"/>
              <w:bottom w:val="single" w:sz="4" w:space="0" w:color="000000"/>
              <w:right w:val="single" w:sz="4" w:space="0" w:color="000000"/>
            </w:tcBorders>
            <w:vAlign w:val="center"/>
          </w:tcPr>
          <w:p w14:paraId="74958626" w14:textId="77777777" w:rsidR="00FD6CE9" w:rsidRPr="00283280" w:rsidRDefault="00095E6D">
            <w:pPr>
              <w:spacing w:before="0"/>
              <w:jc w:val="center"/>
              <w:rPr>
                <w:color w:val="000000" w:themeColor="text1"/>
                <w:sz w:val="18"/>
                <w:szCs w:val="18"/>
                <w:lang w:val="en-US"/>
              </w:rPr>
            </w:pPr>
            <w:r w:rsidRPr="00283280">
              <w:rPr>
                <w:color w:val="000000" w:themeColor="text1"/>
                <w:sz w:val="18"/>
                <w:szCs w:val="18"/>
                <w:lang w:val="en-US"/>
              </w:rPr>
              <w:t>8,0</w:t>
            </w:r>
          </w:p>
        </w:tc>
      </w:tr>
      <w:tr w:rsidR="00FD6CE9" w:rsidRPr="00C63EFB" w14:paraId="57EF8CBC" w14:textId="77777777">
        <w:trPr>
          <w:trHeight w:val="94"/>
        </w:trPr>
        <w:tc>
          <w:tcPr>
            <w:tcW w:w="2187" w:type="dxa"/>
            <w:vMerge/>
            <w:tcBorders>
              <w:top w:val="single" w:sz="4" w:space="0" w:color="000000"/>
              <w:left w:val="single" w:sz="4" w:space="0" w:color="000000"/>
              <w:bottom w:val="single" w:sz="4" w:space="0" w:color="000000"/>
              <w:right w:val="single" w:sz="4" w:space="0" w:color="000000"/>
            </w:tcBorders>
            <w:vAlign w:val="center"/>
          </w:tcPr>
          <w:p w14:paraId="1C591857" w14:textId="77777777" w:rsidR="00FD6CE9" w:rsidRPr="00C63EFB" w:rsidRDefault="00FD6CE9">
            <w:pPr>
              <w:widowControl w:val="0"/>
              <w:pBdr>
                <w:top w:val="nil"/>
                <w:left w:val="nil"/>
                <w:bottom w:val="nil"/>
                <w:right w:val="nil"/>
                <w:between w:val="nil"/>
              </w:pBdr>
              <w:spacing w:before="0" w:line="276" w:lineRule="auto"/>
              <w:jc w:val="left"/>
              <w:rPr>
                <w:color w:val="000000"/>
                <w:sz w:val="18"/>
                <w:szCs w:val="18"/>
                <w:lang w:val="en-US"/>
              </w:rPr>
            </w:pPr>
          </w:p>
        </w:tc>
        <w:tc>
          <w:tcPr>
            <w:tcW w:w="5026" w:type="dxa"/>
            <w:tcBorders>
              <w:top w:val="single" w:sz="4" w:space="0" w:color="000000"/>
              <w:left w:val="single" w:sz="4" w:space="0" w:color="000000"/>
              <w:bottom w:val="single" w:sz="4" w:space="0" w:color="000000"/>
              <w:right w:val="single" w:sz="4" w:space="0" w:color="000000"/>
            </w:tcBorders>
            <w:vAlign w:val="center"/>
          </w:tcPr>
          <w:p w14:paraId="21078E2F" w14:textId="10BA0F58" w:rsidR="00FD6CE9" w:rsidRPr="00C63EFB" w:rsidRDefault="0067606B">
            <w:pPr>
              <w:spacing w:before="0"/>
              <w:jc w:val="left"/>
              <w:rPr>
                <w:color w:val="000000"/>
                <w:sz w:val="18"/>
                <w:szCs w:val="18"/>
                <w:lang w:val="en-US"/>
              </w:rPr>
            </w:pPr>
            <w:r w:rsidRPr="00C63EFB">
              <w:rPr>
                <w:color w:val="000000"/>
                <w:sz w:val="18"/>
                <w:szCs w:val="18"/>
                <w:lang w:val="en-US"/>
              </w:rPr>
              <w:t xml:space="preserve">Number of days in intensive care unit </w:t>
            </w:r>
          </w:p>
        </w:tc>
        <w:tc>
          <w:tcPr>
            <w:tcW w:w="1500" w:type="dxa"/>
            <w:tcBorders>
              <w:top w:val="single" w:sz="4" w:space="0" w:color="000000"/>
              <w:left w:val="single" w:sz="4" w:space="0" w:color="000000"/>
              <w:bottom w:val="single" w:sz="4" w:space="0" w:color="000000"/>
              <w:right w:val="single" w:sz="4" w:space="0" w:color="000000"/>
            </w:tcBorders>
            <w:vAlign w:val="center"/>
          </w:tcPr>
          <w:p w14:paraId="39E66CFA" w14:textId="77777777" w:rsidR="00FD6CE9" w:rsidRPr="00283280" w:rsidRDefault="00095E6D">
            <w:pPr>
              <w:spacing w:before="0"/>
              <w:jc w:val="center"/>
              <w:rPr>
                <w:color w:val="000000" w:themeColor="text1"/>
                <w:sz w:val="18"/>
                <w:szCs w:val="18"/>
                <w:lang w:val="en-US"/>
              </w:rPr>
            </w:pPr>
            <w:r w:rsidRPr="00283280">
              <w:rPr>
                <w:color w:val="000000" w:themeColor="text1"/>
                <w:sz w:val="18"/>
                <w:szCs w:val="18"/>
                <w:lang w:val="en-US"/>
              </w:rPr>
              <w:t>8,0</w:t>
            </w:r>
          </w:p>
        </w:tc>
      </w:tr>
      <w:tr w:rsidR="00FD6CE9" w:rsidRPr="00C63EFB" w14:paraId="14BEFB0B" w14:textId="77777777">
        <w:trPr>
          <w:trHeight w:val="94"/>
        </w:trPr>
        <w:tc>
          <w:tcPr>
            <w:tcW w:w="2187" w:type="dxa"/>
            <w:vMerge/>
            <w:tcBorders>
              <w:top w:val="single" w:sz="4" w:space="0" w:color="000000"/>
              <w:left w:val="single" w:sz="4" w:space="0" w:color="000000"/>
              <w:bottom w:val="single" w:sz="4" w:space="0" w:color="000000"/>
              <w:right w:val="single" w:sz="4" w:space="0" w:color="000000"/>
            </w:tcBorders>
            <w:vAlign w:val="center"/>
          </w:tcPr>
          <w:p w14:paraId="1BF6E0F1" w14:textId="77777777" w:rsidR="00FD6CE9" w:rsidRPr="00C63EFB" w:rsidRDefault="00FD6CE9">
            <w:pPr>
              <w:widowControl w:val="0"/>
              <w:pBdr>
                <w:top w:val="nil"/>
                <w:left w:val="nil"/>
                <w:bottom w:val="nil"/>
                <w:right w:val="nil"/>
                <w:between w:val="nil"/>
              </w:pBdr>
              <w:spacing w:before="0" w:line="276" w:lineRule="auto"/>
              <w:jc w:val="left"/>
              <w:rPr>
                <w:color w:val="000000"/>
                <w:sz w:val="18"/>
                <w:szCs w:val="18"/>
                <w:lang w:val="en-US"/>
              </w:rPr>
            </w:pPr>
          </w:p>
        </w:tc>
        <w:tc>
          <w:tcPr>
            <w:tcW w:w="5026" w:type="dxa"/>
            <w:tcBorders>
              <w:top w:val="single" w:sz="4" w:space="0" w:color="000000"/>
              <w:left w:val="single" w:sz="4" w:space="0" w:color="000000"/>
              <w:bottom w:val="single" w:sz="4" w:space="0" w:color="000000"/>
              <w:right w:val="single" w:sz="4" w:space="0" w:color="000000"/>
            </w:tcBorders>
            <w:vAlign w:val="center"/>
          </w:tcPr>
          <w:p w14:paraId="69202C74" w14:textId="36789278" w:rsidR="00FD6CE9" w:rsidRPr="00C63EFB" w:rsidRDefault="0067606B">
            <w:pPr>
              <w:spacing w:before="0"/>
              <w:jc w:val="left"/>
              <w:rPr>
                <w:color w:val="000000"/>
                <w:sz w:val="18"/>
                <w:szCs w:val="18"/>
                <w:lang w:val="en-US"/>
              </w:rPr>
            </w:pPr>
            <w:r w:rsidRPr="00C63EFB">
              <w:rPr>
                <w:color w:val="000000"/>
                <w:sz w:val="18"/>
                <w:szCs w:val="18"/>
                <w:lang w:val="en-US"/>
              </w:rPr>
              <w:t>Any adverse event</w:t>
            </w:r>
          </w:p>
        </w:tc>
        <w:tc>
          <w:tcPr>
            <w:tcW w:w="1500" w:type="dxa"/>
            <w:tcBorders>
              <w:top w:val="single" w:sz="4" w:space="0" w:color="000000"/>
              <w:left w:val="single" w:sz="4" w:space="0" w:color="000000"/>
              <w:bottom w:val="single" w:sz="4" w:space="0" w:color="000000"/>
              <w:right w:val="single" w:sz="4" w:space="0" w:color="000000"/>
            </w:tcBorders>
            <w:vAlign w:val="center"/>
          </w:tcPr>
          <w:p w14:paraId="1256531B" w14:textId="77777777" w:rsidR="00FD6CE9" w:rsidRPr="00283280" w:rsidRDefault="00095E6D">
            <w:pPr>
              <w:spacing w:before="0"/>
              <w:jc w:val="center"/>
              <w:rPr>
                <w:color w:val="000000" w:themeColor="text1"/>
                <w:sz w:val="18"/>
                <w:szCs w:val="18"/>
                <w:lang w:val="en-US"/>
              </w:rPr>
            </w:pPr>
            <w:r w:rsidRPr="00283280">
              <w:rPr>
                <w:color w:val="000000" w:themeColor="text1"/>
                <w:sz w:val="18"/>
                <w:szCs w:val="18"/>
                <w:lang w:val="en-US"/>
              </w:rPr>
              <w:t>7,0</w:t>
            </w:r>
          </w:p>
        </w:tc>
      </w:tr>
      <w:tr w:rsidR="00FD6CE9" w:rsidRPr="00C63EFB" w14:paraId="5084783F" w14:textId="77777777">
        <w:trPr>
          <w:trHeight w:val="94"/>
        </w:trPr>
        <w:tc>
          <w:tcPr>
            <w:tcW w:w="2187" w:type="dxa"/>
            <w:vMerge/>
            <w:tcBorders>
              <w:top w:val="single" w:sz="4" w:space="0" w:color="000000"/>
              <w:left w:val="single" w:sz="4" w:space="0" w:color="000000"/>
              <w:bottom w:val="single" w:sz="4" w:space="0" w:color="000000"/>
              <w:right w:val="single" w:sz="4" w:space="0" w:color="000000"/>
            </w:tcBorders>
            <w:vAlign w:val="center"/>
          </w:tcPr>
          <w:p w14:paraId="7DB18C5D" w14:textId="77777777" w:rsidR="00FD6CE9" w:rsidRPr="00C63EFB" w:rsidRDefault="00FD6CE9">
            <w:pPr>
              <w:widowControl w:val="0"/>
              <w:pBdr>
                <w:top w:val="nil"/>
                <w:left w:val="nil"/>
                <w:bottom w:val="nil"/>
                <w:right w:val="nil"/>
                <w:between w:val="nil"/>
              </w:pBdr>
              <w:spacing w:before="0" w:line="276" w:lineRule="auto"/>
              <w:jc w:val="left"/>
              <w:rPr>
                <w:sz w:val="18"/>
                <w:szCs w:val="18"/>
                <w:lang w:val="en-US"/>
              </w:rPr>
            </w:pPr>
          </w:p>
        </w:tc>
        <w:tc>
          <w:tcPr>
            <w:tcW w:w="5026" w:type="dxa"/>
            <w:tcBorders>
              <w:top w:val="single" w:sz="4" w:space="0" w:color="000000"/>
              <w:left w:val="single" w:sz="4" w:space="0" w:color="000000"/>
              <w:bottom w:val="single" w:sz="4" w:space="0" w:color="000000"/>
              <w:right w:val="single" w:sz="4" w:space="0" w:color="000000"/>
            </w:tcBorders>
            <w:vAlign w:val="center"/>
          </w:tcPr>
          <w:p w14:paraId="1F62D4E8" w14:textId="6327AA07" w:rsidR="00FD6CE9" w:rsidRPr="00C63EFB" w:rsidRDefault="0067606B">
            <w:pPr>
              <w:spacing w:before="0"/>
              <w:jc w:val="left"/>
              <w:rPr>
                <w:color w:val="000000"/>
                <w:sz w:val="18"/>
                <w:szCs w:val="18"/>
                <w:lang w:val="en-US"/>
              </w:rPr>
            </w:pPr>
            <w:r w:rsidRPr="00C63EFB">
              <w:rPr>
                <w:color w:val="000000"/>
                <w:sz w:val="18"/>
                <w:szCs w:val="18"/>
                <w:lang w:val="en-US"/>
              </w:rPr>
              <w:t xml:space="preserve">Serious adverse events </w:t>
            </w:r>
          </w:p>
        </w:tc>
        <w:tc>
          <w:tcPr>
            <w:tcW w:w="1500" w:type="dxa"/>
            <w:tcBorders>
              <w:top w:val="single" w:sz="4" w:space="0" w:color="000000"/>
              <w:left w:val="single" w:sz="4" w:space="0" w:color="000000"/>
              <w:bottom w:val="single" w:sz="4" w:space="0" w:color="000000"/>
              <w:right w:val="single" w:sz="4" w:space="0" w:color="000000"/>
            </w:tcBorders>
            <w:vAlign w:val="center"/>
          </w:tcPr>
          <w:p w14:paraId="2D8E8B58" w14:textId="77777777" w:rsidR="00FD6CE9" w:rsidRPr="00283280" w:rsidRDefault="00095E6D">
            <w:pPr>
              <w:spacing w:before="0"/>
              <w:jc w:val="center"/>
              <w:rPr>
                <w:color w:val="000000" w:themeColor="text1"/>
                <w:sz w:val="18"/>
                <w:szCs w:val="18"/>
                <w:lang w:val="en-US"/>
              </w:rPr>
            </w:pPr>
            <w:r w:rsidRPr="00283280">
              <w:rPr>
                <w:color w:val="000000" w:themeColor="text1"/>
                <w:sz w:val="18"/>
                <w:szCs w:val="18"/>
                <w:lang w:val="en-US"/>
              </w:rPr>
              <w:t>8,3</w:t>
            </w:r>
          </w:p>
        </w:tc>
      </w:tr>
      <w:tr w:rsidR="00FD6CE9" w:rsidRPr="00C63EFB" w14:paraId="60195C25" w14:textId="77777777">
        <w:trPr>
          <w:trHeight w:val="94"/>
        </w:trPr>
        <w:tc>
          <w:tcPr>
            <w:tcW w:w="2187" w:type="dxa"/>
            <w:vMerge/>
            <w:tcBorders>
              <w:top w:val="single" w:sz="4" w:space="0" w:color="000000"/>
              <w:left w:val="single" w:sz="4" w:space="0" w:color="000000"/>
              <w:bottom w:val="single" w:sz="4" w:space="0" w:color="000000"/>
              <w:right w:val="single" w:sz="4" w:space="0" w:color="000000"/>
            </w:tcBorders>
            <w:vAlign w:val="center"/>
          </w:tcPr>
          <w:p w14:paraId="0505FB75" w14:textId="77777777" w:rsidR="00FD6CE9" w:rsidRPr="00C63EFB" w:rsidRDefault="00FD6CE9">
            <w:pPr>
              <w:widowControl w:val="0"/>
              <w:pBdr>
                <w:top w:val="nil"/>
                <w:left w:val="nil"/>
                <w:bottom w:val="nil"/>
                <w:right w:val="nil"/>
                <w:between w:val="nil"/>
              </w:pBdr>
              <w:spacing w:before="0" w:line="276" w:lineRule="auto"/>
              <w:jc w:val="left"/>
              <w:rPr>
                <w:sz w:val="18"/>
                <w:szCs w:val="18"/>
                <w:lang w:val="en-US"/>
              </w:rPr>
            </w:pPr>
          </w:p>
        </w:tc>
        <w:tc>
          <w:tcPr>
            <w:tcW w:w="5026" w:type="dxa"/>
            <w:tcBorders>
              <w:top w:val="single" w:sz="4" w:space="0" w:color="000000"/>
              <w:left w:val="single" w:sz="4" w:space="0" w:color="000000"/>
              <w:bottom w:val="single" w:sz="4" w:space="0" w:color="000000"/>
              <w:right w:val="single" w:sz="4" w:space="0" w:color="000000"/>
            </w:tcBorders>
            <w:vAlign w:val="center"/>
          </w:tcPr>
          <w:p w14:paraId="518C6090" w14:textId="3D13C701" w:rsidR="00FD6CE9" w:rsidRPr="00C63EFB" w:rsidRDefault="0067606B">
            <w:pPr>
              <w:spacing w:before="0"/>
              <w:jc w:val="left"/>
              <w:rPr>
                <w:color w:val="000000"/>
                <w:sz w:val="18"/>
                <w:szCs w:val="18"/>
                <w:lang w:val="en-US"/>
              </w:rPr>
            </w:pPr>
            <w:r w:rsidRPr="00C63EFB">
              <w:rPr>
                <w:color w:val="000000"/>
                <w:sz w:val="18"/>
                <w:szCs w:val="18"/>
                <w:lang w:val="en-US"/>
              </w:rPr>
              <w:t>Serious adverse events related to the drug</w:t>
            </w:r>
          </w:p>
        </w:tc>
        <w:tc>
          <w:tcPr>
            <w:tcW w:w="1500" w:type="dxa"/>
            <w:tcBorders>
              <w:top w:val="single" w:sz="4" w:space="0" w:color="000000"/>
              <w:left w:val="single" w:sz="4" w:space="0" w:color="000000"/>
              <w:bottom w:val="single" w:sz="4" w:space="0" w:color="000000"/>
              <w:right w:val="single" w:sz="4" w:space="0" w:color="000000"/>
            </w:tcBorders>
            <w:vAlign w:val="center"/>
          </w:tcPr>
          <w:p w14:paraId="116162D6" w14:textId="77777777" w:rsidR="00FD6CE9" w:rsidRPr="00283280" w:rsidRDefault="00095E6D">
            <w:pPr>
              <w:spacing w:before="0"/>
              <w:jc w:val="center"/>
              <w:rPr>
                <w:color w:val="000000" w:themeColor="text1"/>
                <w:sz w:val="18"/>
                <w:szCs w:val="18"/>
                <w:lang w:val="en-US"/>
              </w:rPr>
            </w:pPr>
            <w:r w:rsidRPr="00283280">
              <w:rPr>
                <w:color w:val="000000" w:themeColor="text1"/>
                <w:sz w:val="18"/>
                <w:szCs w:val="18"/>
                <w:lang w:val="en-US"/>
              </w:rPr>
              <w:t>8,7</w:t>
            </w:r>
          </w:p>
        </w:tc>
      </w:tr>
      <w:tr w:rsidR="00FD6CE9" w:rsidRPr="00C63EFB" w14:paraId="7D98155C" w14:textId="77777777">
        <w:trPr>
          <w:trHeight w:val="94"/>
        </w:trPr>
        <w:tc>
          <w:tcPr>
            <w:tcW w:w="2187" w:type="dxa"/>
            <w:vMerge/>
            <w:tcBorders>
              <w:top w:val="single" w:sz="4" w:space="0" w:color="000000"/>
              <w:left w:val="single" w:sz="4" w:space="0" w:color="000000"/>
              <w:bottom w:val="single" w:sz="4" w:space="0" w:color="000000"/>
              <w:right w:val="single" w:sz="4" w:space="0" w:color="000000"/>
            </w:tcBorders>
            <w:vAlign w:val="center"/>
          </w:tcPr>
          <w:p w14:paraId="47F0DE51" w14:textId="77777777" w:rsidR="00FD6CE9" w:rsidRPr="00C63EFB" w:rsidRDefault="00FD6CE9">
            <w:pPr>
              <w:widowControl w:val="0"/>
              <w:pBdr>
                <w:top w:val="nil"/>
                <w:left w:val="nil"/>
                <w:bottom w:val="nil"/>
                <w:right w:val="nil"/>
                <w:between w:val="nil"/>
              </w:pBdr>
              <w:spacing w:before="0" w:line="276" w:lineRule="auto"/>
              <w:jc w:val="left"/>
              <w:rPr>
                <w:sz w:val="18"/>
                <w:szCs w:val="18"/>
                <w:lang w:val="en-US"/>
              </w:rPr>
            </w:pPr>
          </w:p>
        </w:tc>
        <w:tc>
          <w:tcPr>
            <w:tcW w:w="5026" w:type="dxa"/>
            <w:tcBorders>
              <w:top w:val="single" w:sz="4" w:space="0" w:color="000000"/>
              <w:left w:val="single" w:sz="4" w:space="0" w:color="000000"/>
              <w:bottom w:val="single" w:sz="4" w:space="0" w:color="000000"/>
              <w:right w:val="single" w:sz="4" w:space="0" w:color="000000"/>
            </w:tcBorders>
            <w:vAlign w:val="center"/>
          </w:tcPr>
          <w:p w14:paraId="7E8DB252" w14:textId="619E7540" w:rsidR="00FD6CE9" w:rsidRPr="00C63EFB" w:rsidRDefault="0067606B">
            <w:pPr>
              <w:spacing w:before="0"/>
              <w:jc w:val="left"/>
              <w:rPr>
                <w:color w:val="000000"/>
                <w:sz w:val="18"/>
                <w:szCs w:val="18"/>
                <w:lang w:val="en-US"/>
              </w:rPr>
            </w:pPr>
            <w:r w:rsidRPr="00C63EFB">
              <w:rPr>
                <w:color w:val="000000"/>
                <w:sz w:val="18"/>
                <w:szCs w:val="18"/>
                <w:lang w:val="en-US"/>
              </w:rPr>
              <w:t>Any adverse event related to the drug</w:t>
            </w:r>
          </w:p>
        </w:tc>
        <w:tc>
          <w:tcPr>
            <w:tcW w:w="1500" w:type="dxa"/>
            <w:tcBorders>
              <w:top w:val="single" w:sz="4" w:space="0" w:color="000000"/>
              <w:left w:val="single" w:sz="4" w:space="0" w:color="000000"/>
              <w:bottom w:val="single" w:sz="4" w:space="0" w:color="000000"/>
              <w:right w:val="single" w:sz="4" w:space="0" w:color="000000"/>
            </w:tcBorders>
            <w:vAlign w:val="center"/>
          </w:tcPr>
          <w:p w14:paraId="1CFEFF62" w14:textId="77777777" w:rsidR="00FD6CE9" w:rsidRPr="00283280" w:rsidRDefault="00095E6D">
            <w:pPr>
              <w:spacing w:before="0"/>
              <w:jc w:val="center"/>
              <w:rPr>
                <w:color w:val="000000" w:themeColor="text1"/>
                <w:sz w:val="18"/>
                <w:szCs w:val="18"/>
                <w:lang w:val="en-US"/>
              </w:rPr>
            </w:pPr>
            <w:r w:rsidRPr="00283280">
              <w:rPr>
                <w:color w:val="000000" w:themeColor="text1"/>
                <w:sz w:val="18"/>
                <w:szCs w:val="18"/>
                <w:lang w:val="en-US"/>
              </w:rPr>
              <w:t>8,0</w:t>
            </w:r>
          </w:p>
        </w:tc>
      </w:tr>
      <w:tr w:rsidR="00FD6CE9" w:rsidRPr="00C63EFB" w14:paraId="251BC43C" w14:textId="77777777">
        <w:trPr>
          <w:trHeight w:val="94"/>
        </w:trPr>
        <w:tc>
          <w:tcPr>
            <w:tcW w:w="2187" w:type="dxa"/>
            <w:vMerge/>
            <w:tcBorders>
              <w:top w:val="single" w:sz="4" w:space="0" w:color="000000"/>
              <w:left w:val="single" w:sz="4" w:space="0" w:color="000000"/>
              <w:bottom w:val="single" w:sz="4" w:space="0" w:color="000000"/>
              <w:right w:val="single" w:sz="4" w:space="0" w:color="000000"/>
            </w:tcBorders>
            <w:vAlign w:val="center"/>
          </w:tcPr>
          <w:p w14:paraId="4E78648E" w14:textId="77777777" w:rsidR="00FD6CE9" w:rsidRPr="00C63EFB" w:rsidRDefault="00FD6CE9">
            <w:pPr>
              <w:widowControl w:val="0"/>
              <w:pBdr>
                <w:top w:val="nil"/>
                <w:left w:val="nil"/>
                <w:bottom w:val="nil"/>
                <w:right w:val="nil"/>
                <w:between w:val="nil"/>
              </w:pBdr>
              <w:spacing w:before="0" w:line="276" w:lineRule="auto"/>
              <w:jc w:val="left"/>
              <w:rPr>
                <w:sz w:val="18"/>
                <w:szCs w:val="18"/>
                <w:lang w:val="en-US"/>
              </w:rPr>
            </w:pPr>
          </w:p>
        </w:tc>
        <w:tc>
          <w:tcPr>
            <w:tcW w:w="5026" w:type="dxa"/>
            <w:tcBorders>
              <w:top w:val="single" w:sz="4" w:space="0" w:color="000000"/>
              <w:left w:val="single" w:sz="4" w:space="0" w:color="000000"/>
              <w:bottom w:val="single" w:sz="4" w:space="0" w:color="000000"/>
              <w:right w:val="single" w:sz="4" w:space="0" w:color="000000"/>
            </w:tcBorders>
            <w:vAlign w:val="center"/>
          </w:tcPr>
          <w:p w14:paraId="7BB6786B" w14:textId="06F864F0" w:rsidR="00FD6CE9" w:rsidRPr="00C63EFB" w:rsidRDefault="0067606B">
            <w:pPr>
              <w:spacing w:before="0"/>
              <w:jc w:val="left"/>
              <w:rPr>
                <w:color w:val="000000"/>
                <w:sz w:val="18"/>
                <w:szCs w:val="18"/>
                <w:lang w:val="en-US"/>
              </w:rPr>
            </w:pPr>
            <w:r w:rsidRPr="00C63EFB">
              <w:rPr>
                <w:color w:val="000000"/>
                <w:sz w:val="18"/>
                <w:szCs w:val="18"/>
                <w:lang w:val="en-US"/>
              </w:rPr>
              <w:t>Discontinuation or interruption of treatment due to an adverse event</w:t>
            </w:r>
          </w:p>
        </w:tc>
        <w:tc>
          <w:tcPr>
            <w:tcW w:w="1500" w:type="dxa"/>
            <w:tcBorders>
              <w:top w:val="single" w:sz="4" w:space="0" w:color="000000"/>
              <w:left w:val="single" w:sz="4" w:space="0" w:color="000000"/>
              <w:bottom w:val="single" w:sz="4" w:space="0" w:color="000000"/>
              <w:right w:val="single" w:sz="4" w:space="0" w:color="000000"/>
            </w:tcBorders>
            <w:vAlign w:val="center"/>
          </w:tcPr>
          <w:p w14:paraId="2236A319" w14:textId="77777777" w:rsidR="00FD6CE9" w:rsidRPr="00283280" w:rsidRDefault="00095E6D">
            <w:pPr>
              <w:spacing w:before="0"/>
              <w:jc w:val="center"/>
              <w:rPr>
                <w:color w:val="000000" w:themeColor="text1"/>
                <w:sz w:val="18"/>
                <w:szCs w:val="18"/>
                <w:lang w:val="en-US"/>
              </w:rPr>
            </w:pPr>
            <w:r w:rsidRPr="00283280">
              <w:rPr>
                <w:color w:val="000000" w:themeColor="text1"/>
                <w:sz w:val="18"/>
                <w:szCs w:val="18"/>
                <w:lang w:val="en-US"/>
              </w:rPr>
              <w:t>8,7</w:t>
            </w:r>
          </w:p>
        </w:tc>
      </w:tr>
      <w:tr w:rsidR="00FD6CE9" w:rsidRPr="00C63EFB" w14:paraId="262DC4CF" w14:textId="77777777">
        <w:trPr>
          <w:trHeight w:val="94"/>
        </w:trPr>
        <w:tc>
          <w:tcPr>
            <w:tcW w:w="2187" w:type="dxa"/>
            <w:vMerge/>
            <w:tcBorders>
              <w:top w:val="single" w:sz="4" w:space="0" w:color="000000"/>
              <w:left w:val="single" w:sz="4" w:space="0" w:color="000000"/>
              <w:bottom w:val="single" w:sz="4" w:space="0" w:color="000000"/>
              <w:right w:val="single" w:sz="4" w:space="0" w:color="000000"/>
            </w:tcBorders>
            <w:vAlign w:val="center"/>
          </w:tcPr>
          <w:p w14:paraId="3543F695" w14:textId="77777777" w:rsidR="00FD6CE9" w:rsidRPr="00C63EFB" w:rsidRDefault="00FD6CE9">
            <w:pPr>
              <w:widowControl w:val="0"/>
              <w:pBdr>
                <w:top w:val="nil"/>
                <w:left w:val="nil"/>
                <w:bottom w:val="nil"/>
                <w:right w:val="nil"/>
                <w:between w:val="nil"/>
              </w:pBdr>
              <w:spacing w:before="0" w:line="276" w:lineRule="auto"/>
              <w:jc w:val="left"/>
              <w:rPr>
                <w:sz w:val="18"/>
                <w:szCs w:val="18"/>
                <w:lang w:val="en-US"/>
              </w:rPr>
            </w:pPr>
          </w:p>
        </w:tc>
        <w:tc>
          <w:tcPr>
            <w:tcW w:w="5026" w:type="dxa"/>
            <w:tcBorders>
              <w:top w:val="single" w:sz="4" w:space="0" w:color="000000"/>
              <w:left w:val="single" w:sz="4" w:space="0" w:color="000000"/>
              <w:bottom w:val="single" w:sz="4" w:space="0" w:color="000000"/>
              <w:right w:val="single" w:sz="4" w:space="0" w:color="000000"/>
            </w:tcBorders>
            <w:vAlign w:val="center"/>
          </w:tcPr>
          <w:p w14:paraId="0B57823B" w14:textId="53F521A0" w:rsidR="00FD6CE9" w:rsidRPr="00C63EFB" w:rsidRDefault="0067606B">
            <w:pPr>
              <w:spacing w:before="0"/>
              <w:jc w:val="left"/>
              <w:rPr>
                <w:color w:val="000000"/>
                <w:sz w:val="18"/>
                <w:szCs w:val="18"/>
                <w:lang w:val="en-US"/>
              </w:rPr>
            </w:pPr>
            <w:r w:rsidRPr="00C63EFB">
              <w:rPr>
                <w:color w:val="000000"/>
                <w:sz w:val="18"/>
                <w:szCs w:val="18"/>
                <w:lang w:val="en-US"/>
              </w:rPr>
              <w:t>Adverse events of interest (</w:t>
            </w:r>
            <w:r w:rsidR="000D1532" w:rsidRPr="00C63EFB">
              <w:rPr>
                <w:color w:val="000000"/>
                <w:sz w:val="18"/>
                <w:szCs w:val="18"/>
                <w:lang w:val="en-US"/>
              </w:rPr>
              <w:t>bleeding</w:t>
            </w:r>
            <w:r w:rsidRPr="00C63EFB">
              <w:rPr>
                <w:color w:val="000000"/>
                <w:sz w:val="18"/>
                <w:szCs w:val="18"/>
                <w:lang w:val="en-US"/>
              </w:rPr>
              <w:t>)</w:t>
            </w:r>
          </w:p>
        </w:tc>
        <w:tc>
          <w:tcPr>
            <w:tcW w:w="1500" w:type="dxa"/>
            <w:tcBorders>
              <w:top w:val="single" w:sz="4" w:space="0" w:color="000000"/>
              <w:left w:val="single" w:sz="4" w:space="0" w:color="000000"/>
              <w:bottom w:val="single" w:sz="4" w:space="0" w:color="000000"/>
              <w:right w:val="single" w:sz="4" w:space="0" w:color="000000"/>
            </w:tcBorders>
            <w:vAlign w:val="center"/>
          </w:tcPr>
          <w:p w14:paraId="372BCB94" w14:textId="77777777" w:rsidR="00FD6CE9" w:rsidRPr="00283280" w:rsidRDefault="00095E6D">
            <w:pPr>
              <w:spacing w:before="0"/>
              <w:jc w:val="center"/>
              <w:rPr>
                <w:color w:val="000000" w:themeColor="text1"/>
                <w:sz w:val="18"/>
                <w:szCs w:val="18"/>
                <w:lang w:val="en-US"/>
              </w:rPr>
            </w:pPr>
            <w:r w:rsidRPr="00283280">
              <w:rPr>
                <w:color w:val="000000" w:themeColor="text1"/>
                <w:sz w:val="18"/>
                <w:szCs w:val="18"/>
                <w:lang w:val="en-US"/>
              </w:rPr>
              <w:t>9</w:t>
            </w:r>
          </w:p>
        </w:tc>
      </w:tr>
    </w:tbl>
    <w:p w14:paraId="44E3FD16" w14:textId="77777777" w:rsidR="00FD6CE9" w:rsidRPr="00C63EFB" w:rsidRDefault="00FD6CE9">
      <w:pPr>
        <w:rPr>
          <w:lang w:val="en-US"/>
        </w:rPr>
      </w:pPr>
    </w:p>
    <w:p w14:paraId="7970FE32" w14:textId="28FD256B" w:rsidR="00FD6CE9" w:rsidRPr="00C63EFB" w:rsidRDefault="00283280">
      <w:pPr>
        <w:pStyle w:val="Ttulo1"/>
        <w:jc w:val="center"/>
        <w:rPr>
          <w:sz w:val="22"/>
          <w:szCs w:val="22"/>
          <w:lang w:val="en-US"/>
        </w:rPr>
      </w:pPr>
      <w:r w:rsidRPr="00283280">
        <w:rPr>
          <w:sz w:val="22"/>
          <w:szCs w:val="22"/>
          <w:lang w:val="en-US"/>
        </w:rPr>
        <w:t xml:space="preserve">Supplementary Table </w:t>
      </w:r>
      <w:r>
        <w:rPr>
          <w:sz w:val="22"/>
          <w:szCs w:val="22"/>
          <w:lang w:val="en-US"/>
        </w:rPr>
        <w:t>2</w:t>
      </w:r>
      <w:r w:rsidR="00095E6D" w:rsidRPr="00C63EFB">
        <w:rPr>
          <w:sz w:val="22"/>
          <w:szCs w:val="22"/>
          <w:lang w:val="en-US"/>
        </w:rPr>
        <w:t xml:space="preserve">. </w:t>
      </w:r>
      <w:r w:rsidR="00890CB2" w:rsidRPr="00C63EFB">
        <w:rPr>
          <w:sz w:val="22"/>
          <w:szCs w:val="22"/>
          <w:lang w:val="en-US"/>
        </w:rPr>
        <w:t>Complete search strategies</w:t>
      </w:r>
    </w:p>
    <w:p w14:paraId="7ED4AFC2" w14:textId="77777777" w:rsidR="00FD6CE9" w:rsidRPr="00C63EFB" w:rsidRDefault="00FD6CE9">
      <w:pPr>
        <w:rPr>
          <w:lang w:val="en-US"/>
        </w:rPr>
      </w:pPr>
    </w:p>
    <w:tbl>
      <w:tblPr>
        <w:tblStyle w:val="a0"/>
        <w:tblW w:w="89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18"/>
        <w:gridCol w:w="5520"/>
      </w:tblGrid>
      <w:tr w:rsidR="00FD6CE9" w:rsidRPr="00C63EFB" w14:paraId="625A60D2" w14:textId="77777777">
        <w:trPr>
          <w:trHeight w:val="116"/>
        </w:trPr>
        <w:tc>
          <w:tcPr>
            <w:tcW w:w="8938" w:type="dxa"/>
            <w:gridSpan w:val="2"/>
            <w:shd w:val="clear" w:color="auto" w:fill="D9D9D9"/>
            <w:vAlign w:val="center"/>
          </w:tcPr>
          <w:p w14:paraId="40679F63" w14:textId="2292E487" w:rsidR="00FD6CE9" w:rsidRPr="00C63EFB" w:rsidRDefault="00890CB2">
            <w:pPr>
              <w:spacing w:before="0" w:after="0"/>
              <w:jc w:val="center"/>
              <w:rPr>
                <w:b/>
                <w:color w:val="000000"/>
                <w:sz w:val="18"/>
                <w:szCs w:val="18"/>
                <w:lang w:val="en-US"/>
              </w:rPr>
            </w:pPr>
            <w:r w:rsidRPr="00C63EFB">
              <w:rPr>
                <w:b/>
                <w:color w:val="000000"/>
                <w:sz w:val="18"/>
                <w:szCs w:val="18"/>
                <w:lang w:val="en-US"/>
              </w:rPr>
              <w:t>Electronic search report No. 1</w:t>
            </w:r>
          </w:p>
        </w:tc>
      </w:tr>
      <w:tr w:rsidR="00FD6CE9" w:rsidRPr="00C63EFB" w14:paraId="1BE138F6" w14:textId="77777777">
        <w:trPr>
          <w:trHeight w:val="60"/>
        </w:trPr>
        <w:tc>
          <w:tcPr>
            <w:tcW w:w="3418" w:type="dxa"/>
            <w:shd w:val="clear" w:color="auto" w:fill="auto"/>
            <w:vAlign w:val="center"/>
          </w:tcPr>
          <w:p w14:paraId="4041398C" w14:textId="33112046" w:rsidR="00FD6CE9" w:rsidRPr="00C63EFB" w:rsidRDefault="00890CB2">
            <w:pPr>
              <w:spacing w:before="0" w:after="0"/>
              <w:rPr>
                <w:b/>
                <w:color w:val="000000"/>
                <w:sz w:val="18"/>
                <w:szCs w:val="18"/>
                <w:lang w:val="en-US"/>
              </w:rPr>
            </w:pPr>
            <w:r w:rsidRPr="00C63EFB">
              <w:rPr>
                <w:b/>
                <w:color w:val="000000"/>
                <w:sz w:val="18"/>
                <w:szCs w:val="18"/>
                <w:lang w:val="en-US"/>
              </w:rPr>
              <w:t>Type of search</w:t>
            </w:r>
          </w:p>
        </w:tc>
        <w:tc>
          <w:tcPr>
            <w:tcW w:w="5520" w:type="dxa"/>
            <w:shd w:val="clear" w:color="auto" w:fill="auto"/>
            <w:vAlign w:val="center"/>
          </w:tcPr>
          <w:p w14:paraId="214980DC" w14:textId="3146ABD6" w:rsidR="00FD6CE9" w:rsidRPr="00C63EFB" w:rsidRDefault="00EE5483">
            <w:pPr>
              <w:spacing w:before="0" w:after="0"/>
              <w:rPr>
                <w:color w:val="000000"/>
                <w:sz w:val="18"/>
                <w:szCs w:val="18"/>
                <w:lang w:val="en-US"/>
              </w:rPr>
            </w:pPr>
            <w:r w:rsidRPr="00C63EFB">
              <w:rPr>
                <w:color w:val="000000"/>
                <w:sz w:val="18"/>
                <w:szCs w:val="18"/>
                <w:lang w:val="en-US"/>
              </w:rPr>
              <w:t>New</w:t>
            </w:r>
          </w:p>
        </w:tc>
      </w:tr>
      <w:tr w:rsidR="00FD6CE9" w:rsidRPr="00C63EFB" w14:paraId="2D81794B" w14:textId="77777777">
        <w:trPr>
          <w:trHeight w:val="63"/>
        </w:trPr>
        <w:tc>
          <w:tcPr>
            <w:tcW w:w="3418" w:type="dxa"/>
            <w:shd w:val="clear" w:color="auto" w:fill="auto"/>
            <w:vAlign w:val="center"/>
          </w:tcPr>
          <w:p w14:paraId="2A530252" w14:textId="56B5E63A" w:rsidR="00FD6CE9" w:rsidRPr="00C63EFB" w:rsidRDefault="00890CB2">
            <w:pPr>
              <w:spacing w:before="0" w:after="0"/>
              <w:rPr>
                <w:b/>
                <w:color w:val="000000"/>
                <w:sz w:val="18"/>
                <w:szCs w:val="18"/>
                <w:lang w:val="en-US"/>
              </w:rPr>
            </w:pPr>
            <w:r w:rsidRPr="00C63EFB">
              <w:rPr>
                <w:b/>
                <w:color w:val="000000"/>
                <w:sz w:val="18"/>
                <w:szCs w:val="18"/>
                <w:lang w:val="en-US"/>
              </w:rPr>
              <w:t>Database</w:t>
            </w:r>
          </w:p>
        </w:tc>
        <w:tc>
          <w:tcPr>
            <w:tcW w:w="5520" w:type="dxa"/>
            <w:shd w:val="clear" w:color="auto" w:fill="auto"/>
            <w:vAlign w:val="center"/>
          </w:tcPr>
          <w:p w14:paraId="4D8CCC2B" w14:textId="77777777" w:rsidR="00FD6CE9" w:rsidRPr="00C63EFB" w:rsidRDefault="00095E6D">
            <w:pPr>
              <w:spacing w:before="0" w:after="0"/>
              <w:rPr>
                <w:color w:val="000000"/>
                <w:sz w:val="18"/>
                <w:szCs w:val="18"/>
                <w:highlight w:val="green"/>
                <w:lang w:val="en-US"/>
              </w:rPr>
            </w:pPr>
            <w:r w:rsidRPr="00C63EFB">
              <w:rPr>
                <w:color w:val="000000"/>
                <w:sz w:val="18"/>
                <w:szCs w:val="18"/>
                <w:lang w:val="en-US"/>
              </w:rPr>
              <w:t>Ovid MEDLINE(R) ALL 1946 to February 25, 2022</w:t>
            </w:r>
          </w:p>
        </w:tc>
      </w:tr>
      <w:tr w:rsidR="00FD6CE9" w:rsidRPr="00C63EFB" w14:paraId="31BD012A" w14:textId="77777777">
        <w:tc>
          <w:tcPr>
            <w:tcW w:w="3418" w:type="dxa"/>
            <w:shd w:val="clear" w:color="auto" w:fill="auto"/>
            <w:vAlign w:val="center"/>
          </w:tcPr>
          <w:p w14:paraId="5B170CC2" w14:textId="2165CE8E" w:rsidR="00FD6CE9" w:rsidRPr="00C63EFB" w:rsidRDefault="00095E6D">
            <w:pPr>
              <w:spacing w:before="0" w:after="0"/>
              <w:rPr>
                <w:b/>
                <w:color w:val="000000"/>
                <w:sz w:val="18"/>
                <w:szCs w:val="18"/>
                <w:lang w:val="en-US"/>
              </w:rPr>
            </w:pPr>
            <w:r w:rsidRPr="00C63EFB">
              <w:rPr>
                <w:b/>
                <w:color w:val="000000"/>
                <w:sz w:val="18"/>
                <w:szCs w:val="18"/>
                <w:lang w:val="en-US"/>
              </w:rPr>
              <w:t>Platform</w:t>
            </w:r>
          </w:p>
        </w:tc>
        <w:tc>
          <w:tcPr>
            <w:tcW w:w="5520" w:type="dxa"/>
            <w:shd w:val="clear" w:color="auto" w:fill="auto"/>
            <w:vAlign w:val="center"/>
          </w:tcPr>
          <w:p w14:paraId="1E515881" w14:textId="77777777" w:rsidR="00FD6CE9" w:rsidRPr="00C63EFB" w:rsidRDefault="00095E6D">
            <w:pPr>
              <w:spacing w:before="0" w:after="0"/>
              <w:rPr>
                <w:color w:val="000000"/>
                <w:sz w:val="18"/>
                <w:szCs w:val="18"/>
                <w:lang w:val="en-US"/>
              </w:rPr>
            </w:pPr>
            <w:r w:rsidRPr="00C63EFB">
              <w:rPr>
                <w:color w:val="000000"/>
                <w:sz w:val="18"/>
                <w:szCs w:val="18"/>
                <w:lang w:val="en-US"/>
              </w:rPr>
              <w:t>OVID</w:t>
            </w:r>
          </w:p>
        </w:tc>
      </w:tr>
      <w:tr w:rsidR="00FD6CE9" w:rsidRPr="00C63EFB" w14:paraId="771EA787" w14:textId="77777777">
        <w:tc>
          <w:tcPr>
            <w:tcW w:w="3418" w:type="dxa"/>
            <w:shd w:val="clear" w:color="auto" w:fill="auto"/>
            <w:vAlign w:val="center"/>
          </w:tcPr>
          <w:p w14:paraId="3AE279DB" w14:textId="53D4D96B" w:rsidR="00FD6CE9" w:rsidRPr="00C63EFB" w:rsidRDefault="00890CB2">
            <w:pPr>
              <w:spacing w:before="0" w:after="0"/>
              <w:rPr>
                <w:b/>
                <w:color w:val="000000"/>
                <w:sz w:val="18"/>
                <w:szCs w:val="18"/>
                <w:lang w:val="en-US"/>
              </w:rPr>
            </w:pPr>
            <w:r w:rsidRPr="00C63EFB">
              <w:rPr>
                <w:b/>
                <w:color w:val="000000"/>
                <w:sz w:val="18"/>
                <w:szCs w:val="18"/>
                <w:lang w:val="en-US"/>
              </w:rPr>
              <w:t>Date of search</w:t>
            </w:r>
          </w:p>
        </w:tc>
        <w:tc>
          <w:tcPr>
            <w:tcW w:w="5520" w:type="dxa"/>
            <w:shd w:val="clear" w:color="auto" w:fill="auto"/>
            <w:vAlign w:val="center"/>
          </w:tcPr>
          <w:p w14:paraId="1D6998FB" w14:textId="77777777" w:rsidR="00FD6CE9" w:rsidRPr="00C63EFB" w:rsidRDefault="00095E6D">
            <w:pPr>
              <w:spacing w:before="0" w:after="0"/>
              <w:rPr>
                <w:color w:val="000000"/>
                <w:sz w:val="18"/>
                <w:szCs w:val="18"/>
                <w:lang w:val="en-US"/>
              </w:rPr>
            </w:pPr>
            <w:r w:rsidRPr="00C63EFB">
              <w:rPr>
                <w:color w:val="000000"/>
                <w:sz w:val="18"/>
                <w:szCs w:val="18"/>
                <w:lang w:val="en-US"/>
              </w:rPr>
              <w:t>01/03/2022</w:t>
            </w:r>
          </w:p>
        </w:tc>
      </w:tr>
      <w:tr w:rsidR="00FD6CE9" w:rsidRPr="00C63EFB" w14:paraId="62ABC241" w14:textId="77777777">
        <w:tc>
          <w:tcPr>
            <w:tcW w:w="3418" w:type="dxa"/>
            <w:shd w:val="clear" w:color="auto" w:fill="auto"/>
            <w:vAlign w:val="center"/>
          </w:tcPr>
          <w:p w14:paraId="6E0DD7C8" w14:textId="2FBAA27B" w:rsidR="00FD6CE9" w:rsidRPr="00C63EFB" w:rsidRDefault="00890CB2">
            <w:pPr>
              <w:spacing w:before="0" w:after="0"/>
              <w:rPr>
                <w:b/>
                <w:color w:val="000000"/>
                <w:sz w:val="18"/>
                <w:szCs w:val="18"/>
                <w:lang w:val="en-US"/>
              </w:rPr>
            </w:pPr>
            <w:r w:rsidRPr="00C63EFB">
              <w:rPr>
                <w:b/>
                <w:color w:val="000000"/>
                <w:sz w:val="18"/>
                <w:szCs w:val="18"/>
                <w:lang w:val="en-US"/>
              </w:rPr>
              <w:t>Range of search dates</w:t>
            </w:r>
          </w:p>
        </w:tc>
        <w:tc>
          <w:tcPr>
            <w:tcW w:w="5520" w:type="dxa"/>
            <w:shd w:val="clear" w:color="auto" w:fill="auto"/>
            <w:vAlign w:val="center"/>
          </w:tcPr>
          <w:p w14:paraId="241C09AC" w14:textId="5D85286E" w:rsidR="00FD6CE9" w:rsidRPr="00C63EFB" w:rsidRDefault="00EE5483">
            <w:pPr>
              <w:spacing w:before="0" w:after="0"/>
              <w:rPr>
                <w:color w:val="000000"/>
                <w:sz w:val="18"/>
                <w:szCs w:val="18"/>
                <w:lang w:val="en-US"/>
              </w:rPr>
            </w:pPr>
            <w:r w:rsidRPr="00C63EFB">
              <w:rPr>
                <w:color w:val="000000"/>
                <w:sz w:val="18"/>
                <w:szCs w:val="18"/>
                <w:lang w:val="en-US"/>
              </w:rPr>
              <w:t>Without restriction</w:t>
            </w:r>
          </w:p>
        </w:tc>
      </w:tr>
      <w:tr w:rsidR="00FD6CE9" w:rsidRPr="00C63EFB" w14:paraId="6E97EF66" w14:textId="77777777">
        <w:trPr>
          <w:trHeight w:val="274"/>
        </w:trPr>
        <w:tc>
          <w:tcPr>
            <w:tcW w:w="3418" w:type="dxa"/>
            <w:shd w:val="clear" w:color="auto" w:fill="auto"/>
            <w:vAlign w:val="center"/>
          </w:tcPr>
          <w:p w14:paraId="72482F59" w14:textId="209A2649" w:rsidR="00FD6CE9" w:rsidRPr="00C63EFB" w:rsidRDefault="00EE5483">
            <w:pPr>
              <w:spacing w:before="0" w:after="0"/>
              <w:rPr>
                <w:b/>
                <w:color w:val="000000"/>
                <w:sz w:val="18"/>
                <w:szCs w:val="18"/>
                <w:lang w:val="en-US"/>
              </w:rPr>
            </w:pPr>
            <w:r w:rsidRPr="00C63EFB">
              <w:rPr>
                <w:b/>
                <w:color w:val="000000"/>
                <w:sz w:val="18"/>
                <w:szCs w:val="18"/>
                <w:lang w:val="en-US"/>
              </w:rPr>
              <w:t>Language restrictions</w:t>
            </w:r>
          </w:p>
        </w:tc>
        <w:tc>
          <w:tcPr>
            <w:tcW w:w="5520" w:type="dxa"/>
            <w:shd w:val="clear" w:color="auto" w:fill="auto"/>
            <w:vAlign w:val="center"/>
          </w:tcPr>
          <w:p w14:paraId="564D4D36" w14:textId="63D99DE5" w:rsidR="00FD6CE9" w:rsidRPr="00C63EFB" w:rsidRDefault="00EE5483">
            <w:pPr>
              <w:spacing w:before="0" w:after="0"/>
              <w:rPr>
                <w:color w:val="000000"/>
                <w:sz w:val="18"/>
                <w:szCs w:val="18"/>
                <w:lang w:val="en-US"/>
              </w:rPr>
            </w:pPr>
            <w:r w:rsidRPr="00C63EFB">
              <w:rPr>
                <w:color w:val="000000"/>
                <w:sz w:val="18"/>
                <w:szCs w:val="18"/>
                <w:lang w:val="en-US"/>
              </w:rPr>
              <w:t>Without restriction</w:t>
            </w:r>
          </w:p>
        </w:tc>
      </w:tr>
      <w:tr w:rsidR="00FD6CE9" w:rsidRPr="00C63EFB" w14:paraId="426BE545" w14:textId="77777777">
        <w:tc>
          <w:tcPr>
            <w:tcW w:w="3418" w:type="dxa"/>
            <w:shd w:val="clear" w:color="auto" w:fill="auto"/>
            <w:vAlign w:val="center"/>
          </w:tcPr>
          <w:p w14:paraId="55C813A4" w14:textId="08867774" w:rsidR="00FD6CE9" w:rsidRPr="00C63EFB" w:rsidRDefault="00EE5483">
            <w:pPr>
              <w:spacing w:before="0" w:after="0"/>
              <w:rPr>
                <w:b/>
                <w:color w:val="000000"/>
                <w:sz w:val="18"/>
                <w:szCs w:val="18"/>
                <w:lang w:val="en-US"/>
              </w:rPr>
            </w:pPr>
            <w:r w:rsidRPr="00C63EFB">
              <w:rPr>
                <w:b/>
                <w:color w:val="000000"/>
                <w:sz w:val="18"/>
                <w:szCs w:val="18"/>
                <w:lang w:val="en-US"/>
              </w:rPr>
              <w:t>Other limits</w:t>
            </w:r>
          </w:p>
        </w:tc>
        <w:tc>
          <w:tcPr>
            <w:tcW w:w="5520" w:type="dxa"/>
            <w:shd w:val="clear" w:color="auto" w:fill="auto"/>
            <w:vAlign w:val="center"/>
          </w:tcPr>
          <w:p w14:paraId="77A65085" w14:textId="1066975A" w:rsidR="00FD6CE9" w:rsidRPr="00C63EFB" w:rsidRDefault="00EE5483">
            <w:pPr>
              <w:spacing w:before="0" w:after="0"/>
              <w:rPr>
                <w:color w:val="000000"/>
                <w:sz w:val="18"/>
                <w:szCs w:val="18"/>
                <w:lang w:val="en-US"/>
              </w:rPr>
            </w:pPr>
            <w:r w:rsidRPr="00C63EFB">
              <w:rPr>
                <w:sz w:val="18"/>
                <w:szCs w:val="18"/>
                <w:lang w:val="en-US"/>
              </w:rPr>
              <w:t>Clinical trials</w:t>
            </w:r>
          </w:p>
        </w:tc>
      </w:tr>
      <w:tr w:rsidR="00FD6CE9" w:rsidRPr="00C63EFB" w14:paraId="65276642" w14:textId="77777777">
        <w:trPr>
          <w:trHeight w:val="983"/>
        </w:trPr>
        <w:tc>
          <w:tcPr>
            <w:tcW w:w="3418" w:type="dxa"/>
            <w:shd w:val="clear" w:color="auto" w:fill="auto"/>
            <w:vAlign w:val="center"/>
          </w:tcPr>
          <w:p w14:paraId="404751B9" w14:textId="3568AD87" w:rsidR="00FD6CE9" w:rsidRPr="00C63EFB" w:rsidRDefault="00EE5483">
            <w:pPr>
              <w:spacing w:before="0" w:after="0"/>
              <w:rPr>
                <w:b/>
                <w:color w:val="000000"/>
                <w:sz w:val="18"/>
                <w:szCs w:val="18"/>
                <w:lang w:val="en-US"/>
              </w:rPr>
            </w:pPr>
            <w:r w:rsidRPr="00C63EFB">
              <w:rPr>
                <w:b/>
                <w:color w:val="000000"/>
                <w:sz w:val="18"/>
                <w:szCs w:val="18"/>
                <w:lang w:val="en-US"/>
              </w:rPr>
              <w:t>Search strategy (results)</w:t>
            </w:r>
          </w:p>
        </w:tc>
        <w:tc>
          <w:tcPr>
            <w:tcW w:w="5520" w:type="dxa"/>
            <w:shd w:val="clear" w:color="auto" w:fill="auto"/>
            <w:vAlign w:val="center"/>
          </w:tcPr>
          <w:p w14:paraId="0B16EEE4" w14:textId="77777777" w:rsidR="00FD6CE9" w:rsidRPr="00C63EFB" w:rsidRDefault="00FD6CE9">
            <w:pPr>
              <w:spacing w:before="0" w:after="0"/>
              <w:rPr>
                <w:sz w:val="18"/>
                <w:szCs w:val="18"/>
                <w:lang w:val="en-US"/>
              </w:rPr>
            </w:pPr>
          </w:p>
          <w:p w14:paraId="09D75BA7" w14:textId="77777777" w:rsidR="00FD6CE9" w:rsidRPr="00C63EFB" w:rsidRDefault="00095E6D">
            <w:pPr>
              <w:numPr>
                <w:ilvl w:val="0"/>
                <w:numId w:val="12"/>
              </w:numPr>
              <w:pBdr>
                <w:top w:val="nil"/>
                <w:left w:val="nil"/>
                <w:bottom w:val="nil"/>
                <w:right w:val="nil"/>
                <w:between w:val="nil"/>
              </w:pBdr>
              <w:spacing w:before="0" w:after="0" w:line="259" w:lineRule="auto"/>
              <w:jc w:val="left"/>
              <w:rPr>
                <w:color w:val="000000"/>
                <w:sz w:val="18"/>
                <w:szCs w:val="18"/>
                <w:lang w:val="en-US"/>
              </w:rPr>
            </w:pPr>
            <w:r w:rsidRPr="00C63EFB">
              <w:rPr>
                <w:color w:val="000000"/>
                <w:sz w:val="18"/>
                <w:szCs w:val="18"/>
                <w:lang w:val="en-US"/>
              </w:rPr>
              <w:t>exp Purpura, Thrombotic Thrombocytopenic/</w:t>
            </w:r>
            <w:r w:rsidRPr="00C63EFB">
              <w:rPr>
                <w:color w:val="000000"/>
                <w:sz w:val="18"/>
                <w:szCs w:val="18"/>
                <w:lang w:val="en-US"/>
              </w:rPr>
              <w:tab/>
              <w:t>(4,877)</w:t>
            </w:r>
          </w:p>
          <w:p w14:paraId="25E3B956" w14:textId="77777777" w:rsidR="00FD6CE9" w:rsidRPr="00C63EFB" w:rsidRDefault="00095E6D">
            <w:pPr>
              <w:numPr>
                <w:ilvl w:val="0"/>
                <w:numId w:val="12"/>
              </w:numPr>
              <w:pBdr>
                <w:top w:val="nil"/>
                <w:left w:val="nil"/>
                <w:bottom w:val="nil"/>
                <w:right w:val="nil"/>
                <w:between w:val="nil"/>
              </w:pBdr>
              <w:spacing w:before="0" w:after="0" w:line="259" w:lineRule="auto"/>
              <w:jc w:val="left"/>
              <w:rPr>
                <w:color w:val="000000"/>
                <w:sz w:val="18"/>
                <w:szCs w:val="18"/>
                <w:lang w:val="en-US"/>
              </w:rPr>
            </w:pPr>
            <w:r w:rsidRPr="00C63EFB">
              <w:rPr>
                <w:color w:val="000000"/>
                <w:sz w:val="18"/>
                <w:szCs w:val="18"/>
                <w:lang w:val="en-US"/>
              </w:rPr>
              <w:t>(Thrombotic adj3 Thrombocytopenic adj3 Purpura</w:t>
            </w:r>
            <w:proofErr w:type="gramStart"/>
            <w:r w:rsidRPr="00C63EFB">
              <w:rPr>
                <w:color w:val="000000"/>
                <w:sz w:val="18"/>
                <w:szCs w:val="18"/>
                <w:lang w:val="en-US"/>
              </w:rPr>
              <w:t>).</w:t>
            </w:r>
            <w:proofErr w:type="spellStart"/>
            <w:r w:rsidRPr="00C63EFB">
              <w:rPr>
                <w:color w:val="000000"/>
                <w:sz w:val="18"/>
                <w:szCs w:val="18"/>
                <w:lang w:val="en-US"/>
              </w:rPr>
              <w:t>ab</w:t>
            </w:r>
            <w:proofErr w:type="gramEnd"/>
            <w:r w:rsidRPr="00C63EFB">
              <w:rPr>
                <w:color w:val="000000"/>
                <w:sz w:val="18"/>
                <w:szCs w:val="18"/>
                <w:lang w:val="en-US"/>
              </w:rPr>
              <w:t>,ti</w:t>
            </w:r>
            <w:proofErr w:type="spellEnd"/>
            <w:r w:rsidRPr="00C63EFB">
              <w:rPr>
                <w:color w:val="000000"/>
                <w:sz w:val="18"/>
                <w:szCs w:val="18"/>
                <w:lang w:val="en-US"/>
              </w:rPr>
              <w:t>. (5,010)</w:t>
            </w:r>
          </w:p>
          <w:p w14:paraId="2C49DD67" w14:textId="77777777" w:rsidR="00FD6CE9" w:rsidRPr="00C63EFB" w:rsidRDefault="00095E6D">
            <w:pPr>
              <w:numPr>
                <w:ilvl w:val="0"/>
                <w:numId w:val="12"/>
              </w:numPr>
              <w:pBdr>
                <w:top w:val="nil"/>
                <w:left w:val="nil"/>
                <w:bottom w:val="nil"/>
                <w:right w:val="nil"/>
                <w:between w:val="nil"/>
              </w:pBdr>
              <w:spacing w:before="0" w:after="0" w:line="259" w:lineRule="auto"/>
              <w:jc w:val="left"/>
              <w:rPr>
                <w:color w:val="000000"/>
                <w:sz w:val="18"/>
                <w:szCs w:val="18"/>
                <w:lang w:val="en-US"/>
              </w:rPr>
            </w:pPr>
            <w:r w:rsidRPr="00C63EFB">
              <w:rPr>
                <w:color w:val="000000"/>
                <w:sz w:val="18"/>
                <w:szCs w:val="18"/>
                <w:lang w:val="en-US"/>
              </w:rPr>
              <w:t xml:space="preserve">(Thrombotic adj3 </w:t>
            </w:r>
            <w:proofErr w:type="spellStart"/>
            <w:r w:rsidRPr="00C63EFB">
              <w:rPr>
                <w:color w:val="000000"/>
                <w:sz w:val="18"/>
                <w:szCs w:val="18"/>
                <w:lang w:val="en-US"/>
              </w:rPr>
              <w:t>Thrombopenic</w:t>
            </w:r>
            <w:proofErr w:type="spellEnd"/>
            <w:r w:rsidRPr="00C63EFB">
              <w:rPr>
                <w:color w:val="000000"/>
                <w:sz w:val="18"/>
                <w:szCs w:val="18"/>
                <w:lang w:val="en-US"/>
              </w:rPr>
              <w:t xml:space="preserve"> adj3 Purpura</w:t>
            </w:r>
            <w:proofErr w:type="gramStart"/>
            <w:r w:rsidRPr="00C63EFB">
              <w:rPr>
                <w:color w:val="000000"/>
                <w:sz w:val="18"/>
                <w:szCs w:val="18"/>
                <w:lang w:val="en-US"/>
              </w:rPr>
              <w:t>).</w:t>
            </w:r>
            <w:proofErr w:type="spellStart"/>
            <w:r w:rsidRPr="00C63EFB">
              <w:rPr>
                <w:color w:val="000000"/>
                <w:sz w:val="18"/>
                <w:szCs w:val="18"/>
                <w:lang w:val="en-US"/>
              </w:rPr>
              <w:t>ab</w:t>
            </w:r>
            <w:proofErr w:type="gramEnd"/>
            <w:r w:rsidRPr="00C63EFB">
              <w:rPr>
                <w:color w:val="000000"/>
                <w:sz w:val="18"/>
                <w:szCs w:val="18"/>
                <w:lang w:val="en-US"/>
              </w:rPr>
              <w:t>,ti</w:t>
            </w:r>
            <w:proofErr w:type="spellEnd"/>
            <w:r w:rsidRPr="00C63EFB">
              <w:rPr>
                <w:color w:val="000000"/>
                <w:sz w:val="18"/>
                <w:szCs w:val="18"/>
                <w:lang w:val="en-US"/>
              </w:rPr>
              <w:t>. (47)</w:t>
            </w:r>
          </w:p>
          <w:p w14:paraId="28BF84FF" w14:textId="77777777" w:rsidR="00FD6CE9" w:rsidRPr="00C63EFB" w:rsidRDefault="00095E6D">
            <w:pPr>
              <w:numPr>
                <w:ilvl w:val="0"/>
                <w:numId w:val="12"/>
              </w:numPr>
              <w:pBdr>
                <w:top w:val="nil"/>
                <w:left w:val="nil"/>
                <w:bottom w:val="nil"/>
                <w:right w:val="nil"/>
                <w:between w:val="nil"/>
              </w:pBdr>
              <w:spacing w:before="0" w:after="0" w:line="259" w:lineRule="auto"/>
              <w:jc w:val="left"/>
              <w:rPr>
                <w:color w:val="000000"/>
                <w:sz w:val="18"/>
                <w:szCs w:val="18"/>
                <w:lang w:val="en-US"/>
              </w:rPr>
            </w:pPr>
            <w:r w:rsidRPr="00C63EFB">
              <w:rPr>
                <w:color w:val="000000"/>
                <w:sz w:val="18"/>
                <w:szCs w:val="18"/>
                <w:lang w:val="en-US"/>
              </w:rPr>
              <w:t>(Acquired adj3 Thrombotic adj3 Thrombocytopenic adj3 Purpura</w:t>
            </w:r>
            <w:proofErr w:type="gramStart"/>
            <w:r w:rsidRPr="00C63EFB">
              <w:rPr>
                <w:color w:val="000000"/>
                <w:sz w:val="18"/>
                <w:szCs w:val="18"/>
                <w:lang w:val="en-US"/>
              </w:rPr>
              <w:t>).</w:t>
            </w:r>
            <w:proofErr w:type="spellStart"/>
            <w:r w:rsidRPr="00C63EFB">
              <w:rPr>
                <w:color w:val="000000"/>
                <w:sz w:val="18"/>
                <w:szCs w:val="18"/>
                <w:lang w:val="en-US"/>
              </w:rPr>
              <w:t>ab</w:t>
            </w:r>
            <w:proofErr w:type="gramEnd"/>
            <w:r w:rsidRPr="00C63EFB">
              <w:rPr>
                <w:color w:val="000000"/>
                <w:sz w:val="18"/>
                <w:szCs w:val="18"/>
                <w:lang w:val="en-US"/>
              </w:rPr>
              <w:t>,ti</w:t>
            </w:r>
            <w:proofErr w:type="spellEnd"/>
            <w:r w:rsidRPr="00C63EFB">
              <w:rPr>
                <w:color w:val="000000"/>
                <w:sz w:val="18"/>
                <w:szCs w:val="18"/>
                <w:lang w:val="en-US"/>
              </w:rPr>
              <w:t>. (311)</w:t>
            </w:r>
          </w:p>
          <w:p w14:paraId="565DF68A" w14:textId="77777777" w:rsidR="00FD6CE9" w:rsidRPr="00C63EFB" w:rsidRDefault="00095E6D">
            <w:pPr>
              <w:numPr>
                <w:ilvl w:val="0"/>
                <w:numId w:val="12"/>
              </w:numPr>
              <w:pBdr>
                <w:top w:val="nil"/>
                <w:left w:val="nil"/>
                <w:bottom w:val="nil"/>
                <w:right w:val="nil"/>
                <w:between w:val="nil"/>
              </w:pBdr>
              <w:spacing w:before="0" w:after="0" w:line="259" w:lineRule="auto"/>
              <w:jc w:val="left"/>
              <w:rPr>
                <w:color w:val="000000"/>
                <w:sz w:val="18"/>
                <w:szCs w:val="18"/>
                <w:lang w:val="en-US"/>
              </w:rPr>
            </w:pPr>
            <w:r w:rsidRPr="00C63EFB">
              <w:rPr>
                <w:color w:val="000000"/>
                <w:sz w:val="18"/>
                <w:szCs w:val="18"/>
                <w:lang w:val="en-US"/>
              </w:rPr>
              <w:t>(Autoimmune adj3 Thrombotic adj3 Thrombocytopenic adj3 Purpura</w:t>
            </w:r>
            <w:proofErr w:type="gramStart"/>
            <w:r w:rsidRPr="00C63EFB">
              <w:rPr>
                <w:color w:val="000000"/>
                <w:sz w:val="18"/>
                <w:szCs w:val="18"/>
                <w:lang w:val="en-US"/>
              </w:rPr>
              <w:t>).</w:t>
            </w:r>
            <w:proofErr w:type="spellStart"/>
            <w:r w:rsidRPr="00C63EFB">
              <w:rPr>
                <w:color w:val="000000"/>
                <w:sz w:val="18"/>
                <w:szCs w:val="18"/>
                <w:lang w:val="en-US"/>
              </w:rPr>
              <w:t>ab</w:t>
            </w:r>
            <w:proofErr w:type="gramEnd"/>
            <w:r w:rsidRPr="00C63EFB">
              <w:rPr>
                <w:color w:val="000000"/>
                <w:sz w:val="18"/>
                <w:szCs w:val="18"/>
                <w:lang w:val="en-US"/>
              </w:rPr>
              <w:t>,ti</w:t>
            </w:r>
            <w:proofErr w:type="spellEnd"/>
            <w:r w:rsidRPr="00C63EFB">
              <w:rPr>
                <w:color w:val="000000"/>
                <w:sz w:val="18"/>
                <w:szCs w:val="18"/>
                <w:lang w:val="en-US"/>
              </w:rPr>
              <w:t>. (53)</w:t>
            </w:r>
          </w:p>
          <w:p w14:paraId="6DC7E60B" w14:textId="77777777" w:rsidR="00FD6CE9" w:rsidRPr="00C63EFB" w:rsidRDefault="00095E6D">
            <w:pPr>
              <w:numPr>
                <w:ilvl w:val="0"/>
                <w:numId w:val="12"/>
              </w:numPr>
              <w:pBdr>
                <w:top w:val="nil"/>
                <w:left w:val="nil"/>
                <w:bottom w:val="nil"/>
                <w:right w:val="nil"/>
                <w:between w:val="nil"/>
              </w:pBdr>
              <w:spacing w:before="0" w:after="0" w:line="259" w:lineRule="auto"/>
              <w:jc w:val="left"/>
              <w:rPr>
                <w:color w:val="000000"/>
                <w:sz w:val="18"/>
                <w:szCs w:val="18"/>
                <w:lang w:val="en-US"/>
              </w:rPr>
            </w:pPr>
            <w:r w:rsidRPr="00C63EFB">
              <w:rPr>
                <w:color w:val="000000"/>
                <w:sz w:val="18"/>
                <w:szCs w:val="18"/>
                <w:lang w:val="en-US"/>
              </w:rPr>
              <w:t>(Immune adj3 Thrombotic adj3 Thrombocytopenic adj3 Purpura</w:t>
            </w:r>
            <w:proofErr w:type="gramStart"/>
            <w:r w:rsidRPr="00C63EFB">
              <w:rPr>
                <w:color w:val="000000"/>
                <w:sz w:val="18"/>
                <w:szCs w:val="18"/>
                <w:lang w:val="en-US"/>
              </w:rPr>
              <w:t>).</w:t>
            </w:r>
            <w:proofErr w:type="spellStart"/>
            <w:r w:rsidRPr="00C63EFB">
              <w:rPr>
                <w:color w:val="000000"/>
                <w:sz w:val="18"/>
                <w:szCs w:val="18"/>
                <w:lang w:val="en-US"/>
              </w:rPr>
              <w:t>ab</w:t>
            </w:r>
            <w:proofErr w:type="gramEnd"/>
            <w:r w:rsidRPr="00C63EFB">
              <w:rPr>
                <w:color w:val="000000"/>
                <w:sz w:val="18"/>
                <w:szCs w:val="18"/>
                <w:lang w:val="en-US"/>
              </w:rPr>
              <w:t>,ti</w:t>
            </w:r>
            <w:proofErr w:type="spellEnd"/>
            <w:r w:rsidRPr="00C63EFB">
              <w:rPr>
                <w:color w:val="000000"/>
                <w:sz w:val="18"/>
                <w:szCs w:val="18"/>
                <w:lang w:val="en-US"/>
              </w:rPr>
              <w:t>. (135)</w:t>
            </w:r>
          </w:p>
          <w:p w14:paraId="28D13300" w14:textId="77777777" w:rsidR="00FD6CE9" w:rsidRPr="00C63EFB" w:rsidRDefault="00095E6D">
            <w:pPr>
              <w:numPr>
                <w:ilvl w:val="0"/>
                <w:numId w:val="12"/>
              </w:numPr>
              <w:pBdr>
                <w:top w:val="nil"/>
                <w:left w:val="nil"/>
                <w:bottom w:val="nil"/>
                <w:right w:val="nil"/>
                <w:between w:val="nil"/>
              </w:pBdr>
              <w:spacing w:before="0" w:after="0" w:line="259" w:lineRule="auto"/>
              <w:jc w:val="left"/>
              <w:rPr>
                <w:color w:val="000000"/>
                <w:sz w:val="18"/>
                <w:szCs w:val="18"/>
                <w:lang w:val="en-US"/>
              </w:rPr>
            </w:pPr>
            <w:r w:rsidRPr="00C63EFB">
              <w:rPr>
                <w:color w:val="000000"/>
                <w:sz w:val="18"/>
                <w:szCs w:val="18"/>
                <w:lang w:val="en-US"/>
              </w:rPr>
              <w:t>(Immune-mediated adj3 Thrombotic adj3 Thrombocytopenic adj3 Purpura</w:t>
            </w:r>
            <w:proofErr w:type="gramStart"/>
            <w:r w:rsidRPr="00C63EFB">
              <w:rPr>
                <w:color w:val="000000"/>
                <w:sz w:val="18"/>
                <w:szCs w:val="18"/>
                <w:lang w:val="en-US"/>
              </w:rPr>
              <w:t>).</w:t>
            </w:r>
            <w:proofErr w:type="spellStart"/>
            <w:r w:rsidRPr="00C63EFB">
              <w:rPr>
                <w:color w:val="000000"/>
                <w:sz w:val="18"/>
                <w:szCs w:val="18"/>
                <w:lang w:val="en-US"/>
              </w:rPr>
              <w:t>ab</w:t>
            </w:r>
            <w:proofErr w:type="gramEnd"/>
            <w:r w:rsidRPr="00C63EFB">
              <w:rPr>
                <w:color w:val="000000"/>
                <w:sz w:val="18"/>
                <w:szCs w:val="18"/>
                <w:lang w:val="en-US"/>
              </w:rPr>
              <w:t>,ti</w:t>
            </w:r>
            <w:proofErr w:type="spellEnd"/>
            <w:r w:rsidRPr="00C63EFB">
              <w:rPr>
                <w:color w:val="000000"/>
                <w:sz w:val="18"/>
                <w:szCs w:val="18"/>
                <w:lang w:val="en-US"/>
              </w:rPr>
              <w:t>. (75)</w:t>
            </w:r>
          </w:p>
          <w:p w14:paraId="7C9E5C57" w14:textId="77777777" w:rsidR="00FD6CE9" w:rsidRPr="00C63EFB" w:rsidRDefault="00095E6D">
            <w:pPr>
              <w:numPr>
                <w:ilvl w:val="0"/>
                <w:numId w:val="12"/>
              </w:numPr>
              <w:pBdr>
                <w:top w:val="nil"/>
                <w:left w:val="nil"/>
                <w:bottom w:val="nil"/>
                <w:right w:val="nil"/>
                <w:between w:val="nil"/>
              </w:pBdr>
              <w:spacing w:before="0" w:after="0" w:line="259" w:lineRule="auto"/>
              <w:jc w:val="left"/>
              <w:rPr>
                <w:color w:val="000000"/>
                <w:sz w:val="18"/>
                <w:szCs w:val="18"/>
                <w:lang w:val="en-US"/>
              </w:rPr>
            </w:pPr>
            <w:r w:rsidRPr="00C63EFB">
              <w:rPr>
                <w:color w:val="000000"/>
                <w:sz w:val="18"/>
                <w:szCs w:val="18"/>
                <w:lang w:val="en-US"/>
              </w:rPr>
              <w:t>((Acquired or autoimmune or immune-mediated or immune) adj3 TTP</w:t>
            </w:r>
            <w:proofErr w:type="gramStart"/>
            <w:r w:rsidRPr="00C63EFB">
              <w:rPr>
                <w:color w:val="000000"/>
                <w:sz w:val="18"/>
                <w:szCs w:val="18"/>
                <w:lang w:val="en-US"/>
              </w:rPr>
              <w:t>).</w:t>
            </w:r>
            <w:proofErr w:type="spellStart"/>
            <w:r w:rsidRPr="00C63EFB">
              <w:rPr>
                <w:color w:val="000000"/>
                <w:sz w:val="18"/>
                <w:szCs w:val="18"/>
                <w:lang w:val="en-US"/>
              </w:rPr>
              <w:t>ab</w:t>
            </w:r>
            <w:proofErr w:type="gramEnd"/>
            <w:r w:rsidRPr="00C63EFB">
              <w:rPr>
                <w:color w:val="000000"/>
                <w:sz w:val="18"/>
                <w:szCs w:val="18"/>
                <w:lang w:val="en-US"/>
              </w:rPr>
              <w:t>,ti</w:t>
            </w:r>
            <w:proofErr w:type="spellEnd"/>
            <w:r w:rsidRPr="00C63EFB">
              <w:rPr>
                <w:color w:val="000000"/>
                <w:sz w:val="18"/>
                <w:szCs w:val="18"/>
                <w:lang w:val="en-US"/>
              </w:rPr>
              <w:t>. (359)</w:t>
            </w:r>
          </w:p>
          <w:p w14:paraId="62497189" w14:textId="77777777" w:rsidR="00FD6CE9" w:rsidRPr="00C63EFB" w:rsidRDefault="00095E6D">
            <w:pPr>
              <w:numPr>
                <w:ilvl w:val="0"/>
                <w:numId w:val="12"/>
              </w:numPr>
              <w:pBdr>
                <w:top w:val="nil"/>
                <w:left w:val="nil"/>
                <w:bottom w:val="nil"/>
                <w:right w:val="nil"/>
                <w:between w:val="nil"/>
              </w:pBdr>
              <w:spacing w:before="0" w:after="0" w:line="259" w:lineRule="auto"/>
              <w:jc w:val="left"/>
              <w:rPr>
                <w:color w:val="000000"/>
                <w:sz w:val="18"/>
                <w:szCs w:val="18"/>
                <w:lang w:val="en-US"/>
              </w:rPr>
            </w:pPr>
            <w:proofErr w:type="spellStart"/>
            <w:proofErr w:type="gramStart"/>
            <w:r w:rsidRPr="00C63EFB">
              <w:rPr>
                <w:color w:val="000000"/>
                <w:sz w:val="18"/>
                <w:szCs w:val="18"/>
                <w:lang w:val="en-US"/>
              </w:rPr>
              <w:t>aTTP.ab,ti</w:t>
            </w:r>
            <w:proofErr w:type="spellEnd"/>
            <w:proofErr w:type="gramEnd"/>
            <w:r w:rsidRPr="00C63EFB">
              <w:rPr>
                <w:color w:val="000000"/>
                <w:sz w:val="18"/>
                <w:szCs w:val="18"/>
                <w:lang w:val="en-US"/>
              </w:rPr>
              <w:t>.</w:t>
            </w:r>
            <w:r w:rsidRPr="00C63EFB">
              <w:rPr>
                <w:color w:val="000000"/>
                <w:sz w:val="18"/>
                <w:szCs w:val="18"/>
                <w:lang w:val="en-US"/>
              </w:rPr>
              <w:tab/>
              <w:t>(671)</w:t>
            </w:r>
          </w:p>
          <w:p w14:paraId="36957F65" w14:textId="77777777" w:rsidR="00FD6CE9" w:rsidRPr="00C63EFB" w:rsidRDefault="00095E6D">
            <w:pPr>
              <w:numPr>
                <w:ilvl w:val="0"/>
                <w:numId w:val="12"/>
              </w:numPr>
              <w:pBdr>
                <w:top w:val="nil"/>
                <w:left w:val="nil"/>
                <w:bottom w:val="nil"/>
                <w:right w:val="nil"/>
                <w:between w:val="nil"/>
              </w:pBdr>
              <w:spacing w:before="0" w:after="0" w:line="259" w:lineRule="auto"/>
              <w:jc w:val="left"/>
              <w:rPr>
                <w:color w:val="000000"/>
                <w:sz w:val="18"/>
                <w:szCs w:val="18"/>
                <w:lang w:val="en-US"/>
              </w:rPr>
            </w:pPr>
            <w:proofErr w:type="spellStart"/>
            <w:proofErr w:type="gramStart"/>
            <w:r w:rsidRPr="00C63EFB">
              <w:rPr>
                <w:color w:val="000000"/>
                <w:sz w:val="18"/>
                <w:szCs w:val="18"/>
                <w:lang w:val="en-US"/>
              </w:rPr>
              <w:lastRenderedPageBreak/>
              <w:t>iTTP.ab,ti</w:t>
            </w:r>
            <w:proofErr w:type="spellEnd"/>
            <w:proofErr w:type="gramEnd"/>
            <w:r w:rsidRPr="00C63EFB">
              <w:rPr>
                <w:color w:val="000000"/>
                <w:sz w:val="18"/>
                <w:szCs w:val="18"/>
                <w:lang w:val="en-US"/>
              </w:rPr>
              <w:t>.</w:t>
            </w:r>
            <w:r w:rsidRPr="00C63EFB">
              <w:rPr>
                <w:color w:val="000000"/>
                <w:sz w:val="18"/>
                <w:szCs w:val="18"/>
                <w:lang w:val="en-US"/>
              </w:rPr>
              <w:tab/>
              <w:t>(103)</w:t>
            </w:r>
          </w:p>
          <w:p w14:paraId="20450B61" w14:textId="77777777" w:rsidR="00FD6CE9" w:rsidRPr="00C63EFB" w:rsidRDefault="00095E6D">
            <w:pPr>
              <w:numPr>
                <w:ilvl w:val="0"/>
                <w:numId w:val="12"/>
              </w:numPr>
              <w:pBdr>
                <w:top w:val="nil"/>
                <w:left w:val="nil"/>
                <w:bottom w:val="nil"/>
                <w:right w:val="nil"/>
                <w:between w:val="nil"/>
              </w:pBdr>
              <w:spacing w:before="0" w:after="0" w:line="259" w:lineRule="auto"/>
              <w:jc w:val="left"/>
              <w:rPr>
                <w:color w:val="000000"/>
                <w:sz w:val="18"/>
                <w:szCs w:val="18"/>
                <w:lang w:val="en-US"/>
              </w:rPr>
            </w:pPr>
            <w:proofErr w:type="spellStart"/>
            <w:proofErr w:type="gramStart"/>
            <w:r w:rsidRPr="00C63EFB">
              <w:rPr>
                <w:color w:val="000000"/>
                <w:sz w:val="18"/>
                <w:szCs w:val="18"/>
                <w:lang w:val="en-US"/>
              </w:rPr>
              <w:t>TTP.ab,ti</w:t>
            </w:r>
            <w:proofErr w:type="spellEnd"/>
            <w:proofErr w:type="gramEnd"/>
            <w:r w:rsidRPr="00C63EFB">
              <w:rPr>
                <w:color w:val="000000"/>
                <w:sz w:val="18"/>
                <w:szCs w:val="18"/>
                <w:lang w:val="en-US"/>
              </w:rPr>
              <w:t>.</w:t>
            </w:r>
            <w:r w:rsidRPr="00C63EFB">
              <w:rPr>
                <w:color w:val="000000"/>
                <w:sz w:val="18"/>
                <w:szCs w:val="18"/>
                <w:lang w:val="en-US"/>
              </w:rPr>
              <w:tab/>
              <w:t>(8,795)</w:t>
            </w:r>
          </w:p>
          <w:p w14:paraId="13D238DF" w14:textId="77777777" w:rsidR="00FD6CE9" w:rsidRPr="00C63EFB" w:rsidRDefault="00095E6D">
            <w:pPr>
              <w:numPr>
                <w:ilvl w:val="0"/>
                <w:numId w:val="12"/>
              </w:numPr>
              <w:pBdr>
                <w:top w:val="nil"/>
                <w:left w:val="nil"/>
                <w:bottom w:val="nil"/>
                <w:right w:val="nil"/>
                <w:between w:val="nil"/>
              </w:pBdr>
              <w:spacing w:before="0" w:after="0" w:line="259" w:lineRule="auto"/>
              <w:jc w:val="left"/>
              <w:rPr>
                <w:color w:val="000000"/>
                <w:sz w:val="18"/>
                <w:szCs w:val="18"/>
                <w:lang w:val="en-US"/>
              </w:rPr>
            </w:pPr>
            <w:proofErr w:type="spellStart"/>
            <w:proofErr w:type="gramStart"/>
            <w:r w:rsidRPr="00C63EFB">
              <w:rPr>
                <w:color w:val="000000"/>
                <w:sz w:val="18"/>
                <w:szCs w:val="18"/>
                <w:lang w:val="en-US"/>
              </w:rPr>
              <w:t>cTTP.ab,ti</w:t>
            </w:r>
            <w:proofErr w:type="spellEnd"/>
            <w:proofErr w:type="gramEnd"/>
            <w:r w:rsidRPr="00C63EFB">
              <w:rPr>
                <w:color w:val="000000"/>
                <w:sz w:val="18"/>
                <w:szCs w:val="18"/>
                <w:lang w:val="en-US"/>
              </w:rPr>
              <w:t>.</w:t>
            </w:r>
            <w:r w:rsidRPr="00C63EFB">
              <w:rPr>
                <w:color w:val="000000"/>
                <w:sz w:val="18"/>
                <w:szCs w:val="18"/>
                <w:lang w:val="en-US"/>
              </w:rPr>
              <w:tab/>
              <w:t>(35)</w:t>
            </w:r>
          </w:p>
          <w:p w14:paraId="02DC7212" w14:textId="77777777" w:rsidR="00FD6CE9" w:rsidRPr="00C63EFB" w:rsidRDefault="00095E6D">
            <w:pPr>
              <w:numPr>
                <w:ilvl w:val="0"/>
                <w:numId w:val="12"/>
              </w:numPr>
              <w:pBdr>
                <w:top w:val="nil"/>
                <w:left w:val="nil"/>
                <w:bottom w:val="nil"/>
                <w:right w:val="nil"/>
                <w:between w:val="nil"/>
              </w:pBdr>
              <w:spacing w:before="0" w:after="0" w:line="259" w:lineRule="auto"/>
              <w:jc w:val="left"/>
              <w:rPr>
                <w:color w:val="000000"/>
                <w:sz w:val="18"/>
                <w:szCs w:val="18"/>
                <w:lang w:val="en-US"/>
              </w:rPr>
            </w:pPr>
            <w:r w:rsidRPr="00C63EFB">
              <w:rPr>
                <w:color w:val="000000"/>
                <w:sz w:val="18"/>
                <w:szCs w:val="18"/>
                <w:lang w:val="en-US"/>
              </w:rPr>
              <w:t xml:space="preserve">Chronic </w:t>
            </w:r>
            <w:proofErr w:type="spellStart"/>
            <w:proofErr w:type="gramStart"/>
            <w:r w:rsidRPr="00C63EFB">
              <w:rPr>
                <w:color w:val="000000"/>
                <w:sz w:val="18"/>
                <w:szCs w:val="18"/>
                <w:lang w:val="en-US"/>
              </w:rPr>
              <w:t>TTP.ab,ti</w:t>
            </w:r>
            <w:proofErr w:type="spellEnd"/>
            <w:proofErr w:type="gramEnd"/>
            <w:r w:rsidRPr="00C63EFB">
              <w:rPr>
                <w:color w:val="000000"/>
                <w:sz w:val="18"/>
                <w:szCs w:val="18"/>
                <w:lang w:val="en-US"/>
              </w:rPr>
              <w:t>. (9)</w:t>
            </w:r>
          </w:p>
          <w:p w14:paraId="5E10D2B6" w14:textId="77777777" w:rsidR="00FD6CE9" w:rsidRPr="00C63EFB" w:rsidRDefault="00095E6D">
            <w:pPr>
              <w:numPr>
                <w:ilvl w:val="0"/>
                <w:numId w:val="12"/>
              </w:numPr>
              <w:pBdr>
                <w:top w:val="nil"/>
                <w:left w:val="nil"/>
                <w:bottom w:val="nil"/>
                <w:right w:val="nil"/>
                <w:between w:val="nil"/>
              </w:pBdr>
              <w:spacing w:before="0" w:after="0" w:line="259" w:lineRule="auto"/>
              <w:jc w:val="left"/>
              <w:rPr>
                <w:color w:val="000000"/>
                <w:sz w:val="18"/>
                <w:szCs w:val="18"/>
                <w:lang w:val="en-US"/>
              </w:rPr>
            </w:pPr>
            <w:r w:rsidRPr="00C63EFB">
              <w:rPr>
                <w:color w:val="000000"/>
                <w:sz w:val="18"/>
                <w:szCs w:val="18"/>
                <w:lang w:val="en-US"/>
              </w:rPr>
              <w:t xml:space="preserve">Thrombotic </w:t>
            </w:r>
            <w:proofErr w:type="spellStart"/>
            <w:proofErr w:type="gramStart"/>
            <w:r w:rsidRPr="00C63EFB">
              <w:rPr>
                <w:color w:val="000000"/>
                <w:sz w:val="18"/>
                <w:szCs w:val="18"/>
                <w:lang w:val="en-US"/>
              </w:rPr>
              <w:t>Microangiopathies.ab,ti</w:t>
            </w:r>
            <w:proofErr w:type="spellEnd"/>
            <w:proofErr w:type="gramEnd"/>
            <w:r w:rsidRPr="00C63EFB">
              <w:rPr>
                <w:color w:val="000000"/>
                <w:sz w:val="18"/>
                <w:szCs w:val="18"/>
                <w:lang w:val="en-US"/>
              </w:rPr>
              <w:t>.</w:t>
            </w:r>
            <w:r w:rsidRPr="00C63EFB">
              <w:rPr>
                <w:color w:val="000000"/>
                <w:sz w:val="18"/>
                <w:szCs w:val="18"/>
                <w:lang w:val="en-US"/>
              </w:rPr>
              <w:tab/>
              <w:t>(590)</w:t>
            </w:r>
          </w:p>
          <w:p w14:paraId="46707679" w14:textId="77777777" w:rsidR="00FD6CE9" w:rsidRPr="00C63EFB" w:rsidRDefault="00095E6D">
            <w:pPr>
              <w:numPr>
                <w:ilvl w:val="0"/>
                <w:numId w:val="12"/>
              </w:numPr>
              <w:pBdr>
                <w:top w:val="nil"/>
                <w:left w:val="nil"/>
                <w:bottom w:val="nil"/>
                <w:right w:val="nil"/>
                <w:between w:val="nil"/>
              </w:pBdr>
              <w:spacing w:before="0" w:after="0" w:line="259" w:lineRule="auto"/>
              <w:jc w:val="left"/>
              <w:rPr>
                <w:color w:val="000000"/>
                <w:sz w:val="18"/>
                <w:szCs w:val="18"/>
                <w:lang w:val="en-US"/>
              </w:rPr>
            </w:pPr>
            <w:r w:rsidRPr="00C63EFB">
              <w:rPr>
                <w:color w:val="000000"/>
                <w:sz w:val="18"/>
                <w:szCs w:val="18"/>
                <w:lang w:val="en-US"/>
              </w:rPr>
              <w:t>1 or 2 or 3 or 4 or 5 or 6 or 7 or 8 or 9 or 10 or 11 or 12 or 13 or 14</w:t>
            </w:r>
            <w:r w:rsidRPr="00C63EFB">
              <w:rPr>
                <w:color w:val="000000"/>
                <w:sz w:val="18"/>
                <w:szCs w:val="18"/>
                <w:lang w:val="en-US"/>
              </w:rPr>
              <w:tab/>
              <w:t>(13,232)</w:t>
            </w:r>
          </w:p>
          <w:p w14:paraId="637DCF14" w14:textId="77777777" w:rsidR="00FD6CE9" w:rsidRPr="00C63EFB" w:rsidRDefault="00095E6D">
            <w:pPr>
              <w:numPr>
                <w:ilvl w:val="0"/>
                <w:numId w:val="12"/>
              </w:numPr>
              <w:pBdr>
                <w:top w:val="nil"/>
                <w:left w:val="nil"/>
                <w:bottom w:val="nil"/>
                <w:right w:val="nil"/>
                <w:between w:val="nil"/>
              </w:pBdr>
              <w:spacing w:before="0" w:after="0" w:line="259" w:lineRule="auto"/>
              <w:jc w:val="left"/>
              <w:rPr>
                <w:color w:val="000000"/>
                <w:sz w:val="18"/>
                <w:szCs w:val="18"/>
                <w:lang w:val="en-US"/>
              </w:rPr>
            </w:pPr>
            <w:proofErr w:type="spellStart"/>
            <w:proofErr w:type="gramStart"/>
            <w:r w:rsidRPr="00C63EFB">
              <w:rPr>
                <w:color w:val="000000"/>
                <w:sz w:val="18"/>
                <w:szCs w:val="18"/>
                <w:lang w:val="en-US"/>
              </w:rPr>
              <w:t>Caplacizumab.ab,ti</w:t>
            </w:r>
            <w:proofErr w:type="spellEnd"/>
            <w:proofErr w:type="gramEnd"/>
            <w:r w:rsidRPr="00C63EFB">
              <w:rPr>
                <w:color w:val="000000"/>
                <w:sz w:val="18"/>
                <w:szCs w:val="18"/>
                <w:lang w:val="en-US"/>
              </w:rPr>
              <w:t>.</w:t>
            </w:r>
            <w:r w:rsidRPr="00C63EFB">
              <w:rPr>
                <w:color w:val="000000"/>
                <w:sz w:val="18"/>
                <w:szCs w:val="18"/>
                <w:lang w:val="en-US"/>
              </w:rPr>
              <w:tab/>
              <w:t>(145)</w:t>
            </w:r>
          </w:p>
          <w:p w14:paraId="6C7E2B46" w14:textId="77777777" w:rsidR="00FD6CE9" w:rsidRPr="00C63EFB" w:rsidRDefault="00095E6D">
            <w:pPr>
              <w:numPr>
                <w:ilvl w:val="0"/>
                <w:numId w:val="12"/>
              </w:numPr>
              <w:pBdr>
                <w:top w:val="nil"/>
                <w:left w:val="nil"/>
                <w:bottom w:val="nil"/>
                <w:right w:val="nil"/>
                <w:between w:val="nil"/>
              </w:pBdr>
              <w:spacing w:before="0" w:after="0" w:line="259" w:lineRule="auto"/>
              <w:jc w:val="left"/>
              <w:rPr>
                <w:color w:val="000000"/>
                <w:sz w:val="18"/>
                <w:szCs w:val="18"/>
                <w:lang w:val="en-US"/>
              </w:rPr>
            </w:pPr>
            <w:r w:rsidRPr="00C63EFB">
              <w:rPr>
                <w:color w:val="000000"/>
                <w:sz w:val="18"/>
                <w:szCs w:val="18"/>
                <w:lang w:val="en-US"/>
              </w:rPr>
              <w:t>Caplacizumab-</w:t>
            </w:r>
            <w:proofErr w:type="spellStart"/>
            <w:proofErr w:type="gramStart"/>
            <w:r w:rsidRPr="00C63EFB">
              <w:rPr>
                <w:color w:val="000000"/>
                <w:sz w:val="18"/>
                <w:szCs w:val="18"/>
                <w:lang w:val="en-US"/>
              </w:rPr>
              <w:t>yhdp.ab</w:t>
            </w:r>
            <w:proofErr w:type="gramEnd"/>
            <w:r w:rsidRPr="00C63EFB">
              <w:rPr>
                <w:color w:val="000000"/>
                <w:sz w:val="18"/>
                <w:szCs w:val="18"/>
                <w:lang w:val="en-US"/>
              </w:rPr>
              <w:t>,ti</w:t>
            </w:r>
            <w:proofErr w:type="spellEnd"/>
            <w:r w:rsidRPr="00C63EFB">
              <w:rPr>
                <w:color w:val="000000"/>
                <w:sz w:val="18"/>
                <w:szCs w:val="18"/>
                <w:lang w:val="en-US"/>
              </w:rPr>
              <w:t>.</w:t>
            </w:r>
            <w:r w:rsidRPr="00C63EFB">
              <w:rPr>
                <w:color w:val="000000"/>
                <w:sz w:val="18"/>
                <w:szCs w:val="18"/>
                <w:lang w:val="en-US"/>
              </w:rPr>
              <w:tab/>
              <w:t>(2)</w:t>
            </w:r>
          </w:p>
          <w:p w14:paraId="3F4F03AE" w14:textId="77777777" w:rsidR="00FD6CE9" w:rsidRPr="00C63EFB" w:rsidRDefault="00095E6D">
            <w:pPr>
              <w:numPr>
                <w:ilvl w:val="0"/>
                <w:numId w:val="12"/>
              </w:numPr>
              <w:pBdr>
                <w:top w:val="nil"/>
                <w:left w:val="nil"/>
                <w:bottom w:val="nil"/>
                <w:right w:val="nil"/>
                <w:between w:val="nil"/>
              </w:pBdr>
              <w:spacing w:before="0" w:after="0" w:line="259" w:lineRule="auto"/>
              <w:jc w:val="left"/>
              <w:rPr>
                <w:color w:val="000000"/>
                <w:sz w:val="18"/>
                <w:szCs w:val="18"/>
                <w:lang w:val="en-US"/>
              </w:rPr>
            </w:pPr>
            <w:r w:rsidRPr="00C63EFB">
              <w:rPr>
                <w:color w:val="000000"/>
                <w:sz w:val="18"/>
                <w:szCs w:val="18"/>
                <w:lang w:val="en-US"/>
              </w:rPr>
              <w:t>ALX-</w:t>
            </w:r>
            <w:proofErr w:type="gramStart"/>
            <w:r w:rsidRPr="00C63EFB">
              <w:rPr>
                <w:color w:val="000000"/>
                <w:sz w:val="18"/>
                <w:szCs w:val="18"/>
                <w:lang w:val="en-US"/>
              </w:rPr>
              <w:t>0081.ab,ti</w:t>
            </w:r>
            <w:proofErr w:type="gramEnd"/>
            <w:r w:rsidRPr="00C63EFB">
              <w:rPr>
                <w:color w:val="000000"/>
                <w:sz w:val="18"/>
                <w:szCs w:val="18"/>
                <w:lang w:val="en-US"/>
              </w:rPr>
              <w:t>.</w:t>
            </w:r>
            <w:r w:rsidRPr="00C63EFB">
              <w:rPr>
                <w:color w:val="000000"/>
                <w:sz w:val="18"/>
                <w:szCs w:val="18"/>
                <w:lang w:val="en-US"/>
              </w:rPr>
              <w:tab/>
              <w:t>(11)</w:t>
            </w:r>
          </w:p>
          <w:p w14:paraId="554D0FBD" w14:textId="77777777" w:rsidR="00FD6CE9" w:rsidRPr="00C63EFB" w:rsidRDefault="00095E6D">
            <w:pPr>
              <w:numPr>
                <w:ilvl w:val="0"/>
                <w:numId w:val="12"/>
              </w:numPr>
              <w:pBdr>
                <w:top w:val="nil"/>
                <w:left w:val="nil"/>
                <w:bottom w:val="nil"/>
                <w:right w:val="nil"/>
                <w:between w:val="nil"/>
              </w:pBdr>
              <w:spacing w:before="0" w:after="0" w:line="259" w:lineRule="auto"/>
              <w:jc w:val="left"/>
              <w:rPr>
                <w:color w:val="000000"/>
                <w:sz w:val="18"/>
                <w:szCs w:val="18"/>
                <w:lang w:val="en-US"/>
              </w:rPr>
            </w:pPr>
            <w:r w:rsidRPr="00C63EFB">
              <w:rPr>
                <w:color w:val="000000"/>
                <w:sz w:val="18"/>
                <w:szCs w:val="18"/>
                <w:lang w:val="en-US"/>
              </w:rPr>
              <w:t>"ALX 0081</w:t>
            </w:r>
            <w:proofErr w:type="gramStart"/>
            <w:r w:rsidRPr="00C63EFB">
              <w:rPr>
                <w:color w:val="000000"/>
                <w:sz w:val="18"/>
                <w:szCs w:val="18"/>
                <w:lang w:val="en-US"/>
              </w:rPr>
              <w:t>".ab</w:t>
            </w:r>
            <w:proofErr w:type="gramEnd"/>
            <w:r w:rsidRPr="00C63EFB">
              <w:rPr>
                <w:color w:val="000000"/>
                <w:sz w:val="18"/>
                <w:szCs w:val="18"/>
                <w:lang w:val="en-US"/>
              </w:rPr>
              <w:t>,ti.</w:t>
            </w:r>
            <w:r w:rsidRPr="00C63EFB">
              <w:rPr>
                <w:color w:val="000000"/>
                <w:sz w:val="18"/>
                <w:szCs w:val="18"/>
                <w:lang w:val="en-US"/>
              </w:rPr>
              <w:tab/>
              <w:t>(11)</w:t>
            </w:r>
          </w:p>
          <w:p w14:paraId="0861A439" w14:textId="77777777" w:rsidR="00FD6CE9" w:rsidRPr="00C63EFB" w:rsidRDefault="00095E6D">
            <w:pPr>
              <w:numPr>
                <w:ilvl w:val="0"/>
                <w:numId w:val="12"/>
              </w:numPr>
              <w:pBdr>
                <w:top w:val="nil"/>
                <w:left w:val="nil"/>
                <w:bottom w:val="nil"/>
                <w:right w:val="nil"/>
                <w:between w:val="nil"/>
              </w:pBdr>
              <w:spacing w:before="0" w:after="0" w:line="259" w:lineRule="auto"/>
              <w:jc w:val="left"/>
              <w:rPr>
                <w:color w:val="000000"/>
                <w:sz w:val="18"/>
                <w:szCs w:val="18"/>
                <w:lang w:val="en-US"/>
              </w:rPr>
            </w:pPr>
            <w:proofErr w:type="spellStart"/>
            <w:proofErr w:type="gramStart"/>
            <w:r w:rsidRPr="00C63EFB">
              <w:rPr>
                <w:color w:val="000000"/>
                <w:sz w:val="18"/>
                <w:szCs w:val="18"/>
                <w:lang w:val="en-US"/>
              </w:rPr>
              <w:t>Cablivi.ab,ti</w:t>
            </w:r>
            <w:proofErr w:type="spellEnd"/>
            <w:proofErr w:type="gramEnd"/>
            <w:r w:rsidRPr="00C63EFB">
              <w:rPr>
                <w:color w:val="000000"/>
                <w:sz w:val="18"/>
                <w:szCs w:val="18"/>
                <w:lang w:val="en-US"/>
              </w:rPr>
              <w:t>.</w:t>
            </w:r>
            <w:r w:rsidRPr="00C63EFB">
              <w:rPr>
                <w:color w:val="000000"/>
                <w:sz w:val="18"/>
                <w:szCs w:val="18"/>
                <w:lang w:val="en-US"/>
              </w:rPr>
              <w:tab/>
              <w:t>(9)</w:t>
            </w:r>
          </w:p>
          <w:p w14:paraId="24E5DB07" w14:textId="77777777" w:rsidR="00FD6CE9" w:rsidRPr="00C63EFB" w:rsidRDefault="00095E6D">
            <w:pPr>
              <w:numPr>
                <w:ilvl w:val="0"/>
                <w:numId w:val="12"/>
              </w:numPr>
              <w:pBdr>
                <w:top w:val="nil"/>
                <w:left w:val="nil"/>
                <w:bottom w:val="nil"/>
                <w:right w:val="nil"/>
                <w:between w:val="nil"/>
              </w:pBdr>
              <w:spacing w:before="0" w:after="0" w:line="259" w:lineRule="auto"/>
              <w:jc w:val="left"/>
              <w:rPr>
                <w:color w:val="000000"/>
                <w:sz w:val="18"/>
                <w:szCs w:val="18"/>
                <w:lang w:val="en-US"/>
              </w:rPr>
            </w:pPr>
            <w:r w:rsidRPr="00C63EFB">
              <w:rPr>
                <w:color w:val="000000"/>
                <w:sz w:val="18"/>
                <w:szCs w:val="18"/>
                <w:lang w:val="en-US"/>
              </w:rPr>
              <w:t>exp Single-Domain Antibodies/</w:t>
            </w:r>
            <w:r w:rsidRPr="00C63EFB">
              <w:rPr>
                <w:color w:val="000000"/>
                <w:sz w:val="18"/>
                <w:szCs w:val="18"/>
                <w:lang w:val="en-US"/>
              </w:rPr>
              <w:tab/>
              <w:t>(1,631)</w:t>
            </w:r>
          </w:p>
          <w:p w14:paraId="2110577D" w14:textId="77777777" w:rsidR="00FD6CE9" w:rsidRPr="00C63EFB" w:rsidRDefault="00095E6D">
            <w:pPr>
              <w:numPr>
                <w:ilvl w:val="0"/>
                <w:numId w:val="12"/>
              </w:numPr>
              <w:pBdr>
                <w:top w:val="nil"/>
                <w:left w:val="nil"/>
                <w:bottom w:val="nil"/>
                <w:right w:val="nil"/>
                <w:between w:val="nil"/>
              </w:pBdr>
              <w:spacing w:before="0" w:after="0" w:line="259" w:lineRule="auto"/>
              <w:jc w:val="left"/>
              <w:rPr>
                <w:color w:val="000000"/>
                <w:sz w:val="18"/>
                <w:szCs w:val="18"/>
                <w:lang w:val="en-US"/>
              </w:rPr>
            </w:pPr>
            <w:r w:rsidRPr="00C63EFB">
              <w:rPr>
                <w:color w:val="000000"/>
                <w:sz w:val="18"/>
                <w:szCs w:val="18"/>
                <w:lang w:val="en-US"/>
              </w:rPr>
              <w:t>exp ADAMTS13 Protein/</w:t>
            </w:r>
            <w:r w:rsidRPr="00C63EFB">
              <w:rPr>
                <w:color w:val="000000"/>
                <w:sz w:val="18"/>
                <w:szCs w:val="18"/>
                <w:lang w:val="en-US"/>
              </w:rPr>
              <w:tab/>
              <w:t>(2,065)</w:t>
            </w:r>
          </w:p>
          <w:p w14:paraId="0AF915E1" w14:textId="77777777" w:rsidR="00FD6CE9" w:rsidRPr="00C63EFB" w:rsidRDefault="00095E6D">
            <w:pPr>
              <w:numPr>
                <w:ilvl w:val="0"/>
                <w:numId w:val="12"/>
              </w:numPr>
              <w:pBdr>
                <w:top w:val="nil"/>
                <w:left w:val="nil"/>
                <w:bottom w:val="nil"/>
                <w:right w:val="nil"/>
                <w:between w:val="nil"/>
              </w:pBdr>
              <w:spacing w:before="0" w:after="0" w:line="259" w:lineRule="auto"/>
              <w:jc w:val="left"/>
              <w:rPr>
                <w:color w:val="000000"/>
                <w:sz w:val="18"/>
                <w:szCs w:val="18"/>
                <w:lang w:val="en-US"/>
              </w:rPr>
            </w:pPr>
            <w:r w:rsidRPr="00C63EFB">
              <w:rPr>
                <w:color w:val="000000"/>
                <w:sz w:val="18"/>
                <w:szCs w:val="18"/>
                <w:lang w:val="en-US"/>
              </w:rPr>
              <w:t xml:space="preserve">Factor VIII </w:t>
            </w:r>
            <w:proofErr w:type="spellStart"/>
            <w:proofErr w:type="gramStart"/>
            <w:r w:rsidRPr="00C63EFB">
              <w:rPr>
                <w:color w:val="000000"/>
                <w:sz w:val="18"/>
                <w:szCs w:val="18"/>
                <w:lang w:val="en-US"/>
              </w:rPr>
              <w:t>concentrate.ab</w:t>
            </w:r>
            <w:proofErr w:type="gramEnd"/>
            <w:r w:rsidRPr="00C63EFB">
              <w:rPr>
                <w:color w:val="000000"/>
                <w:sz w:val="18"/>
                <w:szCs w:val="18"/>
                <w:lang w:val="en-US"/>
              </w:rPr>
              <w:t>,ti</w:t>
            </w:r>
            <w:proofErr w:type="spellEnd"/>
            <w:r w:rsidRPr="00C63EFB">
              <w:rPr>
                <w:color w:val="000000"/>
                <w:sz w:val="18"/>
                <w:szCs w:val="18"/>
                <w:lang w:val="en-US"/>
              </w:rPr>
              <w:t>.</w:t>
            </w:r>
            <w:r w:rsidRPr="00C63EFB">
              <w:rPr>
                <w:color w:val="000000"/>
                <w:sz w:val="18"/>
                <w:szCs w:val="18"/>
                <w:lang w:val="en-US"/>
              </w:rPr>
              <w:tab/>
              <w:t>(683)</w:t>
            </w:r>
          </w:p>
          <w:p w14:paraId="10C90673" w14:textId="77777777" w:rsidR="00FD6CE9" w:rsidRPr="00C63EFB" w:rsidRDefault="00095E6D">
            <w:pPr>
              <w:numPr>
                <w:ilvl w:val="0"/>
                <w:numId w:val="12"/>
              </w:numPr>
              <w:pBdr>
                <w:top w:val="nil"/>
                <w:left w:val="nil"/>
                <w:bottom w:val="nil"/>
                <w:right w:val="nil"/>
                <w:between w:val="nil"/>
              </w:pBdr>
              <w:spacing w:before="0" w:after="0" w:line="259" w:lineRule="auto"/>
              <w:jc w:val="left"/>
              <w:rPr>
                <w:color w:val="000000"/>
                <w:sz w:val="18"/>
                <w:szCs w:val="18"/>
                <w:lang w:val="en-US"/>
              </w:rPr>
            </w:pPr>
            <w:r w:rsidRPr="00C63EFB">
              <w:rPr>
                <w:color w:val="000000"/>
                <w:sz w:val="18"/>
                <w:szCs w:val="18"/>
                <w:lang w:val="en-US"/>
              </w:rPr>
              <w:t>16 or 17 or 18 or 19 or 20 or 21 or 22 or 23 (4,385)</w:t>
            </w:r>
          </w:p>
          <w:p w14:paraId="0B09159D" w14:textId="77777777" w:rsidR="00FD6CE9" w:rsidRPr="00C63EFB" w:rsidRDefault="00095E6D">
            <w:pPr>
              <w:numPr>
                <w:ilvl w:val="0"/>
                <w:numId w:val="12"/>
              </w:numPr>
              <w:pBdr>
                <w:top w:val="nil"/>
                <w:left w:val="nil"/>
                <w:bottom w:val="nil"/>
                <w:right w:val="nil"/>
                <w:between w:val="nil"/>
              </w:pBdr>
              <w:spacing w:before="0" w:after="0" w:line="259" w:lineRule="auto"/>
              <w:jc w:val="left"/>
              <w:rPr>
                <w:color w:val="000000"/>
                <w:sz w:val="18"/>
                <w:szCs w:val="18"/>
                <w:lang w:val="en-US"/>
              </w:rPr>
            </w:pPr>
            <w:r w:rsidRPr="00C63EFB">
              <w:rPr>
                <w:color w:val="000000"/>
                <w:sz w:val="18"/>
                <w:szCs w:val="18"/>
                <w:lang w:val="en-US"/>
              </w:rPr>
              <w:t>exp Plasma Exchange/</w:t>
            </w:r>
            <w:r w:rsidRPr="00C63EFB">
              <w:rPr>
                <w:color w:val="000000"/>
                <w:sz w:val="18"/>
                <w:szCs w:val="18"/>
                <w:lang w:val="en-US"/>
              </w:rPr>
              <w:tab/>
              <w:t>(6,872)</w:t>
            </w:r>
          </w:p>
          <w:p w14:paraId="768EE579" w14:textId="77777777" w:rsidR="00FD6CE9" w:rsidRPr="00C63EFB" w:rsidRDefault="00095E6D">
            <w:pPr>
              <w:numPr>
                <w:ilvl w:val="0"/>
                <w:numId w:val="12"/>
              </w:numPr>
              <w:pBdr>
                <w:top w:val="nil"/>
                <w:left w:val="nil"/>
                <w:bottom w:val="nil"/>
                <w:right w:val="nil"/>
                <w:between w:val="nil"/>
              </w:pBdr>
              <w:spacing w:before="0" w:after="0" w:line="259" w:lineRule="auto"/>
              <w:jc w:val="left"/>
              <w:rPr>
                <w:color w:val="000000"/>
                <w:sz w:val="18"/>
                <w:szCs w:val="18"/>
                <w:lang w:val="en-US"/>
              </w:rPr>
            </w:pPr>
            <w:r w:rsidRPr="00C63EFB">
              <w:rPr>
                <w:color w:val="000000"/>
                <w:sz w:val="18"/>
                <w:szCs w:val="18"/>
                <w:lang w:val="en-US"/>
              </w:rPr>
              <w:t>"Plasma Exchange*</w:t>
            </w:r>
            <w:proofErr w:type="gramStart"/>
            <w:r w:rsidRPr="00C63EFB">
              <w:rPr>
                <w:color w:val="000000"/>
                <w:sz w:val="18"/>
                <w:szCs w:val="18"/>
                <w:lang w:val="en-US"/>
              </w:rPr>
              <w:t>".</w:t>
            </w:r>
            <w:proofErr w:type="spellStart"/>
            <w:r w:rsidRPr="00C63EFB">
              <w:rPr>
                <w:color w:val="000000"/>
                <w:sz w:val="18"/>
                <w:szCs w:val="18"/>
                <w:lang w:val="en-US"/>
              </w:rPr>
              <w:t>ab</w:t>
            </w:r>
            <w:proofErr w:type="gramEnd"/>
            <w:r w:rsidRPr="00C63EFB">
              <w:rPr>
                <w:color w:val="000000"/>
                <w:sz w:val="18"/>
                <w:szCs w:val="18"/>
                <w:lang w:val="en-US"/>
              </w:rPr>
              <w:t>,ti</w:t>
            </w:r>
            <w:proofErr w:type="spellEnd"/>
            <w:r w:rsidRPr="00C63EFB">
              <w:rPr>
                <w:color w:val="000000"/>
                <w:sz w:val="18"/>
                <w:szCs w:val="18"/>
                <w:lang w:val="en-US"/>
              </w:rPr>
              <w:t>.</w:t>
            </w:r>
            <w:r w:rsidRPr="00C63EFB">
              <w:rPr>
                <w:color w:val="000000"/>
                <w:sz w:val="18"/>
                <w:szCs w:val="18"/>
                <w:lang w:val="en-US"/>
              </w:rPr>
              <w:tab/>
              <w:t>(9,391)</w:t>
            </w:r>
          </w:p>
          <w:p w14:paraId="6306510F" w14:textId="77777777" w:rsidR="00FD6CE9" w:rsidRPr="00C63EFB" w:rsidRDefault="00095E6D">
            <w:pPr>
              <w:numPr>
                <w:ilvl w:val="0"/>
                <w:numId w:val="12"/>
              </w:numPr>
              <w:pBdr>
                <w:top w:val="nil"/>
                <w:left w:val="nil"/>
                <w:bottom w:val="nil"/>
                <w:right w:val="nil"/>
                <w:between w:val="nil"/>
              </w:pBdr>
              <w:spacing w:before="0" w:after="0" w:line="259" w:lineRule="auto"/>
              <w:jc w:val="left"/>
              <w:rPr>
                <w:color w:val="000000"/>
                <w:sz w:val="18"/>
                <w:szCs w:val="18"/>
                <w:lang w:val="en-US"/>
              </w:rPr>
            </w:pPr>
            <w:r w:rsidRPr="00C63EFB">
              <w:rPr>
                <w:color w:val="000000"/>
                <w:sz w:val="18"/>
                <w:szCs w:val="18"/>
                <w:lang w:val="en-US"/>
              </w:rPr>
              <w:t>(Plasma adj3 exchange*</w:t>
            </w:r>
            <w:proofErr w:type="gramStart"/>
            <w:r w:rsidRPr="00C63EFB">
              <w:rPr>
                <w:color w:val="000000"/>
                <w:sz w:val="18"/>
                <w:szCs w:val="18"/>
                <w:lang w:val="en-US"/>
              </w:rPr>
              <w:t>).</w:t>
            </w:r>
            <w:proofErr w:type="spellStart"/>
            <w:r w:rsidRPr="00C63EFB">
              <w:rPr>
                <w:color w:val="000000"/>
                <w:sz w:val="18"/>
                <w:szCs w:val="18"/>
                <w:lang w:val="en-US"/>
              </w:rPr>
              <w:t>ab</w:t>
            </w:r>
            <w:proofErr w:type="gramEnd"/>
            <w:r w:rsidRPr="00C63EFB">
              <w:rPr>
                <w:color w:val="000000"/>
                <w:sz w:val="18"/>
                <w:szCs w:val="18"/>
                <w:lang w:val="en-US"/>
              </w:rPr>
              <w:t>,ti</w:t>
            </w:r>
            <w:proofErr w:type="spellEnd"/>
            <w:r w:rsidRPr="00C63EFB">
              <w:rPr>
                <w:color w:val="000000"/>
                <w:sz w:val="18"/>
                <w:szCs w:val="18"/>
                <w:lang w:val="en-US"/>
              </w:rPr>
              <w:t>.</w:t>
            </w:r>
            <w:r w:rsidRPr="00C63EFB">
              <w:rPr>
                <w:color w:val="000000"/>
                <w:sz w:val="18"/>
                <w:szCs w:val="18"/>
                <w:lang w:val="en-US"/>
              </w:rPr>
              <w:tab/>
              <w:t>(10,423)</w:t>
            </w:r>
          </w:p>
          <w:p w14:paraId="0460A144" w14:textId="77777777" w:rsidR="00FD6CE9" w:rsidRPr="00C63EFB" w:rsidRDefault="00095E6D">
            <w:pPr>
              <w:numPr>
                <w:ilvl w:val="0"/>
                <w:numId w:val="12"/>
              </w:numPr>
              <w:pBdr>
                <w:top w:val="nil"/>
                <w:left w:val="nil"/>
                <w:bottom w:val="nil"/>
                <w:right w:val="nil"/>
                <w:between w:val="nil"/>
              </w:pBdr>
              <w:spacing w:before="0" w:after="0" w:line="259" w:lineRule="auto"/>
              <w:jc w:val="left"/>
              <w:rPr>
                <w:color w:val="000000"/>
                <w:sz w:val="18"/>
                <w:szCs w:val="18"/>
                <w:lang w:val="en-US"/>
              </w:rPr>
            </w:pPr>
            <w:proofErr w:type="spellStart"/>
            <w:proofErr w:type="gramStart"/>
            <w:r w:rsidRPr="00C63EFB">
              <w:rPr>
                <w:color w:val="000000"/>
                <w:sz w:val="18"/>
                <w:szCs w:val="18"/>
                <w:lang w:val="en-US"/>
              </w:rPr>
              <w:t>PEX.ab,ti</w:t>
            </w:r>
            <w:proofErr w:type="spellEnd"/>
            <w:proofErr w:type="gramEnd"/>
            <w:r w:rsidRPr="00C63EFB">
              <w:rPr>
                <w:color w:val="000000"/>
                <w:sz w:val="18"/>
                <w:szCs w:val="18"/>
                <w:lang w:val="en-US"/>
              </w:rPr>
              <w:t>.</w:t>
            </w:r>
            <w:r w:rsidRPr="00C63EFB">
              <w:rPr>
                <w:color w:val="000000"/>
                <w:sz w:val="18"/>
                <w:szCs w:val="18"/>
                <w:lang w:val="en-US"/>
              </w:rPr>
              <w:tab/>
              <w:t>(1,453)</w:t>
            </w:r>
          </w:p>
          <w:p w14:paraId="0A176800" w14:textId="77777777" w:rsidR="00FD6CE9" w:rsidRPr="00C63EFB" w:rsidRDefault="00095E6D">
            <w:pPr>
              <w:numPr>
                <w:ilvl w:val="0"/>
                <w:numId w:val="12"/>
              </w:numPr>
              <w:pBdr>
                <w:top w:val="nil"/>
                <w:left w:val="nil"/>
                <w:bottom w:val="nil"/>
                <w:right w:val="nil"/>
                <w:between w:val="nil"/>
              </w:pBdr>
              <w:spacing w:before="0" w:after="0" w:line="259" w:lineRule="auto"/>
              <w:jc w:val="left"/>
              <w:rPr>
                <w:color w:val="000000"/>
                <w:sz w:val="18"/>
                <w:szCs w:val="18"/>
                <w:lang w:val="en-US"/>
              </w:rPr>
            </w:pPr>
            <w:r w:rsidRPr="00C63EFB">
              <w:rPr>
                <w:color w:val="000000"/>
                <w:sz w:val="18"/>
                <w:szCs w:val="18"/>
                <w:lang w:val="en-US"/>
              </w:rPr>
              <w:t>(</w:t>
            </w:r>
            <w:proofErr w:type="spellStart"/>
            <w:r w:rsidRPr="00C63EFB">
              <w:rPr>
                <w:color w:val="000000"/>
                <w:sz w:val="18"/>
                <w:szCs w:val="18"/>
                <w:lang w:val="en-US"/>
              </w:rPr>
              <w:t>therap</w:t>
            </w:r>
            <w:proofErr w:type="spellEnd"/>
            <w:r w:rsidRPr="00C63EFB">
              <w:rPr>
                <w:color w:val="000000"/>
                <w:sz w:val="18"/>
                <w:szCs w:val="18"/>
                <w:lang w:val="en-US"/>
              </w:rPr>
              <w:t>* adj3 plasma adj3 Exchange*</w:t>
            </w:r>
            <w:proofErr w:type="gramStart"/>
            <w:r w:rsidRPr="00C63EFB">
              <w:rPr>
                <w:color w:val="000000"/>
                <w:sz w:val="18"/>
                <w:szCs w:val="18"/>
                <w:lang w:val="en-US"/>
              </w:rPr>
              <w:t>).</w:t>
            </w:r>
            <w:proofErr w:type="spellStart"/>
            <w:r w:rsidRPr="00C63EFB">
              <w:rPr>
                <w:color w:val="000000"/>
                <w:sz w:val="18"/>
                <w:szCs w:val="18"/>
                <w:lang w:val="en-US"/>
              </w:rPr>
              <w:t>ab</w:t>
            </w:r>
            <w:proofErr w:type="gramEnd"/>
            <w:r w:rsidRPr="00C63EFB">
              <w:rPr>
                <w:color w:val="000000"/>
                <w:sz w:val="18"/>
                <w:szCs w:val="18"/>
                <w:lang w:val="en-US"/>
              </w:rPr>
              <w:t>,ti</w:t>
            </w:r>
            <w:proofErr w:type="spellEnd"/>
            <w:r w:rsidRPr="00C63EFB">
              <w:rPr>
                <w:color w:val="000000"/>
                <w:sz w:val="18"/>
                <w:szCs w:val="18"/>
                <w:lang w:val="en-US"/>
              </w:rPr>
              <w:t>. (2,557)</w:t>
            </w:r>
          </w:p>
          <w:p w14:paraId="3EFD879D" w14:textId="77777777" w:rsidR="00FD6CE9" w:rsidRPr="00C63EFB" w:rsidRDefault="00095E6D">
            <w:pPr>
              <w:numPr>
                <w:ilvl w:val="0"/>
                <w:numId w:val="12"/>
              </w:numPr>
              <w:pBdr>
                <w:top w:val="nil"/>
                <w:left w:val="nil"/>
                <w:bottom w:val="nil"/>
                <w:right w:val="nil"/>
                <w:between w:val="nil"/>
              </w:pBdr>
              <w:spacing w:before="0" w:after="0" w:line="259" w:lineRule="auto"/>
              <w:jc w:val="left"/>
              <w:rPr>
                <w:color w:val="000000"/>
                <w:sz w:val="18"/>
                <w:szCs w:val="18"/>
                <w:lang w:val="en-US"/>
              </w:rPr>
            </w:pPr>
            <w:proofErr w:type="spellStart"/>
            <w:proofErr w:type="gramStart"/>
            <w:r w:rsidRPr="00C63EFB">
              <w:rPr>
                <w:color w:val="000000"/>
                <w:sz w:val="18"/>
                <w:szCs w:val="18"/>
                <w:lang w:val="en-US"/>
              </w:rPr>
              <w:t>TPE.ab,ti</w:t>
            </w:r>
            <w:proofErr w:type="spellEnd"/>
            <w:proofErr w:type="gramEnd"/>
            <w:r w:rsidRPr="00C63EFB">
              <w:rPr>
                <w:color w:val="000000"/>
                <w:sz w:val="18"/>
                <w:szCs w:val="18"/>
                <w:lang w:val="en-US"/>
              </w:rPr>
              <w:t>.</w:t>
            </w:r>
            <w:r w:rsidRPr="00C63EFB">
              <w:rPr>
                <w:color w:val="000000"/>
                <w:sz w:val="18"/>
                <w:szCs w:val="18"/>
                <w:lang w:val="en-US"/>
              </w:rPr>
              <w:tab/>
              <w:t>(3,846)</w:t>
            </w:r>
          </w:p>
          <w:p w14:paraId="1F48740B" w14:textId="77777777" w:rsidR="00FD6CE9" w:rsidRPr="00C63EFB" w:rsidRDefault="00095E6D">
            <w:pPr>
              <w:numPr>
                <w:ilvl w:val="0"/>
                <w:numId w:val="12"/>
              </w:numPr>
              <w:pBdr>
                <w:top w:val="nil"/>
                <w:left w:val="nil"/>
                <w:bottom w:val="nil"/>
                <w:right w:val="nil"/>
                <w:between w:val="nil"/>
              </w:pBdr>
              <w:spacing w:before="0" w:after="0" w:line="259" w:lineRule="auto"/>
              <w:jc w:val="left"/>
              <w:rPr>
                <w:color w:val="000000"/>
                <w:sz w:val="18"/>
                <w:szCs w:val="18"/>
                <w:lang w:val="en-US"/>
              </w:rPr>
            </w:pPr>
            <w:r w:rsidRPr="00C63EFB">
              <w:rPr>
                <w:color w:val="000000"/>
                <w:sz w:val="18"/>
                <w:szCs w:val="18"/>
                <w:lang w:val="en-US"/>
              </w:rPr>
              <w:t>exp Rituximab/</w:t>
            </w:r>
            <w:r w:rsidRPr="00C63EFB">
              <w:rPr>
                <w:color w:val="000000"/>
                <w:sz w:val="18"/>
                <w:szCs w:val="18"/>
                <w:lang w:val="en-US"/>
              </w:rPr>
              <w:tab/>
              <w:t>(17,017)</w:t>
            </w:r>
          </w:p>
          <w:p w14:paraId="399893F3" w14:textId="77777777" w:rsidR="00FD6CE9" w:rsidRPr="00C63EFB" w:rsidRDefault="00095E6D">
            <w:pPr>
              <w:numPr>
                <w:ilvl w:val="0"/>
                <w:numId w:val="12"/>
              </w:numPr>
              <w:pBdr>
                <w:top w:val="nil"/>
                <w:left w:val="nil"/>
                <w:bottom w:val="nil"/>
                <w:right w:val="nil"/>
                <w:between w:val="nil"/>
              </w:pBdr>
              <w:spacing w:before="0" w:after="0" w:line="259" w:lineRule="auto"/>
              <w:jc w:val="left"/>
              <w:rPr>
                <w:color w:val="000000"/>
                <w:sz w:val="18"/>
                <w:szCs w:val="18"/>
                <w:lang w:val="en-US"/>
              </w:rPr>
            </w:pPr>
            <w:proofErr w:type="spellStart"/>
            <w:proofErr w:type="gramStart"/>
            <w:r w:rsidRPr="00C63EFB">
              <w:rPr>
                <w:color w:val="000000"/>
                <w:sz w:val="18"/>
                <w:szCs w:val="18"/>
                <w:lang w:val="en-US"/>
              </w:rPr>
              <w:t>Rituximab.ab,ti</w:t>
            </w:r>
            <w:proofErr w:type="spellEnd"/>
            <w:proofErr w:type="gramEnd"/>
            <w:r w:rsidRPr="00C63EFB">
              <w:rPr>
                <w:color w:val="000000"/>
                <w:sz w:val="18"/>
                <w:szCs w:val="18"/>
                <w:lang w:val="en-US"/>
              </w:rPr>
              <w:t>.</w:t>
            </w:r>
            <w:r w:rsidRPr="00C63EFB">
              <w:rPr>
                <w:color w:val="000000"/>
                <w:sz w:val="18"/>
                <w:szCs w:val="18"/>
                <w:lang w:val="en-US"/>
              </w:rPr>
              <w:tab/>
              <w:t>(23,693)</w:t>
            </w:r>
          </w:p>
          <w:p w14:paraId="2D70B5D5" w14:textId="77777777" w:rsidR="00FD6CE9" w:rsidRPr="00C63EFB" w:rsidRDefault="00095E6D">
            <w:pPr>
              <w:numPr>
                <w:ilvl w:val="0"/>
                <w:numId w:val="12"/>
              </w:numPr>
              <w:pBdr>
                <w:top w:val="nil"/>
                <w:left w:val="nil"/>
                <w:bottom w:val="nil"/>
                <w:right w:val="nil"/>
                <w:between w:val="nil"/>
              </w:pBdr>
              <w:spacing w:before="0" w:after="0" w:line="259" w:lineRule="auto"/>
              <w:jc w:val="left"/>
              <w:rPr>
                <w:color w:val="000000"/>
                <w:sz w:val="18"/>
                <w:szCs w:val="18"/>
                <w:lang w:val="en-US"/>
              </w:rPr>
            </w:pPr>
            <w:r w:rsidRPr="00C63EFB">
              <w:rPr>
                <w:color w:val="000000"/>
                <w:sz w:val="18"/>
                <w:szCs w:val="18"/>
                <w:lang w:val="en-US"/>
              </w:rPr>
              <w:t xml:space="preserve">Current </w:t>
            </w:r>
            <w:proofErr w:type="spellStart"/>
            <w:proofErr w:type="gramStart"/>
            <w:r w:rsidRPr="00C63EFB">
              <w:rPr>
                <w:color w:val="000000"/>
                <w:sz w:val="18"/>
                <w:szCs w:val="18"/>
                <w:lang w:val="en-US"/>
              </w:rPr>
              <w:t>treatment.ab</w:t>
            </w:r>
            <w:proofErr w:type="gramEnd"/>
            <w:r w:rsidRPr="00C63EFB">
              <w:rPr>
                <w:color w:val="000000"/>
                <w:sz w:val="18"/>
                <w:szCs w:val="18"/>
                <w:lang w:val="en-US"/>
              </w:rPr>
              <w:t>,ti</w:t>
            </w:r>
            <w:proofErr w:type="spellEnd"/>
            <w:r w:rsidRPr="00C63EFB">
              <w:rPr>
                <w:color w:val="000000"/>
                <w:sz w:val="18"/>
                <w:szCs w:val="18"/>
                <w:lang w:val="en-US"/>
              </w:rPr>
              <w:t>. (20,292)</w:t>
            </w:r>
          </w:p>
          <w:p w14:paraId="57FC7D13" w14:textId="77777777" w:rsidR="00FD6CE9" w:rsidRPr="00C63EFB" w:rsidRDefault="00095E6D">
            <w:pPr>
              <w:numPr>
                <w:ilvl w:val="0"/>
                <w:numId w:val="12"/>
              </w:numPr>
              <w:pBdr>
                <w:top w:val="nil"/>
                <w:left w:val="nil"/>
                <w:bottom w:val="nil"/>
                <w:right w:val="nil"/>
                <w:between w:val="nil"/>
              </w:pBdr>
              <w:spacing w:before="0" w:after="0" w:line="259" w:lineRule="auto"/>
              <w:jc w:val="left"/>
              <w:rPr>
                <w:color w:val="000000"/>
                <w:sz w:val="18"/>
                <w:szCs w:val="18"/>
                <w:lang w:val="en-US"/>
              </w:rPr>
            </w:pPr>
            <w:r w:rsidRPr="00C63EFB">
              <w:rPr>
                <w:color w:val="000000"/>
                <w:sz w:val="18"/>
                <w:szCs w:val="18"/>
                <w:lang w:val="en-US"/>
              </w:rPr>
              <w:t xml:space="preserve">Conventional </w:t>
            </w:r>
            <w:proofErr w:type="spellStart"/>
            <w:proofErr w:type="gramStart"/>
            <w:r w:rsidRPr="00C63EFB">
              <w:rPr>
                <w:color w:val="000000"/>
                <w:sz w:val="18"/>
                <w:szCs w:val="18"/>
                <w:lang w:val="en-US"/>
              </w:rPr>
              <w:t>treatment.ab</w:t>
            </w:r>
            <w:proofErr w:type="gramEnd"/>
            <w:r w:rsidRPr="00C63EFB">
              <w:rPr>
                <w:color w:val="000000"/>
                <w:sz w:val="18"/>
                <w:szCs w:val="18"/>
                <w:lang w:val="en-US"/>
              </w:rPr>
              <w:t>,ti</w:t>
            </w:r>
            <w:proofErr w:type="spellEnd"/>
            <w:r w:rsidRPr="00C63EFB">
              <w:rPr>
                <w:color w:val="000000"/>
                <w:sz w:val="18"/>
                <w:szCs w:val="18"/>
                <w:lang w:val="en-US"/>
              </w:rPr>
              <w:t>. (12,760)</w:t>
            </w:r>
          </w:p>
          <w:p w14:paraId="0C5733CC" w14:textId="77777777" w:rsidR="00FD6CE9" w:rsidRPr="00C63EFB" w:rsidRDefault="00095E6D">
            <w:pPr>
              <w:numPr>
                <w:ilvl w:val="0"/>
                <w:numId w:val="12"/>
              </w:numPr>
              <w:pBdr>
                <w:top w:val="nil"/>
                <w:left w:val="nil"/>
                <w:bottom w:val="nil"/>
                <w:right w:val="nil"/>
                <w:between w:val="nil"/>
              </w:pBdr>
              <w:spacing w:before="0" w:after="0" w:line="259" w:lineRule="auto"/>
              <w:jc w:val="left"/>
              <w:rPr>
                <w:color w:val="000000"/>
                <w:sz w:val="18"/>
                <w:szCs w:val="18"/>
                <w:lang w:val="en-US"/>
              </w:rPr>
            </w:pPr>
            <w:r w:rsidRPr="00C63EFB">
              <w:rPr>
                <w:color w:val="000000"/>
                <w:sz w:val="18"/>
                <w:szCs w:val="18"/>
                <w:lang w:val="en-US"/>
              </w:rPr>
              <w:t>"Glucocorticoid*</w:t>
            </w:r>
            <w:proofErr w:type="gramStart"/>
            <w:r w:rsidRPr="00C63EFB">
              <w:rPr>
                <w:color w:val="000000"/>
                <w:sz w:val="18"/>
                <w:szCs w:val="18"/>
                <w:lang w:val="en-US"/>
              </w:rPr>
              <w:t>".</w:t>
            </w:r>
            <w:proofErr w:type="spellStart"/>
            <w:r w:rsidRPr="00C63EFB">
              <w:rPr>
                <w:color w:val="000000"/>
                <w:sz w:val="18"/>
                <w:szCs w:val="18"/>
                <w:lang w:val="en-US"/>
              </w:rPr>
              <w:t>ab</w:t>
            </w:r>
            <w:proofErr w:type="gramEnd"/>
            <w:r w:rsidRPr="00C63EFB">
              <w:rPr>
                <w:color w:val="000000"/>
                <w:sz w:val="18"/>
                <w:szCs w:val="18"/>
                <w:lang w:val="en-US"/>
              </w:rPr>
              <w:t>,ti</w:t>
            </w:r>
            <w:proofErr w:type="spellEnd"/>
            <w:r w:rsidRPr="00C63EFB">
              <w:rPr>
                <w:color w:val="000000"/>
                <w:sz w:val="18"/>
                <w:szCs w:val="18"/>
                <w:lang w:val="en-US"/>
              </w:rPr>
              <w:t>.</w:t>
            </w:r>
            <w:r w:rsidRPr="00C63EFB">
              <w:rPr>
                <w:color w:val="000000"/>
                <w:sz w:val="18"/>
                <w:szCs w:val="18"/>
                <w:lang w:val="en-US"/>
              </w:rPr>
              <w:tab/>
              <w:t>(73,347)</w:t>
            </w:r>
          </w:p>
          <w:p w14:paraId="086AD02F" w14:textId="77777777" w:rsidR="00FD6CE9" w:rsidRPr="00C63EFB" w:rsidRDefault="00095E6D">
            <w:pPr>
              <w:numPr>
                <w:ilvl w:val="0"/>
                <w:numId w:val="12"/>
              </w:numPr>
              <w:pBdr>
                <w:top w:val="nil"/>
                <w:left w:val="nil"/>
                <w:bottom w:val="nil"/>
                <w:right w:val="nil"/>
                <w:between w:val="nil"/>
              </w:pBdr>
              <w:spacing w:before="0" w:after="0" w:line="259" w:lineRule="auto"/>
              <w:jc w:val="left"/>
              <w:rPr>
                <w:color w:val="000000"/>
                <w:sz w:val="18"/>
                <w:szCs w:val="18"/>
                <w:lang w:val="en-US"/>
              </w:rPr>
            </w:pPr>
            <w:r w:rsidRPr="00C63EFB">
              <w:rPr>
                <w:color w:val="000000"/>
                <w:sz w:val="18"/>
                <w:szCs w:val="18"/>
                <w:lang w:val="en-US"/>
              </w:rPr>
              <w:t>"Steroid*</w:t>
            </w:r>
            <w:proofErr w:type="gramStart"/>
            <w:r w:rsidRPr="00C63EFB">
              <w:rPr>
                <w:color w:val="000000"/>
                <w:sz w:val="18"/>
                <w:szCs w:val="18"/>
                <w:lang w:val="en-US"/>
              </w:rPr>
              <w:t>".</w:t>
            </w:r>
            <w:proofErr w:type="spellStart"/>
            <w:r w:rsidRPr="00C63EFB">
              <w:rPr>
                <w:color w:val="000000"/>
                <w:sz w:val="18"/>
                <w:szCs w:val="18"/>
                <w:lang w:val="en-US"/>
              </w:rPr>
              <w:t>ab</w:t>
            </w:r>
            <w:proofErr w:type="gramEnd"/>
            <w:r w:rsidRPr="00C63EFB">
              <w:rPr>
                <w:color w:val="000000"/>
                <w:sz w:val="18"/>
                <w:szCs w:val="18"/>
                <w:lang w:val="en-US"/>
              </w:rPr>
              <w:t>,ti</w:t>
            </w:r>
            <w:proofErr w:type="spellEnd"/>
            <w:r w:rsidRPr="00C63EFB">
              <w:rPr>
                <w:color w:val="000000"/>
                <w:sz w:val="18"/>
                <w:szCs w:val="18"/>
                <w:lang w:val="en-US"/>
              </w:rPr>
              <w:t>.</w:t>
            </w:r>
            <w:r w:rsidRPr="00C63EFB">
              <w:rPr>
                <w:color w:val="000000"/>
                <w:sz w:val="18"/>
                <w:szCs w:val="18"/>
                <w:lang w:val="en-US"/>
              </w:rPr>
              <w:tab/>
              <w:t>(248,412)</w:t>
            </w:r>
          </w:p>
          <w:p w14:paraId="04C161F6" w14:textId="77777777" w:rsidR="00FD6CE9" w:rsidRPr="00C63EFB" w:rsidRDefault="00095E6D">
            <w:pPr>
              <w:numPr>
                <w:ilvl w:val="0"/>
                <w:numId w:val="12"/>
              </w:numPr>
              <w:pBdr>
                <w:top w:val="nil"/>
                <w:left w:val="nil"/>
                <w:bottom w:val="nil"/>
                <w:right w:val="nil"/>
                <w:between w:val="nil"/>
              </w:pBdr>
              <w:spacing w:before="0" w:after="0" w:line="259" w:lineRule="auto"/>
              <w:jc w:val="left"/>
              <w:rPr>
                <w:color w:val="000000"/>
                <w:sz w:val="18"/>
                <w:szCs w:val="18"/>
                <w:lang w:val="en-US"/>
              </w:rPr>
            </w:pPr>
            <w:r w:rsidRPr="00C63EFB">
              <w:rPr>
                <w:color w:val="000000"/>
                <w:sz w:val="18"/>
                <w:szCs w:val="18"/>
                <w:lang w:val="en-US"/>
              </w:rPr>
              <w:t>exp Glucocorticoids/</w:t>
            </w:r>
            <w:r w:rsidRPr="00C63EFB">
              <w:rPr>
                <w:color w:val="000000"/>
                <w:sz w:val="18"/>
                <w:szCs w:val="18"/>
                <w:lang w:val="en-US"/>
              </w:rPr>
              <w:tab/>
              <w:t>(201,395)</w:t>
            </w:r>
          </w:p>
          <w:p w14:paraId="09D7C767" w14:textId="77777777" w:rsidR="00FD6CE9" w:rsidRPr="00C63EFB" w:rsidRDefault="00095E6D">
            <w:pPr>
              <w:numPr>
                <w:ilvl w:val="0"/>
                <w:numId w:val="12"/>
              </w:numPr>
              <w:pBdr>
                <w:top w:val="nil"/>
                <w:left w:val="nil"/>
                <w:bottom w:val="nil"/>
                <w:right w:val="nil"/>
                <w:between w:val="nil"/>
              </w:pBdr>
              <w:spacing w:before="0" w:after="0" w:line="259" w:lineRule="auto"/>
              <w:jc w:val="left"/>
              <w:rPr>
                <w:color w:val="000000"/>
                <w:sz w:val="18"/>
                <w:szCs w:val="18"/>
                <w:lang w:val="en-US"/>
              </w:rPr>
            </w:pPr>
            <w:r w:rsidRPr="00C63EFB">
              <w:rPr>
                <w:color w:val="000000"/>
                <w:sz w:val="18"/>
                <w:szCs w:val="18"/>
                <w:lang w:val="en-US"/>
              </w:rPr>
              <w:t>"Corticosteroid*</w:t>
            </w:r>
            <w:proofErr w:type="gramStart"/>
            <w:r w:rsidRPr="00C63EFB">
              <w:rPr>
                <w:color w:val="000000"/>
                <w:sz w:val="18"/>
                <w:szCs w:val="18"/>
                <w:lang w:val="en-US"/>
              </w:rPr>
              <w:t>".</w:t>
            </w:r>
            <w:proofErr w:type="spellStart"/>
            <w:r w:rsidRPr="00C63EFB">
              <w:rPr>
                <w:color w:val="000000"/>
                <w:sz w:val="18"/>
                <w:szCs w:val="18"/>
                <w:lang w:val="en-US"/>
              </w:rPr>
              <w:t>ab</w:t>
            </w:r>
            <w:proofErr w:type="gramEnd"/>
            <w:r w:rsidRPr="00C63EFB">
              <w:rPr>
                <w:color w:val="000000"/>
                <w:sz w:val="18"/>
                <w:szCs w:val="18"/>
                <w:lang w:val="en-US"/>
              </w:rPr>
              <w:t>,ti</w:t>
            </w:r>
            <w:proofErr w:type="spellEnd"/>
            <w:r w:rsidRPr="00C63EFB">
              <w:rPr>
                <w:color w:val="000000"/>
                <w:sz w:val="18"/>
                <w:szCs w:val="18"/>
                <w:lang w:val="en-US"/>
              </w:rPr>
              <w:t>.</w:t>
            </w:r>
            <w:r w:rsidRPr="00C63EFB">
              <w:rPr>
                <w:color w:val="000000"/>
                <w:sz w:val="18"/>
                <w:szCs w:val="18"/>
                <w:lang w:val="en-US"/>
              </w:rPr>
              <w:tab/>
              <w:t>(112,207)</w:t>
            </w:r>
          </w:p>
          <w:p w14:paraId="36097443" w14:textId="77777777" w:rsidR="00FD6CE9" w:rsidRPr="00C63EFB" w:rsidRDefault="00095E6D">
            <w:pPr>
              <w:numPr>
                <w:ilvl w:val="0"/>
                <w:numId w:val="12"/>
              </w:numPr>
              <w:pBdr>
                <w:top w:val="nil"/>
                <w:left w:val="nil"/>
                <w:bottom w:val="nil"/>
                <w:right w:val="nil"/>
                <w:between w:val="nil"/>
              </w:pBdr>
              <w:spacing w:before="0" w:after="0" w:line="259" w:lineRule="auto"/>
              <w:jc w:val="left"/>
              <w:rPr>
                <w:color w:val="000000"/>
                <w:sz w:val="18"/>
                <w:szCs w:val="18"/>
                <w:lang w:val="en-US"/>
              </w:rPr>
            </w:pPr>
            <w:r w:rsidRPr="00C63EFB">
              <w:rPr>
                <w:color w:val="000000"/>
                <w:sz w:val="18"/>
                <w:szCs w:val="18"/>
                <w:lang w:val="en-US"/>
              </w:rPr>
              <w:t>"Immunosuppress*</w:t>
            </w:r>
            <w:proofErr w:type="gramStart"/>
            <w:r w:rsidRPr="00C63EFB">
              <w:rPr>
                <w:color w:val="000000"/>
                <w:sz w:val="18"/>
                <w:szCs w:val="18"/>
                <w:lang w:val="en-US"/>
              </w:rPr>
              <w:t>".</w:t>
            </w:r>
            <w:proofErr w:type="spellStart"/>
            <w:r w:rsidRPr="00C63EFB">
              <w:rPr>
                <w:color w:val="000000"/>
                <w:sz w:val="18"/>
                <w:szCs w:val="18"/>
                <w:lang w:val="en-US"/>
              </w:rPr>
              <w:t>ab</w:t>
            </w:r>
            <w:proofErr w:type="gramEnd"/>
            <w:r w:rsidRPr="00C63EFB">
              <w:rPr>
                <w:color w:val="000000"/>
                <w:sz w:val="18"/>
                <w:szCs w:val="18"/>
                <w:lang w:val="en-US"/>
              </w:rPr>
              <w:t>,ti</w:t>
            </w:r>
            <w:proofErr w:type="spellEnd"/>
            <w:r w:rsidRPr="00C63EFB">
              <w:rPr>
                <w:color w:val="000000"/>
                <w:sz w:val="18"/>
                <w:szCs w:val="18"/>
                <w:lang w:val="en-US"/>
              </w:rPr>
              <w:t>. (162,823)</w:t>
            </w:r>
          </w:p>
          <w:p w14:paraId="23BE10DF" w14:textId="77777777" w:rsidR="00FD6CE9" w:rsidRPr="00C63EFB" w:rsidRDefault="00095E6D">
            <w:pPr>
              <w:numPr>
                <w:ilvl w:val="0"/>
                <w:numId w:val="12"/>
              </w:numPr>
              <w:pBdr>
                <w:top w:val="nil"/>
                <w:left w:val="nil"/>
                <w:bottom w:val="nil"/>
                <w:right w:val="nil"/>
                <w:between w:val="nil"/>
              </w:pBdr>
              <w:spacing w:before="0" w:after="0" w:line="259" w:lineRule="auto"/>
              <w:jc w:val="left"/>
              <w:rPr>
                <w:color w:val="000000"/>
                <w:sz w:val="18"/>
                <w:szCs w:val="18"/>
                <w:lang w:val="en-US"/>
              </w:rPr>
            </w:pPr>
            <w:r w:rsidRPr="00C63EFB">
              <w:rPr>
                <w:color w:val="000000"/>
                <w:sz w:val="18"/>
                <w:szCs w:val="18"/>
                <w:lang w:val="en-US"/>
              </w:rPr>
              <w:t xml:space="preserve">(Immunosuppress* adj3 </w:t>
            </w:r>
            <w:proofErr w:type="spellStart"/>
            <w:r w:rsidRPr="00C63EFB">
              <w:rPr>
                <w:color w:val="000000"/>
                <w:sz w:val="18"/>
                <w:szCs w:val="18"/>
                <w:lang w:val="en-US"/>
              </w:rPr>
              <w:t>therap</w:t>
            </w:r>
            <w:proofErr w:type="spellEnd"/>
            <w:r w:rsidRPr="00C63EFB">
              <w:rPr>
                <w:color w:val="000000"/>
                <w:sz w:val="18"/>
                <w:szCs w:val="18"/>
                <w:lang w:val="en-US"/>
              </w:rPr>
              <w:t>*</w:t>
            </w:r>
            <w:proofErr w:type="gramStart"/>
            <w:r w:rsidRPr="00C63EFB">
              <w:rPr>
                <w:color w:val="000000"/>
                <w:sz w:val="18"/>
                <w:szCs w:val="18"/>
                <w:lang w:val="en-US"/>
              </w:rPr>
              <w:t>).</w:t>
            </w:r>
            <w:proofErr w:type="spellStart"/>
            <w:r w:rsidRPr="00C63EFB">
              <w:rPr>
                <w:color w:val="000000"/>
                <w:sz w:val="18"/>
                <w:szCs w:val="18"/>
                <w:lang w:val="en-US"/>
              </w:rPr>
              <w:t>ab</w:t>
            </w:r>
            <w:proofErr w:type="gramEnd"/>
            <w:r w:rsidRPr="00C63EFB">
              <w:rPr>
                <w:color w:val="000000"/>
                <w:sz w:val="18"/>
                <w:szCs w:val="18"/>
                <w:lang w:val="en-US"/>
              </w:rPr>
              <w:t>,ti</w:t>
            </w:r>
            <w:proofErr w:type="spellEnd"/>
            <w:r w:rsidRPr="00C63EFB">
              <w:rPr>
                <w:color w:val="000000"/>
                <w:sz w:val="18"/>
                <w:szCs w:val="18"/>
                <w:lang w:val="en-US"/>
              </w:rPr>
              <w:t>.</w:t>
            </w:r>
            <w:r w:rsidRPr="00C63EFB">
              <w:rPr>
                <w:color w:val="000000"/>
                <w:sz w:val="18"/>
                <w:szCs w:val="18"/>
                <w:lang w:val="en-US"/>
              </w:rPr>
              <w:tab/>
              <w:t>(25,653)</w:t>
            </w:r>
          </w:p>
          <w:p w14:paraId="4D9A0F61" w14:textId="77777777" w:rsidR="00FD6CE9" w:rsidRPr="00C63EFB" w:rsidRDefault="00095E6D">
            <w:pPr>
              <w:numPr>
                <w:ilvl w:val="0"/>
                <w:numId w:val="12"/>
              </w:numPr>
              <w:pBdr>
                <w:top w:val="nil"/>
                <w:left w:val="nil"/>
                <w:bottom w:val="nil"/>
                <w:right w:val="nil"/>
                <w:between w:val="nil"/>
              </w:pBdr>
              <w:spacing w:before="0" w:after="0" w:line="259" w:lineRule="auto"/>
              <w:jc w:val="left"/>
              <w:rPr>
                <w:color w:val="000000"/>
                <w:sz w:val="18"/>
                <w:szCs w:val="18"/>
                <w:lang w:val="en-US"/>
              </w:rPr>
            </w:pPr>
            <w:r w:rsidRPr="00C63EFB">
              <w:rPr>
                <w:color w:val="000000"/>
                <w:sz w:val="18"/>
                <w:szCs w:val="18"/>
                <w:lang w:val="en-US"/>
              </w:rPr>
              <w:t>exp "Standard of Care"/</w:t>
            </w:r>
            <w:r w:rsidRPr="00C63EFB">
              <w:rPr>
                <w:color w:val="000000"/>
                <w:sz w:val="18"/>
                <w:szCs w:val="18"/>
                <w:lang w:val="en-US"/>
              </w:rPr>
              <w:tab/>
              <w:t>(4,859)</w:t>
            </w:r>
          </w:p>
          <w:p w14:paraId="2A4CEA4F" w14:textId="77777777" w:rsidR="00FD6CE9" w:rsidRPr="00C63EFB" w:rsidRDefault="00095E6D">
            <w:pPr>
              <w:numPr>
                <w:ilvl w:val="0"/>
                <w:numId w:val="12"/>
              </w:numPr>
              <w:pBdr>
                <w:top w:val="nil"/>
                <w:left w:val="nil"/>
                <w:bottom w:val="nil"/>
                <w:right w:val="nil"/>
                <w:between w:val="nil"/>
              </w:pBdr>
              <w:spacing w:before="0" w:after="0" w:line="259" w:lineRule="auto"/>
              <w:jc w:val="left"/>
              <w:rPr>
                <w:color w:val="000000"/>
                <w:sz w:val="18"/>
                <w:szCs w:val="18"/>
                <w:lang w:val="en-US"/>
              </w:rPr>
            </w:pPr>
            <w:r w:rsidRPr="00C63EFB">
              <w:rPr>
                <w:color w:val="000000"/>
                <w:sz w:val="18"/>
                <w:szCs w:val="18"/>
                <w:lang w:val="en-US"/>
              </w:rPr>
              <w:t>"Care Standard*</w:t>
            </w:r>
            <w:proofErr w:type="gramStart"/>
            <w:r w:rsidRPr="00C63EFB">
              <w:rPr>
                <w:color w:val="000000"/>
                <w:sz w:val="18"/>
                <w:szCs w:val="18"/>
                <w:lang w:val="en-US"/>
              </w:rPr>
              <w:t>".</w:t>
            </w:r>
            <w:proofErr w:type="spellStart"/>
            <w:r w:rsidRPr="00C63EFB">
              <w:rPr>
                <w:color w:val="000000"/>
                <w:sz w:val="18"/>
                <w:szCs w:val="18"/>
                <w:lang w:val="en-US"/>
              </w:rPr>
              <w:t>ab</w:t>
            </w:r>
            <w:proofErr w:type="gramEnd"/>
            <w:r w:rsidRPr="00C63EFB">
              <w:rPr>
                <w:color w:val="000000"/>
                <w:sz w:val="18"/>
                <w:szCs w:val="18"/>
                <w:lang w:val="en-US"/>
              </w:rPr>
              <w:t>,ti</w:t>
            </w:r>
            <w:proofErr w:type="spellEnd"/>
            <w:r w:rsidRPr="00C63EFB">
              <w:rPr>
                <w:color w:val="000000"/>
                <w:sz w:val="18"/>
                <w:szCs w:val="18"/>
                <w:lang w:val="en-US"/>
              </w:rPr>
              <w:t>.</w:t>
            </w:r>
            <w:r w:rsidRPr="00C63EFB">
              <w:rPr>
                <w:color w:val="000000"/>
                <w:sz w:val="18"/>
                <w:szCs w:val="18"/>
                <w:lang w:val="en-US"/>
              </w:rPr>
              <w:tab/>
              <w:t>(1,430)</w:t>
            </w:r>
          </w:p>
          <w:p w14:paraId="63C5AC05" w14:textId="77777777" w:rsidR="00FD6CE9" w:rsidRPr="00C63EFB" w:rsidRDefault="00095E6D">
            <w:pPr>
              <w:numPr>
                <w:ilvl w:val="0"/>
                <w:numId w:val="12"/>
              </w:numPr>
              <w:pBdr>
                <w:top w:val="nil"/>
                <w:left w:val="nil"/>
                <w:bottom w:val="nil"/>
                <w:right w:val="nil"/>
                <w:between w:val="nil"/>
              </w:pBdr>
              <w:spacing w:before="0" w:after="0" w:line="259" w:lineRule="auto"/>
              <w:jc w:val="left"/>
              <w:rPr>
                <w:color w:val="000000"/>
                <w:sz w:val="18"/>
                <w:szCs w:val="18"/>
                <w:lang w:val="en-US"/>
              </w:rPr>
            </w:pPr>
            <w:r w:rsidRPr="00C63EFB">
              <w:rPr>
                <w:color w:val="000000"/>
                <w:sz w:val="18"/>
                <w:szCs w:val="18"/>
                <w:lang w:val="en-US"/>
              </w:rPr>
              <w:t>"Standard* of Care</w:t>
            </w:r>
            <w:proofErr w:type="gramStart"/>
            <w:r w:rsidRPr="00C63EFB">
              <w:rPr>
                <w:color w:val="000000"/>
                <w:sz w:val="18"/>
                <w:szCs w:val="18"/>
                <w:lang w:val="en-US"/>
              </w:rPr>
              <w:t>".</w:t>
            </w:r>
            <w:proofErr w:type="spellStart"/>
            <w:r w:rsidRPr="00C63EFB">
              <w:rPr>
                <w:color w:val="000000"/>
                <w:sz w:val="18"/>
                <w:szCs w:val="18"/>
                <w:lang w:val="en-US"/>
              </w:rPr>
              <w:t>ab</w:t>
            </w:r>
            <w:proofErr w:type="gramEnd"/>
            <w:r w:rsidRPr="00C63EFB">
              <w:rPr>
                <w:color w:val="000000"/>
                <w:sz w:val="18"/>
                <w:szCs w:val="18"/>
                <w:lang w:val="en-US"/>
              </w:rPr>
              <w:t>,ti</w:t>
            </w:r>
            <w:proofErr w:type="spellEnd"/>
            <w:r w:rsidRPr="00C63EFB">
              <w:rPr>
                <w:color w:val="000000"/>
                <w:sz w:val="18"/>
                <w:szCs w:val="18"/>
                <w:lang w:val="en-US"/>
              </w:rPr>
              <w:t>.</w:t>
            </w:r>
            <w:r w:rsidRPr="00C63EFB">
              <w:rPr>
                <w:color w:val="000000"/>
                <w:sz w:val="18"/>
                <w:szCs w:val="18"/>
                <w:lang w:val="en-US"/>
              </w:rPr>
              <w:tab/>
              <w:t>(58,953)</w:t>
            </w:r>
          </w:p>
          <w:p w14:paraId="3165150F" w14:textId="77777777" w:rsidR="00FD6CE9" w:rsidRPr="00C63EFB" w:rsidRDefault="00095E6D">
            <w:pPr>
              <w:numPr>
                <w:ilvl w:val="0"/>
                <w:numId w:val="12"/>
              </w:numPr>
              <w:pBdr>
                <w:top w:val="nil"/>
                <w:left w:val="nil"/>
                <w:bottom w:val="nil"/>
                <w:right w:val="nil"/>
                <w:between w:val="nil"/>
              </w:pBdr>
              <w:spacing w:before="0" w:after="0" w:line="259" w:lineRule="auto"/>
              <w:jc w:val="left"/>
              <w:rPr>
                <w:color w:val="000000"/>
                <w:sz w:val="18"/>
                <w:szCs w:val="18"/>
                <w:lang w:val="en-US"/>
              </w:rPr>
            </w:pPr>
            <w:r w:rsidRPr="00C63EFB">
              <w:rPr>
                <w:color w:val="000000"/>
                <w:sz w:val="18"/>
                <w:szCs w:val="18"/>
                <w:lang w:val="en-US"/>
              </w:rPr>
              <w:t>25 or 26 or 27 or 28 or 29 or 30 or 31 or 32 or 33 or 34 or 35 or 36 or 37 or 38 or 39 or 40 or 41 or 42 or 43</w:t>
            </w:r>
            <w:r w:rsidRPr="00C63EFB">
              <w:rPr>
                <w:color w:val="000000"/>
                <w:sz w:val="18"/>
                <w:szCs w:val="18"/>
                <w:lang w:val="en-US"/>
              </w:rPr>
              <w:tab/>
              <w:t>(770,347)</w:t>
            </w:r>
          </w:p>
          <w:p w14:paraId="0DE5A0BE" w14:textId="77777777" w:rsidR="00FD6CE9" w:rsidRPr="00C63EFB" w:rsidRDefault="00095E6D">
            <w:pPr>
              <w:numPr>
                <w:ilvl w:val="0"/>
                <w:numId w:val="12"/>
              </w:numPr>
              <w:pBdr>
                <w:top w:val="nil"/>
                <w:left w:val="nil"/>
                <w:bottom w:val="nil"/>
                <w:right w:val="nil"/>
                <w:between w:val="nil"/>
              </w:pBdr>
              <w:spacing w:before="0" w:after="0" w:line="259" w:lineRule="auto"/>
              <w:jc w:val="left"/>
              <w:rPr>
                <w:color w:val="000000"/>
                <w:sz w:val="18"/>
                <w:szCs w:val="18"/>
                <w:lang w:val="en-US"/>
              </w:rPr>
            </w:pPr>
            <w:r w:rsidRPr="00C63EFB">
              <w:rPr>
                <w:color w:val="000000"/>
                <w:sz w:val="18"/>
                <w:szCs w:val="18"/>
                <w:lang w:val="en-US"/>
              </w:rPr>
              <w:t>15 and 24</w:t>
            </w:r>
            <w:r w:rsidRPr="00C63EFB">
              <w:rPr>
                <w:color w:val="000000"/>
                <w:sz w:val="18"/>
                <w:szCs w:val="18"/>
                <w:lang w:val="en-US"/>
              </w:rPr>
              <w:tab/>
              <w:t>(1,418)</w:t>
            </w:r>
          </w:p>
          <w:p w14:paraId="3D5446A8" w14:textId="77777777" w:rsidR="00FD6CE9" w:rsidRPr="00C63EFB" w:rsidRDefault="00095E6D">
            <w:pPr>
              <w:numPr>
                <w:ilvl w:val="0"/>
                <w:numId w:val="12"/>
              </w:numPr>
              <w:pBdr>
                <w:top w:val="nil"/>
                <w:left w:val="nil"/>
                <w:bottom w:val="nil"/>
                <w:right w:val="nil"/>
                <w:between w:val="nil"/>
              </w:pBdr>
              <w:spacing w:before="0" w:after="0" w:line="259" w:lineRule="auto"/>
              <w:jc w:val="left"/>
              <w:rPr>
                <w:color w:val="000000"/>
                <w:sz w:val="18"/>
                <w:szCs w:val="18"/>
                <w:lang w:val="en-US"/>
              </w:rPr>
            </w:pPr>
            <w:r w:rsidRPr="00C63EFB">
              <w:rPr>
                <w:color w:val="000000"/>
                <w:sz w:val="18"/>
                <w:szCs w:val="18"/>
                <w:lang w:val="en-US"/>
              </w:rPr>
              <w:t>44 and 45</w:t>
            </w:r>
            <w:r w:rsidRPr="00C63EFB">
              <w:rPr>
                <w:color w:val="000000"/>
                <w:sz w:val="18"/>
                <w:szCs w:val="18"/>
                <w:lang w:val="en-US"/>
              </w:rPr>
              <w:tab/>
              <w:t>(46)</w:t>
            </w:r>
          </w:p>
        </w:tc>
      </w:tr>
      <w:tr w:rsidR="00FD6CE9" w:rsidRPr="00C63EFB" w14:paraId="67ECA46A" w14:textId="77777777">
        <w:trPr>
          <w:trHeight w:val="402"/>
        </w:trPr>
        <w:tc>
          <w:tcPr>
            <w:tcW w:w="3418" w:type="dxa"/>
            <w:shd w:val="clear" w:color="auto" w:fill="auto"/>
            <w:vAlign w:val="center"/>
          </w:tcPr>
          <w:p w14:paraId="338AD9E7" w14:textId="389B2485" w:rsidR="00FD6CE9" w:rsidRPr="00C63EFB" w:rsidRDefault="00095E6D">
            <w:pPr>
              <w:spacing w:before="0" w:after="0"/>
              <w:rPr>
                <w:b/>
                <w:color w:val="000000"/>
                <w:sz w:val="18"/>
                <w:szCs w:val="18"/>
                <w:lang w:val="en-US"/>
              </w:rPr>
            </w:pPr>
            <w:r w:rsidRPr="00C63EFB">
              <w:rPr>
                <w:b/>
                <w:color w:val="000000"/>
                <w:sz w:val="18"/>
                <w:szCs w:val="18"/>
                <w:lang w:val="en-US"/>
              </w:rPr>
              <w:lastRenderedPageBreak/>
              <w:t>Referenc</w:t>
            </w:r>
            <w:r w:rsidR="00EE5483" w:rsidRPr="00C63EFB">
              <w:rPr>
                <w:b/>
                <w:color w:val="000000"/>
                <w:sz w:val="18"/>
                <w:szCs w:val="18"/>
                <w:lang w:val="en-US"/>
              </w:rPr>
              <w:t>e</w:t>
            </w:r>
            <w:r w:rsidRPr="00C63EFB">
              <w:rPr>
                <w:b/>
                <w:color w:val="000000"/>
                <w:sz w:val="18"/>
                <w:szCs w:val="18"/>
                <w:lang w:val="en-US"/>
              </w:rPr>
              <w:t>s identifi</w:t>
            </w:r>
            <w:r w:rsidR="00EE5483" w:rsidRPr="00C63EFB">
              <w:rPr>
                <w:b/>
                <w:color w:val="000000"/>
                <w:sz w:val="18"/>
                <w:szCs w:val="18"/>
                <w:lang w:val="en-US"/>
              </w:rPr>
              <w:t>ed</w:t>
            </w:r>
          </w:p>
        </w:tc>
        <w:tc>
          <w:tcPr>
            <w:tcW w:w="5520" w:type="dxa"/>
            <w:shd w:val="clear" w:color="auto" w:fill="auto"/>
            <w:vAlign w:val="center"/>
          </w:tcPr>
          <w:p w14:paraId="70D64A48" w14:textId="77777777" w:rsidR="00FD6CE9" w:rsidRPr="00C63EFB" w:rsidRDefault="00095E6D">
            <w:pPr>
              <w:spacing w:before="0" w:after="0"/>
              <w:rPr>
                <w:color w:val="000000"/>
                <w:sz w:val="18"/>
                <w:szCs w:val="18"/>
                <w:lang w:val="en-US"/>
              </w:rPr>
            </w:pPr>
            <w:r w:rsidRPr="00C63EFB">
              <w:rPr>
                <w:color w:val="000000"/>
                <w:sz w:val="18"/>
                <w:szCs w:val="18"/>
                <w:lang w:val="en-US"/>
              </w:rPr>
              <w:t xml:space="preserve">46 </w:t>
            </w:r>
          </w:p>
        </w:tc>
      </w:tr>
      <w:tr w:rsidR="00FD6CE9" w:rsidRPr="00C63EFB" w14:paraId="6566D491" w14:textId="77777777">
        <w:trPr>
          <w:trHeight w:val="116"/>
        </w:trPr>
        <w:tc>
          <w:tcPr>
            <w:tcW w:w="8938" w:type="dxa"/>
            <w:gridSpan w:val="2"/>
            <w:shd w:val="clear" w:color="auto" w:fill="D9D9D9"/>
            <w:vAlign w:val="center"/>
          </w:tcPr>
          <w:p w14:paraId="7C6C64E0" w14:textId="5D79F1B1" w:rsidR="00FD6CE9" w:rsidRPr="00C63EFB" w:rsidRDefault="00890CB2">
            <w:pPr>
              <w:spacing w:before="0" w:after="0"/>
              <w:jc w:val="center"/>
              <w:rPr>
                <w:b/>
                <w:color w:val="000000"/>
                <w:sz w:val="18"/>
                <w:szCs w:val="18"/>
                <w:lang w:val="en-US"/>
              </w:rPr>
            </w:pPr>
            <w:r w:rsidRPr="00C63EFB">
              <w:rPr>
                <w:b/>
                <w:color w:val="000000"/>
                <w:sz w:val="18"/>
                <w:szCs w:val="18"/>
                <w:lang w:val="en-US"/>
              </w:rPr>
              <w:t>Electronic search report No. 2</w:t>
            </w:r>
          </w:p>
        </w:tc>
      </w:tr>
      <w:tr w:rsidR="00FD6CE9" w:rsidRPr="00C63EFB" w14:paraId="70DC3976" w14:textId="77777777">
        <w:trPr>
          <w:trHeight w:val="60"/>
        </w:trPr>
        <w:tc>
          <w:tcPr>
            <w:tcW w:w="3418" w:type="dxa"/>
            <w:shd w:val="clear" w:color="auto" w:fill="auto"/>
            <w:vAlign w:val="center"/>
          </w:tcPr>
          <w:p w14:paraId="34F5ADCC" w14:textId="0DEF331A" w:rsidR="00FD6CE9" w:rsidRPr="00C63EFB" w:rsidRDefault="00890CB2">
            <w:pPr>
              <w:spacing w:before="0" w:after="0"/>
              <w:rPr>
                <w:b/>
                <w:color w:val="000000"/>
                <w:sz w:val="18"/>
                <w:szCs w:val="18"/>
                <w:lang w:val="en-US"/>
              </w:rPr>
            </w:pPr>
            <w:r w:rsidRPr="00C63EFB">
              <w:rPr>
                <w:b/>
                <w:color w:val="000000"/>
                <w:sz w:val="18"/>
                <w:szCs w:val="18"/>
                <w:lang w:val="en-US"/>
              </w:rPr>
              <w:t>Type of search</w:t>
            </w:r>
          </w:p>
        </w:tc>
        <w:tc>
          <w:tcPr>
            <w:tcW w:w="5520" w:type="dxa"/>
            <w:shd w:val="clear" w:color="auto" w:fill="auto"/>
            <w:vAlign w:val="center"/>
          </w:tcPr>
          <w:p w14:paraId="50192CE5" w14:textId="75230D39" w:rsidR="00FD6CE9" w:rsidRPr="00C63EFB" w:rsidRDefault="00EE5483">
            <w:pPr>
              <w:spacing w:before="0" w:after="0"/>
              <w:rPr>
                <w:color w:val="000000"/>
                <w:sz w:val="18"/>
                <w:szCs w:val="18"/>
                <w:lang w:val="en-US"/>
              </w:rPr>
            </w:pPr>
            <w:r w:rsidRPr="00C63EFB">
              <w:rPr>
                <w:color w:val="000000"/>
                <w:sz w:val="18"/>
                <w:szCs w:val="18"/>
                <w:lang w:val="en-US"/>
              </w:rPr>
              <w:t>New</w:t>
            </w:r>
          </w:p>
        </w:tc>
      </w:tr>
      <w:tr w:rsidR="00FD6CE9" w:rsidRPr="00C63EFB" w14:paraId="3FE550A3" w14:textId="77777777">
        <w:trPr>
          <w:trHeight w:val="63"/>
        </w:trPr>
        <w:tc>
          <w:tcPr>
            <w:tcW w:w="3418" w:type="dxa"/>
            <w:shd w:val="clear" w:color="auto" w:fill="auto"/>
            <w:vAlign w:val="center"/>
          </w:tcPr>
          <w:p w14:paraId="4B954FC3" w14:textId="47DA34FD" w:rsidR="00FD6CE9" w:rsidRPr="00C63EFB" w:rsidRDefault="00890CB2">
            <w:pPr>
              <w:spacing w:before="0" w:after="0"/>
              <w:rPr>
                <w:b/>
                <w:color w:val="000000"/>
                <w:sz w:val="18"/>
                <w:szCs w:val="18"/>
                <w:lang w:val="en-US"/>
              </w:rPr>
            </w:pPr>
            <w:r w:rsidRPr="00C63EFB">
              <w:rPr>
                <w:b/>
                <w:color w:val="000000"/>
                <w:sz w:val="18"/>
                <w:szCs w:val="18"/>
                <w:lang w:val="en-US"/>
              </w:rPr>
              <w:t>Database</w:t>
            </w:r>
          </w:p>
        </w:tc>
        <w:tc>
          <w:tcPr>
            <w:tcW w:w="5520" w:type="dxa"/>
            <w:shd w:val="clear" w:color="auto" w:fill="auto"/>
            <w:vAlign w:val="center"/>
          </w:tcPr>
          <w:p w14:paraId="3A21DB42" w14:textId="77777777" w:rsidR="00FD6CE9" w:rsidRPr="00C63EFB" w:rsidRDefault="00095E6D">
            <w:pPr>
              <w:spacing w:before="0" w:after="0"/>
              <w:rPr>
                <w:color w:val="000000"/>
                <w:sz w:val="18"/>
                <w:szCs w:val="18"/>
                <w:lang w:val="en-US"/>
              </w:rPr>
            </w:pPr>
            <w:r w:rsidRPr="00C63EFB">
              <w:rPr>
                <w:color w:val="000000"/>
                <w:sz w:val="18"/>
                <w:szCs w:val="18"/>
                <w:lang w:val="en-US"/>
              </w:rPr>
              <w:t>Embase</w:t>
            </w:r>
          </w:p>
        </w:tc>
      </w:tr>
      <w:tr w:rsidR="00FD6CE9" w:rsidRPr="00C63EFB" w14:paraId="7E21FE05" w14:textId="77777777">
        <w:tc>
          <w:tcPr>
            <w:tcW w:w="3418" w:type="dxa"/>
            <w:shd w:val="clear" w:color="auto" w:fill="auto"/>
            <w:vAlign w:val="center"/>
          </w:tcPr>
          <w:p w14:paraId="5B535900" w14:textId="2AF67165" w:rsidR="00FD6CE9" w:rsidRPr="00C63EFB" w:rsidRDefault="00890CB2">
            <w:pPr>
              <w:spacing w:before="0" w:after="0"/>
              <w:rPr>
                <w:b/>
                <w:color w:val="000000"/>
                <w:sz w:val="18"/>
                <w:szCs w:val="18"/>
                <w:lang w:val="en-US"/>
              </w:rPr>
            </w:pPr>
            <w:r w:rsidRPr="00C63EFB">
              <w:rPr>
                <w:b/>
                <w:color w:val="000000"/>
                <w:sz w:val="18"/>
                <w:szCs w:val="18"/>
                <w:lang w:val="en-US"/>
              </w:rPr>
              <w:t>Platform</w:t>
            </w:r>
          </w:p>
        </w:tc>
        <w:tc>
          <w:tcPr>
            <w:tcW w:w="5520" w:type="dxa"/>
            <w:shd w:val="clear" w:color="auto" w:fill="auto"/>
            <w:vAlign w:val="center"/>
          </w:tcPr>
          <w:p w14:paraId="278A4266" w14:textId="77777777" w:rsidR="00FD6CE9" w:rsidRPr="00C63EFB" w:rsidRDefault="00095E6D">
            <w:pPr>
              <w:spacing w:before="0" w:after="0"/>
              <w:rPr>
                <w:color w:val="000000"/>
                <w:sz w:val="18"/>
                <w:szCs w:val="18"/>
                <w:lang w:val="en-US"/>
              </w:rPr>
            </w:pPr>
            <w:r w:rsidRPr="00C63EFB">
              <w:rPr>
                <w:color w:val="000000"/>
                <w:sz w:val="18"/>
                <w:szCs w:val="18"/>
                <w:lang w:val="en-US"/>
              </w:rPr>
              <w:t>Elsevier</w:t>
            </w:r>
          </w:p>
        </w:tc>
      </w:tr>
      <w:tr w:rsidR="00FD6CE9" w:rsidRPr="00C63EFB" w14:paraId="315E605A" w14:textId="77777777">
        <w:tc>
          <w:tcPr>
            <w:tcW w:w="3418" w:type="dxa"/>
            <w:shd w:val="clear" w:color="auto" w:fill="auto"/>
            <w:vAlign w:val="center"/>
          </w:tcPr>
          <w:p w14:paraId="791B0424" w14:textId="2BD0D27A" w:rsidR="00FD6CE9" w:rsidRPr="00C63EFB" w:rsidRDefault="00890CB2">
            <w:pPr>
              <w:spacing w:before="0" w:after="0"/>
              <w:rPr>
                <w:b/>
                <w:color w:val="000000"/>
                <w:sz w:val="18"/>
                <w:szCs w:val="18"/>
                <w:lang w:val="en-US"/>
              </w:rPr>
            </w:pPr>
            <w:r w:rsidRPr="00C63EFB">
              <w:rPr>
                <w:b/>
                <w:color w:val="000000"/>
                <w:sz w:val="18"/>
                <w:szCs w:val="18"/>
                <w:lang w:val="en-US"/>
              </w:rPr>
              <w:t>Date of search</w:t>
            </w:r>
          </w:p>
        </w:tc>
        <w:tc>
          <w:tcPr>
            <w:tcW w:w="5520" w:type="dxa"/>
            <w:shd w:val="clear" w:color="auto" w:fill="auto"/>
            <w:vAlign w:val="center"/>
          </w:tcPr>
          <w:p w14:paraId="1C7AE2E0" w14:textId="77777777" w:rsidR="00FD6CE9" w:rsidRPr="00C63EFB" w:rsidRDefault="00095E6D">
            <w:pPr>
              <w:spacing w:before="0" w:after="0"/>
              <w:rPr>
                <w:color w:val="000000"/>
                <w:sz w:val="18"/>
                <w:szCs w:val="18"/>
                <w:lang w:val="en-US"/>
              </w:rPr>
            </w:pPr>
            <w:r w:rsidRPr="00C63EFB">
              <w:rPr>
                <w:color w:val="000000"/>
                <w:sz w:val="18"/>
                <w:szCs w:val="18"/>
                <w:lang w:val="en-US"/>
              </w:rPr>
              <w:t>01/03/2022</w:t>
            </w:r>
          </w:p>
        </w:tc>
      </w:tr>
      <w:tr w:rsidR="00FD6CE9" w:rsidRPr="00C63EFB" w14:paraId="2EC3A9EA" w14:textId="77777777">
        <w:tc>
          <w:tcPr>
            <w:tcW w:w="3418" w:type="dxa"/>
            <w:shd w:val="clear" w:color="auto" w:fill="auto"/>
            <w:vAlign w:val="center"/>
          </w:tcPr>
          <w:p w14:paraId="0CA32049" w14:textId="7A231DD6" w:rsidR="00FD6CE9" w:rsidRPr="00C63EFB" w:rsidRDefault="00890CB2">
            <w:pPr>
              <w:spacing w:before="0" w:after="0"/>
              <w:rPr>
                <w:b/>
                <w:color w:val="000000"/>
                <w:sz w:val="18"/>
                <w:szCs w:val="18"/>
                <w:lang w:val="en-US"/>
              </w:rPr>
            </w:pPr>
            <w:r w:rsidRPr="00C63EFB">
              <w:rPr>
                <w:b/>
                <w:color w:val="000000"/>
                <w:sz w:val="18"/>
                <w:szCs w:val="18"/>
                <w:lang w:val="en-US"/>
              </w:rPr>
              <w:t>Range of search dates</w:t>
            </w:r>
          </w:p>
        </w:tc>
        <w:tc>
          <w:tcPr>
            <w:tcW w:w="5520" w:type="dxa"/>
            <w:shd w:val="clear" w:color="auto" w:fill="auto"/>
            <w:vAlign w:val="center"/>
          </w:tcPr>
          <w:p w14:paraId="691A3DD9" w14:textId="2D4F48F8" w:rsidR="00FD6CE9" w:rsidRPr="00C63EFB" w:rsidRDefault="00EE5483">
            <w:pPr>
              <w:spacing w:before="0" w:after="0"/>
              <w:rPr>
                <w:color w:val="000000"/>
                <w:sz w:val="18"/>
                <w:szCs w:val="18"/>
                <w:highlight w:val="magenta"/>
                <w:lang w:val="en-US"/>
              </w:rPr>
            </w:pPr>
            <w:r w:rsidRPr="00C63EFB">
              <w:rPr>
                <w:color w:val="000000"/>
                <w:sz w:val="18"/>
                <w:szCs w:val="18"/>
                <w:lang w:val="en-US"/>
              </w:rPr>
              <w:t>Without restriction</w:t>
            </w:r>
          </w:p>
        </w:tc>
      </w:tr>
      <w:tr w:rsidR="00FD6CE9" w:rsidRPr="00C63EFB" w14:paraId="47FC6EA0" w14:textId="77777777">
        <w:trPr>
          <w:trHeight w:val="63"/>
        </w:trPr>
        <w:tc>
          <w:tcPr>
            <w:tcW w:w="3418" w:type="dxa"/>
            <w:shd w:val="clear" w:color="auto" w:fill="auto"/>
            <w:vAlign w:val="center"/>
          </w:tcPr>
          <w:p w14:paraId="235A480E" w14:textId="78C43588" w:rsidR="00FD6CE9" w:rsidRPr="00C63EFB" w:rsidRDefault="00EE5483">
            <w:pPr>
              <w:spacing w:before="0" w:after="0"/>
              <w:rPr>
                <w:b/>
                <w:color w:val="000000"/>
                <w:sz w:val="18"/>
                <w:szCs w:val="18"/>
                <w:lang w:val="en-US"/>
              </w:rPr>
            </w:pPr>
            <w:r w:rsidRPr="00C63EFB">
              <w:rPr>
                <w:b/>
                <w:color w:val="000000"/>
                <w:sz w:val="18"/>
                <w:szCs w:val="18"/>
                <w:lang w:val="en-US"/>
              </w:rPr>
              <w:t>Language restrictions</w:t>
            </w:r>
          </w:p>
        </w:tc>
        <w:tc>
          <w:tcPr>
            <w:tcW w:w="5520" w:type="dxa"/>
            <w:shd w:val="clear" w:color="auto" w:fill="auto"/>
            <w:vAlign w:val="center"/>
          </w:tcPr>
          <w:p w14:paraId="598B16F4" w14:textId="383E8F26" w:rsidR="00FD6CE9" w:rsidRPr="00C63EFB" w:rsidRDefault="00EE5483">
            <w:pPr>
              <w:spacing w:before="0" w:after="0"/>
              <w:rPr>
                <w:color w:val="000000"/>
                <w:sz w:val="18"/>
                <w:szCs w:val="18"/>
                <w:highlight w:val="magenta"/>
                <w:lang w:val="en-US"/>
              </w:rPr>
            </w:pPr>
            <w:r w:rsidRPr="00C63EFB">
              <w:rPr>
                <w:color w:val="000000"/>
                <w:sz w:val="18"/>
                <w:szCs w:val="18"/>
                <w:lang w:val="en-US"/>
              </w:rPr>
              <w:t>Without restriction</w:t>
            </w:r>
          </w:p>
        </w:tc>
      </w:tr>
      <w:tr w:rsidR="00FD6CE9" w:rsidRPr="00C63EFB" w14:paraId="00E9B8ED" w14:textId="77777777">
        <w:tc>
          <w:tcPr>
            <w:tcW w:w="3418" w:type="dxa"/>
            <w:shd w:val="clear" w:color="auto" w:fill="auto"/>
            <w:vAlign w:val="center"/>
          </w:tcPr>
          <w:p w14:paraId="3A2CBDC0" w14:textId="3334C1E5" w:rsidR="00FD6CE9" w:rsidRPr="00C63EFB" w:rsidRDefault="00EE5483">
            <w:pPr>
              <w:spacing w:before="0" w:after="0"/>
              <w:rPr>
                <w:b/>
                <w:color w:val="000000"/>
                <w:sz w:val="18"/>
                <w:szCs w:val="18"/>
                <w:lang w:val="en-US"/>
              </w:rPr>
            </w:pPr>
            <w:r w:rsidRPr="00C63EFB">
              <w:rPr>
                <w:b/>
                <w:color w:val="000000"/>
                <w:sz w:val="18"/>
                <w:szCs w:val="18"/>
                <w:lang w:val="en-US"/>
              </w:rPr>
              <w:t>Other limits</w:t>
            </w:r>
          </w:p>
        </w:tc>
        <w:tc>
          <w:tcPr>
            <w:tcW w:w="5520" w:type="dxa"/>
            <w:shd w:val="clear" w:color="auto" w:fill="auto"/>
            <w:vAlign w:val="center"/>
          </w:tcPr>
          <w:p w14:paraId="61784F7B" w14:textId="77777777" w:rsidR="00FD6CE9" w:rsidRPr="00C63EFB" w:rsidRDefault="00095E6D">
            <w:pPr>
              <w:spacing w:before="0" w:after="0"/>
              <w:rPr>
                <w:color w:val="000000"/>
                <w:sz w:val="18"/>
                <w:szCs w:val="18"/>
                <w:lang w:val="en-US"/>
              </w:rPr>
            </w:pPr>
            <w:r w:rsidRPr="00C63EFB">
              <w:rPr>
                <w:color w:val="000000"/>
                <w:sz w:val="18"/>
                <w:szCs w:val="18"/>
                <w:lang w:val="en-US"/>
              </w:rPr>
              <w:t>('clinical trial'/de OR 'clinical trial topic'/de OR 'controlled clinical trial'/de OR 'phase 1 clinical trial topic'/de OR 'phase 2 clinical trial'/de OR 'phase 2 clinical trial topic'/de OR 'phase 3 clinical trial topic'/de OR ‘randomized controlled trial'/de OR 'randomized controlled trial topic'/de)</w:t>
            </w:r>
          </w:p>
          <w:p w14:paraId="5F8E0EA1" w14:textId="77777777" w:rsidR="00FD6CE9" w:rsidRPr="00C63EFB" w:rsidRDefault="00095E6D">
            <w:pPr>
              <w:spacing w:before="0" w:after="0"/>
              <w:rPr>
                <w:color w:val="000000"/>
                <w:sz w:val="18"/>
                <w:szCs w:val="18"/>
                <w:lang w:val="en-US"/>
              </w:rPr>
            </w:pPr>
            <w:r w:rsidRPr="00C63EFB">
              <w:rPr>
                <w:color w:val="000000"/>
                <w:sz w:val="18"/>
                <w:szCs w:val="18"/>
                <w:lang w:val="en-US"/>
              </w:rPr>
              <w:t>[article]/</w:t>
            </w:r>
            <w:proofErr w:type="spellStart"/>
            <w:r w:rsidRPr="00C63EFB">
              <w:rPr>
                <w:color w:val="000000"/>
                <w:sz w:val="18"/>
                <w:szCs w:val="18"/>
                <w:lang w:val="en-US"/>
              </w:rPr>
              <w:t>lim</w:t>
            </w:r>
            <w:proofErr w:type="spellEnd"/>
          </w:p>
          <w:p w14:paraId="67D4145F" w14:textId="77777777" w:rsidR="00FD6CE9" w:rsidRPr="00C63EFB" w:rsidRDefault="00095E6D">
            <w:pPr>
              <w:spacing w:before="0" w:after="0"/>
              <w:rPr>
                <w:color w:val="000000"/>
                <w:sz w:val="18"/>
                <w:szCs w:val="18"/>
                <w:lang w:val="en-US"/>
              </w:rPr>
            </w:pPr>
            <w:r w:rsidRPr="00C63EFB">
              <w:rPr>
                <w:color w:val="000000"/>
                <w:sz w:val="18"/>
                <w:szCs w:val="18"/>
                <w:lang w:val="en-US"/>
              </w:rPr>
              <w:t xml:space="preserve"> [humans]/</w:t>
            </w:r>
            <w:proofErr w:type="spellStart"/>
            <w:r w:rsidRPr="00C63EFB">
              <w:rPr>
                <w:color w:val="000000"/>
                <w:sz w:val="18"/>
                <w:szCs w:val="18"/>
                <w:lang w:val="en-US"/>
              </w:rPr>
              <w:t>lim</w:t>
            </w:r>
            <w:proofErr w:type="spellEnd"/>
            <w:r w:rsidRPr="00C63EFB">
              <w:rPr>
                <w:color w:val="000000"/>
                <w:sz w:val="18"/>
                <w:szCs w:val="18"/>
                <w:lang w:val="en-US"/>
              </w:rPr>
              <w:t xml:space="preserve"> </w:t>
            </w:r>
          </w:p>
          <w:p w14:paraId="4E1E7134" w14:textId="77777777" w:rsidR="00FD6CE9" w:rsidRPr="00C63EFB" w:rsidRDefault="00095E6D">
            <w:pPr>
              <w:spacing w:before="0" w:after="0"/>
              <w:rPr>
                <w:color w:val="000000"/>
                <w:sz w:val="18"/>
                <w:szCs w:val="18"/>
                <w:lang w:val="en-US"/>
              </w:rPr>
            </w:pPr>
            <w:r w:rsidRPr="00C63EFB">
              <w:rPr>
                <w:color w:val="000000"/>
                <w:sz w:val="18"/>
                <w:szCs w:val="18"/>
                <w:lang w:val="en-US"/>
              </w:rPr>
              <w:t>[</w:t>
            </w:r>
            <w:proofErr w:type="spellStart"/>
            <w:r w:rsidRPr="00C63EFB">
              <w:rPr>
                <w:color w:val="000000"/>
                <w:sz w:val="18"/>
                <w:szCs w:val="18"/>
                <w:lang w:val="en-US"/>
              </w:rPr>
              <w:t>embase</w:t>
            </w:r>
            <w:proofErr w:type="spellEnd"/>
            <w:r w:rsidRPr="00C63EFB">
              <w:rPr>
                <w:color w:val="000000"/>
                <w:sz w:val="18"/>
                <w:szCs w:val="18"/>
                <w:lang w:val="en-US"/>
              </w:rPr>
              <w:t>]/</w:t>
            </w:r>
            <w:proofErr w:type="spellStart"/>
            <w:r w:rsidRPr="00C63EFB">
              <w:rPr>
                <w:color w:val="000000"/>
                <w:sz w:val="18"/>
                <w:szCs w:val="18"/>
                <w:lang w:val="en-US"/>
              </w:rPr>
              <w:t>lim</w:t>
            </w:r>
            <w:proofErr w:type="spellEnd"/>
          </w:p>
        </w:tc>
      </w:tr>
      <w:tr w:rsidR="00FD6CE9" w:rsidRPr="00C63EFB" w14:paraId="79ADCFB8" w14:textId="77777777">
        <w:trPr>
          <w:trHeight w:val="1125"/>
        </w:trPr>
        <w:tc>
          <w:tcPr>
            <w:tcW w:w="3418" w:type="dxa"/>
            <w:shd w:val="clear" w:color="auto" w:fill="auto"/>
            <w:vAlign w:val="center"/>
          </w:tcPr>
          <w:p w14:paraId="21681831" w14:textId="0F749698" w:rsidR="00FD6CE9" w:rsidRPr="00C63EFB" w:rsidRDefault="00EE5483">
            <w:pPr>
              <w:spacing w:before="0" w:after="0"/>
              <w:rPr>
                <w:b/>
                <w:color w:val="000000"/>
                <w:sz w:val="18"/>
                <w:szCs w:val="18"/>
                <w:lang w:val="en-US"/>
              </w:rPr>
            </w:pPr>
            <w:r w:rsidRPr="00C63EFB">
              <w:rPr>
                <w:b/>
                <w:color w:val="000000"/>
                <w:sz w:val="18"/>
                <w:szCs w:val="18"/>
                <w:lang w:val="en-US"/>
              </w:rPr>
              <w:lastRenderedPageBreak/>
              <w:t>Search strategy (results)</w:t>
            </w:r>
          </w:p>
        </w:tc>
        <w:tc>
          <w:tcPr>
            <w:tcW w:w="5520" w:type="dxa"/>
            <w:shd w:val="clear" w:color="auto" w:fill="auto"/>
            <w:vAlign w:val="center"/>
          </w:tcPr>
          <w:p w14:paraId="3174DD34" w14:textId="77777777" w:rsidR="00FD6CE9" w:rsidRPr="00C63EFB" w:rsidRDefault="00095E6D">
            <w:pPr>
              <w:spacing w:before="0" w:after="0"/>
              <w:rPr>
                <w:color w:val="000000"/>
                <w:sz w:val="18"/>
                <w:szCs w:val="18"/>
                <w:lang w:val="en-US"/>
              </w:rPr>
            </w:pPr>
            <w:r w:rsidRPr="00C63EFB">
              <w:rPr>
                <w:color w:val="000000"/>
                <w:sz w:val="18"/>
                <w:szCs w:val="18"/>
                <w:lang w:val="en-US"/>
              </w:rPr>
              <w:t xml:space="preserve">#1. 'thrombotic thrombocytopenic purpura'/exp (18,700) </w:t>
            </w:r>
          </w:p>
          <w:p w14:paraId="6B56EB38" w14:textId="77777777" w:rsidR="00FD6CE9" w:rsidRPr="00C63EFB" w:rsidRDefault="00095E6D">
            <w:pPr>
              <w:spacing w:before="0" w:after="0"/>
              <w:rPr>
                <w:color w:val="000000"/>
                <w:sz w:val="18"/>
                <w:szCs w:val="18"/>
                <w:lang w:val="en-US"/>
              </w:rPr>
            </w:pPr>
            <w:r w:rsidRPr="00C63EFB">
              <w:rPr>
                <w:color w:val="000000"/>
                <w:sz w:val="18"/>
                <w:szCs w:val="18"/>
                <w:lang w:val="en-US"/>
              </w:rPr>
              <w:t>#2. (thrombotic NEAR/3 thrombocytopenic NEAR/3 purpura</w:t>
            </w:r>
            <w:proofErr w:type="gramStart"/>
            <w:r w:rsidRPr="00C63EFB">
              <w:rPr>
                <w:color w:val="000000"/>
                <w:sz w:val="18"/>
                <w:szCs w:val="18"/>
                <w:lang w:val="en-US"/>
              </w:rPr>
              <w:t>):</w:t>
            </w:r>
            <w:proofErr w:type="spellStart"/>
            <w:r w:rsidRPr="00C63EFB">
              <w:rPr>
                <w:color w:val="000000"/>
                <w:sz w:val="18"/>
                <w:szCs w:val="18"/>
                <w:lang w:val="en-US"/>
              </w:rPr>
              <w:t>ab</w:t>
            </w:r>
            <w:proofErr w:type="gramEnd"/>
            <w:r w:rsidRPr="00C63EFB">
              <w:rPr>
                <w:color w:val="000000"/>
                <w:sz w:val="18"/>
                <w:szCs w:val="18"/>
                <w:lang w:val="en-US"/>
              </w:rPr>
              <w:t>,ti</w:t>
            </w:r>
            <w:proofErr w:type="spellEnd"/>
            <w:r w:rsidRPr="00C63EFB">
              <w:rPr>
                <w:color w:val="000000"/>
                <w:sz w:val="18"/>
                <w:szCs w:val="18"/>
                <w:lang w:val="en-US"/>
              </w:rPr>
              <w:t xml:space="preserve"> (7,469) </w:t>
            </w:r>
          </w:p>
          <w:p w14:paraId="008AA4F1" w14:textId="77777777" w:rsidR="00FD6CE9" w:rsidRPr="00C63EFB" w:rsidRDefault="00095E6D">
            <w:pPr>
              <w:spacing w:before="0" w:after="0"/>
              <w:rPr>
                <w:color w:val="000000"/>
                <w:sz w:val="18"/>
                <w:szCs w:val="18"/>
                <w:lang w:val="en-US"/>
              </w:rPr>
            </w:pPr>
            <w:r w:rsidRPr="00C63EFB">
              <w:rPr>
                <w:color w:val="000000"/>
                <w:sz w:val="18"/>
                <w:szCs w:val="18"/>
                <w:lang w:val="en-US"/>
              </w:rPr>
              <w:t xml:space="preserve">#3. (thrombotic NEAR/3 </w:t>
            </w:r>
            <w:proofErr w:type="spellStart"/>
            <w:r w:rsidRPr="00C63EFB">
              <w:rPr>
                <w:color w:val="000000"/>
                <w:sz w:val="18"/>
                <w:szCs w:val="18"/>
                <w:lang w:val="en-US"/>
              </w:rPr>
              <w:t>thrombopenic</w:t>
            </w:r>
            <w:proofErr w:type="spellEnd"/>
            <w:r w:rsidRPr="00C63EFB">
              <w:rPr>
                <w:color w:val="000000"/>
                <w:sz w:val="18"/>
                <w:szCs w:val="18"/>
                <w:lang w:val="en-US"/>
              </w:rPr>
              <w:t xml:space="preserve"> NEAR/3 purpura</w:t>
            </w:r>
            <w:proofErr w:type="gramStart"/>
            <w:r w:rsidRPr="00C63EFB">
              <w:rPr>
                <w:color w:val="000000"/>
                <w:sz w:val="18"/>
                <w:szCs w:val="18"/>
                <w:lang w:val="en-US"/>
              </w:rPr>
              <w:t>):</w:t>
            </w:r>
            <w:proofErr w:type="spellStart"/>
            <w:r w:rsidRPr="00C63EFB">
              <w:rPr>
                <w:color w:val="000000"/>
                <w:sz w:val="18"/>
                <w:szCs w:val="18"/>
                <w:lang w:val="en-US"/>
              </w:rPr>
              <w:t>ab</w:t>
            </w:r>
            <w:proofErr w:type="gramEnd"/>
            <w:r w:rsidRPr="00C63EFB">
              <w:rPr>
                <w:color w:val="000000"/>
                <w:sz w:val="18"/>
                <w:szCs w:val="18"/>
                <w:lang w:val="en-US"/>
              </w:rPr>
              <w:t>,ti</w:t>
            </w:r>
            <w:proofErr w:type="spellEnd"/>
            <w:r w:rsidRPr="00C63EFB">
              <w:rPr>
                <w:color w:val="000000"/>
                <w:sz w:val="18"/>
                <w:szCs w:val="18"/>
                <w:lang w:val="en-US"/>
              </w:rPr>
              <w:t xml:space="preserve"> (50) </w:t>
            </w:r>
          </w:p>
          <w:p w14:paraId="61E66879" w14:textId="77777777" w:rsidR="00FD6CE9" w:rsidRPr="00C63EFB" w:rsidRDefault="00095E6D">
            <w:pPr>
              <w:spacing w:before="0" w:after="0"/>
              <w:rPr>
                <w:color w:val="000000"/>
                <w:sz w:val="18"/>
                <w:szCs w:val="18"/>
                <w:lang w:val="en-US"/>
              </w:rPr>
            </w:pPr>
            <w:r w:rsidRPr="00C63EFB">
              <w:rPr>
                <w:color w:val="000000"/>
                <w:sz w:val="18"/>
                <w:szCs w:val="18"/>
                <w:lang w:val="en-US"/>
              </w:rPr>
              <w:t>#4. (acquired NEAR/3 thrombotic NEAR/3 thrombocytopenic NEAR/3 purpura</w:t>
            </w:r>
            <w:proofErr w:type="gramStart"/>
            <w:r w:rsidRPr="00C63EFB">
              <w:rPr>
                <w:color w:val="000000"/>
                <w:sz w:val="18"/>
                <w:szCs w:val="18"/>
                <w:lang w:val="en-US"/>
              </w:rPr>
              <w:t>):</w:t>
            </w:r>
            <w:proofErr w:type="spellStart"/>
            <w:r w:rsidRPr="00C63EFB">
              <w:rPr>
                <w:color w:val="000000"/>
                <w:sz w:val="18"/>
                <w:szCs w:val="18"/>
                <w:lang w:val="en-US"/>
              </w:rPr>
              <w:t>ab</w:t>
            </w:r>
            <w:proofErr w:type="gramEnd"/>
            <w:r w:rsidRPr="00C63EFB">
              <w:rPr>
                <w:color w:val="000000"/>
                <w:sz w:val="18"/>
                <w:szCs w:val="18"/>
                <w:lang w:val="en-US"/>
              </w:rPr>
              <w:t>,ti</w:t>
            </w:r>
            <w:proofErr w:type="spellEnd"/>
            <w:r w:rsidRPr="00C63EFB">
              <w:rPr>
                <w:color w:val="000000"/>
                <w:sz w:val="18"/>
                <w:szCs w:val="18"/>
                <w:lang w:val="en-US"/>
              </w:rPr>
              <w:t xml:space="preserve"> (619) </w:t>
            </w:r>
          </w:p>
          <w:p w14:paraId="5F42C944" w14:textId="77777777" w:rsidR="00FD6CE9" w:rsidRPr="00C63EFB" w:rsidRDefault="00095E6D">
            <w:pPr>
              <w:spacing w:before="0" w:after="0"/>
              <w:rPr>
                <w:color w:val="000000"/>
                <w:sz w:val="18"/>
                <w:szCs w:val="18"/>
                <w:lang w:val="en-US"/>
              </w:rPr>
            </w:pPr>
            <w:r w:rsidRPr="00C63EFB">
              <w:rPr>
                <w:color w:val="000000"/>
                <w:sz w:val="18"/>
                <w:szCs w:val="18"/>
                <w:lang w:val="en-US"/>
              </w:rPr>
              <w:t>#5. (autoimmune NEAR/3 thrombotic NEAR/3 thrombocytopenic NEAR/3 purpura</w:t>
            </w:r>
            <w:proofErr w:type="gramStart"/>
            <w:r w:rsidRPr="00C63EFB">
              <w:rPr>
                <w:color w:val="000000"/>
                <w:sz w:val="18"/>
                <w:szCs w:val="18"/>
                <w:lang w:val="en-US"/>
              </w:rPr>
              <w:t>):</w:t>
            </w:r>
            <w:proofErr w:type="spellStart"/>
            <w:r w:rsidRPr="00C63EFB">
              <w:rPr>
                <w:color w:val="000000"/>
                <w:sz w:val="18"/>
                <w:szCs w:val="18"/>
                <w:lang w:val="en-US"/>
              </w:rPr>
              <w:t>ab</w:t>
            </w:r>
            <w:proofErr w:type="gramEnd"/>
            <w:r w:rsidRPr="00C63EFB">
              <w:rPr>
                <w:color w:val="000000"/>
                <w:sz w:val="18"/>
                <w:szCs w:val="18"/>
                <w:lang w:val="en-US"/>
              </w:rPr>
              <w:t>,ti</w:t>
            </w:r>
            <w:proofErr w:type="spellEnd"/>
            <w:r w:rsidRPr="00C63EFB">
              <w:rPr>
                <w:color w:val="000000"/>
                <w:sz w:val="18"/>
                <w:szCs w:val="18"/>
                <w:lang w:val="en-US"/>
              </w:rPr>
              <w:t xml:space="preserve"> (112) </w:t>
            </w:r>
          </w:p>
          <w:p w14:paraId="20301CCF" w14:textId="77777777" w:rsidR="00FD6CE9" w:rsidRPr="00C63EFB" w:rsidRDefault="00095E6D">
            <w:pPr>
              <w:spacing w:before="0" w:after="0"/>
              <w:rPr>
                <w:color w:val="000000"/>
                <w:sz w:val="18"/>
                <w:szCs w:val="18"/>
                <w:lang w:val="en-US"/>
              </w:rPr>
            </w:pPr>
            <w:r w:rsidRPr="00C63EFB">
              <w:rPr>
                <w:color w:val="000000"/>
                <w:sz w:val="18"/>
                <w:szCs w:val="18"/>
                <w:lang w:val="en-US"/>
              </w:rPr>
              <w:t>#6. (immune NEAR/3 thrombotic NEAR/3 thrombocytopenic NEAR/3 purpura</w:t>
            </w:r>
            <w:proofErr w:type="gramStart"/>
            <w:r w:rsidRPr="00C63EFB">
              <w:rPr>
                <w:color w:val="000000"/>
                <w:sz w:val="18"/>
                <w:szCs w:val="18"/>
                <w:lang w:val="en-US"/>
              </w:rPr>
              <w:t>):</w:t>
            </w:r>
            <w:proofErr w:type="spellStart"/>
            <w:r w:rsidRPr="00C63EFB">
              <w:rPr>
                <w:color w:val="000000"/>
                <w:sz w:val="18"/>
                <w:szCs w:val="18"/>
                <w:lang w:val="en-US"/>
              </w:rPr>
              <w:t>ab</w:t>
            </w:r>
            <w:proofErr w:type="gramEnd"/>
            <w:r w:rsidRPr="00C63EFB">
              <w:rPr>
                <w:color w:val="000000"/>
                <w:sz w:val="18"/>
                <w:szCs w:val="18"/>
                <w:lang w:val="en-US"/>
              </w:rPr>
              <w:t>,ti</w:t>
            </w:r>
            <w:proofErr w:type="spellEnd"/>
            <w:r w:rsidRPr="00C63EFB">
              <w:rPr>
                <w:color w:val="000000"/>
                <w:sz w:val="18"/>
                <w:szCs w:val="18"/>
                <w:lang w:val="en-US"/>
              </w:rPr>
              <w:t xml:space="preserve"> (277)</w:t>
            </w:r>
          </w:p>
          <w:p w14:paraId="70CDE246" w14:textId="77777777" w:rsidR="00FD6CE9" w:rsidRPr="00C63EFB" w:rsidRDefault="00095E6D">
            <w:pPr>
              <w:spacing w:before="0" w:after="0"/>
              <w:rPr>
                <w:color w:val="000000"/>
                <w:sz w:val="18"/>
                <w:szCs w:val="18"/>
                <w:lang w:val="en-US"/>
              </w:rPr>
            </w:pPr>
            <w:r w:rsidRPr="00C63EFB">
              <w:rPr>
                <w:color w:val="000000"/>
                <w:sz w:val="18"/>
                <w:szCs w:val="18"/>
                <w:lang w:val="en-US"/>
              </w:rPr>
              <w:t>#7. ('immune mediated' NEAR/3 thrombotic NEAR/3 thrombocytopenic NEAR/3 purpura</w:t>
            </w:r>
            <w:proofErr w:type="gramStart"/>
            <w:r w:rsidRPr="00C63EFB">
              <w:rPr>
                <w:color w:val="000000"/>
                <w:sz w:val="18"/>
                <w:szCs w:val="18"/>
                <w:lang w:val="en-US"/>
              </w:rPr>
              <w:t>):</w:t>
            </w:r>
            <w:proofErr w:type="spellStart"/>
            <w:r w:rsidRPr="00C63EFB">
              <w:rPr>
                <w:color w:val="000000"/>
                <w:sz w:val="18"/>
                <w:szCs w:val="18"/>
                <w:lang w:val="en-US"/>
              </w:rPr>
              <w:t>ab</w:t>
            </w:r>
            <w:proofErr w:type="gramEnd"/>
            <w:r w:rsidRPr="00C63EFB">
              <w:rPr>
                <w:color w:val="000000"/>
                <w:sz w:val="18"/>
                <w:szCs w:val="18"/>
                <w:lang w:val="en-US"/>
              </w:rPr>
              <w:t>,ti</w:t>
            </w:r>
            <w:proofErr w:type="spellEnd"/>
            <w:r w:rsidRPr="00C63EFB">
              <w:rPr>
                <w:color w:val="000000"/>
                <w:sz w:val="18"/>
                <w:szCs w:val="18"/>
                <w:lang w:val="en-US"/>
              </w:rPr>
              <w:t xml:space="preserve"> (143)</w:t>
            </w:r>
          </w:p>
          <w:p w14:paraId="256E96A9" w14:textId="77777777" w:rsidR="00FD6CE9" w:rsidRPr="00C63EFB" w:rsidRDefault="00095E6D">
            <w:pPr>
              <w:spacing w:before="0" w:after="0"/>
              <w:rPr>
                <w:color w:val="000000"/>
                <w:sz w:val="18"/>
                <w:szCs w:val="18"/>
                <w:lang w:val="en-US"/>
              </w:rPr>
            </w:pPr>
            <w:r w:rsidRPr="00C63EFB">
              <w:rPr>
                <w:color w:val="000000"/>
                <w:sz w:val="18"/>
                <w:szCs w:val="18"/>
                <w:lang w:val="en-US"/>
              </w:rPr>
              <w:t xml:space="preserve">#8. ((acquired OR autoimmune OR 'immune mediated' OR immune) NEAR/3 </w:t>
            </w:r>
            <w:proofErr w:type="spellStart"/>
            <w:r w:rsidRPr="00C63EFB">
              <w:rPr>
                <w:color w:val="000000"/>
                <w:sz w:val="18"/>
                <w:szCs w:val="18"/>
                <w:lang w:val="en-US"/>
              </w:rPr>
              <w:t>ttp</w:t>
            </w:r>
            <w:proofErr w:type="spellEnd"/>
            <w:proofErr w:type="gramStart"/>
            <w:r w:rsidRPr="00C63EFB">
              <w:rPr>
                <w:color w:val="000000"/>
                <w:sz w:val="18"/>
                <w:szCs w:val="18"/>
                <w:lang w:val="en-US"/>
              </w:rPr>
              <w:t>):</w:t>
            </w:r>
            <w:proofErr w:type="spellStart"/>
            <w:r w:rsidRPr="00C63EFB">
              <w:rPr>
                <w:color w:val="000000"/>
                <w:sz w:val="18"/>
                <w:szCs w:val="18"/>
                <w:lang w:val="en-US"/>
              </w:rPr>
              <w:t>ab</w:t>
            </w:r>
            <w:proofErr w:type="gramEnd"/>
            <w:r w:rsidRPr="00C63EFB">
              <w:rPr>
                <w:color w:val="000000"/>
                <w:sz w:val="18"/>
                <w:szCs w:val="18"/>
                <w:lang w:val="en-US"/>
              </w:rPr>
              <w:t>,ti</w:t>
            </w:r>
            <w:proofErr w:type="spellEnd"/>
            <w:r w:rsidRPr="00C63EFB">
              <w:rPr>
                <w:color w:val="000000"/>
                <w:sz w:val="18"/>
                <w:szCs w:val="18"/>
                <w:lang w:val="en-US"/>
              </w:rPr>
              <w:t xml:space="preserve"> (819) </w:t>
            </w:r>
          </w:p>
          <w:p w14:paraId="1E96955B" w14:textId="77777777" w:rsidR="00FD6CE9" w:rsidRPr="00C63EFB" w:rsidRDefault="00095E6D">
            <w:pPr>
              <w:spacing w:before="0" w:after="0"/>
              <w:rPr>
                <w:color w:val="000000"/>
                <w:sz w:val="18"/>
                <w:szCs w:val="18"/>
                <w:lang w:val="en-US"/>
              </w:rPr>
            </w:pPr>
            <w:r w:rsidRPr="00C63EFB">
              <w:rPr>
                <w:color w:val="000000"/>
                <w:sz w:val="18"/>
                <w:szCs w:val="18"/>
                <w:lang w:val="en-US"/>
              </w:rPr>
              <w:t xml:space="preserve">#9. </w:t>
            </w:r>
            <w:proofErr w:type="spellStart"/>
            <w:proofErr w:type="gramStart"/>
            <w:r w:rsidRPr="00C63EFB">
              <w:rPr>
                <w:color w:val="000000"/>
                <w:sz w:val="18"/>
                <w:szCs w:val="18"/>
                <w:lang w:val="en-US"/>
              </w:rPr>
              <w:t>attp:ab</w:t>
            </w:r>
            <w:proofErr w:type="gramEnd"/>
            <w:r w:rsidRPr="00C63EFB">
              <w:rPr>
                <w:color w:val="000000"/>
                <w:sz w:val="18"/>
                <w:szCs w:val="18"/>
                <w:lang w:val="en-US"/>
              </w:rPr>
              <w:t>,ti</w:t>
            </w:r>
            <w:proofErr w:type="spellEnd"/>
            <w:r w:rsidRPr="00C63EFB">
              <w:rPr>
                <w:color w:val="000000"/>
                <w:sz w:val="18"/>
                <w:szCs w:val="18"/>
                <w:lang w:val="en-US"/>
              </w:rPr>
              <w:t xml:space="preserve"> (886) </w:t>
            </w:r>
          </w:p>
          <w:p w14:paraId="11EC943C" w14:textId="77777777" w:rsidR="00FD6CE9" w:rsidRPr="00C63EFB" w:rsidRDefault="00095E6D">
            <w:pPr>
              <w:spacing w:before="0" w:after="0"/>
              <w:rPr>
                <w:color w:val="000000"/>
                <w:sz w:val="18"/>
                <w:szCs w:val="18"/>
                <w:lang w:val="en-US"/>
              </w:rPr>
            </w:pPr>
            <w:r w:rsidRPr="00C63EFB">
              <w:rPr>
                <w:color w:val="000000"/>
                <w:sz w:val="18"/>
                <w:szCs w:val="18"/>
                <w:lang w:val="en-US"/>
              </w:rPr>
              <w:t xml:space="preserve">#10. </w:t>
            </w:r>
            <w:proofErr w:type="spellStart"/>
            <w:proofErr w:type="gramStart"/>
            <w:r w:rsidRPr="00C63EFB">
              <w:rPr>
                <w:color w:val="000000"/>
                <w:sz w:val="18"/>
                <w:szCs w:val="18"/>
                <w:lang w:val="en-US"/>
              </w:rPr>
              <w:t>ittp:ab</w:t>
            </w:r>
            <w:proofErr w:type="gramEnd"/>
            <w:r w:rsidRPr="00C63EFB">
              <w:rPr>
                <w:color w:val="000000"/>
                <w:sz w:val="18"/>
                <w:szCs w:val="18"/>
                <w:lang w:val="en-US"/>
              </w:rPr>
              <w:t>,ti</w:t>
            </w:r>
            <w:proofErr w:type="spellEnd"/>
            <w:r w:rsidRPr="00C63EFB">
              <w:rPr>
                <w:color w:val="000000"/>
                <w:sz w:val="18"/>
                <w:szCs w:val="18"/>
                <w:lang w:val="en-US"/>
              </w:rPr>
              <w:t xml:space="preserve"> (225) </w:t>
            </w:r>
          </w:p>
          <w:p w14:paraId="3BFF82E9" w14:textId="77777777" w:rsidR="00FD6CE9" w:rsidRPr="00C63EFB" w:rsidRDefault="00095E6D">
            <w:pPr>
              <w:spacing w:before="0" w:after="0"/>
              <w:rPr>
                <w:color w:val="000000"/>
                <w:sz w:val="18"/>
                <w:szCs w:val="18"/>
                <w:lang w:val="en-US"/>
              </w:rPr>
            </w:pPr>
            <w:r w:rsidRPr="00C63EFB">
              <w:rPr>
                <w:color w:val="000000"/>
                <w:sz w:val="18"/>
                <w:szCs w:val="18"/>
                <w:lang w:val="en-US"/>
              </w:rPr>
              <w:t xml:space="preserve">#11. </w:t>
            </w:r>
            <w:proofErr w:type="spellStart"/>
            <w:proofErr w:type="gramStart"/>
            <w:r w:rsidRPr="00C63EFB">
              <w:rPr>
                <w:color w:val="000000"/>
                <w:sz w:val="18"/>
                <w:szCs w:val="18"/>
                <w:lang w:val="en-US"/>
              </w:rPr>
              <w:t>ttp:ab</w:t>
            </w:r>
            <w:proofErr w:type="gramEnd"/>
            <w:r w:rsidRPr="00C63EFB">
              <w:rPr>
                <w:color w:val="000000"/>
                <w:sz w:val="18"/>
                <w:szCs w:val="18"/>
                <w:lang w:val="en-US"/>
              </w:rPr>
              <w:t>,ti</w:t>
            </w:r>
            <w:proofErr w:type="spellEnd"/>
            <w:r w:rsidRPr="00C63EFB">
              <w:rPr>
                <w:color w:val="000000"/>
                <w:sz w:val="18"/>
                <w:szCs w:val="18"/>
                <w:lang w:val="en-US"/>
              </w:rPr>
              <w:t xml:space="preserve"> (16,645) </w:t>
            </w:r>
          </w:p>
          <w:p w14:paraId="544DF890" w14:textId="77777777" w:rsidR="00FD6CE9" w:rsidRPr="00C63EFB" w:rsidRDefault="00095E6D">
            <w:pPr>
              <w:spacing w:before="0" w:after="0"/>
              <w:rPr>
                <w:color w:val="000000"/>
                <w:sz w:val="18"/>
                <w:szCs w:val="18"/>
                <w:lang w:val="en-US"/>
              </w:rPr>
            </w:pPr>
            <w:r w:rsidRPr="00C63EFB">
              <w:rPr>
                <w:color w:val="000000"/>
                <w:sz w:val="18"/>
                <w:szCs w:val="18"/>
                <w:lang w:val="en-US"/>
              </w:rPr>
              <w:t xml:space="preserve">#12. </w:t>
            </w:r>
            <w:proofErr w:type="spellStart"/>
            <w:proofErr w:type="gramStart"/>
            <w:r w:rsidRPr="00C63EFB">
              <w:rPr>
                <w:color w:val="000000"/>
                <w:sz w:val="18"/>
                <w:szCs w:val="18"/>
                <w:lang w:val="en-US"/>
              </w:rPr>
              <w:t>cttp:ab</w:t>
            </w:r>
            <w:proofErr w:type="gramEnd"/>
            <w:r w:rsidRPr="00C63EFB">
              <w:rPr>
                <w:color w:val="000000"/>
                <w:sz w:val="18"/>
                <w:szCs w:val="18"/>
                <w:lang w:val="en-US"/>
              </w:rPr>
              <w:t>,ti</w:t>
            </w:r>
            <w:proofErr w:type="spellEnd"/>
            <w:r w:rsidRPr="00C63EFB">
              <w:rPr>
                <w:color w:val="000000"/>
                <w:sz w:val="18"/>
                <w:szCs w:val="18"/>
                <w:lang w:val="en-US"/>
              </w:rPr>
              <w:t xml:space="preserve"> (90)</w:t>
            </w:r>
          </w:p>
          <w:p w14:paraId="4E4596EF" w14:textId="77777777" w:rsidR="00FD6CE9" w:rsidRPr="00C63EFB" w:rsidRDefault="00095E6D">
            <w:pPr>
              <w:spacing w:before="0" w:after="0"/>
              <w:rPr>
                <w:color w:val="000000"/>
                <w:sz w:val="18"/>
                <w:szCs w:val="18"/>
                <w:lang w:val="en-US"/>
              </w:rPr>
            </w:pPr>
            <w:r w:rsidRPr="00C63EFB">
              <w:rPr>
                <w:color w:val="000000"/>
                <w:sz w:val="18"/>
                <w:szCs w:val="18"/>
                <w:lang w:val="en-US"/>
              </w:rPr>
              <w:t xml:space="preserve">#13. 'chronic </w:t>
            </w:r>
            <w:proofErr w:type="spellStart"/>
            <w:r w:rsidRPr="00C63EFB">
              <w:rPr>
                <w:color w:val="000000"/>
                <w:sz w:val="18"/>
                <w:szCs w:val="18"/>
                <w:lang w:val="en-US"/>
              </w:rPr>
              <w:t>ttp</w:t>
            </w:r>
            <w:proofErr w:type="spellEnd"/>
            <w:proofErr w:type="gramStart"/>
            <w:r w:rsidRPr="00C63EFB">
              <w:rPr>
                <w:color w:val="000000"/>
                <w:sz w:val="18"/>
                <w:szCs w:val="18"/>
                <w:lang w:val="en-US"/>
              </w:rPr>
              <w:t>':</w:t>
            </w:r>
            <w:proofErr w:type="spellStart"/>
            <w:r w:rsidRPr="00C63EFB">
              <w:rPr>
                <w:color w:val="000000"/>
                <w:sz w:val="18"/>
                <w:szCs w:val="18"/>
                <w:lang w:val="en-US"/>
              </w:rPr>
              <w:t>ab</w:t>
            </w:r>
            <w:proofErr w:type="gramEnd"/>
            <w:r w:rsidRPr="00C63EFB">
              <w:rPr>
                <w:color w:val="000000"/>
                <w:sz w:val="18"/>
                <w:szCs w:val="18"/>
                <w:lang w:val="en-US"/>
              </w:rPr>
              <w:t>,ti</w:t>
            </w:r>
            <w:proofErr w:type="spellEnd"/>
            <w:r w:rsidRPr="00C63EFB">
              <w:rPr>
                <w:color w:val="000000"/>
                <w:sz w:val="18"/>
                <w:szCs w:val="18"/>
                <w:lang w:val="en-US"/>
              </w:rPr>
              <w:t xml:space="preserve"> (13)</w:t>
            </w:r>
          </w:p>
          <w:p w14:paraId="5EBC3ADF" w14:textId="77777777" w:rsidR="00FD6CE9" w:rsidRPr="00C63EFB" w:rsidRDefault="00095E6D">
            <w:pPr>
              <w:spacing w:before="0" w:after="0"/>
              <w:rPr>
                <w:color w:val="000000"/>
                <w:sz w:val="18"/>
                <w:szCs w:val="18"/>
                <w:lang w:val="en-US"/>
              </w:rPr>
            </w:pPr>
            <w:r w:rsidRPr="00C63EFB">
              <w:rPr>
                <w:color w:val="000000"/>
                <w:sz w:val="18"/>
                <w:szCs w:val="18"/>
                <w:lang w:val="en-US"/>
              </w:rPr>
              <w:t>#14. 'thrombotic microangiopathies</w:t>
            </w:r>
            <w:proofErr w:type="gramStart"/>
            <w:r w:rsidRPr="00C63EFB">
              <w:rPr>
                <w:color w:val="000000"/>
                <w:sz w:val="18"/>
                <w:szCs w:val="18"/>
                <w:lang w:val="en-US"/>
              </w:rPr>
              <w:t>':</w:t>
            </w:r>
            <w:proofErr w:type="spellStart"/>
            <w:r w:rsidRPr="00C63EFB">
              <w:rPr>
                <w:color w:val="000000"/>
                <w:sz w:val="18"/>
                <w:szCs w:val="18"/>
                <w:lang w:val="en-US"/>
              </w:rPr>
              <w:t>ab</w:t>
            </w:r>
            <w:proofErr w:type="gramEnd"/>
            <w:r w:rsidRPr="00C63EFB">
              <w:rPr>
                <w:color w:val="000000"/>
                <w:sz w:val="18"/>
                <w:szCs w:val="18"/>
                <w:lang w:val="en-US"/>
              </w:rPr>
              <w:t>,ti</w:t>
            </w:r>
            <w:proofErr w:type="spellEnd"/>
            <w:r w:rsidRPr="00C63EFB">
              <w:rPr>
                <w:color w:val="000000"/>
                <w:sz w:val="18"/>
                <w:szCs w:val="18"/>
                <w:lang w:val="en-US"/>
              </w:rPr>
              <w:t xml:space="preserve"> (938) </w:t>
            </w:r>
          </w:p>
          <w:p w14:paraId="762B5400" w14:textId="77777777" w:rsidR="00FD6CE9" w:rsidRPr="00C63EFB" w:rsidRDefault="00095E6D">
            <w:pPr>
              <w:spacing w:before="0" w:after="0"/>
              <w:rPr>
                <w:color w:val="000000"/>
                <w:sz w:val="18"/>
                <w:szCs w:val="18"/>
                <w:lang w:val="en-US"/>
              </w:rPr>
            </w:pPr>
            <w:r w:rsidRPr="00C63EFB">
              <w:rPr>
                <w:color w:val="000000"/>
                <w:sz w:val="18"/>
                <w:szCs w:val="18"/>
                <w:lang w:val="en-US"/>
              </w:rPr>
              <w:t xml:space="preserve">#15. #1 OR #2 OR #3 OR #4 OR #5 OR #6 OR #7 OR #8 OR#9 OR #10 OR #11 OR #12 OR #13 OR #14 (31,872) </w:t>
            </w:r>
          </w:p>
          <w:p w14:paraId="77427FC7" w14:textId="77777777" w:rsidR="00FD6CE9" w:rsidRPr="00C63EFB" w:rsidRDefault="00095E6D">
            <w:pPr>
              <w:spacing w:before="0" w:after="0"/>
              <w:rPr>
                <w:color w:val="000000"/>
                <w:sz w:val="18"/>
                <w:szCs w:val="18"/>
                <w:lang w:val="en-US"/>
              </w:rPr>
            </w:pPr>
            <w:r w:rsidRPr="00C63EFB">
              <w:rPr>
                <w:color w:val="000000"/>
                <w:sz w:val="18"/>
                <w:szCs w:val="18"/>
                <w:lang w:val="en-US"/>
              </w:rPr>
              <w:t>#16. 'caplacizumab' (480)</w:t>
            </w:r>
          </w:p>
          <w:p w14:paraId="4D2CF831" w14:textId="77777777" w:rsidR="00FD6CE9" w:rsidRPr="00C63EFB" w:rsidRDefault="00095E6D">
            <w:pPr>
              <w:spacing w:before="0" w:after="0"/>
              <w:rPr>
                <w:color w:val="000000"/>
                <w:sz w:val="18"/>
                <w:szCs w:val="18"/>
                <w:lang w:val="en-US"/>
              </w:rPr>
            </w:pPr>
            <w:r w:rsidRPr="00C63EFB">
              <w:rPr>
                <w:color w:val="000000"/>
                <w:sz w:val="18"/>
                <w:szCs w:val="18"/>
                <w:lang w:val="en-US"/>
              </w:rPr>
              <w:t xml:space="preserve">#17. </w:t>
            </w:r>
            <w:proofErr w:type="spellStart"/>
            <w:proofErr w:type="gramStart"/>
            <w:r w:rsidRPr="00C63EFB">
              <w:rPr>
                <w:color w:val="000000"/>
                <w:sz w:val="18"/>
                <w:szCs w:val="18"/>
                <w:lang w:val="en-US"/>
              </w:rPr>
              <w:t>caplacizumab:ab</w:t>
            </w:r>
            <w:proofErr w:type="gramEnd"/>
            <w:r w:rsidRPr="00C63EFB">
              <w:rPr>
                <w:color w:val="000000"/>
                <w:sz w:val="18"/>
                <w:szCs w:val="18"/>
                <w:lang w:val="en-US"/>
              </w:rPr>
              <w:t>,ti</w:t>
            </w:r>
            <w:proofErr w:type="spellEnd"/>
            <w:r w:rsidRPr="00C63EFB">
              <w:rPr>
                <w:color w:val="000000"/>
                <w:sz w:val="18"/>
                <w:szCs w:val="18"/>
                <w:lang w:val="en-US"/>
              </w:rPr>
              <w:t xml:space="preserve"> (254) </w:t>
            </w:r>
          </w:p>
          <w:p w14:paraId="513A563A" w14:textId="77777777" w:rsidR="00FD6CE9" w:rsidRPr="00C63EFB" w:rsidRDefault="00095E6D">
            <w:pPr>
              <w:spacing w:before="0" w:after="0"/>
              <w:rPr>
                <w:color w:val="000000"/>
                <w:sz w:val="18"/>
                <w:szCs w:val="18"/>
                <w:lang w:val="en-US"/>
              </w:rPr>
            </w:pPr>
            <w:r w:rsidRPr="00C63EFB">
              <w:rPr>
                <w:color w:val="000000"/>
                <w:sz w:val="18"/>
                <w:szCs w:val="18"/>
                <w:lang w:val="en-US"/>
              </w:rPr>
              <w:t xml:space="preserve">#18. 'caplacizumab </w:t>
            </w:r>
            <w:proofErr w:type="spellStart"/>
            <w:r w:rsidRPr="00C63EFB">
              <w:rPr>
                <w:color w:val="000000"/>
                <w:sz w:val="18"/>
                <w:szCs w:val="18"/>
                <w:lang w:val="en-US"/>
              </w:rPr>
              <w:t>yhdp</w:t>
            </w:r>
            <w:proofErr w:type="spellEnd"/>
            <w:proofErr w:type="gramStart"/>
            <w:r w:rsidRPr="00C63EFB">
              <w:rPr>
                <w:color w:val="000000"/>
                <w:sz w:val="18"/>
                <w:szCs w:val="18"/>
                <w:lang w:val="en-US"/>
              </w:rPr>
              <w:t>':</w:t>
            </w:r>
            <w:proofErr w:type="spellStart"/>
            <w:r w:rsidRPr="00C63EFB">
              <w:rPr>
                <w:color w:val="000000"/>
                <w:sz w:val="18"/>
                <w:szCs w:val="18"/>
                <w:lang w:val="en-US"/>
              </w:rPr>
              <w:t>ab</w:t>
            </w:r>
            <w:proofErr w:type="gramEnd"/>
            <w:r w:rsidRPr="00C63EFB">
              <w:rPr>
                <w:color w:val="000000"/>
                <w:sz w:val="18"/>
                <w:szCs w:val="18"/>
                <w:lang w:val="en-US"/>
              </w:rPr>
              <w:t>,ti</w:t>
            </w:r>
            <w:proofErr w:type="spellEnd"/>
            <w:r w:rsidRPr="00C63EFB">
              <w:rPr>
                <w:color w:val="000000"/>
                <w:sz w:val="18"/>
                <w:szCs w:val="18"/>
                <w:lang w:val="en-US"/>
              </w:rPr>
              <w:t xml:space="preserve"> (1)</w:t>
            </w:r>
          </w:p>
          <w:p w14:paraId="460AD486" w14:textId="77777777" w:rsidR="00FD6CE9" w:rsidRPr="00C63EFB" w:rsidRDefault="00095E6D">
            <w:pPr>
              <w:spacing w:before="0" w:after="0"/>
              <w:rPr>
                <w:color w:val="000000"/>
                <w:sz w:val="18"/>
                <w:szCs w:val="18"/>
                <w:lang w:val="en-US"/>
              </w:rPr>
            </w:pPr>
            <w:r w:rsidRPr="00C63EFB">
              <w:rPr>
                <w:color w:val="000000"/>
                <w:sz w:val="18"/>
                <w:szCs w:val="18"/>
                <w:lang w:val="en-US"/>
              </w:rPr>
              <w:t>#19. '</w:t>
            </w:r>
            <w:proofErr w:type="spellStart"/>
            <w:r w:rsidRPr="00C63EFB">
              <w:rPr>
                <w:color w:val="000000"/>
                <w:sz w:val="18"/>
                <w:szCs w:val="18"/>
                <w:lang w:val="en-US"/>
              </w:rPr>
              <w:t>alx</w:t>
            </w:r>
            <w:proofErr w:type="spellEnd"/>
            <w:r w:rsidRPr="00C63EFB">
              <w:rPr>
                <w:color w:val="000000"/>
                <w:sz w:val="18"/>
                <w:szCs w:val="18"/>
                <w:lang w:val="en-US"/>
              </w:rPr>
              <w:t xml:space="preserve"> 0081</w:t>
            </w:r>
            <w:proofErr w:type="gramStart"/>
            <w:r w:rsidRPr="00C63EFB">
              <w:rPr>
                <w:color w:val="000000"/>
                <w:sz w:val="18"/>
                <w:szCs w:val="18"/>
                <w:lang w:val="en-US"/>
              </w:rPr>
              <w:t>':ab</w:t>
            </w:r>
            <w:proofErr w:type="gramEnd"/>
            <w:r w:rsidRPr="00C63EFB">
              <w:rPr>
                <w:color w:val="000000"/>
                <w:sz w:val="18"/>
                <w:szCs w:val="18"/>
                <w:lang w:val="en-US"/>
              </w:rPr>
              <w:t xml:space="preserve">,ti (20) </w:t>
            </w:r>
          </w:p>
          <w:p w14:paraId="2887F046" w14:textId="77777777" w:rsidR="00FD6CE9" w:rsidRPr="00C63EFB" w:rsidRDefault="00095E6D">
            <w:pPr>
              <w:spacing w:before="0" w:after="0"/>
              <w:rPr>
                <w:color w:val="000000"/>
                <w:sz w:val="18"/>
                <w:szCs w:val="18"/>
                <w:lang w:val="en-US"/>
              </w:rPr>
            </w:pPr>
            <w:r w:rsidRPr="00C63EFB">
              <w:rPr>
                <w:color w:val="000000"/>
                <w:sz w:val="18"/>
                <w:szCs w:val="18"/>
                <w:lang w:val="en-US"/>
              </w:rPr>
              <w:t>#20. '</w:t>
            </w:r>
            <w:proofErr w:type="spellStart"/>
            <w:r w:rsidRPr="00C63EFB">
              <w:rPr>
                <w:color w:val="000000"/>
                <w:sz w:val="18"/>
                <w:szCs w:val="18"/>
                <w:lang w:val="en-US"/>
              </w:rPr>
              <w:t>alx</w:t>
            </w:r>
            <w:proofErr w:type="spellEnd"/>
            <w:r w:rsidRPr="00C63EFB">
              <w:rPr>
                <w:color w:val="000000"/>
                <w:sz w:val="18"/>
                <w:szCs w:val="18"/>
                <w:lang w:val="en-US"/>
              </w:rPr>
              <w:t xml:space="preserve"> 0081</w:t>
            </w:r>
            <w:proofErr w:type="gramStart"/>
            <w:r w:rsidRPr="00C63EFB">
              <w:rPr>
                <w:color w:val="000000"/>
                <w:sz w:val="18"/>
                <w:szCs w:val="18"/>
                <w:lang w:val="en-US"/>
              </w:rPr>
              <w:t>':ab</w:t>
            </w:r>
            <w:proofErr w:type="gramEnd"/>
            <w:r w:rsidRPr="00C63EFB">
              <w:rPr>
                <w:color w:val="000000"/>
                <w:sz w:val="18"/>
                <w:szCs w:val="18"/>
                <w:lang w:val="en-US"/>
              </w:rPr>
              <w:t xml:space="preserve">,ti (20) </w:t>
            </w:r>
          </w:p>
          <w:p w14:paraId="02196DDF" w14:textId="77777777" w:rsidR="00FD6CE9" w:rsidRPr="00C63EFB" w:rsidRDefault="00095E6D">
            <w:pPr>
              <w:spacing w:before="0" w:after="0"/>
              <w:rPr>
                <w:color w:val="000000"/>
                <w:sz w:val="18"/>
                <w:szCs w:val="18"/>
                <w:lang w:val="en-US"/>
              </w:rPr>
            </w:pPr>
            <w:r w:rsidRPr="00C63EFB">
              <w:rPr>
                <w:color w:val="000000"/>
                <w:sz w:val="18"/>
                <w:szCs w:val="18"/>
                <w:lang w:val="en-US"/>
              </w:rPr>
              <w:t xml:space="preserve">#21. </w:t>
            </w:r>
            <w:proofErr w:type="spellStart"/>
            <w:proofErr w:type="gramStart"/>
            <w:r w:rsidRPr="00C63EFB">
              <w:rPr>
                <w:color w:val="000000"/>
                <w:sz w:val="18"/>
                <w:szCs w:val="18"/>
                <w:lang w:val="en-US"/>
              </w:rPr>
              <w:t>cablivi:ab</w:t>
            </w:r>
            <w:proofErr w:type="gramEnd"/>
            <w:r w:rsidRPr="00C63EFB">
              <w:rPr>
                <w:color w:val="000000"/>
                <w:sz w:val="18"/>
                <w:szCs w:val="18"/>
                <w:lang w:val="en-US"/>
              </w:rPr>
              <w:t>,ti</w:t>
            </w:r>
            <w:proofErr w:type="spellEnd"/>
            <w:r w:rsidRPr="00C63EFB">
              <w:rPr>
                <w:color w:val="000000"/>
                <w:sz w:val="18"/>
                <w:szCs w:val="18"/>
                <w:lang w:val="en-US"/>
              </w:rPr>
              <w:t xml:space="preserve"> (9)</w:t>
            </w:r>
          </w:p>
          <w:p w14:paraId="2498BF95" w14:textId="77777777" w:rsidR="00FD6CE9" w:rsidRPr="00C63EFB" w:rsidRDefault="00095E6D">
            <w:pPr>
              <w:spacing w:before="0" w:after="0"/>
              <w:rPr>
                <w:color w:val="000000"/>
                <w:sz w:val="18"/>
                <w:szCs w:val="18"/>
                <w:lang w:val="en-US"/>
              </w:rPr>
            </w:pPr>
            <w:r w:rsidRPr="00C63EFB">
              <w:rPr>
                <w:color w:val="000000"/>
                <w:sz w:val="18"/>
                <w:szCs w:val="18"/>
                <w:lang w:val="en-US"/>
              </w:rPr>
              <w:t xml:space="preserve">#22. 'nanobody'/exp (2,989) </w:t>
            </w:r>
          </w:p>
          <w:p w14:paraId="12FA7A1F" w14:textId="77777777" w:rsidR="00FD6CE9" w:rsidRPr="00C63EFB" w:rsidRDefault="00095E6D">
            <w:pPr>
              <w:spacing w:before="0" w:after="0"/>
              <w:rPr>
                <w:color w:val="000000"/>
                <w:sz w:val="18"/>
                <w:szCs w:val="18"/>
                <w:lang w:val="en-US"/>
              </w:rPr>
            </w:pPr>
            <w:r w:rsidRPr="00C63EFB">
              <w:rPr>
                <w:color w:val="000000"/>
                <w:sz w:val="18"/>
                <w:szCs w:val="18"/>
                <w:lang w:val="en-US"/>
              </w:rPr>
              <w:t xml:space="preserve">#23. 'von </w:t>
            </w:r>
            <w:proofErr w:type="spellStart"/>
            <w:r w:rsidRPr="00C63EFB">
              <w:rPr>
                <w:color w:val="000000"/>
                <w:sz w:val="18"/>
                <w:szCs w:val="18"/>
                <w:lang w:val="en-US"/>
              </w:rPr>
              <w:t>willebrand</w:t>
            </w:r>
            <w:proofErr w:type="spellEnd"/>
            <w:r w:rsidRPr="00C63EFB">
              <w:rPr>
                <w:color w:val="000000"/>
                <w:sz w:val="18"/>
                <w:szCs w:val="18"/>
                <w:lang w:val="en-US"/>
              </w:rPr>
              <w:t xml:space="preserve"> factor cleaving proteinase'/exp (5,611) </w:t>
            </w:r>
          </w:p>
          <w:p w14:paraId="2E2BAA37" w14:textId="77777777" w:rsidR="00FD6CE9" w:rsidRPr="00C63EFB" w:rsidRDefault="00095E6D">
            <w:pPr>
              <w:spacing w:before="0" w:after="0"/>
              <w:rPr>
                <w:color w:val="000000"/>
                <w:sz w:val="18"/>
                <w:szCs w:val="18"/>
                <w:lang w:val="en-US"/>
              </w:rPr>
            </w:pPr>
            <w:r w:rsidRPr="00C63EFB">
              <w:rPr>
                <w:color w:val="000000"/>
                <w:sz w:val="18"/>
                <w:szCs w:val="18"/>
                <w:lang w:val="en-US"/>
              </w:rPr>
              <w:t>#24. 'factor viii concentrate</w:t>
            </w:r>
            <w:proofErr w:type="gramStart"/>
            <w:r w:rsidRPr="00C63EFB">
              <w:rPr>
                <w:color w:val="000000"/>
                <w:sz w:val="18"/>
                <w:szCs w:val="18"/>
                <w:lang w:val="en-US"/>
              </w:rPr>
              <w:t>':</w:t>
            </w:r>
            <w:proofErr w:type="spellStart"/>
            <w:r w:rsidRPr="00C63EFB">
              <w:rPr>
                <w:color w:val="000000"/>
                <w:sz w:val="18"/>
                <w:szCs w:val="18"/>
                <w:lang w:val="en-US"/>
              </w:rPr>
              <w:t>ab</w:t>
            </w:r>
            <w:proofErr w:type="gramEnd"/>
            <w:r w:rsidRPr="00C63EFB">
              <w:rPr>
                <w:color w:val="000000"/>
                <w:sz w:val="18"/>
                <w:szCs w:val="18"/>
                <w:lang w:val="en-US"/>
              </w:rPr>
              <w:t>,ti</w:t>
            </w:r>
            <w:proofErr w:type="spellEnd"/>
            <w:r w:rsidRPr="00C63EFB">
              <w:rPr>
                <w:color w:val="000000"/>
                <w:sz w:val="18"/>
                <w:szCs w:val="18"/>
                <w:lang w:val="en-US"/>
              </w:rPr>
              <w:t xml:space="preserve"> ( 913) </w:t>
            </w:r>
          </w:p>
          <w:p w14:paraId="5C2DC73C" w14:textId="77777777" w:rsidR="00FD6CE9" w:rsidRPr="00C63EFB" w:rsidRDefault="00095E6D">
            <w:pPr>
              <w:spacing w:before="0" w:after="0"/>
              <w:rPr>
                <w:color w:val="000000"/>
                <w:sz w:val="18"/>
                <w:szCs w:val="18"/>
                <w:lang w:val="en-US"/>
              </w:rPr>
            </w:pPr>
            <w:r w:rsidRPr="00C63EFB">
              <w:rPr>
                <w:color w:val="000000"/>
                <w:sz w:val="18"/>
                <w:szCs w:val="18"/>
                <w:lang w:val="en-US"/>
              </w:rPr>
              <w:t xml:space="preserve">#25. #16 OR #17 OR #18 OR #19 OR #20 OR #21 OR #22 OR #23 OR #24 </w:t>
            </w:r>
            <w:proofErr w:type="gramStart"/>
            <w:r w:rsidRPr="00C63EFB">
              <w:rPr>
                <w:color w:val="000000"/>
                <w:sz w:val="18"/>
                <w:szCs w:val="18"/>
                <w:lang w:val="en-US"/>
              </w:rPr>
              <w:t>( 9,692</w:t>
            </w:r>
            <w:proofErr w:type="gramEnd"/>
            <w:r w:rsidRPr="00C63EFB">
              <w:rPr>
                <w:color w:val="000000"/>
                <w:sz w:val="18"/>
                <w:szCs w:val="18"/>
                <w:lang w:val="en-US"/>
              </w:rPr>
              <w:t xml:space="preserve">) </w:t>
            </w:r>
          </w:p>
          <w:p w14:paraId="63413F08" w14:textId="77777777" w:rsidR="00FD6CE9" w:rsidRPr="00C63EFB" w:rsidRDefault="00095E6D">
            <w:pPr>
              <w:spacing w:before="0" w:after="0"/>
              <w:rPr>
                <w:color w:val="000000"/>
                <w:sz w:val="18"/>
                <w:szCs w:val="18"/>
                <w:lang w:val="en-US"/>
              </w:rPr>
            </w:pPr>
            <w:r w:rsidRPr="00C63EFB">
              <w:rPr>
                <w:color w:val="000000"/>
                <w:sz w:val="18"/>
                <w:szCs w:val="18"/>
                <w:lang w:val="en-US"/>
              </w:rPr>
              <w:t xml:space="preserve">#26. 'plasma exchange'/exp (8,932) </w:t>
            </w:r>
          </w:p>
          <w:p w14:paraId="591C07DF" w14:textId="77777777" w:rsidR="00FD6CE9" w:rsidRPr="00C63EFB" w:rsidRDefault="00095E6D">
            <w:pPr>
              <w:spacing w:before="0" w:after="0"/>
              <w:rPr>
                <w:color w:val="000000"/>
                <w:sz w:val="18"/>
                <w:szCs w:val="18"/>
                <w:lang w:val="en-US"/>
              </w:rPr>
            </w:pPr>
            <w:r w:rsidRPr="00C63EFB">
              <w:rPr>
                <w:color w:val="000000"/>
                <w:sz w:val="18"/>
                <w:szCs w:val="18"/>
                <w:lang w:val="en-US"/>
              </w:rPr>
              <w:t>#27. 'plasma exchange*</w:t>
            </w:r>
            <w:proofErr w:type="gramStart"/>
            <w:r w:rsidRPr="00C63EFB">
              <w:rPr>
                <w:color w:val="000000"/>
                <w:sz w:val="18"/>
                <w:szCs w:val="18"/>
                <w:lang w:val="en-US"/>
              </w:rPr>
              <w:t>':</w:t>
            </w:r>
            <w:proofErr w:type="spellStart"/>
            <w:r w:rsidRPr="00C63EFB">
              <w:rPr>
                <w:color w:val="000000"/>
                <w:sz w:val="18"/>
                <w:szCs w:val="18"/>
                <w:lang w:val="en-US"/>
              </w:rPr>
              <w:t>ab</w:t>
            </w:r>
            <w:proofErr w:type="gramEnd"/>
            <w:r w:rsidRPr="00C63EFB">
              <w:rPr>
                <w:color w:val="000000"/>
                <w:sz w:val="18"/>
                <w:szCs w:val="18"/>
                <w:lang w:val="en-US"/>
              </w:rPr>
              <w:t>,ti</w:t>
            </w:r>
            <w:proofErr w:type="spellEnd"/>
            <w:r w:rsidRPr="00C63EFB">
              <w:rPr>
                <w:color w:val="000000"/>
                <w:sz w:val="18"/>
                <w:szCs w:val="18"/>
                <w:lang w:val="en-US"/>
              </w:rPr>
              <w:t xml:space="preserve"> (16,283) </w:t>
            </w:r>
          </w:p>
          <w:p w14:paraId="2366DA6B" w14:textId="77777777" w:rsidR="00FD6CE9" w:rsidRPr="00C63EFB" w:rsidRDefault="00095E6D">
            <w:pPr>
              <w:spacing w:before="0" w:after="0"/>
              <w:rPr>
                <w:color w:val="000000"/>
                <w:sz w:val="18"/>
                <w:szCs w:val="18"/>
                <w:lang w:val="en-US"/>
              </w:rPr>
            </w:pPr>
            <w:r w:rsidRPr="00C63EFB">
              <w:rPr>
                <w:color w:val="000000"/>
                <w:sz w:val="18"/>
                <w:szCs w:val="18"/>
                <w:lang w:val="en-US"/>
              </w:rPr>
              <w:t>#28. (plasma NEAR/3 exchange*</w:t>
            </w:r>
            <w:proofErr w:type="gramStart"/>
            <w:r w:rsidRPr="00C63EFB">
              <w:rPr>
                <w:color w:val="000000"/>
                <w:sz w:val="18"/>
                <w:szCs w:val="18"/>
                <w:lang w:val="en-US"/>
              </w:rPr>
              <w:t>):</w:t>
            </w:r>
            <w:proofErr w:type="spellStart"/>
            <w:r w:rsidRPr="00C63EFB">
              <w:rPr>
                <w:color w:val="000000"/>
                <w:sz w:val="18"/>
                <w:szCs w:val="18"/>
                <w:lang w:val="en-US"/>
              </w:rPr>
              <w:t>ab</w:t>
            </w:r>
            <w:proofErr w:type="gramEnd"/>
            <w:r w:rsidRPr="00C63EFB">
              <w:rPr>
                <w:color w:val="000000"/>
                <w:sz w:val="18"/>
                <w:szCs w:val="18"/>
                <w:lang w:val="en-US"/>
              </w:rPr>
              <w:t>,ti</w:t>
            </w:r>
            <w:proofErr w:type="spellEnd"/>
            <w:r w:rsidRPr="00C63EFB">
              <w:rPr>
                <w:color w:val="000000"/>
                <w:sz w:val="18"/>
                <w:szCs w:val="18"/>
                <w:lang w:val="en-US"/>
              </w:rPr>
              <w:t xml:space="preserve"> (17,496) </w:t>
            </w:r>
          </w:p>
          <w:p w14:paraId="3BD5FDA2" w14:textId="77777777" w:rsidR="00FD6CE9" w:rsidRPr="00C63EFB" w:rsidRDefault="00095E6D">
            <w:pPr>
              <w:spacing w:before="0" w:after="0"/>
              <w:rPr>
                <w:color w:val="000000"/>
                <w:sz w:val="18"/>
                <w:szCs w:val="18"/>
                <w:lang w:val="en-US"/>
              </w:rPr>
            </w:pPr>
            <w:r w:rsidRPr="00C63EFB">
              <w:rPr>
                <w:color w:val="000000"/>
                <w:sz w:val="18"/>
                <w:szCs w:val="18"/>
                <w:lang w:val="en-US"/>
              </w:rPr>
              <w:t xml:space="preserve">#29. </w:t>
            </w:r>
            <w:proofErr w:type="spellStart"/>
            <w:proofErr w:type="gramStart"/>
            <w:r w:rsidRPr="00C63EFB">
              <w:rPr>
                <w:color w:val="000000"/>
                <w:sz w:val="18"/>
                <w:szCs w:val="18"/>
                <w:lang w:val="en-US"/>
              </w:rPr>
              <w:t>pex:ab</w:t>
            </w:r>
            <w:proofErr w:type="gramEnd"/>
            <w:r w:rsidRPr="00C63EFB">
              <w:rPr>
                <w:color w:val="000000"/>
                <w:sz w:val="18"/>
                <w:szCs w:val="18"/>
                <w:lang w:val="en-US"/>
              </w:rPr>
              <w:t>,ti</w:t>
            </w:r>
            <w:proofErr w:type="spellEnd"/>
            <w:r w:rsidRPr="00C63EFB">
              <w:rPr>
                <w:color w:val="000000"/>
                <w:sz w:val="18"/>
                <w:szCs w:val="18"/>
                <w:lang w:val="en-US"/>
              </w:rPr>
              <w:t xml:space="preserve"> (2,425) </w:t>
            </w:r>
          </w:p>
          <w:p w14:paraId="1B7003A0" w14:textId="77777777" w:rsidR="00FD6CE9" w:rsidRPr="00C63EFB" w:rsidRDefault="00095E6D">
            <w:pPr>
              <w:spacing w:before="0" w:after="0"/>
              <w:rPr>
                <w:color w:val="000000"/>
                <w:sz w:val="18"/>
                <w:szCs w:val="18"/>
                <w:lang w:val="en-US"/>
              </w:rPr>
            </w:pPr>
            <w:r w:rsidRPr="00C63EFB">
              <w:rPr>
                <w:color w:val="000000"/>
                <w:sz w:val="18"/>
                <w:szCs w:val="18"/>
                <w:lang w:val="en-US"/>
              </w:rPr>
              <w:t>#30. (</w:t>
            </w:r>
            <w:proofErr w:type="spellStart"/>
            <w:r w:rsidRPr="00C63EFB">
              <w:rPr>
                <w:color w:val="000000"/>
                <w:sz w:val="18"/>
                <w:szCs w:val="18"/>
                <w:lang w:val="en-US"/>
              </w:rPr>
              <w:t>therap</w:t>
            </w:r>
            <w:proofErr w:type="spellEnd"/>
            <w:r w:rsidRPr="00C63EFB">
              <w:rPr>
                <w:color w:val="000000"/>
                <w:sz w:val="18"/>
                <w:szCs w:val="18"/>
                <w:lang w:val="en-US"/>
              </w:rPr>
              <w:t>* NEAR/3 plasma NEAR/3 exchange*</w:t>
            </w:r>
            <w:proofErr w:type="gramStart"/>
            <w:r w:rsidRPr="00C63EFB">
              <w:rPr>
                <w:color w:val="000000"/>
                <w:sz w:val="18"/>
                <w:szCs w:val="18"/>
                <w:lang w:val="en-US"/>
              </w:rPr>
              <w:t>):</w:t>
            </w:r>
            <w:proofErr w:type="spellStart"/>
            <w:r w:rsidRPr="00C63EFB">
              <w:rPr>
                <w:color w:val="000000"/>
                <w:sz w:val="18"/>
                <w:szCs w:val="18"/>
                <w:lang w:val="en-US"/>
              </w:rPr>
              <w:t>ab</w:t>
            </w:r>
            <w:proofErr w:type="gramEnd"/>
            <w:r w:rsidRPr="00C63EFB">
              <w:rPr>
                <w:color w:val="000000"/>
                <w:sz w:val="18"/>
                <w:szCs w:val="18"/>
                <w:lang w:val="en-US"/>
              </w:rPr>
              <w:t>,ti</w:t>
            </w:r>
            <w:proofErr w:type="spellEnd"/>
            <w:r w:rsidRPr="00C63EFB">
              <w:rPr>
                <w:color w:val="000000"/>
                <w:sz w:val="18"/>
                <w:szCs w:val="18"/>
                <w:lang w:val="en-US"/>
              </w:rPr>
              <w:t xml:space="preserve"> (4,757) </w:t>
            </w:r>
          </w:p>
          <w:p w14:paraId="3347C773" w14:textId="77777777" w:rsidR="00FD6CE9" w:rsidRPr="00C63EFB" w:rsidRDefault="00095E6D">
            <w:pPr>
              <w:spacing w:before="0" w:after="0"/>
              <w:rPr>
                <w:color w:val="000000"/>
                <w:sz w:val="18"/>
                <w:szCs w:val="18"/>
                <w:lang w:val="en-US"/>
              </w:rPr>
            </w:pPr>
            <w:r w:rsidRPr="00C63EFB">
              <w:rPr>
                <w:color w:val="000000"/>
                <w:sz w:val="18"/>
                <w:szCs w:val="18"/>
                <w:lang w:val="en-US"/>
              </w:rPr>
              <w:t xml:space="preserve">#31. </w:t>
            </w:r>
            <w:proofErr w:type="spellStart"/>
            <w:proofErr w:type="gramStart"/>
            <w:r w:rsidRPr="00C63EFB">
              <w:rPr>
                <w:color w:val="000000"/>
                <w:sz w:val="18"/>
                <w:szCs w:val="18"/>
                <w:lang w:val="en-US"/>
              </w:rPr>
              <w:t>tpe:ab</w:t>
            </w:r>
            <w:proofErr w:type="gramEnd"/>
            <w:r w:rsidRPr="00C63EFB">
              <w:rPr>
                <w:color w:val="000000"/>
                <w:sz w:val="18"/>
                <w:szCs w:val="18"/>
                <w:lang w:val="en-US"/>
              </w:rPr>
              <w:t>,ti</w:t>
            </w:r>
            <w:proofErr w:type="spellEnd"/>
            <w:r w:rsidRPr="00C63EFB">
              <w:rPr>
                <w:color w:val="000000"/>
                <w:sz w:val="18"/>
                <w:szCs w:val="18"/>
                <w:lang w:val="en-US"/>
              </w:rPr>
              <w:t xml:space="preserve"> (5,006) </w:t>
            </w:r>
          </w:p>
          <w:p w14:paraId="63BB54B3" w14:textId="77777777" w:rsidR="00FD6CE9" w:rsidRPr="00C63EFB" w:rsidRDefault="00095E6D">
            <w:pPr>
              <w:spacing w:before="0" w:after="0"/>
              <w:rPr>
                <w:color w:val="000000"/>
                <w:sz w:val="18"/>
                <w:szCs w:val="18"/>
                <w:lang w:val="en-US"/>
              </w:rPr>
            </w:pPr>
            <w:r w:rsidRPr="00C63EFB">
              <w:rPr>
                <w:color w:val="000000"/>
                <w:sz w:val="18"/>
                <w:szCs w:val="18"/>
                <w:lang w:val="en-US"/>
              </w:rPr>
              <w:t xml:space="preserve">#32. 'rituximab'/exp (93,602) </w:t>
            </w:r>
          </w:p>
          <w:p w14:paraId="24AD53A3" w14:textId="77777777" w:rsidR="00FD6CE9" w:rsidRPr="00C63EFB" w:rsidRDefault="00095E6D">
            <w:pPr>
              <w:spacing w:before="0" w:after="0"/>
              <w:rPr>
                <w:color w:val="000000"/>
                <w:sz w:val="18"/>
                <w:szCs w:val="18"/>
                <w:lang w:val="en-US"/>
              </w:rPr>
            </w:pPr>
            <w:r w:rsidRPr="00C63EFB">
              <w:rPr>
                <w:color w:val="000000"/>
                <w:sz w:val="18"/>
                <w:szCs w:val="18"/>
                <w:lang w:val="en-US"/>
              </w:rPr>
              <w:t xml:space="preserve">#33. </w:t>
            </w:r>
            <w:proofErr w:type="spellStart"/>
            <w:proofErr w:type="gramStart"/>
            <w:r w:rsidRPr="00C63EFB">
              <w:rPr>
                <w:color w:val="000000"/>
                <w:sz w:val="18"/>
                <w:szCs w:val="18"/>
                <w:lang w:val="en-US"/>
              </w:rPr>
              <w:t>rituximab:ab</w:t>
            </w:r>
            <w:proofErr w:type="gramEnd"/>
            <w:r w:rsidRPr="00C63EFB">
              <w:rPr>
                <w:color w:val="000000"/>
                <w:sz w:val="18"/>
                <w:szCs w:val="18"/>
                <w:lang w:val="en-US"/>
              </w:rPr>
              <w:t>,ti</w:t>
            </w:r>
            <w:proofErr w:type="spellEnd"/>
            <w:r w:rsidRPr="00C63EFB">
              <w:rPr>
                <w:color w:val="000000"/>
                <w:sz w:val="18"/>
                <w:szCs w:val="18"/>
                <w:lang w:val="en-US"/>
              </w:rPr>
              <w:t xml:space="preserve"> (53,570) </w:t>
            </w:r>
          </w:p>
          <w:p w14:paraId="286E4A51" w14:textId="77777777" w:rsidR="00FD6CE9" w:rsidRPr="00C63EFB" w:rsidRDefault="00095E6D">
            <w:pPr>
              <w:spacing w:before="0" w:after="0"/>
              <w:rPr>
                <w:color w:val="000000"/>
                <w:sz w:val="18"/>
                <w:szCs w:val="18"/>
                <w:lang w:val="en-US"/>
              </w:rPr>
            </w:pPr>
            <w:r w:rsidRPr="00C63EFB">
              <w:rPr>
                <w:color w:val="000000"/>
                <w:sz w:val="18"/>
                <w:szCs w:val="18"/>
                <w:lang w:val="en-US"/>
              </w:rPr>
              <w:t>#34. 'current treatment</w:t>
            </w:r>
            <w:proofErr w:type="gramStart"/>
            <w:r w:rsidRPr="00C63EFB">
              <w:rPr>
                <w:color w:val="000000"/>
                <w:sz w:val="18"/>
                <w:szCs w:val="18"/>
                <w:lang w:val="en-US"/>
              </w:rPr>
              <w:t>':</w:t>
            </w:r>
            <w:proofErr w:type="spellStart"/>
            <w:r w:rsidRPr="00C63EFB">
              <w:rPr>
                <w:color w:val="000000"/>
                <w:sz w:val="18"/>
                <w:szCs w:val="18"/>
                <w:lang w:val="en-US"/>
              </w:rPr>
              <w:t>ab</w:t>
            </w:r>
            <w:proofErr w:type="gramEnd"/>
            <w:r w:rsidRPr="00C63EFB">
              <w:rPr>
                <w:color w:val="000000"/>
                <w:sz w:val="18"/>
                <w:szCs w:val="18"/>
                <w:lang w:val="en-US"/>
              </w:rPr>
              <w:t>,ti</w:t>
            </w:r>
            <w:proofErr w:type="spellEnd"/>
            <w:r w:rsidRPr="00C63EFB">
              <w:rPr>
                <w:color w:val="000000"/>
                <w:sz w:val="18"/>
                <w:szCs w:val="18"/>
                <w:lang w:val="en-US"/>
              </w:rPr>
              <w:t xml:space="preserve"> (30,563) </w:t>
            </w:r>
          </w:p>
          <w:p w14:paraId="2A25BE73" w14:textId="77777777" w:rsidR="00FD6CE9" w:rsidRPr="00C63EFB" w:rsidRDefault="00095E6D">
            <w:pPr>
              <w:spacing w:before="0" w:after="0"/>
              <w:rPr>
                <w:color w:val="000000"/>
                <w:sz w:val="18"/>
                <w:szCs w:val="18"/>
                <w:lang w:val="en-US"/>
              </w:rPr>
            </w:pPr>
            <w:r w:rsidRPr="00C63EFB">
              <w:rPr>
                <w:color w:val="000000"/>
                <w:sz w:val="18"/>
                <w:szCs w:val="18"/>
                <w:lang w:val="en-US"/>
              </w:rPr>
              <w:t>#35. 'conventional treatment</w:t>
            </w:r>
            <w:proofErr w:type="gramStart"/>
            <w:r w:rsidRPr="00C63EFB">
              <w:rPr>
                <w:color w:val="000000"/>
                <w:sz w:val="18"/>
                <w:szCs w:val="18"/>
                <w:lang w:val="en-US"/>
              </w:rPr>
              <w:t>':</w:t>
            </w:r>
            <w:proofErr w:type="spellStart"/>
            <w:r w:rsidRPr="00C63EFB">
              <w:rPr>
                <w:color w:val="000000"/>
                <w:sz w:val="18"/>
                <w:szCs w:val="18"/>
                <w:lang w:val="en-US"/>
              </w:rPr>
              <w:t>ab</w:t>
            </w:r>
            <w:proofErr w:type="gramEnd"/>
            <w:r w:rsidRPr="00C63EFB">
              <w:rPr>
                <w:color w:val="000000"/>
                <w:sz w:val="18"/>
                <w:szCs w:val="18"/>
                <w:lang w:val="en-US"/>
              </w:rPr>
              <w:t>,ti</w:t>
            </w:r>
            <w:proofErr w:type="spellEnd"/>
            <w:r w:rsidRPr="00C63EFB">
              <w:rPr>
                <w:color w:val="000000"/>
                <w:sz w:val="18"/>
                <w:szCs w:val="18"/>
                <w:lang w:val="en-US"/>
              </w:rPr>
              <w:t xml:space="preserve"> (18,695) </w:t>
            </w:r>
          </w:p>
          <w:p w14:paraId="0507FE06" w14:textId="77777777" w:rsidR="00FD6CE9" w:rsidRPr="00C63EFB" w:rsidRDefault="00095E6D">
            <w:pPr>
              <w:spacing w:before="0" w:after="0"/>
              <w:rPr>
                <w:color w:val="000000"/>
                <w:sz w:val="18"/>
                <w:szCs w:val="18"/>
                <w:lang w:val="en-US"/>
              </w:rPr>
            </w:pPr>
            <w:r w:rsidRPr="00C63EFB">
              <w:rPr>
                <w:color w:val="000000"/>
                <w:sz w:val="18"/>
                <w:szCs w:val="18"/>
                <w:lang w:val="en-US"/>
              </w:rPr>
              <w:t>#36. 'glucocorticoid*</w:t>
            </w:r>
            <w:proofErr w:type="gramStart"/>
            <w:r w:rsidRPr="00C63EFB">
              <w:rPr>
                <w:color w:val="000000"/>
                <w:sz w:val="18"/>
                <w:szCs w:val="18"/>
                <w:lang w:val="en-US"/>
              </w:rPr>
              <w:t>':</w:t>
            </w:r>
            <w:proofErr w:type="spellStart"/>
            <w:r w:rsidRPr="00C63EFB">
              <w:rPr>
                <w:color w:val="000000"/>
                <w:sz w:val="18"/>
                <w:szCs w:val="18"/>
                <w:lang w:val="en-US"/>
              </w:rPr>
              <w:t>ab</w:t>
            </w:r>
            <w:proofErr w:type="gramEnd"/>
            <w:r w:rsidRPr="00C63EFB">
              <w:rPr>
                <w:color w:val="000000"/>
                <w:sz w:val="18"/>
                <w:szCs w:val="18"/>
                <w:lang w:val="en-US"/>
              </w:rPr>
              <w:t>,ti</w:t>
            </w:r>
            <w:proofErr w:type="spellEnd"/>
            <w:r w:rsidRPr="00C63EFB">
              <w:rPr>
                <w:color w:val="000000"/>
                <w:sz w:val="18"/>
                <w:szCs w:val="18"/>
                <w:lang w:val="en-US"/>
              </w:rPr>
              <w:t xml:space="preserve"> (98,195) </w:t>
            </w:r>
          </w:p>
          <w:p w14:paraId="1EA8E128" w14:textId="77777777" w:rsidR="00FD6CE9" w:rsidRPr="00C63EFB" w:rsidRDefault="00095E6D">
            <w:pPr>
              <w:spacing w:before="0" w:after="0"/>
              <w:rPr>
                <w:color w:val="000000"/>
                <w:sz w:val="18"/>
                <w:szCs w:val="18"/>
                <w:lang w:val="en-US"/>
              </w:rPr>
            </w:pPr>
            <w:r w:rsidRPr="00C63EFB">
              <w:rPr>
                <w:color w:val="000000"/>
                <w:sz w:val="18"/>
                <w:szCs w:val="18"/>
                <w:lang w:val="en-US"/>
              </w:rPr>
              <w:t>#37. 'steroid*</w:t>
            </w:r>
            <w:proofErr w:type="gramStart"/>
            <w:r w:rsidRPr="00C63EFB">
              <w:rPr>
                <w:color w:val="000000"/>
                <w:sz w:val="18"/>
                <w:szCs w:val="18"/>
                <w:lang w:val="en-US"/>
              </w:rPr>
              <w:t>':</w:t>
            </w:r>
            <w:proofErr w:type="spellStart"/>
            <w:r w:rsidRPr="00C63EFB">
              <w:rPr>
                <w:color w:val="000000"/>
                <w:sz w:val="18"/>
                <w:szCs w:val="18"/>
                <w:lang w:val="en-US"/>
              </w:rPr>
              <w:t>ab</w:t>
            </w:r>
            <w:proofErr w:type="gramEnd"/>
            <w:r w:rsidRPr="00C63EFB">
              <w:rPr>
                <w:color w:val="000000"/>
                <w:sz w:val="18"/>
                <w:szCs w:val="18"/>
                <w:lang w:val="en-US"/>
              </w:rPr>
              <w:t>,ti</w:t>
            </w:r>
            <w:proofErr w:type="spellEnd"/>
            <w:r w:rsidRPr="00C63EFB">
              <w:rPr>
                <w:color w:val="000000"/>
                <w:sz w:val="18"/>
                <w:szCs w:val="18"/>
                <w:lang w:val="en-US"/>
              </w:rPr>
              <w:t xml:space="preserve"> (362,346) </w:t>
            </w:r>
          </w:p>
          <w:p w14:paraId="4FD27F1E" w14:textId="77777777" w:rsidR="00FD6CE9" w:rsidRPr="00C63EFB" w:rsidRDefault="00095E6D">
            <w:pPr>
              <w:spacing w:before="0" w:after="0"/>
              <w:rPr>
                <w:color w:val="000000"/>
                <w:sz w:val="18"/>
                <w:szCs w:val="18"/>
                <w:lang w:val="en-US"/>
              </w:rPr>
            </w:pPr>
            <w:r w:rsidRPr="00C63EFB">
              <w:rPr>
                <w:color w:val="000000"/>
                <w:sz w:val="18"/>
                <w:szCs w:val="18"/>
                <w:lang w:val="en-US"/>
              </w:rPr>
              <w:t>#38. 'glucocorticoid'/de (96,983)</w:t>
            </w:r>
          </w:p>
          <w:p w14:paraId="59637598" w14:textId="77777777" w:rsidR="00FD6CE9" w:rsidRPr="00C63EFB" w:rsidRDefault="00095E6D">
            <w:pPr>
              <w:spacing w:before="0" w:after="0"/>
              <w:rPr>
                <w:color w:val="000000"/>
                <w:sz w:val="18"/>
                <w:szCs w:val="18"/>
                <w:lang w:val="en-US"/>
              </w:rPr>
            </w:pPr>
            <w:r w:rsidRPr="00C63EFB">
              <w:rPr>
                <w:color w:val="000000"/>
                <w:sz w:val="18"/>
                <w:szCs w:val="18"/>
                <w:lang w:val="en-US"/>
              </w:rPr>
              <w:t>#39. 'corticosteroid*</w:t>
            </w:r>
            <w:proofErr w:type="gramStart"/>
            <w:r w:rsidRPr="00C63EFB">
              <w:rPr>
                <w:color w:val="000000"/>
                <w:sz w:val="18"/>
                <w:szCs w:val="18"/>
                <w:lang w:val="en-US"/>
              </w:rPr>
              <w:t>':</w:t>
            </w:r>
            <w:proofErr w:type="spellStart"/>
            <w:r w:rsidRPr="00C63EFB">
              <w:rPr>
                <w:color w:val="000000"/>
                <w:sz w:val="18"/>
                <w:szCs w:val="18"/>
                <w:lang w:val="en-US"/>
              </w:rPr>
              <w:t>ab</w:t>
            </w:r>
            <w:proofErr w:type="gramEnd"/>
            <w:r w:rsidRPr="00C63EFB">
              <w:rPr>
                <w:color w:val="000000"/>
                <w:sz w:val="18"/>
                <w:szCs w:val="18"/>
                <w:lang w:val="en-US"/>
              </w:rPr>
              <w:t>,ti</w:t>
            </w:r>
            <w:proofErr w:type="spellEnd"/>
            <w:r w:rsidRPr="00C63EFB">
              <w:rPr>
                <w:color w:val="000000"/>
                <w:sz w:val="18"/>
                <w:szCs w:val="18"/>
                <w:lang w:val="en-US"/>
              </w:rPr>
              <w:t xml:space="preserve"> (173,770)</w:t>
            </w:r>
          </w:p>
          <w:p w14:paraId="57A31DF0" w14:textId="77777777" w:rsidR="00FD6CE9" w:rsidRPr="00C63EFB" w:rsidRDefault="00095E6D">
            <w:pPr>
              <w:spacing w:before="0" w:after="0"/>
              <w:rPr>
                <w:color w:val="000000"/>
                <w:sz w:val="18"/>
                <w:szCs w:val="18"/>
                <w:lang w:val="en-US"/>
              </w:rPr>
            </w:pPr>
            <w:r w:rsidRPr="00C63EFB">
              <w:rPr>
                <w:color w:val="000000"/>
                <w:sz w:val="18"/>
                <w:szCs w:val="18"/>
                <w:lang w:val="en-US"/>
              </w:rPr>
              <w:t>#40. 'immunosuppress*</w:t>
            </w:r>
            <w:proofErr w:type="gramStart"/>
            <w:r w:rsidRPr="00C63EFB">
              <w:rPr>
                <w:color w:val="000000"/>
                <w:sz w:val="18"/>
                <w:szCs w:val="18"/>
                <w:lang w:val="en-US"/>
              </w:rPr>
              <w:t>':</w:t>
            </w:r>
            <w:proofErr w:type="spellStart"/>
            <w:r w:rsidRPr="00C63EFB">
              <w:rPr>
                <w:color w:val="000000"/>
                <w:sz w:val="18"/>
                <w:szCs w:val="18"/>
                <w:lang w:val="en-US"/>
              </w:rPr>
              <w:t>ab</w:t>
            </w:r>
            <w:proofErr w:type="gramEnd"/>
            <w:r w:rsidRPr="00C63EFB">
              <w:rPr>
                <w:color w:val="000000"/>
                <w:sz w:val="18"/>
                <w:szCs w:val="18"/>
                <w:lang w:val="en-US"/>
              </w:rPr>
              <w:t>,ti</w:t>
            </w:r>
            <w:proofErr w:type="spellEnd"/>
            <w:r w:rsidRPr="00C63EFB">
              <w:rPr>
                <w:color w:val="000000"/>
                <w:sz w:val="18"/>
                <w:szCs w:val="18"/>
                <w:lang w:val="en-US"/>
              </w:rPr>
              <w:t xml:space="preserve"> (252,599) </w:t>
            </w:r>
          </w:p>
          <w:p w14:paraId="27C0523C" w14:textId="77777777" w:rsidR="00FD6CE9" w:rsidRPr="00C63EFB" w:rsidRDefault="00095E6D">
            <w:pPr>
              <w:spacing w:before="0" w:after="0"/>
              <w:rPr>
                <w:color w:val="000000"/>
                <w:sz w:val="18"/>
                <w:szCs w:val="18"/>
                <w:lang w:val="en-US"/>
              </w:rPr>
            </w:pPr>
            <w:r w:rsidRPr="00C63EFB">
              <w:rPr>
                <w:color w:val="000000"/>
                <w:sz w:val="18"/>
                <w:szCs w:val="18"/>
                <w:lang w:val="en-US"/>
              </w:rPr>
              <w:t xml:space="preserve">#41. ('immunosuppress*' NEAR/3 </w:t>
            </w:r>
            <w:proofErr w:type="spellStart"/>
            <w:r w:rsidRPr="00C63EFB">
              <w:rPr>
                <w:color w:val="000000"/>
                <w:sz w:val="18"/>
                <w:szCs w:val="18"/>
                <w:lang w:val="en-US"/>
              </w:rPr>
              <w:t>therap</w:t>
            </w:r>
            <w:proofErr w:type="spellEnd"/>
            <w:r w:rsidRPr="00C63EFB">
              <w:rPr>
                <w:color w:val="000000"/>
                <w:sz w:val="18"/>
                <w:szCs w:val="18"/>
                <w:lang w:val="en-US"/>
              </w:rPr>
              <w:t>*</w:t>
            </w:r>
            <w:proofErr w:type="gramStart"/>
            <w:r w:rsidRPr="00C63EFB">
              <w:rPr>
                <w:color w:val="000000"/>
                <w:sz w:val="18"/>
                <w:szCs w:val="18"/>
                <w:lang w:val="en-US"/>
              </w:rPr>
              <w:t>):</w:t>
            </w:r>
            <w:proofErr w:type="spellStart"/>
            <w:r w:rsidRPr="00C63EFB">
              <w:rPr>
                <w:color w:val="000000"/>
                <w:sz w:val="18"/>
                <w:szCs w:val="18"/>
                <w:lang w:val="en-US"/>
              </w:rPr>
              <w:t>ab</w:t>
            </w:r>
            <w:proofErr w:type="gramEnd"/>
            <w:r w:rsidRPr="00C63EFB">
              <w:rPr>
                <w:color w:val="000000"/>
                <w:sz w:val="18"/>
                <w:szCs w:val="18"/>
                <w:lang w:val="en-US"/>
              </w:rPr>
              <w:t>,ti</w:t>
            </w:r>
            <w:proofErr w:type="spellEnd"/>
            <w:r w:rsidRPr="00C63EFB">
              <w:rPr>
                <w:color w:val="000000"/>
                <w:sz w:val="18"/>
                <w:szCs w:val="18"/>
                <w:lang w:val="en-US"/>
              </w:rPr>
              <w:t xml:space="preserve"> (42,046) </w:t>
            </w:r>
          </w:p>
          <w:p w14:paraId="181F9DAB" w14:textId="77777777" w:rsidR="00FD6CE9" w:rsidRPr="00C63EFB" w:rsidRDefault="00095E6D">
            <w:pPr>
              <w:spacing w:before="0" w:after="0"/>
              <w:rPr>
                <w:color w:val="000000"/>
                <w:sz w:val="18"/>
                <w:szCs w:val="18"/>
                <w:lang w:val="en-US"/>
              </w:rPr>
            </w:pPr>
            <w:r w:rsidRPr="00C63EFB">
              <w:rPr>
                <w:color w:val="000000"/>
                <w:sz w:val="18"/>
                <w:szCs w:val="18"/>
                <w:lang w:val="en-US"/>
              </w:rPr>
              <w:t>#42. 'care standard*</w:t>
            </w:r>
            <w:proofErr w:type="gramStart"/>
            <w:r w:rsidRPr="00C63EFB">
              <w:rPr>
                <w:color w:val="000000"/>
                <w:sz w:val="18"/>
                <w:szCs w:val="18"/>
                <w:lang w:val="en-US"/>
              </w:rPr>
              <w:t>':</w:t>
            </w:r>
            <w:proofErr w:type="spellStart"/>
            <w:r w:rsidRPr="00C63EFB">
              <w:rPr>
                <w:color w:val="000000"/>
                <w:sz w:val="18"/>
                <w:szCs w:val="18"/>
                <w:lang w:val="en-US"/>
              </w:rPr>
              <w:t>ab</w:t>
            </w:r>
            <w:proofErr w:type="gramEnd"/>
            <w:r w:rsidRPr="00C63EFB">
              <w:rPr>
                <w:color w:val="000000"/>
                <w:sz w:val="18"/>
                <w:szCs w:val="18"/>
                <w:lang w:val="en-US"/>
              </w:rPr>
              <w:t>,ti</w:t>
            </w:r>
            <w:proofErr w:type="spellEnd"/>
            <w:r w:rsidRPr="00C63EFB">
              <w:rPr>
                <w:color w:val="000000"/>
                <w:sz w:val="18"/>
                <w:szCs w:val="18"/>
                <w:lang w:val="en-US"/>
              </w:rPr>
              <w:t xml:space="preserve"> (2,097) </w:t>
            </w:r>
          </w:p>
          <w:p w14:paraId="0FF062BF" w14:textId="77777777" w:rsidR="00FD6CE9" w:rsidRPr="00C63EFB" w:rsidRDefault="00095E6D">
            <w:pPr>
              <w:spacing w:before="0" w:after="0"/>
              <w:rPr>
                <w:color w:val="000000"/>
                <w:sz w:val="18"/>
                <w:szCs w:val="18"/>
                <w:lang w:val="en-US"/>
              </w:rPr>
            </w:pPr>
            <w:r w:rsidRPr="00C63EFB">
              <w:rPr>
                <w:color w:val="000000"/>
                <w:sz w:val="18"/>
                <w:szCs w:val="18"/>
                <w:lang w:val="en-US"/>
              </w:rPr>
              <w:t>#43. 'standard* of care</w:t>
            </w:r>
            <w:proofErr w:type="gramStart"/>
            <w:r w:rsidRPr="00C63EFB">
              <w:rPr>
                <w:color w:val="000000"/>
                <w:sz w:val="18"/>
                <w:szCs w:val="18"/>
                <w:lang w:val="en-US"/>
              </w:rPr>
              <w:t>':</w:t>
            </w:r>
            <w:proofErr w:type="spellStart"/>
            <w:r w:rsidRPr="00C63EFB">
              <w:rPr>
                <w:color w:val="000000"/>
                <w:sz w:val="18"/>
                <w:szCs w:val="18"/>
                <w:lang w:val="en-US"/>
              </w:rPr>
              <w:t>ab</w:t>
            </w:r>
            <w:proofErr w:type="gramEnd"/>
            <w:r w:rsidRPr="00C63EFB">
              <w:rPr>
                <w:color w:val="000000"/>
                <w:sz w:val="18"/>
                <w:szCs w:val="18"/>
                <w:lang w:val="en-US"/>
              </w:rPr>
              <w:t>,ti</w:t>
            </w:r>
            <w:proofErr w:type="spellEnd"/>
            <w:r w:rsidRPr="00C63EFB">
              <w:rPr>
                <w:color w:val="000000"/>
                <w:sz w:val="18"/>
                <w:szCs w:val="18"/>
                <w:lang w:val="en-US"/>
              </w:rPr>
              <w:t xml:space="preserve"> (80,930) </w:t>
            </w:r>
          </w:p>
          <w:p w14:paraId="1408E0A7" w14:textId="77777777" w:rsidR="00FD6CE9" w:rsidRPr="00C63EFB" w:rsidRDefault="00095E6D">
            <w:pPr>
              <w:spacing w:before="0" w:after="0"/>
              <w:rPr>
                <w:color w:val="000000"/>
                <w:sz w:val="18"/>
                <w:szCs w:val="18"/>
                <w:lang w:val="en-US"/>
              </w:rPr>
            </w:pPr>
            <w:r w:rsidRPr="00C63EFB">
              <w:rPr>
                <w:color w:val="000000"/>
                <w:sz w:val="18"/>
                <w:szCs w:val="18"/>
                <w:lang w:val="en-US"/>
              </w:rPr>
              <w:t xml:space="preserve">#44. #26 OR #27 OR #28 OR #29 OR #30 OR #31 OR #32 OR #33 OR #34 OR #35 OR #36 OR #37 OR #38 OR #39 OR #40 OR #41 OR #42 OR #43 (1,036,694) </w:t>
            </w:r>
          </w:p>
          <w:p w14:paraId="339F210A" w14:textId="77777777" w:rsidR="00FD6CE9" w:rsidRPr="00C63EFB" w:rsidRDefault="00095E6D">
            <w:pPr>
              <w:spacing w:before="0" w:after="0"/>
              <w:rPr>
                <w:color w:val="000000"/>
                <w:sz w:val="18"/>
                <w:szCs w:val="18"/>
                <w:lang w:val="en-US"/>
              </w:rPr>
            </w:pPr>
            <w:r w:rsidRPr="00C63EFB">
              <w:rPr>
                <w:color w:val="000000"/>
                <w:sz w:val="18"/>
                <w:szCs w:val="18"/>
                <w:lang w:val="en-US"/>
              </w:rPr>
              <w:lastRenderedPageBreak/>
              <w:t xml:space="preserve">#45. #15 AND #25 (3,765) </w:t>
            </w:r>
          </w:p>
          <w:p w14:paraId="7AC34336" w14:textId="77777777" w:rsidR="00FD6CE9" w:rsidRPr="00C63EFB" w:rsidRDefault="00095E6D">
            <w:pPr>
              <w:spacing w:before="0" w:after="0"/>
              <w:rPr>
                <w:color w:val="000000"/>
                <w:sz w:val="18"/>
                <w:szCs w:val="18"/>
                <w:lang w:val="en-US"/>
              </w:rPr>
            </w:pPr>
            <w:r w:rsidRPr="00C63EFB">
              <w:rPr>
                <w:color w:val="000000"/>
                <w:sz w:val="18"/>
                <w:szCs w:val="18"/>
                <w:lang w:val="en-US"/>
              </w:rPr>
              <w:t xml:space="preserve">#46. #44 AND #45 (2,065) </w:t>
            </w:r>
          </w:p>
          <w:p w14:paraId="2FF672DE" w14:textId="77777777" w:rsidR="00FD6CE9" w:rsidRPr="00C63EFB" w:rsidRDefault="00095E6D">
            <w:pPr>
              <w:spacing w:before="0" w:after="0"/>
              <w:rPr>
                <w:color w:val="000000"/>
                <w:sz w:val="18"/>
                <w:szCs w:val="18"/>
                <w:lang w:val="en-US"/>
              </w:rPr>
            </w:pPr>
            <w:r w:rsidRPr="00C63EFB">
              <w:rPr>
                <w:color w:val="000000"/>
                <w:sz w:val="18"/>
                <w:szCs w:val="18"/>
                <w:lang w:val="en-US"/>
              </w:rPr>
              <w:t>#47. #44 AND #45 AND [article]/</w:t>
            </w:r>
            <w:proofErr w:type="spellStart"/>
            <w:r w:rsidRPr="00C63EFB">
              <w:rPr>
                <w:color w:val="000000"/>
                <w:sz w:val="18"/>
                <w:szCs w:val="18"/>
                <w:lang w:val="en-US"/>
              </w:rPr>
              <w:t>lim</w:t>
            </w:r>
            <w:proofErr w:type="spellEnd"/>
            <w:r w:rsidRPr="00C63EFB">
              <w:rPr>
                <w:color w:val="000000"/>
                <w:sz w:val="18"/>
                <w:szCs w:val="18"/>
                <w:lang w:val="en-US"/>
              </w:rPr>
              <w:t xml:space="preserve"> AND [humans]/</w:t>
            </w:r>
            <w:proofErr w:type="spellStart"/>
            <w:r w:rsidRPr="00C63EFB">
              <w:rPr>
                <w:color w:val="000000"/>
                <w:sz w:val="18"/>
                <w:szCs w:val="18"/>
                <w:lang w:val="en-US"/>
              </w:rPr>
              <w:t>lim</w:t>
            </w:r>
            <w:proofErr w:type="spellEnd"/>
            <w:r w:rsidRPr="00C63EFB">
              <w:rPr>
                <w:color w:val="000000"/>
                <w:sz w:val="18"/>
                <w:szCs w:val="18"/>
                <w:lang w:val="en-US"/>
              </w:rPr>
              <w:t xml:space="preserve"> AND [</w:t>
            </w:r>
            <w:proofErr w:type="spellStart"/>
            <w:r w:rsidRPr="00C63EFB">
              <w:rPr>
                <w:color w:val="000000"/>
                <w:sz w:val="18"/>
                <w:szCs w:val="18"/>
                <w:lang w:val="en-US"/>
              </w:rPr>
              <w:t>embase</w:t>
            </w:r>
            <w:proofErr w:type="spellEnd"/>
            <w:r w:rsidRPr="00C63EFB">
              <w:rPr>
                <w:color w:val="000000"/>
                <w:sz w:val="18"/>
                <w:szCs w:val="18"/>
                <w:lang w:val="en-US"/>
              </w:rPr>
              <w:t>]/</w:t>
            </w:r>
            <w:proofErr w:type="spellStart"/>
            <w:r w:rsidRPr="00C63EFB">
              <w:rPr>
                <w:color w:val="000000"/>
                <w:sz w:val="18"/>
                <w:szCs w:val="18"/>
                <w:lang w:val="en-US"/>
              </w:rPr>
              <w:t>lim</w:t>
            </w:r>
            <w:proofErr w:type="spellEnd"/>
            <w:r w:rsidRPr="00C63EFB">
              <w:rPr>
                <w:color w:val="000000"/>
                <w:sz w:val="18"/>
                <w:szCs w:val="18"/>
                <w:lang w:val="en-US"/>
              </w:rPr>
              <w:t xml:space="preserve"> (733) </w:t>
            </w:r>
          </w:p>
          <w:p w14:paraId="1CA1790E" w14:textId="77777777" w:rsidR="00FD6CE9" w:rsidRPr="00C63EFB" w:rsidRDefault="00095E6D">
            <w:pPr>
              <w:spacing w:before="0" w:after="0"/>
              <w:rPr>
                <w:color w:val="000000"/>
                <w:sz w:val="18"/>
                <w:szCs w:val="18"/>
                <w:lang w:val="en-US"/>
              </w:rPr>
            </w:pPr>
            <w:r w:rsidRPr="00C63EFB">
              <w:rPr>
                <w:color w:val="000000"/>
                <w:sz w:val="18"/>
                <w:szCs w:val="18"/>
                <w:lang w:val="en-US"/>
              </w:rPr>
              <w:t>#48. #47 AND ('clinical trial'/de OR 'clinical trial topic'/de OR 'controlled clinical trial'/de OR 'phase 1 clinical trial topic'/de OR 'phase 2 clinical trial'/de OR 'phase 2 clinical trial topic'/de OR 'phase 3 clinical trial topic'/de OR 'randomized controlled trial'/de OR 'randomized controlled trial topic'/de) (34)</w:t>
            </w:r>
          </w:p>
        </w:tc>
      </w:tr>
      <w:tr w:rsidR="00FD6CE9" w:rsidRPr="00C63EFB" w14:paraId="2ED4999C" w14:textId="77777777">
        <w:trPr>
          <w:trHeight w:val="402"/>
        </w:trPr>
        <w:tc>
          <w:tcPr>
            <w:tcW w:w="3418" w:type="dxa"/>
            <w:shd w:val="clear" w:color="auto" w:fill="auto"/>
            <w:vAlign w:val="center"/>
          </w:tcPr>
          <w:p w14:paraId="1C06CA8B" w14:textId="71604045" w:rsidR="00FD6CE9" w:rsidRPr="00C63EFB" w:rsidRDefault="00EE5483">
            <w:pPr>
              <w:spacing w:before="0" w:after="0"/>
              <w:rPr>
                <w:b/>
                <w:color w:val="000000"/>
                <w:sz w:val="18"/>
                <w:szCs w:val="18"/>
                <w:lang w:val="en-US"/>
              </w:rPr>
            </w:pPr>
            <w:r w:rsidRPr="00C63EFB">
              <w:rPr>
                <w:b/>
                <w:color w:val="000000"/>
                <w:sz w:val="18"/>
                <w:szCs w:val="18"/>
                <w:lang w:val="en-US"/>
              </w:rPr>
              <w:lastRenderedPageBreak/>
              <w:t>References identified</w:t>
            </w:r>
          </w:p>
        </w:tc>
        <w:tc>
          <w:tcPr>
            <w:tcW w:w="5520" w:type="dxa"/>
            <w:shd w:val="clear" w:color="auto" w:fill="auto"/>
            <w:vAlign w:val="center"/>
          </w:tcPr>
          <w:p w14:paraId="4B950459" w14:textId="77777777" w:rsidR="00FD6CE9" w:rsidRPr="00C63EFB" w:rsidRDefault="00095E6D">
            <w:pPr>
              <w:spacing w:before="0" w:after="0"/>
              <w:rPr>
                <w:color w:val="000000"/>
                <w:sz w:val="18"/>
                <w:szCs w:val="18"/>
                <w:lang w:val="en-US"/>
              </w:rPr>
            </w:pPr>
            <w:r w:rsidRPr="00C63EFB">
              <w:rPr>
                <w:color w:val="000000"/>
                <w:sz w:val="18"/>
                <w:szCs w:val="18"/>
                <w:lang w:val="en-US"/>
              </w:rPr>
              <w:t>34</w:t>
            </w:r>
          </w:p>
        </w:tc>
      </w:tr>
      <w:tr w:rsidR="00FD6CE9" w:rsidRPr="00C63EFB" w14:paraId="34099CD7" w14:textId="77777777">
        <w:trPr>
          <w:trHeight w:val="116"/>
        </w:trPr>
        <w:tc>
          <w:tcPr>
            <w:tcW w:w="8938" w:type="dxa"/>
            <w:gridSpan w:val="2"/>
            <w:shd w:val="clear" w:color="auto" w:fill="D9D9D9"/>
            <w:vAlign w:val="center"/>
          </w:tcPr>
          <w:p w14:paraId="2D15AFE5" w14:textId="0109347C" w:rsidR="00FD6CE9" w:rsidRPr="00C63EFB" w:rsidRDefault="00890CB2">
            <w:pPr>
              <w:spacing w:before="0" w:after="0"/>
              <w:jc w:val="center"/>
              <w:rPr>
                <w:b/>
                <w:color w:val="000000"/>
                <w:sz w:val="18"/>
                <w:szCs w:val="18"/>
                <w:lang w:val="en-US"/>
              </w:rPr>
            </w:pPr>
            <w:r w:rsidRPr="00C63EFB">
              <w:rPr>
                <w:b/>
                <w:color w:val="000000"/>
                <w:sz w:val="18"/>
                <w:szCs w:val="18"/>
                <w:lang w:val="en-US"/>
              </w:rPr>
              <w:t>Electronic search report No. 3</w:t>
            </w:r>
          </w:p>
        </w:tc>
      </w:tr>
      <w:tr w:rsidR="00FD6CE9" w:rsidRPr="00C63EFB" w14:paraId="425D6815" w14:textId="77777777">
        <w:trPr>
          <w:trHeight w:val="60"/>
        </w:trPr>
        <w:tc>
          <w:tcPr>
            <w:tcW w:w="3418" w:type="dxa"/>
            <w:shd w:val="clear" w:color="auto" w:fill="auto"/>
            <w:vAlign w:val="center"/>
          </w:tcPr>
          <w:p w14:paraId="6FD2A3DE" w14:textId="0098EBBE" w:rsidR="00FD6CE9" w:rsidRPr="00C63EFB" w:rsidRDefault="00890CB2">
            <w:pPr>
              <w:spacing w:before="0" w:after="0"/>
              <w:rPr>
                <w:b/>
                <w:color w:val="000000"/>
                <w:sz w:val="18"/>
                <w:szCs w:val="18"/>
                <w:lang w:val="en-US"/>
              </w:rPr>
            </w:pPr>
            <w:r w:rsidRPr="00C63EFB">
              <w:rPr>
                <w:b/>
                <w:color w:val="000000"/>
                <w:sz w:val="18"/>
                <w:szCs w:val="18"/>
                <w:lang w:val="en-US"/>
              </w:rPr>
              <w:t>Type of search</w:t>
            </w:r>
          </w:p>
        </w:tc>
        <w:tc>
          <w:tcPr>
            <w:tcW w:w="5520" w:type="dxa"/>
            <w:shd w:val="clear" w:color="auto" w:fill="auto"/>
            <w:vAlign w:val="center"/>
          </w:tcPr>
          <w:p w14:paraId="7EE56B96" w14:textId="0CC9E361" w:rsidR="00FD6CE9" w:rsidRPr="00C63EFB" w:rsidRDefault="00EE5483">
            <w:pPr>
              <w:spacing w:before="0" w:after="0"/>
              <w:rPr>
                <w:color w:val="000000"/>
                <w:sz w:val="18"/>
                <w:szCs w:val="18"/>
                <w:lang w:val="en-US"/>
              </w:rPr>
            </w:pPr>
            <w:r w:rsidRPr="00C63EFB">
              <w:rPr>
                <w:color w:val="000000"/>
                <w:sz w:val="18"/>
                <w:szCs w:val="18"/>
                <w:lang w:val="en-US"/>
              </w:rPr>
              <w:t xml:space="preserve">New </w:t>
            </w:r>
          </w:p>
        </w:tc>
      </w:tr>
      <w:tr w:rsidR="00FD6CE9" w:rsidRPr="00C63EFB" w14:paraId="3D4B9CE6" w14:textId="77777777">
        <w:trPr>
          <w:trHeight w:val="63"/>
        </w:trPr>
        <w:tc>
          <w:tcPr>
            <w:tcW w:w="3418" w:type="dxa"/>
            <w:shd w:val="clear" w:color="auto" w:fill="auto"/>
            <w:vAlign w:val="center"/>
          </w:tcPr>
          <w:p w14:paraId="146EBA95" w14:textId="0343AA31" w:rsidR="00FD6CE9" w:rsidRPr="00C63EFB" w:rsidRDefault="00890CB2">
            <w:pPr>
              <w:spacing w:before="0" w:after="0"/>
              <w:rPr>
                <w:b/>
                <w:color w:val="000000"/>
                <w:sz w:val="18"/>
                <w:szCs w:val="18"/>
                <w:lang w:val="en-US"/>
              </w:rPr>
            </w:pPr>
            <w:r w:rsidRPr="00C63EFB">
              <w:rPr>
                <w:b/>
                <w:color w:val="000000"/>
                <w:sz w:val="18"/>
                <w:szCs w:val="18"/>
                <w:lang w:val="en-US"/>
              </w:rPr>
              <w:t>Database</w:t>
            </w:r>
          </w:p>
        </w:tc>
        <w:tc>
          <w:tcPr>
            <w:tcW w:w="5520" w:type="dxa"/>
            <w:shd w:val="clear" w:color="auto" w:fill="auto"/>
            <w:vAlign w:val="center"/>
          </w:tcPr>
          <w:p w14:paraId="76F8AE82" w14:textId="77777777" w:rsidR="00FD6CE9" w:rsidRPr="00C63EFB" w:rsidRDefault="00095E6D">
            <w:pPr>
              <w:spacing w:before="0" w:after="0"/>
              <w:rPr>
                <w:color w:val="000000"/>
                <w:sz w:val="18"/>
                <w:szCs w:val="18"/>
                <w:lang w:val="en-US"/>
              </w:rPr>
            </w:pPr>
            <w:r w:rsidRPr="00C63EFB">
              <w:rPr>
                <w:color w:val="000000"/>
                <w:sz w:val="18"/>
                <w:szCs w:val="18"/>
                <w:lang w:val="en-US"/>
              </w:rPr>
              <w:t>Cochrane Central Register of Controlled Trials &lt;January 2022&gt;</w:t>
            </w:r>
          </w:p>
        </w:tc>
      </w:tr>
      <w:tr w:rsidR="00FD6CE9" w:rsidRPr="00C63EFB" w14:paraId="77883514" w14:textId="77777777">
        <w:tc>
          <w:tcPr>
            <w:tcW w:w="3418" w:type="dxa"/>
            <w:shd w:val="clear" w:color="auto" w:fill="auto"/>
            <w:vAlign w:val="center"/>
          </w:tcPr>
          <w:p w14:paraId="18CEFE25" w14:textId="14695D11" w:rsidR="00FD6CE9" w:rsidRPr="00C63EFB" w:rsidRDefault="00890CB2">
            <w:pPr>
              <w:spacing w:before="0" w:after="0"/>
              <w:rPr>
                <w:b/>
                <w:color w:val="000000"/>
                <w:sz w:val="18"/>
                <w:szCs w:val="18"/>
                <w:lang w:val="en-US"/>
              </w:rPr>
            </w:pPr>
            <w:r w:rsidRPr="00C63EFB">
              <w:rPr>
                <w:b/>
                <w:color w:val="000000"/>
                <w:sz w:val="18"/>
                <w:szCs w:val="18"/>
                <w:lang w:val="en-US"/>
              </w:rPr>
              <w:t>Platform</w:t>
            </w:r>
          </w:p>
        </w:tc>
        <w:tc>
          <w:tcPr>
            <w:tcW w:w="5520" w:type="dxa"/>
            <w:shd w:val="clear" w:color="auto" w:fill="auto"/>
            <w:vAlign w:val="center"/>
          </w:tcPr>
          <w:p w14:paraId="57F89C12" w14:textId="77777777" w:rsidR="00FD6CE9" w:rsidRPr="00C63EFB" w:rsidRDefault="00095E6D">
            <w:pPr>
              <w:spacing w:before="0" w:after="0"/>
              <w:rPr>
                <w:color w:val="000000"/>
                <w:sz w:val="18"/>
                <w:szCs w:val="18"/>
                <w:lang w:val="en-US"/>
              </w:rPr>
            </w:pPr>
            <w:r w:rsidRPr="00C63EFB">
              <w:rPr>
                <w:color w:val="000000"/>
                <w:sz w:val="18"/>
                <w:szCs w:val="18"/>
                <w:lang w:val="en-US"/>
              </w:rPr>
              <w:t>OVID</w:t>
            </w:r>
          </w:p>
        </w:tc>
      </w:tr>
      <w:tr w:rsidR="00FD6CE9" w:rsidRPr="00C63EFB" w14:paraId="0ABD1451" w14:textId="77777777">
        <w:tc>
          <w:tcPr>
            <w:tcW w:w="3418" w:type="dxa"/>
            <w:shd w:val="clear" w:color="auto" w:fill="auto"/>
            <w:vAlign w:val="center"/>
          </w:tcPr>
          <w:p w14:paraId="3F69389A" w14:textId="6D615907" w:rsidR="00FD6CE9" w:rsidRPr="00C63EFB" w:rsidRDefault="00890CB2">
            <w:pPr>
              <w:spacing w:before="0" w:after="0"/>
              <w:rPr>
                <w:b/>
                <w:color w:val="000000"/>
                <w:sz w:val="18"/>
                <w:szCs w:val="18"/>
                <w:lang w:val="en-US"/>
              </w:rPr>
            </w:pPr>
            <w:r w:rsidRPr="00C63EFB">
              <w:rPr>
                <w:b/>
                <w:color w:val="000000"/>
                <w:sz w:val="18"/>
                <w:szCs w:val="18"/>
                <w:lang w:val="en-US"/>
              </w:rPr>
              <w:t>Date of search</w:t>
            </w:r>
          </w:p>
        </w:tc>
        <w:tc>
          <w:tcPr>
            <w:tcW w:w="5520" w:type="dxa"/>
            <w:shd w:val="clear" w:color="auto" w:fill="auto"/>
            <w:vAlign w:val="center"/>
          </w:tcPr>
          <w:p w14:paraId="42AD3AFF" w14:textId="77777777" w:rsidR="00FD6CE9" w:rsidRPr="00C63EFB" w:rsidRDefault="00095E6D">
            <w:pPr>
              <w:spacing w:before="0" w:after="0"/>
              <w:rPr>
                <w:color w:val="000000"/>
                <w:sz w:val="18"/>
                <w:szCs w:val="18"/>
                <w:lang w:val="en-US"/>
              </w:rPr>
            </w:pPr>
            <w:r w:rsidRPr="00C63EFB">
              <w:rPr>
                <w:color w:val="000000"/>
                <w:sz w:val="18"/>
                <w:szCs w:val="18"/>
                <w:lang w:val="en-US"/>
              </w:rPr>
              <w:t>01/03/2022</w:t>
            </w:r>
          </w:p>
        </w:tc>
      </w:tr>
      <w:tr w:rsidR="00FD6CE9" w:rsidRPr="00C63EFB" w14:paraId="020501AA" w14:textId="77777777">
        <w:tc>
          <w:tcPr>
            <w:tcW w:w="3418" w:type="dxa"/>
            <w:shd w:val="clear" w:color="auto" w:fill="auto"/>
            <w:vAlign w:val="center"/>
          </w:tcPr>
          <w:p w14:paraId="12C12C70" w14:textId="1F05B3C4" w:rsidR="00FD6CE9" w:rsidRPr="00C63EFB" w:rsidRDefault="00890CB2">
            <w:pPr>
              <w:spacing w:before="0" w:after="0"/>
              <w:rPr>
                <w:b/>
                <w:color w:val="000000"/>
                <w:sz w:val="18"/>
                <w:szCs w:val="18"/>
                <w:lang w:val="en-US"/>
              </w:rPr>
            </w:pPr>
            <w:r w:rsidRPr="00C63EFB">
              <w:rPr>
                <w:b/>
                <w:color w:val="000000"/>
                <w:sz w:val="18"/>
                <w:szCs w:val="18"/>
                <w:lang w:val="en-US"/>
              </w:rPr>
              <w:t>Range of search dates</w:t>
            </w:r>
          </w:p>
        </w:tc>
        <w:tc>
          <w:tcPr>
            <w:tcW w:w="5520" w:type="dxa"/>
            <w:shd w:val="clear" w:color="auto" w:fill="auto"/>
            <w:vAlign w:val="center"/>
          </w:tcPr>
          <w:p w14:paraId="17D28355" w14:textId="3AAE37B1" w:rsidR="00FD6CE9" w:rsidRPr="00C63EFB" w:rsidRDefault="00EE5483">
            <w:pPr>
              <w:spacing w:before="0" w:after="0"/>
              <w:rPr>
                <w:color w:val="000000"/>
                <w:sz w:val="18"/>
                <w:szCs w:val="18"/>
                <w:lang w:val="en-US"/>
              </w:rPr>
            </w:pPr>
            <w:r w:rsidRPr="00C63EFB">
              <w:rPr>
                <w:color w:val="000000"/>
                <w:sz w:val="18"/>
                <w:szCs w:val="18"/>
                <w:lang w:val="en-US"/>
              </w:rPr>
              <w:t>Without restriction</w:t>
            </w:r>
          </w:p>
        </w:tc>
      </w:tr>
      <w:tr w:rsidR="00FD6CE9" w:rsidRPr="00C63EFB" w14:paraId="275EBFF9" w14:textId="77777777">
        <w:trPr>
          <w:trHeight w:val="63"/>
        </w:trPr>
        <w:tc>
          <w:tcPr>
            <w:tcW w:w="3418" w:type="dxa"/>
            <w:shd w:val="clear" w:color="auto" w:fill="auto"/>
            <w:vAlign w:val="center"/>
          </w:tcPr>
          <w:p w14:paraId="151D8990" w14:textId="296CA619" w:rsidR="00FD6CE9" w:rsidRPr="00C63EFB" w:rsidRDefault="00EE5483">
            <w:pPr>
              <w:spacing w:before="0" w:after="0"/>
              <w:rPr>
                <w:b/>
                <w:color w:val="000000"/>
                <w:sz w:val="18"/>
                <w:szCs w:val="18"/>
                <w:lang w:val="en-US"/>
              </w:rPr>
            </w:pPr>
            <w:r w:rsidRPr="00C63EFB">
              <w:rPr>
                <w:b/>
                <w:color w:val="000000"/>
                <w:sz w:val="18"/>
                <w:szCs w:val="18"/>
                <w:lang w:val="en-US"/>
              </w:rPr>
              <w:t>Language restrictions</w:t>
            </w:r>
          </w:p>
        </w:tc>
        <w:tc>
          <w:tcPr>
            <w:tcW w:w="5520" w:type="dxa"/>
            <w:shd w:val="clear" w:color="auto" w:fill="auto"/>
            <w:vAlign w:val="center"/>
          </w:tcPr>
          <w:p w14:paraId="293312A3" w14:textId="0B3AE34C" w:rsidR="00FD6CE9" w:rsidRPr="00C63EFB" w:rsidRDefault="00EE5483">
            <w:pPr>
              <w:spacing w:before="0" w:after="0"/>
              <w:rPr>
                <w:color w:val="000000"/>
                <w:sz w:val="18"/>
                <w:szCs w:val="18"/>
                <w:lang w:val="en-US"/>
              </w:rPr>
            </w:pPr>
            <w:r w:rsidRPr="00C63EFB">
              <w:rPr>
                <w:color w:val="000000"/>
                <w:sz w:val="18"/>
                <w:szCs w:val="18"/>
                <w:lang w:val="en-US"/>
              </w:rPr>
              <w:t>Without restriction</w:t>
            </w:r>
          </w:p>
        </w:tc>
      </w:tr>
      <w:tr w:rsidR="00FD6CE9" w:rsidRPr="00C63EFB" w14:paraId="34ECD2B8" w14:textId="77777777">
        <w:tc>
          <w:tcPr>
            <w:tcW w:w="3418" w:type="dxa"/>
            <w:shd w:val="clear" w:color="auto" w:fill="auto"/>
            <w:vAlign w:val="center"/>
          </w:tcPr>
          <w:p w14:paraId="78F7753E" w14:textId="1F928291" w:rsidR="00FD6CE9" w:rsidRPr="00C63EFB" w:rsidRDefault="00EE5483">
            <w:pPr>
              <w:spacing w:before="0" w:after="0"/>
              <w:rPr>
                <w:b/>
                <w:color w:val="000000"/>
                <w:sz w:val="18"/>
                <w:szCs w:val="18"/>
                <w:lang w:val="en-US"/>
              </w:rPr>
            </w:pPr>
            <w:r w:rsidRPr="00C63EFB">
              <w:rPr>
                <w:b/>
                <w:color w:val="000000"/>
                <w:sz w:val="18"/>
                <w:szCs w:val="18"/>
                <w:lang w:val="en-US"/>
              </w:rPr>
              <w:t>Other limits</w:t>
            </w:r>
          </w:p>
        </w:tc>
        <w:tc>
          <w:tcPr>
            <w:tcW w:w="5520" w:type="dxa"/>
            <w:shd w:val="clear" w:color="auto" w:fill="auto"/>
            <w:vAlign w:val="center"/>
          </w:tcPr>
          <w:p w14:paraId="4859B7CB" w14:textId="6CDB42EF" w:rsidR="00FD6CE9" w:rsidRPr="00C63EFB" w:rsidRDefault="00095E6D">
            <w:pPr>
              <w:spacing w:before="0" w:after="0"/>
              <w:rPr>
                <w:color w:val="000000"/>
                <w:sz w:val="18"/>
                <w:szCs w:val="18"/>
                <w:lang w:val="en-US"/>
              </w:rPr>
            </w:pPr>
            <w:r w:rsidRPr="00C63EFB">
              <w:rPr>
                <w:color w:val="000000"/>
                <w:sz w:val="18"/>
                <w:szCs w:val="18"/>
                <w:lang w:val="en-US"/>
              </w:rPr>
              <w:t>N</w:t>
            </w:r>
            <w:r w:rsidR="00EE5483" w:rsidRPr="00C63EFB">
              <w:rPr>
                <w:color w:val="000000"/>
                <w:sz w:val="18"/>
                <w:szCs w:val="18"/>
                <w:lang w:val="en-US"/>
              </w:rPr>
              <w:t>one</w:t>
            </w:r>
          </w:p>
        </w:tc>
      </w:tr>
      <w:tr w:rsidR="00FD6CE9" w:rsidRPr="00C63EFB" w14:paraId="2BCFA771" w14:textId="77777777">
        <w:trPr>
          <w:trHeight w:val="274"/>
        </w:trPr>
        <w:tc>
          <w:tcPr>
            <w:tcW w:w="3418" w:type="dxa"/>
            <w:shd w:val="clear" w:color="auto" w:fill="auto"/>
            <w:vAlign w:val="center"/>
          </w:tcPr>
          <w:p w14:paraId="7C5CACDD" w14:textId="3936C87F" w:rsidR="00FD6CE9" w:rsidRPr="00C63EFB" w:rsidRDefault="00EE5483">
            <w:pPr>
              <w:spacing w:before="0" w:after="0"/>
              <w:rPr>
                <w:b/>
                <w:color w:val="000000"/>
                <w:sz w:val="18"/>
                <w:szCs w:val="18"/>
                <w:lang w:val="en-US"/>
              </w:rPr>
            </w:pPr>
            <w:r w:rsidRPr="00C63EFB">
              <w:rPr>
                <w:b/>
                <w:color w:val="000000"/>
                <w:sz w:val="18"/>
                <w:szCs w:val="18"/>
                <w:lang w:val="en-US"/>
              </w:rPr>
              <w:t>Search strategy (results)</w:t>
            </w:r>
          </w:p>
        </w:tc>
        <w:tc>
          <w:tcPr>
            <w:tcW w:w="5520" w:type="dxa"/>
            <w:shd w:val="clear" w:color="auto" w:fill="auto"/>
            <w:vAlign w:val="center"/>
          </w:tcPr>
          <w:p w14:paraId="0A609A31" w14:textId="77777777" w:rsidR="00FD6CE9" w:rsidRPr="00C63EFB" w:rsidRDefault="00095E6D">
            <w:pPr>
              <w:numPr>
                <w:ilvl w:val="0"/>
                <w:numId w:val="13"/>
              </w:numPr>
              <w:pBdr>
                <w:top w:val="nil"/>
                <w:left w:val="nil"/>
                <w:bottom w:val="nil"/>
                <w:right w:val="nil"/>
                <w:between w:val="nil"/>
              </w:pBdr>
              <w:spacing w:before="0" w:after="0" w:line="259" w:lineRule="auto"/>
              <w:jc w:val="left"/>
              <w:rPr>
                <w:color w:val="000000"/>
                <w:sz w:val="18"/>
                <w:szCs w:val="18"/>
                <w:lang w:val="en-US"/>
              </w:rPr>
            </w:pPr>
            <w:r w:rsidRPr="00C63EFB">
              <w:rPr>
                <w:color w:val="000000"/>
                <w:sz w:val="18"/>
                <w:szCs w:val="18"/>
                <w:lang w:val="en-US"/>
              </w:rPr>
              <w:t>exp Purpura, Thrombotic Thrombocytopenic/</w:t>
            </w:r>
            <w:r w:rsidRPr="00C63EFB">
              <w:rPr>
                <w:color w:val="000000"/>
                <w:sz w:val="18"/>
                <w:szCs w:val="18"/>
                <w:lang w:val="en-US"/>
              </w:rPr>
              <w:tab/>
              <w:t>(39)</w:t>
            </w:r>
          </w:p>
          <w:p w14:paraId="3707FFAD" w14:textId="77777777" w:rsidR="00FD6CE9" w:rsidRPr="00C63EFB" w:rsidRDefault="00095E6D">
            <w:pPr>
              <w:numPr>
                <w:ilvl w:val="0"/>
                <w:numId w:val="13"/>
              </w:numPr>
              <w:pBdr>
                <w:top w:val="nil"/>
                <w:left w:val="nil"/>
                <w:bottom w:val="nil"/>
                <w:right w:val="nil"/>
                <w:between w:val="nil"/>
              </w:pBdr>
              <w:spacing w:before="0" w:after="0" w:line="259" w:lineRule="auto"/>
              <w:jc w:val="left"/>
              <w:rPr>
                <w:color w:val="000000"/>
                <w:sz w:val="18"/>
                <w:szCs w:val="18"/>
                <w:lang w:val="en-US"/>
              </w:rPr>
            </w:pPr>
            <w:r w:rsidRPr="00C63EFB">
              <w:rPr>
                <w:color w:val="000000"/>
                <w:sz w:val="18"/>
                <w:szCs w:val="18"/>
                <w:lang w:val="en-US"/>
              </w:rPr>
              <w:t>(Thrombotic adj3 Thrombocytopenic adj3 Purpura</w:t>
            </w:r>
            <w:proofErr w:type="gramStart"/>
            <w:r w:rsidRPr="00C63EFB">
              <w:rPr>
                <w:color w:val="000000"/>
                <w:sz w:val="18"/>
                <w:szCs w:val="18"/>
                <w:lang w:val="en-US"/>
              </w:rPr>
              <w:t>).</w:t>
            </w:r>
            <w:proofErr w:type="spellStart"/>
            <w:r w:rsidRPr="00C63EFB">
              <w:rPr>
                <w:color w:val="000000"/>
                <w:sz w:val="18"/>
                <w:szCs w:val="18"/>
                <w:lang w:val="en-US"/>
              </w:rPr>
              <w:t>ab</w:t>
            </w:r>
            <w:proofErr w:type="gramEnd"/>
            <w:r w:rsidRPr="00C63EFB">
              <w:rPr>
                <w:color w:val="000000"/>
                <w:sz w:val="18"/>
                <w:szCs w:val="18"/>
                <w:lang w:val="en-US"/>
              </w:rPr>
              <w:t>,ti</w:t>
            </w:r>
            <w:proofErr w:type="spellEnd"/>
            <w:r w:rsidRPr="00C63EFB">
              <w:rPr>
                <w:color w:val="000000"/>
                <w:sz w:val="18"/>
                <w:szCs w:val="18"/>
                <w:lang w:val="en-US"/>
              </w:rPr>
              <w:t xml:space="preserve"> (176)</w:t>
            </w:r>
          </w:p>
          <w:p w14:paraId="48E85A53" w14:textId="77777777" w:rsidR="00FD6CE9" w:rsidRPr="00C63EFB" w:rsidRDefault="00095E6D">
            <w:pPr>
              <w:numPr>
                <w:ilvl w:val="0"/>
                <w:numId w:val="13"/>
              </w:numPr>
              <w:pBdr>
                <w:top w:val="nil"/>
                <w:left w:val="nil"/>
                <w:bottom w:val="nil"/>
                <w:right w:val="nil"/>
                <w:between w:val="nil"/>
              </w:pBdr>
              <w:spacing w:before="0" w:after="0" w:line="259" w:lineRule="auto"/>
              <w:jc w:val="left"/>
              <w:rPr>
                <w:color w:val="000000"/>
                <w:sz w:val="18"/>
                <w:szCs w:val="18"/>
                <w:lang w:val="en-US"/>
              </w:rPr>
            </w:pPr>
            <w:r w:rsidRPr="00C63EFB">
              <w:rPr>
                <w:color w:val="000000"/>
                <w:sz w:val="18"/>
                <w:szCs w:val="18"/>
                <w:lang w:val="en-US"/>
              </w:rPr>
              <w:t xml:space="preserve">(Thrombotic adj3 </w:t>
            </w:r>
            <w:proofErr w:type="spellStart"/>
            <w:r w:rsidRPr="00C63EFB">
              <w:rPr>
                <w:color w:val="000000"/>
                <w:sz w:val="18"/>
                <w:szCs w:val="18"/>
                <w:lang w:val="en-US"/>
              </w:rPr>
              <w:t>Thrombopenic</w:t>
            </w:r>
            <w:proofErr w:type="spellEnd"/>
            <w:r w:rsidRPr="00C63EFB">
              <w:rPr>
                <w:color w:val="000000"/>
                <w:sz w:val="18"/>
                <w:szCs w:val="18"/>
                <w:lang w:val="en-US"/>
              </w:rPr>
              <w:t xml:space="preserve"> adj3 Purpura</w:t>
            </w:r>
            <w:proofErr w:type="gramStart"/>
            <w:r w:rsidRPr="00C63EFB">
              <w:rPr>
                <w:color w:val="000000"/>
                <w:sz w:val="18"/>
                <w:szCs w:val="18"/>
                <w:lang w:val="en-US"/>
              </w:rPr>
              <w:t>).</w:t>
            </w:r>
            <w:proofErr w:type="spellStart"/>
            <w:r w:rsidRPr="00C63EFB">
              <w:rPr>
                <w:color w:val="000000"/>
                <w:sz w:val="18"/>
                <w:szCs w:val="18"/>
                <w:lang w:val="en-US"/>
              </w:rPr>
              <w:t>ab</w:t>
            </w:r>
            <w:proofErr w:type="gramEnd"/>
            <w:r w:rsidRPr="00C63EFB">
              <w:rPr>
                <w:color w:val="000000"/>
                <w:sz w:val="18"/>
                <w:szCs w:val="18"/>
                <w:lang w:val="en-US"/>
              </w:rPr>
              <w:t>,ti</w:t>
            </w:r>
            <w:proofErr w:type="spellEnd"/>
            <w:r w:rsidRPr="00C63EFB">
              <w:rPr>
                <w:color w:val="000000"/>
                <w:sz w:val="18"/>
                <w:szCs w:val="18"/>
                <w:lang w:val="en-US"/>
              </w:rPr>
              <w:t>.</w:t>
            </w:r>
            <w:r w:rsidRPr="00C63EFB">
              <w:rPr>
                <w:color w:val="000000"/>
                <w:sz w:val="18"/>
                <w:szCs w:val="18"/>
                <w:lang w:val="en-US"/>
              </w:rPr>
              <w:tab/>
              <w:t>(2)</w:t>
            </w:r>
          </w:p>
          <w:p w14:paraId="14DE1120" w14:textId="77777777" w:rsidR="00FD6CE9" w:rsidRPr="00C63EFB" w:rsidRDefault="00095E6D">
            <w:pPr>
              <w:numPr>
                <w:ilvl w:val="0"/>
                <w:numId w:val="13"/>
              </w:numPr>
              <w:pBdr>
                <w:top w:val="nil"/>
                <w:left w:val="nil"/>
                <w:bottom w:val="nil"/>
                <w:right w:val="nil"/>
                <w:between w:val="nil"/>
              </w:pBdr>
              <w:spacing w:before="0" w:after="0" w:line="259" w:lineRule="auto"/>
              <w:jc w:val="left"/>
              <w:rPr>
                <w:color w:val="000000"/>
                <w:sz w:val="18"/>
                <w:szCs w:val="18"/>
                <w:lang w:val="en-US"/>
              </w:rPr>
            </w:pPr>
            <w:r w:rsidRPr="00C63EFB">
              <w:rPr>
                <w:color w:val="000000"/>
                <w:sz w:val="18"/>
                <w:szCs w:val="18"/>
                <w:lang w:val="en-US"/>
              </w:rPr>
              <w:t>(Acquired adj3 Thrombotic adj3 Thrombocytopenic adj3 Purpura</w:t>
            </w:r>
            <w:proofErr w:type="gramStart"/>
            <w:r w:rsidRPr="00C63EFB">
              <w:rPr>
                <w:color w:val="000000"/>
                <w:sz w:val="18"/>
                <w:szCs w:val="18"/>
                <w:lang w:val="en-US"/>
              </w:rPr>
              <w:t>).</w:t>
            </w:r>
            <w:proofErr w:type="spellStart"/>
            <w:r w:rsidRPr="00C63EFB">
              <w:rPr>
                <w:color w:val="000000"/>
                <w:sz w:val="18"/>
                <w:szCs w:val="18"/>
                <w:lang w:val="en-US"/>
              </w:rPr>
              <w:t>ab</w:t>
            </w:r>
            <w:proofErr w:type="gramEnd"/>
            <w:r w:rsidRPr="00C63EFB">
              <w:rPr>
                <w:color w:val="000000"/>
                <w:sz w:val="18"/>
                <w:szCs w:val="18"/>
                <w:lang w:val="en-US"/>
              </w:rPr>
              <w:t>,ti</w:t>
            </w:r>
            <w:proofErr w:type="spellEnd"/>
            <w:r w:rsidRPr="00C63EFB">
              <w:rPr>
                <w:color w:val="000000"/>
                <w:sz w:val="18"/>
                <w:szCs w:val="18"/>
                <w:lang w:val="en-US"/>
              </w:rPr>
              <w:t>. (81)</w:t>
            </w:r>
          </w:p>
          <w:p w14:paraId="2643AC7A" w14:textId="77777777" w:rsidR="00FD6CE9" w:rsidRPr="00C63EFB" w:rsidRDefault="00095E6D">
            <w:pPr>
              <w:numPr>
                <w:ilvl w:val="0"/>
                <w:numId w:val="13"/>
              </w:numPr>
              <w:pBdr>
                <w:top w:val="nil"/>
                <w:left w:val="nil"/>
                <w:bottom w:val="nil"/>
                <w:right w:val="nil"/>
                <w:between w:val="nil"/>
              </w:pBdr>
              <w:spacing w:before="0" w:after="0" w:line="259" w:lineRule="auto"/>
              <w:jc w:val="left"/>
              <w:rPr>
                <w:color w:val="000000"/>
                <w:sz w:val="18"/>
                <w:szCs w:val="18"/>
                <w:lang w:val="en-US"/>
              </w:rPr>
            </w:pPr>
            <w:r w:rsidRPr="00C63EFB">
              <w:rPr>
                <w:color w:val="000000"/>
                <w:sz w:val="18"/>
                <w:szCs w:val="18"/>
                <w:lang w:val="en-US"/>
              </w:rPr>
              <w:t>(Autoimmune adj3 Thrombotic adj3 Thrombocytopenic adj3 Purpura</w:t>
            </w:r>
            <w:proofErr w:type="gramStart"/>
            <w:r w:rsidRPr="00C63EFB">
              <w:rPr>
                <w:color w:val="000000"/>
                <w:sz w:val="18"/>
                <w:szCs w:val="18"/>
                <w:lang w:val="en-US"/>
              </w:rPr>
              <w:t>).</w:t>
            </w:r>
            <w:proofErr w:type="spellStart"/>
            <w:r w:rsidRPr="00C63EFB">
              <w:rPr>
                <w:color w:val="000000"/>
                <w:sz w:val="18"/>
                <w:szCs w:val="18"/>
                <w:lang w:val="en-US"/>
              </w:rPr>
              <w:t>ab</w:t>
            </w:r>
            <w:proofErr w:type="gramEnd"/>
            <w:r w:rsidRPr="00C63EFB">
              <w:rPr>
                <w:color w:val="000000"/>
                <w:sz w:val="18"/>
                <w:szCs w:val="18"/>
                <w:lang w:val="en-US"/>
              </w:rPr>
              <w:t>,ti</w:t>
            </w:r>
            <w:proofErr w:type="spellEnd"/>
            <w:r w:rsidRPr="00C63EFB">
              <w:rPr>
                <w:color w:val="000000"/>
                <w:sz w:val="18"/>
                <w:szCs w:val="18"/>
                <w:lang w:val="en-US"/>
              </w:rPr>
              <w:t>.</w:t>
            </w:r>
            <w:r w:rsidRPr="00C63EFB">
              <w:rPr>
                <w:color w:val="000000"/>
                <w:sz w:val="18"/>
                <w:szCs w:val="18"/>
                <w:lang w:val="en-US"/>
              </w:rPr>
              <w:tab/>
              <w:t xml:space="preserve"> (3)</w:t>
            </w:r>
          </w:p>
          <w:p w14:paraId="0D3C9279" w14:textId="77777777" w:rsidR="00FD6CE9" w:rsidRPr="00C63EFB" w:rsidRDefault="00095E6D">
            <w:pPr>
              <w:numPr>
                <w:ilvl w:val="0"/>
                <w:numId w:val="13"/>
              </w:numPr>
              <w:pBdr>
                <w:top w:val="nil"/>
                <w:left w:val="nil"/>
                <w:bottom w:val="nil"/>
                <w:right w:val="nil"/>
                <w:between w:val="nil"/>
              </w:pBdr>
              <w:spacing w:before="0" w:after="0" w:line="259" w:lineRule="auto"/>
              <w:jc w:val="left"/>
              <w:rPr>
                <w:color w:val="000000"/>
                <w:sz w:val="18"/>
                <w:szCs w:val="18"/>
                <w:lang w:val="en-US"/>
              </w:rPr>
            </w:pPr>
            <w:r w:rsidRPr="00C63EFB">
              <w:rPr>
                <w:color w:val="000000"/>
                <w:sz w:val="18"/>
                <w:szCs w:val="18"/>
                <w:lang w:val="en-US"/>
              </w:rPr>
              <w:t>(Immune adj3 Thrombotic adj3 Thrombocytopenic adj3 Purpura</w:t>
            </w:r>
            <w:proofErr w:type="gramStart"/>
            <w:r w:rsidRPr="00C63EFB">
              <w:rPr>
                <w:color w:val="000000"/>
                <w:sz w:val="18"/>
                <w:szCs w:val="18"/>
                <w:lang w:val="en-US"/>
              </w:rPr>
              <w:t>).</w:t>
            </w:r>
            <w:proofErr w:type="spellStart"/>
            <w:r w:rsidRPr="00C63EFB">
              <w:rPr>
                <w:color w:val="000000"/>
                <w:sz w:val="18"/>
                <w:szCs w:val="18"/>
                <w:lang w:val="en-US"/>
              </w:rPr>
              <w:t>ab</w:t>
            </w:r>
            <w:proofErr w:type="gramEnd"/>
            <w:r w:rsidRPr="00C63EFB">
              <w:rPr>
                <w:color w:val="000000"/>
                <w:sz w:val="18"/>
                <w:szCs w:val="18"/>
                <w:lang w:val="en-US"/>
              </w:rPr>
              <w:t>,ti</w:t>
            </w:r>
            <w:proofErr w:type="spellEnd"/>
            <w:r w:rsidRPr="00C63EFB">
              <w:rPr>
                <w:color w:val="000000"/>
                <w:sz w:val="18"/>
                <w:szCs w:val="18"/>
                <w:lang w:val="en-US"/>
              </w:rPr>
              <w:t>.</w:t>
            </w:r>
            <w:r w:rsidRPr="00C63EFB">
              <w:rPr>
                <w:color w:val="000000"/>
                <w:sz w:val="18"/>
                <w:szCs w:val="18"/>
                <w:lang w:val="en-US"/>
              </w:rPr>
              <w:tab/>
              <w:t>(7)</w:t>
            </w:r>
          </w:p>
          <w:p w14:paraId="67CBF0BD" w14:textId="77777777" w:rsidR="00FD6CE9" w:rsidRPr="00C63EFB" w:rsidRDefault="00095E6D">
            <w:pPr>
              <w:numPr>
                <w:ilvl w:val="0"/>
                <w:numId w:val="13"/>
              </w:numPr>
              <w:pBdr>
                <w:top w:val="nil"/>
                <w:left w:val="nil"/>
                <w:bottom w:val="nil"/>
                <w:right w:val="nil"/>
                <w:between w:val="nil"/>
              </w:pBdr>
              <w:spacing w:before="0" w:after="0" w:line="259" w:lineRule="auto"/>
              <w:jc w:val="left"/>
              <w:rPr>
                <w:color w:val="000000"/>
                <w:sz w:val="18"/>
                <w:szCs w:val="18"/>
                <w:lang w:val="en-US"/>
              </w:rPr>
            </w:pPr>
            <w:r w:rsidRPr="00C63EFB">
              <w:rPr>
                <w:color w:val="000000"/>
                <w:sz w:val="18"/>
                <w:szCs w:val="18"/>
                <w:lang w:val="en-US"/>
              </w:rPr>
              <w:t>(Immune-mediated adj3 Thrombotic adj3 Thrombocytopenic adj3 Purpura</w:t>
            </w:r>
            <w:proofErr w:type="gramStart"/>
            <w:r w:rsidRPr="00C63EFB">
              <w:rPr>
                <w:color w:val="000000"/>
                <w:sz w:val="18"/>
                <w:szCs w:val="18"/>
                <w:lang w:val="en-US"/>
              </w:rPr>
              <w:t>).</w:t>
            </w:r>
            <w:proofErr w:type="spellStart"/>
            <w:r w:rsidRPr="00C63EFB">
              <w:rPr>
                <w:color w:val="000000"/>
                <w:sz w:val="18"/>
                <w:szCs w:val="18"/>
                <w:lang w:val="en-US"/>
              </w:rPr>
              <w:t>ab</w:t>
            </w:r>
            <w:proofErr w:type="gramEnd"/>
            <w:r w:rsidRPr="00C63EFB">
              <w:rPr>
                <w:color w:val="000000"/>
                <w:sz w:val="18"/>
                <w:szCs w:val="18"/>
                <w:lang w:val="en-US"/>
              </w:rPr>
              <w:t>,ti</w:t>
            </w:r>
            <w:proofErr w:type="spellEnd"/>
            <w:r w:rsidRPr="00C63EFB">
              <w:rPr>
                <w:color w:val="000000"/>
                <w:sz w:val="18"/>
                <w:szCs w:val="18"/>
                <w:lang w:val="en-US"/>
              </w:rPr>
              <w:t>.</w:t>
            </w:r>
            <w:r w:rsidRPr="00C63EFB">
              <w:rPr>
                <w:color w:val="000000"/>
                <w:sz w:val="18"/>
                <w:szCs w:val="18"/>
                <w:lang w:val="en-US"/>
              </w:rPr>
              <w:tab/>
              <w:t>(7)</w:t>
            </w:r>
          </w:p>
          <w:p w14:paraId="15DF7920" w14:textId="77777777" w:rsidR="00FD6CE9" w:rsidRPr="00C63EFB" w:rsidRDefault="00095E6D">
            <w:pPr>
              <w:numPr>
                <w:ilvl w:val="0"/>
                <w:numId w:val="13"/>
              </w:numPr>
              <w:pBdr>
                <w:top w:val="nil"/>
                <w:left w:val="nil"/>
                <w:bottom w:val="nil"/>
                <w:right w:val="nil"/>
                <w:between w:val="nil"/>
              </w:pBdr>
              <w:spacing w:before="0" w:after="0" w:line="259" w:lineRule="auto"/>
              <w:jc w:val="left"/>
              <w:rPr>
                <w:color w:val="000000"/>
                <w:sz w:val="18"/>
                <w:szCs w:val="18"/>
                <w:lang w:val="en-US"/>
              </w:rPr>
            </w:pPr>
            <w:r w:rsidRPr="00C63EFB">
              <w:rPr>
                <w:color w:val="000000"/>
                <w:sz w:val="18"/>
                <w:szCs w:val="18"/>
                <w:lang w:val="en-US"/>
              </w:rPr>
              <w:t>((Acquired or autoimmune or immune-mediated or immune) adj3 TTP</w:t>
            </w:r>
            <w:proofErr w:type="gramStart"/>
            <w:r w:rsidRPr="00C63EFB">
              <w:rPr>
                <w:color w:val="000000"/>
                <w:sz w:val="18"/>
                <w:szCs w:val="18"/>
                <w:lang w:val="en-US"/>
              </w:rPr>
              <w:t>).</w:t>
            </w:r>
            <w:proofErr w:type="spellStart"/>
            <w:r w:rsidRPr="00C63EFB">
              <w:rPr>
                <w:color w:val="000000"/>
                <w:sz w:val="18"/>
                <w:szCs w:val="18"/>
                <w:lang w:val="en-US"/>
              </w:rPr>
              <w:t>ab</w:t>
            </w:r>
            <w:proofErr w:type="gramEnd"/>
            <w:r w:rsidRPr="00C63EFB">
              <w:rPr>
                <w:color w:val="000000"/>
                <w:sz w:val="18"/>
                <w:szCs w:val="18"/>
                <w:lang w:val="en-US"/>
              </w:rPr>
              <w:t>,ti</w:t>
            </w:r>
            <w:proofErr w:type="spellEnd"/>
            <w:r w:rsidRPr="00C63EFB">
              <w:rPr>
                <w:color w:val="000000"/>
                <w:sz w:val="18"/>
                <w:szCs w:val="18"/>
                <w:lang w:val="en-US"/>
              </w:rPr>
              <w:t>. (41)</w:t>
            </w:r>
          </w:p>
          <w:p w14:paraId="39367AC5" w14:textId="77777777" w:rsidR="00FD6CE9" w:rsidRPr="00C63EFB" w:rsidRDefault="00095E6D">
            <w:pPr>
              <w:numPr>
                <w:ilvl w:val="0"/>
                <w:numId w:val="13"/>
              </w:numPr>
              <w:pBdr>
                <w:top w:val="nil"/>
                <w:left w:val="nil"/>
                <w:bottom w:val="nil"/>
                <w:right w:val="nil"/>
                <w:between w:val="nil"/>
              </w:pBdr>
              <w:spacing w:before="0" w:after="0" w:line="259" w:lineRule="auto"/>
              <w:jc w:val="left"/>
              <w:rPr>
                <w:color w:val="000000"/>
                <w:sz w:val="18"/>
                <w:szCs w:val="18"/>
                <w:lang w:val="en-US"/>
              </w:rPr>
            </w:pPr>
            <w:proofErr w:type="spellStart"/>
            <w:proofErr w:type="gramStart"/>
            <w:r w:rsidRPr="00C63EFB">
              <w:rPr>
                <w:color w:val="000000"/>
                <w:sz w:val="18"/>
                <w:szCs w:val="18"/>
                <w:lang w:val="en-US"/>
              </w:rPr>
              <w:t>aTTP.ab,ti</w:t>
            </w:r>
            <w:proofErr w:type="spellEnd"/>
            <w:proofErr w:type="gramEnd"/>
            <w:r w:rsidRPr="00C63EFB">
              <w:rPr>
                <w:color w:val="000000"/>
                <w:sz w:val="18"/>
                <w:szCs w:val="18"/>
                <w:lang w:val="en-US"/>
              </w:rPr>
              <w:t>.</w:t>
            </w:r>
            <w:r w:rsidRPr="00C63EFB">
              <w:rPr>
                <w:color w:val="000000"/>
                <w:sz w:val="18"/>
                <w:szCs w:val="18"/>
                <w:lang w:val="en-US"/>
              </w:rPr>
              <w:tab/>
              <w:t>(59)</w:t>
            </w:r>
          </w:p>
          <w:p w14:paraId="7A10AF9B" w14:textId="77777777" w:rsidR="00FD6CE9" w:rsidRPr="00C63EFB" w:rsidRDefault="00095E6D">
            <w:pPr>
              <w:numPr>
                <w:ilvl w:val="0"/>
                <w:numId w:val="13"/>
              </w:numPr>
              <w:pBdr>
                <w:top w:val="nil"/>
                <w:left w:val="nil"/>
                <w:bottom w:val="nil"/>
                <w:right w:val="nil"/>
                <w:between w:val="nil"/>
              </w:pBdr>
              <w:spacing w:before="0" w:after="0" w:line="259" w:lineRule="auto"/>
              <w:jc w:val="left"/>
              <w:rPr>
                <w:color w:val="000000"/>
                <w:sz w:val="18"/>
                <w:szCs w:val="18"/>
                <w:lang w:val="en-US"/>
              </w:rPr>
            </w:pPr>
            <w:proofErr w:type="spellStart"/>
            <w:proofErr w:type="gramStart"/>
            <w:r w:rsidRPr="00C63EFB">
              <w:rPr>
                <w:color w:val="000000"/>
                <w:sz w:val="18"/>
                <w:szCs w:val="18"/>
                <w:lang w:val="en-US"/>
              </w:rPr>
              <w:t>iTTP.ab,ti</w:t>
            </w:r>
            <w:proofErr w:type="spellEnd"/>
            <w:proofErr w:type="gramEnd"/>
            <w:r w:rsidRPr="00C63EFB">
              <w:rPr>
                <w:color w:val="000000"/>
                <w:sz w:val="18"/>
                <w:szCs w:val="18"/>
                <w:lang w:val="en-US"/>
              </w:rPr>
              <w:t>.</w:t>
            </w:r>
            <w:r w:rsidRPr="00C63EFB">
              <w:rPr>
                <w:color w:val="000000"/>
                <w:sz w:val="18"/>
                <w:szCs w:val="18"/>
                <w:lang w:val="en-US"/>
              </w:rPr>
              <w:tab/>
              <w:t>(8)</w:t>
            </w:r>
          </w:p>
          <w:p w14:paraId="6D2DB78E" w14:textId="77777777" w:rsidR="00FD6CE9" w:rsidRPr="00C63EFB" w:rsidRDefault="00095E6D">
            <w:pPr>
              <w:numPr>
                <w:ilvl w:val="0"/>
                <w:numId w:val="13"/>
              </w:numPr>
              <w:pBdr>
                <w:top w:val="nil"/>
                <w:left w:val="nil"/>
                <w:bottom w:val="nil"/>
                <w:right w:val="nil"/>
                <w:between w:val="nil"/>
              </w:pBdr>
              <w:spacing w:before="0" w:after="0" w:line="259" w:lineRule="auto"/>
              <w:jc w:val="left"/>
              <w:rPr>
                <w:color w:val="000000"/>
                <w:sz w:val="18"/>
                <w:szCs w:val="18"/>
                <w:lang w:val="en-US"/>
              </w:rPr>
            </w:pPr>
            <w:proofErr w:type="spellStart"/>
            <w:proofErr w:type="gramStart"/>
            <w:r w:rsidRPr="00C63EFB">
              <w:rPr>
                <w:color w:val="000000"/>
                <w:sz w:val="18"/>
                <w:szCs w:val="18"/>
                <w:lang w:val="en-US"/>
              </w:rPr>
              <w:t>TTP.ab,ti</w:t>
            </w:r>
            <w:proofErr w:type="spellEnd"/>
            <w:proofErr w:type="gramEnd"/>
            <w:r w:rsidRPr="00C63EFB">
              <w:rPr>
                <w:color w:val="000000"/>
                <w:sz w:val="18"/>
                <w:szCs w:val="18"/>
                <w:lang w:val="en-US"/>
              </w:rPr>
              <w:t>.</w:t>
            </w:r>
            <w:r w:rsidRPr="00C63EFB">
              <w:rPr>
                <w:color w:val="000000"/>
                <w:sz w:val="18"/>
                <w:szCs w:val="18"/>
                <w:lang w:val="en-US"/>
              </w:rPr>
              <w:tab/>
              <w:t>(2,058)</w:t>
            </w:r>
          </w:p>
          <w:p w14:paraId="0DE7B24F" w14:textId="77777777" w:rsidR="00FD6CE9" w:rsidRPr="00C63EFB" w:rsidRDefault="00095E6D">
            <w:pPr>
              <w:numPr>
                <w:ilvl w:val="0"/>
                <w:numId w:val="13"/>
              </w:numPr>
              <w:pBdr>
                <w:top w:val="nil"/>
                <w:left w:val="nil"/>
                <w:bottom w:val="nil"/>
                <w:right w:val="nil"/>
                <w:between w:val="nil"/>
              </w:pBdr>
              <w:spacing w:before="0" w:after="0" w:line="259" w:lineRule="auto"/>
              <w:jc w:val="left"/>
              <w:rPr>
                <w:color w:val="000000"/>
                <w:sz w:val="18"/>
                <w:szCs w:val="18"/>
                <w:lang w:val="en-US"/>
              </w:rPr>
            </w:pPr>
            <w:proofErr w:type="spellStart"/>
            <w:proofErr w:type="gramStart"/>
            <w:r w:rsidRPr="00C63EFB">
              <w:rPr>
                <w:color w:val="000000"/>
                <w:sz w:val="18"/>
                <w:szCs w:val="18"/>
                <w:lang w:val="en-US"/>
              </w:rPr>
              <w:t>cTTP.ab,ti</w:t>
            </w:r>
            <w:proofErr w:type="spellEnd"/>
            <w:proofErr w:type="gramEnd"/>
            <w:r w:rsidRPr="00C63EFB">
              <w:rPr>
                <w:color w:val="000000"/>
                <w:sz w:val="18"/>
                <w:szCs w:val="18"/>
                <w:lang w:val="en-US"/>
              </w:rPr>
              <w:t>.</w:t>
            </w:r>
            <w:r w:rsidRPr="00C63EFB">
              <w:rPr>
                <w:color w:val="000000"/>
                <w:sz w:val="18"/>
                <w:szCs w:val="18"/>
                <w:lang w:val="en-US"/>
              </w:rPr>
              <w:tab/>
              <w:t>(4)</w:t>
            </w:r>
          </w:p>
          <w:p w14:paraId="0CB02D96" w14:textId="77777777" w:rsidR="00FD6CE9" w:rsidRPr="00C63EFB" w:rsidRDefault="00095E6D">
            <w:pPr>
              <w:numPr>
                <w:ilvl w:val="0"/>
                <w:numId w:val="13"/>
              </w:numPr>
              <w:pBdr>
                <w:top w:val="nil"/>
                <w:left w:val="nil"/>
                <w:bottom w:val="nil"/>
                <w:right w:val="nil"/>
                <w:between w:val="nil"/>
              </w:pBdr>
              <w:spacing w:before="0" w:after="0" w:line="259" w:lineRule="auto"/>
              <w:jc w:val="left"/>
              <w:rPr>
                <w:color w:val="000000"/>
                <w:sz w:val="18"/>
                <w:szCs w:val="18"/>
                <w:lang w:val="en-US"/>
              </w:rPr>
            </w:pPr>
            <w:r w:rsidRPr="00C63EFB">
              <w:rPr>
                <w:color w:val="000000"/>
                <w:sz w:val="18"/>
                <w:szCs w:val="18"/>
                <w:lang w:val="en-US"/>
              </w:rPr>
              <w:t xml:space="preserve">Chronic </w:t>
            </w:r>
            <w:proofErr w:type="spellStart"/>
            <w:proofErr w:type="gramStart"/>
            <w:r w:rsidRPr="00C63EFB">
              <w:rPr>
                <w:color w:val="000000"/>
                <w:sz w:val="18"/>
                <w:szCs w:val="18"/>
                <w:lang w:val="en-US"/>
              </w:rPr>
              <w:t>TTP.ab,ti</w:t>
            </w:r>
            <w:proofErr w:type="spellEnd"/>
            <w:proofErr w:type="gramEnd"/>
            <w:r w:rsidRPr="00C63EFB">
              <w:rPr>
                <w:color w:val="000000"/>
                <w:sz w:val="18"/>
                <w:szCs w:val="18"/>
                <w:lang w:val="en-US"/>
              </w:rPr>
              <w:t>.</w:t>
            </w:r>
            <w:r w:rsidRPr="00C63EFB">
              <w:rPr>
                <w:color w:val="000000"/>
                <w:sz w:val="18"/>
                <w:szCs w:val="18"/>
                <w:lang w:val="en-US"/>
              </w:rPr>
              <w:tab/>
              <w:t>(0)</w:t>
            </w:r>
          </w:p>
          <w:p w14:paraId="5DD17F66" w14:textId="77777777" w:rsidR="00FD6CE9" w:rsidRPr="00C63EFB" w:rsidRDefault="00095E6D">
            <w:pPr>
              <w:numPr>
                <w:ilvl w:val="0"/>
                <w:numId w:val="13"/>
              </w:numPr>
              <w:pBdr>
                <w:top w:val="nil"/>
                <w:left w:val="nil"/>
                <w:bottom w:val="nil"/>
                <w:right w:val="nil"/>
                <w:between w:val="nil"/>
              </w:pBdr>
              <w:spacing w:before="0" w:after="0" w:line="259" w:lineRule="auto"/>
              <w:jc w:val="left"/>
              <w:rPr>
                <w:color w:val="000000"/>
                <w:sz w:val="18"/>
                <w:szCs w:val="18"/>
                <w:lang w:val="en-US"/>
              </w:rPr>
            </w:pPr>
            <w:r w:rsidRPr="00C63EFB">
              <w:rPr>
                <w:color w:val="000000"/>
                <w:sz w:val="18"/>
                <w:szCs w:val="18"/>
                <w:lang w:val="en-US"/>
              </w:rPr>
              <w:t xml:space="preserve">Thrombotic </w:t>
            </w:r>
            <w:proofErr w:type="spellStart"/>
            <w:proofErr w:type="gramStart"/>
            <w:r w:rsidRPr="00C63EFB">
              <w:rPr>
                <w:color w:val="000000"/>
                <w:sz w:val="18"/>
                <w:szCs w:val="18"/>
                <w:lang w:val="en-US"/>
              </w:rPr>
              <w:t>Microangiopathies.ab,ti</w:t>
            </w:r>
            <w:proofErr w:type="spellEnd"/>
            <w:proofErr w:type="gramEnd"/>
            <w:r w:rsidRPr="00C63EFB">
              <w:rPr>
                <w:color w:val="000000"/>
                <w:sz w:val="18"/>
                <w:szCs w:val="18"/>
                <w:lang w:val="en-US"/>
              </w:rPr>
              <w:t>.</w:t>
            </w:r>
            <w:r w:rsidRPr="00C63EFB">
              <w:rPr>
                <w:color w:val="000000"/>
                <w:sz w:val="18"/>
                <w:szCs w:val="18"/>
                <w:lang w:val="en-US"/>
              </w:rPr>
              <w:tab/>
              <w:t>(16)</w:t>
            </w:r>
          </w:p>
          <w:p w14:paraId="491156D4" w14:textId="77777777" w:rsidR="00FD6CE9" w:rsidRPr="00C63EFB" w:rsidRDefault="00095E6D">
            <w:pPr>
              <w:numPr>
                <w:ilvl w:val="0"/>
                <w:numId w:val="13"/>
              </w:numPr>
              <w:pBdr>
                <w:top w:val="nil"/>
                <w:left w:val="nil"/>
                <w:bottom w:val="nil"/>
                <w:right w:val="nil"/>
                <w:between w:val="nil"/>
              </w:pBdr>
              <w:spacing w:before="0" w:after="0" w:line="259" w:lineRule="auto"/>
              <w:jc w:val="left"/>
              <w:rPr>
                <w:color w:val="000000"/>
                <w:sz w:val="18"/>
                <w:szCs w:val="18"/>
                <w:lang w:val="en-US"/>
              </w:rPr>
            </w:pPr>
            <w:r w:rsidRPr="00C63EFB">
              <w:rPr>
                <w:color w:val="000000"/>
                <w:sz w:val="18"/>
                <w:szCs w:val="18"/>
                <w:lang w:val="en-US"/>
              </w:rPr>
              <w:t>1 or 2 or 3 or 4 or 5 or 6 or 7 or 8 or 9 or 10 or 11 or 12 or 13 or 14 (2,124)</w:t>
            </w:r>
          </w:p>
          <w:p w14:paraId="393CD6A3" w14:textId="77777777" w:rsidR="00FD6CE9" w:rsidRPr="00C63EFB" w:rsidRDefault="00095E6D">
            <w:pPr>
              <w:numPr>
                <w:ilvl w:val="0"/>
                <w:numId w:val="13"/>
              </w:numPr>
              <w:pBdr>
                <w:top w:val="nil"/>
                <w:left w:val="nil"/>
                <w:bottom w:val="nil"/>
                <w:right w:val="nil"/>
                <w:between w:val="nil"/>
              </w:pBdr>
              <w:spacing w:before="0" w:after="0" w:line="259" w:lineRule="auto"/>
              <w:jc w:val="left"/>
              <w:rPr>
                <w:color w:val="000000"/>
                <w:sz w:val="18"/>
                <w:szCs w:val="18"/>
                <w:lang w:val="en-US"/>
              </w:rPr>
            </w:pPr>
            <w:proofErr w:type="spellStart"/>
            <w:r w:rsidRPr="00C63EFB">
              <w:rPr>
                <w:color w:val="000000"/>
                <w:sz w:val="18"/>
                <w:szCs w:val="18"/>
                <w:lang w:val="en-US"/>
              </w:rPr>
              <w:t>Caplacizumab.ab</w:t>
            </w:r>
            <w:proofErr w:type="spellEnd"/>
            <w:r w:rsidRPr="00C63EFB">
              <w:rPr>
                <w:color w:val="000000"/>
                <w:sz w:val="18"/>
                <w:szCs w:val="18"/>
                <w:lang w:val="en-US"/>
              </w:rPr>
              <w:t xml:space="preserve">, </w:t>
            </w:r>
            <w:proofErr w:type="spellStart"/>
            <w:r w:rsidRPr="00C63EFB">
              <w:rPr>
                <w:color w:val="000000"/>
                <w:sz w:val="18"/>
                <w:szCs w:val="18"/>
                <w:lang w:val="en-US"/>
              </w:rPr>
              <w:t>ti</w:t>
            </w:r>
            <w:proofErr w:type="spellEnd"/>
            <w:r w:rsidRPr="00C63EFB">
              <w:rPr>
                <w:color w:val="000000"/>
                <w:sz w:val="18"/>
                <w:szCs w:val="18"/>
                <w:lang w:val="en-US"/>
              </w:rPr>
              <w:t>.</w:t>
            </w:r>
            <w:r w:rsidRPr="00C63EFB">
              <w:rPr>
                <w:color w:val="000000"/>
                <w:sz w:val="18"/>
                <w:szCs w:val="18"/>
                <w:lang w:val="en-US"/>
              </w:rPr>
              <w:tab/>
              <w:t>(67)</w:t>
            </w:r>
          </w:p>
          <w:p w14:paraId="6E02F9F6" w14:textId="77777777" w:rsidR="00FD6CE9" w:rsidRPr="00C63EFB" w:rsidRDefault="00095E6D">
            <w:pPr>
              <w:numPr>
                <w:ilvl w:val="0"/>
                <w:numId w:val="13"/>
              </w:numPr>
              <w:pBdr>
                <w:top w:val="nil"/>
                <w:left w:val="nil"/>
                <w:bottom w:val="nil"/>
                <w:right w:val="nil"/>
                <w:between w:val="nil"/>
              </w:pBdr>
              <w:spacing w:before="0" w:after="0" w:line="259" w:lineRule="auto"/>
              <w:jc w:val="left"/>
              <w:rPr>
                <w:color w:val="000000"/>
                <w:sz w:val="18"/>
                <w:szCs w:val="18"/>
                <w:lang w:val="en-US"/>
              </w:rPr>
            </w:pPr>
            <w:r w:rsidRPr="00C63EFB">
              <w:rPr>
                <w:color w:val="000000"/>
                <w:sz w:val="18"/>
                <w:szCs w:val="18"/>
                <w:lang w:val="en-US"/>
              </w:rPr>
              <w:t>Caplacizumab-</w:t>
            </w:r>
            <w:proofErr w:type="spellStart"/>
            <w:r w:rsidRPr="00C63EFB">
              <w:rPr>
                <w:color w:val="000000"/>
                <w:sz w:val="18"/>
                <w:szCs w:val="18"/>
                <w:lang w:val="en-US"/>
              </w:rPr>
              <w:t>yhdp</w:t>
            </w:r>
            <w:proofErr w:type="spellEnd"/>
            <w:r w:rsidRPr="00C63EFB">
              <w:rPr>
                <w:color w:val="000000"/>
                <w:sz w:val="18"/>
                <w:szCs w:val="18"/>
                <w:lang w:val="en-US"/>
              </w:rPr>
              <w:t xml:space="preserve">. </w:t>
            </w:r>
            <w:proofErr w:type="spellStart"/>
            <w:proofErr w:type="gramStart"/>
            <w:r w:rsidRPr="00C63EFB">
              <w:rPr>
                <w:color w:val="000000"/>
                <w:sz w:val="18"/>
                <w:szCs w:val="18"/>
                <w:lang w:val="en-US"/>
              </w:rPr>
              <w:t>ab,ti</w:t>
            </w:r>
            <w:proofErr w:type="spellEnd"/>
            <w:proofErr w:type="gramEnd"/>
            <w:r w:rsidRPr="00C63EFB">
              <w:rPr>
                <w:color w:val="000000"/>
                <w:sz w:val="18"/>
                <w:szCs w:val="18"/>
                <w:lang w:val="en-US"/>
              </w:rPr>
              <w:t>. (0)</w:t>
            </w:r>
          </w:p>
          <w:p w14:paraId="033C4EE7" w14:textId="77777777" w:rsidR="00FD6CE9" w:rsidRPr="00C63EFB" w:rsidRDefault="00095E6D">
            <w:pPr>
              <w:numPr>
                <w:ilvl w:val="0"/>
                <w:numId w:val="13"/>
              </w:numPr>
              <w:pBdr>
                <w:top w:val="nil"/>
                <w:left w:val="nil"/>
                <w:bottom w:val="nil"/>
                <w:right w:val="nil"/>
                <w:between w:val="nil"/>
              </w:pBdr>
              <w:spacing w:before="0" w:after="0" w:line="259" w:lineRule="auto"/>
              <w:jc w:val="left"/>
              <w:rPr>
                <w:color w:val="000000"/>
                <w:sz w:val="18"/>
                <w:szCs w:val="18"/>
                <w:lang w:val="en-US"/>
              </w:rPr>
            </w:pPr>
            <w:r w:rsidRPr="00C63EFB">
              <w:rPr>
                <w:color w:val="000000"/>
                <w:sz w:val="18"/>
                <w:szCs w:val="18"/>
                <w:lang w:val="en-US"/>
              </w:rPr>
              <w:t>ALX-</w:t>
            </w:r>
            <w:proofErr w:type="gramStart"/>
            <w:r w:rsidRPr="00C63EFB">
              <w:rPr>
                <w:color w:val="000000"/>
                <w:sz w:val="18"/>
                <w:szCs w:val="18"/>
                <w:lang w:val="en-US"/>
              </w:rPr>
              <w:t>0081.ab,ti</w:t>
            </w:r>
            <w:proofErr w:type="gramEnd"/>
            <w:r w:rsidRPr="00C63EFB">
              <w:rPr>
                <w:color w:val="000000"/>
                <w:sz w:val="18"/>
                <w:szCs w:val="18"/>
                <w:lang w:val="en-US"/>
              </w:rPr>
              <w:t>.</w:t>
            </w:r>
            <w:r w:rsidRPr="00C63EFB">
              <w:rPr>
                <w:color w:val="000000"/>
                <w:sz w:val="18"/>
                <w:szCs w:val="18"/>
                <w:lang w:val="en-US"/>
              </w:rPr>
              <w:tab/>
              <w:t>(6)</w:t>
            </w:r>
          </w:p>
          <w:p w14:paraId="3BABA333" w14:textId="77777777" w:rsidR="00FD6CE9" w:rsidRPr="00C63EFB" w:rsidRDefault="00095E6D">
            <w:pPr>
              <w:numPr>
                <w:ilvl w:val="0"/>
                <w:numId w:val="13"/>
              </w:numPr>
              <w:pBdr>
                <w:top w:val="nil"/>
                <w:left w:val="nil"/>
                <w:bottom w:val="nil"/>
                <w:right w:val="nil"/>
                <w:between w:val="nil"/>
              </w:pBdr>
              <w:spacing w:before="0" w:after="0" w:line="259" w:lineRule="auto"/>
              <w:jc w:val="left"/>
              <w:rPr>
                <w:color w:val="000000"/>
                <w:sz w:val="18"/>
                <w:szCs w:val="18"/>
                <w:lang w:val="en-US"/>
              </w:rPr>
            </w:pPr>
            <w:r w:rsidRPr="00C63EFB">
              <w:rPr>
                <w:color w:val="000000"/>
                <w:sz w:val="18"/>
                <w:szCs w:val="18"/>
                <w:lang w:val="en-US"/>
              </w:rPr>
              <w:t>"ALX 0081</w:t>
            </w:r>
            <w:proofErr w:type="gramStart"/>
            <w:r w:rsidRPr="00C63EFB">
              <w:rPr>
                <w:color w:val="000000"/>
                <w:sz w:val="18"/>
                <w:szCs w:val="18"/>
                <w:lang w:val="en-US"/>
              </w:rPr>
              <w:t>".ab</w:t>
            </w:r>
            <w:proofErr w:type="gramEnd"/>
            <w:r w:rsidRPr="00C63EFB">
              <w:rPr>
                <w:color w:val="000000"/>
                <w:sz w:val="18"/>
                <w:szCs w:val="18"/>
                <w:lang w:val="en-US"/>
              </w:rPr>
              <w:t>,ti.</w:t>
            </w:r>
            <w:r w:rsidRPr="00C63EFB">
              <w:rPr>
                <w:color w:val="000000"/>
                <w:sz w:val="18"/>
                <w:szCs w:val="18"/>
                <w:lang w:val="en-US"/>
              </w:rPr>
              <w:tab/>
              <w:t>(6)</w:t>
            </w:r>
          </w:p>
          <w:p w14:paraId="42A0A69C" w14:textId="77777777" w:rsidR="00FD6CE9" w:rsidRPr="00C63EFB" w:rsidRDefault="00095E6D">
            <w:pPr>
              <w:numPr>
                <w:ilvl w:val="0"/>
                <w:numId w:val="13"/>
              </w:numPr>
              <w:pBdr>
                <w:top w:val="nil"/>
                <w:left w:val="nil"/>
                <w:bottom w:val="nil"/>
                <w:right w:val="nil"/>
                <w:between w:val="nil"/>
              </w:pBdr>
              <w:spacing w:before="0" w:after="0" w:line="259" w:lineRule="auto"/>
              <w:jc w:val="left"/>
              <w:rPr>
                <w:color w:val="000000"/>
                <w:sz w:val="18"/>
                <w:szCs w:val="18"/>
                <w:lang w:val="en-US"/>
              </w:rPr>
            </w:pPr>
            <w:proofErr w:type="spellStart"/>
            <w:proofErr w:type="gramStart"/>
            <w:r w:rsidRPr="00C63EFB">
              <w:rPr>
                <w:color w:val="000000"/>
                <w:sz w:val="18"/>
                <w:szCs w:val="18"/>
                <w:lang w:val="en-US"/>
              </w:rPr>
              <w:t>Cablivi.ab,ti</w:t>
            </w:r>
            <w:proofErr w:type="spellEnd"/>
            <w:proofErr w:type="gramEnd"/>
            <w:r w:rsidRPr="00C63EFB">
              <w:rPr>
                <w:color w:val="000000"/>
                <w:sz w:val="18"/>
                <w:szCs w:val="18"/>
                <w:lang w:val="en-US"/>
              </w:rPr>
              <w:t>.</w:t>
            </w:r>
            <w:r w:rsidRPr="00C63EFB">
              <w:rPr>
                <w:color w:val="000000"/>
                <w:sz w:val="18"/>
                <w:szCs w:val="18"/>
                <w:lang w:val="en-US"/>
              </w:rPr>
              <w:tab/>
              <w:t>(0)</w:t>
            </w:r>
          </w:p>
          <w:p w14:paraId="2824794D" w14:textId="77777777" w:rsidR="00FD6CE9" w:rsidRPr="00C63EFB" w:rsidRDefault="00095E6D">
            <w:pPr>
              <w:numPr>
                <w:ilvl w:val="0"/>
                <w:numId w:val="13"/>
              </w:numPr>
              <w:pBdr>
                <w:top w:val="nil"/>
                <w:left w:val="nil"/>
                <w:bottom w:val="nil"/>
                <w:right w:val="nil"/>
                <w:between w:val="nil"/>
              </w:pBdr>
              <w:spacing w:before="0" w:after="0" w:line="259" w:lineRule="auto"/>
              <w:jc w:val="left"/>
              <w:rPr>
                <w:color w:val="000000"/>
                <w:sz w:val="18"/>
                <w:szCs w:val="18"/>
                <w:lang w:val="en-US"/>
              </w:rPr>
            </w:pPr>
            <w:r w:rsidRPr="00C63EFB">
              <w:rPr>
                <w:color w:val="000000"/>
                <w:sz w:val="18"/>
                <w:szCs w:val="18"/>
                <w:lang w:val="en-US"/>
              </w:rPr>
              <w:t>exp Single-Domain Antibodies/</w:t>
            </w:r>
            <w:r w:rsidRPr="00C63EFB">
              <w:rPr>
                <w:color w:val="000000"/>
                <w:sz w:val="18"/>
                <w:szCs w:val="18"/>
                <w:lang w:val="en-US"/>
              </w:rPr>
              <w:tab/>
              <w:t>(8)</w:t>
            </w:r>
          </w:p>
          <w:p w14:paraId="1A4E5584" w14:textId="77777777" w:rsidR="00FD6CE9" w:rsidRPr="00C63EFB" w:rsidRDefault="00095E6D">
            <w:pPr>
              <w:numPr>
                <w:ilvl w:val="0"/>
                <w:numId w:val="13"/>
              </w:numPr>
              <w:pBdr>
                <w:top w:val="nil"/>
                <w:left w:val="nil"/>
                <w:bottom w:val="nil"/>
                <w:right w:val="nil"/>
                <w:between w:val="nil"/>
              </w:pBdr>
              <w:spacing w:before="0" w:after="0" w:line="259" w:lineRule="auto"/>
              <w:jc w:val="left"/>
              <w:rPr>
                <w:color w:val="000000"/>
                <w:sz w:val="18"/>
                <w:szCs w:val="18"/>
                <w:lang w:val="en-US"/>
              </w:rPr>
            </w:pPr>
            <w:r w:rsidRPr="00C63EFB">
              <w:rPr>
                <w:color w:val="000000"/>
                <w:sz w:val="18"/>
                <w:szCs w:val="18"/>
                <w:lang w:val="en-US"/>
              </w:rPr>
              <w:t xml:space="preserve">exp ADAMTS13 Protein/ </w:t>
            </w:r>
            <w:r w:rsidRPr="00C63EFB">
              <w:rPr>
                <w:color w:val="000000"/>
                <w:sz w:val="18"/>
                <w:szCs w:val="18"/>
                <w:lang w:val="en-US"/>
              </w:rPr>
              <w:tab/>
              <w:t>(0)</w:t>
            </w:r>
          </w:p>
          <w:p w14:paraId="4A337AED" w14:textId="77777777" w:rsidR="00FD6CE9" w:rsidRPr="00C63EFB" w:rsidRDefault="00095E6D">
            <w:pPr>
              <w:numPr>
                <w:ilvl w:val="0"/>
                <w:numId w:val="13"/>
              </w:numPr>
              <w:pBdr>
                <w:top w:val="nil"/>
                <w:left w:val="nil"/>
                <w:bottom w:val="nil"/>
                <w:right w:val="nil"/>
                <w:between w:val="nil"/>
              </w:pBdr>
              <w:spacing w:before="0" w:after="0" w:line="259" w:lineRule="auto"/>
              <w:jc w:val="left"/>
              <w:rPr>
                <w:color w:val="000000"/>
                <w:sz w:val="18"/>
                <w:szCs w:val="18"/>
                <w:lang w:val="en-US"/>
              </w:rPr>
            </w:pPr>
            <w:r w:rsidRPr="00C63EFB">
              <w:rPr>
                <w:color w:val="000000"/>
                <w:sz w:val="18"/>
                <w:szCs w:val="18"/>
                <w:lang w:val="en-US"/>
              </w:rPr>
              <w:t xml:space="preserve">Factor VIII </w:t>
            </w:r>
            <w:proofErr w:type="spellStart"/>
            <w:proofErr w:type="gramStart"/>
            <w:r w:rsidRPr="00C63EFB">
              <w:rPr>
                <w:color w:val="000000"/>
                <w:sz w:val="18"/>
                <w:szCs w:val="18"/>
                <w:lang w:val="en-US"/>
              </w:rPr>
              <w:t>concentrate.ab</w:t>
            </w:r>
            <w:proofErr w:type="gramEnd"/>
            <w:r w:rsidRPr="00C63EFB">
              <w:rPr>
                <w:color w:val="000000"/>
                <w:sz w:val="18"/>
                <w:szCs w:val="18"/>
                <w:lang w:val="en-US"/>
              </w:rPr>
              <w:t>,ti</w:t>
            </w:r>
            <w:proofErr w:type="spellEnd"/>
            <w:r w:rsidRPr="00C63EFB">
              <w:rPr>
                <w:color w:val="000000"/>
                <w:sz w:val="18"/>
                <w:szCs w:val="18"/>
                <w:lang w:val="en-US"/>
              </w:rPr>
              <w:t>.</w:t>
            </w:r>
            <w:r w:rsidRPr="00C63EFB">
              <w:rPr>
                <w:color w:val="000000"/>
                <w:sz w:val="18"/>
                <w:szCs w:val="18"/>
                <w:lang w:val="en-US"/>
              </w:rPr>
              <w:tab/>
              <w:t>(54)</w:t>
            </w:r>
          </w:p>
          <w:p w14:paraId="33FFA500" w14:textId="77777777" w:rsidR="00FD6CE9" w:rsidRPr="00C63EFB" w:rsidRDefault="00095E6D">
            <w:pPr>
              <w:numPr>
                <w:ilvl w:val="0"/>
                <w:numId w:val="13"/>
              </w:numPr>
              <w:pBdr>
                <w:top w:val="nil"/>
                <w:left w:val="nil"/>
                <w:bottom w:val="nil"/>
                <w:right w:val="nil"/>
                <w:between w:val="nil"/>
              </w:pBdr>
              <w:spacing w:before="0" w:after="0" w:line="259" w:lineRule="auto"/>
              <w:jc w:val="left"/>
              <w:rPr>
                <w:color w:val="000000"/>
                <w:sz w:val="18"/>
                <w:szCs w:val="18"/>
                <w:lang w:val="en-US"/>
              </w:rPr>
            </w:pPr>
            <w:r w:rsidRPr="00C63EFB">
              <w:rPr>
                <w:color w:val="000000"/>
                <w:sz w:val="18"/>
                <w:szCs w:val="18"/>
                <w:lang w:val="en-US"/>
              </w:rPr>
              <w:t>16 or 17 or 18 or 19 or 20 or 21 or 22 or 23</w:t>
            </w:r>
            <w:r w:rsidRPr="00C63EFB">
              <w:rPr>
                <w:color w:val="000000"/>
                <w:sz w:val="18"/>
                <w:szCs w:val="18"/>
                <w:lang w:val="en-US"/>
              </w:rPr>
              <w:tab/>
              <w:t>(128)</w:t>
            </w:r>
          </w:p>
          <w:p w14:paraId="7169AEBD" w14:textId="77777777" w:rsidR="00FD6CE9" w:rsidRPr="00C63EFB" w:rsidRDefault="00095E6D">
            <w:pPr>
              <w:numPr>
                <w:ilvl w:val="0"/>
                <w:numId w:val="13"/>
              </w:numPr>
              <w:pBdr>
                <w:top w:val="nil"/>
                <w:left w:val="nil"/>
                <w:bottom w:val="nil"/>
                <w:right w:val="nil"/>
                <w:between w:val="nil"/>
              </w:pBdr>
              <w:spacing w:before="0" w:after="0" w:line="259" w:lineRule="auto"/>
              <w:jc w:val="left"/>
              <w:rPr>
                <w:color w:val="000000"/>
                <w:sz w:val="18"/>
                <w:szCs w:val="18"/>
                <w:lang w:val="en-US"/>
              </w:rPr>
            </w:pPr>
            <w:r w:rsidRPr="00C63EFB">
              <w:rPr>
                <w:color w:val="000000"/>
                <w:sz w:val="18"/>
                <w:szCs w:val="18"/>
                <w:lang w:val="en-US"/>
              </w:rPr>
              <w:t>exp Plasma Exchange/</w:t>
            </w:r>
            <w:r w:rsidRPr="00C63EFB">
              <w:rPr>
                <w:color w:val="000000"/>
                <w:sz w:val="18"/>
                <w:szCs w:val="18"/>
                <w:lang w:val="en-US"/>
              </w:rPr>
              <w:tab/>
              <w:t>(213)</w:t>
            </w:r>
          </w:p>
          <w:p w14:paraId="7E617C45" w14:textId="77777777" w:rsidR="00FD6CE9" w:rsidRPr="00C63EFB" w:rsidRDefault="00095E6D">
            <w:pPr>
              <w:numPr>
                <w:ilvl w:val="0"/>
                <w:numId w:val="13"/>
              </w:numPr>
              <w:pBdr>
                <w:top w:val="nil"/>
                <w:left w:val="nil"/>
                <w:bottom w:val="nil"/>
                <w:right w:val="nil"/>
                <w:between w:val="nil"/>
              </w:pBdr>
              <w:spacing w:before="0" w:after="0" w:line="259" w:lineRule="auto"/>
              <w:jc w:val="left"/>
              <w:rPr>
                <w:color w:val="000000"/>
                <w:sz w:val="18"/>
                <w:szCs w:val="18"/>
                <w:lang w:val="en-US"/>
              </w:rPr>
            </w:pPr>
            <w:r w:rsidRPr="00C63EFB">
              <w:rPr>
                <w:color w:val="000000"/>
                <w:sz w:val="18"/>
                <w:szCs w:val="18"/>
                <w:lang w:val="en-US"/>
              </w:rPr>
              <w:t>"Plasma Exchange*</w:t>
            </w:r>
            <w:proofErr w:type="gramStart"/>
            <w:r w:rsidRPr="00C63EFB">
              <w:rPr>
                <w:color w:val="000000"/>
                <w:sz w:val="18"/>
                <w:szCs w:val="18"/>
                <w:lang w:val="en-US"/>
              </w:rPr>
              <w:t>".</w:t>
            </w:r>
            <w:proofErr w:type="spellStart"/>
            <w:r w:rsidRPr="00C63EFB">
              <w:rPr>
                <w:color w:val="000000"/>
                <w:sz w:val="18"/>
                <w:szCs w:val="18"/>
                <w:lang w:val="en-US"/>
              </w:rPr>
              <w:t>ab</w:t>
            </w:r>
            <w:proofErr w:type="gramEnd"/>
            <w:r w:rsidRPr="00C63EFB">
              <w:rPr>
                <w:color w:val="000000"/>
                <w:sz w:val="18"/>
                <w:szCs w:val="18"/>
                <w:lang w:val="en-US"/>
              </w:rPr>
              <w:t>,ti</w:t>
            </w:r>
            <w:proofErr w:type="spellEnd"/>
            <w:r w:rsidRPr="00C63EFB">
              <w:rPr>
                <w:color w:val="000000"/>
                <w:sz w:val="18"/>
                <w:szCs w:val="18"/>
                <w:lang w:val="en-US"/>
              </w:rPr>
              <w:t>. (904)</w:t>
            </w:r>
          </w:p>
          <w:p w14:paraId="7CE96DC1" w14:textId="77777777" w:rsidR="00FD6CE9" w:rsidRPr="00C63EFB" w:rsidRDefault="00095E6D">
            <w:pPr>
              <w:numPr>
                <w:ilvl w:val="0"/>
                <w:numId w:val="13"/>
              </w:numPr>
              <w:pBdr>
                <w:top w:val="nil"/>
                <w:left w:val="nil"/>
                <w:bottom w:val="nil"/>
                <w:right w:val="nil"/>
                <w:between w:val="nil"/>
              </w:pBdr>
              <w:spacing w:before="0" w:after="0" w:line="259" w:lineRule="auto"/>
              <w:jc w:val="left"/>
              <w:rPr>
                <w:color w:val="000000"/>
                <w:sz w:val="18"/>
                <w:szCs w:val="18"/>
                <w:lang w:val="en-US"/>
              </w:rPr>
            </w:pPr>
            <w:r w:rsidRPr="00C63EFB">
              <w:rPr>
                <w:color w:val="000000"/>
                <w:sz w:val="18"/>
                <w:szCs w:val="18"/>
                <w:lang w:val="en-US"/>
              </w:rPr>
              <w:t>(Plasma adj3 exchange*</w:t>
            </w:r>
            <w:proofErr w:type="gramStart"/>
            <w:r w:rsidRPr="00C63EFB">
              <w:rPr>
                <w:color w:val="000000"/>
                <w:sz w:val="18"/>
                <w:szCs w:val="18"/>
                <w:lang w:val="en-US"/>
              </w:rPr>
              <w:t>).</w:t>
            </w:r>
            <w:proofErr w:type="spellStart"/>
            <w:r w:rsidRPr="00C63EFB">
              <w:rPr>
                <w:color w:val="000000"/>
                <w:sz w:val="18"/>
                <w:szCs w:val="18"/>
                <w:lang w:val="en-US"/>
              </w:rPr>
              <w:t>ab</w:t>
            </w:r>
            <w:proofErr w:type="gramEnd"/>
            <w:r w:rsidRPr="00C63EFB">
              <w:rPr>
                <w:color w:val="000000"/>
                <w:sz w:val="18"/>
                <w:szCs w:val="18"/>
                <w:lang w:val="en-US"/>
              </w:rPr>
              <w:t>,ti</w:t>
            </w:r>
            <w:proofErr w:type="spellEnd"/>
            <w:r w:rsidRPr="00C63EFB">
              <w:rPr>
                <w:color w:val="000000"/>
                <w:sz w:val="18"/>
                <w:szCs w:val="18"/>
                <w:lang w:val="en-US"/>
              </w:rPr>
              <w:t>.</w:t>
            </w:r>
            <w:r w:rsidRPr="00C63EFB">
              <w:rPr>
                <w:color w:val="000000"/>
                <w:sz w:val="18"/>
                <w:szCs w:val="18"/>
                <w:lang w:val="en-US"/>
              </w:rPr>
              <w:tab/>
              <w:t>(987)</w:t>
            </w:r>
          </w:p>
          <w:p w14:paraId="22248DB6" w14:textId="77777777" w:rsidR="00FD6CE9" w:rsidRPr="00C63EFB" w:rsidRDefault="00095E6D">
            <w:pPr>
              <w:numPr>
                <w:ilvl w:val="0"/>
                <w:numId w:val="13"/>
              </w:numPr>
              <w:pBdr>
                <w:top w:val="nil"/>
                <w:left w:val="nil"/>
                <w:bottom w:val="nil"/>
                <w:right w:val="nil"/>
                <w:between w:val="nil"/>
              </w:pBdr>
              <w:spacing w:before="0" w:after="0" w:line="259" w:lineRule="auto"/>
              <w:jc w:val="left"/>
              <w:rPr>
                <w:color w:val="000000"/>
                <w:sz w:val="18"/>
                <w:szCs w:val="18"/>
                <w:lang w:val="en-US"/>
              </w:rPr>
            </w:pPr>
            <w:proofErr w:type="spellStart"/>
            <w:proofErr w:type="gramStart"/>
            <w:r w:rsidRPr="00C63EFB">
              <w:rPr>
                <w:color w:val="000000"/>
                <w:sz w:val="18"/>
                <w:szCs w:val="18"/>
                <w:lang w:val="en-US"/>
              </w:rPr>
              <w:t>PEX.ab,ti</w:t>
            </w:r>
            <w:proofErr w:type="spellEnd"/>
            <w:proofErr w:type="gramEnd"/>
            <w:r w:rsidRPr="00C63EFB">
              <w:rPr>
                <w:color w:val="000000"/>
                <w:sz w:val="18"/>
                <w:szCs w:val="18"/>
                <w:lang w:val="en-US"/>
              </w:rPr>
              <w:t>.</w:t>
            </w:r>
            <w:r w:rsidRPr="00C63EFB">
              <w:rPr>
                <w:color w:val="000000"/>
                <w:sz w:val="18"/>
                <w:szCs w:val="18"/>
                <w:lang w:val="en-US"/>
              </w:rPr>
              <w:tab/>
              <w:t>(169)</w:t>
            </w:r>
          </w:p>
          <w:p w14:paraId="6F5D37AF" w14:textId="77777777" w:rsidR="00FD6CE9" w:rsidRPr="00C63EFB" w:rsidRDefault="00095E6D">
            <w:pPr>
              <w:numPr>
                <w:ilvl w:val="0"/>
                <w:numId w:val="13"/>
              </w:numPr>
              <w:pBdr>
                <w:top w:val="nil"/>
                <w:left w:val="nil"/>
                <w:bottom w:val="nil"/>
                <w:right w:val="nil"/>
                <w:between w:val="nil"/>
              </w:pBdr>
              <w:spacing w:before="0" w:after="0" w:line="259" w:lineRule="auto"/>
              <w:jc w:val="left"/>
              <w:rPr>
                <w:color w:val="000000"/>
                <w:sz w:val="18"/>
                <w:szCs w:val="18"/>
                <w:lang w:val="en-US"/>
              </w:rPr>
            </w:pPr>
            <w:r w:rsidRPr="00C63EFB">
              <w:rPr>
                <w:color w:val="000000"/>
                <w:sz w:val="18"/>
                <w:szCs w:val="18"/>
                <w:lang w:val="en-US"/>
              </w:rPr>
              <w:t>(</w:t>
            </w:r>
            <w:proofErr w:type="spellStart"/>
            <w:r w:rsidRPr="00C63EFB">
              <w:rPr>
                <w:color w:val="000000"/>
                <w:sz w:val="18"/>
                <w:szCs w:val="18"/>
                <w:lang w:val="en-US"/>
              </w:rPr>
              <w:t>therap</w:t>
            </w:r>
            <w:proofErr w:type="spellEnd"/>
            <w:r w:rsidRPr="00C63EFB">
              <w:rPr>
                <w:color w:val="000000"/>
                <w:sz w:val="18"/>
                <w:szCs w:val="18"/>
                <w:lang w:val="en-US"/>
              </w:rPr>
              <w:t>* adj3 plasma adj3 Exchange*</w:t>
            </w:r>
            <w:proofErr w:type="gramStart"/>
            <w:r w:rsidRPr="00C63EFB">
              <w:rPr>
                <w:color w:val="000000"/>
                <w:sz w:val="18"/>
                <w:szCs w:val="18"/>
                <w:lang w:val="en-US"/>
              </w:rPr>
              <w:t>).</w:t>
            </w:r>
            <w:proofErr w:type="spellStart"/>
            <w:r w:rsidRPr="00C63EFB">
              <w:rPr>
                <w:color w:val="000000"/>
                <w:sz w:val="18"/>
                <w:szCs w:val="18"/>
                <w:lang w:val="en-US"/>
              </w:rPr>
              <w:t>ab</w:t>
            </w:r>
            <w:proofErr w:type="gramEnd"/>
            <w:r w:rsidRPr="00C63EFB">
              <w:rPr>
                <w:color w:val="000000"/>
                <w:sz w:val="18"/>
                <w:szCs w:val="18"/>
                <w:lang w:val="en-US"/>
              </w:rPr>
              <w:t>,ti</w:t>
            </w:r>
            <w:proofErr w:type="spellEnd"/>
            <w:r w:rsidRPr="00C63EFB">
              <w:rPr>
                <w:color w:val="000000"/>
                <w:sz w:val="18"/>
                <w:szCs w:val="18"/>
                <w:lang w:val="en-US"/>
              </w:rPr>
              <w:t>.</w:t>
            </w:r>
            <w:r w:rsidRPr="00C63EFB">
              <w:rPr>
                <w:color w:val="000000"/>
                <w:sz w:val="18"/>
                <w:szCs w:val="18"/>
                <w:lang w:val="en-US"/>
              </w:rPr>
              <w:tab/>
              <w:t>(264)</w:t>
            </w:r>
          </w:p>
          <w:p w14:paraId="662E3A18" w14:textId="77777777" w:rsidR="00FD6CE9" w:rsidRPr="00C63EFB" w:rsidRDefault="00095E6D">
            <w:pPr>
              <w:numPr>
                <w:ilvl w:val="0"/>
                <w:numId w:val="13"/>
              </w:numPr>
              <w:pBdr>
                <w:top w:val="nil"/>
                <w:left w:val="nil"/>
                <w:bottom w:val="nil"/>
                <w:right w:val="nil"/>
                <w:between w:val="nil"/>
              </w:pBdr>
              <w:spacing w:before="0" w:after="0" w:line="259" w:lineRule="auto"/>
              <w:jc w:val="left"/>
              <w:rPr>
                <w:color w:val="000000"/>
                <w:sz w:val="18"/>
                <w:szCs w:val="18"/>
                <w:lang w:val="en-US"/>
              </w:rPr>
            </w:pPr>
            <w:proofErr w:type="spellStart"/>
            <w:proofErr w:type="gramStart"/>
            <w:r w:rsidRPr="00C63EFB">
              <w:rPr>
                <w:color w:val="000000"/>
                <w:sz w:val="18"/>
                <w:szCs w:val="18"/>
                <w:lang w:val="en-US"/>
              </w:rPr>
              <w:t>TPE.ab,ti</w:t>
            </w:r>
            <w:proofErr w:type="spellEnd"/>
            <w:proofErr w:type="gramEnd"/>
            <w:r w:rsidRPr="00C63EFB">
              <w:rPr>
                <w:color w:val="000000"/>
                <w:sz w:val="18"/>
                <w:szCs w:val="18"/>
                <w:lang w:val="en-US"/>
              </w:rPr>
              <w:t>.</w:t>
            </w:r>
            <w:r w:rsidRPr="00C63EFB">
              <w:rPr>
                <w:color w:val="000000"/>
                <w:sz w:val="18"/>
                <w:szCs w:val="18"/>
                <w:lang w:val="en-US"/>
              </w:rPr>
              <w:tab/>
              <w:t>(214)</w:t>
            </w:r>
          </w:p>
          <w:p w14:paraId="16779EEF" w14:textId="77777777" w:rsidR="00FD6CE9" w:rsidRPr="00C63EFB" w:rsidRDefault="00095E6D">
            <w:pPr>
              <w:numPr>
                <w:ilvl w:val="0"/>
                <w:numId w:val="13"/>
              </w:numPr>
              <w:pBdr>
                <w:top w:val="nil"/>
                <w:left w:val="nil"/>
                <w:bottom w:val="nil"/>
                <w:right w:val="nil"/>
                <w:between w:val="nil"/>
              </w:pBdr>
              <w:spacing w:before="0" w:after="0" w:line="259" w:lineRule="auto"/>
              <w:jc w:val="left"/>
              <w:rPr>
                <w:color w:val="000000"/>
                <w:sz w:val="18"/>
                <w:szCs w:val="18"/>
                <w:lang w:val="en-US"/>
              </w:rPr>
            </w:pPr>
            <w:r w:rsidRPr="00C63EFB">
              <w:rPr>
                <w:color w:val="000000"/>
                <w:sz w:val="18"/>
                <w:szCs w:val="18"/>
                <w:lang w:val="en-US"/>
              </w:rPr>
              <w:t>exp Rituximab/</w:t>
            </w:r>
            <w:r w:rsidRPr="00C63EFB">
              <w:rPr>
                <w:color w:val="000000"/>
                <w:sz w:val="18"/>
                <w:szCs w:val="18"/>
                <w:lang w:val="en-US"/>
              </w:rPr>
              <w:tab/>
              <w:t>(0)</w:t>
            </w:r>
          </w:p>
          <w:p w14:paraId="0619061A" w14:textId="77777777" w:rsidR="00FD6CE9" w:rsidRPr="00C63EFB" w:rsidRDefault="00095E6D">
            <w:pPr>
              <w:numPr>
                <w:ilvl w:val="0"/>
                <w:numId w:val="13"/>
              </w:numPr>
              <w:pBdr>
                <w:top w:val="nil"/>
                <w:left w:val="nil"/>
                <w:bottom w:val="nil"/>
                <w:right w:val="nil"/>
                <w:between w:val="nil"/>
              </w:pBdr>
              <w:spacing w:before="0" w:after="0" w:line="259" w:lineRule="auto"/>
              <w:jc w:val="left"/>
              <w:rPr>
                <w:color w:val="000000"/>
                <w:sz w:val="18"/>
                <w:szCs w:val="18"/>
                <w:lang w:val="en-US"/>
              </w:rPr>
            </w:pPr>
            <w:proofErr w:type="spellStart"/>
            <w:proofErr w:type="gramStart"/>
            <w:r w:rsidRPr="00C63EFB">
              <w:rPr>
                <w:color w:val="000000"/>
                <w:sz w:val="18"/>
                <w:szCs w:val="18"/>
                <w:lang w:val="en-US"/>
              </w:rPr>
              <w:lastRenderedPageBreak/>
              <w:t>Rituximab.ab,ti</w:t>
            </w:r>
            <w:proofErr w:type="spellEnd"/>
            <w:proofErr w:type="gramEnd"/>
            <w:r w:rsidRPr="00C63EFB">
              <w:rPr>
                <w:color w:val="000000"/>
                <w:sz w:val="18"/>
                <w:szCs w:val="18"/>
                <w:lang w:val="en-US"/>
              </w:rPr>
              <w:t>.</w:t>
            </w:r>
            <w:r w:rsidRPr="00C63EFB">
              <w:rPr>
                <w:color w:val="000000"/>
                <w:sz w:val="18"/>
                <w:szCs w:val="18"/>
                <w:lang w:val="en-US"/>
              </w:rPr>
              <w:tab/>
              <w:t>(5,520)</w:t>
            </w:r>
          </w:p>
          <w:p w14:paraId="090BCDAB" w14:textId="77777777" w:rsidR="00FD6CE9" w:rsidRPr="00C63EFB" w:rsidRDefault="00095E6D">
            <w:pPr>
              <w:numPr>
                <w:ilvl w:val="0"/>
                <w:numId w:val="13"/>
              </w:numPr>
              <w:pBdr>
                <w:top w:val="nil"/>
                <w:left w:val="nil"/>
                <w:bottom w:val="nil"/>
                <w:right w:val="nil"/>
                <w:between w:val="nil"/>
              </w:pBdr>
              <w:spacing w:before="0" w:after="0" w:line="259" w:lineRule="auto"/>
              <w:jc w:val="left"/>
              <w:rPr>
                <w:color w:val="000000"/>
                <w:sz w:val="18"/>
                <w:szCs w:val="18"/>
                <w:lang w:val="en-US"/>
              </w:rPr>
            </w:pPr>
            <w:r w:rsidRPr="00C63EFB">
              <w:rPr>
                <w:color w:val="000000"/>
                <w:sz w:val="18"/>
                <w:szCs w:val="18"/>
                <w:lang w:val="en-US"/>
              </w:rPr>
              <w:t xml:space="preserve">Current </w:t>
            </w:r>
            <w:proofErr w:type="spellStart"/>
            <w:proofErr w:type="gramStart"/>
            <w:r w:rsidRPr="00C63EFB">
              <w:rPr>
                <w:color w:val="000000"/>
                <w:sz w:val="18"/>
                <w:szCs w:val="18"/>
                <w:lang w:val="en-US"/>
              </w:rPr>
              <w:t>treatment.ab</w:t>
            </w:r>
            <w:proofErr w:type="gramEnd"/>
            <w:r w:rsidRPr="00C63EFB">
              <w:rPr>
                <w:color w:val="000000"/>
                <w:sz w:val="18"/>
                <w:szCs w:val="18"/>
                <w:lang w:val="en-US"/>
              </w:rPr>
              <w:t>,ti</w:t>
            </w:r>
            <w:proofErr w:type="spellEnd"/>
            <w:r w:rsidRPr="00C63EFB">
              <w:rPr>
                <w:color w:val="000000"/>
                <w:sz w:val="18"/>
                <w:szCs w:val="18"/>
                <w:lang w:val="en-US"/>
              </w:rPr>
              <w:t>.</w:t>
            </w:r>
            <w:r w:rsidRPr="00C63EFB">
              <w:rPr>
                <w:color w:val="000000"/>
                <w:sz w:val="18"/>
                <w:szCs w:val="18"/>
                <w:lang w:val="en-US"/>
              </w:rPr>
              <w:tab/>
              <w:t>(2,512)</w:t>
            </w:r>
          </w:p>
          <w:p w14:paraId="24DDD1C5" w14:textId="77777777" w:rsidR="00FD6CE9" w:rsidRPr="00C63EFB" w:rsidRDefault="00095E6D">
            <w:pPr>
              <w:numPr>
                <w:ilvl w:val="0"/>
                <w:numId w:val="13"/>
              </w:numPr>
              <w:pBdr>
                <w:top w:val="nil"/>
                <w:left w:val="nil"/>
                <w:bottom w:val="nil"/>
                <w:right w:val="nil"/>
                <w:between w:val="nil"/>
              </w:pBdr>
              <w:spacing w:before="0" w:after="0" w:line="259" w:lineRule="auto"/>
              <w:jc w:val="left"/>
              <w:rPr>
                <w:color w:val="000000"/>
                <w:sz w:val="18"/>
                <w:szCs w:val="18"/>
                <w:lang w:val="en-US"/>
              </w:rPr>
            </w:pPr>
            <w:r w:rsidRPr="00C63EFB">
              <w:rPr>
                <w:color w:val="000000"/>
                <w:sz w:val="18"/>
                <w:szCs w:val="18"/>
                <w:lang w:val="en-US"/>
              </w:rPr>
              <w:t xml:space="preserve">Conventional </w:t>
            </w:r>
            <w:proofErr w:type="spellStart"/>
            <w:proofErr w:type="gramStart"/>
            <w:r w:rsidRPr="00C63EFB">
              <w:rPr>
                <w:color w:val="000000"/>
                <w:sz w:val="18"/>
                <w:szCs w:val="18"/>
                <w:lang w:val="en-US"/>
              </w:rPr>
              <w:t>treatment.ab</w:t>
            </w:r>
            <w:proofErr w:type="gramEnd"/>
            <w:r w:rsidRPr="00C63EFB">
              <w:rPr>
                <w:color w:val="000000"/>
                <w:sz w:val="18"/>
                <w:szCs w:val="18"/>
                <w:lang w:val="en-US"/>
              </w:rPr>
              <w:t>,ti</w:t>
            </w:r>
            <w:proofErr w:type="spellEnd"/>
            <w:r w:rsidRPr="00C63EFB">
              <w:rPr>
                <w:color w:val="000000"/>
                <w:sz w:val="18"/>
                <w:szCs w:val="18"/>
                <w:lang w:val="en-US"/>
              </w:rPr>
              <w:t>.</w:t>
            </w:r>
            <w:r w:rsidRPr="00C63EFB">
              <w:rPr>
                <w:color w:val="000000"/>
                <w:sz w:val="18"/>
                <w:szCs w:val="18"/>
                <w:lang w:val="en-US"/>
              </w:rPr>
              <w:tab/>
              <w:t>(5,176)</w:t>
            </w:r>
          </w:p>
          <w:p w14:paraId="6CC53254" w14:textId="77777777" w:rsidR="00FD6CE9" w:rsidRPr="00C63EFB" w:rsidRDefault="00095E6D">
            <w:pPr>
              <w:numPr>
                <w:ilvl w:val="0"/>
                <w:numId w:val="13"/>
              </w:numPr>
              <w:pBdr>
                <w:top w:val="nil"/>
                <w:left w:val="nil"/>
                <w:bottom w:val="nil"/>
                <w:right w:val="nil"/>
                <w:between w:val="nil"/>
              </w:pBdr>
              <w:spacing w:before="0" w:after="0" w:line="259" w:lineRule="auto"/>
              <w:jc w:val="left"/>
              <w:rPr>
                <w:color w:val="000000"/>
                <w:sz w:val="18"/>
                <w:szCs w:val="18"/>
                <w:lang w:val="en-US"/>
              </w:rPr>
            </w:pPr>
            <w:r w:rsidRPr="00C63EFB">
              <w:rPr>
                <w:color w:val="000000"/>
                <w:sz w:val="18"/>
                <w:szCs w:val="18"/>
                <w:lang w:val="en-US"/>
              </w:rPr>
              <w:t>"Glucocorticoid*</w:t>
            </w:r>
            <w:proofErr w:type="gramStart"/>
            <w:r w:rsidRPr="00C63EFB">
              <w:rPr>
                <w:color w:val="000000"/>
                <w:sz w:val="18"/>
                <w:szCs w:val="18"/>
                <w:lang w:val="en-US"/>
              </w:rPr>
              <w:t>".</w:t>
            </w:r>
            <w:proofErr w:type="spellStart"/>
            <w:r w:rsidRPr="00C63EFB">
              <w:rPr>
                <w:color w:val="000000"/>
                <w:sz w:val="18"/>
                <w:szCs w:val="18"/>
                <w:lang w:val="en-US"/>
              </w:rPr>
              <w:t>ab</w:t>
            </w:r>
            <w:proofErr w:type="gramEnd"/>
            <w:r w:rsidRPr="00C63EFB">
              <w:rPr>
                <w:color w:val="000000"/>
                <w:sz w:val="18"/>
                <w:szCs w:val="18"/>
                <w:lang w:val="en-US"/>
              </w:rPr>
              <w:t>,ti</w:t>
            </w:r>
            <w:proofErr w:type="spellEnd"/>
            <w:r w:rsidRPr="00C63EFB">
              <w:rPr>
                <w:color w:val="000000"/>
                <w:sz w:val="18"/>
                <w:szCs w:val="18"/>
                <w:lang w:val="en-US"/>
              </w:rPr>
              <w:t>.</w:t>
            </w:r>
            <w:r w:rsidRPr="00C63EFB">
              <w:rPr>
                <w:color w:val="000000"/>
                <w:sz w:val="18"/>
                <w:szCs w:val="18"/>
                <w:lang w:val="en-US"/>
              </w:rPr>
              <w:tab/>
              <w:t>(5,596)</w:t>
            </w:r>
          </w:p>
          <w:p w14:paraId="6428B075" w14:textId="77777777" w:rsidR="00FD6CE9" w:rsidRPr="00C63EFB" w:rsidRDefault="00095E6D">
            <w:pPr>
              <w:numPr>
                <w:ilvl w:val="0"/>
                <w:numId w:val="13"/>
              </w:numPr>
              <w:pBdr>
                <w:top w:val="nil"/>
                <w:left w:val="nil"/>
                <w:bottom w:val="nil"/>
                <w:right w:val="nil"/>
                <w:between w:val="nil"/>
              </w:pBdr>
              <w:spacing w:before="0" w:after="0" w:line="259" w:lineRule="auto"/>
              <w:jc w:val="left"/>
              <w:rPr>
                <w:color w:val="000000"/>
                <w:sz w:val="18"/>
                <w:szCs w:val="18"/>
                <w:lang w:val="en-US"/>
              </w:rPr>
            </w:pPr>
            <w:r w:rsidRPr="00C63EFB">
              <w:rPr>
                <w:color w:val="000000"/>
                <w:sz w:val="18"/>
                <w:szCs w:val="18"/>
                <w:lang w:val="en-US"/>
              </w:rPr>
              <w:t>"Steroid*</w:t>
            </w:r>
            <w:proofErr w:type="gramStart"/>
            <w:r w:rsidRPr="00C63EFB">
              <w:rPr>
                <w:color w:val="000000"/>
                <w:sz w:val="18"/>
                <w:szCs w:val="18"/>
                <w:lang w:val="en-US"/>
              </w:rPr>
              <w:t>".</w:t>
            </w:r>
            <w:proofErr w:type="spellStart"/>
            <w:r w:rsidRPr="00C63EFB">
              <w:rPr>
                <w:color w:val="000000"/>
                <w:sz w:val="18"/>
                <w:szCs w:val="18"/>
                <w:lang w:val="en-US"/>
              </w:rPr>
              <w:t>ab</w:t>
            </w:r>
            <w:proofErr w:type="gramEnd"/>
            <w:r w:rsidRPr="00C63EFB">
              <w:rPr>
                <w:color w:val="000000"/>
                <w:sz w:val="18"/>
                <w:szCs w:val="18"/>
                <w:lang w:val="en-US"/>
              </w:rPr>
              <w:t>,ti</w:t>
            </w:r>
            <w:proofErr w:type="spellEnd"/>
            <w:r w:rsidRPr="00C63EFB">
              <w:rPr>
                <w:color w:val="000000"/>
                <w:sz w:val="18"/>
                <w:szCs w:val="18"/>
                <w:lang w:val="en-US"/>
              </w:rPr>
              <w:t>.</w:t>
            </w:r>
            <w:r w:rsidRPr="00C63EFB">
              <w:rPr>
                <w:color w:val="000000"/>
                <w:sz w:val="18"/>
                <w:szCs w:val="18"/>
                <w:lang w:val="en-US"/>
              </w:rPr>
              <w:tab/>
              <w:t>(26,778)</w:t>
            </w:r>
          </w:p>
          <w:p w14:paraId="080660BC" w14:textId="77777777" w:rsidR="00FD6CE9" w:rsidRPr="00C63EFB" w:rsidRDefault="00095E6D">
            <w:pPr>
              <w:numPr>
                <w:ilvl w:val="0"/>
                <w:numId w:val="13"/>
              </w:numPr>
              <w:pBdr>
                <w:top w:val="nil"/>
                <w:left w:val="nil"/>
                <w:bottom w:val="nil"/>
                <w:right w:val="nil"/>
                <w:between w:val="nil"/>
              </w:pBdr>
              <w:spacing w:before="0" w:after="0" w:line="259" w:lineRule="auto"/>
              <w:jc w:val="left"/>
              <w:rPr>
                <w:color w:val="000000"/>
                <w:sz w:val="18"/>
                <w:szCs w:val="18"/>
                <w:lang w:val="en-US"/>
              </w:rPr>
            </w:pPr>
            <w:r w:rsidRPr="00C63EFB">
              <w:rPr>
                <w:color w:val="000000"/>
                <w:sz w:val="18"/>
                <w:szCs w:val="18"/>
                <w:lang w:val="en-US"/>
              </w:rPr>
              <w:t>exp Glucocorticoids/</w:t>
            </w:r>
            <w:r w:rsidRPr="00C63EFB">
              <w:rPr>
                <w:color w:val="000000"/>
                <w:sz w:val="18"/>
                <w:szCs w:val="18"/>
                <w:lang w:val="en-US"/>
              </w:rPr>
              <w:tab/>
              <w:t>(189,962)</w:t>
            </w:r>
          </w:p>
          <w:p w14:paraId="77B9B2CF" w14:textId="77777777" w:rsidR="00FD6CE9" w:rsidRPr="00C63EFB" w:rsidRDefault="00095E6D">
            <w:pPr>
              <w:numPr>
                <w:ilvl w:val="0"/>
                <w:numId w:val="13"/>
              </w:numPr>
              <w:pBdr>
                <w:top w:val="nil"/>
                <w:left w:val="nil"/>
                <w:bottom w:val="nil"/>
                <w:right w:val="nil"/>
                <w:between w:val="nil"/>
              </w:pBdr>
              <w:spacing w:before="0" w:after="0" w:line="259" w:lineRule="auto"/>
              <w:jc w:val="left"/>
              <w:rPr>
                <w:color w:val="000000"/>
                <w:sz w:val="18"/>
                <w:szCs w:val="18"/>
                <w:lang w:val="en-US"/>
              </w:rPr>
            </w:pPr>
            <w:r w:rsidRPr="00C63EFB">
              <w:rPr>
                <w:color w:val="000000"/>
                <w:sz w:val="18"/>
                <w:szCs w:val="18"/>
                <w:lang w:val="en-US"/>
              </w:rPr>
              <w:t>"Corticosteroid*</w:t>
            </w:r>
            <w:proofErr w:type="gramStart"/>
            <w:r w:rsidRPr="00C63EFB">
              <w:rPr>
                <w:color w:val="000000"/>
                <w:sz w:val="18"/>
                <w:szCs w:val="18"/>
                <w:lang w:val="en-US"/>
              </w:rPr>
              <w:t>".</w:t>
            </w:r>
            <w:proofErr w:type="spellStart"/>
            <w:r w:rsidRPr="00C63EFB">
              <w:rPr>
                <w:color w:val="000000"/>
                <w:sz w:val="18"/>
                <w:szCs w:val="18"/>
                <w:lang w:val="en-US"/>
              </w:rPr>
              <w:t>ab</w:t>
            </w:r>
            <w:proofErr w:type="gramEnd"/>
            <w:r w:rsidRPr="00C63EFB">
              <w:rPr>
                <w:color w:val="000000"/>
                <w:sz w:val="18"/>
                <w:szCs w:val="18"/>
                <w:lang w:val="en-US"/>
              </w:rPr>
              <w:t>,ti</w:t>
            </w:r>
            <w:proofErr w:type="spellEnd"/>
            <w:r w:rsidRPr="00C63EFB">
              <w:rPr>
                <w:color w:val="000000"/>
                <w:sz w:val="18"/>
                <w:szCs w:val="18"/>
                <w:lang w:val="en-US"/>
              </w:rPr>
              <w:t>.</w:t>
            </w:r>
            <w:r w:rsidRPr="00C63EFB">
              <w:rPr>
                <w:color w:val="000000"/>
                <w:sz w:val="18"/>
                <w:szCs w:val="18"/>
                <w:lang w:val="en-US"/>
              </w:rPr>
              <w:tab/>
              <w:t>(22,881)</w:t>
            </w:r>
          </w:p>
          <w:p w14:paraId="2A0D96FA" w14:textId="77777777" w:rsidR="00FD6CE9" w:rsidRPr="00C63EFB" w:rsidRDefault="00095E6D">
            <w:pPr>
              <w:numPr>
                <w:ilvl w:val="0"/>
                <w:numId w:val="13"/>
              </w:numPr>
              <w:pBdr>
                <w:top w:val="nil"/>
                <w:left w:val="nil"/>
                <w:bottom w:val="nil"/>
                <w:right w:val="nil"/>
                <w:between w:val="nil"/>
              </w:pBdr>
              <w:spacing w:before="0" w:after="0" w:line="259" w:lineRule="auto"/>
              <w:jc w:val="left"/>
              <w:rPr>
                <w:color w:val="000000"/>
                <w:sz w:val="18"/>
                <w:szCs w:val="18"/>
                <w:lang w:val="en-US"/>
              </w:rPr>
            </w:pPr>
            <w:r w:rsidRPr="00C63EFB">
              <w:rPr>
                <w:color w:val="000000"/>
                <w:sz w:val="18"/>
                <w:szCs w:val="18"/>
                <w:lang w:val="en-US"/>
              </w:rPr>
              <w:t>"Immunosuppress*</w:t>
            </w:r>
            <w:proofErr w:type="gramStart"/>
            <w:r w:rsidRPr="00C63EFB">
              <w:rPr>
                <w:color w:val="000000"/>
                <w:sz w:val="18"/>
                <w:szCs w:val="18"/>
                <w:lang w:val="en-US"/>
              </w:rPr>
              <w:t>".</w:t>
            </w:r>
            <w:proofErr w:type="spellStart"/>
            <w:r w:rsidRPr="00C63EFB">
              <w:rPr>
                <w:color w:val="000000"/>
                <w:sz w:val="18"/>
                <w:szCs w:val="18"/>
                <w:lang w:val="en-US"/>
              </w:rPr>
              <w:t>ab</w:t>
            </w:r>
            <w:proofErr w:type="gramEnd"/>
            <w:r w:rsidRPr="00C63EFB">
              <w:rPr>
                <w:color w:val="000000"/>
                <w:sz w:val="18"/>
                <w:szCs w:val="18"/>
                <w:lang w:val="en-US"/>
              </w:rPr>
              <w:t>,ti</w:t>
            </w:r>
            <w:proofErr w:type="spellEnd"/>
            <w:r w:rsidRPr="00C63EFB">
              <w:rPr>
                <w:color w:val="000000"/>
                <w:sz w:val="18"/>
                <w:szCs w:val="18"/>
                <w:lang w:val="en-US"/>
              </w:rPr>
              <w:t>. (11,402)</w:t>
            </w:r>
          </w:p>
          <w:p w14:paraId="6665BE53" w14:textId="77777777" w:rsidR="00FD6CE9" w:rsidRPr="00C63EFB" w:rsidRDefault="00095E6D">
            <w:pPr>
              <w:numPr>
                <w:ilvl w:val="0"/>
                <w:numId w:val="13"/>
              </w:numPr>
              <w:pBdr>
                <w:top w:val="nil"/>
                <w:left w:val="nil"/>
                <w:bottom w:val="nil"/>
                <w:right w:val="nil"/>
                <w:between w:val="nil"/>
              </w:pBdr>
              <w:spacing w:before="0" w:after="0" w:line="259" w:lineRule="auto"/>
              <w:jc w:val="left"/>
              <w:rPr>
                <w:color w:val="000000"/>
                <w:sz w:val="18"/>
                <w:szCs w:val="18"/>
                <w:lang w:val="en-US"/>
              </w:rPr>
            </w:pPr>
            <w:r w:rsidRPr="00C63EFB">
              <w:rPr>
                <w:color w:val="000000"/>
                <w:sz w:val="18"/>
                <w:szCs w:val="18"/>
                <w:lang w:val="en-US"/>
              </w:rPr>
              <w:t xml:space="preserve">(Immunosuppress* adj3 </w:t>
            </w:r>
            <w:proofErr w:type="spellStart"/>
            <w:r w:rsidRPr="00C63EFB">
              <w:rPr>
                <w:color w:val="000000"/>
                <w:sz w:val="18"/>
                <w:szCs w:val="18"/>
                <w:lang w:val="en-US"/>
              </w:rPr>
              <w:t>therap</w:t>
            </w:r>
            <w:proofErr w:type="spellEnd"/>
            <w:r w:rsidRPr="00C63EFB">
              <w:rPr>
                <w:color w:val="000000"/>
                <w:sz w:val="18"/>
                <w:szCs w:val="18"/>
                <w:lang w:val="en-US"/>
              </w:rPr>
              <w:t>*</w:t>
            </w:r>
            <w:proofErr w:type="gramStart"/>
            <w:r w:rsidRPr="00C63EFB">
              <w:rPr>
                <w:color w:val="000000"/>
                <w:sz w:val="18"/>
                <w:szCs w:val="18"/>
                <w:lang w:val="en-US"/>
              </w:rPr>
              <w:t>).</w:t>
            </w:r>
            <w:proofErr w:type="spellStart"/>
            <w:r w:rsidRPr="00C63EFB">
              <w:rPr>
                <w:color w:val="000000"/>
                <w:sz w:val="18"/>
                <w:szCs w:val="18"/>
                <w:lang w:val="en-US"/>
              </w:rPr>
              <w:t>ab</w:t>
            </w:r>
            <w:proofErr w:type="gramEnd"/>
            <w:r w:rsidRPr="00C63EFB">
              <w:rPr>
                <w:color w:val="000000"/>
                <w:sz w:val="18"/>
                <w:szCs w:val="18"/>
                <w:lang w:val="en-US"/>
              </w:rPr>
              <w:t>,ti</w:t>
            </w:r>
            <w:proofErr w:type="spellEnd"/>
            <w:r w:rsidRPr="00C63EFB">
              <w:rPr>
                <w:color w:val="000000"/>
                <w:sz w:val="18"/>
                <w:szCs w:val="18"/>
                <w:lang w:val="en-US"/>
              </w:rPr>
              <w:t>. (2,288)</w:t>
            </w:r>
          </w:p>
          <w:p w14:paraId="68435742" w14:textId="77777777" w:rsidR="00FD6CE9" w:rsidRPr="00C63EFB" w:rsidRDefault="00095E6D">
            <w:pPr>
              <w:numPr>
                <w:ilvl w:val="0"/>
                <w:numId w:val="13"/>
              </w:numPr>
              <w:pBdr>
                <w:top w:val="nil"/>
                <w:left w:val="nil"/>
                <w:bottom w:val="nil"/>
                <w:right w:val="nil"/>
                <w:between w:val="nil"/>
              </w:pBdr>
              <w:spacing w:before="0" w:after="0" w:line="259" w:lineRule="auto"/>
              <w:jc w:val="left"/>
              <w:rPr>
                <w:color w:val="000000"/>
                <w:sz w:val="18"/>
                <w:szCs w:val="18"/>
                <w:lang w:val="en-US"/>
              </w:rPr>
            </w:pPr>
            <w:r w:rsidRPr="00C63EFB">
              <w:rPr>
                <w:color w:val="000000"/>
                <w:sz w:val="18"/>
                <w:szCs w:val="18"/>
                <w:lang w:val="en-US"/>
              </w:rPr>
              <w:t>exp "Standard of Care"/</w:t>
            </w:r>
            <w:r w:rsidRPr="00C63EFB">
              <w:rPr>
                <w:color w:val="000000"/>
                <w:sz w:val="18"/>
                <w:szCs w:val="18"/>
                <w:lang w:val="en-US"/>
              </w:rPr>
              <w:tab/>
              <w:t>(348)</w:t>
            </w:r>
          </w:p>
          <w:p w14:paraId="7A776866" w14:textId="77777777" w:rsidR="00FD6CE9" w:rsidRPr="00C63EFB" w:rsidRDefault="00095E6D">
            <w:pPr>
              <w:numPr>
                <w:ilvl w:val="0"/>
                <w:numId w:val="13"/>
              </w:numPr>
              <w:pBdr>
                <w:top w:val="nil"/>
                <w:left w:val="nil"/>
                <w:bottom w:val="nil"/>
                <w:right w:val="nil"/>
                <w:between w:val="nil"/>
              </w:pBdr>
              <w:spacing w:before="0" w:after="0" w:line="259" w:lineRule="auto"/>
              <w:jc w:val="left"/>
              <w:rPr>
                <w:color w:val="000000"/>
                <w:sz w:val="18"/>
                <w:szCs w:val="18"/>
                <w:lang w:val="en-US"/>
              </w:rPr>
            </w:pPr>
            <w:r w:rsidRPr="00C63EFB">
              <w:rPr>
                <w:color w:val="000000"/>
                <w:sz w:val="18"/>
                <w:szCs w:val="18"/>
                <w:lang w:val="en-US"/>
              </w:rPr>
              <w:t>"Care Standard*</w:t>
            </w:r>
            <w:proofErr w:type="gramStart"/>
            <w:r w:rsidRPr="00C63EFB">
              <w:rPr>
                <w:color w:val="000000"/>
                <w:sz w:val="18"/>
                <w:szCs w:val="18"/>
                <w:lang w:val="en-US"/>
              </w:rPr>
              <w:t>".</w:t>
            </w:r>
            <w:proofErr w:type="spellStart"/>
            <w:r w:rsidRPr="00C63EFB">
              <w:rPr>
                <w:color w:val="000000"/>
                <w:sz w:val="18"/>
                <w:szCs w:val="18"/>
                <w:lang w:val="en-US"/>
              </w:rPr>
              <w:t>ab</w:t>
            </w:r>
            <w:proofErr w:type="gramEnd"/>
            <w:r w:rsidRPr="00C63EFB">
              <w:rPr>
                <w:color w:val="000000"/>
                <w:sz w:val="18"/>
                <w:szCs w:val="18"/>
                <w:lang w:val="en-US"/>
              </w:rPr>
              <w:t>,ti</w:t>
            </w:r>
            <w:proofErr w:type="spellEnd"/>
            <w:r w:rsidRPr="00C63EFB">
              <w:rPr>
                <w:color w:val="000000"/>
                <w:sz w:val="18"/>
                <w:szCs w:val="18"/>
                <w:lang w:val="en-US"/>
              </w:rPr>
              <w:t>.</w:t>
            </w:r>
            <w:r w:rsidRPr="00C63EFB">
              <w:rPr>
                <w:color w:val="000000"/>
                <w:sz w:val="18"/>
                <w:szCs w:val="18"/>
                <w:lang w:val="en-US"/>
              </w:rPr>
              <w:tab/>
              <w:t>(1,247)</w:t>
            </w:r>
          </w:p>
          <w:p w14:paraId="51ED00B2" w14:textId="77777777" w:rsidR="00FD6CE9" w:rsidRPr="00C63EFB" w:rsidRDefault="00095E6D">
            <w:pPr>
              <w:numPr>
                <w:ilvl w:val="0"/>
                <w:numId w:val="13"/>
              </w:numPr>
              <w:pBdr>
                <w:top w:val="nil"/>
                <w:left w:val="nil"/>
                <w:bottom w:val="nil"/>
                <w:right w:val="nil"/>
                <w:between w:val="nil"/>
              </w:pBdr>
              <w:spacing w:before="0" w:after="0" w:line="259" w:lineRule="auto"/>
              <w:jc w:val="left"/>
              <w:rPr>
                <w:color w:val="000000"/>
                <w:sz w:val="18"/>
                <w:szCs w:val="18"/>
                <w:lang w:val="en-US"/>
              </w:rPr>
            </w:pPr>
            <w:r w:rsidRPr="00C63EFB">
              <w:rPr>
                <w:color w:val="000000"/>
                <w:sz w:val="18"/>
                <w:szCs w:val="18"/>
                <w:lang w:val="en-US"/>
              </w:rPr>
              <w:t>"Standard* of Care</w:t>
            </w:r>
            <w:proofErr w:type="gramStart"/>
            <w:r w:rsidRPr="00C63EFB">
              <w:rPr>
                <w:color w:val="000000"/>
                <w:sz w:val="18"/>
                <w:szCs w:val="18"/>
                <w:lang w:val="en-US"/>
              </w:rPr>
              <w:t>".</w:t>
            </w:r>
            <w:proofErr w:type="spellStart"/>
            <w:r w:rsidRPr="00C63EFB">
              <w:rPr>
                <w:color w:val="000000"/>
                <w:sz w:val="18"/>
                <w:szCs w:val="18"/>
                <w:lang w:val="en-US"/>
              </w:rPr>
              <w:t>ab</w:t>
            </w:r>
            <w:proofErr w:type="gramEnd"/>
            <w:r w:rsidRPr="00C63EFB">
              <w:rPr>
                <w:color w:val="000000"/>
                <w:sz w:val="18"/>
                <w:szCs w:val="18"/>
                <w:lang w:val="en-US"/>
              </w:rPr>
              <w:t>,ti</w:t>
            </w:r>
            <w:proofErr w:type="spellEnd"/>
            <w:r w:rsidRPr="00C63EFB">
              <w:rPr>
                <w:color w:val="000000"/>
                <w:sz w:val="18"/>
                <w:szCs w:val="18"/>
                <w:lang w:val="en-US"/>
              </w:rPr>
              <w:t>. (33,112)</w:t>
            </w:r>
          </w:p>
          <w:p w14:paraId="0C409F62" w14:textId="77777777" w:rsidR="00FD6CE9" w:rsidRPr="00C63EFB" w:rsidRDefault="00095E6D">
            <w:pPr>
              <w:numPr>
                <w:ilvl w:val="0"/>
                <w:numId w:val="13"/>
              </w:numPr>
              <w:pBdr>
                <w:top w:val="nil"/>
                <w:left w:val="nil"/>
                <w:bottom w:val="nil"/>
                <w:right w:val="nil"/>
                <w:between w:val="nil"/>
              </w:pBdr>
              <w:spacing w:before="0" w:after="0" w:line="259" w:lineRule="auto"/>
              <w:jc w:val="left"/>
              <w:rPr>
                <w:color w:val="000000"/>
                <w:sz w:val="18"/>
                <w:szCs w:val="18"/>
                <w:lang w:val="en-US"/>
              </w:rPr>
            </w:pPr>
            <w:r w:rsidRPr="00C63EFB">
              <w:rPr>
                <w:color w:val="000000"/>
                <w:sz w:val="18"/>
                <w:szCs w:val="18"/>
                <w:lang w:val="en-US"/>
              </w:rPr>
              <w:t>25 or 26 or 27 or 28 or 29 or 30 or 31 or 32 or 33 or 34 or 35 or 36 or 37 or 38 or 39 or 40 or 41 or 42 or 43</w:t>
            </w:r>
            <w:r w:rsidRPr="00C63EFB">
              <w:rPr>
                <w:color w:val="000000"/>
                <w:sz w:val="18"/>
                <w:szCs w:val="18"/>
                <w:lang w:val="en-US"/>
              </w:rPr>
              <w:tab/>
              <w:t>(111,587)</w:t>
            </w:r>
          </w:p>
          <w:p w14:paraId="262F299A" w14:textId="77777777" w:rsidR="00FD6CE9" w:rsidRPr="00C63EFB" w:rsidRDefault="00095E6D">
            <w:pPr>
              <w:numPr>
                <w:ilvl w:val="0"/>
                <w:numId w:val="13"/>
              </w:numPr>
              <w:pBdr>
                <w:top w:val="nil"/>
                <w:left w:val="nil"/>
                <w:bottom w:val="nil"/>
                <w:right w:val="nil"/>
                <w:between w:val="nil"/>
              </w:pBdr>
              <w:spacing w:before="0" w:after="0" w:line="259" w:lineRule="auto"/>
              <w:jc w:val="left"/>
              <w:rPr>
                <w:color w:val="000000"/>
                <w:sz w:val="18"/>
                <w:szCs w:val="18"/>
                <w:lang w:val="en-US"/>
              </w:rPr>
            </w:pPr>
            <w:r w:rsidRPr="00C63EFB">
              <w:rPr>
                <w:color w:val="000000"/>
                <w:sz w:val="18"/>
                <w:szCs w:val="18"/>
                <w:lang w:val="en-US"/>
              </w:rPr>
              <w:t>15 and 24</w:t>
            </w:r>
            <w:r w:rsidRPr="00C63EFB">
              <w:rPr>
                <w:color w:val="000000"/>
                <w:sz w:val="18"/>
                <w:szCs w:val="18"/>
                <w:lang w:val="en-US"/>
              </w:rPr>
              <w:tab/>
              <w:t>(66)</w:t>
            </w:r>
          </w:p>
          <w:p w14:paraId="7A5BB8DB" w14:textId="77777777" w:rsidR="00FD6CE9" w:rsidRPr="00C63EFB" w:rsidRDefault="00095E6D">
            <w:pPr>
              <w:numPr>
                <w:ilvl w:val="0"/>
                <w:numId w:val="13"/>
              </w:numPr>
              <w:pBdr>
                <w:top w:val="nil"/>
                <w:left w:val="nil"/>
                <w:bottom w:val="nil"/>
                <w:right w:val="nil"/>
                <w:between w:val="nil"/>
              </w:pBdr>
              <w:spacing w:before="0" w:after="0" w:line="259" w:lineRule="auto"/>
              <w:jc w:val="left"/>
              <w:rPr>
                <w:color w:val="000000"/>
                <w:sz w:val="18"/>
                <w:szCs w:val="18"/>
                <w:lang w:val="en-US"/>
              </w:rPr>
            </w:pPr>
            <w:r w:rsidRPr="00C63EFB">
              <w:rPr>
                <w:color w:val="000000"/>
                <w:sz w:val="18"/>
                <w:szCs w:val="18"/>
                <w:lang w:val="en-US"/>
              </w:rPr>
              <w:t>44 and 45</w:t>
            </w:r>
            <w:r w:rsidRPr="00C63EFB">
              <w:rPr>
                <w:color w:val="000000"/>
                <w:sz w:val="18"/>
                <w:szCs w:val="18"/>
                <w:lang w:val="en-US"/>
              </w:rPr>
              <w:tab/>
              <w:t>(54)</w:t>
            </w:r>
          </w:p>
        </w:tc>
      </w:tr>
      <w:tr w:rsidR="00FD6CE9" w:rsidRPr="00C63EFB" w14:paraId="17572E20" w14:textId="77777777">
        <w:trPr>
          <w:trHeight w:val="404"/>
        </w:trPr>
        <w:tc>
          <w:tcPr>
            <w:tcW w:w="3418" w:type="dxa"/>
            <w:shd w:val="clear" w:color="auto" w:fill="auto"/>
            <w:vAlign w:val="center"/>
          </w:tcPr>
          <w:p w14:paraId="58575385" w14:textId="394EB1DB" w:rsidR="00FD6CE9" w:rsidRPr="00C63EFB" w:rsidRDefault="00EE5483">
            <w:pPr>
              <w:spacing w:before="0" w:after="0"/>
              <w:rPr>
                <w:b/>
                <w:color w:val="000000"/>
                <w:sz w:val="18"/>
                <w:szCs w:val="18"/>
                <w:lang w:val="en-US"/>
              </w:rPr>
            </w:pPr>
            <w:r w:rsidRPr="00C63EFB">
              <w:rPr>
                <w:b/>
                <w:color w:val="000000"/>
                <w:sz w:val="18"/>
                <w:szCs w:val="18"/>
                <w:lang w:val="en-US"/>
              </w:rPr>
              <w:lastRenderedPageBreak/>
              <w:t>References identified</w:t>
            </w:r>
          </w:p>
        </w:tc>
        <w:tc>
          <w:tcPr>
            <w:tcW w:w="5520" w:type="dxa"/>
            <w:shd w:val="clear" w:color="auto" w:fill="auto"/>
            <w:vAlign w:val="center"/>
          </w:tcPr>
          <w:p w14:paraId="292BFB5F" w14:textId="77777777" w:rsidR="00FD6CE9" w:rsidRPr="00C63EFB" w:rsidRDefault="00095E6D">
            <w:pPr>
              <w:spacing w:before="0" w:after="0"/>
              <w:rPr>
                <w:color w:val="000000"/>
                <w:sz w:val="18"/>
                <w:szCs w:val="18"/>
                <w:lang w:val="en-US"/>
              </w:rPr>
            </w:pPr>
            <w:r w:rsidRPr="00C63EFB">
              <w:rPr>
                <w:color w:val="000000"/>
                <w:sz w:val="18"/>
                <w:szCs w:val="18"/>
                <w:lang w:val="en-US"/>
              </w:rPr>
              <w:t>54</w:t>
            </w:r>
          </w:p>
        </w:tc>
      </w:tr>
      <w:tr w:rsidR="00FD6CE9" w:rsidRPr="00C63EFB" w14:paraId="0E6F3870" w14:textId="77777777">
        <w:trPr>
          <w:trHeight w:val="116"/>
        </w:trPr>
        <w:tc>
          <w:tcPr>
            <w:tcW w:w="8938" w:type="dxa"/>
            <w:gridSpan w:val="2"/>
            <w:shd w:val="clear" w:color="auto" w:fill="D9D9D9"/>
            <w:vAlign w:val="center"/>
          </w:tcPr>
          <w:p w14:paraId="06914776" w14:textId="1F51FCEE" w:rsidR="00FD6CE9" w:rsidRPr="00C63EFB" w:rsidRDefault="00890CB2">
            <w:pPr>
              <w:spacing w:before="0" w:after="0"/>
              <w:jc w:val="center"/>
              <w:rPr>
                <w:b/>
                <w:color w:val="000000"/>
                <w:sz w:val="18"/>
                <w:szCs w:val="18"/>
                <w:lang w:val="en-US"/>
              </w:rPr>
            </w:pPr>
            <w:r w:rsidRPr="00C63EFB">
              <w:rPr>
                <w:b/>
                <w:color w:val="000000"/>
                <w:sz w:val="18"/>
                <w:szCs w:val="18"/>
                <w:lang w:val="en-US"/>
              </w:rPr>
              <w:t>Electronic search report No. 4</w:t>
            </w:r>
          </w:p>
        </w:tc>
      </w:tr>
      <w:tr w:rsidR="00FD6CE9" w:rsidRPr="00C63EFB" w14:paraId="616C3C54" w14:textId="77777777">
        <w:trPr>
          <w:trHeight w:val="60"/>
        </w:trPr>
        <w:tc>
          <w:tcPr>
            <w:tcW w:w="3418" w:type="dxa"/>
            <w:shd w:val="clear" w:color="auto" w:fill="auto"/>
            <w:vAlign w:val="center"/>
          </w:tcPr>
          <w:p w14:paraId="5BD4C780" w14:textId="476BE7D6" w:rsidR="00FD6CE9" w:rsidRPr="00C63EFB" w:rsidRDefault="00890CB2">
            <w:pPr>
              <w:spacing w:before="0" w:after="0"/>
              <w:rPr>
                <w:b/>
                <w:color w:val="000000"/>
                <w:sz w:val="18"/>
                <w:szCs w:val="18"/>
                <w:lang w:val="en-US"/>
              </w:rPr>
            </w:pPr>
            <w:r w:rsidRPr="00C63EFB">
              <w:rPr>
                <w:b/>
                <w:color w:val="000000"/>
                <w:sz w:val="18"/>
                <w:szCs w:val="18"/>
                <w:lang w:val="en-US"/>
              </w:rPr>
              <w:t>Type of search</w:t>
            </w:r>
          </w:p>
        </w:tc>
        <w:tc>
          <w:tcPr>
            <w:tcW w:w="5520" w:type="dxa"/>
            <w:shd w:val="clear" w:color="auto" w:fill="auto"/>
            <w:vAlign w:val="center"/>
          </w:tcPr>
          <w:p w14:paraId="0CF656CA" w14:textId="6CFAB5EB" w:rsidR="00FD6CE9" w:rsidRPr="00C63EFB" w:rsidRDefault="00095E6D">
            <w:pPr>
              <w:spacing w:before="0" w:after="0"/>
              <w:rPr>
                <w:color w:val="000000"/>
                <w:sz w:val="18"/>
                <w:szCs w:val="18"/>
                <w:lang w:val="en-US"/>
              </w:rPr>
            </w:pPr>
            <w:r w:rsidRPr="00C63EFB">
              <w:rPr>
                <w:color w:val="000000"/>
                <w:sz w:val="18"/>
                <w:szCs w:val="18"/>
                <w:lang w:val="en-US"/>
              </w:rPr>
              <w:t>N</w:t>
            </w:r>
            <w:r w:rsidR="00EE5483" w:rsidRPr="00C63EFB">
              <w:rPr>
                <w:color w:val="000000"/>
                <w:sz w:val="18"/>
                <w:szCs w:val="18"/>
                <w:lang w:val="en-US"/>
              </w:rPr>
              <w:t>ew</w:t>
            </w:r>
            <w:r w:rsidRPr="00C63EFB">
              <w:rPr>
                <w:color w:val="000000"/>
                <w:sz w:val="18"/>
                <w:szCs w:val="18"/>
                <w:lang w:val="en-US"/>
              </w:rPr>
              <w:t xml:space="preserve"> </w:t>
            </w:r>
          </w:p>
        </w:tc>
      </w:tr>
      <w:tr w:rsidR="00FD6CE9" w:rsidRPr="00C63EFB" w14:paraId="403D0CB3" w14:textId="77777777">
        <w:trPr>
          <w:trHeight w:val="63"/>
        </w:trPr>
        <w:tc>
          <w:tcPr>
            <w:tcW w:w="3418" w:type="dxa"/>
            <w:shd w:val="clear" w:color="auto" w:fill="auto"/>
            <w:vAlign w:val="center"/>
          </w:tcPr>
          <w:p w14:paraId="10533E28" w14:textId="7FD19890" w:rsidR="00FD6CE9" w:rsidRPr="00C63EFB" w:rsidRDefault="00890CB2">
            <w:pPr>
              <w:spacing w:before="0" w:after="0"/>
              <w:rPr>
                <w:b/>
                <w:color w:val="000000"/>
                <w:sz w:val="18"/>
                <w:szCs w:val="18"/>
                <w:lang w:val="en-US"/>
              </w:rPr>
            </w:pPr>
            <w:r w:rsidRPr="00C63EFB">
              <w:rPr>
                <w:b/>
                <w:color w:val="000000"/>
                <w:sz w:val="18"/>
                <w:szCs w:val="18"/>
                <w:lang w:val="en-US"/>
              </w:rPr>
              <w:t>Database</w:t>
            </w:r>
          </w:p>
        </w:tc>
        <w:tc>
          <w:tcPr>
            <w:tcW w:w="5520" w:type="dxa"/>
            <w:shd w:val="clear" w:color="auto" w:fill="auto"/>
            <w:vAlign w:val="center"/>
          </w:tcPr>
          <w:p w14:paraId="64843DA0" w14:textId="77777777" w:rsidR="00FD6CE9" w:rsidRPr="00C63EFB" w:rsidRDefault="00095E6D">
            <w:pPr>
              <w:spacing w:before="0" w:after="0"/>
              <w:rPr>
                <w:color w:val="000000"/>
                <w:sz w:val="18"/>
                <w:szCs w:val="18"/>
                <w:lang w:val="en-US"/>
              </w:rPr>
            </w:pPr>
            <w:r w:rsidRPr="00C63EFB">
              <w:rPr>
                <w:sz w:val="18"/>
                <w:szCs w:val="18"/>
                <w:lang w:val="en-US"/>
              </w:rPr>
              <w:t>WHO International Clinical Trials Registry Platform</w:t>
            </w:r>
          </w:p>
        </w:tc>
      </w:tr>
      <w:tr w:rsidR="00FD6CE9" w:rsidRPr="00C63EFB" w14:paraId="052DEF03" w14:textId="77777777">
        <w:tc>
          <w:tcPr>
            <w:tcW w:w="3418" w:type="dxa"/>
            <w:shd w:val="clear" w:color="auto" w:fill="auto"/>
            <w:vAlign w:val="center"/>
          </w:tcPr>
          <w:p w14:paraId="011D063F" w14:textId="6A831143" w:rsidR="00FD6CE9" w:rsidRPr="00C63EFB" w:rsidRDefault="00890CB2">
            <w:pPr>
              <w:spacing w:before="0" w:after="0"/>
              <w:rPr>
                <w:b/>
                <w:color w:val="000000"/>
                <w:sz w:val="18"/>
                <w:szCs w:val="18"/>
                <w:lang w:val="en-US"/>
              </w:rPr>
            </w:pPr>
            <w:r w:rsidRPr="00C63EFB">
              <w:rPr>
                <w:b/>
                <w:color w:val="000000"/>
                <w:sz w:val="18"/>
                <w:szCs w:val="18"/>
                <w:lang w:val="en-US"/>
              </w:rPr>
              <w:t>Platform</w:t>
            </w:r>
          </w:p>
        </w:tc>
        <w:tc>
          <w:tcPr>
            <w:tcW w:w="5520" w:type="dxa"/>
            <w:shd w:val="clear" w:color="auto" w:fill="auto"/>
            <w:vAlign w:val="center"/>
          </w:tcPr>
          <w:p w14:paraId="518562D9" w14:textId="77777777" w:rsidR="00FD6CE9" w:rsidRPr="00C63EFB" w:rsidRDefault="00095E6D">
            <w:pPr>
              <w:spacing w:before="0" w:after="0"/>
              <w:rPr>
                <w:color w:val="000000"/>
                <w:sz w:val="18"/>
                <w:szCs w:val="18"/>
                <w:lang w:val="en-US"/>
              </w:rPr>
            </w:pPr>
            <w:r w:rsidRPr="00C63EFB">
              <w:rPr>
                <w:sz w:val="18"/>
                <w:szCs w:val="18"/>
                <w:lang w:val="en-US"/>
              </w:rPr>
              <w:t>ICTRP portal</w:t>
            </w:r>
          </w:p>
        </w:tc>
      </w:tr>
      <w:tr w:rsidR="00FD6CE9" w:rsidRPr="00C63EFB" w14:paraId="1EBE5614" w14:textId="77777777">
        <w:tc>
          <w:tcPr>
            <w:tcW w:w="3418" w:type="dxa"/>
            <w:shd w:val="clear" w:color="auto" w:fill="auto"/>
            <w:vAlign w:val="center"/>
          </w:tcPr>
          <w:p w14:paraId="4E36EC4E" w14:textId="400FDB5F" w:rsidR="00FD6CE9" w:rsidRPr="00C63EFB" w:rsidRDefault="00890CB2">
            <w:pPr>
              <w:spacing w:before="0" w:after="0"/>
              <w:rPr>
                <w:b/>
                <w:color w:val="000000"/>
                <w:sz w:val="18"/>
                <w:szCs w:val="18"/>
                <w:lang w:val="en-US"/>
              </w:rPr>
            </w:pPr>
            <w:r w:rsidRPr="00C63EFB">
              <w:rPr>
                <w:b/>
                <w:color w:val="000000"/>
                <w:sz w:val="18"/>
                <w:szCs w:val="18"/>
                <w:lang w:val="en-US"/>
              </w:rPr>
              <w:t>Date of search</w:t>
            </w:r>
          </w:p>
        </w:tc>
        <w:tc>
          <w:tcPr>
            <w:tcW w:w="5520" w:type="dxa"/>
            <w:shd w:val="clear" w:color="auto" w:fill="auto"/>
            <w:vAlign w:val="center"/>
          </w:tcPr>
          <w:p w14:paraId="2C14383D" w14:textId="77777777" w:rsidR="00FD6CE9" w:rsidRPr="00C63EFB" w:rsidRDefault="00095E6D">
            <w:pPr>
              <w:spacing w:before="0" w:after="0"/>
              <w:rPr>
                <w:color w:val="000000"/>
                <w:sz w:val="18"/>
                <w:szCs w:val="18"/>
                <w:lang w:val="en-US"/>
              </w:rPr>
            </w:pPr>
            <w:r w:rsidRPr="00C63EFB">
              <w:rPr>
                <w:color w:val="000000"/>
                <w:sz w:val="18"/>
                <w:szCs w:val="18"/>
                <w:lang w:val="en-US"/>
              </w:rPr>
              <w:t>01/03/2022</w:t>
            </w:r>
          </w:p>
        </w:tc>
      </w:tr>
      <w:tr w:rsidR="00FD6CE9" w:rsidRPr="00C63EFB" w14:paraId="086139CE" w14:textId="77777777">
        <w:tc>
          <w:tcPr>
            <w:tcW w:w="3418" w:type="dxa"/>
            <w:shd w:val="clear" w:color="auto" w:fill="auto"/>
            <w:vAlign w:val="center"/>
          </w:tcPr>
          <w:p w14:paraId="06F8EF8C" w14:textId="57B30340" w:rsidR="00FD6CE9" w:rsidRPr="00C63EFB" w:rsidRDefault="00890CB2">
            <w:pPr>
              <w:spacing w:before="0" w:after="0"/>
              <w:rPr>
                <w:b/>
                <w:color w:val="000000"/>
                <w:sz w:val="18"/>
                <w:szCs w:val="18"/>
                <w:lang w:val="en-US"/>
              </w:rPr>
            </w:pPr>
            <w:r w:rsidRPr="00C63EFB">
              <w:rPr>
                <w:b/>
                <w:color w:val="000000"/>
                <w:sz w:val="18"/>
                <w:szCs w:val="18"/>
                <w:lang w:val="en-US"/>
              </w:rPr>
              <w:t>Range of search dates</w:t>
            </w:r>
          </w:p>
        </w:tc>
        <w:tc>
          <w:tcPr>
            <w:tcW w:w="5520" w:type="dxa"/>
            <w:shd w:val="clear" w:color="auto" w:fill="auto"/>
            <w:vAlign w:val="center"/>
          </w:tcPr>
          <w:p w14:paraId="170A7CC4" w14:textId="2DC01728" w:rsidR="00FD6CE9" w:rsidRPr="00C63EFB" w:rsidRDefault="00EE5483">
            <w:pPr>
              <w:spacing w:before="0" w:after="0"/>
              <w:rPr>
                <w:color w:val="000000"/>
                <w:sz w:val="18"/>
                <w:szCs w:val="18"/>
                <w:lang w:val="en-US"/>
              </w:rPr>
            </w:pPr>
            <w:r w:rsidRPr="00C63EFB">
              <w:rPr>
                <w:color w:val="000000"/>
                <w:sz w:val="18"/>
                <w:szCs w:val="18"/>
                <w:lang w:val="en-US"/>
              </w:rPr>
              <w:t>Without restriction</w:t>
            </w:r>
          </w:p>
        </w:tc>
      </w:tr>
      <w:tr w:rsidR="00FD6CE9" w:rsidRPr="00C63EFB" w14:paraId="7B5E2E66" w14:textId="77777777">
        <w:trPr>
          <w:trHeight w:val="63"/>
        </w:trPr>
        <w:tc>
          <w:tcPr>
            <w:tcW w:w="3418" w:type="dxa"/>
            <w:shd w:val="clear" w:color="auto" w:fill="auto"/>
            <w:vAlign w:val="center"/>
          </w:tcPr>
          <w:p w14:paraId="14F35C12" w14:textId="38DBD63E" w:rsidR="00FD6CE9" w:rsidRPr="00C63EFB" w:rsidRDefault="00890CB2">
            <w:pPr>
              <w:spacing w:before="0" w:after="0"/>
              <w:rPr>
                <w:b/>
                <w:color w:val="000000"/>
                <w:sz w:val="18"/>
                <w:szCs w:val="18"/>
                <w:lang w:val="en-US"/>
              </w:rPr>
            </w:pPr>
            <w:r w:rsidRPr="00C63EFB">
              <w:rPr>
                <w:b/>
                <w:color w:val="000000"/>
                <w:sz w:val="18"/>
                <w:szCs w:val="18"/>
                <w:lang w:val="en-US"/>
              </w:rPr>
              <w:t>Language restrictions</w:t>
            </w:r>
          </w:p>
        </w:tc>
        <w:tc>
          <w:tcPr>
            <w:tcW w:w="5520" w:type="dxa"/>
            <w:shd w:val="clear" w:color="auto" w:fill="auto"/>
            <w:vAlign w:val="center"/>
          </w:tcPr>
          <w:p w14:paraId="571FD5E9" w14:textId="222F9C6E" w:rsidR="00FD6CE9" w:rsidRPr="00C63EFB" w:rsidRDefault="00EE5483">
            <w:pPr>
              <w:spacing w:before="0" w:after="0"/>
              <w:rPr>
                <w:color w:val="000000"/>
                <w:sz w:val="18"/>
                <w:szCs w:val="18"/>
                <w:lang w:val="en-US"/>
              </w:rPr>
            </w:pPr>
            <w:r w:rsidRPr="00C63EFB">
              <w:rPr>
                <w:color w:val="000000"/>
                <w:sz w:val="18"/>
                <w:szCs w:val="18"/>
                <w:lang w:val="en-US"/>
              </w:rPr>
              <w:t>Without restriction</w:t>
            </w:r>
          </w:p>
        </w:tc>
      </w:tr>
      <w:tr w:rsidR="00FD6CE9" w:rsidRPr="00C63EFB" w14:paraId="09FCFF07" w14:textId="77777777">
        <w:tc>
          <w:tcPr>
            <w:tcW w:w="3418" w:type="dxa"/>
            <w:shd w:val="clear" w:color="auto" w:fill="auto"/>
            <w:vAlign w:val="center"/>
          </w:tcPr>
          <w:p w14:paraId="6726E854" w14:textId="065AA14A" w:rsidR="00FD6CE9" w:rsidRPr="00C63EFB" w:rsidRDefault="00EE5483">
            <w:pPr>
              <w:spacing w:before="0" w:after="0"/>
              <w:rPr>
                <w:b/>
                <w:color w:val="000000"/>
                <w:sz w:val="18"/>
                <w:szCs w:val="18"/>
                <w:lang w:val="en-US"/>
              </w:rPr>
            </w:pPr>
            <w:r w:rsidRPr="00C63EFB">
              <w:rPr>
                <w:b/>
                <w:color w:val="000000"/>
                <w:sz w:val="18"/>
                <w:szCs w:val="18"/>
                <w:lang w:val="en-US"/>
              </w:rPr>
              <w:t>Other limits</w:t>
            </w:r>
          </w:p>
        </w:tc>
        <w:tc>
          <w:tcPr>
            <w:tcW w:w="5520" w:type="dxa"/>
            <w:shd w:val="clear" w:color="auto" w:fill="auto"/>
            <w:vAlign w:val="center"/>
          </w:tcPr>
          <w:p w14:paraId="5AABC04C" w14:textId="03F51176" w:rsidR="00FD6CE9" w:rsidRPr="00C63EFB" w:rsidRDefault="00095E6D">
            <w:pPr>
              <w:spacing w:before="0" w:after="0"/>
              <w:rPr>
                <w:color w:val="000000"/>
                <w:sz w:val="18"/>
                <w:szCs w:val="18"/>
                <w:lang w:val="en-US"/>
              </w:rPr>
            </w:pPr>
            <w:r w:rsidRPr="00C63EFB">
              <w:rPr>
                <w:color w:val="000000"/>
                <w:sz w:val="18"/>
                <w:szCs w:val="18"/>
                <w:lang w:val="en-US"/>
              </w:rPr>
              <w:t>N</w:t>
            </w:r>
            <w:r w:rsidR="00EE5483" w:rsidRPr="00C63EFB">
              <w:rPr>
                <w:color w:val="000000"/>
                <w:sz w:val="18"/>
                <w:szCs w:val="18"/>
                <w:lang w:val="en-US"/>
              </w:rPr>
              <w:t>one</w:t>
            </w:r>
          </w:p>
        </w:tc>
      </w:tr>
      <w:tr w:rsidR="00FD6CE9" w:rsidRPr="00C63EFB" w14:paraId="3D2B9B1B" w14:textId="77777777">
        <w:trPr>
          <w:trHeight w:val="408"/>
        </w:trPr>
        <w:tc>
          <w:tcPr>
            <w:tcW w:w="3418" w:type="dxa"/>
            <w:shd w:val="clear" w:color="auto" w:fill="auto"/>
            <w:vAlign w:val="center"/>
          </w:tcPr>
          <w:p w14:paraId="49D053BC" w14:textId="3AA4B3F3" w:rsidR="00FD6CE9" w:rsidRPr="00C63EFB" w:rsidRDefault="00EE5483">
            <w:pPr>
              <w:spacing w:before="0" w:after="0"/>
              <w:rPr>
                <w:b/>
                <w:color w:val="000000"/>
                <w:sz w:val="18"/>
                <w:szCs w:val="18"/>
                <w:lang w:val="en-US"/>
              </w:rPr>
            </w:pPr>
            <w:r w:rsidRPr="00C63EFB">
              <w:rPr>
                <w:b/>
                <w:color w:val="000000"/>
                <w:sz w:val="18"/>
                <w:szCs w:val="18"/>
                <w:lang w:val="en-US"/>
              </w:rPr>
              <w:t>Search strategy (results)</w:t>
            </w:r>
          </w:p>
        </w:tc>
        <w:tc>
          <w:tcPr>
            <w:tcW w:w="5520" w:type="dxa"/>
            <w:shd w:val="clear" w:color="auto" w:fill="auto"/>
            <w:vAlign w:val="center"/>
          </w:tcPr>
          <w:p w14:paraId="582922DF" w14:textId="77777777" w:rsidR="00FD6CE9" w:rsidRPr="00C63EFB" w:rsidRDefault="00095E6D">
            <w:pPr>
              <w:spacing w:before="0" w:after="0"/>
              <w:rPr>
                <w:color w:val="000000"/>
                <w:sz w:val="18"/>
                <w:szCs w:val="18"/>
                <w:lang w:val="en-US"/>
              </w:rPr>
            </w:pPr>
            <w:r w:rsidRPr="00C63EFB">
              <w:rPr>
                <w:color w:val="000000"/>
                <w:sz w:val="18"/>
                <w:szCs w:val="18"/>
                <w:lang w:val="en-US"/>
              </w:rPr>
              <w:t>Caplacizumab AND acquired thrombotic thrombocytopenic purpura</w:t>
            </w:r>
          </w:p>
        </w:tc>
      </w:tr>
      <w:tr w:rsidR="00FD6CE9" w:rsidRPr="00C63EFB" w14:paraId="1CE7FBB9" w14:textId="77777777">
        <w:trPr>
          <w:trHeight w:val="273"/>
        </w:trPr>
        <w:tc>
          <w:tcPr>
            <w:tcW w:w="3418" w:type="dxa"/>
            <w:shd w:val="clear" w:color="auto" w:fill="auto"/>
            <w:vAlign w:val="center"/>
          </w:tcPr>
          <w:p w14:paraId="4CEA2955" w14:textId="6529F9A7" w:rsidR="00FD6CE9" w:rsidRPr="00C63EFB" w:rsidRDefault="00EE5483">
            <w:pPr>
              <w:spacing w:before="0" w:after="0"/>
              <w:rPr>
                <w:b/>
                <w:color w:val="000000"/>
                <w:sz w:val="18"/>
                <w:szCs w:val="18"/>
                <w:lang w:val="en-US"/>
              </w:rPr>
            </w:pPr>
            <w:r w:rsidRPr="00C63EFB">
              <w:rPr>
                <w:b/>
                <w:color w:val="000000"/>
                <w:sz w:val="18"/>
                <w:szCs w:val="18"/>
                <w:lang w:val="en-US"/>
              </w:rPr>
              <w:t>References identified</w:t>
            </w:r>
          </w:p>
        </w:tc>
        <w:tc>
          <w:tcPr>
            <w:tcW w:w="5520" w:type="dxa"/>
            <w:shd w:val="clear" w:color="auto" w:fill="auto"/>
            <w:vAlign w:val="center"/>
          </w:tcPr>
          <w:p w14:paraId="4E408981" w14:textId="77777777" w:rsidR="00FD6CE9" w:rsidRPr="00C63EFB" w:rsidRDefault="00095E6D">
            <w:pPr>
              <w:spacing w:before="0" w:after="0"/>
              <w:rPr>
                <w:color w:val="000000"/>
                <w:sz w:val="18"/>
                <w:szCs w:val="18"/>
                <w:lang w:val="en-US"/>
              </w:rPr>
            </w:pPr>
            <w:r w:rsidRPr="00C63EFB">
              <w:rPr>
                <w:color w:val="000000"/>
                <w:sz w:val="18"/>
                <w:szCs w:val="18"/>
                <w:lang w:val="en-US"/>
              </w:rPr>
              <w:t xml:space="preserve">8 </w:t>
            </w:r>
          </w:p>
        </w:tc>
      </w:tr>
    </w:tbl>
    <w:p w14:paraId="0AB0A43A" w14:textId="77777777" w:rsidR="00FD6CE9" w:rsidRPr="00C63EFB" w:rsidRDefault="00FD6CE9">
      <w:pPr>
        <w:pStyle w:val="Ttulo1"/>
        <w:rPr>
          <w:sz w:val="22"/>
          <w:szCs w:val="22"/>
          <w:lang w:val="en-US"/>
        </w:rPr>
        <w:sectPr w:rsidR="00FD6CE9" w:rsidRPr="00C63EFB">
          <w:pgSz w:w="12240" w:h="15840"/>
          <w:pgMar w:top="1417" w:right="1701" w:bottom="1417" w:left="1701" w:header="708" w:footer="708" w:gutter="0"/>
          <w:pgNumType w:start="1"/>
          <w:cols w:space="720"/>
        </w:sectPr>
      </w:pPr>
    </w:p>
    <w:p w14:paraId="35990B81" w14:textId="247CCCAA" w:rsidR="00FD6CE9" w:rsidRPr="00C63EFB" w:rsidRDefault="00283280">
      <w:pPr>
        <w:pStyle w:val="Ttulo1"/>
        <w:jc w:val="center"/>
        <w:rPr>
          <w:sz w:val="22"/>
          <w:szCs w:val="22"/>
          <w:lang w:val="en-US"/>
        </w:rPr>
      </w:pPr>
      <w:r w:rsidRPr="00283280">
        <w:rPr>
          <w:sz w:val="22"/>
          <w:szCs w:val="22"/>
          <w:lang w:val="en-US"/>
        </w:rPr>
        <w:lastRenderedPageBreak/>
        <w:t xml:space="preserve">Supplementary Table </w:t>
      </w:r>
      <w:r>
        <w:rPr>
          <w:sz w:val="22"/>
          <w:szCs w:val="22"/>
          <w:lang w:val="en-US"/>
        </w:rPr>
        <w:t>3</w:t>
      </w:r>
      <w:r w:rsidR="00095E6D" w:rsidRPr="00C63EFB">
        <w:rPr>
          <w:sz w:val="22"/>
          <w:szCs w:val="22"/>
          <w:lang w:val="en-US"/>
        </w:rPr>
        <w:t xml:space="preserve">. </w:t>
      </w:r>
      <w:r w:rsidR="00EE5483" w:rsidRPr="00C63EFB">
        <w:rPr>
          <w:sz w:val="22"/>
          <w:szCs w:val="22"/>
          <w:lang w:val="en-US"/>
        </w:rPr>
        <w:t>Matrix inputs for the classification of technology</w:t>
      </w:r>
    </w:p>
    <w:tbl>
      <w:tblPr>
        <w:tblStyle w:val="a1"/>
        <w:tblW w:w="935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1837"/>
        <w:gridCol w:w="2274"/>
        <w:gridCol w:w="1585"/>
        <w:gridCol w:w="1397"/>
      </w:tblGrid>
      <w:tr w:rsidR="00FD6CE9" w:rsidRPr="00C63EFB" w14:paraId="0279B523" w14:textId="77777777">
        <w:trPr>
          <w:jc w:val="center"/>
        </w:trPr>
        <w:tc>
          <w:tcPr>
            <w:tcW w:w="9356" w:type="dxa"/>
            <w:gridSpan w:val="5"/>
            <w:shd w:val="clear" w:color="auto" w:fill="D9D9D9"/>
            <w:vAlign w:val="center"/>
          </w:tcPr>
          <w:p w14:paraId="4B5B23D0" w14:textId="3BA7F468" w:rsidR="00FD6CE9" w:rsidRPr="00283280" w:rsidRDefault="00A16567">
            <w:pPr>
              <w:spacing w:before="0"/>
              <w:jc w:val="center"/>
              <w:rPr>
                <w:b/>
                <w:color w:val="000000" w:themeColor="text1"/>
                <w:sz w:val="18"/>
                <w:szCs w:val="18"/>
                <w:lang w:val="en-US"/>
              </w:rPr>
            </w:pPr>
            <w:r w:rsidRPr="00283280">
              <w:rPr>
                <w:b/>
                <w:color w:val="000000" w:themeColor="text1"/>
                <w:sz w:val="18"/>
                <w:szCs w:val="18"/>
                <w:lang w:val="en-US"/>
              </w:rPr>
              <w:t>Caplacizumab plus standard regimen vs standard regimen</w:t>
            </w:r>
          </w:p>
        </w:tc>
      </w:tr>
      <w:tr w:rsidR="00FD6CE9" w:rsidRPr="00C63EFB" w14:paraId="5A1ACC00" w14:textId="77777777">
        <w:trPr>
          <w:jc w:val="center"/>
        </w:trPr>
        <w:tc>
          <w:tcPr>
            <w:tcW w:w="2263" w:type="dxa"/>
            <w:shd w:val="clear" w:color="auto" w:fill="D9D9D9"/>
            <w:vAlign w:val="center"/>
          </w:tcPr>
          <w:p w14:paraId="1226B9A3" w14:textId="683F44F6" w:rsidR="00FD6CE9" w:rsidRPr="00283280" w:rsidRDefault="00A16567">
            <w:pPr>
              <w:spacing w:before="0"/>
              <w:jc w:val="center"/>
              <w:rPr>
                <w:b/>
                <w:color w:val="000000" w:themeColor="text1"/>
                <w:sz w:val="18"/>
                <w:szCs w:val="18"/>
                <w:lang w:val="en-US"/>
              </w:rPr>
            </w:pPr>
            <w:r w:rsidRPr="00283280">
              <w:rPr>
                <w:b/>
                <w:color w:val="000000" w:themeColor="text1"/>
                <w:sz w:val="18"/>
                <w:szCs w:val="18"/>
                <w:lang w:val="en-US"/>
              </w:rPr>
              <w:t>Statistical estimator *</w:t>
            </w:r>
          </w:p>
          <w:p w14:paraId="72AC655A" w14:textId="58182962" w:rsidR="00FD6CE9" w:rsidRPr="00283280" w:rsidRDefault="00095E6D">
            <w:pPr>
              <w:spacing w:before="0"/>
              <w:jc w:val="center"/>
              <w:rPr>
                <w:b/>
                <w:color w:val="000000" w:themeColor="text1"/>
                <w:sz w:val="18"/>
                <w:szCs w:val="18"/>
                <w:lang w:val="en-US"/>
              </w:rPr>
            </w:pPr>
            <w:r w:rsidRPr="00283280">
              <w:rPr>
                <w:b/>
                <w:color w:val="000000" w:themeColor="text1"/>
                <w:sz w:val="18"/>
                <w:szCs w:val="18"/>
                <w:lang w:val="en-US"/>
              </w:rPr>
              <w:t>(95%</w:t>
            </w:r>
            <w:r w:rsidR="00A16567" w:rsidRPr="00283280">
              <w:rPr>
                <w:b/>
                <w:color w:val="000000" w:themeColor="text1"/>
                <w:sz w:val="18"/>
                <w:szCs w:val="18"/>
                <w:lang w:val="en-US"/>
              </w:rPr>
              <w:t xml:space="preserve"> CI</w:t>
            </w:r>
            <w:r w:rsidRPr="00283280">
              <w:rPr>
                <w:b/>
                <w:color w:val="000000" w:themeColor="text1"/>
                <w:sz w:val="18"/>
                <w:szCs w:val="18"/>
                <w:lang w:val="en-US"/>
              </w:rPr>
              <w:t>)</w:t>
            </w:r>
          </w:p>
        </w:tc>
        <w:tc>
          <w:tcPr>
            <w:tcW w:w="1837" w:type="dxa"/>
            <w:shd w:val="clear" w:color="auto" w:fill="D9D9D9"/>
            <w:vAlign w:val="center"/>
          </w:tcPr>
          <w:p w14:paraId="5AB914F2" w14:textId="0C83EFB2" w:rsidR="00FD6CE9" w:rsidRPr="00283280" w:rsidRDefault="00A16567">
            <w:pPr>
              <w:spacing w:before="0"/>
              <w:jc w:val="center"/>
              <w:rPr>
                <w:b/>
                <w:color w:val="000000" w:themeColor="text1"/>
                <w:sz w:val="18"/>
                <w:szCs w:val="18"/>
                <w:lang w:val="en-US"/>
              </w:rPr>
            </w:pPr>
            <w:r w:rsidRPr="00283280">
              <w:rPr>
                <w:b/>
                <w:color w:val="000000" w:themeColor="text1"/>
                <w:sz w:val="18"/>
                <w:szCs w:val="18"/>
                <w:lang w:val="en-US"/>
              </w:rPr>
              <w:t>Certainty of the evidence</w:t>
            </w:r>
          </w:p>
        </w:tc>
        <w:tc>
          <w:tcPr>
            <w:tcW w:w="2274" w:type="dxa"/>
            <w:shd w:val="clear" w:color="auto" w:fill="D9D9D9"/>
            <w:vAlign w:val="center"/>
          </w:tcPr>
          <w:p w14:paraId="09656D72" w14:textId="62642EC2" w:rsidR="00FD6CE9" w:rsidRPr="00283280" w:rsidRDefault="00A16567">
            <w:pPr>
              <w:spacing w:before="0"/>
              <w:jc w:val="center"/>
              <w:rPr>
                <w:b/>
                <w:color w:val="000000" w:themeColor="text1"/>
                <w:sz w:val="18"/>
                <w:szCs w:val="18"/>
                <w:lang w:val="en-US"/>
              </w:rPr>
            </w:pPr>
            <w:r w:rsidRPr="00283280">
              <w:rPr>
                <w:b/>
                <w:color w:val="000000" w:themeColor="text1"/>
                <w:sz w:val="18"/>
                <w:szCs w:val="18"/>
                <w:lang w:val="en-US"/>
              </w:rPr>
              <w:t>Therapeutic threshold</w:t>
            </w:r>
          </w:p>
        </w:tc>
        <w:tc>
          <w:tcPr>
            <w:tcW w:w="1585" w:type="dxa"/>
            <w:shd w:val="clear" w:color="auto" w:fill="D9D9D9"/>
            <w:vAlign w:val="center"/>
          </w:tcPr>
          <w:p w14:paraId="1324669D" w14:textId="573FF0FB" w:rsidR="00FD6CE9" w:rsidRPr="00283280" w:rsidRDefault="00A16567">
            <w:pPr>
              <w:spacing w:before="0"/>
              <w:jc w:val="center"/>
              <w:rPr>
                <w:b/>
                <w:color w:val="000000" w:themeColor="text1"/>
                <w:sz w:val="18"/>
                <w:szCs w:val="18"/>
                <w:lang w:val="en-US"/>
              </w:rPr>
            </w:pPr>
            <w:r w:rsidRPr="00283280">
              <w:rPr>
                <w:b/>
                <w:color w:val="000000" w:themeColor="text1"/>
                <w:sz w:val="18"/>
                <w:szCs w:val="18"/>
                <w:lang w:val="en-US"/>
              </w:rPr>
              <w:t xml:space="preserve">Estimator with respect to </w:t>
            </w:r>
            <w:r w:rsidR="006413EF" w:rsidRPr="00283280">
              <w:rPr>
                <w:b/>
                <w:color w:val="000000" w:themeColor="text1"/>
                <w:sz w:val="18"/>
                <w:szCs w:val="18"/>
                <w:lang w:val="en-US"/>
              </w:rPr>
              <w:t>threshold</w:t>
            </w:r>
          </w:p>
        </w:tc>
        <w:tc>
          <w:tcPr>
            <w:tcW w:w="1397" w:type="dxa"/>
            <w:shd w:val="clear" w:color="auto" w:fill="D9D9D9"/>
            <w:vAlign w:val="center"/>
          </w:tcPr>
          <w:p w14:paraId="76815159" w14:textId="23E899C4" w:rsidR="00FD6CE9" w:rsidRPr="00283280" w:rsidRDefault="00A16567">
            <w:pPr>
              <w:spacing w:before="0"/>
              <w:jc w:val="center"/>
              <w:rPr>
                <w:b/>
                <w:color w:val="000000" w:themeColor="text1"/>
                <w:sz w:val="18"/>
                <w:szCs w:val="18"/>
                <w:lang w:val="en-US"/>
              </w:rPr>
            </w:pPr>
            <w:r w:rsidRPr="00283280">
              <w:rPr>
                <w:b/>
                <w:color w:val="000000" w:themeColor="text1"/>
                <w:sz w:val="18"/>
                <w:szCs w:val="18"/>
                <w:lang w:val="en-US"/>
              </w:rPr>
              <w:t>Acceptability</w:t>
            </w:r>
          </w:p>
        </w:tc>
      </w:tr>
      <w:tr w:rsidR="00FD6CE9" w:rsidRPr="00C63EFB" w14:paraId="147FF617" w14:textId="77777777">
        <w:trPr>
          <w:jc w:val="center"/>
        </w:trPr>
        <w:tc>
          <w:tcPr>
            <w:tcW w:w="9356" w:type="dxa"/>
            <w:gridSpan w:val="5"/>
            <w:shd w:val="clear" w:color="auto" w:fill="D9D9D9"/>
            <w:vAlign w:val="center"/>
          </w:tcPr>
          <w:p w14:paraId="511101D4" w14:textId="3F492152" w:rsidR="00FD6CE9" w:rsidRPr="00283280" w:rsidRDefault="00B05214">
            <w:pPr>
              <w:spacing w:before="0"/>
              <w:jc w:val="center"/>
              <w:rPr>
                <w:b/>
                <w:color w:val="000000" w:themeColor="text1"/>
                <w:sz w:val="18"/>
                <w:szCs w:val="18"/>
                <w:lang w:val="en-US"/>
              </w:rPr>
            </w:pPr>
            <w:r w:rsidRPr="00283280">
              <w:rPr>
                <w:b/>
                <w:color w:val="000000" w:themeColor="text1"/>
                <w:sz w:val="18"/>
                <w:szCs w:val="18"/>
                <w:lang w:val="en-US"/>
              </w:rPr>
              <w:t>Response to treatment (critical)</w:t>
            </w:r>
          </w:p>
        </w:tc>
      </w:tr>
      <w:tr w:rsidR="00FD6CE9" w:rsidRPr="00C63EFB" w14:paraId="6EC42EA1" w14:textId="77777777">
        <w:trPr>
          <w:trHeight w:val="254"/>
          <w:jc w:val="center"/>
        </w:trPr>
        <w:tc>
          <w:tcPr>
            <w:tcW w:w="2263" w:type="dxa"/>
            <w:vAlign w:val="center"/>
          </w:tcPr>
          <w:p w14:paraId="0C107C31" w14:textId="48B06E8B" w:rsidR="00FD6CE9" w:rsidRPr="00283280" w:rsidRDefault="00095E6D">
            <w:pPr>
              <w:spacing w:before="0"/>
              <w:jc w:val="center"/>
              <w:rPr>
                <w:color w:val="000000" w:themeColor="text1"/>
                <w:sz w:val="18"/>
                <w:szCs w:val="18"/>
                <w:lang w:val="en-US"/>
              </w:rPr>
            </w:pPr>
            <w:r w:rsidRPr="00283280">
              <w:rPr>
                <w:b/>
                <w:color w:val="000000" w:themeColor="text1"/>
                <w:sz w:val="18"/>
                <w:szCs w:val="18"/>
                <w:lang w:val="en-US"/>
              </w:rPr>
              <w:t>Relativ</w:t>
            </w:r>
            <w:r w:rsidR="00A16567" w:rsidRPr="00283280">
              <w:rPr>
                <w:b/>
                <w:color w:val="000000" w:themeColor="text1"/>
                <w:sz w:val="18"/>
                <w:szCs w:val="18"/>
                <w:lang w:val="en-US"/>
              </w:rPr>
              <w:t>e</w:t>
            </w:r>
            <w:r w:rsidRPr="00283280">
              <w:rPr>
                <w:b/>
                <w:color w:val="000000" w:themeColor="text1"/>
                <w:sz w:val="18"/>
                <w:szCs w:val="18"/>
                <w:lang w:val="en-US"/>
              </w:rPr>
              <w:t>*</w:t>
            </w:r>
          </w:p>
        </w:tc>
        <w:tc>
          <w:tcPr>
            <w:tcW w:w="1837" w:type="dxa"/>
            <w:vMerge w:val="restart"/>
            <w:vAlign w:val="center"/>
          </w:tcPr>
          <w:p w14:paraId="6F79213D" w14:textId="0DDBD445" w:rsidR="00FD6CE9" w:rsidRPr="00283280" w:rsidRDefault="00A16567">
            <w:pPr>
              <w:spacing w:before="0"/>
              <w:jc w:val="center"/>
              <w:rPr>
                <w:color w:val="000000" w:themeColor="text1"/>
                <w:sz w:val="18"/>
                <w:szCs w:val="18"/>
                <w:lang w:val="en-US"/>
              </w:rPr>
            </w:pPr>
            <w:r w:rsidRPr="00283280">
              <w:rPr>
                <w:color w:val="000000" w:themeColor="text1"/>
                <w:sz w:val="18"/>
                <w:szCs w:val="18"/>
                <w:lang w:val="en-US"/>
              </w:rPr>
              <w:t>Low</w:t>
            </w:r>
          </w:p>
        </w:tc>
        <w:tc>
          <w:tcPr>
            <w:tcW w:w="2274" w:type="dxa"/>
            <w:vMerge w:val="restart"/>
            <w:vAlign w:val="center"/>
          </w:tcPr>
          <w:p w14:paraId="14FD1F44" w14:textId="6274BEF8" w:rsidR="00FD6CE9" w:rsidRPr="00283280" w:rsidRDefault="00B05214">
            <w:pPr>
              <w:spacing w:before="0"/>
              <w:jc w:val="center"/>
              <w:rPr>
                <w:color w:val="000000" w:themeColor="text1"/>
                <w:sz w:val="18"/>
                <w:szCs w:val="18"/>
                <w:lang w:val="en-US"/>
              </w:rPr>
            </w:pPr>
            <w:r w:rsidRPr="00283280">
              <w:rPr>
                <w:color w:val="000000" w:themeColor="text1"/>
                <w:sz w:val="18"/>
                <w:szCs w:val="18"/>
                <w:lang w:val="en-US"/>
              </w:rPr>
              <w:t>8 patients more than the comparator for every 100 patients</w:t>
            </w:r>
          </w:p>
        </w:tc>
        <w:tc>
          <w:tcPr>
            <w:tcW w:w="1585" w:type="dxa"/>
            <w:vMerge w:val="restart"/>
            <w:vAlign w:val="center"/>
          </w:tcPr>
          <w:p w14:paraId="4DA54227" w14:textId="337AD4E6" w:rsidR="00FD6CE9" w:rsidRPr="00283280" w:rsidRDefault="00A16567">
            <w:pPr>
              <w:spacing w:before="0"/>
              <w:jc w:val="center"/>
              <w:rPr>
                <w:color w:val="000000" w:themeColor="text1"/>
                <w:sz w:val="18"/>
                <w:szCs w:val="18"/>
                <w:lang w:val="en-US"/>
              </w:rPr>
            </w:pPr>
            <w:r w:rsidRPr="00283280">
              <w:rPr>
                <w:b/>
                <w:color w:val="000000" w:themeColor="text1"/>
                <w:sz w:val="18"/>
                <w:szCs w:val="18"/>
                <w:lang w:val="en-US"/>
              </w:rPr>
              <w:t>Greater</w:t>
            </w:r>
          </w:p>
        </w:tc>
        <w:tc>
          <w:tcPr>
            <w:tcW w:w="1397" w:type="dxa"/>
            <w:vMerge w:val="restart"/>
            <w:vAlign w:val="center"/>
          </w:tcPr>
          <w:p w14:paraId="57E7B2D3" w14:textId="1B59FD6E" w:rsidR="00FD6CE9" w:rsidRPr="00283280" w:rsidRDefault="00A16567">
            <w:pPr>
              <w:spacing w:before="0"/>
              <w:jc w:val="center"/>
              <w:rPr>
                <w:color w:val="000000" w:themeColor="text1"/>
                <w:sz w:val="18"/>
                <w:szCs w:val="18"/>
                <w:lang w:val="en-US"/>
              </w:rPr>
            </w:pPr>
            <w:r w:rsidRPr="00283280">
              <w:rPr>
                <w:color w:val="000000" w:themeColor="text1"/>
                <w:sz w:val="18"/>
                <w:szCs w:val="18"/>
                <w:lang w:val="en-US"/>
              </w:rPr>
              <w:t>YES</w:t>
            </w:r>
          </w:p>
        </w:tc>
      </w:tr>
      <w:tr w:rsidR="00FD6CE9" w:rsidRPr="00C63EFB" w14:paraId="6A3828A7" w14:textId="77777777">
        <w:trPr>
          <w:trHeight w:val="517"/>
          <w:jc w:val="center"/>
        </w:trPr>
        <w:tc>
          <w:tcPr>
            <w:tcW w:w="2263" w:type="dxa"/>
            <w:vAlign w:val="center"/>
          </w:tcPr>
          <w:p w14:paraId="773DB87E" w14:textId="77777777" w:rsidR="00FD6CE9" w:rsidRPr="00283280" w:rsidRDefault="00095E6D">
            <w:pPr>
              <w:pBdr>
                <w:top w:val="nil"/>
                <w:left w:val="nil"/>
                <w:bottom w:val="nil"/>
                <w:right w:val="nil"/>
                <w:between w:val="nil"/>
              </w:pBdr>
              <w:spacing w:before="0"/>
              <w:jc w:val="center"/>
              <w:rPr>
                <w:color w:val="000000" w:themeColor="text1"/>
                <w:sz w:val="18"/>
                <w:szCs w:val="18"/>
                <w:lang w:val="en-US"/>
              </w:rPr>
            </w:pPr>
            <w:r w:rsidRPr="00283280">
              <w:rPr>
                <w:color w:val="000000" w:themeColor="text1"/>
                <w:sz w:val="18"/>
                <w:szCs w:val="18"/>
                <w:lang w:val="en-US"/>
              </w:rPr>
              <w:t>1.55</w:t>
            </w:r>
          </w:p>
          <w:p w14:paraId="15DBAA18" w14:textId="37E94041" w:rsidR="00FD6CE9" w:rsidRPr="00283280" w:rsidRDefault="00095E6D">
            <w:pPr>
              <w:spacing w:before="0"/>
              <w:jc w:val="center"/>
              <w:rPr>
                <w:color w:val="000000" w:themeColor="text1"/>
                <w:sz w:val="18"/>
                <w:szCs w:val="18"/>
                <w:lang w:val="en-US"/>
              </w:rPr>
            </w:pPr>
            <w:r w:rsidRPr="00283280">
              <w:rPr>
                <w:color w:val="000000" w:themeColor="text1"/>
                <w:sz w:val="18"/>
                <w:szCs w:val="18"/>
                <w:lang w:val="en-US"/>
              </w:rPr>
              <w:t xml:space="preserve">(1.09 </w:t>
            </w:r>
            <w:r w:rsidR="00B05214" w:rsidRPr="00283280">
              <w:rPr>
                <w:color w:val="000000" w:themeColor="text1"/>
                <w:sz w:val="18"/>
                <w:szCs w:val="18"/>
                <w:lang w:val="en-US"/>
              </w:rPr>
              <w:t>to</w:t>
            </w:r>
            <w:r w:rsidRPr="00283280">
              <w:rPr>
                <w:color w:val="000000" w:themeColor="text1"/>
                <w:sz w:val="18"/>
                <w:szCs w:val="18"/>
                <w:lang w:val="en-US"/>
              </w:rPr>
              <w:t xml:space="preserve"> 2.19)</w:t>
            </w:r>
          </w:p>
        </w:tc>
        <w:tc>
          <w:tcPr>
            <w:tcW w:w="1837" w:type="dxa"/>
            <w:vMerge/>
            <w:vAlign w:val="center"/>
          </w:tcPr>
          <w:p w14:paraId="271918FC"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2274" w:type="dxa"/>
            <w:vMerge/>
            <w:vAlign w:val="center"/>
          </w:tcPr>
          <w:p w14:paraId="08E05337"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585" w:type="dxa"/>
            <w:vMerge/>
            <w:vAlign w:val="center"/>
          </w:tcPr>
          <w:p w14:paraId="20E52C64"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397" w:type="dxa"/>
            <w:vMerge/>
            <w:vAlign w:val="center"/>
          </w:tcPr>
          <w:p w14:paraId="12E4AFC7"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r>
      <w:tr w:rsidR="00FD6CE9" w:rsidRPr="00C63EFB" w14:paraId="66F5A43A" w14:textId="77777777">
        <w:trPr>
          <w:trHeight w:val="234"/>
          <w:jc w:val="center"/>
        </w:trPr>
        <w:tc>
          <w:tcPr>
            <w:tcW w:w="2263" w:type="dxa"/>
            <w:vAlign w:val="center"/>
          </w:tcPr>
          <w:p w14:paraId="077C73D3" w14:textId="403A8572" w:rsidR="00FD6CE9" w:rsidRPr="00283280" w:rsidRDefault="00B05214">
            <w:pPr>
              <w:spacing w:before="0"/>
              <w:jc w:val="center"/>
              <w:rPr>
                <w:color w:val="000000" w:themeColor="text1"/>
                <w:sz w:val="18"/>
                <w:szCs w:val="18"/>
                <w:lang w:val="en-US"/>
              </w:rPr>
            </w:pPr>
            <w:r w:rsidRPr="00283280">
              <w:rPr>
                <w:b/>
                <w:color w:val="000000" w:themeColor="text1"/>
                <w:sz w:val="18"/>
                <w:szCs w:val="18"/>
                <w:lang w:val="en-US"/>
              </w:rPr>
              <w:t>Absolute</w:t>
            </w:r>
          </w:p>
        </w:tc>
        <w:tc>
          <w:tcPr>
            <w:tcW w:w="1837" w:type="dxa"/>
            <w:vMerge/>
            <w:vAlign w:val="center"/>
          </w:tcPr>
          <w:p w14:paraId="4C74215F"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2274" w:type="dxa"/>
            <w:vMerge/>
            <w:vAlign w:val="center"/>
          </w:tcPr>
          <w:p w14:paraId="1E310A70"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585" w:type="dxa"/>
            <w:vMerge/>
            <w:vAlign w:val="center"/>
          </w:tcPr>
          <w:p w14:paraId="5A6A24C1"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397" w:type="dxa"/>
            <w:vMerge/>
            <w:vAlign w:val="center"/>
          </w:tcPr>
          <w:p w14:paraId="3510F78D"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r>
      <w:tr w:rsidR="00FD6CE9" w:rsidRPr="00C63EFB" w14:paraId="4A107B40" w14:textId="77777777">
        <w:trPr>
          <w:trHeight w:val="307"/>
          <w:jc w:val="center"/>
        </w:trPr>
        <w:tc>
          <w:tcPr>
            <w:tcW w:w="2263" w:type="dxa"/>
            <w:vAlign w:val="center"/>
          </w:tcPr>
          <w:p w14:paraId="78AA3443" w14:textId="1C6F45F8" w:rsidR="00FD6CE9" w:rsidRPr="00283280" w:rsidRDefault="00095E6D">
            <w:pPr>
              <w:spacing w:before="0"/>
              <w:jc w:val="center"/>
              <w:rPr>
                <w:color w:val="000000" w:themeColor="text1"/>
                <w:sz w:val="18"/>
                <w:szCs w:val="18"/>
                <w:lang w:val="en-US"/>
              </w:rPr>
            </w:pPr>
            <w:r w:rsidRPr="00283280">
              <w:rPr>
                <w:color w:val="000000" w:themeColor="text1"/>
                <w:sz w:val="18"/>
                <w:szCs w:val="18"/>
                <w:lang w:val="en-US"/>
              </w:rPr>
              <w:t xml:space="preserve">48 </w:t>
            </w:r>
            <w:r w:rsidR="00B05214" w:rsidRPr="00283280">
              <w:rPr>
                <w:color w:val="000000" w:themeColor="text1"/>
                <w:sz w:val="18"/>
                <w:szCs w:val="18"/>
                <w:lang w:val="en-US"/>
              </w:rPr>
              <w:t>more per</w:t>
            </w:r>
            <w:r w:rsidRPr="00283280">
              <w:rPr>
                <w:color w:val="000000" w:themeColor="text1"/>
                <w:sz w:val="18"/>
                <w:szCs w:val="18"/>
                <w:lang w:val="en-US"/>
              </w:rPr>
              <w:t xml:space="preserve"> 100</w:t>
            </w:r>
            <w:r w:rsidRPr="00283280">
              <w:rPr>
                <w:color w:val="000000" w:themeColor="text1"/>
                <w:sz w:val="18"/>
                <w:szCs w:val="18"/>
                <w:lang w:val="en-US"/>
              </w:rPr>
              <w:br/>
              <w:t>(</w:t>
            </w:r>
            <w:r w:rsidR="00B05214" w:rsidRPr="00283280">
              <w:rPr>
                <w:color w:val="000000" w:themeColor="text1"/>
                <w:sz w:val="18"/>
                <w:szCs w:val="18"/>
                <w:lang w:val="en-US"/>
              </w:rPr>
              <w:t>from</w:t>
            </w:r>
            <w:r w:rsidRPr="00283280">
              <w:rPr>
                <w:color w:val="000000" w:themeColor="text1"/>
                <w:sz w:val="18"/>
                <w:szCs w:val="18"/>
                <w:lang w:val="en-US"/>
              </w:rPr>
              <w:t xml:space="preserve"> 8 </w:t>
            </w:r>
            <w:r w:rsidR="00B05214" w:rsidRPr="00283280">
              <w:rPr>
                <w:color w:val="000000" w:themeColor="text1"/>
                <w:sz w:val="18"/>
                <w:szCs w:val="18"/>
                <w:lang w:val="en-US"/>
              </w:rPr>
              <w:t>more to</w:t>
            </w:r>
            <w:r w:rsidRPr="00283280">
              <w:rPr>
                <w:color w:val="000000" w:themeColor="text1"/>
                <w:sz w:val="18"/>
                <w:szCs w:val="18"/>
                <w:lang w:val="en-US"/>
              </w:rPr>
              <w:t xml:space="preserve"> 100 m</w:t>
            </w:r>
            <w:r w:rsidR="00B05214" w:rsidRPr="00283280">
              <w:rPr>
                <w:color w:val="000000" w:themeColor="text1"/>
                <w:sz w:val="18"/>
                <w:szCs w:val="18"/>
                <w:lang w:val="en-US"/>
              </w:rPr>
              <w:t>ore</w:t>
            </w:r>
            <w:r w:rsidRPr="00283280">
              <w:rPr>
                <w:color w:val="000000" w:themeColor="text1"/>
                <w:sz w:val="18"/>
                <w:szCs w:val="18"/>
                <w:lang w:val="en-US"/>
              </w:rPr>
              <w:t>)</w:t>
            </w:r>
          </w:p>
        </w:tc>
        <w:tc>
          <w:tcPr>
            <w:tcW w:w="1837" w:type="dxa"/>
            <w:vMerge/>
            <w:vAlign w:val="center"/>
          </w:tcPr>
          <w:p w14:paraId="34A3DD76"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2274" w:type="dxa"/>
            <w:vMerge/>
            <w:vAlign w:val="center"/>
          </w:tcPr>
          <w:p w14:paraId="0D73B9BC"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585" w:type="dxa"/>
            <w:vMerge/>
            <w:vAlign w:val="center"/>
          </w:tcPr>
          <w:p w14:paraId="2BA907D0"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397" w:type="dxa"/>
            <w:vMerge/>
            <w:vAlign w:val="center"/>
          </w:tcPr>
          <w:p w14:paraId="0E9D77FA"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r>
      <w:tr w:rsidR="00FD6CE9" w:rsidRPr="00C63EFB" w14:paraId="5DC86382" w14:textId="77777777">
        <w:trPr>
          <w:trHeight w:val="307"/>
          <w:jc w:val="center"/>
        </w:trPr>
        <w:tc>
          <w:tcPr>
            <w:tcW w:w="9356" w:type="dxa"/>
            <w:gridSpan w:val="5"/>
            <w:shd w:val="clear" w:color="auto" w:fill="D9D9D9"/>
            <w:vAlign w:val="center"/>
          </w:tcPr>
          <w:p w14:paraId="75552063" w14:textId="482CC4D5" w:rsidR="00FD6CE9" w:rsidRPr="00283280" w:rsidRDefault="00B05214">
            <w:pPr>
              <w:spacing w:before="0"/>
              <w:jc w:val="center"/>
              <w:rPr>
                <w:color w:val="000000" w:themeColor="text1"/>
                <w:sz w:val="18"/>
                <w:szCs w:val="18"/>
                <w:lang w:val="en-US"/>
              </w:rPr>
            </w:pPr>
            <w:r w:rsidRPr="00283280">
              <w:rPr>
                <w:b/>
                <w:color w:val="000000" w:themeColor="text1"/>
                <w:sz w:val="18"/>
                <w:szCs w:val="18"/>
                <w:lang w:val="en-US"/>
              </w:rPr>
              <w:t>Composite outcome (aTTP-related death, aTTP recurrence, or at least one major thromboembolic event) – (critical)</w:t>
            </w:r>
          </w:p>
        </w:tc>
      </w:tr>
      <w:tr w:rsidR="00FD6CE9" w:rsidRPr="00C63EFB" w14:paraId="3CF6C234" w14:textId="77777777">
        <w:trPr>
          <w:trHeight w:val="253"/>
          <w:jc w:val="center"/>
        </w:trPr>
        <w:tc>
          <w:tcPr>
            <w:tcW w:w="2263" w:type="dxa"/>
            <w:vAlign w:val="center"/>
          </w:tcPr>
          <w:p w14:paraId="6B9E61A5" w14:textId="4E1070A9" w:rsidR="00FD6CE9" w:rsidRPr="00283280" w:rsidRDefault="006413EF">
            <w:pPr>
              <w:spacing w:before="0"/>
              <w:jc w:val="center"/>
              <w:rPr>
                <w:b/>
                <w:color w:val="000000" w:themeColor="text1"/>
                <w:sz w:val="18"/>
                <w:szCs w:val="18"/>
                <w:lang w:val="en-US"/>
              </w:rPr>
            </w:pPr>
            <w:r w:rsidRPr="00283280">
              <w:rPr>
                <w:b/>
                <w:color w:val="000000" w:themeColor="text1"/>
                <w:sz w:val="18"/>
                <w:szCs w:val="18"/>
                <w:lang w:val="en-US"/>
              </w:rPr>
              <w:t>Relative</w:t>
            </w:r>
          </w:p>
        </w:tc>
        <w:tc>
          <w:tcPr>
            <w:tcW w:w="1837" w:type="dxa"/>
            <w:vMerge w:val="restart"/>
            <w:vAlign w:val="center"/>
          </w:tcPr>
          <w:p w14:paraId="3614D49A" w14:textId="773625EB" w:rsidR="00FD6CE9" w:rsidRPr="00283280" w:rsidRDefault="006413EF">
            <w:pPr>
              <w:spacing w:before="0"/>
              <w:jc w:val="center"/>
              <w:rPr>
                <w:color w:val="000000" w:themeColor="text1"/>
                <w:sz w:val="18"/>
                <w:szCs w:val="18"/>
                <w:lang w:val="en-US"/>
              </w:rPr>
            </w:pPr>
            <w:r w:rsidRPr="00283280">
              <w:rPr>
                <w:color w:val="000000" w:themeColor="text1"/>
                <w:sz w:val="18"/>
                <w:szCs w:val="18"/>
                <w:lang w:val="en-US"/>
              </w:rPr>
              <w:t>Low</w:t>
            </w:r>
          </w:p>
        </w:tc>
        <w:tc>
          <w:tcPr>
            <w:tcW w:w="2274" w:type="dxa"/>
            <w:vMerge w:val="restart"/>
            <w:vAlign w:val="center"/>
          </w:tcPr>
          <w:p w14:paraId="582CF3E2" w14:textId="79FAE282" w:rsidR="00FD6CE9" w:rsidRPr="00283280" w:rsidRDefault="00095E6D">
            <w:pPr>
              <w:spacing w:before="0"/>
              <w:jc w:val="center"/>
              <w:rPr>
                <w:color w:val="000000" w:themeColor="text1"/>
                <w:sz w:val="18"/>
                <w:szCs w:val="18"/>
                <w:lang w:val="en-US"/>
              </w:rPr>
            </w:pPr>
            <w:r w:rsidRPr="00283280">
              <w:rPr>
                <w:color w:val="000000" w:themeColor="text1"/>
                <w:sz w:val="18"/>
                <w:szCs w:val="18"/>
                <w:lang w:val="en-US"/>
              </w:rPr>
              <w:t>25</w:t>
            </w:r>
            <w:r w:rsidR="006413EF" w:rsidRPr="00283280">
              <w:rPr>
                <w:color w:val="000000" w:themeColor="text1"/>
                <w:sz w:val="18"/>
                <w:szCs w:val="18"/>
                <w:lang w:val="en-US"/>
              </w:rPr>
              <w:t xml:space="preserve"> patients fewer than the comparator for every 100 patients</w:t>
            </w:r>
          </w:p>
        </w:tc>
        <w:tc>
          <w:tcPr>
            <w:tcW w:w="1585" w:type="dxa"/>
            <w:vMerge w:val="restart"/>
            <w:vAlign w:val="center"/>
          </w:tcPr>
          <w:p w14:paraId="4F94FA12" w14:textId="49F520C7" w:rsidR="00FD6CE9" w:rsidRPr="00283280" w:rsidRDefault="006413EF">
            <w:pPr>
              <w:spacing w:before="0"/>
              <w:jc w:val="center"/>
              <w:rPr>
                <w:b/>
                <w:color w:val="000000" w:themeColor="text1"/>
                <w:sz w:val="18"/>
                <w:szCs w:val="18"/>
                <w:lang w:val="en-US"/>
              </w:rPr>
            </w:pPr>
            <w:r w:rsidRPr="00283280">
              <w:rPr>
                <w:b/>
                <w:color w:val="000000" w:themeColor="text1"/>
                <w:sz w:val="18"/>
                <w:szCs w:val="18"/>
                <w:lang w:val="en-US"/>
              </w:rPr>
              <w:t>Greater</w:t>
            </w:r>
          </w:p>
        </w:tc>
        <w:tc>
          <w:tcPr>
            <w:tcW w:w="1397" w:type="dxa"/>
            <w:vMerge w:val="restart"/>
            <w:vAlign w:val="center"/>
          </w:tcPr>
          <w:p w14:paraId="214A5DA2" w14:textId="5F4EE826" w:rsidR="00FD6CE9" w:rsidRPr="00283280" w:rsidRDefault="00A16567">
            <w:pPr>
              <w:spacing w:before="0"/>
              <w:jc w:val="center"/>
              <w:rPr>
                <w:color w:val="000000" w:themeColor="text1"/>
                <w:sz w:val="18"/>
                <w:szCs w:val="18"/>
                <w:lang w:val="en-US"/>
              </w:rPr>
            </w:pPr>
            <w:r w:rsidRPr="00283280">
              <w:rPr>
                <w:color w:val="000000" w:themeColor="text1"/>
                <w:sz w:val="18"/>
                <w:szCs w:val="18"/>
                <w:lang w:val="en-US"/>
              </w:rPr>
              <w:t>YES</w:t>
            </w:r>
          </w:p>
        </w:tc>
      </w:tr>
      <w:tr w:rsidR="00FD6CE9" w:rsidRPr="00C63EFB" w14:paraId="530D1922" w14:textId="77777777">
        <w:trPr>
          <w:trHeight w:val="255"/>
          <w:jc w:val="center"/>
        </w:trPr>
        <w:tc>
          <w:tcPr>
            <w:tcW w:w="2263" w:type="dxa"/>
            <w:vAlign w:val="center"/>
          </w:tcPr>
          <w:p w14:paraId="61852120" w14:textId="1EE24EFE" w:rsidR="00FD6CE9" w:rsidRPr="00283280" w:rsidRDefault="00095E6D">
            <w:pPr>
              <w:spacing w:before="0"/>
              <w:jc w:val="center"/>
              <w:rPr>
                <w:color w:val="000000" w:themeColor="text1"/>
                <w:sz w:val="18"/>
                <w:szCs w:val="18"/>
                <w:lang w:val="en-US"/>
              </w:rPr>
            </w:pPr>
            <w:r w:rsidRPr="00283280">
              <w:rPr>
                <w:color w:val="000000" w:themeColor="text1"/>
                <w:sz w:val="18"/>
                <w:szCs w:val="18"/>
                <w:lang w:val="en-US"/>
              </w:rPr>
              <w:t>0.25</w:t>
            </w:r>
            <w:r w:rsidRPr="00283280">
              <w:rPr>
                <w:color w:val="000000" w:themeColor="text1"/>
                <w:sz w:val="18"/>
                <w:szCs w:val="18"/>
                <w:lang w:val="en-US"/>
              </w:rPr>
              <w:br/>
              <w:t xml:space="preserve">(0.13 </w:t>
            </w:r>
            <w:r w:rsidR="00B05214" w:rsidRPr="00283280">
              <w:rPr>
                <w:color w:val="000000" w:themeColor="text1"/>
                <w:sz w:val="18"/>
                <w:szCs w:val="18"/>
                <w:lang w:val="en-US"/>
              </w:rPr>
              <w:t>to</w:t>
            </w:r>
            <w:r w:rsidRPr="00283280">
              <w:rPr>
                <w:color w:val="000000" w:themeColor="text1"/>
                <w:sz w:val="18"/>
                <w:szCs w:val="18"/>
                <w:lang w:val="en-US"/>
              </w:rPr>
              <w:t xml:space="preserve"> 0.49)</w:t>
            </w:r>
          </w:p>
        </w:tc>
        <w:tc>
          <w:tcPr>
            <w:tcW w:w="1837" w:type="dxa"/>
            <w:vMerge/>
            <w:vAlign w:val="center"/>
          </w:tcPr>
          <w:p w14:paraId="4B54B977"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2274" w:type="dxa"/>
            <w:vMerge/>
            <w:vAlign w:val="center"/>
          </w:tcPr>
          <w:p w14:paraId="0C5BF934"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585" w:type="dxa"/>
            <w:vMerge/>
            <w:vAlign w:val="center"/>
          </w:tcPr>
          <w:p w14:paraId="3F73F3BE"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397" w:type="dxa"/>
            <w:vMerge/>
            <w:vAlign w:val="center"/>
          </w:tcPr>
          <w:p w14:paraId="5E5A8E2C"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r>
      <w:tr w:rsidR="00FD6CE9" w:rsidRPr="00C63EFB" w14:paraId="22D25F46" w14:textId="77777777">
        <w:trPr>
          <w:trHeight w:val="63"/>
          <w:jc w:val="center"/>
        </w:trPr>
        <w:tc>
          <w:tcPr>
            <w:tcW w:w="2263" w:type="dxa"/>
            <w:vAlign w:val="center"/>
          </w:tcPr>
          <w:p w14:paraId="3889FD73" w14:textId="6E66B70F" w:rsidR="00FD6CE9" w:rsidRPr="00283280" w:rsidRDefault="00B05214">
            <w:pPr>
              <w:spacing w:before="0"/>
              <w:jc w:val="center"/>
              <w:rPr>
                <w:color w:val="000000" w:themeColor="text1"/>
                <w:sz w:val="18"/>
                <w:szCs w:val="18"/>
                <w:lang w:val="en-US"/>
              </w:rPr>
            </w:pPr>
            <w:r w:rsidRPr="00283280">
              <w:rPr>
                <w:b/>
                <w:color w:val="000000" w:themeColor="text1"/>
                <w:sz w:val="18"/>
                <w:szCs w:val="18"/>
                <w:lang w:val="en-US"/>
              </w:rPr>
              <w:t>Absolute</w:t>
            </w:r>
          </w:p>
        </w:tc>
        <w:tc>
          <w:tcPr>
            <w:tcW w:w="1837" w:type="dxa"/>
            <w:vMerge/>
            <w:vAlign w:val="center"/>
          </w:tcPr>
          <w:p w14:paraId="20CD054A"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2274" w:type="dxa"/>
            <w:vMerge/>
            <w:vAlign w:val="center"/>
          </w:tcPr>
          <w:p w14:paraId="7450998F"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585" w:type="dxa"/>
            <w:vMerge/>
            <w:vAlign w:val="center"/>
          </w:tcPr>
          <w:p w14:paraId="531FED32"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397" w:type="dxa"/>
            <w:vMerge/>
            <w:vAlign w:val="center"/>
          </w:tcPr>
          <w:p w14:paraId="0ADB86E3"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r>
      <w:tr w:rsidR="00FD6CE9" w:rsidRPr="00C63EFB" w14:paraId="2B7768ED" w14:textId="77777777">
        <w:trPr>
          <w:trHeight w:val="360"/>
          <w:jc w:val="center"/>
        </w:trPr>
        <w:tc>
          <w:tcPr>
            <w:tcW w:w="2263" w:type="dxa"/>
            <w:vAlign w:val="center"/>
          </w:tcPr>
          <w:p w14:paraId="7B9DCBBB" w14:textId="69D1B640" w:rsidR="00FD6CE9" w:rsidRPr="00283280" w:rsidRDefault="00095E6D">
            <w:pPr>
              <w:spacing w:before="0"/>
              <w:jc w:val="center"/>
              <w:rPr>
                <w:color w:val="000000" w:themeColor="text1"/>
                <w:sz w:val="18"/>
                <w:szCs w:val="18"/>
                <w:lang w:val="en-US"/>
              </w:rPr>
            </w:pPr>
            <w:r w:rsidRPr="00283280">
              <w:rPr>
                <w:color w:val="000000" w:themeColor="text1"/>
                <w:sz w:val="18"/>
                <w:szCs w:val="18"/>
                <w:lang w:val="en-US"/>
              </w:rPr>
              <w:t xml:space="preserve">37 </w:t>
            </w:r>
            <w:r w:rsidR="00B05214" w:rsidRPr="00283280">
              <w:rPr>
                <w:color w:val="000000" w:themeColor="text1"/>
                <w:sz w:val="18"/>
                <w:szCs w:val="18"/>
                <w:lang w:val="en-US"/>
              </w:rPr>
              <w:t>fewer per</w:t>
            </w:r>
            <w:r w:rsidRPr="00283280">
              <w:rPr>
                <w:color w:val="000000" w:themeColor="text1"/>
                <w:sz w:val="18"/>
                <w:szCs w:val="18"/>
                <w:lang w:val="en-US"/>
              </w:rPr>
              <w:t xml:space="preserve"> 100</w:t>
            </w:r>
            <w:r w:rsidRPr="00283280">
              <w:rPr>
                <w:color w:val="000000" w:themeColor="text1"/>
                <w:sz w:val="18"/>
                <w:szCs w:val="18"/>
                <w:lang w:val="en-US"/>
              </w:rPr>
              <w:br/>
              <w:t>(</w:t>
            </w:r>
            <w:r w:rsidR="00B05214" w:rsidRPr="00283280">
              <w:rPr>
                <w:color w:val="000000" w:themeColor="text1"/>
                <w:sz w:val="18"/>
                <w:szCs w:val="18"/>
                <w:lang w:val="en-US"/>
              </w:rPr>
              <w:t>from</w:t>
            </w:r>
            <w:r w:rsidRPr="00283280">
              <w:rPr>
                <w:color w:val="000000" w:themeColor="text1"/>
                <w:sz w:val="18"/>
                <w:szCs w:val="18"/>
                <w:lang w:val="en-US"/>
              </w:rPr>
              <w:t xml:space="preserve"> 25 </w:t>
            </w:r>
            <w:r w:rsidR="00B05214" w:rsidRPr="00283280">
              <w:rPr>
                <w:color w:val="000000" w:themeColor="text1"/>
                <w:sz w:val="18"/>
                <w:szCs w:val="18"/>
                <w:lang w:val="en-US"/>
              </w:rPr>
              <w:t>fewer to</w:t>
            </w:r>
            <w:r w:rsidRPr="00283280">
              <w:rPr>
                <w:color w:val="000000" w:themeColor="text1"/>
                <w:sz w:val="18"/>
                <w:szCs w:val="18"/>
                <w:lang w:val="en-US"/>
              </w:rPr>
              <w:t xml:space="preserve"> 43 </w:t>
            </w:r>
            <w:r w:rsidR="00B05214" w:rsidRPr="00283280">
              <w:rPr>
                <w:color w:val="000000" w:themeColor="text1"/>
                <w:sz w:val="18"/>
                <w:szCs w:val="18"/>
                <w:lang w:val="en-US"/>
              </w:rPr>
              <w:t>fewer</w:t>
            </w:r>
            <w:r w:rsidRPr="00283280">
              <w:rPr>
                <w:color w:val="000000" w:themeColor="text1"/>
                <w:sz w:val="18"/>
                <w:szCs w:val="18"/>
                <w:lang w:val="en-US"/>
              </w:rPr>
              <w:t>)</w:t>
            </w:r>
          </w:p>
        </w:tc>
        <w:tc>
          <w:tcPr>
            <w:tcW w:w="1837" w:type="dxa"/>
            <w:vMerge/>
            <w:vAlign w:val="center"/>
          </w:tcPr>
          <w:p w14:paraId="6F9DB3D3"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2274" w:type="dxa"/>
            <w:vMerge/>
            <w:vAlign w:val="center"/>
          </w:tcPr>
          <w:p w14:paraId="10089F44"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585" w:type="dxa"/>
            <w:vMerge/>
            <w:vAlign w:val="center"/>
          </w:tcPr>
          <w:p w14:paraId="35D29FB0"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397" w:type="dxa"/>
            <w:vMerge/>
            <w:vAlign w:val="center"/>
          </w:tcPr>
          <w:p w14:paraId="6C44EE50"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r>
      <w:tr w:rsidR="00FD6CE9" w:rsidRPr="00C63EFB" w14:paraId="08810C3A" w14:textId="77777777">
        <w:trPr>
          <w:trHeight w:val="360"/>
          <w:jc w:val="center"/>
        </w:trPr>
        <w:tc>
          <w:tcPr>
            <w:tcW w:w="9356" w:type="dxa"/>
            <w:gridSpan w:val="5"/>
            <w:shd w:val="clear" w:color="auto" w:fill="D9D9D9"/>
            <w:vAlign w:val="center"/>
          </w:tcPr>
          <w:p w14:paraId="1F011B4D" w14:textId="566FEC7B" w:rsidR="00FD6CE9" w:rsidRPr="00283280" w:rsidRDefault="00B05214">
            <w:pPr>
              <w:spacing w:before="0"/>
              <w:jc w:val="center"/>
              <w:rPr>
                <w:b/>
                <w:color w:val="000000" w:themeColor="text1"/>
                <w:sz w:val="18"/>
                <w:szCs w:val="18"/>
                <w:lang w:val="en-US"/>
              </w:rPr>
            </w:pPr>
            <w:r w:rsidRPr="00283280">
              <w:rPr>
                <w:b/>
                <w:color w:val="000000" w:themeColor="text1"/>
                <w:sz w:val="18"/>
                <w:szCs w:val="18"/>
                <w:lang w:val="en-US"/>
              </w:rPr>
              <w:t>Recurrences (exacerbation and relapse) –(critical)</w:t>
            </w:r>
          </w:p>
        </w:tc>
      </w:tr>
      <w:tr w:rsidR="00FD6CE9" w:rsidRPr="00C63EFB" w14:paraId="0FDF5940" w14:textId="77777777">
        <w:trPr>
          <w:trHeight w:val="307"/>
          <w:jc w:val="center"/>
        </w:trPr>
        <w:tc>
          <w:tcPr>
            <w:tcW w:w="2263" w:type="dxa"/>
            <w:vAlign w:val="center"/>
          </w:tcPr>
          <w:p w14:paraId="59BEC9D6" w14:textId="0B3B3D60" w:rsidR="00FD6CE9" w:rsidRPr="00283280" w:rsidRDefault="00B05214">
            <w:pPr>
              <w:spacing w:before="0"/>
              <w:jc w:val="center"/>
              <w:rPr>
                <w:color w:val="000000" w:themeColor="text1"/>
                <w:sz w:val="18"/>
                <w:szCs w:val="18"/>
                <w:lang w:val="en-US"/>
              </w:rPr>
            </w:pPr>
            <w:r w:rsidRPr="00283280">
              <w:rPr>
                <w:b/>
                <w:color w:val="000000" w:themeColor="text1"/>
                <w:sz w:val="18"/>
                <w:szCs w:val="18"/>
                <w:lang w:val="en-US"/>
              </w:rPr>
              <w:t>Relative</w:t>
            </w:r>
          </w:p>
        </w:tc>
        <w:tc>
          <w:tcPr>
            <w:tcW w:w="1837" w:type="dxa"/>
            <w:vMerge w:val="restart"/>
            <w:vAlign w:val="center"/>
          </w:tcPr>
          <w:p w14:paraId="0751FC80" w14:textId="2AFFC4AF" w:rsidR="00FD6CE9" w:rsidRPr="00283280" w:rsidRDefault="00A16567">
            <w:pPr>
              <w:spacing w:before="0"/>
              <w:jc w:val="center"/>
              <w:rPr>
                <w:color w:val="000000" w:themeColor="text1"/>
                <w:sz w:val="18"/>
                <w:szCs w:val="18"/>
                <w:lang w:val="en-US"/>
              </w:rPr>
            </w:pPr>
            <w:r w:rsidRPr="00283280">
              <w:rPr>
                <w:color w:val="000000" w:themeColor="text1"/>
                <w:sz w:val="18"/>
                <w:szCs w:val="18"/>
                <w:lang w:val="en-US"/>
              </w:rPr>
              <w:t>Low</w:t>
            </w:r>
          </w:p>
        </w:tc>
        <w:tc>
          <w:tcPr>
            <w:tcW w:w="2274" w:type="dxa"/>
            <w:vMerge w:val="restart"/>
            <w:vAlign w:val="center"/>
          </w:tcPr>
          <w:p w14:paraId="6F50613C" w14:textId="77777777" w:rsidR="00FD6CE9" w:rsidRPr="00283280" w:rsidRDefault="00FD6CE9">
            <w:pPr>
              <w:spacing w:before="0"/>
              <w:jc w:val="center"/>
              <w:rPr>
                <w:color w:val="000000" w:themeColor="text1"/>
                <w:sz w:val="18"/>
                <w:szCs w:val="18"/>
                <w:lang w:val="en-US"/>
              </w:rPr>
            </w:pPr>
          </w:p>
          <w:p w14:paraId="51F026C0" w14:textId="5A8DBB43" w:rsidR="00FD6CE9" w:rsidRPr="00283280" w:rsidRDefault="00095E6D">
            <w:pPr>
              <w:spacing w:before="0"/>
              <w:jc w:val="center"/>
              <w:rPr>
                <w:color w:val="000000" w:themeColor="text1"/>
                <w:sz w:val="18"/>
                <w:szCs w:val="18"/>
                <w:lang w:val="en-US"/>
              </w:rPr>
            </w:pPr>
            <w:r w:rsidRPr="00283280">
              <w:rPr>
                <w:color w:val="000000" w:themeColor="text1"/>
                <w:sz w:val="18"/>
                <w:szCs w:val="18"/>
                <w:lang w:val="en-US"/>
              </w:rPr>
              <w:t xml:space="preserve">25 </w:t>
            </w:r>
            <w:r w:rsidR="00B05214" w:rsidRPr="00283280">
              <w:rPr>
                <w:color w:val="000000" w:themeColor="text1"/>
                <w:sz w:val="18"/>
                <w:szCs w:val="18"/>
                <w:lang w:val="en-US"/>
              </w:rPr>
              <w:t>patients fewer than the comparator for every 100 patients</w:t>
            </w:r>
          </w:p>
        </w:tc>
        <w:tc>
          <w:tcPr>
            <w:tcW w:w="1585" w:type="dxa"/>
            <w:vMerge w:val="restart"/>
            <w:vAlign w:val="center"/>
          </w:tcPr>
          <w:p w14:paraId="050B6F17" w14:textId="2AF1A7EB" w:rsidR="00FD6CE9" w:rsidRPr="00283280" w:rsidRDefault="00A16567">
            <w:pPr>
              <w:spacing w:before="0"/>
              <w:jc w:val="center"/>
              <w:rPr>
                <w:color w:val="000000" w:themeColor="text1"/>
                <w:sz w:val="18"/>
                <w:szCs w:val="18"/>
                <w:lang w:val="en-US"/>
              </w:rPr>
            </w:pPr>
            <w:r w:rsidRPr="00283280">
              <w:rPr>
                <w:b/>
                <w:color w:val="000000" w:themeColor="text1"/>
                <w:sz w:val="18"/>
                <w:szCs w:val="18"/>
                <w:lang w:val="en-US"/>
              </w:rPr>
              <w:t>Same</w:t>
            </w:r>
          </w:p>
        </w:tc>
        <w:tc>
          <w:tcPr>
            <w:tcW w:w="1397" w:type="dxa"/>
            <w:vMerge w:val="restart"/>
            <w:vAlign w:val="center"/>
          </w:tcPr>
          <w:p w14:paraId="22B188F1" w14:textId="600AEF40" w:rsidR="00FD6CE9" w:rsidRPr="00283280" w:rsidRDefault="00A16567">
            <w:pPr>
              <w:spacing w:before="0"/>
              <w:jc w:val="center"/>
              <w:rPr>
                <w:color w:val="000000" w:themeColor="text1"/>
                <w:sz w:val="18"/>
                <w:szCs w:val="18"/>
                <w:lang w:val="en-US"/>
              </w:rPr>
            </w:pPr>
            <w:r w:rsidRPr="00283280">
              <w:rPr>
                <w:color w:val="000000" w:themeColor="text1"/>
                <w:sz w:val="18"/>
                <w:szCs w:val="18"/>
                <w:lang w:val="en-US"/>
              </w:rPr>
              <w:t>YES</w:t>
            </w:r>
          </w:p>
        </w:tc>
      </w:tr>
      <w:tr w:rsidR="00FD6CE9" w:rsidRPr="00C63EFB" w14:paraId="0BE584A5" w14:textId="77777777">
        <w:trPr>
          <w:trHeight w:val="480"/>
          <w:jc w:val="center"/>
        </w:trPr>
        <w:tc>
          <w:tcPr>
            <w:tcW w:w="2263" w:type="dxa"/>
            <w:vAlign w:val="center"/>
          </w:tcPr>
          <w:p w14:paraId="066F9B9C" w14:textId="1615AF99" w:rsidR="00FD6CE9" w:rsidRPr="00283280" w:rsidRDefault="00095E6D">
            <w:pPr>
              <w:spacing w:before="0"/>
              <w:jc w:val="center"/>
              <w:rPr>
                <w:color w:val="000000" w:themeColor="text1"/>
                <w:sz w:val="18"/>
                <w:szCs w:val="18"/>
                <w:lang w:val="en-US"/>
              </w:rPr>
            </w:pPr>
            <w:r w:rsidRPr="00283280">
              <w:rPr>
                <w:color w:val="000000" w:themeColor="text1"/>
                <w:sz w:val="18"/>
                <w:szCs w:val="18"/>
                <w:lang w:val="en-US"/>
              </w:rPr>
              <w:t>0.33</w:t>
            </w:r>
            <w:r w:rsidRPr="00283280">
              <w:rPr>
                <w:color w:val="000000" w:themeColor="text1"/>
                <w:sz w:val="18"/>
                <w:szCs w:val="18"/>
                <w:lang w:val="en-US"/>
              </w:rPr>
              <w:br/>
              <w:t xml:space="preserve">(0.17 </w:t>
            </w:r>
            <w:r w:rsidR="00B05214" w:rsidRPr="00283280">
              <w:rPr>
                <w:color w:val="000000" w:themeColor="text1"/>
                <w:sz w:val="18"/>
                <w:szCs w:val="18"/>
                <w:lang w:val="en-US"/>
              </w:rPr>
              <w:t>to</w:t>
            </w:r>
            <w:r w:rsidRPr="00283280">
              <w:rPr>
                <w:color w:val="000000" w:themeColor="text1"/>
                <w:sz w:val="18"/>
                <w:szCs w:val="18"/>
                <w:lang w:val="en-US"/>
              </w:rPr>
              <w:t xml:space="preserve"> 0.64)</w:t>
            </w:r>
          </w:p>
        </w:tc>
        <w:tc>
          <w:tcPr>
            <w:tcW w:w="1837" w:type="dxa"/>
            <w:vMerge/>
            <w:vAlign w:val="center"/>
          </w:tcPr>
          <w:p w14:paraId="02B15B5C"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2274" w:type="dxa"/>
            <w:vMerge/>
            <w:vAlign w:val="center"/>
          </w:tcPr>
          <w:p w14:paraId="690A87ED"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585" w:type="dxa"/>
            <w:vMerge/>
            <w:vAlign w:val="center"/>
          </w:tcPr>
          <w:p w14:paraId="540D6F15"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397" w:type="dxa"/>
            <w:vMerge/>
            <w:vAlign w:val="center"/>
          </w:tcPr>
          <w:p w14:paraId="226B5D42"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r>
      <w:tr w:rsidR="00FD6CE9" w:rsidRPr="00C63EFB" w14:paraId="7807FDEA" w14:textId="77777777">
        <w:trPr>
          <w:trHeight w:val="174"/>
          <w:jc w:val="center"/>
        </w:trPr>
        <w:tc>
          <w:tcPr>
            <w:tcW w:w="2263" w:type="dxa"/>
            <w:vAlign w:val="center"/>
          </w:tcPr>
          <w:p w14:paraId="7F1E7558" w14:textId="704B6449" w:rsidR="00FD6CE9" w:rsidRPr="00283280" w:rsidRDefault="00B05214">
            <w:pPr>
              <w:spacing w:before="0"/>
              <w:jc w:val="center"/>
              <w:rPr>
                <w:color w:val="000000" w:themeColor="text1"/>
                <w:sz w:val="18"/>
                <w:szCs w:val="18"/>
                <w:lang w:val="en-US"/>
              </w:rPr>
            </w:pPr>
            <w:r w:rsidRPr="00283280">
              <w:rPr>
                <w:b/>
                <w:color w:val="000000" w:themeColor="text1"/>
                <w:sz w:val="18"/>
                <w:szCs w:val="18"/>
                <w:lang w:val="en-US"/>
              </w:rPr>
              <w:t>Absolute</w:t>
            </w:r>
          </w:p>
        </w:tc>
        <w:tc>
          <w:tcPr>
            <w:tcW w:w="1837" w:type="dxa"/>
            <w:vMerge/>
            <w:vAlign w:val="center"/>
          </w:tcPr>
          <w:p w14:paraId="4E88B524"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2274" w:type="dxa"/>
            <w:vMerge/>
            <w:vAlign w:val="center"/>
          </w:tcPr>
          <w:p w14:paraId="6D9A0FCD"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585" w:type="dxa"/>
            <w:vMerge/>
            <w:vAlign w:val="center"/>
          </w:tcPr>
          <w:p w14:paraId="4A5D10A0"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397" w:type="dxa"/>
            <w:vMerge/>
            <w:vAlign w:val="center"/>
          </w:tcPr>
          <w:p w14:paraId="6F53AC5A"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r>
      <w:tr w:rsidR="00FD6CE9" w:rsidRPr="00C63EFB" w14:paraId="442EDE3D" w14:textId="77777777">
        <w:trPr>
          <w:trHeight w:val="293"/>
          <w:jc w:val="center"/>
        </w:trPr>
        <w:tc>
          <w:tcPr>
            <w:tcW w:w="2263" w:type="dxa"/>
            <w:vAlign w:val="center"/>
          </w:tcPr>
          <w:p w14:paraId="65A4F8B6" w14:textId="650D3B32" w:rsidR="00FD6CE9" w:rsidRPr="00283280" w:rsidRDefault="00095E6D">
            <w:pPr>
              <w:spacing w:before="0"/>
              <w:jc w:val="center"/>
              <w:rPr>
                <w:color w:val="000000" w:themeColor="text1"/>
                <w:sz w:val="18"/>
                <w:szCs w:val="18"/>
                <w:lang w:val="en-US"/>
              </w:rPr>
            </w:pPr>
            <w:r w:rsidRPr="00283280">
              <w:rPr>
                <w:color w:val="000000" w:themeColor="text1"/>
                <w:sz w:val="18"/>
                <w:szCs w:val="18"/>
                <w:lang w:val="en-US"/>
              </w:rPr>
              <w:t xml:space="preserve">26 </w:t>
            </w:r>
            <w:r w:rsidR="00B05214" w:rsidRPr="00283280">
              <w:rPr>
                <w:color w:val="000000" w:themeColor="text1"/>
                <w:sz w:val="18"/>
                <w:szCs w:val="18"/>
                <w:lang w:val="en-US"/>
              </w:rPr>
              <w:t>fewer pe</w:t>
            </w:r>
            <w:r w:rsidRPr="00283280">
              <w:rPr>
                <w:color w:val="000000" w:themeColor="text1"/>
                <w:sz w:val="18"/>
                <w:szCs w:val="18"/>
                <w:lang w:val="en-US"/>
              </w:rPr>
              <w:t>r 100</w:t>
            </w:r>
            <w:r w:rsidRPr="00283280">
              <w:rPr>
                <w:color w:val="000000" w:themeColor="text1"/>
                <w:sz w:val="18"/>
                <w:szCs w:val="18"/>
                <w:lang w:val="en-US"/>
              </w:rPr>
              <w:br/>
              <w:t>(</w:t>
            </w:r>
            <w:r w:rsidR="00B05214" w:rsidRPr="00283280">
              <w:rPr>
                <w:color w:val="000000" w:themeColor="text1"/>
                <w:sz w:val="18"/>
                <w:szCs w:val="18"/>
                <w:lang w:val="en-US"/>
              </w:rPr>
              <w:t>from</w:t>
            </w:r>
            <w:r w:rsidRPr="00283280">
              <w:rPr>
                <w:color w:val="000000" w:themeColor="text1"/>
                <w:sz w:val="18"/>
                <w:szCs w:val="18"/>
                <w:lang w:val="en-US"/>
              </w:rPr>
              <w:t xml:space="preserve"> 14 </w:t>
            </w:r>
            <w:r w:rsidR="00B05214" w:rsidRPr="00283280">
              <w:rPr>
                <w:color w:val="000000" w:themeColor="text1"/>
                <w:sz w:val="18"/>
                <w:szCs w:val="18"/>
                <w:lang w:val="en-US"/>
              </w:rPr>
              <w:t>fewer to</w:t>
            </w:r>
            <w:r w:rsidRPr="00283280">
              <w:rPr>
                <w:color w:val="000000" w:themeColor="text1"/>
                <w:sz w:val="18"/>
                <w:szCs w:val="18"/>
                <w:lang w:val="en-US"/>
              </w:rPr>
              <w:t xml:space="preserve"> 32 </w:t>
            </w:r>
            <w:r w:rsidR="00B05214" w:rsidRPr="00283280">
              <w:rPr>
                <w:color w:val="000000" w:themeColor="text1"/>
                <w:sz w:val="18"/>
                <w:szCs w:val="18"/>
                <w:lang w:val="en-US"/>
              </w:rPr>
              <w:t>fewer</w:t>
            </w:r>
            <w:r w:rsidRPr="00283280">
              <w:rPr>
                <w:color w:val="000000" w:themeColor="text1"/>
                <w:sz w:val="18"/>
                <w:szCs w:val="18"/>
                <w:lang w:val="en-US"/>
              </w:rPr>
              <w:t>)</w:t>
            </w:r>
          </w:p>
        </w:tc>
        <w:tc>
          <w:tcPr>
            <w:tcW w:w="1837" w:type="dxa"/>
            <w:vMerge/>
            <w:vAlign w:val="center"/>
          </w:tcPr>
          <w:p w14:paraId="04E63DF4"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2274" w:type="dxa"/>
            <w:vMerge/>
            <w:vAlign w:val="center"/>
          </w:tcPr>
          <w:p w14:paraId="0FE37955"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585" w:type="dxa"/>
            <w:vMerge/>
            <w:vAlign w:val="center"/>
          </w:tcPr>
          <w:p w14:paraId="24B2747E"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397" w:type="dxa"/>
            <w:vMerge/>
            <w:vAlign w:val="center"/>
          </w:tcPr>
          <w:p w14:paraId="6D2BCB9B"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r>
      <w:tr w:rsidR="00FD6CE9" w:rsidRPr="00C63EFB" w14:paraId="788D7B65" w14:textId="77777777">
        <w:trPr>
          <w:trHeight w:val="293"/>
          <w:jc w:val="center"/>
        </w:trPr>
        <w:tc>
          <w:tcPr>
            <w:tcW w:w="9356" w:type="dxa"/>
            <w:gridSpan w:val="5"/>
            <w:shd w:val="clear" w:color="auto" w:fill="D9D9D9"/>
            <w:vAlign w:val="center"/>
          </w:tcPr>
          <w:p w14:paraId="55109769" w14:textId="5CC0F740" w:rsidR="00FD6CE9" w:rsidRPr="00283280" w:rsidRDefault="00B05214">
            <w:pPr>
              <w:spacing w:before="0"/>
              <w:jc w:val="center"/>
              <w:rPr>
                <w:b/>
                <w:color w:val="000000" w:themeColor="text1"/>
                <w:sz w:val="18"/>
                <w:szCs w:val="18"/>
                <w:lang w:val="en-US"/>
              </w:rPr>
            </w:pPr>
            <w:r w:rsidRPr="00283280">
              <w:rPr>
                <w:b/>
                <w:color w:val="000000" w:themeColor="text1"/>
                <w:sz w:val="18"/>
                <w:szCs w:val="18"/>
                <w:lang w:val="en-US"/>
              </w:rPr>
              <w:t xml:space="preserve">Composite outcome (death and refractoriness at 30 days </w:t>
            </w:r>
            <w:r w:rsidR="006413EF" w:rsidRPr="00283280">
              <w:rPr>
                <w:b/>
                <w:color w:val="000000" w:themeColor="text1"/>
                <w:sz w:val="18"/>
                <w:szCs w:val="18"/>
                <w:lang w:val="en-US"/>
              </w:rPr>
              <w:t>after</w:t>
            </w:r>
            <w:r w:rsidRPr="00283280">
              <w:rPr>
                <w:b/>
                <w:color w:val="000000" w:themeColor="text1"/>
                <w:sz w:val="18"/>
                <w:szCs w:val="18"/>
                <w:lang w:val="en-US"/>
              </w:rPr>
              <w:t xml:space="preserve"> diagnosis) – (critical)</w:t>
            </w:r>
          </w:p>
        </w:tc>
      </w:tr>
      <w:tr w:rsidR="00FD6CE9" w:rsidRPr="00C63EFB" w14:paraId="16A98865" w14:textId="77777777">
        <w:trPr>
          <w:trHeight w:val="400"/>
          <w:jc w:val="center"/>
        </w:trPr>
        <w:tc>
          <w:tcPr>
            <w:tcW w:w="2263" w:type="dxa"/>
            <w:vAlign w:val="center"/>
          </w:tcPr>
          <w:p w14:paraId="66C3D33E" w14:textId="07CFE7BF" w:rsidR="00FD6CE9" w:rsidRPr="00283280" w:rsidRDefault="00B05214">
            <w:pPr>
              <w:spacing w:before="0"/>
              <w:jc w:val="center"/>
              <w:rPr>
                <w:b/>
                <w:color w:val="000000" w:themeColor="text1"/>
                <w:sz w:val="18"/>
                <w:szCs w:val="18"/>
                <w:lang w:val="en-US"/>
              </w:rPr>
            </w:pPr>
            <w:r w:rsidRPr="00283280">
              <w:rPr>
                <w:b/>
                <w:color w:val="000000" w:themeColor="text1"/>
                <w:sz w:val="18"/>
                <w:szCs w:val="18"/>
                <w:lang w:val="en-US"/>
              </w:rPr>
              <w:t>Relative</w:t>
            </w:r>
          </w:p>
        </w:tc>
        <w:tc>
          <w:tcPr>
            <w:tcW w:w="1837" w:type="dxa"/>
            <w:vMerge w:val="restart"/>
            <w:vAlign w:val="center"/>
          </w:tcPr>
          <w:p w14:paraId="018BCD9D" w14:textId="6F019C06" w:rsidR="00FD6CE9" w:rsidRPr="00283280" w:rsidRDefault="00A16567">
            <w:pPr>
              <w:spacing w:before="0"/>
              <w:jc w:val="center"/>
              <w:rPr>
                <w:color w:val="000000" w:themeColor="text1"/>
                <w:sz w:val="18"/>
                <w:szCs w:val="18"/>
                <w:lang w:val="en-US"/>
              </w:rPr>
            </w:pPr>
            <w:r w:rsidRPr="00283280">
              <w:rPr>
                <w:color w:val="000000" w:themeColor="text1"/>
                <w:sz w:val="18"/>
                <w:szCs w:val="18"/>
                <w:lang w:val="en-US"/>
              </w:rPr>
              <w:t>Very low</w:t>
            </w:r>
          </w:p>
        </w:tc>
        <w:tc>
          <w:tcPr>
            <w:tcW w:w="2274" w:type="dxa"/>
            <w:vMerge w:val="restart"/>
            <w:vAlign w:val="center"/>
          </w:tcPr>
          <w:p w14:paraId="6B5BBC93" w14:textId="77777777" w:rsidR="00FD6CE9" w:rsidRPr="00283280" w:rsidRDefault="00FD6CE9">
            <w:pPr>
              <w:spacing w:before="0"/>
              <w:jc w:val="center"/>
              <w:rPr>
                <w:color w:val="000000" w:themeColor="text1"/>
                <w:sz w:val="18"/>
                <w:szCs w:val="18"/>
                <w:lang w:val="en-US"/>
              </w:rPr>
            </w:pPr>
          </w:p>
          <w:p w14:paraId="71614E1C" w14:textId="0F7EF36B" w:rsidR="00FD6CE9" w:rsidRPr="00283280" w:rsidRDefault="00095E6D">
            <w:pPr>
              <w:spacing w:before="0"/>
              <w:jc w:val="center"/>
              <w:rPr>
                <w:color w:val="000000" w:themeColor="text1"/>
                <w:sz w:val="18"/>
                <w:szCs w:val="18"/>
                <w:lang w:val="en-US"/>
              </w:rPr>
            </w:pPr>
            <w:r w:rsidRPr="00283280">
              <w:rPr>
                <w:color w:val="000000" w:themeColor="text1"/>
                <w:sz w:val="18"/>
                <w:szCs w:val="18"/>
                <w:lang w:val="en-US"/>
              </w:rPr>
              <w:t xml:space="preserve">7 </w:t>
            </w:r>
            <w:r w:rsidR="00B05214" w:rsidRPr="00283280">
              <w:rPr>
                <w:color w:val="000000" w:themeColor="text1"/>
                <w:sz w:val="18"/>
                <w:szCs w:val="18"/>
                <w:lang w:val="en-US"/>
              </w:rPr>
              <w:t>patients fewer than the comparator for every 100 patients</w:t>
            </w:r>
          </w:p>
        </w:tc>
        <w:tc>
          <w:tcPr>
            <w:tcW w:w="1585" w:type="dxa"/>
            <w:vMerge w:val="restart"/>
            <w:vAlign w:val="center"/>
          </w:tcPr>
          <w:p w14:paraId="3CFE89A6" w14:textId="2279841A" w:rsidR="00FD6CE9" w:rsidRPr="00283280" w:rsidRDefault="00A16567">
            <w:pPr>
              <w:spacing w:before="0"/>
              <w:jc w:val="center"/>
              <w:rPr>
                <w:b/>
                <w:color w:val="000000" w:themeColor="text1"/>
                <w:sz w:val="18"/>
                <w:szCs w:val="18"/>
                <w:lang w:val="en-US"/>
              </w:rPr>
            </w:pPr>
            <w:r w:rsidRPr="00283280">
              <w:rPr>
                <w:b/>
                <w:color w:val="000000" w:themeColor="text1"/>
                <w:sz w:val="18"/>
                <w:szCs w:val="18"/>
                <w:lang w:val="en-US"/>
              </w:rPr>
              <w:t>Same</w:t>
            </w:r>
          </w:p>
        </w:tc>
        <w:tc>
          <w:tcPr>
            <w:tcW w:w="1397" w:type="dxa"/>
            <w:vMerge w:val="restart"/>
            <w:vAlign w:val="center"/>
          </w:tcPr>
          <w:p w14:paraId="0BF37A5A" w14:textId="14256B19" w:rsidR="00FD6CE9" w:rsidRPr="00283280" w:rsidRDefault="00A16567">
            <w:pPr>
              <w:spacing w:before="0"/>
              <w:jc w:val="center"/>
              <w:rPr>
                <w:color w:val="000000" w:themeColor="text1"/>
                <w:sz w:val="18"/>
                <w:szCs w:val="18"/>
                <w:lang w:val="en-US"/>
              </w:rPr>
            </w:pPr>
            <w:r w:rsidRPr="00283280">
              <w:rPr>
                <w:color w:val="000000" w:themeColor="text1"/>
                <w:sz w:val="18"/>
                <w:szCs w:val="18"/>
                <w:lang w:val="en-US"/>
              </w:rPr>
              <w:t>YES</w:t>
            </w:r>
          </w:p>
        </w:tc>
      </w:tr>
      <w:tr w:rsidR="00FD6CE9" w:rsidRPr="00C63EFB" w14:paraId="78EB0A55" w14:textId="77777777">
        <w:trPr>
          <w:trHeight w:val="600"/>
          <w:jc w:val="center"/>
        </w:trPr>
        <w:tc>
          <w:tcPr>
            <w:tcW w:w="2263" w:type="dxa"/>
            <w:vAlign w:val="center"/>
          </w:tcPr>
          <w:p w14:paraId="00E238ED" w14:textId="77777777" w:rsidR="00FD6CE9" w:rsidRPr="00283280" w:rsidRDefault="00095E6D">
            <w:pPr>
              <w:spacing w:before="0"/>
              <w:jc w:val="center"/>
              <w:rPr>
                <w:color w:val="000000" w:themeColor="text1"/>
                <w:sz w:val="18"/>
                <w:szCs w:val="18"/>
                <w:lang w:val="en-US"/>
              </w:rPr>
            </w:pPr>
            <w:r w:rsidRPr="00283280">
              <w:rPr>
                <w:color w:val="000000" w:themeColor="text1"/>
                <w:sz w:val="18"/>
                <w:szCs w:val="18"/>
                <w:lang w:val="en-US"/>
              </w:rPr>
              <w:t>0.18</w:t>
            </w:r>
          </w:p>
          <w:p w14:paraId="01AE925A" w14:textId="3C93BC91" w:rsidR="00FD6CE9" w:rsidRPr="00283280" w:rsidRDefault="00095E6D">
            <w:pPr>
              <w:spacing w:before="0"/>
              <w:jc w:val="center"/>
              <w:rPr>
                <w:color w:val="000000" w:themeColor="text1"/>
                <w:sz w:val="18"/>
                <w:szCs w:val="18"/>
                <w:lang w:val="en-US"/>
              </w:rPr>
            </w:pPr>
            <w:r w:rsidRPr="00283280">
              <w:rPr>
                <w:color w:val="000000" w:themeColor="text1"/>
                <w:sz w:val="18"/>
                <w:szCs w:val="18"/>
                <w:lang w:val="en-US"/>
              </w:rPr>
              <w:t xml:space="preserve">(0.04 </w:t>
            </w:r>
            <w:r w:rsidR="00B05214" w:rsidRPr="00283280">
              <w:rPr>
                <w:color w:val="000000" w:themeColor="text1"/>
                <w:sz w:val="18"/>
                <w:szCs w:val="18"/>
                <w:lang w:val="en-US"/>
              </w:rPr>
              <w:t>to</w:t>
            </w:r>
            <w:r w:rsidRPr="00283280">
              <w:rPr>
                <w:color w:val="000000" w:themeColor="text1"/>
                <w:sz w:val="18"/>
                <w:szCs w:val="18"/>
                <w:lang w:val="en-US"/>
              </w:rPr>
              <w:t xml:space="preserve"> 0.75)</w:t>
            </w:r>
          </w:p>
        </w:tc>
        <w:tc>
          <w:tcPr>
            <w:tcW w:w="1837" w:type="dxa"/>
            <w:vMerge/>
            <w:vAlign w:val="center"/>
          </w:tcPr>
          <w:p w14:paraId="2131274B"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2274" w:type="dxa"/>
            <w:vMerge/>
            <w:vAlign w:val="center"/>
          </w:tcPr>
          <w:p w14:paraId="75BD27BE"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585" w:type="dxa"/>
            <w:vMerge/>
            <w:vAlign w:val="center"/>
          </w:tcPr>
          <w:p w14:paraId="74AA9E1E"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397" w:type="dxa"/>
            <w:vMerge/>
            <w:vAlign w:val="center"/>
          </w:tcPr>
          <w:p w14:paraId="5080D152"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r>
      <w:tr w:rsidR="00FD6CE9" w:rsidRPr="00C63EFB" w14:paraId="15AE69F0" w14:textId="77777777">
        <w:trPr>
          <w:trHeight w:val="214"/>
          <w:jc w:val="center"/>
        </w:trPr>
        <w:tc>
          <w:tcPr>
            <w:tcW w:w="2263" w:type="dxa"/>
            <w:vAlign w:val="center"/>
          </w:tcPr>
          <w:p w14:paraId="6BF84D05" w14:textId="4702DB7E" w:rsidR="00FD6CE9" w:rsidRPr="00283280" w:rsidRDefault="00B05214">
            <w:pPr>
              <w:spacing w:before="0"/>
              <w:jc w:val="center"/>
              <w:rPr>
                <w:b/>
                <w:color w:val="000000" w:themeColor="text1"/>
                <w:sz w:val="18"/>
                <w:szCs w:val="18"/>
                <w:lang w:val="en-US"/>
              </w:rPr>
            </w:pPr>
            <w:r w:rsidRPr="00283280">
              <w:rPr>
                <w:b/>
                <w:color w:val="000000" w:themeColor="text1"/>
                <w:sz w:val="18"/>
                <w:szCs w:val="18"/>
                <w:lang w:val="en-US"/>
              </w:rPr>
              <w:t>Absolute</w:t>
            </w:r>
          </w:p>
        </w:tc>
        <w:tc>
          <w:tcPr>
            <w:tcW w:w="1837" w:type="dxa"/>
            <w:vMerge/>
            <w:vAlign w:val="center"/>
          </w:tcPr>
          <w:p w14:paraId="2FAFB99F" w14:textId="77777777" w:rsidR="00FD6CE9" w:rsidRPr="00283280" w:rsidRDefault="00FD6CE9">
            <w:pPr>
              <w:widowControl w:val="0"/>
              <w:pBdr>
                <w:top w:val="nil"/>
                <w:left w:val="nil"/>
                <w:bottom w:val="nil"/>
                <w:right w:val="nil"/>
                <w:between w:val="nil"/>
              </w:pBdr>
              <w:spacing w:before="0" w:line="276" w:lineRule="auto"/>
              <w:jc w:val="left"/>
              <w:rPr>
                <w:b/>
                <w:color w:val="000000" w:themeColor="text1"/>
                <w:sz w:val="18"/>
                <w:szCs w:val="18"/>
                <w:lang w:val="en-US"/>
              </w:rPr>
            </w:pPr>
          </w:p>
        </w:tc>
        <w:tc>
          <w:tcPr>
            <w:tcW w:w="2274" w:type="dxa"/>
            <w:vMerge/>
            <w:vAlign w:val="center"/>
          </w:tcPr>
          <w:p w14:paraId="0370C588" w14:textId="77777777" w:rsidR="00FD6CE9" w:rsidRPr="00283280" w:rsidRDefault="00FD6CE9">
            <w:pPr>
              <w:widowControl w:val="0"/>
              <w:pBdr>
                <w:top w:val="nil"/>
                <w:left w:val="nil"/>
                <w:bottom w:val="nil"/>
                <w:right w:val="nil"/>
                <w:between w:val="nil"/>
              </w:pBdr>
              <w:spacing w:before="0" w:line="276" w:lineRule="auto"/>
              <w:jc w:val="left"/>
              <w:rPr>
                <w:b/>
                <w:color w:val="000000" w:themeColor="text1"/>
                <w:sz w:val="18"/>
                <w:szCs w:val="18"/>
                <w:lang w:val="en-US"/>
              </w:rPr>
            </w:pPr>
          </w:p>
        </w:tc>
        <w:tc>
          <w:tcPr>
            <w:tcW w:w="1585" w:type="dxa"/>
            <w:vMerge/>
            <w:vAlign w:val="center"/>
          </w:tcPr>
          <w:p w14:paraId="1856B1CC" w14:textId="77777777" w:rsidR="00FD6CE9" w:rsidRPr="00283280" w:rsidRDefault="00FD6CE9">
            <w:pPr>
              <w:widowControl w:val="0"/>
              <w:pBdr>
                <w:top w:val="nil"/>
                <w:left w:val="nil"/>
                <w:bottom w:val="nil"/>
                <w:right w:val="nil"/>
                <w:between w:val="nil"/>
              </w:pBdr>
              <w:spacing w:before="0" w:line="276" w:lineRule="auto"/>
              <w:jc w:val="left"/>
              <w:rPr>
                <w:b/>
                <w:color w:val="000000" w:themeColor="text1"/>
                <w:sz w:val="18"/>
                <w:szCs w:val="18"/>
                <w:lang w:val="en-US"/>
              </w:rPr>
            </w:pPr>
          </w:p>
        </w:tc>
        <w:tc>
          <w:tcPr>
            <w:tcW w:w="1397" w:type="dxa"/>
            <w:vMerge/>
            <w:vAlign w:val="center"/>
          </w:tcPr>
          <w:p w14:paraId="50EFAC36" w14:textId="77777777" w:rsidR="00FD6CE9" w:rsidRPr="00283280" w:rsidRDefault="00FD6CE9">
            <w:pPr>
              <w:widowControl w:val="0"/>
              <w:pBdr>
                <w:top w:val="nil"/>
                <w:left w:val="nil"/>
                <w:bottom w:val="nil"/>
                <w:right w:val="nil"/>
                <w:between w:val="nil"/>
              </w:pBdr>
              <w:spacing w:before="0" w:line="276" w:lineRule="auto"/>
              <w:jc w:val="left"/>
              <w:rPr>
                <w:b/>
                <w:color w:val="000000" w:themeColor="text1"/>
                <w:sz w:val="18"/>
                <w:szCs w:val="18"/>
                <w:lang w:val="en-US"/>
              </w:rPr>
            </w:pPr>
          </w:p>
        </w:tc>
      </w:tr>
      <w:tr w:rsidR="00FD6CE9" w:rsidRPr="00C63EFB" w14:paraId="03C4816A" w14:textId="77777777">
        <w:trPr>
          <w:trHeight w:val="400"/>
          <w:jc w:val="center"/>
        </w:trPr>
        <w:tc>
          <w:tcPr>
            <w:tcW w:w="2263" w:type="dxa"/>
            <w:vAlign w:val="center"/>
          </w:tcPr>
          <w:p w14:paraId="5F22D941" w14:textId="611E519B" w:rsidR="00FD6CE9" w:rsidRPr="00283280" w:rsidRDefault="00095E6D">
            <w:pPr>
              <w:spacing w:before="0"/>
              <w:jc w:val="center"/>
              <w:rPr>
                <w:color w:val="000000" w:themeColor="text1"/>
                <w:sz w:val="18"/>
                <w:szCs w:val="18"/>
                <w:lang w:val="en-US"/>
              </w:rPr>
            </w:pPr>
            <w:r w:rsidRPr="00283280">
              <w:rPr>
                <w:color w:val="000000" w:themeColor="text1"/>
                <w:sz w:val="18"/>
                <w:szCs w:val="18"/>
                <w:lang w:val="en-US"/>
              </w:rPr>
              <w:t xml:space="preserve">10 </w:t>
            </w:r>
            <w:r w:rsidR="00B05214" w:rsidRPr="00283280">
              <w:rPr>
                <w:color w:val="000000" w:themeColor="text1"/>
                <w:sz w:val="18"/>
                <w:szCs w:val="18"/>
                <w:lang w:val="en-US"/>
              </w:rPr>
              <w:t>fewer per</w:t>
            </w:r>
            <w:r w:rsidRPr="00283280">
              <w:rPr>
                <w:color w:val="000000" w:themeColor="text1"/>
                <w:sz w:val="18"/>
                <w:szCs w:val="18"/>
                <w:lang w:val="en-US"/>
              </w:rPr>
              <w:t xml:space="preserve"> 100</w:t>
            </w:r>
            <w:r w:rsidRPr="00283280">
              <w:rPr>
                <w:color w:val="000000" w:themeColor="text1"/>
                <w:sz w:val="18"/>
                <w:szCs w:val="18"/>
                <w:lang w:val="en-US"/>
              </w:rPr>
              <w:br/>
              <w:t>(</w:t>
            </w:r>
            <w:r w:rsidR="00B05214" w:rsidRPr="00283280">
              <w:rPr>
                <w:color w:val="000000" w:themeColor="text1"/>
                <w:sz w:val="18"/>
                <w:szCs w:val="18"/>
                <w:lang w:val="en-US"/>
              </w:rPr>
              <w:t>from</w:t>
            </w:r>
            <w:r w:rsidRPr="00283280">
              <w:rPr>
                <w:color w:val="000000" w:themeColor="text1"/>
                <w:sz w:val="18"/>
                <w:szCs w:val="18"/>
                <w:lang w:val="en-US"/>
              </w:rPr>
              <w:t xml:space="preserve"> 3 </w:t>
            </w:r>
            <w:r w:rsidR="00B05214" w:rsidRPr="00283280">
              <w:rPr>
                <w:color w:val="000000" w:themeColor="text1"/>
                <w:sz w:val="18"/>
                <w:szCs w:val="18"/>
                <w:lang w:val="en-US"/>
              </w:rPr>
              <w:t>fewer to</w:t>
            </w:r>
            <w:r w:rsidRPr="00283280">
              <w:rPr>
                <w:color w:val="000000" w:themeColor="text1"/>
                <w:sz w:val="18"/>
                <w:szCs w:val="18"/>
                <w:lang w:val="en-US"/>
              </w:rPr>
              <w:t xml:space="preserve"> 12 </w:t>
            </w:r>
            <w:r w:rsidR="00B05214" w:rsidRPr="00283280">
              <w:rPr>
                <w:color w:val="000000" w:themeColor="text1"/>
                <w:sz w:val="18"/>
                <w:szCs w:val="18"/>
                <w:lang w:val="en-US"/>
              </w:rPr>
              <w:t>fewer</w:t>
            </w:r>
            <w:r w:rsidRPr="00283280">
              <w:rPr>
                <w:color w:val="000000" w:themeColor="text1"/>
                <w:sz w:val="18"/>
                <w:szCs w:val="18"/>
                <w:lang w:val="en-US"/>
              </w:rPr>
              <w:t>)</w:t>
            </w:r>
          </w:p>
        </w:tc>
        <w:tc>
          <w:tcPr>
            <w:tcW w:w="1837" w:type="dxa"/>
            <w:vMerge/>
            <w:vAlign w:val="center"/>
          </w:tcPr>
          <w:p w14:paraId="56F56DE0"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2274" w:type="dxa"/>
            <w:vMerge/>
            <w:vAlign w:val="center"/>
          </w:tcPr>
          <w:p w14:paraId="20850D5C"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585" w:type="dxa"/>
            <w:vMerge/>
            <w:vAlign w:val="center"/>
          </w:tcPr>
          <w:p w14:paraId="2B5E33E0"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397" w:type="dxa"/>
            <w:vMerge/>
            <w:vAlign w:val="center"/>
          </w:tcPr>
          <w:p w14:paraId="57F8EDB8"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r>
      <w:tr w:rsidR="00FD6CE9" w:rsidRPr="00C63EFB" w14:paraId="7CB72281" w14:textId="77777777">
        <w:trPr>
          <w:trHeight w:val="400"/>
          <w:jc w:val="center"/>
        </w:trPr>
        <w:tc>
          <w:tcPr>
            <w:tcW w:w="9356" w:type="dxa"/>
            <w:gridSpan w:val="5"/>
            <w:shd w:val="clear" w:color="auto" w:fill="D9D9D9"/>
            <w:vAlign w:val="center"/>
          </w:tcPr>
          <w:p w14:paraId="24A5839F" w14:textId="4648C050" w:rsidR="00FD6CE9" w:rsidRPr="00283280" w:rsidRDefault="00B05214">
            <w:pPr>
              <w:spacing w:before="0"/>
              <w:jc w:val="center"/>
              <w:rPr>
                <w:b/>
                <w:color w:val="000000" w:themeColor="text1"/>
                <w:sz w:val="18"/>
                <w:szCs w:val="18"/>
                <w:lang w:val="en-US"/>
              </w:rPr>
            </w:pPr>
            <w:r w:rsidRPr="00283280">
              <w:rPr>
                <w:b/>
                <w:color w:val="000000" w:themeColor="text1"/>
                <w:sz w:val="18"/>
                <w:szCs w:val="18"/>
                <w:lang w:val="en-US"/>
              </w:rPr>
              <w:t>Refractoriness (critical)</w:t>
            </w:r>
          </w:p>
        </w:tc>
      </w:tr>
      <w:tr w:rsidR="00FD6CE9" w:rsidRPr="00C63EFB" w14:paraId="1221EE87" w14:textId="77777777">
        <w:trPr>
          <w:trHeight w:val="280"/>
          <w:jc w:val="center"/>
        </w:trPr>
        <w:tc>
          <w:tcPr>
            <w:tcW w:w="2263" w:type="dxa"/>
            <w:vAlign w:val="center"/>
          </w:tcPr>
          <w:p w14:paraId="18B3B477" w14:textId="11B17527" w:rsidR="00FD6CE9" w:rsidRPr="00283280" w:rsidRDefault="00B05214">
            <w:pPr>
              <w:spacing w:before="0"/>
              <w:jc w:val="center"/>
              <w:rPr>
                <w:color w:val="000000" w:themeColor="text1"/>
                <w:sz w:val="18"/>
                <w:szCs w:val="18"/>
                <w:lang w:val="en-US"/>
              </w:rPr>
            </w:pPr>
            <w:r w:rsidRPr="00283280">
              <w:rPr>
                <w:b/>
                <w:color w:val="000000" w:themeColor="text1"/>
                <w:sz w:val="18"/>
                <w:szCs w:val="18"/>
                <w:lang w:val="en-US"/>
              </w:rPr>
              <w:t>Relative</w:t>
            </w:r>
          </w:p>
        </w:tc>
        <w:tc>
          <w:tcPr>
            <w:tcW w:w="1837" w:type="dxa"/>
            <w:vMerge w:val="restart"/>
            <w:vAlign w:val="center"/>
          </w:tcPr>
          <w:p w14:paraId="411EE79D" w14:textId="77777777" w:rsidR="00FD6CE9" w:rsidRPr="00283280" w:rsidRDefault="00FD6CE9">
            <w:pPr>
              <w:spacing w:before="0"/>
              <w:jc w:val="center"/>
              <w:rPr>
                <w:color w:val="000000" w:themeColor="text1"/>
                <w:sz w:val="18"/>
                <w:szCs w:val="18"/>
                <w:lang w:val="en-US"/>
              </w:rPr>
            </w:pPr>
          </w:p>
          <w:p w14:paraId="59A83638" w14:textId="77777777" w:rsidR="00FD6CE9" w:rsidRPr="00283280" w:rsidRDefault="00FD6CE9">
            <w:pPr>
              <w:spacing w:before="0"/>
              <w:jc w:val="center"/>
              <w:rPr>
                <w:color w:val="000000" w:themeColor="text1"/>
                <w:sz w:val="18"/>
                <w:szCs w:val="18"/>
                <w:lang w:val="en-US"/>
              </w:rPr>
            </w:pPr>
          </w:p>
          <w:p w14:paraId="2534E76D" w14:textId="5274F3F1" w:rsidR="00FD6CE9" w:rsidRPr="00283280" w:rsidRDefault="00A16567">
            <w:pPr>
              <w:spacing w:before="0"/>
              <w:jc w:val="center"/>
              <w:rPr>
                <w:color w:val="000000" w:themeColor="text1"/>
                <w:sz w:val="18"/>
                <w:szCs w:val="18"/>
                <w:lang w:val="en-US"/>
              </w:rPr>
            </w:pPr>
            <w:r w:rsidRPr="00283280">
              <w:rPr>
                <w:color w:val="000000" w:themeColor="text1"/>
                <w:sz w:val="18"/>
                <w:szCs w:val="18"/>
                <w:lang w:val="en-US"/>
              </w:rPr>
              <w:t>Very low</w:t>
            </w:r>
          </w:p>
        </w:tc>
        <w:tc>
          <w:tcPr>
            <w:tcW w:w="2274" w:type="dxa"/>
            <w:vMerge w:val="restart"/>
            <w:vAlign w:val="center"/>
          </w:tcPr>
          <w:p w14:paraId="799EF558" w14:textId="77777777" w:rsidR="00FD6CE9" w:rsidRPr="00283280" w:rsidRDefault="00FD6CE9">
            <w:pPr>
              <w:spacing w:before="0"/>
              <w:jc w:val="center"/>
              <w:rPr>
                <w:color w:val="000000" w:themeColor="text1"/>
                <w:sz w:val="18"/>
                <w:szCs w:val="18"/>
                <w:lang w:val="en-US"/>
              </w:rPr>
            </w:pPr>
          </w:p>
          <w:p w14:paraId="62372C60" w14:textId="00444AA6" w:rsidR="00FD6CE9" w:rsidRPr="00283280" w:rsidRDefault="00095E6D">
            <w:pPr>
              <w:spacing w:before="0"/>
              <w:jc w:val="center"/>
              <w:rPr>
                <w:color w:val="000000" w:themeColor="text1"/>
                <w:sz w:val="18"/>
                <w:szCs w:val="18"/>
                <w:lang w:val="en-US"/>
              </w:rPr>
            </w:pPr>
            <w:r w:rsidRPr="00283280">
              <w:rPr>
                <w:color w:val="000000" w:themeColor="text1"/>
                <w:sz w:val="18"/>
                <w:szCs w:val="18"/>
                <w:lang w:val="en-US"/>
              </w:rPr>
              <w:t xml:space="preserve">6 </w:t>
            </w:r>
            <w:r w:rsidR="00B05214" w:rsidRPr="00283280">
              <w:rPr>
                <w:color w:val="000000" w:themeColor="text1"/>
                <w:sz w:val="18"/>
                <w:szCs w:val="18"/>
                <w:lang w:val="en-US"/>
              </w:rPr>
              <w:t>patients fewer than the comparator for every 100 patients</w:t>
            </w:r>
          </w:p>
        </w:tc>
        <w:tc>
          <w:tcPr>
            <w:tcW w:w="1585" w:type="dxa"/>
            <w:vMerge w:val="restart"/>
            <w:vAlign w:val="center"/>
          </w:tcPr>
          <w:p w14:paraId="79AE3F01" w14:textId="0F71F801" w:rsidR="00FD6CE9" w:rsidRPr="00283280" w:rsidRDefault="00A16567">
            <w:pPr>
              <w:spacing w:before="0"/>
              <w:jc w:val="center"/>
              <w:rPr>
                <w:color w:val="000000" w:themeColor="text1"/>
                <w:sz w:val="18"/>
                <w:szCs w:val="18"/>
                <w:lang w:val="en-US"/>
              </w:rPr>
            </w:pPr>
            <w:r w:rsidRPr="00283280">
              <w:rPr>
                <w:b/>
                <w:color w:val="000000" w:themeColor="text1"/>
                <w:sz w:val="18"/>
                <w:szCs w:val="18"/>
                <w:lang w:val="en-US"/>
              </w:rPr>
              <w:t>Same</w:t>
            </w:r>
          </w:p>
        </w:tc>
        <w:tc>
          <w:tcPr>
            <w:tcW w:w="1397" w:type="dxa"/>
            <w:vMerge w:val="restart"/>
            <w:vAlign w:val="center"/>
          </w:tcPr>
          <w:p w14:paraId="2CB40B4A" w14:textId="28D1DC54" w:rsidR="00FD6CE9" w:rsidRPr="00283280" w:rsidRDefault="00A16567">
            <w:pPr>
              <w:spacing w:before="0"/>
              <w:jc w:val="center"/>
              <w:rPr>
                <w:color w:val="000000" w:themeColor="text1"/>
                <w:sz w:val="18"/>
                <w:szCs w:val="18"/>
                <w:lang w:val="en-US"/>
              </w:rPr>
            </w:pPr>
            <w:r w:rsidRPr="00283280">
              <w:rPr>
                <w:color w:val="000000" w:themeColor="text1"/>
                <w:sz w:val="18"/>
                <w:szCs w:val="18"/>
                <w:lang w:val="en-US"/>
              </w:rPr>
              <w:t>YES</w:t>
            </w:r>
          </w:p>
        </w:tc>
      </w:tr>
      <w:tr w:rsidR="00FD6CE9" w:rsidRPr="00C63EFB" w14:paraId="1C381FE4" w14:textId="77777777">
        <w:trPr>
          <w:trHeight w:val="428"/>
          <w:jc w:val="center"/>
        </w:trPr>
        <w:tc>
          <w:tcPr>
            <w:tcW w:w="2263" w:type="dxa"/>
            <w:vAlign w:val="center"/>
          </w:tcPr>
          <w:p w14:paraId="3AC85FF3" w14:textId="77777777" w:rsidR="00FD6CE9" w:rsidRPr="00283280" w:rsidRDefault="00095E6D">
            <w:pPr>
              <w:spacing w:before="0"/>
              <w:jc w:val="center"/>
              <w:rPr>
                <w:color w:val="000000" w:themeColor="text1"/>
                <w:sz w:val="18"/>
                <w:szCs w:val="18"/>
                <w:lang w:val="en-US"/>
              </w:rPr>
            </w:pPr>
            <w:r w:rsidRPr="00283280">
              <w:rPr>
                <w:color w:val="000000" w:themeColor="text1"/>
                <w:sz w:val="18"/>
                <w:szCs w:val="18"/>
                <w:lang w:val="en-US"/>
              </w:rPr>
              <w:t>0.12</w:t>
            </w:r>
          </w:p>
          <w:p w14:paraId="3415BBE1" w14:textId="24B2FE25" w:rsidR="00FD6CE9" w:rsidRPr="00283280" w:rsidRDefault="00095E6D">
            <w:pPr>
              <w:spacing w:before="0"/>
              <w:jc w:val="center"/>
              <w:rPr>
                <w:color w:val="000000" w:themeColor="text1"/>
                <w:sz w:val="18"/>
                <w:szCs w:val="18"/>
                <w:lang w:val="en-US"/>
              </w:rPr>
            </w:pPr>
            <w:r w:rsidRPr="00283280">
              <w:rPr>
                <w:color w:val="000000" w:themeColor="text1"/>
                <w:sz w:val="18"/>
                <w:szCs w:val="18"/>
                <w:lang w:val="en-US"/>
              </w:rPr>
              <w:t xml:space="preserve">(0.02 </w:t>
            </w:r>
            <w:r w:rsidR="00B05214" w:rsidRPr="00283280">
              <w:rPr>
                <w:color w:val="000000" w:themeColor="text1"/>
                <w:sz w:val="18"/>
                <w:szCs w:val="18"/>
                <w:lang w:val="en-US"/>
              </w:rPr>
              <w:t>to</w:t>
            </w:r>
            <w:r w:rsidRPr="00283280">
              <w:rPr>
                <w:color w:val="000000" w:themeColor="text1"/>
                <w:sz w:val="18"/>
                <w:szCs w:val="18"/>
                <w:lang w:val="en-US"/>
              </w:rPr>
              <w:t xml:space="preserve"> 0.93)</w:t>
            </w:r>
          </w:p>
        </w:tc>
        <w:tc>
          <w:tcPr>
            <w:tcW w:w="1837" w:type="dxa"/>
            <w:vMerge/>
            <w:vAlign w:val="center"/>
          </w:tcPr>
          <w:p w14:paraId="40D56EF8"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2274" w:type="dxa"/>
            <w:vMerge/>
            <w:vAlign w:val="center"/>
          </w:tcPr>
          <w:p w14:paraId="570EFDD4"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585" w:type="dxa"/>
            <w:vMerge/>
            <w:vAlign w:val="center"/>
          </w:tcPr>
          <w:p w14:paraId="752C90C5"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397" w:type="dxa"/>
            <w:vMerge/>
            <w:vAlign w:val="center"/>
          </w:tcPr>
          <w:p w14:paraId="49BABED7"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r>
      <w:tr w:rsidR="00FD6CE9" w:rsidRPr="00C63EFB" w14:paraId="40138F40" w14:textId="77777777">
        <w:trPr>
          <w:trHeight w:val="214"/>
          <w:jc w:val="center"/>
        </w:trPr>
        <w:tc>
          <w:tcPr>
            <w:tcW w:w="2263" w:type="dxa"/>
            <w:vAlign w:val="center"/>
          </w:tcPr>
          <w:p w14:paraId="302C22E1" w14:textId="37923E47" w:rsidR="00FD6CE9" w:rsidRPr="00283280" w:rsidRDefault="00B05214">
            <w:pPr>
              <w:spacing w:before="0"/>
              <w:jc w:val="center"/>
              <w:rPr>
                <w:color w:val="000000" w:themeColor="text1"/>
                <w:sz w:val="18"/>
                <w:szCs w:val="18"/>
                <w:lang w:val="en-US"/>
              </w:rPr>
            </w:pPr>
            <w:r w:rsidRPr="00283280">
              <w:rPr>
                <w:b/>
                <w:color w:val="000000" w:themeColor="text1"/>
                <w:sz w:val="18"/>
                <w:szCs w:val="18"/>
                <w:lang w:val="en-US"/>
              </w:rPr>
              <w:t>Absolute</w:t>
            </w:r>
          </w:p>
        </w:tc>
        <w:tc>
          <w:tcPr>
            <w:tcW w:w="1837" w:type="dxa"/>
            <w:vMerge/>
            <w:vAlign w:val="center"/>
          </w:tcPr>
          <w:p w14:paraId="2842DC4B"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2274" w:type="dxa"/>
            <w:vMerge/>
            <w:vAlign w:val="center"/>
          </w:tcPr>
          <w:p w14:paraId="2809F8D2"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585" w:type="dxa"/>
            <w:vMerge/>
            <w:vAlign w:val="center"/>
          </w:tcPr>
          <w:p w14:paraId="219B6662"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397" w:type="dxa"/>
            <w:vMerge/>
            <w:vAlign w:val="center"/>
          </w:tcPr>
          <w:p w14:paraId="61B38C20"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r>
      <w:tr w:rsidR="00FD6CE9" w:rsidRPr="00C63EFB" w14:paraId="54AB5928" w14:textId="77777777">
        <w:trPr>
          <w:trHeight w:val="173"/>
          <w:jc w:val="center"/>
        </w:trPr>
        <w:tc>
          <w:tcPr>
            <w:tcW w:w="2263" w:type="dxa"/>
            <w:vAlign w:val="center"/>
          </w:tcPr>
          <w:p w14:paraId="496B6C1B" w14:textId="45AB30C7" w:rsidR="00FD6CE9" w:rsidRPr="00283280" w:rsidRDefault="00095E6D">
            <w:pPr>
              <w:spacing w:before="0"/>
              <w:jc w:val="center"/>
              <w:rPr>
                <w:color w:val="000000" w:themeColor="text1"/>
                <w:sz w:val="18"/>
                <w:szCs w:val="18"/>
                <w:lang w:val="en-US"/>
              </w:rPr>
            </w:pPr>
            <w:r w:rsidRPr="00283280">
              <w:rPr>
                <w:color w:val="000000" w:themeColor="text1"/>
                <w:sz w:val="18"/>
                <w:szCs w:val="18"/>
                <w:lang w:val="en-US"/>
              </w:rPr>
              <w:t xml:space="preserve">8 </w:t>
            </w:r>
            <w:r w:rsidR="00B05214" w:rsidRPr="00283280">
              <w:rPr>
                <w:color w:val="000000" w:themeColor="text1"/>
                <w:sz w:val="18"/>
                <w:szCs w:val="18"/>
                <w:lang w:val="en-US"/>
              </w:rPr>
              <w:t>fewer per</w:t>
            </w:r>
            <w:r w:rsidRPr="00283280">
              <w:rPr>
                <w:color w:val="000000" w:themeColor="text1"/>
                <w:sz w:val="18"/>
                <w:szCs w:val="18"/>
                <w:lang w:val="en-US"/>
              </w:rPr>
              <w:t xml:space="preserve"> 100</w:t>
            </w:r>
            <w:r w:rsidRPr="00283280">
              <w:rPr>
                <w:color w:val="000000" w:themeColor="text1"/>
                <w:sz w:val="18"/>
                <w:szCs w:val="18"/>
                <w:lang w:val="en-US"/>
              </w:rPr>
              <w:br/>
              <w:t>(</w:t>
            </w:r>
            <w:r w:rsidR="00B05214" w:rsidRPr="00283280">
              <w:rPr>
                <w:color w:val="000000" w:themeColor="text1"/>
                <w:sz w:val="18"/>
                <w:szCs w:val="18"/>
                <w:lang w:val="en-US"/>
              </w:rPr>
              <w:t>from</w:t>
            </w:r>
            <w:r w:rsidRPr="00283280">
              <w:rPr>
                <w:color w:val="000000" w:themeColor="text1"/>
                <w:sz w:val="18"/>
                <w:szCs w:val="18"/>
                <w:lang w:val="en-US"/>
              </w:rPr>
              <w:t xml:space="preserve"> 1 </w:t>
            </w:r>
            <w:r w:rsidR="00B05214" w:rsidRPr="00283280">
              <w:rPr>
                <w:color w:val="000000" w:themeColor="text1"/>
                <w:sz w:val="18"/>
                <w:szCs w:val="18"/>
                <w:lang w:val="en-US"/>
              </w:rPr>
              <w:t>fewer to</w:t>
            </w:r>
            <w:r w:rsidRPr="00283280">
              <w:rPr>
                <w:color w:val="000000" w:themeColor="text1"/>
                <w:sz w:val="18"/>
                <w:szCs w:val="18"/>
                <w:lang w:val="en-US"/>
              </w:rPr>
              <w:t xml:space="preserve"> 9 </w:t>
            </w:r>
            <w:r w:rsidR="00B05214" w:rsidRPr="00283280">
              <w:rPr>
                <w:color w:val="000000" w:themeColor="text1"/>
                <w:sz w:val="18"/>
                <w:szCs w:val="18"/>
                <w:lang w:val="en-US"/>
              </w:rPr>
              <w:t>fewer)</w:t>
            </w:r>
          </w:p>
        </w:tc>
        <w:tc>
          <w:tcPr>
            <w:tcW w:w="1837" w:type="dxa"/>
            <w:vMerge/>
            <w:vAlign w:val="center"/>
          </w:tcPr>
          <w:p w14:paraId="391F2A31"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2274" w:type="dxa"/>
            <w:vMerge/>
            <w:vAlign w:val="center"/>
          </w:tcPr>
          <w:p w14:paraId="7BA2603B"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585" w:type="dxa"/>
            <w:vMerge/>
            <w:vAlign w:val="center"/>
          </w:tcPr>
          <w:p w14:paraId="1F52ADBF"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397" w:type="dxa"/>
            <w:vMerge/>
            <w:vAlign w:val="center"/>
          </w:tcPr>
          <w:p w14:paraId="41E04B08"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r>
      <w:tr w:rsidR="00FD6CE9" w:rsidRPr="00C63EFB" w14:paraId="20FC1345" w14:textId="77777777">
        <w:trPr>
          <w:trHeight w:val="173"/>
          <w:jc w:val="center"/>
        </w:trPr>
        <w:tc>
          <w:tcPr>
            <w:tcW w:w="9356" w:type="dxa"/>
            <w:gridSpan w:val="5"/>
            <w:shd w:val="clear" w:color="auto" w:fill="D9D9D9"/>
            <w:vAlign w:val="center"/>
          </w:tcPr>
          <w:p w14:paraId="4C8838E9" w14:textId="458E8F8F" w:rsidR="00FD6CE9" w:rsidRPr="00283280" w:rsidRDefault="00B05214">
            <w:pPr>
              <w:spacing w:before="0"/>
              <w:jc w:val="center"/>
              <w:rPr>
                <w:b/>
                <w:color w:val="000000" w:themeColor="text1"/>
                <w:sz w:val="18"/>
                <w:szCs w:val="18"/>
                <w:lang w:val="en-US"/>
              </w:rPr>
            </w:pPr>
            <w:r w:rsidRPr="00283280">
              <w:rPr>
                <w:b/>
                <w:color w:val="000000" w:themeColor="text1"/>
                <w:sz w:val="18"/>
                <w:szCs w:val="18"/>
                <w:lang w:val="en-US"/>
              </w:rPr>
              <w:t>Exacerbations (critical)</w:t>
            </w:r>
          </w:p>
        </w:tc>
      </w:tr>
      <w:tr w:rsidR="00FD6CE9" w:rsidRPr="00C63EFB" w14:paraId="1F243919" w14:textId="77777777">
        <w:trPr>
          <w:trHeight w:val="267"/>
          <w:jc w:val="center"/>
        </w:trPr>
        <w:tc>
          <w:tcPr>
            <w:tcW w:w="2263" w:type="dxa"/>
            <w:vAlign w:val="center"/>
          </w:tcPr>
          <w:p w14:paraId="017C02A1" w14:textId="668FCCB6" w:rsidR="00FD6CE9" w:rsidRPr="00283280" w:rsidRDefault="00B05214">
            <w:pPr>
              <w:spacing w:before="0"/>
              <w:jc w:val="center"/>
              <w:rPr>
                <w:color w:val="000000" w:themeColor="text1"/>
                <w:sz w:val="18"/>
                <w:szCs w:val="18"/>
                <w:lang w:val="en-US"/>
              </w:rPr>
            </w:pPr>
            <w:r w:rsidRPr="00283280">
              <w:rPr>
                <w:b/>
                <w:color w:val="000000" w:themeColor="text1"/>
                <w:sz w:val="18"/>
                <w:szCs w:val="18"/>
                <w:lang w:val="en-US"/>
              </w:rPr>
              <w:t>Relative</w:t>
            </w:r>
          </w:p>
        </w:tc>
        <w:tc>
          <w:tcPr>
            <w:tcW w:w="1837" w:type="dxa"/>
            <w:vMerge w:val="restart"/>
            <w:vAlign w:val="center"/>
          </w:tcPr>
          <w:p w14:paraId="0D7D95AF" w14:textId="77777777" w:rsidR="00FD6CE9" w:rsidRPr="00283280" w:rsidRDefault="00FD6CE9">
            <w:pPr>
              <w:spacing w:before="0"/>
              <w:jc w:val="center"/>
              <w:rPr>
                <w:color w:val="000000" w:themeColor="text1"/>
                <w:sz w:val="18"/>
                <w:szCs w:val="18"/>
                <w:lang w:val="en-US"/>
              </w:rPr>
            </w:pPr>
          </w:p>
          <w:p w14:paraId="25E42116" w14:textId="2122C703" w:rsidR="00FD6CE9" w:rsidRPr="00283280" w:rsidRDefault="00A16567">
            <w:pPr>
              <w:spacing w:before="0"/>
              <w:jc w:val="center"/>
              <w:rPr>
                <w:color w:val="000000" w:themeColor="text1"/>
                <w:sz w:val="18"/>
                <w:szCs w:val="18"/>
                <w:lang w:val="en-US"/>
              </w:rPr>
            </w:pPr>
            <w:r w:rsidRPr="00283280">
              <w:rPr>
                <w:color w:val="000000" w:themeColor="text1"/>
                <w:sz w:val="18"/>
                <w:szCs w:val="18"/>
                <w:lang w:val="en-US"/>
              </w:rPr>
              <w:t>Very low</w:t>
            </w:r>
          </w:p>
        </w:tc>
        <w:tc>
          <w:tcPr>
            <w:tcW w:w="2274" w:type="dxa"/>
            <w:vMerge w:val="restart"/>
            <w:vAlign w:val="center"/>
          </w:tcPr>
          <w:p w14:paraId="3BD6050C" w14:textId="77D8C9C3" w:rsidR="00FD6CE9" w:rsidRPr="00283280" w:rsidRDefault="00095E6D">
            <w:pPr>
              <w:spacing w:before="0"/>
              <w:jc w:val="center"/>
              <w:rPr>
                <w:color w:val="000000" w:themeColor="text1"/>
                <w:sz w:val="18"/>
                <w:szCs w:val="18"/>
                <w:lang w:val="en-US"/>
              </w:rPr>
            </w:pPr>
            <w:r w:rsidRPr="00283280">
              <w:rPr>
                <w:color w:val="000000" w:themeColor="text1"/>
                <w:sz w:val="18"/>
                <w:szCs w:val="18"/>
                <w:lang w:val="en-US"/>
              </w:rPr>
              <w:t xml:space="preserve">24 </w:t>
            </w:r>
            <w:r w:rsidR="00B05214" w:rsidRPr="00283280">
              <w:rPr>
                <w:color w:val="000000" w:themeColor="text1"/>
                <w:sz w:val="18"/>
                <w:szCs w:val="18"/>
                <w:lang w:val="en-US"/>
              </w:rPr>
              <w:t>patients fewer than the comparator for every 100 patients</w:t>
            </w:r>
          </w:p>
        </w:tc>
        <w:tc>
          <w:tcPr>
            <w:tcW w:w="1585" w:type="dxa"/>
            <w:vMerge w:val="restart"/>
            <w:vAlign w:val="center"/>
          </w:tcPr>
          <w:p w14:paraId="1C8C7A76" w14:textId="3D65BBF3" w:rsidR="00FD6CE9" w:rsidRPr="00283280" w:rsidRDefault="00A16567">
            <w:pPr>
              <w:spacing w:before="0"/>
              <w:jc w:val="center"/>
              <w:rPr>
                <w:color w:val="000000" w:themeColor="text1"/>
                <w:sz w:val="18"/>
                <w:szCs w:val="18"/>
                <w:lang w:val="en-US"/>
              </w:rPr>
            </w:pPr>
            <w:r w:rsidRPr="00283280">
              <w:rPr>
                <w:b/>
                <w:color w:val="000000" w:themeColor="text1"/>
                <w:sz w:val="18"/>
                <w:szCs w:val="18"/>
                <w:lang w:val="en-US"/>
              </w:rPr>
              <w:t>Greater</w:t>
            </w:r>
          </w:p>
        </w:tc>
        <w:tc>
          <w:tcPr>
            <w:tcW w:w="1397" w:type="dxa"/>
            <w:vMerge w:val="restart"/>
            <w:vAlign w:val="center"/>
          </w:tcPr>
          <w:p w14:paraId="5442BB9C" w14:textId="570504F1" w:rsidR="00FD6CE9" w:rsidRPr="00283280" w:rsidRDefault="00A16567">
            <w:pPr>
              <w:spacing w:before="0"/>
              <w:jc w:val="center"/>
              <w:rPr>
                <w:color w:val="000000" w:themeColor="text1"/>
                <w:sz w:val="18"/>
                <w:szCs w:val="18"/>
                <w:lang w:val="en-US"/>
              </w:rPr>
            </w:pPr>
            <w:r w:rsidRPr="00283280">
              <w:rPr>
                <w:color w:val="000000" w:themeColor="text1"/>
                <w:sz w:val="18"/>
                <w:szCs w:val="18"/>
                <w:lang w:val="en-US"/>
              </w:rPr>
              <w:t>YES</w:t>
            </w:r>
          </w:p>
        </w:tc>
      </w:tr>
      <w:tr w:rsidR="00FD6CE9" w:rsidRPr="00C63EFB" w14:paraId="49F38228" w14:textId="77777777">
        <w:trPr>
          <w:trHeight w:val="418"/>
          <w:jc w:val="center"/>
        </w:trPr>
        <w:tc>
          <w:tcPr>
            <w:tcW w:w="2263" w:type="dxa"/>
            <w:vAlign w:val="center"/>
          </w:tcPr>
          <w:p w14:paraId="4BAF3D5D" w14:textId="77777777" w:rsidR="00FD6CE9" w:rsidRPr="00283280" w:rsidRDefault="00095E6D">
            <w:pPr>
              <w:pBdr>
                <w:top w:val="nil"/>
                <w:left w:val="nil"/>
                <w:bottom w:val="nil"/>
                <w:right w:val="nil"/>
                <w:between w:val="nil"/>
              </w:pBdr>
              <w:spacing w:before="0"/>
              <w:jc w:val="center"/>
              <w:rPr>
                <w:color w:val="000000" w:themeColor="text1"/>
                <w:sz w:val="18"/>
                <w:szCs w:val="18"/>
                <w:lang w:val="en-US"/>
              </w:rPr>
            </w:pPr>
            <w:r w:rsidRPr="00283280">
              <w:rPr>
                <w:color w:val="000000" w:themeColor="text1"/>
                <w:sz w:val="18"/>
                <w:szCs w:val="18"/>
                <w:lang w:val="en-US"/>
              </w:rPr>
              <w:t>0.09</w:t>
            </w:r>
          </w:p>
          <w:p w14:paraId="1CD1E4FD" w14:textId="2F3CD974" w:rsidR="00FD6CE9" w:rsidRPr="00283280" w:rsidRDefault="00095E6D">
            <w:pPr>
              <w:spacing w:before="0"/>
              <w:jc w:val="center"/>
              <w:rPr>
                <w:color w:val="000000" w:themeColor="text1"/>
                <w:sz w:val="18"/>
                <w:szCs w:val="18"/>
                <w:lang w:val="en-US"/>
              </w:rPr>
            </w:pPr>
            <w:r w:rsidRPr="00283280">
              <w:rPr>
                <w:color w:val="000000" w:themeColor="text1"/>
                <w:sz w:val="18"/>
                <w:szCs w:val="18"/>
                <w:lang w:val="en-US"/>
              </w:rPr>
              <w:t xml:space="preserve">(0.03 </w:t>
            </w:r>
            <w:r w:rsidR="00B05214" w:rsidRPr="00283280">
              <w:rPr>
                <w:color w:val="000000" w:themeColor="text1"/>
                <w:sz w:val="18"/>
                <w:szCs w:val="18"/>
                <w:lang w:val="en-US"/>
              </w:rPr>
              <w:t>to</w:t>
            </w:r>
            <w:r w:rsidRPr="00283280">
              <w:rPr>
                <w:color w:val="000000" w:themeColor="text1"/>
                <w:sz w:val="18"/>
                <w:szCs w:val="18"/>
                <w:lang w:val="en-US"/>
              </w:rPr>
              <w:t xml:space="preserve"> 0.26)</w:t>
            </w:r>
          </w:p>
        </w:tc>
        <w:tc>
          <w:tcPr>
            <w:tcW w:w="1837" w:type="dxa"/>
            <w:vMerge/>
            <w:vAlign w:val="center"/>
          </w:tcPr>
          <w:p w14:paraId="3B4A8D56"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2274" w:type="dxa"/>
            <w:vMerge/>
            <w:vAlign w:val="center"/>
          </w:tcPr>
          <w:p w14:paraId="361CE466"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585" w:type="dxa"/>
            <w:vMerge/>
            <w:vAlign w:val="center"/>
          </w:tcPr>
          <w:p w14:paraId="0D72F3D3"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397" w:type="dxa"/>
            <w:vMerge/>
            <w:vAlign w:val="center"/>
          </w:tcPr>
          <w:p w14:paraId="0E00A62B"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r>
      <w:tr w:rsidR="00FD6CE9" w:rsidRPr="00C63EFB" w14:paraId="0D6574D0" w14:textId="77777777">
        <w:trPr>
          <w:trHeight w:val="187"/>
          <w:jc w:val="center"/>
        </w:trPr>
        <w:tc>
          <w:tcPr>
            <w:tcW w:w="2263" w:type="dxa"/>
            <w:vAlign w:val="center"/>
          </w:tcPr>
          <w:p w14:paraId="1DD51DC3" w14:textId="07B8933E" w:rsidR="00FD6CE9" w:rsidRPr="00283280" w:rsidRDefault="00B05214">
            <w:pPr>
              <w:spacing w:before="0"/>
              <w:jc w:val="center"/>
              <w:rPr>
                <w:color w:val="000000" w:themeColor="text1"/>
                <w:sz w:val="18"/>
                <w:szCs w:val="18"/>
                <w:lang w:val="en-US"/>
              </w:rPr>
            </w:pPr>
            <w:r w:rsidRPr="00283280">
              <w:rPr>
                <w:b/>
                <w:color w:val="000000" w:themeColor="text1"/>
                <w:sz w:val="18"/>
                <w:szCs w:val="18"/>
                <w:lang w:val="en-US"/>
              </w:rPr>
              <w:t>Absolute</w:t>
            </w:r>
          </w:p>
        </w:tc>
        <w:tc>
          <w:tcPr>
            <w:tcW w:w="1837" w:type="dxa"/>
            <w:vMerge/>
            <w:vAlign w:val="center"/>
          </w:tcPr>
          <w:p w14:paraId="13E38487"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2274" w:type="dxa"/>
            <w:vMerge/>
            <w:vAlign w:val="center"/>
          </w:tcPr>
          <w:p w14:paraId="1A5FFBD9"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585" w:type="dxa"/>
            <w:vMerge/>
            <w:vAlign w:val="center"/>
          </w:tcPr>
          <w:p w14:paraId="6F4D6E46"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397" w:type="dxa"/>
            <w:vMerge/>
            <w:vAlign w:val="center"/>
          </w:tcPr>
          <w:p w14:paraId="088C6759"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r>
      <w:tr w:rsidR="00FD6CE9" w:rsidRPr="00C63EFB" w14:paraId="0D2EA077" w14:textId="77777777">
        <w:trPr>
          <w:trHeight w:val="413"/>
          <w:jc w:val="center"/>
        </w:trPr>
        <w:tc>
          <w:tcPr>
            <w:tcW w:w="2263" w:type="dxa"/>
            <w:vAlign w:val="center"/>
          </w:tcPr>
          <w:p w14:paraId="083EFAE0" w14:textId="3A2A3A27" w:rsidR="00FD6CE9" w:rsidRPr="00283280" w:rsidRDefault="00095E6D">
            <w:pPr>
              <w:spacing w:before="0"/>
              <w:jc w:val="center"/>
              <w:rPr>
                <w:color w:val="000000" w:themeColor="text1"/>
                <w:sz w:val="18"/>
                <w:szCs w:val="18"/>
                <w:lang w:val="en-US"/>
              </w:rPr>
            </w:pPr>
            <w:r w:rsidRPr="00283280">
              <w:rPr>
                <w:color w:val="000000" w:themeColor="text1"/>
                <w:sz w:val="18"/>
                <w:szCs w:val="18"/>
                <w:lang w:val="en-US"/>
              </w:rPr>
              <w:t xml:space="preserve">36 </w:t>
            </w:r>
            <w:r w:rsidR="00B05214" w:rsidRPr="00283280">
              <w:rPr>
                <w:color w:val="000000" w:themeColor="text1"/>
                <w:sz w:val="18"/>
                <w:szCs w:val="18"/>
                <w:lang w:val="en-US"/>
              </w:rPr>
              <w:t>fewer per</w:t>
            </w:r>
            <w:r w:rsidRPr="00283280">
              <w:rPr>
                <w:color w:val="000000" w:themeColor="text1"/>
                <w:sz w:val="18"/>
                <w:szCs w:val="18"/>
                <w:lang w:val="en-US"/>
              </w:rPr>
              <w:t xml:space="preserve"> 100</w:t>
            </w:r>
            <w:r w:rsidRPr="00283280">
              <w:rPr>
                <w:color w:val="000000" w:themeColor="text1"/>
                <w:sz w:val="18"/>
                <w:szCs w:val="18"/>
                <w:lang w:val="en-US"/>
              </w:rPr>
              <w:br/>
              <w:t>(</w:t>
            </w:r>
            <w:r w:rsidR="00B05214" w:rsidRPr="00283280">
              <w:rPr>
                <w:color w:val="000000" w:themeColor="text1"/>
                <w:sz w:val="18"/>
                <w:szCs w:val="18"/>
                <w:lang w:val="en-US"/>
              </w:rPr>
              <w:t>from</w:t>
            </w:r>
            <w:r w:rsidRPr="00283280">
              <w:rPr>
                <w:color w:val="000000" w:themeColor="text1"/>
                <w:sz w:val="18"/>
                <w:szCs w:val="18"/>
                <w:lang w:val="en-US"/>
              </w:rPr>
              <w:t xml:space="preserve"> 29 </w:t>
            </w:r>
            <w:r w:rsidR="00B05214" w:rsidRPr="00283280">
              <w:rPr>
                <w:color w:val="000000" w:themeColor="text1"/>
                <w:sz w:val="18"/>
                <w:szCs w:val="18"/>
                <w:lang w:val="en-US"/>
              </w:rPr>
              <w:t>fewer to</w:t>
            </w:r>
            <w:r w:rsidRPr="00283280">
              <w:rPr>
                <w:color w:val="000000" w:themeColor="text1"/>
                <w:sz w:val="18"/>
                <w:szCs w:val="18"/>
                <w:lang w:val="en-US"/>
              </w:rPr>
              <w:t xml:space="preserve"> 38 </w:t>
            </w:r>
            <w:r w:rsidR="00B05214" w:rsidRPr="00283280">
              <w:rPr>
                <w:color w:val="000000" w:themeColor="text1"/>
                <w:sz w:val="18"/>
                <w:szCs w:val="18"/>
                <w:lang w:val="en-US"/>
              </w:rPr>
              <w:t>fewer</w:t>
            </w:r>
            <w:r w:rsidRPr="00283280">
              <w:rPr>
                <w:color w:val="000000" w:themeColor="text1"/>
                <w:sz w:val="18"/>
                <w:szCs w:val="18"/>
                <w:lang w:val="en-US"/>
              </w:rPr>
              <w:t>)</w:t>
            </w:r>
          </w:p>
        </w:tc>
        <w:tc>
          <w:tcPr>
            <w:tcW w:w="1837" w:type="dxa"/>
            <w:vMerge/>
            <w:vAlign w:val="center"/>
          </w:tcPr>
          <w:p w14:paraId="732B1666"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2274" w:type="dxa"/>
            <w:vMerge/>
            <w:vAlign w:val="center"/>
          </w:tcPr>
          <w:p w14:paraId="57073BA4"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585" w:type="dxa"/>
            <w:vMerge/>
            <w:vAlign w:val="center"/>
          </w:tcPr>
          <w:p w14:paraId="4B87F4B2"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397" w:type="dxa"/>
            <w:vMerge/>
            <w:vAlign w:val="center"/>
          </w:tcPr>
          <w:p w14:paraId="39C31CA4"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r>
      <w:tr w:rsidR="00FD6CE9" w:rsidRPr="00C63EFB" w14:paraId="225EE29C" w14:textId="77777777">
        <w:trPr>
          <w:trHeight w:val="413"/>
          <w:jc w:val="center"/>
        </w:trPr>
        <w:tc>
          <w:tcPr>
            <w:tcW w:w="9356" w:type="dxa"/>
            <w:gridSpan w:val="5"/>
            <w:shd w:val="clear" w:color="auto" w:fill="D9D9D9"/>
            <w:vAlign w:val="center"/>
          </w:tcPr>
          <w:p w14:paraId="50CEA363" w14:textId="4DE5C49A" w:rsidR="00FD6CE9" w:rsidRPr="00283280" w:rsidRDefault="006413EF">
            <w:pPr>
              <w:spacing w:before="0"/>
              <w:jc w:val="center"/>
              <w:rPr>
                <w:b/>
                <w:color w:val="000000" w:themeColor="text1"/>
                <w:sz w:val="18"/>
                <w:szCs w:val="18"/>
                <w:lang w:val="en-US"/>
              </w:rPr>
            </w:pPr>
            <w:r w:rsidRPr="00283280">
              <w:rPr>
                <w:b/>
                <w:color w:val="000000" w:themeColor="text1"/>
                <w:sz w:val="18"/>
                <w:szCs w:val="18"/>
                <w:lang w:val="en-US"/>
              </w:rPr>
              <w:lastRenderedPageBreak/>
              <w:t>R</w:t>
            </w:r>
            <w:r w:rsidR="00B05214" w:rsidRPr="00283280">
              <w:rPr>
                <w:b/>
                <w:color w:val="000000" w:themeColor="text1"/>
                <w:sz w:val="18"/>
                <w:szCs w:val="18"/>
                <w:lang w:val="en-US"/>
              </w:rPr>
              <w:t>esponse</w:t>
            </w:r>
            <w:r w:rsidRPr="00283280">
              <w:rPr>
                <w:b/>
                <w:color w:val="000000" w:themeColor="text1"/>
                <w:sz w:val="18"/>
                <w:szCs w:val="18"/>
                <w:lang w:val="en-US"/>
              </w:rPr>
              <w:t xml:space="preserve"> time</w:t>
            </w:r>
            <w:r w:rsidR="00B05214" w:rsidRPr="00283280">
              <w:rPr>
                <w:b/>
                <w:color w:val="000000" w:themeColor="text1"/>
                <w:sz w:val="18"/>
                <w:szCs w:val="18"/>
                <w:lang w:val="en-US"/>
              </w:rPr>
              <w:t xml:space="preserve"> to treatment (critical)</w:t>
            </w:r>
          </w:p>
        </w:tc>
      </w:tr>
      <w:tr w:rsidR="00FD6CE9" w:rsidRPr="00C63EFB" w14:paraId="50FE9598" w14:textId="77777777">
        <w:trPr>
          <w:trHeight w:val="375"/>
          <w:jc w:val="center"/>
        </w:trPr>
        <w:tc>
          <w:tcPr>
            <w:tcW w:w="2263" w:type="dxa"/>
            <w:vAlign w:val="center"/>
          </w:tcPr>
          <w:p w14:paraId="2D2845C0" w14:textId="660AFB2D" w:rsidR="00FD6CE9" w:rsidRPr="00283280" w:rsidRDefault="00095E6D">
            <w:pPr>
              <w:spacing w:before="0"/>
              <w:jc w:val="center"/>
              <w:rPr>
                <w:color w:val="000000" w:themeColor="text1"/>
                <w:sz w:val="18"/>
                <w:szCs w:val="18"/>
                <w:lang w:val="en-US"/>
              </w:rPr>
            </w:pPr>
            <w:r w:rsidRPr="00283280">
              <w:rPr>
                <w:b/>
                <w:color w:val="000000" w:themeColor="text1"/>
                <w:sz w:val="18"/>
                <w:szCs w:val="18"/>
                <w:lang w:val="en-US"/>
              </w:rPr>
              <w:t>Median (</w:t>
            </w:r>
            <w:r w:rsidR="00B05214" w:rsidRPr="00283280">
              <w:rPr>
                <w:b/>
                <w:color w:val="000000" w:themeColor="text1"/>
                <w:sz w:val="18"/>
                <w:szCs w:val="18"/>
                <w:lang w:val="en-US"/>
              </w:rPr>
              <w:t>IQR</w:t>
            </w:r>
            <w:r w:rsidRPr="00283280">
              <w:rPr>
                <w:b/>
                <w:color w:val="000000" w:themeColor="text1"/>
                <w:sz w:val="18"/>
                <w:szCs w:val="18"/>
                <w:lang w:val="en-US"/>
              </w:rPr>
              <w:t>)</w:t>
            </w:r>
          </w:p>
        </w:tc>
        <w:tc>
          <w:tcPr>
            <w:tcW w:w="1837" w:type="dxa"/>
            <w:vMerge w:val="restart"/>
            <w:vAlign w:val="center"/>
          </w:tcPr>
          <w:p w14:paraId="7D08B0BC" w14:textId="77777777" w:rsidR="00FD6CE9" w:rsidRPr="00283280" w:rsidRDefault="00FD6CE9">
            <w:pPr>
              <w:spacing w:before="0"/>
              <w:jc w:val="center"/>
              <w:rPr>
                <w:color w:val="000000" w:themeColor="text1"/>
                <w:sz w:val="18"/>
                <w:szCs w:val="18"/>
                <w:lang w:val="en-US"/>
              </w:rPr>
            </w:pPr>
          </w:p>
          <w:p w14:paraId="51712245" w14:textId="77777777" w:rsidR="00FD6CE9" w:rsidRPr="00283280" w:rsidRDefault="00FD6CE9">
            <w:pPr>
              <w:spacing w:before="0"/>
              <w:jc w:val="center"/>
              <w:rPr>
                <w:color w:val="000000" w:themeColor="text1"/>
                <w:sz w:val="18"/>
                <w:szCs w:val="18"/>
                <w:lang w:val="en-US"/>
              </w:rPr>
            </w:pPr>
          </w:p>
          <w:p w14:paraId="7C3C8236" w14:textId="1144659F" w:rsidR="00FD6CE9" w:rsidRPr="00283280" w:rsidRDefault="00A16567">
            <w:pPr>
              <w:spacing w:before="0"/>
              <w:jc w:val="center"/>
              <w:rPr>
                <w:color w:val="000000" w:themeColor="text1"/>
                <w:sz w:val="18"/>
                <w:szCs w:val="18"/>
                <w:lang w:val="en-US"/>
              </w:rPr>
            </w:pPr>
            <w:r w:rsidRPr="00283280">
              <w:rPr>
                <w:color w:val="000000" w:themeColor="text1"/>
                <w:sz w:val="18"/>
                <w:szCs w:val="18"/>
                <w:lang w:val="en-US"/>
              </w:rPr>
              <w:t>Very low</w:t>
            </w:r>
          </w:p>
        </w:tc>
        <w:tc>
          <w:tcPr>
            <w:tcW w:w="2274" w:type="dxa"/>
            <w:vMerge w:val="restart"/>
            <w:vAlign w:val="center"/>
          </w:tcPr>
          <w:p w14:paraId="385C46F5" w14:textId="77777777" w:rsidR="00FD6CE9" w:rsidRPr="00283280" w:rsidRDefault="00FD6CE9">
            <w:pPr>
              <w:spacing w:before="0"/>
              <w:jc w:val="center"/>
              <w:rPr>
                <w:color w:val="000000" w:themeColor="text1"/>
                <w:sz w:val="18"/>
                <w:szCs w:val="18"/>
                <w:lang w:val="en-US"/>
              </w:rPr>
            </w:pPr>
          </w:p>
          <w:p w14:paraId="471AE9DD" w14:textId="77777777" w:rsidR="00FD6CE9" w:rsidRPr="00283280" w:rsidRDefault="00FD6CE9">
            <w:pPr>
              <w:spacing w:before="0"/>
              <w:jc w:val="center"/>
              <w:rPr>
                <w:color w:val="000000" w:themeColor="text1"/>
                <w:sz w:val="18"/>
                <w:szCs w:val="18"/>
                <w:lang w:val="en-US"/>
              </w:rPr>
            </w:pPr>
          </w:p>
          <w:p w14:paraId="6E8A9A59" w14:textId="7A534330" w:rsidR="00FD6CE9" w:rsidRPr="00283280" w:rsidRDefault="009F1E07">
            <w:pPr>
              <w:spacing w:before="0"/>
              <w:jc w:val="center"/>
              <w:rPr>
                <w:color w:val="000000" w:themeColor="text1"/>
                <w:sz w:val="18"/>
                <w:szCs w:val="18"/>
                <w:lang w:val="en-US"/>
              </w:rPr>
            </w:pPr>
            <w:r w:rsidRPr="00283280">
              <w:rPr>
                <w:color w:val="000000" w:themeColor="text1"/>
                <w:sz w:val="18"/>
                <w:szCs w:val="18"/>
                <w:lang w:val="en-US"/>
              </w:rPr>
              <w:t>Minimum reduction</w:t>
            </w:r>
            <w:r w:rsidR="00F17562" w:rsidRPr="00283280">
              <w:rPr>
                <w:color w:val="000000" w:themeColor="text1"/>
                <w:sz w:val="18"/>
                <w:szCs w:val="18"/>
                <w:lang w:val="en-US"/>
              </w:rPr>
              <w:t xml:space="preserve"> of 3 days</w:t>
            </w:r>
            <w:r w:rsidRPr="00283280">
              <w:rPr>
                <w:color w:val="000000" w:themeColor="text1"/>
                <w:sz w:val="18"/>
                <w:szCs w:val="18"/>
                <w:lang w:val="en-US"/>
              </w:rPr>
              <w:t xml:space="preserve"> in median </w:t>
            </w:r>
            <w:r w:rsidR="00F17562" w:rsidRPr="00283280">
              <w:rPr>
                <w:color w:val="000000" w:themeColor="text1"/>
                <w:sz w:val="18"/>
                <w:szCs w:val="18"/>
                <w:lang w:val="en-US"/>
              </w:rPr>
              <w:t xml:space="preserve">response </w:t>
            </w:r>
            <w:r w:rsidRPr="00283280">
              <w:rPr>
                <w:color w:val="000000" w:themeColor="text1"/>
                <w:sz w:val="18"/>
                <w:szCs w:val="18"/>
                <w:lang w:val="en-US"/>
              </w:rPr>
              <w:t>time to treatment.</w:t>
            </w:r>
          </w:p>
        </w:tc>
        <w:tc>
          <w:tcPr>
            <w:tcW w:w="1585" w:type="dxa"/>
            <w:vMerge w:val="restart"/>
            <w:vAlign w:val="center"/>
          </w:tcPr>
          <w:p w14:paraId="56504B15" w14:textId="33FBF6B1" w:rsidR="00FD6CE9" w:rsidRPr="00283280" w:rsidRDefault="00A16567">
            <w:pPr>
              <w:spacing w:before="0"/>
              <w:jc w:val="center"/>
              <w:rPr>
                <w:color w:val="000000" w:themeColor="text1"/>
                <w:sz w:val="18"/>
                <w:szCs w:val="18"/>
                <w:lang w:val="en-US"/>
              </w:rPr>
            </w:pPr>
            <w:r w:rsidRPr="00283280">
              <w:rPr>
                <w:b/>
                <w:color w:val="000000" w:themeColor="text1"/>
                <w:sz w:val="18"/>
                <w:szCs w:val="18"/>
                <w:lang w:val="en-US"/>
              </w:rPr>
              <w:t>Less</w:t>
            </w:r>
          </w:p>
        </w:tc>
        <w:tc>
          <w:tcPr>
            <w:tcW w:w="1397" w:type="dxa"/>
            <w:vMerge w:val="restart"/>
            <w:vAlign w:val="center"/>
          </w:tcPr>
          <w:p w14:paraId="615D3D1E" w14:textId="43D5689A" w:rsidR="00FD6CE9" w:rsidRPr="00283280" w:rsidRDefault="00A16567">
            <w:pPr>
              <w:spacing w:before="0"/>
              <w:jc w:val="center"/>
              <w:rPr>
                <w:color w:val="000000" w:themeColor="text1"/>
                <w:sz w:val="18"/>
                <w:szCs w:val="18"/>
                <w:lang w:val="en-US"/>
              </w:rPr>
            </w:pPr>
            <w:r w:rsidRPr="00283280">
              <w:rPr>
                <w:color w:val="000000" w:themeColor="text1"/>
                <w:sz w:val="18"/>
                <w:szCs w:val="18"/>
                <w:lang w:val="en-US"/>
              </w:rPr>
              <w:t>YES</w:t>
            </w:r>
          </w:p>
        </w:tc>
      </w:tr>
      <w:tr w:rsidR="00FD6CE9" w:rsidRPr="00C63EFB" w14:paraId="380C7665" w14:textId="77777777">
        <w:trPr>
          <w:trHeight w:val="416"/>
          <w:jc w:val="center"/>
        </w:trPr>
        <w:tc>
          <w:tcPr>
            <w:tcW w:w="2263" w:type="dxa"/>
            <w:vAlign w:val="center"/>
          </w:tcPr>
          <w:p w14:paraId="51BDBF0F" w14:textId="77777777" w:rsidR="00FD6CE9" w:rsidRPr="00283280" w:rsidRDefault="00095E6D">
            <w:pPr>
              <w:spacing w:before="0"/>
              <w:jc w:val="center"/>
              <w:rPr>
                <w:color w:val="000000" w:themeColor="text1"/>
                <w:sz w:val="18"/>
                <w:szCs w:val="18"/>
                <w:lang w:val="en-US"/>
              </w:rPr>
            </w:pPr>
            <w:r w:rsidRPr="00283280">
              <w:rPr>
                <w:color w:val="000000" w:themeColor="text1"/>
                <w:sz w:val="18"/>
                <w:szCs w:val="18"/>
                <w:lang w:val="en-US"/>
              </w:rPr>
              <w:t>4∙0</w:t>
            </w:r>
            <w:r w:rsidRPr="00283280">
              <w:rPr>
                <w:color w:val="000000" w:themeColor="text1"/>
                <w:sz w:val="18"/>
                <w:szCs w:val="18"/>
                <w:vertAlign w:val="superscript"/>
                <w:lang w:val="en-US"/>
              </w:rPr>
              <w:t xml:space="preserve"> </w:t>
            </w:r>
            <w:r w:rsidRPr="00283280">
              <w:rPr>
                <w:color w:val="000000" w:themeColor="text1"/>
                <w:sz w:val="18"/>
                <w:szCs w:val="18"/>
                <w:lang w:val="en-US"/>
              </w:rPr>
              <w:t xml:space="preserve">(3 </w:t>
            </w:r>
            <w:r w:rsidRPr="00283280">
              <w:rPr>
                <w:rFonts w:ascii="Cambria Math" w:eastAsia="Cambria Math" w:hAnsi="Cambria Math" w:cs="Cambria Math"/>
                <w:color w:val="000000" w:themeColor="text1"/>
                <w:sz w:val="18"/>
                <w:szCs w:val="18"/>
                <w:lang w:val="en-US"/>
              </w:rPr>
              <w:t>‐</w:t>
            </w:r>
            <w:r w:rsidRPr="00283280">
              <w:rPr>
                <w:color w:val="000000" w:themeColor="text1"/>
                <w:sz w:val="18"/>
                <w:szCs w:val="18"/>
                <w:lang w:val="en-US"/>
              </w:rPr>
              <w:t xml:space="preserve"> 8)</w:t>
            </w:r>
          </w:p>
        </w:tc>
        <w:tc>
          <w:tcPr>
            <w:tcW w:w="1837" w:type="dxa"/>
            <w:vMerge/>
            <w:vAlign w:val="center"/>
          </w:tcPr>
          <w:p w14:paraId="7757904B"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2274" w:type="dxa"/>
            <w:vMerge/>
            <w:vAlign w:val="center"/>
          </w:tcPr>
          <w:p w14:paraId="75477206"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585" w:type="dxa"/>
            <w:vMerge/>
            <w:vAlign w:val="center"/>
          </w:tcPr>
          <w:p w14:paraId="50EE35DB"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397" w:type="dxa"/>
            <w:vMerge/>
            <w:vAlign w:val="center"/>
          </w:tcPr>
          <w:p w14:paraId="5D94FF21"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r>
      <w:tr w:rsidR="00FD6CE9" w:rsidRPr="00C63EFB" w14:paraId="5269EA8C" w14:textId="77777777">
        <w:trPr>
          <w:trHeight w:val="165"/>
          <w:jc w:val="center"/>
        </w:trPr>
        <w:tc>
          <w:tcPr>
            <w:tcW w:w="2263" w:type="dxa"/>
            <w:vAlign w:val="center"/>
          </w:tcPr>
          <w:p w14:paraId="5126DFA0" w14:textId="3C962E40" w:rsidR="00FD6CE9" w:rsidRPr="00283280" w:rsidRDefault="00B05214">
            <w:pPr>
              <w:spacing w:before="0"/>
              <w:jc w:val="center"/>
              <w:rPr>
                <w:color w:val="000000" w:themeColor="text1"/>
                <w:sz w:val="18"/>
                <w:szCs w:val="18"/>
                <w:lang w:val="en-US"/>
              </w:rPr>
            </w:pPr>
            <w:r w:rsidRPr="00283280">
              <w:rPr>
                <w:b/>
                <w:color w:val="000000" w:themeColor="text1"/>
                <w:sz w:val="18"/>
                <w:szCs w:val="18"/>
                <w:lang w:val="en-US"/>
              </w:rPr>
              <w:t>Absolute</w:t>
            </w:r>
          </w:p>
        </w:tc>
        <w:tc>
          <w:tcPr>
            <w:tcW w:w="1837" w:type="dxa"/>
            <w:vMerge/>
            <w:vAlign w:val="center"/>
          </w:tcPr>
          <w:p w14:paraId="5B5DDC48"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2274" w:type="dxa"/>
            <w:vMerge/>
            <w:vAlign w:val="center"/>
          </w:tcPr>
          <w:p w14:paraId="3AD8AA39"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585" w:type="dxa"/>
            <w:vMerge/>
            <w:vAlign w:val="center"/>
          </w:tcPr>
          <w:p w14:paraId="25070E0C"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397" w:type="dxa"/>
            <w:vMerge/>
            <w:vAlign w:val="center"/>
          </w:tcPr>
          <w:p w14:paraId="1AB2A4D3"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r>
      <w:tr w:rsidR="00FD6CE9" w:rsidRPr="00C63EFB" w14:paraId="6A59049F" w14:textId="77777777">
        <w:trPr>
          <w:trHeight w:val="360"/>
          <w:jc w:val="center"/>
        </w:trPr>
        <w:tc>
          <w:tcPr>
            <w:tcW w:w="2263" w:type="dxa"/>
            <w:vAlign w:val="center"/>
          </w:tcPr>
          <w:p w14:paraId="4457EA08" w14:textId="7905BA0B" w:rsidR="00FD6CE9" w:rsidRPr="00283280" w:rsidRDefault="006413EF">
            <w:pPr>
              <w:spacing w:before="0"/>
              <w:jc w:val="center"/>
              <w:rPr>
                <w:color w:val="000000" w:themeColor="text1"/>
                <w:sz w:val="18"/>
                <w:szCs w:val="18"/>
                <w:lang w:val="en-US"/>
              </w:rPr>
            </w:pPr>
            <w:r w:rsidRPr="00283280">
              <w:rPr>
                <w:color w:val="000000" w:themeColor="text1"/>
                <w:sz w:val="18"/>
                <w:szCs w:val="18"/>
                <w:lang w:val="en-US"/>
              </w:rPr>
              <w:t>R</w:t>
            </w:r>
            <w:r w:rsidR="00B05214" w:rsidRPr="00283280">
              <w:rPr>
                <w:color w:val="000000" w:themeColor="text1"/>
                <w:sz w:val="18"/>
                <w:szCs w:val="18"/>
                <w:lang w:val="en-US"/>
              </w:rPr>
              <w:t>eduction</w:t>
            </w:r>
            <w:r w:rsidRPr="00283280">
              <w:rPr>
                <w:color w:val="000000" w:themeColor="text1"/>
                <w:sz w:val="18"/>
                <w:szCs w:val="18"/>
                <w:lang w:val="en-US"/>
              </w:rPr>
              <w:t xml:space="preserve"> of 2 days</w:t>
            </w:r>
            <w:r w:rsidR="00B05214" w:rsidRPr="00283280">
              <w:rPr>
                <w:color w:val="000000" w:themeColor="text1"/>
                <w:sz w:val="18"/>
                <w:szCs w:val="18"/>
                <w:lang w:val="en-US"/>
              </w:rPr>
              <w:t xml:space="preserve"> in median </w:t>
            </w:r>
            <w:r w:rsidRPr="00283280">
              <w:rPr>
                <w:color w:val="000000" w:themeColor="text1"/>
                <w:sz w:val="18"/>
                <w:szCs w:val="18"/>
                <w:lang w:val="en-US"/>
              </w:rPr>
              <w:t xml:space="preserve">response </w:t>
            </w:r>
            <w:r w:rsidR="00B05214" w:rsidRPr="00283280">
              <w:rPr>
                <w:color w:val="000000" w:themeColor="text1"/>
                <w:sz w:val="18"/>
                <w:szCs w:val="18"/>
                <w:lang w:val="en-US"/>
              </w:rPr>
              <w:t>time to treatment.</w:t>
            </w:r>
          </w:p>
        </w:tc>
        <w:tc>
          <w:tcPr>
            <w:tcW w:w="1837" w:type="dxa"/>
            <w:vMerge/>
            <w:vAlign w:val="center"/>
          </w:tcPr>
          <w:p w14:paraId="7BBA0154"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2274" w:type="dxa"/>
            <w:vMerge/>
            <w:vAlign w:val="center"/>
          </w:tcPr>
          <w:p w14:paraId="29D1FE36"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585" w:type="dxa"/>
            <w:vMerge/>
            <w:vAlign w:val="center"/>
          </w:tcPr>
          <w:p w14:paraId="7812197B"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397" w:type="dxa"/>
            <w:vMerge/>
            <w:vAlign w:val="center"/>
          </w:tcPr>
          <w:p w14:paraId="696888E7"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r>
      <w:tr w:rsidR="00FD6CE9" w:rsidRPr="00C63EFB" w14:paraId="1DDFF867" w14:textId="77777777">
        <w:trPr>
          <w:trHeight w:val="360"/>
          <w:jc w:val="center"/>
        </w:trPr>
        <w:tc>
          <w:tcPr>
            <w:tcW w:w="9356" w:type="dxa"/>
            <w:gridSpan w:val="5"/>
            <w:shd w:val="clear" w:color="auto" w:fill="D9D9D9"/>
            <w:vAlign w:val="center"/>
          </w:tcPr>
          <w:p w14:paraId="74132784" w14:textId="5118B972" w:rsidR="00FD6CE9" w:rsidRPr="00283280" w:rsidRDefault="009F1E07">
            <w:pPr>
              <w:spacing w:before="0"/>
              <w:jc w:val="center"/>
              <w:rPr>
                <w:b/>
                <w:color w:val="000000" w:themeColor="text1"/>
                <w:sz w:val="18"/>
                <w:szCs w:val="18"/>
                <w:lang w:val="en-US"/>
              </w:rPr>
            </w:pPr>
            <w:r w:rsidRPr="00283280">
              <w:rPr>
                <w:b/>
                <w:color w:val="000000" w:themeColor="text1"/>
                <w:sz w:val="18"/>
                <w:szCs w:val="18"/>
                <w:lang w:val="en-US"/>
              </w:rPr>
              <w:t>Number of days of plasma exchange (critical)</w:t>
            </w:r>
          </w:p>
        </w:tc>
      </w:tr>
      <w:tr w:rsidR="00FD6CE9" w:rsidRPr="00C63EFB" w14:paraId="1E638A44" w14:textId="77777777">
        <w:trPr>
          <w:trHeight w:val="315"/>
          <w:jc w:val="center"/>
        </w:trPr>
        <w:tc>
          <w:tcPr>
            <w:tcW w:w="2263" w:type="dxa"/>
            <w:vAlign w:val="center"/>
          </w:tcPr>
          <w:p w14:paraId="34494E3A" w14:textId="163AAE1F" w:rsidR="00FD6CE9" w:rsidRPr="00283280" w:rsidRDefault="00095E6D">
            <w:pPr>
              <w:spacing w:before="0"/>
              <w:jc w:val="center"/>
              <w:rPr>
                <w:color w:val="000000" w:themeColor="text1"/>
                <w:sz w:val="18"/>
                <w:szCs w:val="18"/>
                <w:lang w:val="en-US"/>
              </w:rPr>
            </w:pPr>
            <w:r w:rsidRPr="00283280">
              <w:rPr>
                <w:b/>
                <w:color w:val="000000" w:themeColor="text1"/>
                <w:sz w:val="18"/>
                <w:szCs w:val="18"/>
                <w:lang w:val="en-US"/>
              </w:rPr>
              <w:t>Median (Q1-Q3)</w:t>
            </w:r>
          </w:p>
        </w:tc>
        <w:tc>
          <w:tcPr>
            <w:tcW w:w="1837" w:type="dxa"/>
            <w:vMerge w:val="restart"/>
            <w:vAlign w:val="center"/>
          </w:tcPr>
          <w:p w14:paraId="7B4AD37E" w14:textId="4BC60C8A" w:rsidR="00FD6CE9" w:rsidRPr="00283280" w:rsidRDefault="00A16567">
            <w:pPr>
              <w:spacing w:before="0"/>
              <w:jc w:val="center"/>
              <w:rPr>
                <w:color w:val="000000" w:themeColor="text1"/>
                <w:sz w:val="18"/>
                <w:szCs w:val="18"/>
                <w:lang w:val="en-US"/>
              </w:rPr>
            </w:pPr>
            <w:r w:rsidRPr="00283280">
              <w:rPr>
                <w:color w:val="000000" w:themeColor="text1"/>
                <w:sz w:val="18"/>
                <w:szCs w:val="18"/>
                <w:lang w:val="en-US"/>
              </w:rPr>
              <w:t>Very low</w:t>
            </w:r>
          </w:p>
        </w:tc>
        <w:tc>
          <w:tcPr>
            <w:tcW w:w="2274" w:type="dxa"/>
            <w:vMerge w:val="restart"/>
            <w:vAlign w:val="center"/>
          </w:tcPr>
          <w:p w14:paraId="00A09378" w14:textId="4F9E7E4A" w:rsidR="00FD6CE9" w:rsidRPr="00283280" w:rsidRDefault="009F1E07">
            <w:pPr>
              <w:spacing w:before="0"/>
              <w:jc w:val="center"/>
              <w:rPr>
                <w:color w:val="000000" w:themeColor="text1"/>
                <w:sz w:val="18"/>
                <w:szCs w:val="18"/>
                <w:lang w:val="en-US"/>
              </w:rPr>
            </w:pPr>
            <w:r w:rsidRPr="00283280">
              <w:rPr>
                <w:color w:val="000000" w:themeColor="text1"/>
                <w:sz w:val="18"/>
                <w:szCs w:val="18"/>
                <w:lang w:val="en-US"/>
              </w:rPr>
              <w:t>Minimum reduction</w:t>
            </w:r>
            <w:r w:rsidR="00F17562" w:rsidRPr="00283280">
              <w:rPr>
                <w:color w:val="000000" w:themeColor="text1"/>
                <w:sz w:val="18"/>
                <w:szCs w:val="18"/>
                <w:lang w:val="en-US"/>
              </w:rPr>
              <w:t xml:space="preserve"> of 5 days</w:t>
            </w:r>
            <w:r w:rsidRPr="00283280">
              <w:rPr>
                <w:color w:val="000000" w:themeColor="text1"/>
                <w:sz w:val="18"/>
                <w:szCs w:val="18"/>
                <w:lang w:val="en-US"/>
              </w:rPr>
              <w:t xml:space="preserve"> in median hospital stay.</w:t>
            </w:r>
          </w:p>
        </w:tc>
        <w:tc>
          <w:tcPr>
            <w:tcW w:w="1585" w:type="dxa"/>
            <w:vMerge w:val="restart"/>
            <w:vAlign w:val="center"/>
          </w:tcPr>
          <w:p w14:paraId="2B461E77" w14:textId="0FA1DE25" w:rsidR="00FD6CE9" w:rsidRPr="00283280" w:rsidRDefault="00A16567">
            <w:pPr>
              <w:spacing w:before="0"/>
              <w:jc w:val="center"/>
              <w:rPr>
                <w:color w:val="000000" w:themeColor="text1"/>
                <w:sz w:val="18"/>
                <w:szCs w:val="18"/>
                <w:lang w:val="en-US"/>
              </w:rPr>
            </w:pPr>
            <w:r w:rsidRPr="00283280">
              <w:rPr>
                <w:b/>
                <w:color w:val="000000" w:themeColor="text1"/>
                <w:sz w:val="18"/>
                <w:szCs w:val="18"/>
                <w:lang w:val="en-US"/>
              </w:rPr>
              <w:t>Same</w:t>
            </w:r>
          </w:p>
        </w:tc>
        <w:tc>
          <w:tcPr>
            <w:tcW w:w="1397" w:type="dxa"/>
            <w:vMerge w:val="restart"/>
            <w:vAlign w:val="center"/>
          </w:tcPr>
          <w:p w14:paraId="3C0B73BA" w14:textId="36AB1B73" w:rsidR="00FD6CE9" w:rsidRPr="00283280" w:rsidRDefault="00A16567">
            <w:pPr>
              <w:spacing w:before="0"/>
              <w:jc w:val="center"/>
              <w:rPr>
                <w:color w:val="000000" w:themeColor="text1"/>
                <w:sz w:val="18"/>
                <w:szCs w:val="18"/>
                <w:lang w:val="en-US"/>
              </w:rPr>
            </w:pPr>
            <w:r w:rsidRPr="00283280">
              <w:rPr>
                <w:color w:val="000000" w:themeColor="text1"/>
                <w:sz w:val="18"/>
                <w:szCs w:val="18"/>
                <w:lang w:val="en-US"/>
              </w:rPr>
              <w:t>YES</w:t>
            </w:r>
          </w:p>
        </w:tc>
      </w:tr>
      <w:tr w:rsidR="00FD6CE9" w:rsidRPr="00C63EFB" w14:paraId="3F150878" w14:textId="77777777">
        <w:trPr>
          <w:trHeight w:val="355"/>
          <w:jc w:val="center"/>
        </w:trPr>
        <w:tc>
          <w:tcPr>
            <w:tcW w:w="2263" w:type="dxa"/>
            <w:vAlign w:val="center"/>
          </w:tcPr>
          <w:p w14:paraId="6BBC0CD8" w14:textId="77777777" w:rsidR="00FD6CE9" w:rsidRPr="00283280" w:rsidRDefault="00095E6D">
            <w:pPr>
              <w:spacing w:before="0"/>
              <w:jc w:val="center"/>
              <w:rPr>
                <w:color w:val="000000" w:themeColor="text1"/>
                <w:sz w:val="18"/>
                <w:szCs w:val="18"/>
                <w:lang w:val="en-US"/>
              </w:rPr>
            </w:pPr>
            <w:r w:rsidRPr="00283280">
              <w:rPr>
                <w:color w:val="000000" w:themeColor="text1"/>
                <w:sz w:val="18"/>
                <w:szCs w:val="18"/>
                <w:lang w:val="en-US"/>
              </w:rPr>
              <w:t>5 (4-7)</w:t>
            </w:r>
          </w:p>
        </w:tc>
        <w:tc>
          <w:tcPr>
            <w:tcW w:w="1837" w:type="dxa"/>
            <w:vMerge/>
            <w:vAlign w:val="center"/>
          </w:tcPr>
          <w:p w14:paraId="2845B8E0"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2274" w:type="dxa"/>
            <w:vMerge/>
            <w:vAlign w:val="center"/>
          </w:tcPr>
          <w:p w14:paraId="15D22D56"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585" w:type="dxa"/>
            <w:vMerge/>
            <w:vAlign w:val="center"/>
          </w:tcPr>
          <w:p w14:paraId="3B220C6B"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397" w:type="dxa"/>
            <w:vMerge/>
            <w:vAlign w:val="center"/>
          </w:tcPr>
          <w:p w14:paraId="244325FC"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r>
      <w:tr w:rsidR="00FD6CE9" w:rsidRPr="00C63EFB" w14:paraId="529993B6" w14:textId="77777777">
        <w:trPr>
          <w:trHeight w:val="240"/>
          <w:jc w:val="center"/>
        </w:trPr>
        <w:tc>
          <w:tcPr>
            <w:tcW w:w="2263" w:type="dxa"/>
            <w:vAlign w:val="center"/>
          </w:tcPr>
          <w:p w14:paraId="24F2A7DB" w14:textId="2D6DB3A5" w:rsidR="00FD6CE9" w:rsidRPr="00283280" w:rsidRDefault="00B05214">
            <w:pPr>
              <w:spacing w:before="0"/>
              <w:jc w:val="center"/>
              <w:rPr>
                <w:color w:val="000000" w:themeColor="text1"/>
                <w:sz w:val="18"/>
                <w:szCs w:val="18"/>
                <w:lang w:val="en-US"/>
              </w:rPr>
            </w:pPr>
            <w:r w:rsidRPr="00283280">
              <w:rPr>
                <w:b/>
                <w:color w:val="000000" w:themeColor="text1"/>
                <w:sz w:val="18"/>
                <w:szCs w:val="18"/>
                <w:lang w:val="en-US"/>
              </w:rPr>
              <w:t>Absolute</w:t>
            </w:r>
          </w:p>
        </w:tc>
        <w:tc>
          <w:tcPr>
            <w:tcW w:w="1837" w:type="dxa"/>
            <w:vMerge/>
            <w:vAlign w:val="center"/>
          </w:tcPr>
          <w:p w14:paraId="0C1E423F"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2274" w:type="dxa"/>
            <w:vMerge/>
            <w:vAlign w:val="center"/>
          </w:tcPr>
          <w:p w14:paraId="7FE01B83"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585" w:type="dxa"/>
            <w:vMerge/>
            <w:vAlign w:val="center"/>
          </w:tcPr>
          <w:p w14:paraId="538C6C5F"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397" w:type="dxa"/>
            <w:vMerge/>
            <w:vAlign w:val="center"/>
          </w:tcPr>
          <w:p w14:paraId="4D26550C"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r>
      <w:tr w:rsidR="00FD6CE9" w:rsidRPr="00C63EFB" w14:paraId="26B30619" w14:textId="77777777">
        <w:trPr>
          <w:trHeight w:val="435"/>
          <w:jc w:val="center"/>
        </w:trPr>
        <w:tc>
          <w:tcPr>
            <w:tcW w:w="2263" w:type="dxa"/>
            <w:vAlign w:val="center"/>
          </w:tcPr>
          <w:p w14:paraId="68C48B99" w14:textId="1CFDEE2E" w:rsidR="00FD6CE9" w:rsidRPr="00283280" w:rsidRDefault="006413EF">
            <w:pPr>
              <w:spacing w:before="0"/>
              <w:jc w:val="center"/>
              <w:rPr>
                <w:color w:val="000000" w:themeColor="text1"/>
                <w:sz w:val="18"/>
                <w:szCs w:val="18"/>
                <w:lang w:val="en-US"/>
              </w:rPr>
            </w:pPr>
            <w:r w:rsidRPr="00283280">
              <w:rPr>
                <w:color w:val="000000" w:themeColor="text1"/>
                <w:sz w:val="18"/>
                <w:szCs w:val="18"/>
                <w:lang w:val="en-US"/>
              </w:rPr>
              <w:t>R</w:t>
            </w:r>
            <w:r w:rsidR="009F1E07" w:rsidRPr="00283280">
              <w:rPr>
                <w:color w:val="000000" w:themeColor="text1"/>
                <w:sz w:val="18"/>
                <w:szCs w:val="18"/>
                <w:lang w:val="en-US"/>
              </w:rPr>
              <w:t>eduction</w:t>
            </w:r>
            <w:r w:rsidRPr="00283280">
              <w:rPr>
                <w:color w:val="000000" w:themeColor="text1"/>
                <w:sz w:val="18"/>
                <w:szCs w:val="18"/>
                <w:lang w:val="en-US"/>
              </w:rPr>
              <w:t xml:space="preserve"> of 5 days</w:t>
            </w:r>
            <w:r w:rsidR="009F1E07" w:rsidRPr="00283280">
              <w:rPr>
                <w:color w:val="000000" w:themeColor="text1"/>
                <w:sz w:val="18"/>
                <w:szCs w:val="18"/>
                <w:lang w:val="en-US"/>
              </w:rPr>
              <w:t xml:space="preserve"> in the median number of days of plasma exchange.</w:t>
            </w:r>
          </w:p>
        </w:tc>
        <w:tc>
          <w:tcPr>
            <w:tcW w:w="1837" w:type="dxa"/>
            <w:vMerge/>
            <w:vAlign w:val="center"/>
          </w:tcPr>
          <w:p w14:paraId="572C6EA8"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2274" w:type="dxa"/>
            <w:vMerge/>
            <w:vAlign w:val="center"/>
          </w:tcPr>
          <w:p w14:paraId="5E9E0975"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585" w:type="dxa"/>
            <w:vMerge/>
            <w:vAlign w:val="center"/>
          </w:tcPr>
          <w:p w14:paraId="6FDDB2F4"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397" w:type="dxa"/>
            <w:vMerge/>
            <w:vAlign w:val="center"/>
          </w:tcPr>
          <w:p w14:paraId="27273899"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r>
      <w:tr w:rsidR="00FD6CE9" w:rsidRPr="00C63EFB" w14:paraId="6B4725A0" w14:textId="77777777">
        <w:trPr>
          <w:trHeight w:val="285"/>
          <w:jc w:val="center"/>
        </w:trPr>
        <w:tc>
          <w:tcPr>
            <w:tcW w:w="9356" w:type="dxa"/>
            <w:gridSpan w:val="5"/>
            <w:shd w:val="clear" w:color="auto" w:fill="D9D9D9"/>
            <w:vAlign w:val="center"/>
          </w:tcPr>
          <w:p w14:paraId="3CFDAF9E" w14:textId="55564635" w:rsidR="00FD6CE9" w:rsidRPr="00283280" w:rsidRDefault="002B2476">
            <w:pPr>
              <w:spacing w:before="0"/>
              <w:jc w:val="center"/>
              <w:rPr>
                <w:b/>
                <w:color w:val="000000" w:themeColor="text1"/>
                <w:sz w:val="18"/>
                <w:szCs w:val="18"/>
                <w:lang w:val="en-US"/>
              </w:rPr>
            </w:pPr>
            <w:r w:rsidRPr="00283280">
              <w:rPr>
                <w:b/>
                <w:color w:val="000000" w:themeColor="text1"/>
                <w:sz w:val="18"/>
                <w:szCs w:val="18"/>
                <w:lang w:val="en-US"/>
              </w:rPr>
              <w:t xml:space="preserve">Number of days </w:t>
            </w:r>
            <w:r w:rsidR="00F17562" w:rsidRPr="00283280">
              <w:rPr>
                <w:b/>
                <w:color w:val="000000" w:themeColor="text1"/>
                <w:sz w:val="18"/>
                <w:szCs w:val="18"/>
                <w:lang w:val="en-US"/>
              </w:rPr>
              <w:t>of</w:t>
            </w:r>
            <w:r w:rsidRPr="00283280">
              <w:rPr>
                <w:b/>
                <w:color w:val="000000" w:themeColor="text1"/>
                <w:sz w:val="18"/>
                <w:szCs w:val="18"/>
                <w:lang w:val="en-US"/>
              </w:rPr>
              <w:t xml:space="preserve"> hospital</w:t>
            </w:r>
            <w:r w:rsidR="00F17562" w:rsidRPr="00283280">
              <w:rPr>
                <w:b/>
                <w:color w:val="000000" w:themeColor="text1"/>
                <w:sz w:val="18"/>
                <w:szCs w:val="18"/>
                <w:lang w:val="en-US"/>
              </w:rPr>
              <w:t>ization</w:t>
            </w:r>
            <w:r w:rsidRPr="00283280">
              <w:rPr>
                <w:b/>
                <w:color w:val="000000" w:themeColor="text1"/>
                <w:sz w:val="18"/>
                <w:szCs w:val="18"/>
                <w:lang w:val="en-US"/>
              </w:rPr>
              <w:t xml:space="preserve"> (critical)</w:t>
            </w:r>
          </w:p>
        </w:tc>
      </w:tr>
      <w:tr w:rsidR="00FD6CE9" w:rsidRPr="00C63EFB" w14:paraId="0BBFC36E" w14:textId="77777777">
        <w:trPr>
          <w:trHeight w:val="315"/>
          <w:jc w:val="center"/>
        </w:trPr>
        <w:tc>
          <w:tcPr>
            <w:tcW w:w="2263" w:type="dxa"/>
            <w:vAlign w:val="center"/>
          </w:tcPr>
          <w:p w14:paraId="237B542D" w14:textId="5F1D75D1" w:rsidR="00FD6CE9" w:rsidRPr="00283280" w:rsidRDefault="00095E6D">
            <w:pPr>
              <w:spacing w:before="0"/>
              <w:jc w:val="center"/>
              <w:rPr>
                <w:color w:val="000000" w:themeColor="text1"/>
                <w:sz w:val="18"/>
                <w:szCs w:val="18"/>
                <w:lang w:val="en-US"/>
              </w:rPr>
            </w:pPr>
            <w:r w:rsidRPr="00283280">
              <w:rPr>
                <w:b/>
                <w:color w:val="000000" w:themeColor="text1"/>
                <w:sz w:val="18"/>
                <w:szCs w:val="18"/>
                <w:lang w:val="en-US"/>
              </w:rPr>
              <w:t>Median (Q1-Q3)</w:t>
            </w:r>
          </w:p>
        </w:tc>
        <w:tc>
          <w:tcPr>
            <w:tcW w:w="1837" w:type="dxa"/>
            <w:vMerge w:val="restart"/>
            <w:vAlign w:val="center"/>
          </w:tcPr>
          <w:p w14:paraId="4D590F4C" w14:textId="19471ED2" w:rsidR="00FD6CE9" w:rsidRPr="00283280" w:rsidRDefault="00A16567">
            <w:pPr>
              <w:spacing w:before="0"/>
              <w:jc w:val="center"/>
              <w:rPr>
                <w:color w:val="000000" w:themeColor="text1"/>
                <w:sz w:val="18"/>
                <w:szCs w:val="18"/>
                <w:lang w:val="en-US"/>
              </w:rPr>
            </w:pPr>
            <w:r w:rsidRPr="00283280">
              <w:rPr>
                <w:color w:val="000000" w:themeColor="text1"/>
                <w:sz w:val="18"/>
                <w:szCs w:val="18"/>
                <w:lang w:val="en-US"/>
              </w:rPr>
              <w:t>Very low</w:t>
            </w:r>
          </w:p>
        </w:tc>
        <w:tc>
          <w:tcPr>
            <w:tcW w:w="2274" w:type="dxa"/>
            <w:vMerge w:val="restart"/>
            <w:vAlign w:val="center"/>
          </w:tcPr>
          <w:p w14:paraId="6CACC55A" w14:textId="77777777" w:rsidR="00FD6CE9" w:rsidRPr="00283280" w:rsidRDefault="00FD6CE9">
            <w:pPr>
              <w:spacing w:before="0"/>
              <w:jc w:val="center"/>
              <w:rPr>
                <w:color w:val="000000" w:themeColor="text1"/>
                <w:sz w:val="18"/>
                <w:szCs w:val="18"/>
                <w:lang w:val="en-US"/>
              </w:rPr>
            </w:pPr>
          </w:p>
          <w:p w14:paraId="3B1BF95E" w14:textId="06B41141" w:rsidR="00FD6CE9" w:rsidRPr="00283280" w:rsidRDefault="002B2476">
            <w:pPr>
              <w:spacing w:before="0"/>
              <w:jc w:val="center"/>
              <w:rPr>
                <w:color w:val="000000" w:themeColor="text1"/>
                <w:sz w:val="18"/>
                <w:szCs w:val="18"/>
                <w:lang w:val="en-US"/>
              </w:rPr>
            </w:pPr>
            <w:r w:rsidRPr="00283280">
              <w:rPr>
                <w:color w:val="000000" w:themeColor="text1"/>
                <w:sz w:val="18"/>
                <w:szCs w:val="18"/>
                <w:lang w:val="en-US"/>
              </w:rPr>
              <w:t>Minimum reduction</w:t>
            </w:r>
            <w:r w:rsidR="00F17562" w:rsidRPr="00283280">
              <w:rPr>
                <w:color w:val="000000" w:themeColor="text1"/>
                <w:sz w:val="18"/>
                <w:szCs w:val="18"/>
                <w:lang w:val="en-US"/>
              </w:rPr>
              <w:t xml:space="preserve"> of 8 days</w:t>
            </w:r>
            <w:r w:rsidRPr="00283280">
              <w:rPr>
                <w:color w:val="000000" w:themeColor="text1"/>
                <w:sz w:val="18"/>
                <w:szCs w:val="18"/>
                <w:lang w:val="en-US"/>
              </w:rPr>
              <w:t xml:space="preserve"> in median hospital stay</w:t>
            </w:r>
          </w:p>
        </w:tc>
        <w:tc>
          <w:tcPr>
            <w:tcW w:w="1585" w:type="dxa"/>
            <w:vMerge w:val="restart"/>
            <w:vAlign w:val="center"/>
          </w:tcPr>
          <w:p w14:paraId="3B3A65BD" w14:textId="313D2F4D" w:rsidR="00FD6CE9" w:rsidRPr="00283280" w:rsidRDefault="00A16567">
            <w:pPr>
              <w:spacing w:before="0"/>
              <w:jc w:val="center"/>
              <w:rPr>
                <w:color w:val="000000" w:themeColor="text1"/>
                <w:sz w:val="18"/>
                <w:szCs w:val="18"/>
                <w:lang w:val="en-US"/>
              </w:rPr>
            </w:pPr>
            <w:r w:rsidRPr="00283280">
              <w:rPr>
                <w:b/>
                <w:color w:val="000000" w:themeColor="text1"/>
                <w:sz w:val="18"/>
                <w:szCs w:val="18"/>
                <w:lang w:val="en-US"/>
              </w:rPr>
              <w:t>Greater</w:t>
            </w:r>
          </w:p>
        </w:tc>
        <w:tc>
          <w:tcPr>
            <w:tcW w:w="1397" w:type="dxa"/>
            <w:vMerge w:val="restart"/>
            <w:vAlign w:val="center"/>
          </w:tcPr>
          <w:p w14:paraId="4A5DCE4A" w14:textId="4DAE7325" w:rsidR="00FD6CE9" w:rsidRPr="00283280" w:rsidRDefault="00A16567">
            <w:pPr>
              <w:spacing w:before="0"/>
              <w:jc w:val="center"/>
              <w:rPr>
                <w:color w:val="000000" w:themeColor="text1"/>
                <w:sz w:val="18"/>
                <w:szCs w:val="18"/>
                <w:lang w:val="en-US"/>
              </w:rPr>
            </w:pPr>
            <w:r w:rsidRPr="00283280">
              <w:rPr>
                <w:color w:val="000000" w:themeColor="text1"/>
                <w:sz w:val="18"/>
                <w:szCs w:val="18"/>
                <w:lang w:val="en-US"/>
              </w:rPr>
              <w:t>YES</w:t>
            </w:r>
          </w:p>
        </w:tc>
      </w:tr>
      <w:tr w:rsidR="00FD6CE9" w:rsidRPr="00C63EFB" w14:paraId="258FB985" w14:textId="77777777">
        <w:trPr>
          <w:trHeight w:val="518"/>
          <w:jc w:val="center"/>
        </w:trPr>
        <w:tc>
          <w:tcPr>
            <w:tcW w:w="2263" w:type="dxa"/>
            <w:vAlign w:val="center"/>
          </w:tcPr>
          <w:p w14:paraId="56B8FE91" w14:textId="77777777" w:rsidR="00FD6CE9" w:rsidRPr="00283280" w:rsidRDefault="00095E6D">
            <w:pPr>
              <w:spacing w:before="0"/>
              <w:jc w:val="center"/>
              <w:rPr>
                <w:color w:val="000000" w:themeColor="text1"/>
                <w:sz w:val="18"/>
                <w:szCs w:val="18"/>
                <w:lang w:val="en-US"/>
              </w:rPr>
            </w:pPr>
            <w:r w:rsidRPr="00283280">
              <w:rPr>
                <w:color w:val="000000" w:themeColor="text1"/>
                <w:sz w:val="18"/>
                <w:szCs w:val="18"/>
                <w:lang w:val="en-US"/>
              </w:rPr>
              <w:t>13 (9-19)</w:t>
            </w:r>
          </w:p>
        </w:tc>
        <w:tc>
          <w:tcPr>
            <w:tcW w:w="1837" w:type="dxa"/>
            <w:vMerge/>
            <w:vAlign w:val="center"/>
          </w:tcPr>
          <w:p w14:paraId="120AF5F1"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2274" w:type="dxa"/>
            <w:vMerge/>
            <w:vAlign w:val="center"/>
          </w:tcPr>
          <w:p w14:paraId="4989DC4B"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585" w:type="dxa"/>
            <w:vMerge/>
            <w:vAlign w:val="center"/>
          </w:tcPr>
          <w:p w14:paraId="48D4F67F"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397" w:type="dxa"/>
            <w:vMerge/>
            <w:vAlign w:val="center"/>
          </w:tcPr>
          <w:p w14:paraId="2D014A64"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r>
      <w:tr w:rsidR="00FD6CE9" w:rsidRPr="00C63EFB" w14:paraId="12D84B02" w14:textId="77777777">
        <w:trPr>
          <w:trHeight w:val="285"/>
          <w:jc w:val="center"/>
        </w:trPr>
        <w:tc>
          <w:tcPr>
            <w:tcW w:w="2263" w:type="dxa"/>
            <w:vAlign w:val="center"/>
          </w:tcPr>
          <w:p w14:paraId="15CCD8F8" w14:textId="284E496D" w:rsidR="00FD6CE9" w:rsidRPr="00283280" w:rsidRDefault="00B05214">
            <w:pPr>
              <w:spacing w:before="0"/>
              <w:jc w:val="center"/>
              <w:rPr>
                <w:color w:val="000000" w:themeColor="text1"/>
                <w:sz w:val="18"/>
                <w:szCs w:val="18"/>
                <w:lang w:val="en-US"/>
              </w:rPr>
            </w:pPr>
            <w:r w:rsidRPr="00283280">
              <w:rPr>
                <w:b/>
                <w:color w:val="000000" w:themeColor="text1"/>
                <w:sz w:val="18"/>
                <w:szCs w:val="18"/>
                <w:lang w:val="en-US"/>
              </w:rPr>
              <w:t>Absolute</w:t>
            </w:r>
          </w:p>
        </w:tc>
        <w:tc>
          <w:tcPr>
            <w:tcW w:w="1837" w:type="dxa"/>
            <w:vMerge/>
            <w:vAlign w:val="center"/>
          </w:tcPr>
          <w:p w14:paraId="6EAC57AA"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2274" w:type="dxa"/>
            <w:vMerge/>
            <w:vAlign w:val="center"/>
          </w:tcPr>
          <w:p w14:paraId="64AC1016"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585" w:type="dxa"/>
            <w:vMerge/>
            <w:vAlign w:val="center"/>
          </w:tcPr>
          <w:p w14:paraId="37F21B99"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397" w:type="dxa"/>
            <w:vMerge/>
            <w:vAlign w:val="center"/>
          </w:tcPr>
          <w:p w14:paraId="5E197CDE"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r>
      <w:tr w:rsidR="00FD6CE9" w:rsidRPr="00C63EFB" w14:paraId="7D93817C" w14:textId="77777777">
        <w:trPr>
          <w:trHeight w:val="300"/>
          <w:jc w:val="center"/>
        </w:trPr>
        <w:tc>
          <w:tcPr>
            <w:tcW w:w="2263" w:type="dxa"/>
            <w:vAlign w:val="center"/>
          </w:tcPr>
          <w:p w14:paraId="0EC256F5" w14:textId="3E9C75A4" w:rsidR="00FD6CE9" w:rsidRPr="00283280" w:rsidRDefault="006413EF">
            <w:pPr>
              <w:spacing w:before="0"/>
              <w:jc w:val="center"/>
              <w:rPr>
                <w:color w:val="000000" w:themeColor="text1"/>
                <w:sz w:val="18"/>
                <w:szCs w:val="18"/>
                <w:lang w:val="en-US"/>
              </w:rPr>
            </w:pPr>
            <w:r w:rsidRPr="00283280">
              <w:rPr>
                <w:color w:val="000000" w:themeColor="text1"/>
                <w:sz w:val="18"/>
                <w:szCs w:val="18"/>
                <w:lang w:val="en-US"/>
              </w:rPr>
              <w:t>R</w:t>
            </w:r>
            <w:r w:rsidR="002B2476" w:rsidRPr="00283280">
              <w:rPr>
                <w:color w:val="000000" w:themeColor="text1"/>
                <w:sz w:val="18"/>
                <w:szCs w:val="18"/>
                <w:lang w:val="en-US"/>
              </w:rPr>
              <w:t xml:space="preserve">eduction </w:t>
            </w:r>
            <w:r w:rsidRPr="00283280">
              <w:rPr>
                <w:color w:val="000000" w:themeColor="text1"/>
                <w:sz w:val="18"/>
                <w:szCs w:val="18"/>
                <w:lang w:val="en-US"/>
              </w:rPr>
              <w:t xml:space="preserve">of 9 days </w:t>
            </w:r>
            <w:r w:rsidR="002B2476" w:rsidRPr="00283280">
              <w:rPr>
                <w:color w:val="000000" w:themeColor="text1"/>
                <w:sz w:val="18"/>
                <w:szCs w:val="18"/>
                <w:lang w:val="en-US"/>
              </w:rPr>
              <w:t>in median hospital stay.</w:t>
            </w:r>
          </w:p>
        </w:tc>
        <w:tc>
          <w:tcPr>
            <w:tcW w:w="1837" w:type="dxa"/>
            <w:vMerge/>
            <w:vAlign w:val="center"/>
          </w:tcPr>
          <w:p w14:paraId="508EB691"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2274" w:type="dxa"/>
            <w:vMerge/>
            <w:vAlign w:val="center"/>
          </w:tcPr>
          <w:p w14:paraId="0DFEB00C"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585" w:type="dxa"/>
            <w:vMerge/>
            <w:vAlign w:val="center"/>
          </w:tcPr>
          <w:p w14:paraId="7EB467E4"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397" w:type="dxa"/>
            <w:vMerge/>
            <w:vAlign w:val="center"/>
          </w:tcPr>
          <w:p w14:paraId="6A02841F"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r>
      <w:tr w:rsidR="00FD6CE9" w:rsidRPr="00C63EFB" w14:paraId="61C98971" w14:textId="77777777">
        <w:trPr>
          <w:trHeight w:val="300"/>
          <w:jc w:val="center"/>
        </w:trPr>
        <w:tc>
          <w:tcPr>
            <w:tcW w:w="9356" w:type="dxa"/>
            <w:gridSpan w:val="5"/>
            <w:shd w:val="clear" w:color="auto" w:fill="D9D9D9"/>
            <w:vAlign w:val="center"/>
          </w:tcPr>
          <w:p w14:paraId="1EDB654A" w14:textId="2531D8C2" w:rsidR="00FD6CE9" w:rsidRPr="00283280" w:rsidRDefault="002B2476">
            <w:pPr>
              <w:spacing w:before="0"/>
              <w:jc w:val="center"/>
              <w:rPr>
                <w:b/>
                <w:color w:val="000000" w:themeColor="text1"/>
                <w:sz w:val="18"/>
                <w:szCs w:val="18"/>
                <w:lang w:val="en-US"/>
              </w:rPr>
            </w:pPr>
            <w:r w:rsidRPr="00283280">
              <w:rPr>
                <w:b/>
                <w:color w:val="000000" w:themeColor="text1"/>
                <w:sz w:val="18"/>
                <w:szCs w:val="18"/>
                <w:lang w:val="en-US"/>
              </w:rPr>
              <w:t>Serious adverse events (critical)</w:t>
            </w:r>
          </w:p>
        </w:tc>
      </w:tr>
      <w:tr w:rsidR="00FD6CE9" w:rsidRPr="00C63EFB" w14:paraId="04B494BB" w14:textId="77777777">
        <w:trPr>
          <w:trHeight w:val="369"/>
          <w:jc w:val="center"/>
        </w:trPr>
        <w:tc>
          <w:tcPr>
            <w:tcW w:w="2263" w:type="dxa"/>
            <w:vAlign w:val="center"/>
          </w:tcPr>
          <w:p w14:paraId="0BAAB1C9" w14:textId="55968CFF" w:rsidR="00FD6CE9" w:rsidRPr="00283280" w:rsidRDefault="00B05214">
            <w:pPr>
              <w:spacing w:before="0"/>
              <w:jc w:val="center"/>
              <w:rPr>
                <w:color w:val="000000" w:themeColor="text1"/>
                <w:sz w:val="18"/>
                <w:szCs w:val="18"/>
                <w:lang w:val="en-US"/>
              </w:rPr>
            </w:pPr>
            <w:r w:rsidRPr="00283280">
              <w:rPr>
                <w:b/>
                <w:color w:val="000000" w:themeColor="text1"/>
                <w:sz w:val="18"/>
                <w:szCs w:val="18"/>
                <w:lang w:val="en-US"/>
              </w:rPr>
              <w:t>Relative</w:t>
            </w:r>
          </w:p>
        </w:tc>
        <w:tc>
          <w:tcPr>
            <w:tcW w:w="1837" w:type="dxa"/>
            <w:vMerge w:val="restart"/>
            <w:vAlign w:val="center"/>
          </w:tcPr>
          <w:p w14:paraId="2E73178E" w14:textId="77777777" w:rsidR="00FD6CE9" w:rsidRPr="00283280" w:rsidRDefault="00FD6CE9">
            <w:pPr>
              <w:spacing w:before="0"/>
              <w:jc w:val="center"/>
              <w:rPr>
                <w:color w:val="000000" w:themeColor="text1"/>
                <w:sz w:val="18"/>
                <w:szCs w:val="18"/>
                <w:lang w:val="en-US"/>
              </w:rPr>
            </w:pPr>
          </w:p>
          <w:p w14:paraId="105B6A85" w14:textId="77777777" w:rsidR="00FD6CE9" w:rsidRPr="00283280" w:rsidRDefault="00FD6CE9">
            <w:pPr>
              <w:spacing w:before="0"/>
              <w:jc w:val="center"/>
              <w:rPr>
                <w:color w:val="000000" w:themeColor="text1"/>
                <w:sz w:val="18"/>
                <w:szCs w:val="18"/>
                <w:lang w:val="en-US"/>
              </w:rPr>
            </w:pPr>
          </w:p>
          <w:p w14:paraId="1E12322E" w14:textId="70D8E658" w:rsidR="00FD6CE9" w:rsidRPr="00283280" w:rsidRDefault="00A16567">
            <w:pPr>
              <w:spacing w:before="0"/>
              <w:jc w:val="center"/>
              <w:rPr>
                <w:color w:val="000000" w:themeColor="text1"/>
                <w:sz w:val="18"/>
                <w:szCs w:val="18"/>
                <w:lang w:val="en-US"/>
              </w:rPr>
            </w:pPr>
            <w:r w:rsidRPr="00283280">
              <w:rPr>
                <w:color w:val="000000" w:themeColor="text1"/>
                <w:sz w:val="18"/>
                <w:szCs w:val="18"/>
                <w:lang w:val="en-US"/>
              </w:rPr>
              <w:t>Low</w:t>
            </w:r>
          </w:p>
        </w:tc>
        <w:tc>
          <w:tcPr>
            <w:tcW w:w="2274" w:type="dxa"/>
            <w:vMerge w:val="restart"/>
            <w:vAlign w:val="center"/>
          </w:tcPr>
          <w:p w14:paraId="3B1BDB97" w14:textId="77777777" w:rsidR="00FD6CE9" w:rsidRPr="00283280" w:rsidRDefault="00FD6CE9">
            <w:pPr>
              <w:spacing w:before="0"/>
              <w:rPr>
                <w:color w:val="000000" w:themeColor="text1"/>
                <w:sz w:val="18"/>
                <w:szCs w:val="18"/>
                <w:lang w:val="en-US"/>
              </w:rPr>
            </w:pPr>
          </w:p>
          <w:p w14:paraId="36C3F145" w14:textId="77777777" w:rsidR="00FD6CE9" w:rsidRPr="00283280" w:rsidRDefault="00FD6CE9">
            <w:pPr>
              <w:spacing w:before="0"/>
              <w:jc w:val="center"/>
              <w:rPr>
                <w:color w:val="000000" w:themeColor="text1"/>
                <w:sz w:val="18"/>
                <w:szCs w:val="18"/>
                <w:lang w:val="en-US"/>
              </w:rPr>
            </w:pPr>
          </w:p>
          <w:p w14:paraId="160BAD80" w14:textId="5B97F4BE" w:rsidR="00FD6CE9" w:rsidRPr="00283280" w:rsidRDefault="00095E6D">
            <w:pPr>
              <w:spacing w:before="0"/>
              <w:jc w:val="center"/>
              <w:rPr>
                <w:color w:val="000000" w:themeColor="text1"/>
                <w:sz w:val="18"/>
                <w:szCs w:val="18"/>
                <w:lang w:val="en-US"/>
              </w:rPr>
            </w:pPr>
            <w:r w:rsidRPr="00283280">
              <w:rPr>
                <w:color w:val="000000" w:themeColor="text1"/>
                <w:sz w:val="18"/>
                <w:szCs w:val="18"/>
                <w:lang w:val="en-US"/>
              </w:rPr>
              <w:t xml:space="preserve">15 </w:t>
            </w:r>
            <w:r w:rsidR="00B05214" w:rsidRPr="00283280">
              <w:rPr>
                <w:color w:val="000000" w:themeColor="text1"/>
                <w:sz w:val="18"/>
                <w:szCs w:val="18"/>
                <w:lang w:val="en-US"/>
              </w:rPr>
              <w:t>patients more than the comparator for every 100 patients</w:t>
            </w:r>
          </w:p>
        </w:tc>
        <w:tc>
          <w:tcPr>
            <w:tcW w:w="1585" w:type="dxa"/>
            <w:vMerge w:val="restart"/>
            <w:vAlign w:val="center"/>
          </w:tcPr>
          <w:p w14:paraId="590BBB46" w14:textId="314F4CBE" w:rsidR="00FD6CE9" w:rsidRPr="00283280" w:rsidRDefault="00A16567">
            <w:pPr>
              <w:spacing w:before="0"/>
              <w:jc w:val="center"/>
              <w:rPr>
                <w:color w:val="000000" w:themeColor="text1"/>
                <w:sz w:val="18"/>
                <w:szCs w:val="18"/>
                <w:lang w:val="en-US"/>
              </w:rPr>
            </w:pPr>
            <w:r w:rsidRPr="00283280">
              <w:rPr>
                <w:b/>
                <w:color w:val="000000" w:themeColor="text1"/>
                <w:sz w:val="18"/>
                <w:szCs w:val="18"/>
                <w:lang w:val="en-US"/>
              </w:rPr>
              <w:t>Same</w:t>
            </w:r>
          </w:p>
        </w:tc>
        <w:tc>
          <w:tcPr>
            <w:tcW w:w="1397" w:type="dxa"/>
            <w:vMerge w:val="restart"/>
            <w:vAlign w:val="center"/>
          </w:tcPr>
          <w:p w14:paraId="321C59FA" w14:textId="3F817066" w:rsidR="00FD6CE9" w:rsidRPr="00283280" w:rsidRDefault="00A16567">
            <w:pPr>
              <w:spacing w:before="0"/>
              <w:jc w:val="center"/>
              <w:rPr>
                <w:color w:val="000000" w:themeColor="text1"/>
                <w:sz w:val="18"/>
                <w:szCs w:val="18"/>
                <w:lang w:val="en-US"/>
              </w:rPr>
            </w:pPr>
            <w:r w:rsidRPr="00283280">
              <w:rPr>
                <w:color w:val="000000" w:themeColor="text1"/>
                <w:sz w:val="18"/>
                <w:szCs w:val="18"/>
                <w:lang w:val="en-US"/>
              </w:rPr>
              <w:t>YES</w:t>
            </w:r>
          </w:p>
        </w:tc>
      </w:tr>
      <w:tr w:rsidR="00FD6CE9" w:rsidRPr="00C63EFB" w14:paraId="2422E321" w14:textId="77777777">
        <w:trPr>
          <w:trHeight w:val="665"/>
          <w:jc w:val="center"/>
        </w:trPr>
        <w:tc>
          <w:tcPr>
            <w:tcW w:w="2263" w:type="dxa"/>
            <w:vAlign w:val="center"/>
          </w:tcPr>
          <w:p w14:paraId="1EBA734C" w14:textId="77777777" w:rsidR="00FD6CE9" w:rsidRPr="00283280" w:rsidRDefault="00095E6D">
            <w:pPr>
              <w:pBdr>
                <w:top w:val="nil"/>
                <w:left w:val="nil"/>
                <w:bottom w:val="nil"/>
                <w:right w:val="nil"/>
                <w:between w:val="nil"/>
              </w:pBdr>
              <w:spacing w:before="0"/>
              <w:jc w:val="center"/>
              <w:rPr>
                <w:color w:val="000000" w:themeColor="text1"/>
                <w:sz w:val="18"/>
                <w:szCs w:val="18"/>
                <w:lang w:val="en-US"/>
              </w:rPr>
            </w:pPr>
            <w:r w:rsidRPr="00283280">
              <w:rPr>
                <w:color w:val="000000" w:themeColor="text1"/>
                <w:sz w:val="18"/>
                <w:szCs w:val="18"/>
                <w:lang w:val="en-US"/>
              </w:rPr>
              <w:t>1.98</w:t>
            </w:r>
          </w:p>
          <w:p w14:paraId="71E5E846" w14:textId="15B59907" w:rsidR="00FD6CE9" w:rsidRPr="00283280" w:rsidRDefault="00095E6D">
            <w:pPr>
              <w:spacing w:before="0"/>
              <w:jc w:val="center"/>
              <w:rPr>
                <w:color w:val="000000" w:themeColor="text1"/>
                <w:sz w:val="18"/>
                <w:szCs w:val="18"/>
                <w:lang w:val="en-US"/>
              </w:rPr>
            </w:pPr>
            <w:r w:rsidRPr="00283280">
              <w:rPr>
                <w:color w:val="000000" w:themeColor="text1"/>
                <w:sz w:val="18"/>
                <w:szCs w:val="18"/>
                <w:lang w:val="en-US"/>
              </w:rPr>
              <w:t xml:space="preserve">(1.06 </w:t>
            </w:r>
            <w:r w:rsidR="002B2476" w:rsidRPr="00283280">
              <w:rPr>
                <w:color w:val="000000" w:themeColor="text1"/>
                <w:sz w:val="18"/>
                <w:szCs w:val="18"/>
                <w:lang w:val="en-US"/>
              </w:rPr>
              <w:t>to</w:t>
            </w:r>
            <w:r w:rsidRPr="00283280">
              <w:rPr>
                <w:color w:val="000000" w:themeColor="text1"/>
                <w:sz w:val="18"/>
                <w:szCs w:val="18"/>
                <w:lang w:val="en-US"/>
              </w:rPr>
              <w:t xml:space="preserve"> 3.7)</w:t>
            </w:r>
          </w:p>
        </w:tc>
        <w:tc>
          <w:tcPr>
            <w:tcW w:w="1837" w:type="dxa"/>
            <w:vMerge/>
            <w:vAlign w:val="center"/>
          </w:tcPr>
          <w:p w14:paraId="1C0CB214"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2274" w:type="dxa"/>
            <w:vMerge/>
            <w:vAlign w:val="center"/>
          </w:tcPr>
          <w:p w14:paraId="2E186B6E"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585" w:type="dxa"/>
            <w:vMerge/>
            <w:vAlign w:val="center"/>
          </w:tcPr>
          <w:p w14:paraId="79DE1D58"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397" w:type="dxa"/>
            <w:vMerge/>
            <w:vAlign w:val="center"/>
          </w:tcPr>
          <w:p w14:paraId="5918B69F"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r>
      <w:tr w:rsidR="00FD6CE9" w:rsidRPr="00C63EFB" w14:paraId="6F1BBAC8" w14:textId="77777777">
        <w:trPr>
          <w:trHeight w:val="377"/>
          <w:jc w:val="center"/>
        </w:trPr>
        <w:tc>
          <w:tcPr>
            <w:tcW w:w="2263" w:type="dxa"/>
            <w:vAlign w:val="center"/>
          </w:tcPr>
          <w:p w14:paraId="69703C02" w14:textId="49F5FC06" w:rsidR="00FD6CE9" w:rsidRPr="00283280" w:rsidRDefault="00B05214">
            <w:pPr>
              <w:spacing w:before="0"/>
              <w:jc w:val="center"/>
              <w:rPr>
                <w:color w:val="000000" w:themeColor="text1"/>
                <w:sz w:val="18"/>
                <w:szCs w:val="18"/>
                <w:lang w:val="en-US"/>
              </w:rPr>
            </w:pPr>
            <w:r w:rsidRPr="00283280">
              <w:rPr>
                <w:b/>
                <w:color w:val="000000" w:themeColor="text1"/>
                <w:sz w:val="18"/>
                <w:szCs w:val="18"/>
                <w:lang w:val="en-US"/>
              </w:rPr>
              <w:t>Absolute</w:t>
            </w:r>
          </w:p>
        </w:tc>
        <w:tc>
          <w:tcPr>
            <w:tcW w:w="1837" w:type="dxa"/>
            <w:vMerge/>
            <w:vAlign w:val="center"/>
          </w:tcPr>
          <w:p w14:paraId="11BAFC76"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2274" w:type="dxa"/>
            <w:vMerge/>
            <w:vAlign w:val="center"/>
          </w:tcPr>
          <w:p w14:paraId="4D73E547"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585" w:type="dxa"/>
            <w:vMerge/>
            <w:vAlign w:val="center"/>
          </w:tcPr>
          <w:p w14:paraId="722FA749"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397" w:type="dxa"/>
            <w:vMerge/>
            <w:vAlign w:val="center"/>
          </w:tcPr>
          <w:p w14:paraId="29319B33"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r>
      <w:tr w:rsidR="00FD6CE9" w:rsidRPr="00C63EFB" w14:paraId="0763FEDD" w14:textId="77777777">
        <w:trPr>
          <w:trHeight w:val="485"/>
          <w:jc w:val="center"/>
        </w:trPr>
        <w:tc>
          <w:tcPr>
            <w:tcW w:w="2263" w:type="dxa"/>
            <w:vAlign w:val="center"/>
          </w:tcPr>
          <w:p w14:paraId="15D980E5" w14:textId="209A4253" w:rsidR="00FD6CE9" w:rsidRPr="00283280" w:rsidRDefault="00095E6D">
            <w:pPr>
              <w:spacing w:before="0"/>
              <w:jc w:val="center"/>
              <w:rPr>
                <w:color w:val="000000" w:themeColor="text1"/>
                <w:sz w:val="18"/>
                <w:szCs w:val="18"/>
                <w:lang w:val="en-US"/>
              </w:rPr>
            </w:pPr>
            <w:r w:rsidRPr="00283280">
              <w:rPr>
                <w:color w:val="000000" w:themeColor="text1"/>
                <w:sz w:val="18"/>
                <w:szCs w:val="18"/>
                <w:lang w:val="en-US"/>
              </w:rPr>
              <w:t xml:space="preserve">16 </w:t>
            </w:r>
            <w:r w:rsidR="002B2476" w:rsidRPr="00283280">
              <w:rPr>
                <w:color w:val="000000" w:themeColor="text1"/>
                <w:sz w:val="18"/>
                <w:szCs w:val="18"/>
                <w:lang w:val="en-US"/>
              </w:rPr>
              <w:t>more per</w:t>
            </w:r>
            <w:r w:rsidRPr="00283280">
              <w:rPr>
                <w:color w:val="000000" w:themeColor="text1"/>
                <w:sz w:val="18"/>
                <w:szCs w:val="18"/>
                <w:lang w:val="en-US"/>
              </w:rPr>
              <w:t xml:space="preserve"> 100</w:t>
            </w:r>
            <w:r w:rsidRPr="00283280">
              <w:rPr>
                <w:color w:val="000000" w:themeColor="text1"/>
                <w:sz w:val="18"/>
                <w:szCs w:val="18"/>
                <w:lang w:val="en-US"/>
              </w:rPr>
              <w:br/>
              <w:t>(</w:t>
            </w:r>
            <w:r w:rsidR="002B2476" w:rsidRPr="00283280">
              <w:rPr>
                <w:color w:val="000000" w:themeColor="text1"/>
                <w:sz w:val="18"/>
                <w:szCs w:val="18"/>
                <w:lang w:val="en-US"/>
              </w:rPr>
              <w:t>from</w:t>
            </w:r>
            <w:r w:rsidRPr="00283280">
              <w:rPr>
                <w:color w:val="000000" w:themeColor="text1"/>
                <w:sz w:val="18"/>
                <w:szCs w:val="18"/>
                <w:lang w:val="en-US"/>
              </w:rPr>
              <w:t xml:space="preserve"> 1 </w:t>
            </w:r>
            <w:r w:rsidR="002B2476" w:rsidRPr="00283280">
              <w:rPr>
                <w:color w:val="000000" w:themeColor="text1"/>
                <w:sz w:val="18"/>
                <w:szCs w:val="18"/>
                <w:lang w:val="en-US"/>
              </w:rPr>
              <w:t>more to</w:t>
            </w:r>
            <w:r w:rsidRPr="00283280">
              <w:rPr>
                <w:color w:val="000000" w:themeColor="text1"/>
                <w:sz w:val="18"/>
                <w:szCs w:val="18"/>
                <w:lang w:val="en-US"/>
              </w:rPr>
              <w:t xml:space="preserve"> 44 </w:t>
            </w:r>
            <w:r w:rsidR="002B2476" w:rsidRPr="00283280">
              <w:rPr>
                <w:color w:val="000000" w:themeColor="text1"/>
                <w:sz w:val="18"/>
                <w:szCs w:val="18"/>
                <w:lang w:val="en-US"/>
              </w:rPr>
              <w:t>more</w:t>
            </w:r>
            <w:r w:rsidRPr="00283280">
              <w:rPr>
                <w:color w:val="000000" w:themeColor="text1"/>
                <w:sz w:val="18"/>
                <w:szCs w:val="18"/>
                <w:lang w:val="en-US"/>
              </w:rPr>
              <w:t>)</w:t>
            </w:r>
          </w:p>
        </w:tc>
        <w:tc>
          <w:tcPr>
            <w:tcW w:w="1837" w:type="dxa"/>
            <w:vMerge/>
            <w:vAlign w:val="center"/>
          </w:tcPr>
          <w:p w14:paraId="54329CF1"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2274" w:type="dxa"/>
            <w:vMerge/>
            <w:vAlign w:val="center"/>
          </w:tcPr>
          <w:p w14:paraId="34BBBBE4"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585" w:type="dxa"/>
            <w:vMerge/>
            <w:vAlign w:val="center"/>
          </w:tcPr>
          <w:p w14:paraId="2123FAB6"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397" w:type="dxa"/>
            <w:vMerge/>
            <w:vAlign w:val="center"/>
          </w:tcPr>
          <w:p w14:paraId="7C55ECA2"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r>
      <w:tr w:rsidR="00FD6CE9" w:rsidRPr="00C63EFB" w14:paraId="67A9FEDC" w14:textId="77777777">
        <w:trPr>
          <w:trHeight w:val="485"/>
          <w:jc w:val="center"/>
        </w:trPr>
        <w:tc>
          <w:tcPr>
            <w:tcW w:w="9356" w:type="dxa"/>
            <w:gridSpan w:val="5"/>
            <w:shd w:val="clear" w:color="auto" w:fill="D9D9D9"/>
            <w:vAlign w:val="center"/>
          </w:tcPr>
          <w:p w14:paraId="22350914" w14:textId="59EC76EE" w:rsidR="00FD6CE9" w:rsidRPr="00283280" w:rsidRDefault="00F17562">
            <w:pPr>
              <w:spacing w:before="0"/>
              <w:jc w:val="center"/>
              <w:rPr>
                <w:b/>
                <w:color w:val="000000" w:themeColor="text1"/>
                <w:sz w:val="18"/>
                <w:szCs w:val="18"/>
                <w:lang w:val="en-US"/>
              </w:rPr>
            </w:pPr>
            <w:r w:rsidRPr="00283280">
              <w:rPr>
                <w:b/>
                <w:color w:val="000000" w:themeColor="text1"/>
                <w:sz w:val="18"/>
                <w:szCs w:val="18"/>
                <w:lang w:val="en-US"/>
              </w:rPr>
              <w:t>Bleeding</w:t>
            </w:r>
            <w:r w:rsidR="002B2476" w:rsidRPr="00283280">
              <w:rPr>
                <w:b/>
                <w:color w:val="000000" w:themeColor="text1"/>
                <w:sz w:val="18"/>
                <w:szCs w:val="18"/>
                <w:lang w:val="en-US"/>
              </w:rPr>
              <w:t xml:space="preserve"> adverse events (critical)</w:t>
            </w:r>
          </w:p>
        </w:tc>
      </w:tr>
      <w:tr w:rsidR="00FD6CE9" w:rsidRPr="00C63EFB" w14:paraId="5B714942" w14:textId="77777777">
        <w:trPr>
          <w:trHeight w:val="330"/>
          <w:jc w:val="center"/>
        </w:trPr>
        <w:tc>
          <w:tcPr>
            <w:tcW w:w="2263" w:type="dxa"/>
            <w:vAlign w:val="center"/>
          </w:tcPr>
          <w:p w14:paraId="7FA31968" w14:textId="60B5324C" w:rsidR="00FD6CE9" w:rsidRPr="00283280" w:rsidRDefault="00B05214">
            <w:pPr>
              <w:spacing w:before="0"/>
              <w:jc w:val="center"/>
              <w:rPr>
                <w:color w:val="000000" w:themeColor="text1"/>
                <w:sz w:val="18"/>
                <w:szCs w:val="18"/>
                <w:lang w:val="en-US"/>
              </w:rPr>
            </w:pPr>
            <w:r w:rsidRPr="00283280">
              <w:rPr>
                <w:b/>
                <w:color w:val="000000" w:themeColor="text1"/>
                <w:sz w:val="18"/>
                <w:szCs w:val="18"/>
                <w:lang w:val="en-US"/>
              </w:rPr>
              <w:t>Relative</w:t>
            </w:r>
          </w:p>
        </w:tc>
        <w:tc>
          <w:tcPr>
            <w:tcW w:w="1837" w:type="dxa"/>
            <w:vMerge w:val="restart"/>
            <w:vAlign w:val="center"/>
          </w:tcPr>
          <w:p w14:paraId="2F12A2AB" w14:textId="77777777" w:rsidR="00FD6CE9" w:rsidRPr="00283280" w:rsidRDefault="00FD6CE9">
            <w:pPr>
              <w:spacing w:before="0"/>
              <w:jc w:val="center"/>
              <w:rPr>
                <w:color w:val="000000" w:themeColor="text1"/>
                <w:sz w:val="18"/>
                <w:szCs w:val="18"/>
                <w:lang w:val="en-US"/>
              </w:rPr>
            </w:pPr>
          </w:p>
          <w:p w14:paraId="78F74592" w14:textId="77777777" w:rsidR="00FD6CE9" w:rsidRPr="00283280" w:rsidRDefault="00FD6CE9">
            <w:pPr>
              <w:spacing w:before="0"/>
              <w:jc w:val="center"/>
              <w:rPr>
                <w:color w:val="000000" w:themeColor="text1"/>
                <w:sz w:val="18"/>
                <w:szCs w:val="18"/>
                <w:lang w:val="en-US"/>
              </w:rPr>
            </w:pPr>
          </w:p>
          <w:p w14:paraId="4134EEDF" w14:textId="77777777" w:rsidR="00FD6CE9" w:rsidRPr="00283280" w:rsidRDefault="00FD6CE9">
            <w:pPr>
              <w:spacing w:before="0"/>
              <w:jc w:val="center"/>
              <w:rPr>
                <w:color w:val="000000" w:themeColor="text1"/>
                <w:sz w:val="18"/>
                <w:szCs w:val="18"/>
                <w:lang w:val="en-US"/>
              </w:rPr>
            </w:pPr>
          </w:p>
          <w:p w14:paraId="26BCAC2B" w14:textId="421AF7F5" w:rsidR="00FD6CE9" w:rsidRPr="00283280" w:rsidRDefault="00A16567">
            <w:pPr>
              <w:spacing w:before="0"/>
              <w:jc w:val="center"/>
              <w:rPr>
                <w:color w:val="000000" w:themeColor="text1"/>
                <w:sz w:val="18"/>
                <w:szCs w:val="18"/>
                <w:lang w:val="en-US"/>
              </w:rPr>
            </w:pPr>
            <w:r w:rsidRPr="00283280">
              <w:rPr>
                <w:color w:val="000000" w:themeColor="text1"/>
                <w:sz w:val="18"/>
                <w:szCs w:val="18"/>
                <w:lang w:val="en-US"/>
              </w:rPr>
              <w:t>Low</w:t>
            </w:r>
          </w:p>
        </w:tc>
        <w:tc>
          <w:tcPr>
            <w:tcW w:w="2274" w:type="dxa"/>
            <w:vMerge w:val="restart"/>
            <w:vAlign w:val="center"/>
          </w:tcPr>
          <w:p w14:paraId="2F25A837" w14:textId="77777777" w:rsidR="00FD6CE9" w:rsidRPr="00283280" w:rsidRDefault="00FD6CE9">
            <w:pPr>
              <w:spacing w:before="0"/>
              <w:jc w:val="center"/>
              <w:rPr>
                <w:color w:val="000000" w:themeColor="text1"/>
                <w:sz w:val="18"/>
                <w:szCs w:val="18"/>
                <w:lang w:val="en-US"/>
              </w:rPr>
            </w:pPr>
          </w:p>
          <w:p w14:paraId="52B32178" w14:textId="77777777" w:rsidR="00FD6CE9" w:rsidRPr="00283280" w:rsidRDefault="00FD6CE9">
            <w:pPr>
              <w:spacing w:before="0"/>
              <w:jc w:val="center"/>
              <w:rPr>
                <w:color w:val="000000" w:themeColor="text1"/>
                <w:sz w:val="18"/>
                <w:szCs w:val="18"/>
                <w:lang w:val="en-US"/>
              </w:rPr>
            </w:pPr>
          </w:p>
          <w:p w14:paraId="3D17CA1E" w14:textId="43619057" w:rsidR="00FD6CE9" w:rsidRPr="00283280" w:rsidRDefault="00095E6D">
            <w:pPr>
              <w:spacing w:before="0"/>
              <w:jc w:val="center"/>
              <w:rPr>
                <w:color w:val="000000" w:themeColor="text1"/>
                <w:sz w:val="18"/>
                <w:szCs w:val="18"/>
                <w:lang w:val="en-US"/>
              </w:rPr>
            </w:pPr>
            <w:r w:rsidRPr="00283280">
              <w:rPr>
                <w:color w:val="000000" w:themeColor="text1"/>
                <w:sz w:val="18"/>
                <w:szCs w:val="18"/>
                <w:lang w:val="en-US"/>
              </w:rPr>
              <w:t xml:space="preserve">20 </w:t>
            </w:r>
            <w:r w:rsidR="00B05214" w:rsidRPr="00283280">
              <w:rPr>
                <w:color w:val="000000" w:themeColor="text1"/>
                <w:sz w:val="18"/>
                <w:szCs w:val="18"/>
                <w:lang w:val="en-US"/>
              </w:rPr>
              <w:t>patients more than the comparator for every 100 patients</w:t>
            </w:r>
          </w:p>
        </w:tc>
        <w:tc>
          <w:tcPr>
            <w:tcW w:w="1585" w:type="dxa"/>
            <w:vMerge w:val="restart"/>
            <w:vAlign w:val="center"/>
          </w:tcPr>
          <w:p w14:paraId="54B1AC5A" w14:textId="67FFA926" w:rsidR="00FD6CE9" w:rsidRPr="00283280" w:rsidRDefault="00A16567">
            <w:pPr>
              <w:spacing w:before="0"/>
              <w:jc w:val="center"/>
              <w:rPr>
                <w:color w:val="000000" w:themeColor="text1"/>
                <w:sz w:val="18"/>
                <w:szCs w:val="18"/>
                <w:lang w:val="en-US"/>
              </w:rPr>
            </w:pPr>
            <w:r w:rsidRPr="00283280">
              <w:rPr>
                <w:b/>
                <w:color w:val="000000" w:themeColor="text1"/>
                <w:sz w:val="18"/>
                <w:szCs w:val="18"/>
                <w:lang w:val="en-US"/>
              </w:rPr>
              <w:t>Same</w:t>
            </w:r>
          </w:p>
        </w:tc>
        <w:tc>
          <w:tcPr>
            <w:tcW w:w="1397" w:type="dxa"/>
            <w:vMerge w:val="restart"/>
            <w:vAlign w:val="center"/>
          </w:tcPr>
          <w:p w14:paraId="3F2DCF2A" w14:textId="200ED27C" w:rsidR="00FD6CE9" w:rsidRPr="00283280" w:rsidRDefault="00A16567">
            <w:pPr>
              <w:spacing w:before="0"/>
              <w:jc w:val="center"/>
              <w:rPr>
                <w:color w:val="000000" w:themeColor="text1"/>
                <w:sz w:val="18"/>
                <w:szCs w:val="18"/>
                <w:lang w:val="en-US"/>
              </w:rPr>
            </w:pPr>
            <w:r w:rsidRPr="00283280">
              <w:rPr>
                <w:color w:val="000000" w:themeColor="text1"/>
                <w:sz w:val="18"/>
                <w:szCs w:val="18"/>
                <w:lang w:val="en-US"/>
              </w:rPr>
              <w:t>YES</w:t>
            </w:r>
          </w:p>
        </w:tc>
      </w:tr>
      <w:tr w:rsidR="00FD6CE9" w:rsidRPr="00C63EFB" w14:paraId="53CC5FC2" w14:textId="77777777">
        <w:trPr>
          <w:trHeight w:val="639"/>
          <w:jc w:val="center"/>
        </w:trPr>
        <w:tc>
          <w:tcPr>
            <w:tcW w:w="2263" w:type="dxa"/>
            <w:vAlign w:val="center"/>
          </w:tcPr>
          <w:p w14:paraId="2414625D" w14:textId="77777777" w:rsidR="00FD6CE9" w:rsidRPr="00283280" w:rsidRDefault="00095E6D">
            <w:pPr>
              <w:pBdr>
                <w:top w:val="nil"/>
                <w:left w:val="nil"/>
                <w:bottom w:val="nil"/>
                <w:right w:val="nil"/>
                <w:between w:val="nil"/>
              </w:pBdr>
              <w:spacing w:before="0"/>
              <w:jc w:val="center"/>
              <w:rPr>
                <w:color w:val="000000" w:themeColor="text1"/>
                <w:sz w:val="18"/>
                <w:szCs w:val="18"/>
                <w:lang w:val="en-US"/>
              </w:rPr>
            </w:pPr>
            <w:r w:rsidRPr="00283280">
              <w:rPr>
                <w:color w:val="000000" w:themeColor="text1"/>
                <w:sz w:val="18"/>
                <w:szCs w:val="18"/>
                <w:lang w:val="en-US"/>
              </w:rPr>
              <w:t>1.35</w:t>
            </w:r>
          </w:p>
          <w:p w14:paraId="3D0E4727" w14:textId="21A6BCDA" w:rsidR="00FD6CE9" w:rsidRPr="00283280" w:rsidRDefault="00095E6D">
            <w:pPr>
              <w:spacing w:before="0"/>
              <w:jc w:val="center"/>
              <w:rPr>
                <w:color w:val="000000" w:themeColor="text1"/>
                <w:sz w:val="18"/>
                <w:szCs w:val="18"/>
                <w:lang w:val="en-US"/>
              </w:rPr>
            </w:pPr>
            <w:r w:rsidRPr="00283280">
              <w:rPr>
                <w:color w:val="000000" w:themeColor="text1"/>
                <w:sz w:val="18"/>
                <w:szCs w:val="18"/>
                <w:lang w:val="en-US"/>
              </w:rPr>
              <w:t xml:space="preserve">(1.01 </w:t>
            </w:r>
            <w:r w:rsidR="002B2476" w:rsidRPr="00283280">
              <w:rPr>
                <w:color w:val="000000" w:themeColor="text1"/>
                <w:sz w:val="18"/>
                <w:szCs w:val="18"/>
                <w:lang w:val="en-US"/>
              </w:rPr>
              <w:t>to</w:t>
            </w:r>
            <w:r w:rsidRPr="00283280">
              <w:rPr>
                <w:color w:val="000000" w:themeColor="text1"/>
                <w:sz w:val="18"/>
                <w:szCs w:val="18"/>
                <w:lang w:val="en-US"/>
              </w:rPr>
              <w:t xml:space="preserve"> 1.81)</w:t>
            </w:r>
          </w:p>
        </w:tc>
        <w:tc>
          <w:tcPr>
            <w:tcW w:w="1837" w:type="dxa"/>
            <w:vMerge/>
            <w:vAlign w:val="center"/>
          </w:tcPr>
          <w:p w14:paraId="67CC73F0"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2274" w:type="dxa"/>
            <w:vMerge/>
            <w:vAlign w:val="center"/>
          </w:tcPr>
          <w:p w14:paraId="2988B70C"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585" w:type="dxa"/>
            <w:vMerge/>
            <w:vAlign w:val="center"/>
          </w:tcPr>
          <w:p w14:paraId="7CE320AC"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397" w:type="dxa"/>
            <w:vMerge/>
            <w:vAlign w:val="center"/>
          </w:tcPr>
          <w:p w14:paraId="3069541B"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r>
      <w:tr w:rsidR="00FD6CE9" w:rsidRPr="00C63EFB" w14:paraId="252B2538" w14:textId="77777777">
        <w:trPr>
          <w:trHeight w:val="240"/>
          <w:jc w:val="center"/>
        </w:trPr>
        <w:tc>
          <w:tcPr>
            <w:tcW w:w="2263" w:type="dxa"/>
            <w:vAlign w:val="center"/>
          </w:tcPr>
          <w:p w14:paraId="6282680C" w14:textId="3A67DBCA" w:rsidR="00FD6CE9" w:rsidRPr="00283280" w:rsidRDefault="00B05214">
            <w:pPr>
              <w:spacing w:before="0"/>
              <w:jc w:val="center"/>
              <w:rPr>
                <w:color w:val="000000" w:themeColor="text1"/>
                <w:sz w:val="18"/>
                <w:szCs w:val="18"/>
                <w:lang w:val="en-US"/>
              </w:rPr>
            </w:pPr>
            <w:r w:rsidRPr="00283280">
              <w:rPr>
                <w:b/>
                <w:color w:val="000000" w:themeColor="text1"/>
                <w:sz w:val="18"/>
                <w:szCs w:val="18"/>
                <w:lang w:val="en-US"/>
              </w:rPr>
              <w:t>Absolute</w:t>
            </w:r>
          </w:p>
        </w:tc>
        <w:tc>
          <w:tcPr>
            <w:tcW w:w="1837" w:type="dxa"/>
            <w:vMerge/>
            <w:vAlign w:val="center"/>
          </w:tcPr>
          <w:p w14:paraId="3FDE74A4"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2274" w:type="dxa"/>
            <w:vMerge/>
            <w:vAlign w:val="center"/>
          </w:tcPr>
          <w:p w14:paraId="542DA114"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585" w:type="dxa"/>
            <w:vMerge/>
            <w:vAlign w:val="center"/>
          </w:tcPr>
          <w:p w14:paraId="75894C83"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397" w:type="dxa"/>
            <w:vMerge/>
            <w:vAlign w:val="center"/>
          </w:tcPr>
          <w:p w14:paraId="2F492C09"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r>
      <w:tr w:rsidR="00FD6CE9" w:rsidRPr="00C63EFB" w14:paraId="749B4A19" w14:textId="77777777">
        <w:trPr>
          <w:trHeight w:val="555"/>
          <w:jc w:val="center"/>
        </w:trPr>
        <w:tc>
          <w:tcPr>
            <w:tcW w:w="2263" w:type="dxa"/>
            <w:vAlign w:val="center"/>
          </w:tcPr>
          <w:p w14:paraId="033FA7EB" w14:textId="4C6678AB" w:rsidR="00FD6CE9" w:rsidRPr="00283280" w:rsidRDefault="00095E6D">
            <w:pPr>
              <w:spacing w:before="0"/>
              <w:jc w:val="center"/>
              <w:rPr>
                <w:color w:val="000000" w:themeColor="text1"/>
                <w:sz w:val="18"/>
                <w:szCs w:val="18"/>
                <w:lang w:val="en-US"/>
              </w:rPr>
            </w:pPr>
            <w:r w:rsidRPr="00283280">
              <w:rPr>
                <w:color w:val="000000" w:themeColor="text1"/>
                <w:sz w:val="18"/>
                <w:szCs w:val="18"/>
                <w:lang w:val="en-US"/>
              </w:rPr>
              <w:t xml:space="preserve">17 </w:t>
            </w:r>
            <w:r w:rsidR="002B2476" w:rsidRPr="00283280">
              <w:rPr>
                <w:color w:val="000000" w:themeColor="text1"/>
                <w:sz w:val="18"/>
                <w:szCs w:val="18"/>
                <w:lang w:val="en-US"/>
              </w:rPr>
              <w:t>more per</w:t>
            </w:r>
            <w:r w:rsidRPr="00283280">
              <w:rPr>
                <w:color w:val="000000" w:themeColor="text1"/>
                <w:sz w:val="18"/>
                <w:szCs w:val="18"/>
                <w:lang w:val="en-US"/>
              </w:rPr>
              <w:t xml:space="preserve"> 100</w:t>
            </w:r>
            <w:r w:rsidRPr="00283280">
              <w:rPr>
                <w:color w:val="000000" w:themeColor="text1"/>
                <w:sz w:val="18"/>
                <w:szCs w:val="18"/>
                <w:lang w:val="en-US"/>
              </w:rPr>
              <w:br/>
              <w:t>(</w:t>
            </w:r>
            <w:r w:rsidR="002B2476" w:rsidRPr="00283280">
              <w:rPr>
                <w:color w:val="000000" w:themeColor="text1"/>
                <w:sz w:val="18"/>
                <w:szCs w:val="18"/>
                <w:lang w:val="en-US"/>
              </w:rPr>
              <w:t>from</w:t>
            </w:r>
            <w:r w:rsidRPr="00283280">
              <w:rPr>
                <w:color w:val="000000" w:themeColor="text1"/>
                <w:sz w:val="18"/>
                <w:szCs w:val="18"/>
                <w:lang w:val="en-US"/>
              </w:rPr>
              <w:t xml:space="preserve"> 0 </w:t>
            </w:r>
            <w:r w:rsidR="002B2476" w:rsidRPr="00283280">
              <w:rPr>
                <w:color w:val="000000" w:themeColor="text1"/>
                <w:sz w:val="18"/>
                <w:szCs w:val="18"/>
                <w:lang w:val="en-US"/>
              </w:rPr>
              <w:t>fewer to</w:t>
            </w:r>
            <w:r w:rsidRPr="00283280">
              <w:rPr>
                <w:color w:val="000000" w:themeColor="text1"/>
                <w:sz w:val="18"/>
                <w:szCs w:val="18"/>
                <w:lang w:val="en-US"/>
              </w:rPr>
              <w:t xml:space="preserve"> 39 m</w:t>
            </w:r>
            <w:r w:rsidR="002B2476" w:rsidRPr="00283280">
              <w:rPr>
                <w:color w:val="000000" w:themeColor="text1"/>
                <w:sz w:val="18"/>
                <w:szCs w:val="18"/>
                <w:lang w:val="en-US"/>
              </w:rPr>
              <w:t>ore</w:t>
            </w:r>
            <w:r w:rsidRPr="00283280">
              <w:rPr>
                <w:color w:val="000000" w:themeColor="text1"/>
                <w:sz w:val="18"/>
                <w:szCs w:val="18"/>
                <w:lang w:val="en-US"/>
              </w:rPr>
              <w:t>)</w:t>
            </w:r>
          </w:p>
        </w:tc>
        <w:tc>
          <w:tcPr>
            <w:tcW w:w="1837" w:type="dxa"/>
            <w:vMerge/>
            <w:vAlign w:val="center"/>
          </w:tcPr>
          <w:p w14:paraId="3C199C4B"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2274" w:type="dxa"/>
            <w:vMerge/>
            <w:vAlign w:val="center"/>
          </w:tcPr>
          <w:p w14:paraId="3D8DAC62"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585" w:type="dxa"/>
            <w:vMerge/>
            <w:vAlign w:val="center"/>
          </w:tcPr>
          <w:p w14:paraId="7F1B12D9"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397" w:type="dxa"/>
            <w:vMerge/>
            <w:vAlign w:val="center"/>
          </w:tcPr>
          <w:p w14:paraId="4CAF1A93"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r>
      <w:tr w:rsidR="00FD6CE9" w:rsidRPr="00C63EFB" w14:paraId="53F137E4" w14:textId="77777777">
        <w:trPr>
          <w:trHeight w:val="274"/>
          <w:jc w:val="center"/>
        </w:trPr>
        <w:tc>
          <w:tcPr>
            <w:tcW w:w="9356" w:type="dxa"/>
            <w:gridSpan w:val="5"/>
            <w:shd w:val="clear" w:color="auto" w:fill="D9D9D9"/>
            <w:vAlign w:val="center"/>
          </w:tcPr>
          <w:p w14:paraId="047692FA" w14:textId="51228F98" w:rsidR="00FD6CE9" w:rsidRPr="00283280" w:rsidRDefault="002B2476">
            <w:pPr>
              <w:spacing w:before="0"/>
              <w:jc w:val="center"/>
              <w:rPr>
                <w:color w:val="000000" w:themeColor="text1"/>
                <w:sz w:val="18"/>
                <w:szCs w:val="18"/>
                <w:lang w:val="en-US"/>
              </w:rPr>
            </w:pPr>
            <w:r w:rsidRPr="00283280">
              <w:rPr>
                <w:b/>
                <w:color w:val="000000" w:themeColor="text1"/>
                <w:sz w:val="18"/>
                <w:szCs w:val="18"/>
                <w:lang w:val="en-US"/>
              </w:rPr>
              <w:t>Serious bleeding adverse events (critical)</w:t>
            </w:r>
          </w:p>
        </w:tc>
      </w:tr>
      <w:tr w:rsidR="00FD6CE9" w:rsidRPr="00C63EFB" w14:paraId="283EEB15" w14:textId="77777777">
        <w:trPr>
          <w:trHeight w:val="195"/>
          <w:jc w:val="center"/>
        </w:trPr>
        <w:tc>
          <w:tcPr>
            <w:tcW w:w="2263" w:type="dxa"/>
            <w:vAlign w:val="center"/>
          </w:tcPr>
          <w:p w14:paraId="67FA1312" w14:textId="101CA1F3" w:rsidR="00FD6CE9" w:rsidRPr="00283280" w:rsidRDefault="00B05214">
            <w:pPr>
              <w:spacing w:before="0"/>
              <w:jc w:val="center"/>
              <w:rPr>
                <w:color w:val="000000" w:themeColor="text1"/>
                <w:sz w:val="18"/>
                <w:szCs w:val="18"/>
                <w:lang w:val="en-US"/>
              </w:rPr>
            </w:pPr>
            <w:r w:rsidRPr="00283280">
              <w:rPr>
                <w:b/>
                <w:color w:val="000000" w:themeColor="text1"/>
                <w:sz w:val="18"/>
                <w:szCs w:val="18"/>
                <w:lang w:val="en-US"/>
              </w:rPr>
              <w:t>Relative</w:t>
            </w:r>
          </w:p>
        </w:tc>
        <w:tc>
          <w:tcPr>
            <w:tcW w:w="1837" w:type="dxa"/>
            <w:vMerge w:val="restart"/>
            <w:vAlign w:val="center"/>
          </w:tcPr>
          <w:p w14:paraId="7FBA934B" w14:textId="134F28B8" w:rsidR="00FD6CE9" w:rsidRPr="00283280" w:rsidRDefault="00A16567">
            <w:pPr>
              <w:spacing w:before="0"/>
              <w:jc w:val="center"/>
              <w:rPr>
                <w:color w:val="000000" w:themeColor="text1"/>
                <w:sz w:val="18"/>
                <w:szCs w:val="18"/>
                <w:lang w:val="en-US"/>
              </w:rPr>
            </w:pPr>
            <w:r w:rsidRPr="00283280">
              <w:rPr>
                <w:color w:val="000000" w:themeColor="text1"/>
                <w:sz w:val="18"/>
                <w:szCs w:val="18"/>
                <w:lang w:val="en-US"/>
              </w:rPr>
              <w:t>Low</w:t>
            </w:r>
          </w:p>
        </w:tc>
        <w:tc>
          <w:tcPr>
            <w:tcW w:w="2274" w:type="dxa"/>
            <w:vMerge w:val="restart"/>
            <w:vAlign w:val="center"/>
          </w:tcPr>
          <w:p w14:paraId="33B1AAD2" w14:textId="068BD585" w:rsidR="00FD6CE9" w:rsidRPr="00283280" w:rsidRDefault="00095E6D">
            <w:pPr>
              <w:spacing w:before="0"/>
              <w:jc w:val="center"/>
              <w:rPr>
                <w:color w:val="000000" w:themeColor="text1"/>
                <w:sz w:val="18"/>
                <w:szCs w:val="18"/>
                <w:lang w:val="en-US"/>
              </w:rPr>
            </w:pPr>
            <w:r w:rsidRPr="00283280">
              <w:rPr>
                <w:color w:val="000000" w:themeColor="text1"/>
                <w:sz w:val="18"/>
                <w:szCs w:val="18"/>
                <w:lang w:val="en-US"/>
              </w:rPr>
              <w:t xml:space="preserve">1 </w:t>
            </w:r>
            <w:r w:rsidR="00B05214" w:rsidRPr="00283280">
              <w:rPr>
                <w:color w:val="000000" w:themeColor="text1"/>
                <w:sz w:val="18"/>
                <w:szCs w:val="18"/>
                <w:lang w:val="en-US"/>
              </w:rPr>
              <w:t>patient more than the comparator for every 100 patients</w:t>
            </w:r>
          </w:p>
        </w:tc>
        <w:tc>
          <w:tcPr>
            <w:tcW w:w="1585" w:type="dxa"/>
            <w:vMerge w:val="restart"/>
            <w:vAlign w:val="center"/>
          </w:tcPr>
          <w:p w14:paraId="41F2F675" w14:textId="568C17C9" w:rsidR="00FD6CE9" w:rsidRPr="00283280" w:rsidRDefault="00A16567">
            <w:pPr>
              <w:spacing w:before="0"/>
              <w:jc w:val="center"/>
              <w:rPr>
                <w:color w:val="000000" w:themeColor="text1"/>
                <w:sz w:val="18"/>
                <w:szCs w:val="18"/>
                <w:lang w:val="en-US"/>
              </w:rPr>
            </w:pPr>
            <w:r w:rsidRPr="00283280">
              <w:rPr>
                <w:b/>
                <w:color w:val="000000" w:themeColor="text1"/>
                <w:sz w:val="18"/>
                <w:szCs w:val="18"/>
                <w:lang w:val="en-US"/>
              </w:rPr>
              <w:t>Same</w:t>
            </w:r>
          </w:p>
        </w:tc>
        <w:tc>
          <w:tcPr>
            <w:tcW w:w="1397" w:type="dxa"/>
            <w:vMerge w:val="restart"/>
            <w:vAlign w:val="center"/>
          </w:tcPr>
          <w:p w14:paraId="20E5BAE0" w14:textId="65482B6F" w:rsidR="00FD6CE9" w:rsidRPr="00283280" w:rsidRDefault="00A16567">
            <w:pPr>
              <w:spacing w:before="0"/>
              <w:jc w:val="center"/>
              <w:rPr>
                <w:color w:val="000000" w:themeColor="text1"/>
                <w:sz w:val="18"/>
                <w:szCs w:val="18"/>
                <w:lang w:val="en-US"/>
              </w:rPr>
            </w:pPr>
            <w:r w:rsidRPr="00283280">
              <w:rPr>
                <w:color w:val="000000" w:themeColor="text1"/>
                <w:sz w:val="18"/>
                <w:szCs w:val="18"/>
                <w:lang w:val="en-US"/>
              </w:rPr>
              <w:t>YES</w:t>
            </w:r>
          </w:p>
        </w:tc>
      </w:tr>
      <w:tr w:rsidR="00FD6CE9" w:rsidRPr="00C63EFB" w14:paraId="7B36BE49" w14:textId="77777777">
        <w:trPr>
          <w:trHeight w:val="300"/>
          <w:jc w:val="center"/>
        </w:trPr>
        <w:tc>
          <w:tcPr>
            <w:tcW w:w="2263" w:type="dxa"/>
            <w:vAlign w:val="center"/>
          </w:tcPr>
          <w:p w14:paraId="10CD57F4" w14:textId="77777777" w:rsidR="00FD6CE9" w:rsidRPr="00283280" w:rsidRDefault="00095E6D">
            <w:pPr>
              <w:pBdr>
                <w:top w:val="nil"/>
                <w:left w:val="nil"/>
                <w:bottom w:val="nil"/>
                <w:right w:val="nil"/>
                <w:between w:val="nil"/>
              </w:pBdr>
              <w:spacing w:before="0"/>
              <w:jc w:val="center"/>
              <w:rPr>
                <w:color w:val="000000" w:themeColor="text1"/>
                <w:sz w:val="18"/>
                <w:szCs w:val="18"/>
                <w:lang w:val="en-US"/>
              </w:rPr>
            </w:pPr>
            <w:r w:rsidRPr="00283280">
              <w:rPr>
                <w:color w:val="000000" w:themeColor="text1"/>
                <w:sz w:val="18"/>
                <w:szCs w:val="18"/>
                <w:lang w:val="en-US"/>
              </w:rPr>
              <w:t>8.23</w:t>
            </w:r>
          </w:p>
          <w:p w14:paraId="30B3DE85" w14:textId="603EC60E" w:rsidR="00FD6CE9" w:rsidRPr="00283280" w:rsidRDefault="00095E6D">
            <w:pPr>
              <w:spacing w:before="0"/>
              <w:jc w:val="center"/>
              <w:rPr>
                <w:color w:val="000000" w:themeColor="text1"/>
                <w:sz w:val="18"/>
                <w:szCs w:val="18"/>
                <w:lang w:val="en-US"/>
              </w:rPr>
            </w:pPr>
            <w:r w:rsidRPr="00283280">
              <w:rPr>
                <w:color w:val="000000" w:themeColor="text1"/>
                <w:sz w:val="18"/>
                <w:szCs w:val="18"/>
                <w:lang w:val="en-US"/>
              </w:rPr>
              <w:t xml:space="preserve">(1.06 </w:t>
            </w:r>
            <w:r w:rsidR="002B2476" w:rsidRPr="00283280">
              <w:rPr>
                <w:color w:val="000000" w:themeColor="text1"/>
                <w:sz w:val="18"/>
                <w:szCs w:val="18"/>
                <w:lang w:val="en-US"/>
              </w:rPr>
              <w:t>to</w:t>
            </w:r>
            <w:r w:rsidRPr="00283280">
              <w:rPr>
                <w:color w:val="000000" w:themeColor="text1"/>
                <w:sz w:val="18"/>
                <w:szCs w:val="18"/>
                <w:lang w:val="en-US"/>
              </w:rPr>
              <w:t xml:space="preserve"> 64)</w:t>
            </w:r>
          </w:p>
        </w:tc>
        <w:tc>
          <w:tcPr>
            <w:tcW w:w="1837" w:type="dxa"/>
            <w:vMerge/>
            <w:vAlign w:val="center"/>
          </w:tcPr>
          <w:p w14:paraId="7F6C549A"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2274" w:type="dxa"/>
            <w:vMerge/>
            <w:vAlign w:val="center"/>
          </w:tcPr>
          <w:p w14:paraId="79F6924D"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585" w:type="dxa"/>
            <w:vMerge/>
            <w:vAlign w:val="center"/>
          </w:tcPr>
          <w:p w14:paraId="035785A5"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397" w:type="dxa"/>
            <w:vMerge/>
            <w:vAlign w:val="center"/>
          </w:tcPr>
          <w:p w14:paraId="4FAEAD2F"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r>
      <w:tr w:rsidR="00FD6CE9" w:rsidRPr="00C63EFB" w14:paraId="42609C84" w14:textId="77777777">
        <w:trPr>
          <w:trHeight w:val="120"/>
          <w:jc w:val="center"/>
        </w:trPr>
        <w:tc>
          <w:tcPr>
            <w:tcW w:w="2263" w:type="dxa"/>
            <w:vAlign w:val="center"/>
          </w:tcPr>
          <w:p w14:paraId="7E2EEB08" w14:textId="5732BC78" w:rsidR="00FD6CE9" w:rsidRPr="00283280" w:rsidRDefault="00B05214">
            <w:pPr>
              <w:spacing w:before="0"/>
              <w:jc w:val="center"/>
              <w:rPr>
                <w:color w:val="000000" w:themeColor="text1"/>
                <w:sz w:val="18"/>
                <w:szCs w:val="18"/>
                <w:lang w:val="en-US"/>
              </w:rPr>
            </w:pPr>
            <w:r w:rsidRPr="00283280">
              <w:rPr>
                <w:b/>
                <w:color w:val="000000" w:themeColor="text1"/>
                <w:sz w:val="18"/>
                <w:szCs w:val="18"/>
                <w:lang w:val="en-US"/>
              </w:rPr>
              <w:t>Absolute</w:t>
            </w:r>
          </w:p>
        </w:tc>
        <w:tc>
          <w:tcPr>
            <w:tcW w:w="1837" w:type="dxa"/>
            <w:vMerge/>
            <w:vAlign w:val="center"/>
          </w:tcPr>
          <w:p w14:paraId="68FB7D20"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2274" w:type="dxa"/>
            <w:vMerge/>
            <w:vAlign w:val="center"/>
          </w:tcPr>
          <w:p w14:paraId="12FC3222"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585" w:type="dxa"/>
            <w:vMerge/>
            <w:vAlign w:val="center"/>
          </w:tcPr>
          <w:p w14:paraId="701BFF57"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397" w:type="dxa"/>
            <w:vMerge/>
            <w:vAlign w:val="center"/>
          </w:tcPr>
          <w:p w14:paraId="7D1FA742"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r>
      <w:tr w:rsidR="00FD6CE9" w:rsidRPr="00C63EFB" w14:paraId="035601E2" w14:textId="77777777">
        <w:trPr>
          <w:trHeight w:val="195"/>
          <w:jc w:val="center"/>
        </w:trPr>
        <w:tc>
          <w:tcPr>
            <w:tcW w:w="2263" w:type="dxa"/>
            <w:vAlign w:val="center"/>
          </w:tcPr>
          <w:p w14:paraId="0F615271" w14:textId="31031D21" w:rsidR="00FD6CE9" w:rsidRPr="00283280" w:rsidRDefault="00095E6D">
            <w:pPr>
              <w:spacing w:before="0"/>
              <w:jc w:val="center"/>
              <w:rPr>
                <w:color w:val="000000" w:themeColor="text1"/>
                <w:sz w:val="18"/>
                <w:szCs w:val="18"/>
                <w:lang w:val="en-US"/>
              </w:rPr>
            </w:pPr>
            <w:r w:rsidRPr="00283280">
              <w:rPr>
                <w:color w:val="000000" w:themeColor="text1"/>
                <w:sz w:val="18"/>
                <w:szCs w:val="18"/>
                <w:lang w:val="en-US"/>
              </w:rPr>
              <w:t xml:space="preserve">10 </w:t>
            </w:r>
            <w:r w:rsidR="002B2476" w:rsidRPr="00283280">
              <w:rPr>
                <w:color w:val="000000" w:themeColor="text1"/>
                <w:sz w:val="18"/>
                <w:szCs w:val="18"/>
                <w:lang w:val="en-US"/>
              </w:rPr>
              <w:t>more per</w:t>
            </w:r>
            <w:r w:rsidRPr="00283280">
              <w:rPr>
                <w:color w:val="000000" w:themeColor="text1"/>
                <w:sz w:val="18"/>
                <w:szCs w:val="18"/>
                <w:lang w:val="en-US"/>
              </w:rPr>
              <w:t xml:space="preserve"> 100</w:t>
            </w:r>
            <w:r w:rsidRPr="00283280">
              <w:rPr>
                <w:color w:val="000000" w:themeColor="text1"/>
                <w:sz w:val="18"/>
                <w:szCs w:val="18"/>
                <w:lang w:val="en-US"/>
              </w:rPr>
              <w:br/>
              <w:t>(</w:t>
            </w:r>
            <w:r w:rsidR="002B2476" w:rsidRPr="00283280">
              <w:rPr>
                <w:color w:val="000000" w:themeColor="text1"/>
                <w:sz w:val="18"/>
                <w:szCs w:val="18"/>
                <w:lang w:val="en-US"/>
              </w:rPr>
              <w:t>from</w:t>
            </w:r>
            <w:r w:rsidRPr="00283280">
              <w:rPr>
                <w:color w:val="000000" w:themeColor="text1"/>
                <w:sz w:val="18"/>
                <w:szCs w:val="18"/>
                <w:lang w:val="en-US"/>
              </w:rPr>
              <w:t xml:space="preserve"> 0 </w:t>
            </w:r>
            <w:r w:rsidR="002B2476" w:rsidRPr="00283280">
              <w:rPr>
                <w:color w:val="000000" w:themeColor="text1"/>
                <w:sz w:val="18"/>
                <w:szCs w:val="18"/>
                <w:lang w:val="en-US"/>
              </w:rPr>
              <w:t>fewer to</w:t>
            </w:r>
            <w:r w:rsidRPr="00283280">
              <w:rPr>
                <w:color w:val="000000" w:themeColor="text1"/>
                <w:sz w:val="18"/>
                <w:szCs w:val="18"/>
                <w:lang w:val="en-US"/>
              </w:rPr>
              <w:t xml:space="preserve"> 86 m</w:t>
            </w:r>
            <w:r w:rsidR="002B2476" w:rsidRPr="00283280">
              <w:rPr>
                <w:color w:val="000000" w:themeColor="text1"/>
                <w:sz w:val="18"/>
                <w:szCs w:val="18"/>
                <w:lang w:val="en-US"/>
              </w:rPr>
              <w:t>ore</w:t>
            </w:r>
            <w:r w:rsidRPr="00283280">
              <w:rPr>
                <w:color w:val="000000" w:themeColor="text1"/>
                <w:sz w:val="18"/>
                <w:szCs w:val="18"/>
                <w:lang w:val="en-US"/>
              </w:rPr>
              <w:t>)</w:t>
            </w:r>
          </w:p>
        </w:tc>
        <w:tc>
          <w:tcPr>
            <w:tcW w:w="1837" w:type="dxa"/>
            <w:vMerge/>
            <w:vAlign w:val="center"/>
          </w:tcPr>
          <w:p w14:paraId="23A46E67"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2274" w:type="dxa"/>
            <w:vMerge/>
            <w:vAlign w:val="center"/>
          </w:tcPr>
          <w:p w14:paraId="762C257B"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585" w:type="dxa"/>
            <w:vMerge/>
            <w:vAlign w:val="center"/>
          </w:tcPr>
          <w:p w14:paraId="16A6C524"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397" w:type="dxa"/>
            <w:vMerge/>
            <w:vAlign w:val="center"/>
          </w:tcPr>
          <w:p w14:paraId="16E5A775"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r>
      <w:tr w:rsidR="00FD6CE9" w:rsidRPr="00C63EFB" w14:paraId="40D1B5B2" w14:textId="77777777">
        <w:trPr>
          <w:trHeight w:val="195"/>
          <w:jc w:val="center"/>
        </w:trPr>
        <w:tc>
          <w:tcPr>
            <w:tcW w:w="9356" w:type="dxa"/>
            <w:gridSpan w:val="5"/>
            <w:shd w:val="clear" w:color="auto" w:fill="D9D9D9"/>
            <w:vAlign w:val="center"/>
          </w:tcPr>
          <w:p w14:paraId="1592EE6E" w14:textId="78E4408C" w:rsidR="00FD6CE9" w:rsidRPr="00283280" w:rsidRDefault="002B2476">
            <w:pPr>
              <w:spacing w:before="0"/>
              <w:jc w:val="center"/>
              <w:rPr>
                <w:b/>
                <w:color w:val="000000" w:themeColor="text1"/>
                <w:sz w:val="18"/>
                <w:szCs w:val="18"/>
                <w:lang w:val="en-US"/>
              </w:rPr>
            </w:pPr>
            <w:r w:rsidRPr="00283280">
              <w:rPr>
                <w:b/>
                <w:color w:val="000000" w:themeColor="text1"/>
                <w:sz w:val="18"/>
                <w:szCs w:val="18"/>
                <w:lang w:val="en-US"/>
              </w:rPr>
              <w:t>Gingival bleeding (critical)</w:t>
            </w:r>
          </w:p>
        </w:tc>
      </w:tr>
      <w:tr w:rsidR="00FD6CE9" w:rsidRPr="00C63EFB" w14:paraId="5E7E11B3" w14:textId="77777777">
        <w:trPr>
          <w:trHeight w:val="387"/>
          <w:jc w:val="center"/>
        </w:trPr>
        <w:tc>
          <w:tcPr>
            <w:tcW w:w="2263" w:type="dxa"/>
            <w:vAlign w:val="center"/>
          </w:tcPr>
          <w:p w14:paraId="48344F4C" w14:textId="305B9C21" w:rsidR="00FD6CE9" w:rsidRPr="00283280" w:rsidRDefault="00B05214">
            <w:pPr>
              <w:spacing w:before="0"/>
              <w:jc w:val="center"/>
              <w:rPr>
                <w:color w:val="000000" w:themeColor="text1"/>
                <w:sz w:val="18"/>
                <w:szCs w:val="18"/>
                <w:lang w:val="en-US"/>
              </w:rPr>
            </w:pPr>
            <w:r w:rsidRPr="00283280">
              <w:rPr>
                <w:b/>
                <w:color w:val="000000" w:themeColor="text1"/>
                <w:sz w:val="18"/>
                <w:szCs w:val="18"/>
                <w:lang w:val="en-US"/>
              </w:rPr>
              <w:t>Relative</w:t>
            </w:r>
          </w:p>
        </w:tc>
        <w:tc>
          <w:tcPr>
            <w:tcW w:w="1837" w:type="dxa"/>
            <w:vMerge w:val="restart"/>
            <w:vAlign w:val="center"/>
          </w:tcPr>
          <w:p w14:paraId="19D2E416" w14:textId="7176A575" w:rsidR="00FD6CE9" w:rsidRPr="00283280" w:rsidRDefault="00A16567">
            <w:pPr>
              <w:spacing w:before="0"/>
              <w:jc w:val="center"/>
              <w:rPr>
                <w:color w:val="000000" w:themeColor="text1"/>
                <w:sz w:val="18"/>
                <w:szCs w:val="18"/>
                <w:lang w:val="en-US"/>
              </w:rPr>
            </w:pPr>
            <w:r w:rsidRPr="00283280">
              <w:rPr>
                <w:color w:val="000000" w:themeColor="text1"/>
                <w:sz w:val="18"/>
                <w:szCs w:val="18"/>
                <w:lang w:val="en-US"/>
              </w:rPr>
              <w:t>Low *</w:t>
            </w:r>
          </w:p>
        </w:tc>
        <w:tc>
          <w:tcPr>
            <w:tcW w:w="2274" w:type="dxa"/>
            <w:vMerge w:val="restart"/>
            <w:vAlign w:val="center"/>
          </w:tcPr>
          <w:p w14:paraId="4A84F2CA" w14:textId="16F46E92" w:rsidR="00FD6CE9" w:rsidRPr="00283280" w:rsidRDefault="00095E6D">
            <w:pPr>
              <w:spacing w:before="0"/>
              <w:jc w:val="center"/>
              <w:rPr>
                <w:color w:val="000000" w:themeColor="text1"/>
                <w:sz w:val="18"/>
                <w:szCs w:val="18"/>
                <w:lang w:val="en-US"/>
              </w:rPr>
            </w:pPr>
            <w:r w:rsidRPr="00283280">
              <w:rPr>
                <w:color w:val="000000" w:themeColor="text1"/>
                <w:sz w:val="18"/>
                <w:szCs w:val="18"/>
                <w:lang w:val="en-US"/>
              </w:rPr>
              <w:t xml:space="preserve">20 </w:t>
            </w:r>
            <w:r w:rsidR="00B05214" w:rsidRPr="00283280">
              <w:rPr>
                <w:color w:val="000000" w:themeColor="text1"/>
                <w:sz w:val="18"/>
                <w:szCs w:val="18"/>
                <w:lang w:val="en-US"/>
              </w:rPr>
              <w:t>patients more than the comparator for every 100 patients</w:t>
            </w:r>
          </w:p>
        </w:tc>
        <w:tc>
          <w:tcPr>
            <w:tcW w:w="1585" w:type="dxa"/>
            <w:vMerge w:val="restart"/>
            <w:vAlign w:val="center"/>
          </w:tcPr>
          <w:p w14:paraId="6962FE35" w14:textId="185BA496" w:rsidR="00FD6CE9" w:rsidRPr="00283280" w:rsidRDefault="00A16567">
            <w:pPr>
              <w:spacing w:before="0"/>
              <w:jc w:val="center"/>
              <w:rPr>
                <w:color w:val="000000" w:themeColor="text1"/>
                <w:sz w:val="18"/>
                <w:szCs w:val="18"/>
                <w:lang w:val="en-US"/>
              </w:rPr>
            </w:pPr>
            <w:r w:rsidRPr="00283280">
              <w:rPr>
                <w:b/>
                <w:color w:val="000000" w:themeColor="text1"/>
                <w:sz w:val="18"/>
                <w:szCs w:val="18"/>
                <w:lang w:val="en-US"/>
              </w:rPr>
              <w:t>Same</w:t>
            </w:r>
          </w:p>
        </w:tc>
        <w:tc>
          <w:tcPr>
            <w:tcW w:w="1397" w:type="dxa"/>
            <w:vMerge w:val="restart"/>
            <w:vAlign w:val="center"/>
          </w:tcPr>
          <w:p w14:paraId="15BF1465" w14:textId="3CCFAFEC" w:rsidR="00FD6CE9" w:rsidRPr="00283280" w:rsidRDefault="00A16567">
            <w:pPr>
              <w:spacing w:before="0"/>
              <w:jc w:val="center"/>
              <w:rPr>
                <w:color w:val="000000" w:themeColor="text1"/>
                <w:sz w:val="18"/>
                <w:szCs w:val="18"/>
                <w:lang w:val="en-US"/>
              </w:rPr>
            </w:pPr>
            <w:r w:rsidRPr="00283280">
              <w:rPr>
                <w:color w:val="000000" w:themeColor="text1"/>
                <w:sz w:val="18"/>
                <w:szCs w:val="18"/>
                <w:lang w:val="en-US"/>
              </w:rPr>
              <w:t>YES</w:t>
            </w:r>
          </w:p>
        </w:tc>
      </w:tr>
      <w:tr w:rsidR="00FD6CE9" w:rsidRPr="00C63EFB" w14:paraId="5AF3237E" w14:textId="77777777">
        <w:trPr>
          <w:trHeight w:val="675"/>
          <w:jc w:val="center"/>
        </w:trPr>
        <w:tc>
          <w:tcPr>
            <w:tcW w:w="2263" w:type="dxa"/>
            <w:vAlign w:val="center"/>
          </w:tcPr>
          <w:p w14:paraId="2579E3E9" w14:textId="77777777" w:rsidR="00FD6CE9" w:rsidRPr="00283280" w:rsidRDefault="00095E6D">
            <w:pPr>
              <w:pBdr>
                <w:top w:val="nil"/>
                <w:left w:val="nil"/>
                <w:bottom w:val="nil"/>
                <w:right w:val="nil"/>
                <w:between w:val="nil"/>
              </w:pBdr>
              <w:spacing w:before="0"/>
              <w:jc w:val="center"/>
              <w:rPr>
                <w:color w:val="000000" w:themeColor="text1"/>
                <w:sz w:val="18"/>
                <w:szCs w:val="18"/>
                <w:lang w:val="en-US"/>
              </w:rPr>
            </w:pPr>
            <w:r w:rsidRPr="00283280">
              <w:rPr>
                <w:color w:val="000000" w:themeColor="text1"/>
                <w:sz w:val="18"/>
                <w:szCs w:val="18"/>
                <w:lang w:val="en-US"/>
              </w:rPr>
              <w:lastRenderedPageBreak/>
              <w:t>13.4</w:t>
            </w:r>
          </w:p>
          <w:p w14:paraId="502919FD" w14:textId="4555D734" w:rsidR="00FD6CE9" w:rsidRPr="00283280" w:rsidRDefault="00095E6D">
            <w:pPr>
              <w:spacing w:before="0"/>
              <w:jc w:val="center"/>
              <w:rPr>
                <w:color w:val="000000" w:themeColor="text1"/>
                <w:sz w:val="18"/>
                <w:szCs w:val="18"/>
                <w:lang w:val="en-US"/>
              </w:rPr>
            </w:pPr>
            <w:r w:rsidRPr="00283280">
              <w:rPr>
                <w:color w:val="000000" w:themeColor="text1"/>
                <w:sz w:val="18"/>
                <w:szCs w:val="18"/>
                <w:lang w:val="en-US"/>
              </w:rPr>
              <w:t xml:space="preserve">(1.8 </w:t>
            </w:r>
            <w:r w:rsidR="002B2476" w:rsidRPr="00283280">
              <w:rPr>
                <w:color w:val="000000" w:themeColor="text1"/>
                <w:sz w:val="18"/>
                <w:szCs w:val="18"/>
                <w:lang w:val="en-US"/>
              </w:rPr>
              <w:t>to</w:t>
            </w:r>
            <w:r w:rsidRPr="00283280">
              <w:rPr>
                <w:color w:val="000000" w:themeColor="text1"/>
                <w:sz w:val="18"/>
                <w:szCs w:val="18"/>
                <w:lang w:val="en-US"/>
              </w:rPr>
              <w:t xml:space="preserve"> 99.5)</w:t>
            </w:r>
          </w:p>
        </w:tc>
        <w:tc>
          <w:tcPr>
            <w:tcW w:w="1837" w:type="dxa"/>
            <w:vMerge/>
            <w:vAlign w:val="center"/>
          </w:tcPr>
          <w:p w14:paraId="53D6EF87"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2274" w:type="dxa"/>
            <w:vMerge/>
            <w:vAlign w:val="center"/>
          </w:tcPr>
          <w:p w14:paraId="77AFE81B"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585" w:type="dxa"/>
            <w:vMerge/>
            <w:vAlign w:val="center"/>
          </w:tcPr>
          <w:p w14:paraId="32683A63"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397" w:type="dxa"/>
            <w:vMerge/>
            <w:vAlign w:val="center"/>
          </w:tcPr>
          <w:p w14:paraId="6394B510"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r>
      <w:tr w:rsidR="00FD6CE9" w:rsidRPr="00C63EFB" w14:paraId="7989D060" w14:textId="77777777">
        <w:trPr>
          <w:trHeight w:val="360"/>
          <w:jc w:val="center"/>
        </w:trPr>
        <w:tc>
          <w:tcPr>
            <w:tcW w:w="2263" w:type="dxa"/>
            <w:vAlign w:val="center"/>
          </w:tcPr>
          <w:p w14:paraId="3CA57C34" w14:textId="5AE1E52D" w:rsidR="00FD6CE9" w:rsidRPr="00283280" w:rsidRDefault="00B05214">
            <w:pPr>
              <w:spacing w:before="0"/>
              <w:jc w:val="center"/>
              <w:rPr>
                <w:color w:val="000000" w:themeColor="text1"/>
                <w:sz w:val="18"/>
                <w:szCs w:val="18"/>
                <w:lang w:val="en-US"/>
              </w:rPr>
            </w:pPr>
            <w:r w:rsidRPr="00283280">
              <w:rPr>
                <w:b/>
                <w:color w:val="000000" w:themeColor="text1"/>
                <w:sz w:val="18"/>
                <w:szCs w:val="18"/>
                <w:lang w:val="en-US"/>
              </w:rPr>
              <w:t>Absolute</w:t>
            </w:r>
          </w:p>
        </w:tc>
        <w:tc>
          <w:tcPr>
            <w:tcW w:w="1837" w:type="dxa"/>
            <w:vMerge/>
            <w:vAlign w:val="center"/>
          </w:tcPr>
          <w:p w14:paraId="339AB228"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2274" w:type="dxa"/>
            <w:vMerge/>
            <w:vAlign w:val="center"/>
          </w:tcPr>
          <w:p w14:paraId="50B16526"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585" w:type="dxa"/>
            <w:vMerge/>
            <w:vAlign w:val="center"/>
          </w:tcPr>
          <w:p w14:paraId="40823A9F"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397" w:type="dxa"/>
            <w:vMerge/>
            <w:vAlign w:val="center"/>
          </w:tcPr>
          <w:p w14:paraId="5F0FBB1A"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r>
      <w:tr w:rsidR="00FD6CE9" w:rsidRPr="00C63EFB" w14:paraId="684FBB05" w14:textId="77777777">
        <w:trPr>
          <w:trHeight w:val="495"/>
          <w:jc w:val="center"/>
        </w:trPr>
        <w:tc>
          <w:tcPr>
            <w:tcW w:w="2263" w:type="dxa"/>
            <w:vAlign w:val="center"/>
          </w:tcPr>
          <w:p w14:paraId="370BDD59" w14:textId="755B1773" w:rsidR="00FD6CE9" w:rsidRPr="00283280" w:rsidRDefault="00095E6D">
            <w:pPr>
              <w:spacing w:before="0"/>
              <w:jc w:val="center"/>
              <w:rPr>
                <w:color w:val="000000" w:themeColor="text1"/>
                <w:sz w:val="18"/>
                <w:szCs w:val="18"/>
                <w:lang w:val="en-US"/>
              </w:rPr>
            </w:pPr>
            <w:r w:rsidRPr="00283280">
              <w:rPr>
                <w:color w:val="000000" w:themeColor="text1"/>
                <w:sz w:val="18"/>
                <w:szCs w:val="18"/>
                <w:lang w:val="en-US"/>
              </w:rPr>
              <w:t xml:space="preserve">17 </w:t>
            </w:r>
            <w:r w:rsidR="002B2476" w:rsidRPr="00283280">
              <w:rPr>
                <w:color w:val="000000" w:themeColor="text1"/>
                <w:sz w:val="18"/>
                <w:szCs w:val="18"/>
                <w:lang w:val="en-US"/>
              </w:rPr>
              <w:t>more per</w:t>
            </w:r>
            <w:r w:rsidRPr="00283280">
              <w:rPr>
                <w:color w:val="000000" w:themeColor="text1"/>
                <w:sz w:val="18"/>
                <w:szCs w:val="18"/>
                <w:lang w:val="en-US"/>
              </w:rPr>
              <w:t xml:space="preserve"> 100</w:t>
            </w:r>
            <w:r w:rsidRPr="00283280">
              <w:rPr>
                <w:color w:val="000000" w:themeColor="text1"/>
                <w:sz w:val="18"/>
                <w:szCs w:val="18"/>
                <w:lang w:val="en-US"/>
              </w:rPr>
              <w:br/>
              <w:t>(</w:t>
            </w:r>
            <w:r w:rsidR="002B2476" w:rsidRPr="00283280">
              <w:rPr>
                <w:color w:val="000000" w:themeColor="text1"/>
                <w:sz w:val="18"/>
                <w:szCs w:val="18"/>
                <w:lang w:val="en-US"/>
              </w:rPr>
              <w:t xml:space="preserve">from </w:t>
            </w:r>
            <w:r w:rsidRPr="00283280">
              <w:rPr>
                <w:color w:val="000000" w:themeColor="text1"/>
                <w:sz w:val="18"/>
                <w:szCs w:val="18"/>
                <w:lang w:val="en-US"/>
              </w:rPr>
              <w:t xml:space="preserve">1 </w:t>
            </w:r>
            <w:r w:rsidR="002B2476" w:rsidRPr="00283280">
              <w:rPr>
                <w:color w:val="000000" w:themeColor="text1"/>
                <w:sz w:val="18"/>
                <w:szCs w:val="18"/>
                <w:lang w:val="en-US"/>
              </w:rPr>
              <w:t>more to</w:t>
            </w:r>
            <w:r w:rsidRPr="00283280">
              <w:rPr>
                <w:color w:val="000000" w:themeColor="text1"/>
                <w:sz w:val="18"/>
                <w:szCs w:val="18"/>
                <w:lang w:val="en-US"/>
              </w:rPr>
              <w:t xml:space="preserve"> 100 m</w:t>
            </w:r>
            <w:r w:rsidR="002B2476" w:rsidRPr="00283280">
              <w:rPr>
                <w:color w:val="000000" w:themeColor="text1"/>
                <w:sz w:val="18"/>
                <w:szCs w:val="18"/>
                <w:lang w:val="en-US"/>
              </w:rPr>
              <w:t>ore</w:t>
            </w:r>
            <w:r w:rsidRPr="00283280">
              <w:rPr>
                <w:color w:val="000000" w:themeColor="text1"/>
                <w:sz w:val="18"/>
                <w:szCs w:val="18"/>
                <w:lang w:val="en-US"/>
              </w:rPr>
              <w:t>)</w:t>
            </w:r>
          </w:p>
        </w:tc>
        <w:tc>
          <w:tcPr>
            <w:tcW w:w="1837" w:type="dxa"/>
            <w:vMerge/>
            <w:vAlign w:val="center"/>
          </w:tcPr>
          <w:p w14:paraId="5D377D84"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2274" w:type="dxa"/>
            <w:vMerge/>
            <w:vAlign w:val="center"/>
          </w:tcPr>
          <w:p w14:paraId="34D71728"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585" w:type="dxa"/>
            <w:vMerge/>
            <w:vAlign w:val="center"/>
          </w:tcPr>
          <w:p w14:paraId="3AA02A14"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397" w:type="dxa"/>
            <w:vMerge/>
            <w:vAlign w:val="center"/>
          </w:tcPr>
          <w:p w14:paraId="2D7B2539"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r>
      <w:tr w:rsidR="00FD6CE9" w:rsidRPr="00C63EFB" w14:paraId="3F412680" w14:textId="77777777">
        <w:trPr>
          <w:trHeight w:val="495"/>
          <w:jc w:val="center"/>
        </w:trPr>
        <w:tc>
          <w:tcPr>
            <w:tcW w:w="9356" w:type="dxa"/>
            <w:gridSpan w:val="5"/>
            <w:shd w:val="clear" w:color="auto" w:fill="D9D9D9"/>
            <w:vAlign w:val="center"/>
          </w:tcPr>
          <w:p w14:paraId="55C69B50" w14:textId="0734D86A" w:rsidR="00FD6CE9" w:rsidRPr="00283280" w:rsidRDefault="00095E6D">
            <w:pPr>
              <w:spacing w:before="0"/>
              <w:jc w:val="center"/>
              <w:rPr>
                <w:b/>
                <w:color w:val="000000" w:themeColor="text1"/>
                <w:sz w:val="18"/>
                <w:szCs w:val="18"/>
                <w:lang w:val="en-US"/>
              </w:rPr>
            </w:pPr>
            <w:r w:rsidRPr="00283280">
              <w:rPr>
                <w:b/>
                <w:color w:val="000000" w:themeColor="text1"/>
                <w:sz w:val="18"/>
                <w:szCs w:val="18"/>
                <w:lang w:val="en-US"/>
              </w:rPr>
              <w:t>Epistaxis (</w:t>
            </w:r>
            <w:r w:rsidR="0065583A" w:rsidRPr="00283280">
              <w:rPr>
                <w:b/>
                <w:color w:val="000000" w:themeColor="text1"/>
                <w:sz w:val="18"/>
                <w:szCs w:val="18"/>
                <w:lang w:val="en-US"/>
              </w:rPr>
              <w:t>critical</w:t>
            </w:r>
            <w:r w:rsidRPr="00283280">
              <w:rPr>
                <w:b/>
                <w:color w:val="000000" w:themeColor="text1"/>
                <w:sz w:val="18"/>
                <w:szCs w:val="18"/>
                <w:lang w:val="en-US"/>
              </w:rPr>
              <w:t>)</w:t>
            </w:r>
          </w:p>
        </w:tc>
      </w:tr>
      <w:tr w:rsidR="00FD6CE9" w:rsidRPr="00C63EFB" w14:paraId="65A46D0A" w14:textId="77777777">
        <w:trPr>
          <w:trHeight w:val="333"/>
          <w:jc w:val="center"/>
        </w:trPr>
        <w:tc>
          <w:tcPr>
            <w:tcW w:w="2263" w:type="dxa"/>
            <w:vAlign w:val="center"/>
          </w:tcPr>
          <w:p w14:paraId="416EDF8E" w14:textId="10EAA832" w:rsidR="00FD6CE9" w:rsidRPr="00283280" w:rsidRDefault="00B05214">
            <w:pPr>
              <w:spacing w:before="0"/>
              <w:jc w:val="center"/>
              <w:rPr>
                <w:color w:val="000000" w:themeColor="text1"/>
                <w:sz w:val="18"/>
                <w:szCs w:val="18"/>
                <w:lang w:val="en-US"/>
              </w:rPr>
            </w:pPr>
            <w:r w:rsidRPr="00283280">
              <w:rPr>
                <w:b/>
                <w:color w:val="000000" w:themeColor="text1"/>
                <w:sz w:val="18"/>
                <w:szCs w:val="18"/>
                <w:lang w:val="en-US"/>
              </w:rPr>
              <w:t>Relative</w:t>
            </w:r>
          </w:p>
        </w:tc>
        <w:tc>
          <w:tcPr>
            <w:tcW w:w="1837" w:type="dxa"/>
            <w:vMerge w:val="restart"/>
            <w:vAlign w:val="center"/>
          </w:tcPr>
          <w:p w14:paraId="5583295F" w14:textId="6AE89AAD" w:rsidR="00FD6CE9" w:rsidRPr="00283280" w:rsidRDefault="00A16567">
            <w:pPr>
              <w:spacing w:before="0"/>
              <w:jc w:val="center"/>
              <w:rPr>
                <w:color w:val="000000" w:themeColor="text1"/>
                <w:sz w:val="18"/>
                <w:szCs w:val="18"/>
                <w:lang w:val="en-US"/>
              </w:rPr>
            </w:pPr>
            <w:r w:rsidRPr="00283280">
              <w:rPr>
                <w:color w:val="000000" w:themeColor="text1"/>
                <w:sz w:val="18"/>
                <w:szCs w:val="18"/>
                <w:lang w:val="en-US"/>
              </w:rPr>
              <w:t>Low*</w:t>
            </w:r>
          </w:p>
        </w:tc>
        <w:tc>
          <w:tcPr>
            <w:tcW w:w="2274" w:type="dxa"/>
            <w:vMerge w:val="restart"/>
            <w:vAlign w:val="center"/>
          </w:tcPr>
          <w:p w14:paraId="23D6F2BC" w14:textId="2707CD46" w:rsidR="00FD6CE9" w:rsidRPr="00283280" w:rsidRDefault="00095E6D">
            <w:pPr>
              <w:spacing w:before="0"/>
              <w:jc w:val="center"/>
              <w:rPr>
                <w:color w:val="000000" w:themeColor="text1"/>
                <w:sz w:val="18"/>
                <w:szCs w:val="18"/>
                <w:lang w:val="en-US"/>
              </w:rPr>
            </w:pPr>
            <w:r w:rsidRPr="00283280">
              <w:rPr>
                <w:color w:val="000000" w:themeColor="text1"/>
                <w:sz w:val="18"/>
                <w:szCs w:val="18"/>
                <w:lang w:val="en-US"/>
              </w:rPr>
              <w:t xml:space="preserve">18 </w:t>
            </w:r>
            <w:r w:rsidR="00B05214" w:rsidRPr="00283280">
              <w:rPr>
                <w:color w:val="000000" w:themeColor="text1"/>
                <w:sz w:val="18"/>
                <w:szCs w:val="18"/>
                <w:lang w:val="en-US"/>
              </w:rPr>
              <w:t>patients more than the comparator for every 100 patients</w:t>
            </w:r>
          </w:p>
        </w:tc>
        <w:tc>
          <w:tcPr>
            <w:tcW w:w="1585" w:type="dxa"/>
            <w:vMerge w:val="restart"/>
            <w:vAlign w:val="center"/>
          </w:tcPr>
          <w:p w14:paraId="082AEC3E" w14:textId="2C18CC08" w:rsidR="00FD6CE9" w:rsidRPr="00283280" w:rsidRDefault="00A16567">
            <w:pPr>
              <w:spacing w:before="0"/>
              <w:jc w:val="center"/>
              <w:rPr>
                <w:color w:val="000000" w:themeColor="text1"/>
                <w:sz w:val="18"/>
                <w:szCs w:val="18"/>
                <w:lang w:val="en-US"/>
              </w:rPr>
            </w:pPr>
            <w:r w:rsidRPr="00283280">
              <w:rPr>
                <w:b/>
                <w:color w:val="000000" w:themeColor="text1"/>
                <w:sz w:val="18"/>
                <w:szCs w:val="18"/>
                <w:lang w:val="en-US"/>
              </w:rPr>
              <w:t>Same</w:t>
            </w:r>
          </w:p>
        </w:tc>
        <w:tc>
          <w:tcPr>
            <w:tcW w:w="1397" w:type="dxa"/>
            <w:vMerge w:val="restart"/>
            <w:vAlign w:val="center"/>
          </w:tcPr>
          <w:p w14:paraId="71B5C71C" w14:textId="48E8F181" w:rsidR="00FD6CE9" w:rsidRPr="00283280" w:rsidRDefault="00A16567">
            <w:pPr>
              <w:spacing w:before="0"/>
              <w:jc w:val="center"/>
              <w:rPr>
                <w:color w:val="000000" w:themeColor="text1"/>
                <w:sz w:val="18"/>
                <w:szCs w:val="18"/>
                <w:lang w:val="en-US"/>
              </w:rPr>
            </w:pPr>
            <w:r w:rsidRPr="00283280">
              <w:rPr>
                <w:color w:val="000000" w:themeColor="text1"/>
                <w:sz w:val="18"/>
                <w:szCs w:val="18"/>
                <w:lang w:val="en-US"/>
              </w:rPr>
              <w:t>YES</w:t>
            </w:r>
          </w:p>
        </w:tc>
      </w:tr>
      <w:tr w:rsidR="00FD6CE9" w:rsidRPr="00C63EFB" w14:paraId="12DA9534" w14:textId="77777777">
        <w:trPr>
          <w:trHeight w:val="420"/>
          <w:jc w:val="center"/>
        </w:trPr>
        <w:tc>
          <w:tcPr>
            <w:tcW w:w="2263" w:type="dxa"/>
            <w:vAlign w:val="center"/>
          </w:tcPr>
          <w:p w14:paraId="6FF7F9D0" w14:textId="77777777" w:rsidR="00FD6CE9" w:rsidRPr="00283280" w:rsidRDefault="00095E6D">
            <w:pPr>
              <w:pBdr>
                <w:top w:val="nil"/>
                <w:left w:val="nil"/>
                <w:bottom w:val="nil"/>
                <w:right w:val="nil"/>
                <w:between w:val="nil"/>
              </w:pBdr>
              <w:spacing w:before="0"/>
              <w:jc w:val="center"/>
              <w:rPr>
                <w:color w:val="000000" w:themeColor="text1"/>
                <w:sz w:val="18"/>
                <w:szCs w:val="18"/>
                <w:lang w:val="en-US"/>
              </w:rPr>
            </w:pPr>
            <w:r w:rsidRPr="00283280">
              <w:rPr>
                <w:color w:val="000000" w:themeColor="text1"/>
                <w:sz w:val="18"/>
                <w:szCs w:val="18"/>
                <w:lang w:val="en-US"/>
              </w:rPr>
              <w:t>11.9</w:t>
            </w:r>
          </w:p>
          <w:p w14:paraId="173790F5" w14:textId="31666978" w:rsidR="00FD6CE9" w:rsidRPr="00283280" w:rsidRDefault="00095E6D">
            <w:pPr>
              <w:spacing w:before="0"/>
              <w:jc w:val="center"/>
              <w:rPr>
                <w:color w:val="000000" w:themeColor="text1"/>
                <w:sz w:val="18"/>
                <w:szCs w:val="18"/>
                <w:lang w:val="en-US"/>
              </w:rPr>
            </w:pPr>
            <w:r w:rsidRPr="00283280">
              <w:rPr>
                <w:color w:val="000000" w:themeColor="text1"/>
                <w:sz w:val="18"/>
                <w:szCs w:val="18"/>
                <w:lang w:val="en-US"/>
              </w:rPr>
              <w:t xml:space="preserve">(2.9 </w:t>
            </w:r>
            <w:r w:rsidR="002B2476" w:rsidRPr="00283280">
              <w:rPr>
                <w:color w:val="000000" w:themeColor="text1"/>
                <w:sz w:val="18"/>
                <w:szCs w:val="18"/>
                <w:lang w:val="en-US"/>
              </w:rPr>
              <w:t>to</w:t>
            </w:r>
            <w:r w:rsidRPr="00283280">
              <w:rPr>
                <w:color w:val="000000" w:themeColor="text1"/>
                <w:sz w:val="18"/>
                <w:szCs w:val="18"/>
                <w:lang w:val="en-US"/>
              </w:rPr>
              <w:t xml:space="preserve"> 48)</w:t>
            </w:r>
          </w:p>
        </w:tc>
        <w:tc>
          <w:tcPr>
            <w:tcW w:w="1837" w:type="dxa"/>
            <w:vMerge/>
            <w:vAlign w:val="center"/>
          </w:tcPr>
          <w:p w14:paraId="49C0CC2A"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2274" w:type="dxa"/>
            <w:vMerge/>
            <w:vAlign w:val="center"/>
          </w:tcPr>
          <w:p w14:paraId="046533D7"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585" w:type="dxa"/>
            <w:vMerge/>
            <w:vAlign w:val="center"/>
          </w:tcPr>
          <w:p w14:paraId="398264A5"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397" w:type="dxa"/>
            <w:vMerge/>
            <w:vAlign w:val="center"/>
          </w:tcPr>
          <w:p w14:paraId="5A5BE7DB"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r>
      <w:tr w:rsidR="00FD6CE9" w:rsidRPr="00C63EFB" w14:paraId="5710ACBD" w14:textId="77777777">
        <w:trPr>
          <w:trHeight w:val="285"/>
          <w:jc w:val="center"/>
        </w:trPr>
        <w:tc>
          <w:tcPr>
            <w:tcW w:w="2263" w:type="dxa"/>
            <w:vAlign w:val="center"/>
          </w:tcPr>
          <w:p w14:paraId="669A9ACB" w14:textId="4D2FAF75" w:rsidR="00FD6CE9" w:rsidRPr="00283280" w:rsidRDefault="00095E6D">
            <w:pPr>
              <w:spacing w:before="0"/>
              <w:jc w:val="center"/>
              <w:rPr>
                <w:color w:val="000000" w:themeColor="text1"/>
                <w:sz w:val="18"/>
                <w:szCs w:val="18"/>
                <w:lang w:val="en-US"/>
              </w:rPr>
            </w:pPr>
            <w:r w:rsidRPr="00283280">
              <w:rPr>
                <w:b/>
                <w:color w:val="000000" w:themeColor="text1"/>
                <w:sz w:val="18"/>
                <w:szCs w:val="18"/>
                <w:lang w:val="en-US"/>
              </w:rPr>
              <w:t>Absolut</w:t>
            </w:r>
            <w:r w:rsidR="00B05214" w:rsidRPr="00283280">
              <w:rPr>
                <w:b/>
                <w:color w:val="000000" w:themeColor="text1"/>
                <w:sz w:val="18"/>
                <w:szCs w:val="18"/>
                <w:lang w:val="en-US"/>
              </w:rPr>
              <w:t>e</w:t>
            </w:r>
          </w:p>
        </w:tc>
        <w:tc>
          <w:tcPr>
            <w:tcW w:w="1837" w:type="dxa"/>
            <w:vMerge/>
            <w:vAlign w:val="center"/>
          </w:tcPr>
          <w:p w14:paraId="543152B5"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2274" w:type="dxa"/>
            <w:vMerge/>
            <w:vAlign w:val="center"/>
          </w:tcPr>
          <w:p w14:paraId="033ED85A"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585" w:type="dxa"/>
            <w:vMerge/>
            <w:vAlign w:val="center"/>
          </w:tcPr>
          <w:p w14:paraId="1CFEAC12"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397" w:type="dxa"/>
            <w:vMerge/>
            <w:vAlign w:val="center"/>
          </w:tcPr>
          <w:p w14:paraId="711BEAEE"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r>
      <w:tr w:rsidR="00FD6CE9" w:rsidRPr="00C63EFB" w14:paraId="6024C500" w14:textId="77777777">
        <w:trPr>
          <w:trHeight w:val="225"/>
          <w:jc w:val="center"/>
        </w:trPr>
        <w:tc>
          <w:tcPr>
            <w:tcW w:w="2263" w:type="dxa"/>
            <w:tcBorders>
              <w:bottom w:val="single" w:sz="4" w:space="0" w:color="000000"/>
            </w:tcBorders>
            <w:vAlign w:val="center"/>
          </w:tcPr>
          <w:p w14:paraId="35BFA74D" w14:textId="105B75C8" w:rsidR="00FD6CE9" w:rsidRPr="00283280" w:rsidRDefault="00095E6D">
            <w:pPr>
              <w:spacing w:before="0"/>
              <w:jc w:val="center"/>
              <w:rPr>
                <w:color w:val="000000" w:themeColor="text1"/>
                <w:sz w:val="18"/>
                <w:szCs w:val="18"/>
                <w:lang w:val="en-US"/>
              </w:rPr>
            </w:pPr>
            <w:r w:rsidRPr="00283280">
              <w:rPr>
                <w:color w:val="000000" w:themeColor="text1"/>
                <w:sz w:val="18"/>
                <w:szCs w:val="18"/>
                <w:lang w:val="en-US"/>
              </w:rPr>
              <w:t xml:space="preserve">30 </w:t>
            </w:r>
            <w:r w:rsidR="002B2476" w:rsidRPr="00283280">
              <w:rPr>
                <w:color w:val="000000" w:themeColor="text1"/>
                <w:sz w:val="18"/>
                <w:szCs w:val="18"/>
                <w:lang w:val="en-US"/>
              </w:rPr>
              <w:t>more per</w:t>
            </w:r>
            <w:r w:rsidRPr="00283280">
              <w:rPr>
                <w:color w:val="000000" w:themeColor="text1"/>
                <w:sz w:val="18"/>
                <w:szCs w:val="18"/>
                <w:lang w:val="en-US"/>
              </w:rPr>
              <w:t xml:space="preserve"> 100</w:t>
            </w:r>
            <w:r w:rsidRPr="00283280">
              <w:rPr>
                <w:color w:val="000000" w:themeColor="text1"/>
                <w:sz w:val="18"/>
                <w:szCs w:val="18"/>
                <w:lang w:val="en-US"/>
              </w:rPr>
              <w:br/>
              <w:t>(</w:t>
            </w:r>
            <w:r w:rsidR="002B2476" w:rsidRPr="00283280">
              <w:rPr>
                <w:color w:val="000000" w:themeColor="text1"/>
                <w:sz w:val="18"/>
                <w:szCs w:val="18"/>
                <w:lang w:val="en-US"/>
              </w:rPr>
              <w:t>from</w:t>
            </w:r>
            <w:r w:rsidRPr="00283280">
              <w:rPr>
                <w:color w:val="000000" w:themeColor="text1"/>
                <w:sz w:val="18"/>
                <w:szCs w:val="18"/>
                <w:lang w:val="en-US"/>
              </w:rPr>
              <w:t xml:space="preserve"> 5 </w:t>
            </w:r>
            <w:r w:rsidR="002B2476" w:rsidRPr="00283280">
              <w:rPr>
                <w:color w:val="000000" w:themeColor="text1"/>
                <w:sz w:val="18"/>
                <w:szCs w:val="18"/>
                <w:lang w:val="en-US"/>
              </w:rPr>
              <w:t>more to</w:t>
            </w:r>
            <w:r w:rsidRPr="00283280">
              <w:rPr>
                <w:color w:val="000000" w:themeColor="text1"/>
                <w:sz w:val="18"/>
                <w:szCs w:val="18"/>
                <w:lang w:val="en-US"/>
              </w:rPr>
              <w:t xml:space="preserve"> 100 m</w:t>
            </w:r>
            <w:r w:rsidR="002B2476" w:rsidRPr="00283280">
              <w:rPr>
                <w:color w:val="000000" w:themeColor="text1"/>
                <w:sz w:val="18"/>
                <w:szCs w:val="18"/>
                <w:lang w:val="en-US"/>
              </w:rPr>
              <w:t>ore</w:t>
            </w:r>
            <w:r w:rsidRPr="00283280">
              <w:rPr>
                <w:color w:val="000000" w:themeColor="text1"/>
                <w:sz w:val="18"/>
                <w:szCs w:val="18"/>
                <w:lang w:val="en-US"/>
              </w:rPr>
              <w:t>)</w:t>
            </w:r>
          </w:p>
        </w:tc>
        <w:tc>
          <w:tcPr>
            <w:tcW w:w="1837" w:type="dxa"/>
            <w:vMerge/>
            <w:vAlign w:val="center"/>
          </w:tcPr>
          <w:p w14:paraId="14820A3E"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2274" w:type="dxa"/>
            <w:vMerge/>
            <w:vAlign w:val="center"/>
          </w:tcPr>
          <w:p w14:paraId="5BCFBB1F"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585" w:type="dxa"/>
            <w:vMerge/>
            <w:vAlign w:val="center"/>
          </w:tcPr>
          <w:p w14:paraId="4B4A82DB"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397" w:type="dxa"/>
            <w:vMerge/>
            <w:vAlign w:val="center"/>
          </w:tcPr>
          <w:p w14:paraId="048AE94C" w14:textId="77777777" w:rsidR="00FD6CE9" w:rsidRPr="00283280"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r>
      <w:tr w:rsidR="00FD6CE9" w:rsidRPr="00C63EFB" w14:paraId="0071602A" w14:textId="77777777">
        <w:trPr>
          <w:trHeight w:val="225"/>
          <w:jc w:val="center"/>
        </w:trPr>
        <w:tc>
          <w:tcPr>
            <w:tcW w:w="9356" w:type="dxa"/>
            <w:gridSpan w:val="5"/>
            <w:tcBorders>
              <w:top w:val="single" w:sz="4" w:space="0" w:color="000000"/>
              <w:left w:val="nil"/>
              <w:bottom w:val="nil"/>
              <w:right w:val="nil"/>
            </w:tcBorders>
            <w:vAlign w:val="center"/>
          </w:tcPr>
          <w:p w14:paraId="7DA67A45" w14:textId="57B6BD12" w:rsidR="00FD6CE9" w:rsidRPr="00283280" w:rsidRDefault="00095E6D">
            <w:pPr>
              <w:spacing w:before="0"/>
              <w:jc w:val="center"/>
              <w:rPr>
                <w:color w:val="000000" w:themeColor="text1"/>
                <w:sz w:val="18"/>
                <w:szCs w:val="18"/>
                <w:lang w:val="en-US"/>
              </w:rPr>
            </w:pPr>
            <w:r w:rsidRPr="00283280">
              <w:rPr>
                <w:color w:val="000000" w:themeColor="text1"/>
                <w:sz w:val="18"/>
                <w:szCs w:val="18"/>
                <w:lang w:val="en-US"/>
              </w:rPr>
              <w:t>*</w:t>
            </w:r>
            <w:r w:rsidR="002B2476" w:rsidRPr="00283280">
              <w:rPr>
                <w:color w:val="000000" w:themeColor="text1"/>
                <w:lang w:val="en-US"/>
              </w:rPr>
              <w:t xml:space="preserve"> </w:t>
            </w:r>
            <w:r w:rsidR="002B2476" w:rsidRPr="00283280">
              <w:rPr>
                <w:color w:val="000000" w:themeColor="text1"/>
                <w:sz w:val="18"/>
                <w:szCs w:val="18"/>
                <w:lang w:val="en-US"/>
              </w:rPr>
              <w:t>Relative risk of the comparison of Caplacizumab plus plasma exchange versus the standard regimen</w:t>
            </w:r>
          </w:p>
          <w:p w14:paraId="76ADB122" w14:textId="002DD132" w:rsidR="00FD6CE9" w:rsidRPr="00283280" w:rsidRDefault="00095E6D">
            <w:pPr>
              <w:spacing w:before="0"/>
              <w:jc w:val="center"/>
              <w:rPr>
                <w:color w:val="000000" w:themeColor="text1"/>
                <w:sz w:val="18"/>
                <w:szCs w:val="18"/>
                <w:lang w:val="en-US"/>
              </w:rPr>
            </w:pPr>
            <w:r w:rsidRPr="00283280">
              <w:rPr>
                <w:color w:val="000000" w:themeColor="text1"/>
                <w:sz w:val="18"/>
                <w:szCs w:val="18"/>
                <w:lang w:val="en-US"/>
              </w:rPr>
              <w:t>C</w:t>
            </w:r>
            <w:r w:rsidR="002B2476" w:rsidRPr="00283280">
              <w:rPr>
                <w:color w:val="000000" w:themeColor="text1"/>
                <w:sz w:val="18"/>
                <w:szCs w:val="18"/>
                <w:lang w:val="en-US"/>
              </w:rPr>
              <w:t>I</w:t>
            </w:r>
            <w:r w:rsidRPr="00283280">
              <w:rPr>
                <w:color w:val="000000" w:themeColor="text1"/>
                <w:sz w:val="18"/>
                <w:szCs w:val="18"/>
                <w:lang w:val="en-US"/>
              </w:rPr>
              <w:t xml:space="preserve">= </w:t>
            </w:r>
            <w:r w:rsidR="002B2476" w:rsidRPr="00283280">
              <w:rPr>
                <w:color w:val="000000" w:themeColor="text1"/>
                <w:sz w:val="18"/>
                <w:szCs w:val="18"/>
                <w:lang w:val="en-US"/>
              </w:rPr>
              <w:t>Confidence interval</w:t>
            </w:r>
          </w:p>
        </w:tc>
      </w:tr>
    </w:tbl>
    <w:p w14:paraId="1882D3A6" w14:textId="77777777" w:rsidR="00FD6CE9" w:rsidRPr="00C63EFB" w:rsidRDefault="00FD6CE9">
      <w:pPr>
        <w:rPr>
          <w:lang w:val="en-US"/>
        </w:rPr>
      </w:pPr>
    </w:p>
    <w:p w14:paraId="6DFE371C" w14:textId="449F1FC3" w:rsidR="00FD6CE9" w:rsidRPr="00C63EFB" w:rsidRDefault="00283280">
      <w:pPr>
        <w:pStyle w:val="Ttulo1"/>
        <w:jc w:val="center"/>
        <w:rPr>
          <w:sz w:val="22"/>
          <w:szCs w:val="22"/>
          <w:lang w:val="en-US"/>
        </w:rPr>
      </w:pPr>
      <w:bookmarkStart w:id="0" w:name="_gjdgxs" w:colFirst="0" w:colLast="0"/>
      <w:bookmarkEnd w:id="0"/>
      <w:r w:rsidRPr="00283280">
        <w:rPr>
          <w:sz w:val="22"/>
          <w:szCs w:val="22"/>
          <w:lang w:val="en-US"/>
        </w:rPr>
        <w:t xml:space="preserve">Supplementary Table </w:t>
      </w:r>
      <w:r>
        <w:rPr>
          <w:sz w:val="22"/>
          <w:szCs w:val="22"/>
          <w:lang w:val="en-US"/>
        </w:rPr>
        <w:t>4</w:t>
      </w:r>
      <w:r w:rsidR="00095E6D" w:rsidRPr="00C63EFB">
        <w:rPr>
          <w:sz w:val="22"/>
          <w:szCs w:val="22"/>
          <w:lang w:val="en-US"/>
        </w:rPr>
        <w:t xml:space="preserve">. </w:t>
      </w:r>
      <w:r w:rsidR="003E5AB2" w:rsidRPr="00C63EFB">
        <w:rPr>
          <w:sz w:val="22"/>
          <w:szCs w:val="22"/>
          <w:lang w:val="en-US"/>
        </w:rPr>
        <w:t xml:space="preserve">Classification categories </w:t>
      </w:r>
      <w:r w:rsidR="00095E6D" w:rsidRPr="00C63EFB">
        <w:rPr>
          <w:sz w:val="22"/>
          <w:szCs w:val="22"/>
          <w:lang w:val="en-US"/>
        </w:rPr>
        <w:t>- IETS</w:t>
      </w:r>
    </w:p>
    <w:tbl>
      <w:tblPr>
        <w:tblStyle w:val="a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1"/>
        <w:gridCol w:w="6587"/>
      </w:tblGrid>
      <w:tr w:rsidR="00283280" w:rsidRPr="00283280" w14:paraId="0D4D5387" w14:textId="77777777">
        <w:tc>
          <w:tcPr>
            <w:tcW w:w="8828" w:type="dxa"/>
            <w:gridSpan w:val="2"/>
            <w:tcBorders>
              <w:top w:val="single" w:sz="4" w:space="0" w:color="000000"/>
              <w:left w:val="single" w:sz="4" w:space="0" w:color="000000"/>
              <w:bottom w:val="single" w:sz="4" w:space="0" w:color="000000"/>
              <w:right w:val="single" w:sz="4" w:space="0" w:color="000000"/>
            </w:tcBorders>
            <w:shd w:val="clear" w:color="auto" w:fill="D9D9D9"/>
          </w:tcPr>
          <w:p w14:paraId="4C950E2B" w14:textId="2EA126A8" w:rsidR="00FD6CE9" w:rsidRPr="00283280" w:rsidRDefault="003E5AB2">
            <w:pPr>
              <w:spacing w:before="60" w:after="60"/>
              <w:jc w:val="center"/>
              <w:rPr>
                <w:b/>
                <w:color w:val="000000" w:themeColor="text1"/>
                <w:sz w:val="18"/>
                <w:szCs w:val="18"/>
                <w:lang w:val="en-US"/>
              </w:rPr>
            </w:pPr>
            <w:r w:rsidRPr="00283280">
              <w:rPr>
                <w:b/>
                <w:color w:val="000000" w:themeColor="text1"/>
                <w:sz w:val="18"/>
                <w:szCs w:val="18"/>
                <w:lang w:val="en-US"/>
              </w:rPr>
              <w:t>Health technology classification categories, according to the IETS</w:t>
            </w:r>
          </w:p>
        </w:tc>
      </w:tr>
      <w:tr w:rsidR="00283280" w:rsidRPr="00283280" w14:paraId="1B793AA7" w14:textId="77777777">
        <w:tc>
          <w:tcPr>
            <w:tcW w:w="2241" w:type="dxa"/>
            <w:tcBorders>
              <w:top w:val="single" w:sz="4" w:space="0" w:color="000000"/>
              <w:left w:val="single" w:sz="4" w:space="0" w:color="000000"/>
              <w:bottom w:val="single" w:sz="4" w:space="0" w:color="000000"/>
              <w:right w:val="single" w:sz="4" w:space="0" w:color="000000"/>
            </w:tcBorders>
            <w:vAlign w:val="center"/>
          </w:tcPr>
          <w:p w14:paraId="6A8A1597" w14:textId="77777777" w:rsidR="00FD6CE9" w:rsidRPr="00283280" w:rsidRDefault="00FD6CE9">
            <w:pPr>
              <w:spacing w:before="60" w:after="60"/>
              <w:jc w:val="left"/>
              <w:rPr>
                <w:color w:val="000000" w:themeColor="text1"/>
                <w:sz w:val="18"/>
                <w:szCs w:val="18"/>
                <w:lang w:val="en-US"/>
              </w:rPr>
            </w:pPr>
          </w:p>
          <w:p w14:paraId="4E6B40DC" w14:textId="77777777" w:rsidR="00FD6CE9" w:rsidRPr="00283280" w:rsidRDefault="00095E6D">
            <w:pPr>
              <w:spacing w:before="60" w:after="60"/>
              <w:jc w:val="left"/>
              <w:rPr>
                <w:color w:val="000000" w:themeColor="text1"/>
                <w:sz w:val="18"/>
                <w:szCs w:val="18"/>
                <w:lang w:val="en-US"/>
              </w:rPr>
            </w:pPr>
            <w:r w:rsidRPr="00283280">
              <w:rPr>
                <w:color w:val="000000" w:themeColor="text1"/>
                <w:sz w:val="18"/>
                <w:szCs w:val="18"/>
                <w:lang w:val="en-US"/>
              </w:rPr>
              <w:t xml:space="preserve">Superior </w:t>
            </w:r>
          </w:p>
          <w:p w14:paraId="03A40D32" w14:textId="77777777" w:rsidR="00FD6CE9" w:rsidRPr="00283280" w:rsidRDefault="00FD6CE9">
            <w:pPr>
              <w:spacing w:before="60" w:after="60"/>
              <w:jc w:val="left"/>
              <w:rPr>
                <w:color w:val="000000" w:themeColor="text1"/>
                <w:sz w:val="18"/>
                <w:szCs w:val="18"/>
                <w:lang w:val="en-US"/>
              </w:rPr>
            </w:pPr>
          </w:p>
        </w:tc>
        <w:tc>
          <w:tcPr>
            <w:tcW w:w="6587" w:type="dxa"/>
            <w:tcBorders>
              <w:top w:val="single" w:sz="4" w:space="0" w:color="000000"/>
              <w:left w:val="single" w:sz="4" w:space="0" w:color="000000"/>
              <w:bottom w:val="single" w:sz="4" w:space="0" w:color="000000"/>
              <w:right w:val="single" w:sz="4" w:space="0" w:color="000000"/>
            </w:tcBorders>
            <w:vAlign w:val="center"/>
          </w:tcPr>
          <w:p w14:paraId="479ADF67" w14:textId="591EE3F5" w:rsidR="00FD6CE9" w:rsidRPr="00283280" w:rsidRDefault="003E5AB2">
            <w:pPr>
              <w:spacing w:before="60" w:after="60"/>
              <w:rPr>
                <w:color w:val="000000" w:themeColor="text1"/>
                <w:sz w:val="18"/>
                <w:szCs w:val="18"/>
                <w:lang w:val="en-US"/>
              </w:rPr>
            </w:pPr>
            <w:r w:rsidRPr="00283280">
              <w:rPr>
                <w:color w:val="000000" w:themeColor="text1"/>
                <w:sz w:val="18"/>
                <w:szCs w:val="18"/>
                <w:lang w:val="en-US"/>
              </w:rPr>
              <w:t>The technology offers a better benefit-risk balance than its comparator or comparators, that is, the benefits and risks exceed the therapeutic thresholds, they are acceptable to the users of the technology (health professionals and patients) and there is certainty in the evidence used.</w:t>
            </w:r>
          </w:p>
        </w:tc>
      </w:tr>
      <w:tr w:rsidR="00283280" w:rsidRPr="00283280" w14:paraId="1FA46ADE" w14:textId="77777777">
        <w:tc>
          <w:tcPr>
            <w:tcW w:w="2241" w:type="dxa"/>
            <w:tcBorders>
              <w:top w:val="single" w:sz="4" w:space="0" w:color="000000"/>
              <w:left w:val="single" w:sz="4" w:space="0" w:color="000000"/>
              <w:bottom w:val="single" w:sz="4" w:space="0" w:color="000000"/>
              <w:right w:val="single" w:sz="4" w:space="0" w:color="000000"/>
            </w:tcBorders>
            <w:vAlign w:val="center"/>
          </w:tcPr>
          <w:p w14:paraId="0B05C433" w14:textId="42D68566" w:rsidR="003E5AB2" w:rsidRPr="00283280" w:rsidRDefault="003E5AB2" w:rsidP="003E5AB2">
            <w:pPr>
              <w:spacing w:before="60" w:after="60"/>
              <w:jc w:val="left"/>
              <w:rPr>
                <w:color w:val="000000" w:themeColor="text1"/>
                <w:sz w:val="18"/>
                <w:szCs w:val="18"/>
                <w:lang w:val="en-US"/>
              </w:rPr>
            </w:pPr>
            <w:r w:rsidRPr="00283280">
              <w:rPr>
                <w:color w:val="000000" w:themeColor="text1"/>
                <w:sz w:val="18"/>
                <w:szCs w:val="18"/>
                <w:lang w:val="en-US"/>
              </w:rPr>
              <w:t>No difference</w:t>
            </w:r>
          </w:p>
          <w:p w14:paraId="69F8F263" w14:textId="2874A030" w:rsidR="00FD6CE9" w:rsidRPr="00283280" w:rsidRDefault="003E5AB2" w:rsidP="003E5AB2">
            <w:pPr>
              <w:spacing w:before="60" w:after="60"/>
              <w:jc w:val="left"/>
              <w:rPr>
                <w:color w:val="000000" w:themeColor="text1"/>
                <w:sz w:val="18"/>
                <w:szCs w:val="18"/>
                <w:lang w:val="en-US"/>
              </w:rPr>
            </w:pPr>
            <w:r w:rsidRPr="00283280">
              <w:rPr>
                <w:color w:val="000000" w:themeColor="text1"/>
                <w:sz w:val="18"/>
                <w:szCs w:val="18"/>
                <w:lang w:val="en-US"/>
              </w:rPr>
              <w:t>(</w:t>
            </w:r>
            <w:r w:rsidR="009B165B" w:rsidRPr="00283280">
              <w:rPr>
                <w:color w:val="000000" w:themeColor="text1"/>
                <w:sz w:val="18"/>
                <w:szCs w:val="18"/>
                <w:lang w:val="en-US"/>
              </w:rPr>
              <w:t>regard</w:t>
            </w:r>
            <w:r w:rsidRPr="00283280">
              <w:rPr>
                <w:color w:val="000000" w:themeColor="text1"/>
                <w:sz w:val="18"/>
                <w:szCs w:val="18"/>
                <w:lang w:val="en-US"/>
              </w:rPr>
              <w:t>ing equivalence in Resolution 586 of 2021 as no difference)</w:t>
            </w:r>
          </w:p>
        </w:tc>
        <w:tc>
          <w:tcPr>
            <w:tcW w:w="6587" w:type="dxa"/>
            <w:tcBorders>
              <w:top w:val="single" w:sz="4" w:space="0" w:color="000000"/>
              <w:left w:val="single" w:sz="4" w:space="0" w:color="000000"/>
              <w:bottom w:val="single" w:sz="4" w:space="0" w:color="000000"/>
              <w:right w:val="single" w:sz="4" w:space="0" w:color="000000"/>
            </w:tcBorders>
            <w:vAlign w:val="center"/>
          </w:tcPr>
          <w:p w14:paraId="0E77A93E" w14:textId="7A1995BD" w:rsidR="00FD6CE9" w:rsidRPr="00283280" w:rsidRDefault="003E5AB2">
            <w:pPr>
              <w:spacing w:before="60" w:after="60"/>
              <w:rPr>
                <w:color w:val="000000" w:themeColor="text1"/>
                <w:sz w:val="18"/>
                <w:szCs w:val="18"/>
                <w:lang w:val="en-US"/>
              </w:rPr>
            </w:pPr>
            <w:bookmarkStart w:id="1" w:name="_30j0zll" w:colFirst="0" w:colLast="0"/>
            <w:bookmarkEnd w:id="1"/>
            <w:r w:rsidRPr="00283280">
              <w:rPr>
                <w:color w:val="000000" w:themeColor="text1"/>
                <w:sz w:val="18"/>
                <w:szCs w:val="18"/>
                <w:lang w:val="en-US"/>
              </w:rPr>
              <w:t xml:space="preserve">The technology offers a benefit-risk balance similar to that of its comparator or comparators, that is, the benefits and risks do not exceed the therapeutic </w:t>
            </w:r>
            <w:r w:rsidR="00F17562" w:rsidRPr="00283280">
              <w:rPr>
                <w:color w:val="000000" w:themeColor="text1"/>
                <w:sz w:val="18"/>
                <w:szCs w:val="18"/>
                <w:lang w:val="en-US"/>
              </w:rPr>
              <w:t>thresholds</w:t>
            </w:r>
            <w:r w:rsidR="001A57A9" w:rsidRPr="00283280">
              <w:rPr>
                <w:color w:val="000000" w:themeColor="text1"/>
                <w:sz w:val="18"/>
                <w:szCs w:val="18"/>
                <w:lang w:val="en-US"/>
              </w:rPr>
              <w:t>, but</w:t>
            </w:r>
            <w:r w:rsidRPr="00283280">
              <w:rPr>
                <w:color w:val="000000" w:themeColor="text1"/>
                <w:sz w:val="18"/>
                <w:szCs w:val="18"/>
                <w:lang w:val="en-US"/>
              </w:rPr>
              <w:t xml:space="preserve"> are </w:t>
            </w:r>
            <w:r w:rsidR="00F17562" w:rsidRPr="00283280">
              <w:rPr>
                <w:color w:val="000000" w:themeColor="text1"/>
                <w:sz w:val="18"/>
                <w:szCs w:val="18"/>
                <w:lang w:val="en-US"/>
              </w:rPr>
              <w:t xml:space="preserve">as </w:t>
            </w:r>
            <w:r w:rsidRPr="00283280">
              <w:rPr>
                <w:color w:val="000000" w:themeColor="text1"/>
                <w:sz w:val="18"/>
                <w:szCs w:val="18"/>
                <w:lang w:val="en-US"/>
              </w:rPr>
              <w:t>acceptable by the users of the technology (health professionals and patients) as the comparator and there is certainty in the evidence used.</w:t>
            </w:r>
          </w:p>
        </w:tc>
      </w:tr>
      <w:tr w:rsidR="00283280" w:rsidRPr="00283280" w14:paraId="55080FE4" w14:textId="77777777">
        <w:tc>
          <w:tcPr>
            <w:tcW w:w="2241" w:type="dxa"/>
            <w:tcBorders>
              <w:top w:val="single" w:sz="4" w:space="0" w:color="000000"/>
              <w:left w:val="single" w:sz="4" w:space="0" w:color="000000"/>
              <w:bottom w:val="single" w:sz="4" w:space="0" w:color="000000"/>
              <w:right w:val="single" w:sz="4" w:space="0" w:color="000000"/>
            </w:tcBorders>
            <w:vAlign w:val="center"/>
          </w:tcPr>
          <w:p w14:paraId="01A49B19" w14:textId="77777777" w:rsidR="00FD6CE9" w:rsidRPr="00283280" w:rsidRDefault="00095E6D">
            <w:pPr>
              <w:spacing w:before="60" w:after="60"/>
              <w:jc w:val="left"/>
              <w:rPr>
                <w:color w:val="000000" w:themeColor="text1"/>
                <w:sz w:val="18"/>
                <w:szCs w:val="18"/>
                <w:lang w:val="en-US"/>
              </w:rPr>
            </w:pPr>
            <w:r w:rsidRPr="00283280">
              <w:rPr>
                <w:color w:val="000000" w:themeColor="text1"/>
                <w:sz w:val="18"/>
                <w:szCs w:val="18"/>
                <w:lang w:val="en-US"/>
              </w:rPr>
              <w:t>Inferior</w:t>
            </w:r>
          </w:p>
        </w:tc>
        <w:tc>
          <w:tcPr>
            <w:tcW w:w="6587" w:type="dxa"/>
            <w:tcBorders>
              <w:top w:val="single" w:sz="4" w:space="0" w:color="000000"/>
              <w:left w:val="single" w:sz="4" w:space="0" w:color="000000"/>
              <w:bottom w:val="single" w:sz="4" w:space="0" w:color="000000"/>
              <w:right w:val="single" w:sz="4" w:space="0" w:color="000000"/>
            </w:tcBorders>
            <w:vAlign w:val="center"/>
          </w:tcPr>
          <w:p w14:paraId="22DEB665" w14:textId="16180257" w:rsidR="00FD6CE9" w:rsidRPr="00283280" w:rsidRDefault="001A57A9">
            <w:pPr>
              <w:spacing w:before="60" w:after="60"/>
              <w:rPr>
                <w:color w:val="000000" w:themeColor="text1"/>
                <w:sz w:val="18"/>
                <w:szCs w:val="18"/>
                <w:lang w:val="en-US"/>
              </w:rPr>
            </w:pPr>
            <w:r w:rsidRPr="00283280">
              <w:rPr>
                <w:color w:val="000000" w:themeColor="text1"/>
                <w:sz w:val="18"/>
                <w:szCs w:val="18"/>
                <w:lang w:val="en-US"/>
              </w:rPr>
              <w:t>The technology offers a lower benefit-risk balance than its comparator or comparators, that is, the benefits are less and the risks are greater or equal, so that they are not acceptable to the users of the technology (health professionals and patients) and there is certainty in the evidence used</w:t>
            </w:r>
          </w:p>
        </w:tc>
      </w:tr>
      <w:tr w:rsidR="00283280" w:rsidRPr="00283280" w14:paraId="5D0A91BE" w14:textId="77777777">
        <w:tc>
          <w:tcPr>
            <w:tcW w:w="2241" w:type="dxa"/>
            <w:tcBorders>
              <w:top w:val="single" w:sz="4" w:space="0" w:color="000000"/>
              <w:left w:val="single" w:sz="4" w:space="0" w:color="000000"/>
              <w:bottom w:val="single" w:sz="4" w:space="0" w:color="000000"/>
              <w:right w:val="single" w:sz="4" w:space="0" w:color="000000"/>
            </w:tcBorders>
            <w:vAlign w:val="center"/>
          </w:tcPr>
          <w:p w14:paraId="315682F2" w14:textId="13551A16" w:rsidR="00FD6CE9" w:rsidRPr="00283280" w:rsidRDefault="001A57A9">
            <w:pPr>
              <w:spacing w:before="60" w:after="60"/>
              <w:jc w:val="left"/>
              <w:rPr>
                <w:color w:val="000000" w:themeColor="text1"/>
                <w:sz w:val="18"/>
                <w:szCs w:val="18"/>
                <w:lang w:val="en-US"/>
              </w:rPr>
            </w:pPr>
            <w:r w:rsidRPr="00283280">
              <w:rPr>
                <w:color w:val="000000" w:themeColor="text1"/>
                <w:sz w:val="18"/>
                <w:szCs w:val="18"/>
                <w:lang w:val="en-US"/>
              </w:rPr>
              <w:t>Grounds for non-pronunciation and re</w:t>
            </w:r>
            <w:r w:rsidR="00F17562" w:rsidRPr="00283280">
              <w:rPr>
                <w:color w:val="000000" w:themeColor="text1"/>
                <w:sz w:val="18"/>
                <w:szCs w:val="18"/>
                <w:lang w:val="en-US"/>
              </w:rPr>
              <w:t>jection</w:t>
            </w:r>
          </w:p>
        </w:tc>
        <w:tc>
          <w:tcPr>
            <w:tcW w:w="6587" w:type="dxa"/>
            <w:tcBorders>
              <w:top w:val="single" w:sz="4" w:space="0" w:color="000000"/>
              <w:left w:val="single" w:sz="4" w:space="0" w:color="000000"/>
              <w:bottom w:val="single" w:sz="4" w:space="0" w:color="000000"/>
              <w:right w:val="single" w:sz="4" w:space="0" w:color="000000"/>
            </w:tcBorders>
            <w:vAlign w:val="center"/>
          </w:tcPr>
          <w:p w14:paraId="5EEA494A" w14:textId="55A86C92" w:rsidR="00FD6CE9" w:rsidRPr="00283280" w:rsidRDefault="001A57A9">
            <w:pPr>
              <w:spacing w:before="60" w:after="60"/>
              <w:rPr>
                <w:color w:val="000000" w:themeColor="text1"/>
                <w:sz w:val="18"/>
                <w:szCs w:val="18"/>
                <w:lang w:val="en-US"/>
              </w:rPr>
            </w:pPr>
            <w:r w:rsidRPr="00283280">
              <w:rPr>
                <w:color w:val="000000" w:themeColor="text1"/>
                <w:sz w:val="18"/>
                <w:szCs w:val="18"/>
                <w:lang w:val="en-US"/>
              </w:rPr>
              <w:t>When the certainty of the evidence is very low or there is not enough information to carry out the classification.</w:t>
            </w:r>
          </w:p>
        </w:tc>
      </w:tr>
      <w:tr w:rsidR="00283280" w:rsidRPr="00283280" w14:paraId="28DA433D" w14:textId="77777777">
        <w:tc>
          <w:tcPr>
            <w:tcW w:w="8828" w:type="dxa"/>
            <w:gridSpan w:val="2"/>
            <w:tcBorders>
              <w:top w:val="single" w:sz="4" w:space="0" w:color="000000"/>
              <w:left w:val="nil"/>
              <w:bottom w:val="nil"/>
              <w:right w:val="nil"/>
            </w:tcBorders>
            <w:vAlign w:val="center"/>
          </w:tcPr>
          <w:p w14:paraId="79861B82" w14:textId="71E03B68" w:rsidR="00FD6CE9" w:rsidRPr="00283280" w:rsidRDefault="001A57A9">
            <w:pPr>
              <w:spacing w:before="60" w:after="60"/>
              <w:rPr>
                <w:color w:val="000000" w:themeColor="text1"/>
                <w:sz w:val="18"/>
                <w:szCs w:val="18"/>
                <w:lang w:val="en-US"/>
              </w:rPr>
            </w:pPr>
            <w:r w:rsidRPr="00283280">
              <w:rPr>
                <w:color w:val="000000" w:themeColor="text1"/>
                <w:sz w:val="18"/>
                <w:szCs w:val="18"/>
                <w:lang w:val="en-US"/>
              </w:rPr>
              <w:t xml:space="preserve">Taken from: IETS. Manual for the request and issuance of concepts on the evaluations of health technologies carried out by third parties. Instituto de </w:t>
            </w:r>
            <w:proofErr w:type="spellStart"/>
            <w:r w:rsidRPr="00283280">
              <w:rPr>
                <w:color w:val="000000" w:themeColor="text1"/>
                <w:sz w:val="18"/>
                <w:szCs w:val="18"/>
                <w:lang w:val="en-US"/>
              </w:rPr>
              <w:t>Evaluación</w:t>
            </w:r>
            <w:proofErr w:type="spellEnd"/>
            <w:r w:rsidRPr="00283280">
              <w:rPr>
                <w:color w:val="000000" w:themeColor="text1"/>
                <w:sz w:val="18"/>
                <w:szCs w:val="18"/>
                <w:lang w:val="en-US"/>
              </w:rPr>
              <w:t xml:space="preserve"> </w:t>
            </w:r>
            <w:proofErr w:type="spellStart"/>
            <w:r w:rsidRPr="00283280">
              <w:rPr>
                <w:color w:val="000000" w:themeColor="text1"/>
                <w:sz w:val="18"/>
                <w:szCs w:val="18"/>
                <w:lang w:val="en-US"/>
              </w:rPr>
              <w:t>Tecnológica</w:t>
            </w:r>
            <w:proofErr w:type="spellEnd"/>
            <w:r w:rsidRPr="00283280">
              <w:rPr>
                <w:color w:val="000000" w:themeColor="text1"/>
                <w:sz w:val="18"/>
                <w:szCs w:val="18"/>
                <w:lang w:val="en-US"/>
              </w:rPr>
              <w:t xml:space="preserve"> </w:t>
            </w:r>
            <w:proofErr w:type="spellStart"/>
            <w:r w:rsidRPr="00283280">
              <w:rPr>
                <w:color w:val="000000" w:themeColor="text1"/>
                <w:sz w:val="18"/>
                <w:szCs w:val="18"/>
                <w:lang w:val="en-US"/>
              </w:rPr>
              <w:t>en</w:t>
            </w:r>
            <w:proofErr w:type="spellEnd"/>
            <w:r w:rsidRPr="00283280">
              <w:rPr>
                <w:color w:val="000000" w:themeColor="text1"/>
                <w:sz w:val="18"/>
                <w:szCs w:val="18"/>
                <w:lang w:val="en-US"/>
              </w:rPr>
              <w:t xml:space="preserve"> </w:t>
            </w:r>
            <w:proofErr w:type="spellStart"/>
            <w:r w:rsidRPr="00283280">
              <w:rPr>
                <w:color w:val="000000" w:themeColor="text1"/>
                <w:sz w:val="18"/>
                <w:szCs w:val="18"/>
                <w:lang w:val="en-US"/>
              </w:rPr>
              <w:t>Salud</w:t>
            </w:r>
            <w:proofErr w:type="spellEnd"/>
            <w:r w:rsidRPr="00283280">
              <w:rPr>
                <w:color w:val="000000" w:themeColor="text1"/>
                <w:sz w:val="18"/>
                <w:szCs w:val="18"/>
                <w:lang w:val="en-US"/>
              </w:rPr>
              <w:t xml:space="preserve"> -IETS. 2021.</w:t>
            </w:r>
          </w:p>
        </w:tc>
      </w:tr>
    </w:tbl>
    <w:p w14:paraId="58523C1F" w14:textId="77777777" w:rsidR="00FD6CE9" w:rsidRPr="00C63EFB" w:rsidRDefault="00FD6CE9">
      <w:pPr>
        <w:tabs>
          <w:tab w:val="left" w:pos="2472"/>
        </w:tabs>
        <w:rPr>
          <w:lang w:val="en-US"/>
        </w:rPr>
        <w:sectPr w:rsidR="00FD6CE9" w:rsidRPr="00C63EFB">
          <w:pgSz w:w="12240" w:h="15840"/>
          <w:pgMar w:top="1417" w:right="1701" w:bottom="1417" w:left="1701" w:header="708" w:footer="708" w:gutter="0"/>
          <w:cols w:space="720"/>
        </w:sectPr>
      </w:pPr>
    </w:p>
    <w:p w14:paraId="5EE8F62C" w14:textId="08C340B7" w:rsidR="00FD6CE9" w:rsidRPr="00283280" w:rsidRDefault="00283280" w:rsidP="00283280">
      <w:pPr>
        <w:pStyle w:val="Ttulo1"/>
        <w:jc w:val="center"/>
        <w:rPr>
          <w:sz w:val="22"/>
          <w:szCs w:val="22"/>
          <w:lang w:val="en-US"/>
        </w:rPr>
      </w:pPr>
      <w:r w:rsidRPr="00283280">
        <w:rPr>
          <w:sz w:val="22"/>
          <w:szCs w:val="22"/>
          <w:lang w:val="en-US"/>
        </w:rPr>
        <w:lastRenderedPageBreak/>
        <w:t>Supplementary Table 5</w:t>
      </w:r>
      <w:r w:rsidR="00095E6D" w:rsidRPr="00283280">
        <w:rPr>
          <w:sz w:val="22"/>
          <w:szCs w:val="22"/>
          <w:lang w:val="en-US"/>
        </w:rPr>
        <w:t xml:space="preserve">. </w:t>
      </w:r>
      <w:r w:rsidR="001A57A9" w:rsidRPr="00283280">
        <w:rPr>
          <w:sz w:val="22"/>
          <w:szCs w:val="22"/>
          <w:lang w:val="en-US"/>
        </w:rPr>
        <w:t xml:space="preserve">Characteristics of </w:t>
      </w:r>
      <w:r w:rsidR="009E7F54" w:rsidRPr="00283280">
        <w:rPr>
          <w:sz w:val="22"/>
          <w:szCs w:val="22"/>
          <w:lang w:val="en-US"/>
        </w:rPr>
        <w:t xml:space="preserve">the </w:t>
      </w:r>
      <w:r w:rsidR="001A57A9" w:rsidRPr="00283280">
        <w:rPr>
          <w:sz w:val="22"/>
          <w:szCs w:val="22"/>
          <w:lang w:val="en-US"/>
        </w:rPr>
        <w:t>randomized clinical trials</w:t>
      </w:r>
    </w:p>
    <w:tbl>
      <w:tblPr>
        <w:tblStyle w:val="a3"/>
        <w:tblW w:w="12934" w:type="dxa"/>
        <w:jc w:val="center"/>
        <w:tblInd w:w="0" w:type="dxa"/>
        <w:tblLayout w:type="fixed"/>
        <w:tblLook w:val="0400" w:firstRow="0" w:lastRow="0" w:firstColumn="0" w:lastColumn="0" w:noHBand="0" w:noVBand="1"/>
      </w:tblPr>
      <w:tblGrid>
        <w:gridCol w:w="2235"/>
        <w:gridCol w:w="5562"/>
        <w:gridCol w:w="5137"/>
      </w:tblGrid>
      <w:tr w:rsidR="00FD6CE9" w:rsidRPr="00C63EFB" w14:paraId="63276530" w14:textId="77777777">
        <w:trPr>
          <w:trHeight w:val="300"/>
          <w:jc w:val="center"/>
        </w:trPr>
        <w:tc>
          <w:tcPr>
            <w:tcW w:w="12934" w:type="dxa"/>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14:paraId="2A38E149" w14:textId="096A4376" w:rsidR="00FD6CE9" w:rsidRPr="00C63EFB" w:rsidRDefault="00F9026B">
            <w:pPr>
              <w:spacing w:before="0" w:after="0" w:line="240" w:lineRule="auto"/>
              <w:jc w:val="center"/>
              <w:rPr>
                <w:b/>
                <w:color w:val="000000"/>
                <w:sz w:val="18"/>
                <w:szCs w:val="18"/>
                <w:lang w:val="en-US"/>
              </w:rPr>
            </w:pPr>
            <w:r w:rsidRPr="00C63EFB">
              <w:rPr>
                <w:b/>
                <w:color w:val="000000"/>
                <w:sz w:val="18"/>
                <w:szCs w:val="18"/>
                <w:lang w:val="en-US"/>
              </w:rPr>
              <w:t>Randomized clinical trials</w:t>
            </w:r>
          </w:p>
        </w:tc>
      </w:tr>
      <w:tr w:rsidR="00FD6CE9" w:rsidRPr="00C63EFB" w14:paraId="6613146A" w14:textId="77777777">
        <w:trPr>
          <w:trHeight w:val="300"/>
          <w:jc w:val="center"/>
        </w:trPr>
        <w:tc>
          <w:tcPr>
            <w:tcW w:w="2235"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961E110" w14:textId="672DD1D0" w:rsidR="00FD6CE9" w:rsidRPr="00C63EFB" w:rsidRDefault="00F9026B">
            <w:pPr>
              <w:spacing w:before="0" w:after="0" w:line="240" w:lineRule="auto"/>
              <w:jc w:val="center"/>
              <w:rPr>
                <w:b/>
                <w:color w:val="000000"/>
                <w:sz w:val="18"/>
                <w:szCs w:val="18"/>
                <w:lang w:val="en-US"/>
              </w:rPr>
            </w:pPr>
            <w:r w:rsidRPr="00C63EFB">
              <w:rPr>
                <w:b/>
                <w:color w:val="000000"/>
                <w:sz w:val="18"/>
                <w:szCs w:val="18"/>
                <w:lang w:val="en-US"/>
              </w:rPr>
              <w:t xml:space="preserve">Name of study </w:t>
            </w:r>
          </w:p>
        </w:tc>
        <w:tc>
          <w:tcPr>
            <w:tcW w:w="5562" w:type="dxa"/>
            <w:tcBorders>
              <w:top w:val="single" w:sz="8" w:space="0" w:color="000000"/>
              <w:left w:val="nil"/>
              <w:bottom w:val="nil"/>
              <w:right w:val="single" w:sz="8" w:space="0" w:color="000000"/>
            </w:tcBorders>
            <w:shd w:val="clear" w:color="auto" w:fill="D9D9D9"/>
            <w:vAlign w:val="center"/>
          </w:tcPr>
          <w:p w14:paraId="3B0421F7" w14:textId="77777777" w:rsidR="00FD6CE9" w:rsidRPr="00C63EFB" w:rsidRDefault="00095E6D">
            <w:pPr>
              <w:spacing w:before="0" w:after="0" w:line="240" w:lineRule="auto"/>
              <w:jc w:val="center"/>
              <w:rPr>
                <w:b/>
                <w:color w:val="000000"/>
                <w:sz w:val="18"/>
                <w:szCs w:val="18"/>
                <w:lang w:val="en-US"/>
              </w:rPr>
            </w:pPr>
            <w:r w:rsidRPr="00C63EFB">
              <w:rPr>
                <w:b/>
                <w:color w:val="000000"/>
                <w:sz w:val="18"/>
                <w:szCs w:val="18"/>
                <w:lang w:val="en-US"/>
              </w:rPr>
              <w:t>HERCULES</w:t>
            </w:r>
          </w:p>
        </w:tc>
        <w:tc>
          <w:tcPr>
            <w:tcW w:w="5137" w:type="dxa"/>
            <w:tcBorders>
              <w:top w:val="single" w:sz="8" w:space="0" w:color="000000"/>
              <w:left w:val="nil"/>
              <w:bottom w:val="nil"/>
              <w:right w:val="single" w:sz="8" w:space="0" w:color="000000"/>
            </w:tcBorders>
            <w:shd w:val="clear" w:color="auto" w:fill="D9D9D9"/>
            <w:vAlign w:val="center"/>
          </w:tcPr>
          <w:p w14:paraId="2897E403" w14:textId="77777777" w:rsidR="00FD6CE9" w:rsidRPr="00C63EFB" w:rsidRDefault="00095E6D">
            <w:pPr>
              <w:spacing w:before="0" w:after="0" w:line="240" w:lineRule="auto"/>
              <w:jc w:val="center"/>
              <w:rPr>
                <w:b/>
                <w:color w:val="000000"/>
                <w:sz w:val="18"/>
                <w:szCs w:val="18"/>
                <w:lang w:val="en-US"/>
              </w:rPr>
            </w:pPr>
            <w:r w:rsidRPr="00C63EFB">
              <w:rPr>
                <w:b/>
                <w:color w:val="000000"/>
                <w:sz w:val="18"/>
                <w:szCs w:val="18"/>
                <w:lang w:val="en-US"/>
              </w:rPr>
              <w:t xml:space="preserve">TITAN </w:t>
            </w:r>
          </w:p>
        </w:tc>
      </w:tr>
      <w:tr w:rsidR="00FD6CE9" w:rsidRPr="00C63EFB" w14:paraId="3A057462" w14:textId="77777777">
        <w:trPr>
          <w:trHeight w:val="300"/>
          <w:jc w:val="center"/>
        </w:trPr>
        <w:tc>
          <w:tcPr>
            <w:tcW w:w="2235"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50311BC" w14:textId="7DD6261D" w:rsidR="00FD6CE9" w:rsidRPr="00C63EFB" w:rsidRDefault="00095E6D">
            <w:pPr>
              <w:spacing w:before="0" w:after="0" w:line="240" w:lineRule="auto"/>
              <w:jc w:val="center"/>
              <w:rPr>
                <w:b/>
                <w:color w:val="000000"/>
                <w:sz w:val="18"/>
                <w:szCs w:val="18"/>
                <w:lang w:val="en-US"/>
              </w:rPr>
            </w:pPr>
            <w:r w:rsidRPr="00C63EFB">
              <w:rPr>
                <w:b/>
                <w:color w:val="000000"/>
                <w:sz w:val="18"/>
                <w:szCs w:val="18"/>
                <w:lang w:val="en-US"/>
              </w:rPr>
              <w:t>NC</w:t>
            </w:r>
            <w:r w:rsidR="009E7F54" w:rsidRPr="00C63EFB">
              <w:rPr>
                <w:b/>
                <w:color w:val="000000"/>
                <w:sz w:val="18"/>
                <w:szCs w:val="18"/>
                <w:lang w:val="en-US"/>
              </w:rPr>
              <w:t>T</w:t>
            </w:r>
            <w:r w:rsidRPr="00C63EFB">
              <w:rPr>
                <w:b/>
                <w:color w:val="000000"/>
                <w:sz w:val="18"/>
                <w:szCs w:val="18"/>
                <w:lang w:val="en-US"/>
              </w:rPr>
              <w:t xml:space="preserve"> </w:t>
            </w:r>
          </w:p>
        </w:tc>
        <w:tc>
          <w:tcPr>
            <w:tcW w:w="5562" w:type="dxa"/>
            <w:tcBorders>
              <w:top w:val="single" w:sz="8" w:space="0" w:color="000000"/>
              <w:left w:val="nil"/>
              <w:bottom w:val="nil"/>
              <w:right w:val="single" w:sz="8" w:space="0" w:color="000000"/>
            </w:tcBorders>
            <w:shd w:val="clear" w:color="auto" w:fill="auto"/>
            <w:vAlign w:val="center"/>
          </w:tcPr>
          <w:p w14:paraId="61CC0A00" w14:textId="77777777" w:rsidR="00FD6CE9" w:rsidRPr="00C63EFB" w:rsidRDefault="00095E6D">
            <w:pPr>
              <w:spacing w:before="0" w:after="0" w:line="240" w:lineRule="auto"/>
              <w:jc w:val="center"/>
              <w:rPr>
                <w:color w:val="000000"/>
                <w:sz w:val="18"/>
                <w:szCs w:val="18"/>
                <w:lang w:val="en-US"/>
              </w:rPr>
            </w:pPr>
            <w:r w:rsidRPr="00C63EFB">
              <w:rPr>
                <w:color w:val="000000"/>
                <w:sz w:val="18"/>
                <w:szCs w:val="18"/>
                <w:lang w:val="en-US"/>
              </w:rPr>
              <w:t>NCT02553317</w:t>
            </w:r>
          </w:p>
        </w:tc>
        <w:tc>
          <w:tcPr>
            <w:tcW w:w="5137" w:type="dxa"/>
            <w:tcBorders>
              <w:top w:val="single" w:sz="8" w:space="0" w:color="000000"/>
              <w:left w:val="nil"/>
              <w:bottom w:val="nil"/>
              <w:right w:val="single" w:sz="8" w:space="0" w:color="000000"/>
            </w:tcBorders>
            <w:shd w:val="clear" w:color="auto" w:fill="auto"/>
            <w:vAlign w:val="center"/>
          </w:tcPr>
          <w:p w14:paraId="6BA87E62" w14:textId="77777777" w:rsidR="00FD6CE9" w:rsidRPr="00C63EFB" w:rsidRDefault="00095E6D">
            <w:pPr>
              <w:spacing w:before="0" w:after="0" w:line="240" w:lineRule="auto"/>
              <w:jc w:val="center"/>
              <w:rPr>
                <w:color w:val="000000"/>
                <w:sz w:val="18"/>
                <w:szCs w:val="18"/>
                <w:lang w:val="en-US"/>
              </w:rPr>
            </w:pPr>
            <w:r w:rsidRPr="00C63EFB">
              <w:rPr>
                <w:color w:val="000000"/>
                <w:sz w:val="18"/>
                <w:szCs w:val="18"/>
                <w:lang w:val="en-US"/>
              </w:rPr>
              <w:t>NCT01151423</w:t>
            </w:r>
          </w:p>
        </w:tc>
      </w:tr>
      <w:tr w:rsidR="00FD6CE9" w:rsidRPr="00C63EFB" w14:paraId="2405219C" w14:textId="77777777">
        <w:trPr>
          <w:trHeight w:val="300"/>
          <w:jc w:val="center"/>
        </w:trPr>
        <w:tc>
          <w:tcPr>
            <w:tcW w:w="2235"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E4E93F6" w14:textId="135E33AF" w:rsidR="00FD6CE9" w:rsidRPr="00C63EFB" w:rsidRDefault="00095E6D">
            <w:pPr>
              <w:spacing w:before="0" w:after="0" w:line="240" w:lineRule="auto"/>
              <w:jc w:val="center"/>
              <w:rPr>
                <w:b/>
                <w:color w:val="000000"/>
                <w:sz w:val="18"/>
                <w:szCs w:val="18"/>
                <w:lang w:val="en-US"/>
              </w:rPr>
            </w:pPr>
            <w:r w:rsidRPr="00C63EFB">
              <w:rPr>
                <w:b/>
                <w:color w:val="000000"/>
                <w:sz w:val="18"/>
                <w:szCs w:val="18"/>
                <w:lang w:val="en-US"/>
              </w:rPr>
              <w:t>(Aut</w:t>
            </w:r>
            <w:r w:rsidR="00F9026B" w:rsidRPr="00C63EFB">
              <w:rPr>
                <w:b/>
                <w:color w:val="000000"/>
                <w:sz w:val="18"/>
                <w:szCs w:val="18"/>
                <w:lang w:val="en-US"/>
              </w:rPr>
              <w:t>h</w:t>
            </w:r>
            <w:r w:rsidRPr="00C63EFB">
              <w:rPr>
                <w:b/>
                <w:color w:val="000000"/>
                <w:sz w:val="18"/>
                <w:szCs w:val="18"/>
                <w:lang w:val="en-US"/>
              </w:rPr>
              <w:t xml:space="preserve">or, </w:t>
            </w:r>
            <w:r w:rsidR="00F9026B" w:rsidRPr="00C63EFB">
              <w:rPr>
                <w:b/>
                <w:color w:val="000000"/>
                <w:sz w:val="18"/>
                <w:szCs w:val="18"/>
                <w:lang w:val="en-US"/>
              </w:rPr>
              <w:t>year</w:t>
            </w:r>
            <w:r w:rsidRPr="00C63EFB">
              <w:rPr>
                <w:b/>
                <w:color w:val="000000"/>
                <w:sz w:val="18"/>
                <w:szCs w:val="18"/>
                <w:lang w:val="en-US"/>
              </w:rPr>
              <w:t>)</w:t>
            </w:r>
          </w:p>
        </w:tc>
        <w:tc>
          <w:tcPr>
            <w:tcW w:w="5562" w:type="dxa"/>
            <w:tcBorders>
              <w:top w:val="single" w:sz="8" w:space="0" w:color="000000"/>
              <w:left w:val="nil"/>
              <w:bottom w:val="nil"/>
              <w:right w:val="single" w:sz="8" w:space="0" w:color="000000"/>
            </w:tcBorders>
            <w:shd w:val="clear" w:color="auto" w:fill="auto"/>
            <w:vAlign w:val="center"/>
          </w:tcPr>
          <w:p w14:paraId="278F45B2" w14:textId="77777777" w:rsidR="00FD6CE9" w:rsidRPr="00C63EFB" w:rsidRDefault="00095E6D">
            <w:pPr>
              <w:spacing w:before="0" w:after="0" w:line="240" w:lineRule="auto"/>
              <w:jc w:val="center"/>
              <w:rPr>
                <w:color w:val="000000"/>
                <w:sz w:val="18"/>
                <w:szCs w:val="18"/>
                <w:lang w:val="en-US"/>
              </w:rPr>
            </w:pPr>
            <w:r w:rsidRPr="00C63EFB">
              <w:rPr>
                <w:color w:val="000000"/>
                <w:sz w:val="18"/>
                <w:szCs w:val="18"/>
                <w:lang w:val="en-US"/>
              </w:rPr>
              <w:t>Scully et al. 2019</w:t>
            </w:r>
          </w:p>
        </w:tc>
        <w:tc>
          <w:tcPr>
            <w:tcW w:w="5137" w:type="dxa"/>
            <w:tcBorders>
              <w:top w:val="single" w:sz="8" w:space="0" w:color="000000"/>
              <w:left w:val="nil"/>
              <w:bottom w:val="nil"/>
              <w:right w:val="single" w:sz="8" w:space="0" w:color="000000"/>
            </w:tcBorders>
            <w:shd w:val="clear" w:color="auto" w:fill="auto"/>
            <w:vAlign w:val="center"/>
          </w:tcPr>
          <w:p w14:paraId="3E7184EC" w14:textId="77777777" w:rsidR="00FD6CE9" w:rsidRPr="00C63EFB" w:rsidRDefault="00095E6D">
            <w:pPr>
              <w:spacing w:before="0" w:after="0" w:line="240" w:lineRule="auto"/>
              <w:jc w:val="center"/>
              <w:rPr>
                <w:color w:val="000000"/>
                <w:sz w:val="18"/>
                <w:szCs w:val="18"/>
                <w:lang w:val="en-US"/>
              </w:rPr>
            </w:pPr>
            <w:r w:rsidRPr="00C63EFB">
              <w:rPr>
                <w:color w:val="000000"/>
                <w:sz w:val="18"/>
                <w:szCs w:val="18"/>
                <w:lang w:val="en-US"/>
              </w:rPr>
              <w:t>Peyvandi et al. 2016</w:t>
            </w:r>
          </w:p>
        </w:tc>
      </w:tr>
      <w:tr w:rsidR="00FD6CE9" w:rsidRPr="00C63EFB" w14:paraId="2F6522A2" w14:textId="77777777">
        <w:trPr>
          <w:trHeight w:val="289"/>
          <w:jc w:val="center"/>
        </w:trPr>
        <w:tc>
          <w:tcPr>
            <w:tcW w:w="2235" w:type="dxa"/>
            <w:tcBorders>
              <w:top w:val="nil"/>
              <w:left w:val="single" w:sz="8" w:space="0" w:color="000000"/>
              <w:bottom w:val="single" w:sz="8" w:space="0" w:color="000000"/>
              <w:right w:val="nil"/>
            </w:tcBorders>
            <w:shd w:val="clear" w:color="auto" w:fill="D9D9D9"/>
            <w:vAlign w:val="center"/>
          </w:tcPr>
          <w:p w14:paraId="73E72946" w14:textId="08380924" w:rsidR="00FD6CE9" w:rsidRPr="00C63EFB" w:rsidRDefault="00F9026B">
            <w:pPr>
              <w:spacing w:before="0" w:after="0" w:line="240" w:lineRule="auto"/>
              <w:jc w:val="center"/>
              <w:rPr>
                <w:b/>
                <w:color w:val="000000"/>
                <w:sz w:val="18"/>
                <w:szCs w:val="18"/>
                <w:lang w:val="en-US"/>
              </w:rPr>
            </w:pPr>
            <w:r w:rsidRPr="00C63EFB">
              <w:rPr>
                <w:b/>
                <w:color w:val="000000"/>
                <w:sz w:val="18"/>
                <w:szCs w:val="18"/>
                <w:lang w:val="en-US"/>
              </w:rPr>
              <w:t>Status of publication</w:t>
            </w:r>
          </w:p>
        </w:tc>
        <w:tc>
          <w:tcPr>
            <w:tcW w:w="5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746D6" w14:textId="24F3D034" w:rsidR="00FD6CE9" w:rsidRPr="00C63EFB" w:rsidRDefault="00095E6D">
            <w:pPr>
              <w:spacing w:before="0" w:after="0" w:line="240" w:lineRule="auto"/>
              <w:jc w:val="center"/>
              <w:rPr>
                <w:color w:val="000000"/>
                <w:sz w:val="18"/>
                <w:szCs w:val="18"/>
                <w:lang w:val="en-US"/>
              </w:rPr>
            </w:pPr>
            <w:r w:rsidRPr="00C63EFB">
              <w:rPr>
                <w:color w:val="000000"/>
                <w:sz w:val="18"/>
                <w:szCs w:val="18"/>
                <w:lang w:val="en-US"/>
              </w:rPr>
              <w:t>Publi</w:t>
            </w:r>
            <w:r w:rsidR="00F9026B" w:rsidRPr="00C63EFB">
              <w:rPr>
                <w:color w:val="000000"/>
                <w:sz w:val="18"/>
                <w:szCs w:val="18"/>
                <w:lang w:val="en-US"/>
              </w:rPr>
              <w:t>shed</w:t>
            </w:r>
          </w:p>
        </w:tc>
        <w:tc>
          <w:tcPr>
            <w:tcW w:w="5137" w:type="dxa"/>
            <w:tcBorders>
              <w:top w:val="single" w:sz="4" w:space="0" w:color="000000"/>
              <w:left w:val="nil"/>
              <w:bottom w:val="single" w:sz="4" w:space="0" w:color="000000"/>
              <w:right w:val="single" w:sz="4" w:space="0" w:color="000000"/>
            </w:tcBorders>
            <w:shd w:val="clear" w:color="auto" w:fill="auto"/>
            <w:vAlign w:val="center"/>
          </w:tcPr>
          <w:p w14:paraId="2BD54281" w14:textId="289CCB98" w:rsidR="00FD6CE9" w:rsidRPr="00C63EFB" w:rsidRDefault="00095E6D">
            <w:pPr>
              <w:spacing w:before="0" w:after="0" w:line="240" w:lineRule="auto"/>
              <w:jc w:val="center"/>
              <w:rPr>
                <w:color w:val="000000"/>
                <w:sz w:val="18"/>
                <w:szCs w:val="18"/>
                <w:lang w:val="en-US"/>
              </w:rPr>
            </w:pPr>
            <w:r w:rsidRPr="00C63EFB">
              <w:rPr>
                <w:color w:val="000000"/>
                <w:sz w:val="18"/>
                <w:szCs w:val="18"/>
                <w:lang w:val="en-US"/>
              </w:rPr>
              <w:t>Publi</w:t>
            </w:r>
            <w:r w:rsidR="00F9026B" w:rsidRPr="00C63EFB">
              <w:rPr>
                <w:color w:val="000000"/>
                <w:sz w:val="18"/>
                <w:szCs w:val="18"/>
                <w:lang w:val="en-US"/>
              </w:rPr>
              <w:t>shed</w:t>
            </w:r>
          </w:p>
        </w:tc>
      </w:tr>
      <w:tr w:rsidR="00FD6CE9" w:rsidRPr="00C63EFB" w14:paraId="3CE6D0C3" w14:textId="77777777">
        <w:trPr>
          <w:trHeight w:val="690"/>
          <w:jc w:val="center"/>
        </w:trPr>
        <w:tc>
          <w:tcPr>
            <w:tcW w:w="2235" w:type="dxa"/>
            <w:tcBorders>
              <w:top w:val="nil"/>
              <w:left w:val="single" w:sz="8" w:space="0" w:color="000000"/>
              <w:bottom w:val="single" w:sz="8" w:space="0" w:color="000000"/>
              <w:right w:val="nil"/>
            </w:tcBorders>
            <w:shd w:val="clear" w:color="auto" w:fill="D9D9D9"/>
            <w:vAlign w:val="center"/>
          </w:tcPr>
          <w:p w14:paraId="55EE7D89" w14:textId="5BF58F70" w:rsidR="00FD6CE9" w:rsidRPr="00C63EFB" w:rsidRDefault="00F9026B">
            <w:pPr>
              <w:spacing w:before="0" w:after="0" w:line="240" w:lineRule="auto"/>
              <w:jc w:val="center"/>
              <w:rPr>
                <w:b/>
                <w:color w:val="000000"/>
                <w:sz w:val="18"/>
                <w:szCs w:val="18"/>
                <w:lang w:val="en-US"/>
              </w:rPr>
            </w:pPr>
            <w:r w:rsidRPr="00C63EFB">
              <w:rPr>
                <w:b/>
                <w:color w:val="000000"/>
                <w:sz w:val="18"/>
                <w:szCs w:val="18"/>
                <w:lang w:val="en-US"/>
              </w:rPr>
              <w:t>Design</w:t>
            </w:r>
          </w:p>
        </w:tc>
        <w:tc>
          <w:tcPr>
            <w:tcW w:w="5562" w:type="dxa"/>
            <w:tcBorders>
              <w:top w:val="nil"/>
              <w:left w:val="single" w:sz="4" w:space="0" w:color="000000"/>
              <w:bottom w:val="single" w:sz="4" w:space="0" w:color="000000"/>
              <w:right w:val="single" w:sz="4" w:space="0" w:color="000000"/>
            </w:tcBorders>
            <w:shd w:val="clear" w:color="auto" w:fill="auto"/>
            <w:vAlign w:val="center"/>
          </w:tcPr>
          <w:p w14:paraId="3952E50F" w14:textId="32A0C1DE" w:rsidR="00FD6CE9" w:rsidRPr="00C63EFB" w:rsidRDefault="00F9026B">
            <w:pPr>
              <w:spacing w:before="0" w:after="0" w:line="240" w:lineRule="auto"/>
              <w:jc w:val="center"/>
              <w:rPr>
                <w:color w:val="000000"/>
                <w:sz w:val="18"/>
                <w:szCs w:val="18"/>
                <w:lang w:val="en-US"/>
              </w:rPr>
            </w:pPr>
            <w:r w:rsidRPr="00C63EFB">
              <w:rPr>
                <w:color w:val="000000"/>
                <w:sz w:val="18"/>
                <w:szCs w:val="18"/>
                <w:lang w:val="en-US"/>
              </w:rPr>
              <w:t>Randomized, phase III, double-blind, placebo-controlled, multicenter clinical trial</w:t>
            </w:r>
          </w:p>
        </w:tc>
        <w:tc>
          <w:tcPr>
            <w:tcW w:w="5137" w:type="dxa"/>
            <w:tcBorders>
              <w:top w:val="nil"/>
              <w:left w:val="nil"/>
              <w:bottom w:val="single" w:sz="4" w:space="0" w:color="000000"/>
              <w:right w:val="single" w:sz="4" w:space="0" w:color="000000"/>
            </w:tcBorders>
            <w:shd w:val="clear" w:color="auto" w:fill="auto"/>
            <w:vAlign w:val="center"/>
          </w:tcPr>
          <w:p w14:paraId="3C2A46B1" w14:textId="71D528A7" w:rsidR="00FD6CE9" w:rsidRPr="00C63EFB" w:rsidRDefault="00F9026B">
            <w:pPr>
              <w:spacing w:before="0" w:after="0" w:line="240" w:lineRule="auto"/>
              <w:jc w:val="center"/>
              <w:rPr>
                <w:color w:val="000000"/>
                <w:sz w:val="18"/>
                <w:szCs w:val="18"/>
                <w:lang w:val="en-US"/>
              </w:rPr>
            </w:pPr>
            <w:r w:rsidRPr="00C63EFB">
              <w:rPr>
                <w:color w:val="000000"/>
                <w:sz w:val="18"/>
                <w:szCs w:val="18"/>
                <w:lang w:val="en-US"/>
              </w:rPr>
              <w:t>Phase II randomized, single-blind, placebo-controlled, multicenter clinical trial</w:t>
            </w:r>
          </w:p>
        </w:tc>
      </w:tr>
      <w:tr w:rsidR="00FD6CE9" w:rsidRPr="00C63EFB" w14:paraId="54308801" w14:textId="77777777">
        <w:trPr>
          <w:trHeight w:val="690"/>
          <w:jc w:val="center"/>
        </w:trPr>
        <w:tc>
          <w:tcPr>
            <w:tcW w:w="2235" w:type="dxa"/>
            <w:tcBorders>
              <w:top w:val="nil"/>
              <w:left w:val="single" w:sz="8" w:space="0" w:color="000000"/>
              <w:bottom w:val="single" w:sz="8" w:space="0" w:color="000000"/>
              <w:right w:val="nil"/>
            </w:tcBorders>
            <w:shd w:val="clear" w:color="auto" w:fill="D9D9D9"/>
            <w:vAlign w:val="center"/>
          </w:tcPr>
          <w:p w14:paraId="7DE3A838" w14:textId="300A2BB4" w:rsidR="00FD6CE9" w:rsidRPr="00C63EFB" w:rsidRDefault="00F9026B">
            <w:pPr>
              <w:spacing w:before="0" w:after="0" w:line="240" w:lineRule="auto"/>
              <w:jc w:val="center"/>
              <w:rPr>
                <w:b/>
                <w:color w:val="000000"/>
                <w:sz w:val="18"/>
                <w:szCs w:val="18"/>
                <w:lang w:val="en-US"/>
              </w:rPr>
            </w:pPr>
            <w:r w:rsidRPr="00C63EFB">
              <w:rPr>
                <w:b/>
                <w:color w:val="000000"/>
                <w:sz w:val="18"/>
                <w:szCs w:val="18"/>
                <w:lang w:val="en-US"/>
              </w:rPr>
              <w:t>Eligible population</w:t>
            </w:r>
          </w:p>
        </w:tc>
        <w:tc>
          <w:tcPr>
            <w:tcW w:w="5562" w:type="dxa"/>
            <w:tcBorders>
              <w:top w:val="nil"/>
              <w:left w:val="single" w:sz="4" w:space="0" w:color="000000"/>
              <w:bottom w:val="single" w:sz="4" w:space="0" w:color="000000"/>
              <w:right w:val="single" w:sz="4" w:space="0" w:color="000000"/>
            </w:tcBorders>
            <w:shd w:val="clear" w:color="auto" w:fill="auto"/>
            <w:vAlign w:val="center"/>
          </w:tcPr>
          <w:p w14:paraId="21B97551" w14:textId="1D32249C" w:rsidR="00FD6CE9" w:rsidRPr="00C63EFB" w:rsidRDefault="00F9026B">
            <w:pPr>
              <w:spacing w:before="0" w:after="0" w:line="240" w:lineRule="auto"/>
              <w:rPr>
                <w:color w:val="000000"/>
                <w:sz w:val="18"/>
                <w:szCs w:val="18"/>
                <w:lang w:val="en-US"/>
              </w:rPr>
            </w:pPr>
            <w:r w:rsidRPr="00C63EFB">
              <w:rPr>
                <w:color w:val="000000"/>
                <w:sz w:val="18"/>
                <w:szCs w:val="18"/>
                <w:lang w:val="en-US"/>
              </w:rPr>
              <w:t>Adult patients (≥18 years of age) with a clinical diagnosis of aTTP whose clinical presentation included thrombocytopenia and hemolytic anemia and who had received prior</w:t>
            </w:r>
            <w:r w:rsidR="009E7F54" w:rsidRPr="00C63EFB">
              <w:rPr>
                <w:color w:val="000000"/>
                <w:sz w:val="18"/>
                <w:szCs w:val="18"/>
                <w:lang w:val="en-US"/>
              </w:rPr>
              <w:t xml:space="preserve"> treatment with</w:t>
            </w:r>
            <w:r w:rsidRPr="00C63EFB">
              <w:rPr>
                <w:color w:val="000000"/>
                <w:sz w:val="18"/>
                <w:szCs w:val="18"/>
                <w:lang w:val="en-US"/>
              </w:rPr>
              <w:t xml:space="preserve"> plasma exchange were included.</w:t>
            </w:r>
          </w:p>
        </w:tc>
        <w:tc>
          <w:tcPr>
            <w:tcW w:w="5137" w:type="dxa"/>
            <w:tcBorders>
              <w:top w:val="nil"/>
              <w:left w:val="nil"/>
              <w:bottom w:val="single" w:sz="4" w:space="0" w:color="000000"/>
              <w:right w:val="single" w:sz="4" w:space="0" w:color="000000"/>
            </w:tcBorders>
            <w:shd w:val="clear" w:color="auto" w:fill="auto"/>
            <w:vAlign w:val="center"/>
          </w:tcPr>
          <w:p w14:paraId="62D65966" w14:textId="3B2AA09E" w:rsidR="00FD6CE9" w:rsidRPr="00C63EFB" w:rsidRDefault="00F9026B">
            <w:pPr>
              <w:spacing w:before="0" w:after="0" w:line="240" w:lineRule="auto"/>
              <w:rPr>
                <w:color w:val="000000"/>
                <w:sz w:val="18"/>
                <w:szCs w:val="18"/>
                <w:lang w:val="en-US"/>
              </w:rPr>
            </w:pPr>
            <w:r w:rsidRPr="00C63EFB">
              <w:rPr>
                <w:color w:val="000000"/>
                <w:sz w:val="18"/>
                <w:szCs w:val="18"/>
                <w:lang w:val="en-US"/>
              </w:rPr>
              <w:t xml:space="preserve">Adult patients (≥18 years) </w:t>
            </w:r>
            <w:r w:rsidR="009E7F54" w:rsidRPr="00C63EFB">
              <w:rPr>
                <w:color w:val="000000"/>
                <w:sz w:val="18"/>
                <w:szCs w:val="18"/>
                <w:lang w:val="en-US"/>
              </w:rPr>
              <w:t>who had shown</w:t>
            </w:r>
            <w:r w:rsidRPr="00C63EFB">
              <w:rPr>
                <w:color w:val="000000"/>
                <w:sz w:val="18"/>
                <w:szCs w:val="18"/>
                <w:lang w:val="en-US"/>
              </w:rPr>
              <w:t xml:space="preserve"> an acute episode of aTTP, with a platelet count less than 100,000 per cubic millimeter, without active bleeding, and </w:t>
            </w:r>
            <w:r w:rsidR="001F18E8" w:rsidRPr="00C63EFB">
              <w:rPr>
                <w:color w:val="000000"/>
                <w:sz w:val="18"/>
                <w:szCs w:val="18"/>
                <w:lang w:val="en-US"/>
              </w:rPr>
              <w:t xml:space="preserve">who </w:t>
            </w:r>
            <w:r w:rsidRPr="00C63EFB">
              <w:rPr>
                <w:color w:val="000000"/>
                <w:sz w:val="18"/>
                <w:szCs w:val="18"/>
                <w:lang w:val="en-US"/>
              </w:rPr>
              <w:t>requir</w:t>
            </w:r>
            <w:r w:rsidR="001F18E8" w:rsidRPr="00C63EFB">
              <w:rPr>
                <w:color w:val="000000"/>
                <w:sz w:val="18"/>
                <w:szCs w:val="18"/>
                <w:lang w:val="en-US"/>
              </w:rPr>
              <w:t>ed</w:t>
            </w:r>
            <w:r w:rsidRPr="00C63EFB">
              <w:rPr>
                <w:color w:val="000000"/>
                <w:sz w:val="18"/>
                <w:szCs w:val="18"/>
                <w:lang w:val="en-US"/>
              </w:rPr>
              <w:t xml:space="preserve"> plasma exchange. </w:t>
            </w:r>
          </w:p>
        </w:tc>
      </w:tr>
      <w:tr w:rsidR="00FD6CE9" w:rsidRPr="00C63EFB" w14:paraId="545833FD" w14:textId="77777777">
        <w:trPr>
          <w:trHeight w:val="690"/>
          <w:jc w:val="center"/>
        </w:trPr>
        <w:tc>
          <w:tcPr>
            <w:tcW w:w="2235" w:type="dxa"/>
            <w:tcBorders>
              <w:top w:val="nil"/>
              <w:left w:val="single" w:sz="8" w:space="0" w:color="000000"/>
              <w:bottom w:val="single" w:sz="8" w:space="0" w:color="000000"/>
              <w:right w:val="nil"/>
            </w:tcBorders>
            <w:shd w:val="clear" w:color="auto" w:fill="D9D9D9"/>
            <w:vAlign w:val="center"/>
          </w:tcPr>
          <w:p w14:paraId="64DE620E" w14:textId="10AEBF96" w:rsidR="00FD6CE9" w:rsidRPr="00C63EFB" w:rsidRDefault="00F9026B">
            <w:pPr>
              <w:spacing w:before="0" w:after="0" w:line="240" w:lineRule="auto"/>
              <w:jc w:val="center"/>
              <w:rPr>
                <w:b/>
                <w:color w:val="000000"/>
                <w:sz w:val="18"/>
                <w:szCs w:val="18"/>
                <w:lang w:val="en-US"/>
              </w:rPr>
            </w:pPr>
            <w:r w:rsidRPr="00C63EFB">
              <w:rPr>
                <w:b/>
                <w:color w:val="000000"/>
                <w:sz w:val="18"/>
                <w:szCs w:val="18"/>
                <w:lang w:val="en-US"/>
              </w:rPr>
              <w:t>Location</w:t>
            </w:r>
          </w:p>
        </w:tc>
        <w:tc>
          <w:tcPr>
            <w:tcW w:w="5562" w:type="dxa"/>
            <w:tcBorders>
              <w:top w:val="nil"/>
              <w:left w:val="single" w:sz="4" w:space="0" w:color="000000"/>
              <w:bottom w:val="single" w:sz="4" w:space="0" w:color="000000"/>
              <w:right w:val="single" w:sz="4" w:space="0" w:color="000000"/>
            </w:tcBorders>
            <w:shd w:val="clear" w:color="auto" w:fill="auto"/>
            <w:vAlign w:val="center"/>
          </w:tcPr>
          <w:p w14:paraId="4264AF2B" w14:textId="2364D67B" w:rsidR="00FD6CE9" w:rsidRPr="00C63EFB" w:rsidRDefault="00F9026B">
            <w:pPr>
              <w:spacing w:before="0" w:after="0" w:line="240" w:lineRule="auto"/>
              <w:jc w:val="center"/>
              <w:rPr>
                <w:color w:val="000000"/>
                <w:sz w:val="18"/>
                <w:szCs w:val="18"/>
                <w:lang w:val="en-US"/>
              </w:rPr>
            </w:pPr>
            <w:r w:rsidRPr="00C63EFB">
              <w:rPr>
                <w:color w:val="000000"/>
                <w:sz w:val="18"/>
                <w:szCs w:val="18"/>
                <w:lang w:val="en-US"/>
              </w:rPr>
              <w:t xml:space="preserve">92 sites in 16 countries: Australia (6), Austria (1), Belgium (4), Canada (4), Czech Republic (4), France (9), Germany (9), Hungary (2), Israel (7), Italy (5), the Netherlands (4), Spain (6), Switzerland (2), Turkey (6), the United Kingdom (4) and the United States (19). </w:t>
            </w:r>
          </w:p>
        </w:tc>
        <w:tc>
          <w:tcPr>
            <w:tcW w:w="5137" w:type="dxa"/>
            <w:tcBorders>
              <w:top w:val="nil"/>
              <w:left w:val="nil"/>
              <w:bottom w:val="single" w:sz="4" w:space="0" w:color="000000"/>
              <w:right w:val="single" w:sz="4" w:space="0" w:color="000000"/>
            </w:tcBorders>
            <w:shd w:val="clear" w:color="auto" w:fill="auto"/>
            <w:vAlign w:val="center"/>
          </w:tcPr>
          <w:p w14:paraId="2BA0D6AB" w14:textId="40C15DCA" w:rsidR="00FD6CE9" w:rsidRPr="00C63EFB" w:rsidRDefault="00F9026B">
            <w:pPr>
              <w:spacing w:before="0" w:after="0" w:line="240" w:lineRule="auto"/>
              <w:jc w:val="center"/>
              <w:rPr>
                <w:color w:val="000000"/>
                <w:sz w:val="18"/>
                <w:szCs w:val="18"/>
                <w:lang w:val="en-US"/>
              </w:rPr>
            </w:pPr>
            <w:r w:rsidRPr="00C63EFB">
              <w:rPr>
                <w:color w:val="000000"/>
                <w:sz w:val="18"/>
                <w:szCs w:val="18"/>
                <w:lang w:val="en-US"/>
              </w:rPr>
              <w:t>56 sites in 13 countries: Australia (4), Austria (2), Belgium (4), Bulgaria (1), France (1), Germany (9), Israel (3), Italy (5), Romania (2)</w:t>
            </w:r>
            <w:r w:rsidR="00F44781" w:rsidRPr="00C63EFB">
              <w:rPr>
                <w:color w:val="000000"/>
                <w:sz w:val="18"/>
                <w:szCs w:val="18"/>
                <w:lang w:val="en-US"/>
              </w:rPr>
              <w:t>,</w:t>
            </w:r>
            <w:r w:rsidRPr="00C63EFB">
              <w:rPr>
                <w:color w:val="000000"/>
                <w:sz w:val="18"/>
                <w:szCs w:val="18"/>
                <w:lang w:val="en-US"/>
              </w:rPr>
              <w:t xml:space="preserve"> Spain (4), Switzerland (3), United Kingdom (4) and United States (14).</w:t>
            </w:r>
          </w:p>
        </w:tc>
      </w:tr>
      <w:tr w:rsidR="00FD6CE9" w:rsidRPr="00C63EFB" w14:paraId="3E2891B5" w14:textId="77777777">
        <w:trPr>
          <w:trHeight w:val="240"/>
          <w:jc w:val="center"/>
        </w:trPr>
        <w:tc>
          <w:tcPr>
            <w:tcW w:w="2235" w:type="dxa"/>
            <w:vMerge w:val="restart"/>
            <w:tcBorders>
              <w:top w:val="nil"/>
              <w:left w:val="single" w:sz="8" w:space="0" w:color="000000"/>
              <w:right w:val="nil"/>
            </w:tcBorders>
            <w:shd w:val="clear" w:color="auto" w:fill="D9D9D9"/>
            <w:vAlign w:val="center"/>
          </w:tcPr>
          <w:p w14:paraId="56CF50E4" w14:textId="7090EDD3" w:rsidR="00FD6CE9" w:rsidRPr="00C63EFB" w:rsidRDefault="00095E6D">
            <w:pPr>
              <w:spacing w:before="0" w:after="0" w:line="240" w:lineRule="auto"/>
              <w:jc w:val="center"/>
              <w:rPr>
                <w:b/>
                <w:color w:val="000000"/>
                <w:sz w:val="18"/>
                <w:szCs w:val="18"/>
                <w:lang w:val="en-US"/>
              </w:rPr>
            </w:pPr>
            <w:r w:rsidRPr="00C63EFB">
              <w:rPr>
                <w:b/>
                <w:color w:val="000000"/>
                <w:sz w:val="18"/>
                <w:szCs w:val="18"/>
                <w:lang w:val="en-US"/>
              </w:rPr>
              <w:t>Interven</w:t>
            </w:r>
            <w:r w:rsidR="00F9026B" w:rsidRPr="00C63EFB">
              <w:rPr>
                <w:b/>
                <w:color w:val="000000"/>
                <w:sz w:val="18"/>
                <w:szCs w:val="18"/>
                <w:lang w:val="en-US"/>
              </w:rPr>
              <w:t>tio</w:t>
            </w:r>
            <w:r w:rsidRPr="00C63EFB">
              <w:rPr>
                <w:b/>
                <w:color w:val="000000"/>
                <w:sz w:val="18"/>
                <w:szCs w:val="18"/>
                <w:lang w:val="en-US"/>
              </w:rPr>
              <w:t xml:space="preserve">n </w:t>
            </w:r>
          </w:p>
        </w:tc>
        <w:tc>
          <w:tcPr>
            <w:tcW w:w="5562" w:type="dxa"/>
            <w:tcBorders>
              <w:top w:val="nil"/>
              <w:left w:val="single" w:sz="4" w:space="0" w:color="000000"/>
              <w:bottom w:val="single" w:sz="4" w:space="0" w:color="000000"/>
              <w:right w:val="single" w:sz="4" w:space="0" w:color="000000"/>
            </w:tcBorders>
            <w:shd w:val="clear" w:color="auto" w:fill="auto"/>
            <w:vAlign w:val="center"/>
          </w:tcPr>
          <w:p w14:paraId="6A5F2ED1" w14:textId="77777777" w:rsidR="00FD6CE9" w:rsidRPr="00C63EFB" w:rsidRDefault="00095E6D">
            <w:pPr>
              <w:pBdr>
                <w:top w:val="nil"/>
                <w:left w:val="nil"/>
                <w:bottom w:val="nil"/>
                <w:right w:val="nil"/>
                <w:between w:val="nil"/>
              </w:pBdr>
              <w:spacing w:before="0" w:after="0" w:line="240" w:lineRule="auto"/>
              <w:ind w:left="360"/>
              <w:jc w:val="center"/>
              <w:rPr>
                <w:b/>
                <w:color w:val="000000"/>
                <w:sz w:val="18"/>
                <w:szCs w:val="18"/>
                <w:lang w:val="en-US"/>
              </w:rPr>
            </w:pPr>
            <w:r w:rsidRPr="00C63EFB">
              <w:rPr>
                <w:b/>
                <w:color w:val="000000"/>
                <w:sz w:val="18"/>
                <w:szCs w:val="18"/>
                <w:lang w:val="en-US"/>
              </w:rPr>
              <w:t>Caplacizumab</w:t>
            </w:r>
          </w:p>
          <w:p w14:paraId="6093E8A8" w14:textId="77777777" w:rsidR="00FD6CE9" w:rsidRPr="00C63EFB" w:rsidRDefault="00FD6CE9">
            <w:pPr>
              <w:spacing w:before="0" w:after="0" w:line="240" w:lineRule="auto"/>
              <w:jc w:val="center"/>
              <w:rPr>
                <w:color w:val="000000"/>
                <w:sz w:val="18"/>
                <w:szCs w:val="18"/>
                <w:lang w:val="en-US"/>
              </w:rPr>
            </w:pPr>
          </w:p>
        </w:tc>
        <w:tc>
          <w:tcPr>
            <w:tcW w:w="5137" w:type="dxa"/>
            <w:tcBorders>
              <w:top w:val="nil"/>
              <w:left w:val="nil"/>
              <w:bottom w:val="single" w:sz="4" w:space="0" w:color="000000"/>
              <w:right w:val="single" w:sz="4" w:space="0" w:color="000000"/>
            </w:tcBorders>
            <w:shd w:val="clear" w:color="auto" w:fill="auto"/>
            <w:vAlign w:val="center"/>
          </w:tcPr>
          <w:p w14:paraId="255161FB" w14:textId="77777777" w:rsidR="00FD6CE9" w:rsidRPr="00C63EFB" w:rsidRDefault="00095E6D">
            <w:pPr>
              <w:spacing w:before="0" w:after="0" w:line="240" w:lineRule="auto"/>
              <w:jc w:val="center"/>
              <w:rPr>
                <w:b/>
                <w:color w:val="000000"/>
                <w:sz w:val="18"/>
                <w:szCs w:val="18"/>
                <w:lang w:val="en-US"/>
              </w:rPr>
            </w:pPr>
            <w:r w:rsidRPr="00C63EFB">
              <w:rPr>
                <w:b/>
                <w:color w:val="000000"/>
                <w:sz w:val="18"/>
                <w:szCs w:val="18"/>
                <w:lang w:val="en-US"/>
              </w:rPr>
              <w:t>Caplacizumab</w:t>
            </w:r>
          </w:p>
        </w:tc>
      </w:tr>
      <w:tr w:rsidR="00FD6CE9" w:rsidRPr="00C63EFB" w14:paraId="226DB99C" w14:textId="77777777">
        <w:trPr>
          <w:trHeight w:val="1485"/>
          <w:jc w:val="center"/>
        </w:trPr>
        <w:tc>
          <w:tcPr>
            <w:tcW w:w="2235" w:type="dxa"/>
            <w:vMerge/>
            <w:tcBorders>
              <w:top w:val="nil"/>
              <w:left w:val="single" w:sz="8" w:space="0" w:color="000000"/>
              <w:right w:val="nil"/>
            </w:tcBorders>
            <w:shd w:val="clear" w:color="auto" w:fill="D9D9D9"/>
            <w:vAlign w:val="center"/>
          </w:tcPr>
          <w:p w14:paraId="356A9715" w14:textId="77777777" w:rsidR="00FD6CE9" w:rsidRPr="00C63EFB" w:rsidRDefault="00FD6CE9">
            <w:pPr>
              <w:widowControl w:val="0"/>
              <w:pBdr>
                <w:top w:val="nil"/>
                <w:left w:val="nil"/>
                <w:bottom w:val="nil"/>
                <w:right w:val="nil"/>
                <w:between w:val="nil"/>
              </w:pBdr>
              <w:spacing w:before="0" w:after="0"/>
              <w:jc w:val="left"/>
              <w:rPr>
                <w:b/>
                <w:color w:val="000000"/>
                <w:sz w:val="18"/>
                <w:szCs w:val="18"/>
                <w:lang w:val="en-US"/>
              </w:rPr>
            </w:pPr>
          </w:p>
        </w:tc>
        <w:tc>
          <w:tcPr>
            <w:tcW w:w="5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2E1A9" w14:textId="3EA2995C" w:rsidR="00FD6CE9" w:rsidRPr="00C63EFB" w:rsidRDefault="00F9026B">
            <w:pPr>
              <w:numPr>
                <w:ilvl w:val="0"/>
                <w:numId w:val="1"/>
              </w:numPr>
              <w:pBdr>
                <w:top w:val="nil"/>
                <w:left w:val="nil"/>
                <w:bottom w:val="nil"/>
                <w:right w:val="nil"/>
                <w:between w:val="nil"/>
              </w:pBdr>
              <w:spacing w:before="0" w:after="0" w:line="240" w:lineRule="auto"/>
              <w:rPr>
                <w:color w:val="000000"/>
                <w:lang w:val="en-US"/>
              </w:rPr>
            </w:pPr>
            <w:r w:rsidRPr="00C63EFB">
              <w:rPr>
                <w:color w:val="000000"/>
                <w:sz w:val="18"/>
                <w:szCs w:val="18"/>
                <w:lang w:val="en-US"/>
              </w:rPr>
              <w:t xml:space="preserve">Caplacizumab 10 mg (intravenous) before the first plasma exchange after randomization. </w:t>
            </w:r>
          </w:p>
          <w:p w14:paraId="1C07F2DA" w14:textId="587D2AF5" w:rsidR="00FD6CE9" w:rsidRPr="00C63EFB" w:rsidRDefault="009A31DA">
            <w:pPr>
              <w:numPr>
                <w:ilvl w:val="0"/>
                <w:numId w:val="1"/>
              </w:numPr>
              <w:pBdr>
                <w:top w:val="nil"/>
                <w:left w:val="nil"/>
                <w:bottom w:val="nil"/>
                <w:right w:val="nil"/>
                <w:between w:val="nil"/>
              </w:pBdr>
              <w:spacing w:before="0" w:after="0" w:line="240" w:lineRule="auto"/>
              <w:rPr>
                <w:color w:val="000000"/>
                <w:lang w:val="en-US"/>
              </w:rPr>
            </w:pPr>
            <w:r w:rsidRPr="00C63EFB">
              <w:rPr>
                <w:color w:val="000000"/>
                <w:sz w:val="18"/>
                <w:szCs w:val="18"/>
                <w:lang w:val="en-US"/>
              </w:rPr>
              <w:t>Subsequent caplacizumab doses of 10 mg (subcutaneous) once daily, up to 30 days after the last daily plasma exchange.</w:t>
            </w:r>
          </w:p>
          <w:p w14:paraId="77FC6298" w14:textId="027297E6" w:rsidR="00FD6CE9" w:rsidRPr="00C63EFB" w:rsidRDefault="009A31DA">
            <w:pPr>
              <w:numPr>
                <w:ilvl w:val="0"/>
                <w:numId w:val="1"/>
              </w:numPr>
              <w:pBdr>
                <w:top w:val="nil"/>
                <w:left w:val="nil"/>
                <w:bottom w:val="nil"/>
                <w:right w:val="nil"/>
                <w:between w:val="nil"/>
              </w:pBdr>
              <w:spacing w:before="0" w:after="0" w:line="240" w:lineRule="auto"/>
              <w:rPr>
                <w:color w:val="000000"/>
                <w:lang w:val="en-US"/>
              </w:rPr>
            </w:pPr>
            <w:r w:rsidRPr="00C63EFB">
              <w:rPr>
                <w:color w:val="000000"/>
                <w:sz w:val="18"/>
                <w:szCs w:val="18"/>
                <w:lang w:val="en-US"/>
              </w:rPr>
              <w:t xml:space="preserve">● Administration of caplacizumab or placebo could be extended for a maximum of 28 days beyond 30 days, depending on risk factors for aTTP recurrence. </w:t>
            </w:r>
          </w:p>
          <w:p w14:paraId="285F5369" w14:textId="77777777" w:rsidR="00FD6CE9" w:rsidRPr="00C63EFB" w:rsidRDefault="00FD6CE9">
            <w:pPr>
              <w:spacing w:before="0" w:after="0" w:line="240" w:lineRule="auto"/>
              <w:rPr>
                <w:color w:val="000000"/>
                <w:sz w:val="18"/>
                <w:szCs w:val="18"/>
                <w:lang w:val="en-US"/>
              </w:rPr>
            </w:pPr>
          </w:p>
        </w:tc>
        <w:tc>
          <w:tcPr>
            <w:tcW w:w="5137" w:type="dxa"/>
            <w:tcBorders>
              <w:top w:val="single" w:sz="4" w:space="0" w:color="000000"/>
              <w:left w:val="nil"/>
              <w:bottom w:val="single" w:sz="4" w:space="0" w:color="000000"/>
              <w:right w:val="single" w:sz="4" w:space="0" w:color="000000"/>
            </w:tcBorders>
            <w:shd w:val="clear" w:color="auto" w:fill="auto"/>
            <w:vAlign w:val="center"/>
          </w:tcPr>
          <w:p w14:paraId="6C0FB616" w14:textId="1874D4E3" w:rsidR="00FD6CE9" w:rsidRPr="00C63EFB" w:rsidRDefault="009A31DA">
            <w:pPr>
              <w:numPr>
                <w:ilvl w:val="0"/>
                <w:numId w:val="1"/>
              </w:numPr>
              <w:pBdr>
                <w:top w:val="nil"/>
                <w:left w:val="nil"/>
                <w:bottom w:val="nil"/>
                <w:right w:val="nil"/>
                <w:between w:val="nil"/>
              </w:pBdr>
              <w:spacing w:before="0" w:after="0" w:line="240" w:lineRule="auto"/>
              <w:rPr>
                <w:color w:val="000000"/>
                <w:lang w:val="en-US"/>
              </w:rPr>
            </w:pPr>
            <w:r w:rsidRPr="00C63EFB">
              <w:rPr>
                <w:color w:val="000000"/>
                <w:sz w:val="18"/>
                <w:szCs w:val="18"/>
                <w:lang w:val="en-US"/>
              </w:rPr>
              <w:t xml:space="preserve">Caplacizumab 10 mg (intravenous) at any time from 6 hours before to 15 minutes before the start of the first plasma exchange after randomization. </w:t>
            </w:r>
          </w:p>
          <w:p w14:paraId="31C96D1E" w14:textId="6FFE130F" w:rsidR="00FD6CE9" w:rsidRPr="00C63EFB" w:rsidRDefault="009A31DA">
            <w:pPr>
              <w:numPr>
                <w:ilvl w:val="0"/>
                <w:numId w:val="1"/>
              </w:numPr>
              <w:pBdr>
                <w:top w:val="nil"/>
                <w:left w:val="nil"/>
                <w:bottom w:val="nil"/>
                <w:right w:val="nil"/>
                <w:between w:val="nil"/>
              </w:pBdr>
              <w:spacing w:before="0" w:after="0" w:line="240" w:lineRule="auto"/>
              <w:rPr>
                <w:color w:val="000000"/>
                <w:lang w:val="en-US"/>
              </w:rPr>
            </w:pPr>
            <w:r w:rsidRPr="00C63EFB">
              <w:rPr>
                <w:color w:val="000000"/>
                <w:sz w:val="18"/>
                <w:szCs w:val="18"/>
                <w:lang w:val="en-US"/>
              </w:rPr>
              <w:t xml:space="preserve">Subsequent caplacizumab doses of 10 mg (subcutaneous) daily within 30 minutes after the end of each plasma exchange. This subcutaneous administration was continued for 30 days after the last plasma exchange. </w:t>
            </w:r>
          </w:p>
          <w:p w14:paraId="176BECF2" w14:textId="21B677D9" w:rsidR="00FD6CE9" w:rsidRPr="00C63EFB" w:rsidRDefault="009A31DA">
            <w:pPr>
              <w:numPr>
                <w:ilvl w:val="0"/>
                <w:numId w:val="1"/>
              </w:numPr>
              <w:pBdr>
                <w:top w:val="nil"/>
                <w:left w:val="nil"/>
                <w:bottom w:val="nil"/>
                <w:right w:val="nil"/>
                <w:between w:val="nil"/>
              </w:pBdr>
              <w:spacing w:before="0" w:after="0" w:line="240" w:lineRule="auto"/>
              <w:rPr>
                <w:color w:val="000000"/>
                <w:lang w:val="en-US"/>
              </w:rPr>
            </w:pPr>
            <w:r w:rsidRPr="00C63EFB">
              <w:rPr>
                <w:color w:val="000000"/>
                <w:sz w:val="18"/>
                <w:szCs w:val="18"/>
                <w:lang w:val="en-US"/>
              </w:rPr>
              <w:t xml:space="preserve">The maximum duration </w:t>
            </w:r>
            <w:r w:rsidR="001F18E8" w:rsidRPr="00C63EFB">
              <w:rPr>
                <w:color w:val="000000"/>
                <w:sz w:val="18"/>
                <w:szCs w:val="18"/>
                <w:lang w:val="en-US"/>
              </w:rPr>
              <w:t>of the</w:t>
            </w:r>
            <w:r w:rsidRPr="00C63EFB">
              <w:rPr>
                <w:color w:val="000000"/>
                <w:sz w:val="18"/>
                <w:szCs w:val="18"/>
                <w:lang w:val="en-US"/>
              </w:rPr>
              <w:t xml:space="preserve"> administration</w:t>
            </w:r>
            <w:r w:rsidR="001F18E8" w:rsidRPr="00C63EFB">
              <w:rPr>
                <w:color w:val="000000"/>
                <w:sz w:val="18"/>
                <w:szCs w:val="18"/>
                <w:lang w:val="en-US"/>
              </w:rPr>
              <w:t xml:space="preserve"> of the drug in the study</w:t>
            </w:r>
            <w:r w:rsidRPr="00C63EFB">
              <w:rPr>
                <w:color w:val="000000"/>
                <w:sz w:val="18"/>
                <w:szCs w:val="18"/>
                <w:lang w:val="en-US"/>
              </w:rPr>
              <w:t xml:space="preserve"> was 90 days.</w:t>
            </w:r>
          </w:p>
        </w:tc>
      </w:tr>
      <w:tr w:rsidR="00FD6CE9" w:rsidRPr="00C63EFB" w14:paraId="17C829D2" w14:textId="77777777">
        <w:trPr>
          <w:trHeight w:val="85"/>
          <w:jc w:val="center"/>
        </w:trPr>
        <w:tc>
          <w:tcPr>
            <w:tcW w:w="2235" w:type="dxa"/>
            <w:vMerge/>
            <w:tcBorders>
              <w:top w:val="nil"/>
              <w:left w:val="single" w:sz="8" w:space="0" w:color="000000"/>
              <w:right w:val="nil"/>
            </w:tcBorders>
            <w:shd w:val="clear" w:color="auto" w:fill="D9D9D9"/>
            <w:vAlign w:val="center"/>
          </w:tcPr>
          <w:p w14:paraId="66766A44" w14:textId="77777777" w:rsidR="00FD6CE9" w:rsidRPr="00C63EFB" w:rsidRDefault="00FD6CE9">
            <w:pPr>
              <w:widowControl w:val="0"/>
              <w:pBdr>
                <w:top w:val="nil"/>
                <w:left w:val="nil"/>
                <w:bottom w:val="nil"/>
                <w:right w:val="nil"/>
                <w:between w:val="nil"/>
              </w:pBdr>
              <w:spacing w:before="0" w:after="0"/>
              <w:jc w:val="left"/>
              <w:rPr>
                <w:color w:val="000000"/>
                <w:sz w:val="18"/>
                <w:szCs w:val="18"/>
                <w:lang w:val="en-US"/>
              </w:rPr>
            </w:pPr>
          </w:p>
        </w:tc>
        <w:tc>
          <w:tcPr>
            <w:tcW w:w="5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1DD62" w14:textId="6299F17C" w:rsidR="00FD6CE9" w:rsidRPr="00C63EFB" w:rsidRDefault="009A31DA">
            <w:pPr>
              <w:spacing w:before="0" w:after="0" w:line="240" w:lineRule="auto"/>
              <w:jc w:val="center"/>
              <w:rPr>
                <w:color w:val="000000"/>
                <w:sz w:val="18"/>
                <w:szCs w:val="18"/>
                <w:lang w:val="en-US"/>
              </w:rPr>
            </w:pPr>
            <w:r w:rsidRPr="00C63EFB">
              <w:rPr>
                <w:b/>
                <w:color w:val="000000"/>
                <w:sz w:val="18"/>
                <w:szCs w:val="18"/>
                <w:lang w:val="en-US"/>
              </w:rPr>
              <w:t>Glucocorticoids</w:t>
            </w:r>
          </w:p>
        </w:tc>
        <w:tc>
          <w:tcPr>
            <w:tcW w:w="5137" w:type="dxa"/>
            <w:tcBorders>
              <w:top w:val="single" w:sz="4" w:space="0" w:color="000000"/>
              <w:left w:val="nil"/>
              <w:bottom w:val="single" w:sz="4" w:space="0" w:color="000000"/>
              <w:right w:val="single" w:sz="4" w:space="0" w:color="000000"/>
            </w:tcBorders>
            <w:shd w:val="clear" w:color="auto" w:fill="auto"/>
            <w:vAlign w:val="center"/>
          </w:tcPr>
          <w:p w14:paraId="03B6D2F8" w14:textId="5AE9A44E" w:rsidR="00FD6CE9" w:rsidRPr="00C63EFB" w:rsidRDefault="009A31DA">
            <w:pPr>
              <w:spacing w:before="0" w:after="0" w:line="240" w:lineRule="auto"/>
              <w:jc w:val="center"/>
              <w:rPr>
                <w:b/>
                <w:color w:val="000000"/>
                <w:sz w:val="18"/>
                <w:szCs w:val="18"/>
                <w:lang w:val="en-US"/>
              </w:rPr>
            </w:pPr>
            <w:r w:rsidRPr="00C63EFB">
              <w:rPr>
                <w:b/>
                <w:color w:val="000000"/>
                <w:sz w:val="18"/>
                <w:szCs w:val="18"/>
                <w:lang w:val="en-US"/>
              </w:rPr>
              <w:t>Glucocorticoids</w:t>
            </w:r>
          </w:p>
        </w:tc>
      </w:tr>
      <w:tr w:rsidR="00FD6CE9" w:rsidRPr="00C63EFB" w14:paraId="75037EF8" w14:textId="77777777">
        <w:trPr>
          <w:trHeight w:val="58"/>
          <w:jc w:val="center"/>
        </w:trPr>
        <w:tc>
          <w:tcPr>
            <w:tcW w:w="2235" w:type="dxa"/>
            <w:vMerge/>
            <w:tcBorders>
              <w:top w:val="nil"/>
              <w:left w:val="single" w:sz="8" w:space="0" w:color="000000"/>
              <w:right w:val="nil"/>
            </w:tcBorders>
            <w:shd w:val="clear" w:color="auto" w:fill="D9D9D9"/>
            <w:vAlign w:val="center"/>
          </w:tcPr>
          <w:p w14:paraId="74F919D4" w14:textId="77777777" w:rsidR="00FD6CE9" w:rsidRPr="00C63EFB" w:rsidRDefault="00FD6CE9">
            <w:pPr>
              <w:widowControl w:val="0"/>
              <w:pBdr>
                <w:top w:val="nil"/>
                <w:left w:val="nil"/>
                <w:bottom w:val="nil"/>
                <w:right w:val="nil"/>
                <w:between w:val="nil"/>
              </w:pBdr>
              <w:spacing w:before="0" w:after="0"/>
              <w:jc w:val="left"/>
              <w:rPr>
                <w:b/>
                <w:color w:val="000000"/>
                <w:sz w:val="18"/>
                <w:szCs w:val="18"/>
                <w:lang w:val="en-US"/>
              </w:rPr>
            </w:pPr>
          </w:p>
        </w:tc>
        <w:tc>
          <w:tcPr>
            <w:tcW w:w="5562" w:type="dxa"/>
            <w:tcBorders>
              <w:top w:val="single" w:sz="4" w:space="0" w:color="000000"/>
              <w:left w:val="single" w:sz="4" w:space="0" w:color="000000"/>
              <w:bottom w:val="single" w:sz="4" w:space="0" w:color="000000"/>
              <w:right w:val="single" w:sz="4" w:space="0" w:color="000000"/>
            </w:tcBorders>
            <w:shd w:val="clear" w:color="auto" w:fill="auto"/>
          </w:tcPr>
          <w:p w14:paraId="1360D13B" w14:textId="31E6C6E0" w:rsidR="00FD6CE9" w:rsidRPr="00C63EFB" w:rsidRDefault="009A31DA">
            <w:pPr>
              <w:numPr>
                <w:ilvl w:val="0"/>
                <w:numId w:val="1"/>
              </w:numPr>
              <w:pBdr>
                <w:top w:val="nil"/>
                <w:left w:val="nil"/>
                <w:bottom w:val="nil"/>
                <w:right w:val="nil"/>
                <w:between w:val="nil"/>
              </w:pBdr>
              <w:spacing w:before="0" w:after="0" w:line="240" w:lineRule="auto"/>
              <w:rPr>
                <w:color w:val="000000"/>
                <w:lang w:val="en-US"/>
              </w:rPr>
            </w:pPr>
            <w:r w:rsidRPr="00C63EFB">
              <w:rPr>
                <w:color w:val="000000"/>
                <w:sz w:val="18"/>
                <w:szCs w:val="18"/>
                <w:lang w:val="en-US"/>
              </w:rPr>
              <w:t xml:space="preserve">Prednisone or prednisolone at a dose of ≥1 mg per kilogram of body weight per day during the </w:t>
            </w:r>
            <w:r w:rsidR="001F18E8" w:rsidRPr="00C63EFB">
              <w:rPr>
                <w:color w:val="000000"/>
                <w:sz w:val="18"/>
                <w:szCs w:val="18"/>
                <w:lang w:val="en-US"/>
              </w:rPr>
              <w:t xml:space="preserve">period of </w:t>
            </w:r>
            <w:r w:rsidRPr="00C63EFB">
              <w:rPr>
                <w:color w:val="000000"/>
                <w:sz w:val="18"/>
                <w:szCs w:val="18"/>
                <w:lang w:val="en-US"/>
              </w:rPr>
              <w:t xml:space="preserve">daily plasma exchange and continuing for the first week after the end of the </w:t>
            </w:r>
            <w:r w:rsidR="001F18E8" w:rsidRPr="00C63EFB">
              <w:rPr>
                <w:color w:val="000000"/>
                <w:sz w:val="18"/>
                <w:szCs w:val="18"/>
                <w:lang w:val="en-US"/>
              </w:rPr>
              <w:t xml:space="preserve">period of </w:t>
            </w:r>
            <w:r w:rsidRPr="00C63EFB">
              <w:rPr>
                <w:color w:val="000000"/>
                <w:sz w:val="18"/>
                <w:szCs w:val="18"/>
                <w:lang w:val="en-US"/>
              </w:rPr>
              <w:t>daily plasma exchange.</w:t>
            </w:r>
          </w:p>
          <w:p w14:paraId="0447779D" w14:textId="599FD4B1" w:rsidR="00FD6CE9" w:rsidRPr="00C63EFB" w:rsidRDefault="009A31DA">
            <w:pPr>
              <w:numPr>
                <w:ilvl w:val="0"/>
                <w:numId w:val="1"/>
              </w:numPr>
              <w:pBdr>
                <w:top w:val="nil"/>
                <w:left w:val="nil"/>
                <w:bottom w:val="nil"/>
                <w:right w:val="nil"/>
                <w:between w:val="nil"/>
              </w:pBdr>
              <w:spacing w:before="0" w:after="0" w:line="240" w:lineRule="auto"/>
              <w:rPr>
                <w:color w:val="000000"/>
                <w:lang w:val="en-US"/>
              </w:rPr>
            </w:pPr>
            <w:r w:rsidRPr="00C63EFB">
              <w:rPr>
                <w:color w:val="000000"/>
                <w:sz w:val="18"/>
                <w:szCs w:val="18"/>
                <w:lang w:val="en-US"/>
              </w:rPr>
              <w:t>Other immunosuppressive therapy was allowed in accordance with clinical practice at each site.</w:t>
            </w:r>
          </w:p>
          <w:p w14:paraId="44C477D5" w14:textId="77777777" w:rsidR="00FD6CE9" w:rsidRPr="00C63EFB" w:rsidRDefault="00FD6CE9">
            <w:pPr>
              <w:pBdr>
                <w:top w:val="nil"/>
                <w:left w:val="nil"/>
                <w:bottom w:val="nil"/>
                <w:right w:val="nil"/>
                <w:between w:val="nil"/>
              </w:pBdr>
              <w:spacing w:before="0" w:after="0" w:line="240" w:lineRule="auto"/>
              <w:ind w:left="360"/>
              <w:rPr>
                <w:color w:val="000000"/>
                <w:sz w:val="18"/>
                <w:szCs w:val="18"/>
                <w:lang w:val="en-US"/>
              </w:rPr>
            </w:pPr>
          </w:p>
          <w:p w14:paraId="40361041" w14:textId="30A420A3" w:rsidR="00FD6CE9" w:rsidRPr="00C63EFB" w:rsidRDefault="009A31DA">
            <w:pPr>
              <w:numPr>
                <w:ilvl w:val="0"/>
                <w:numId w:val="1"/>
              </w:numPr>
              <w:pBdr>
                <w:top w:val="nil"/>
                <w:left w:val="nil"/>
                <w:bottom w:val="nil"/>
                <w:right w:val="nil"/>
                <w:between w:val="nil"/>
              </w:pBdr>
              <w:spacing w:before="0" w:after="0" w:line="240" w:lineRule="auto"/>
              <w:rPr>
                <w:color w:val="000000"/>
                <w:lang w:val="en-US"/>
              </w:rPr>
            </w:pPr>
            <w:r w:rsidRPr="00C63EFB">
              <w:rPr>
                <w:color w:val="000000"/>
                <w:sz w:val="18"/>
                <w:szCs w:val="18"/>
                <w:lang w:val="en-US"/>
              </w:rPr>
              <w:t>Subsequently, glucocorticoid treatment could be reduced at the discretion of the investigator, with the goal of completely discontinuing glucocorticoid treatment within 30 days of the last plasma exchange.</w:t>
            </w:r>
          </w:p>
        </w:tc>
        <w:tc>
          <w:tcPr>
            <w:tcW w:w="5137" w:type="dxa"/>
            <w:tcBorders>
              <w:top w:val="single" w:sz="4" w:space="0" w:color="000000"/>
              <w:left w:val="nil"/>
              <w:bottom w:val="single" w:sz="4" w:space="0" w:color="000000"/>
              <w:right w:val="single" w:sz="4" w:space="0" w:color="000000"/>
            </w:tcBorders>
            <w:shd w:val="clear" w:color="auto" w:fill="auto"/>
          </w:tcPr>
          <w:p w14:paraId="751A5A56" w14:textId="35F32C04" w:rsidR="00FD6CE9" w:rsidRPr="00C63EFB" w:rsidRDefault="009A31DA">
            <w:pPr>
              <w:spacing w:before="0" w:after="0" w:line="240" w:lineRule="auto"/>
              <w:jc w:val="left"/>
              <w:rPr>
                <w:color w:val="000000"/>
                <w:sz w:val="18"/>
                <w:szCs w:val="18"/>
                <w:lang w:val="en-US"/>
              </w:rPr>
            </w:pPr>
            <w:r w:rsidRPr="00C63EFB">
              <w:rPr>
                <w:color w:val="000000"/>
                <w:sz w:val="18"/>
                <w:szCs w:val="18"/>
                <w:lang w:val="en-US"/>
              </w:rPr>
              <w:lastRenderedPageBreak/>
              <w:t>Depending on local practice and the judgment of the Investigator, it could include one or more of the following:</w:t>
            </w:r>
          </w:p>
          <w:p w14:paraId="0F089573" w14:textId="77777777" w:rsidR="00FD6CE9" w:rsidRPr="00C63EFB" w:rsidRDefault="00FD6CE9">
            <w:pPr>
              <w:spacing w:before="0" w:after="0" w:line="240" w:lineRule="auto"/>
              <w:jc w:val="left"/>
              <w:rPr>
                <w:color w:val="000000"/>
                <w:sz w:val="18"/>
                <w:szCs w:val="18"/>
                <w:lang w:val="en-US"/>
              </w:rPr>
            </w:pPr>
          </w:p>
          <w:p w14:paraId="575A0829" w14:textId="61AF8E15" w:rsidR="00FD6CE9" w:rsidRPr="00C63EFB" w:rsidRDefault="009A31DA">
            <w:pPr>
              <w:numPr>
                <w:ilvl w:val="0"/>
                <w:numId w:val="4"/>
              </w:numPr>
              <w:pBdr>
                <w:top w:val="nil"/>
                <w:left w:val="nil"/>
                <w:bottom w:val="nil"/>
                <w:right w:val="nil"/>
                <w:between w:val="nil"/>
              </w:pBdr>
              <w:spacing w:before="0" w:after="0" w:line="240" w:lineRule="auto"/>
              <w:jc w:val="center"/>
              <w:rPr>
                <w:color w:val="000000"/>
                <w:sz w:val="18"/>
                <w:szCs w:val="18"/>
                <w:lang w:val="en-US"/>
              </w:rPr>
            </w:pPr>
            <w:r w:rsidRPr="00C63EFB">
              <w:rPr>
                <w:color w:val="000000"/>
                <w:sz w:val="18"/>
                <w:szCs w:val="18"/>
                <w:lang w:val="en-US"/>
              </w:rPr>
              <w:t>Immunosuppressive treatment (including glucocorticoids and rituximab)</w:t>
            </w:r>
          </w:p>
          <w:p w14:paraId="33F7ED41" w14:textId="77777777" w:rsidR="00FD6CE9" w:rsidRPr="00C63EFB" w:rsidRDefault="00FD6CE9">
            <w:pPr>
              <w:pBdr>
                <w:top w:val="nil"/>
                <w:left w:val="nil"/>
                <w:bottom w:val="nil"/>
                <w:right w:val="nil"/>
                <w:between w:val="nil"/>
              </w:pBdr>
              <w:spacing w:before="0" w:after="0" w:line="240" w:lineRule="auto"/>
              <w:ind w:left="360"/>
              <w:jc w:val="center"/>
              <w:rPr>
                <w:color w:val="000000"/>
                <w:sz w:val="18"/>
                <w:szCs w:val="18"/>
                <w:lang w:val="en-US"/>
              </w:rPr>
            </w:pPr>
          </w:p>
          <w:p w14:paraId="4955A0B8" w14:textId="77777777" w:rsidR="00FD6CE9" w:rsidRPr="00C63EFB" w:rsidRDefault="00FD6CE9">
            <w:pPr>
              <w:spacing w:before="0" w:after="0" w:line="240" w:lineRule="auto"/>
              <w:rPr>
                <w:color w:val="000000"/>
                <w:sz w:val="18"/>
                <w:szCs w:val="18"/>
                <w:lang w:val="en-US"/>
              </w:rPr>
            </w:pPr>
          </w:p>
        </w:tc>
      </w:tr>
      <w:tr w:rsidR="00FD6CE9" w:rsidRPr="00C63EFB" w14:paraId="11307071" w14:textId="77777777">
        <w:trPr>
          <w:trHeight w:val="240"/>
          <w:jc w:val="center"/>
        </w:trPr>
        <w:tc>
          <w:tcPr>
            <w:tcW w:w="2235" w:type="dxa"/>
            <w:vMerge/>
            <w:tcBorders>
              <w:top w:val="nil"/>
              <w:left w:val="single" w:sz="8" w:space="0" w:color="000000"/>
              <w:right w:val="nil"/>
            </w:tcBorders>
            <w:shd w:val="clear" w:color="auto" w:fill="D9D9D9"/>
            <w:vAlign w:val="center"/>
          </w:tcPr>
          <w:p w14:paraId="222ADEEA" w14:textId="77777777" w:rsidR="00FD6CE9" w:rsidRPr="00C63EFB" w:rsidRDefault="00FD6CE9">
            <w:pPr>
              <w:widowControl w:val="0"/>
              <w:pBdr>
                <w:top w:val="nil"/>
                <w:left w:val="nil"/>
                <w:bottom w:val="nil"/>
                <w:right w:val="nil"/>
                <w:between w:val="nil"/>
              </w:pBdr>
              <w:spacing w:before="0" w:after="0"/>
              <w:jc w:val="left"/>
              <w:rPr>
                <w:color w:val="000000"/>
                <w:sz w:val="18"/>
                <w:szCs w:val="18"/>
                <w:lang w:val="en-US"/>
              </w:rPr>
            </w:pPr>
          </w:p>
        </w:tc>
        <w:tc>
          <w:tcPr>
            <w:tcW w:w="5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A3DC9" w14:textId="5404CC79" w:rsidR="00FD6CE9" w:rsidRPr="00C63EFB" w:rsidRDefault="009A31DA">
            <w:pPr>
              <w:spacing w:before="0" w:after="0" w:line="240" w:lineRule="auto"/>
              <w:jc w:val="center"/>
              <w:rPr>
                <w:color w:val="000000"/>
                <w:sz w:val="18"/>
                <w:szCs w:val="18"/>
                <w:lang w:val="en-US"/>
              </w:rPr>
            </w:pPr>
            <w:r w:rsidRPr="00C63EFB">
              <w:rPr>
                <w:b/>
                <w:color w:val="000000"/>
                <w:sz w:val="18"/>
                <w:szCs w:val="18"/>
                <w:lang w:val="en-US"/>
              </w:rPr>
              <w:t>Plasma exchange</w:t>
            </w:r>
          </w:p>
        </w:tc>
        <w:tc>
          <w:tcPr>
            <w:tcW w:w="5137" w:type="dxa"/>
            <w:tcBorders>
              <w:left w:val="nil"/>
              <w:bottom w:val="single" w:sz="4" w:space="0" w:color="000000"/>
              <w:right w:val="single" w:sz="4" w:space="0" w:color="000000"/>
            </w:tcBorders>
            <w:shd w:val="clear" w:color="auto" w:fill="auto"/>
            <w:vAlign w:val="center"/>
          </w:tcPr>
          <w:p w14:paraId="1D1A3358" w14:textId="73A1673D" w:rsidR="00FD6CE9" w:rsidRPr="00C63EFB" w:rsidRDefault="009A31DA" w:rsidP="009A31DA">
            <w:pPr>
              <w:spacing w:before="0" w:after="0" w:line="240" w:lineRule="auto"/>
              <w:jc w:val="center"/>
              <w:rPr>
                <w:color w:val="000000"/>
                <w:sz w:val="18"/>
                <w:szCs w:val="18"/>
                <w:lang w:val="en-US"/>
              </w:rPr>
            </w:pPr>
            <w:r w:rsidRPr="00C63EFB">
              <w:rPr>
                <w:b/>
                <w:color w:val="000000"/>
                <w:sz w:val="18"/>
                <w:szCs w:val="18"/>
                <w:lang w:val="en-US"/>
              </w:rPr>
              <w:t>Plasma exchange</w:t>
            </w:r>
          </w:p>
        </w:tc>
      </w:tr>
      <w:tr w:rsidR="00FD6CE9" w:rsidRPr="00C63EFB" w14:paraId="4BC019E2" w14:textId="77777777">
        <w:trPr>
          <w:trHeight w:val="725"/>
          <w:jc w:val="center"/>
        </w:trPr>
        <w:tc>
          <w:tcPr>
            <w:tcW w:w="2235" w:type="dxa"/>
            <w:vMerge/>
            <w:tcBorders>
              <w:top w:val="nil"/>
              <w:left w:val="single" w:sz="8" w:space="0" w:color="000000"/>
              <w:right w:val="nil"/>
            </w:tcBorders>
            <w:shd w:val="clear" w:color="auto" w:fill="D9D9D9"/>
            <w:vAlign w:val="center"/>
          </w:tcPr>
          <w:p w14:paraId="0A565EBE" w14:textId="77777777" w:rsidR="00FD6CE9" w:rsidRPr="00C63EFB" w:rsidRDefault="00FD6CE9">
            <w:pPr>
              <w:widowControl w:val="0"/>
              <w:pBdr>
                <w:top w:val="nil"/>
                <w:left w:val="nil"/>
                <w:bottom w:val="nil"/>
                <w:right w:val="nil"/>
                <w:between w:val="nil"/>
              </w:pBdr>
              <w:spacing w:before="0" w:after="0"/>
              <w:jc w:val="left"/>
              <w:rPr>
                <w:color w:val="000000"/>
                <w:sz w:val="18"/>
                <w:szCs w:val="18"/>
                <w:lang w:val="en-US"/>
              </w:rPr>
            </w:pPr>
          </w:p>
        </w:tc>
        <w:tc>
          <w:tcPr>
            <w:tcW w:w="5562" w:type="dxa"/>
            <w:tcBorders>
              <w:top w:val="single" w:sz="4" w:space="0" w:color="000000"/>
              <w:left w:val="single" w:sz="4" w:space="0" w:color="000000"/>
              <w:bottom w:val="single" w:sz="4" w:space="0" w:color="000000"/>
              <w:right w:val="single" w:sz="4" w:space="0" w:color="000000"/>
            </w:tcBorders>
            <w:shd w:val="clear" w:color="auto" w:fill="auto"/>
          </w:tcPr>
          <w:p w14:paraId="2E7D61A3" w14:textId="77777777" w:rsidR="00FD6CE9" w:rsidRPr="00C63EFB" w:rsidRDefault="00FD6CE9">
            <w:pPr>
              <w:spacing w:before="0" w:after="0" w:line="240" w:lineRule="auto"/>
              <w:jc w:val="center"/>
              <w:rPr>
                <w:color w:val="000000"/>
                <w:sz w:val="18"/>
                <w:szCs w:val="18"/>
                <w:lang w:val="en-US"/>
              </w:rPr>
            </w:pPr>
          </w:p>
          <w:p w14:paraId="1B17700D" w14:textId="11170373" w:rsidR="00FD6CE9" w:rsidRPr="00C63EFB" w:rsidRDefault="00095E6D" w:rsidP="009A31DA">
            <w:pPr>
              <w:numPr>
                <w:ilvl w:val="0"/>
                <w:numId w:val="2"/>
              </w:numPr>
              <w:pBdr>
                <w:top w:val="nil"/>
                <w:left w:val="nil"/>
                <w:bottom w:val="nil"/>
                <w:right w:val="nil"/>
                <w:between w:val="nil"/>
              </w:pBdr>
              <w:spacing w:before="0" w:after="0" w:line="240" w:lineRule="auto"/>
              <w:jc w:val="left"/>
              <w:rPr>
                <w:color w:val="000000"/>
                <w:sz w:val="18"/>
                <w:szCs w:val="18"/>
                <w:lang w:val="en-US"/>
              </w:rPr>
            </w:pPr>
            <w:r w:rsidRPr="00C63EFB">
              <w:rPr>
                <w:color w:val="000000"/>
                <w:sz w:val="18"/>
                <w:szCs w:val="18"/>
                <w:lang w:val="en-US"/>
              </w:rPr>
              <w:t xml:space="preserve">1 </w:t>
            </w:r>
            <w:r w:rsidR="009A31DA" w:rsidRPr="00C63EFB">
              <w:rPr>
                <w:color w:val="000000"/>
                <w:sz w:val="18"/>
                <w:szCs w:val="18"/>
                <w:lang w:val="en-US"/>
              </w:rPr>
              <w:t>to 1.5 times the estimated plasma volume, until at least 2 days after normalization of the platelet count</w:t>
            </w:r>
            <w:r w:rsidRPr="00C63EFB">
              <w:rPr>
                <w:color w:val="000000"/>
                <w:sz w:val="18"/>
                <w:szCs w:val="18"/>
                <w:lang w:val="en-US"/>
              </w:rPr>
              <w:t>.</w:t>
            </w:r>
          </w:p>
        </w:tc>
        <w:tc>
          <w:tcPr>
            <w:tcW w:w="5137" w:type="dxa"/>
            <w:tcBorders>
              <w:top w:val="single" w:sz="4" w:space="0" w:color="000000"/>
              <w:left w:val="nil"/>
              <w:bottom w:val="single" w:sz="4" w:space="0" w:color="000000"/>
              <w:right w:val="single" w:sz="4" w:space="0" w:color="000000"/>
            </w:tcBorders>
            <w:shd w:val="clear" w:color="auto" w:fill="auto"/>
            <w:vAlign w:val="center"/>
          </w:tcPr>
          <w:p w14:paraId="6D326149" w14:textId="74F8927C" w:rsidR="00FD6CE9" w:rsidRPr="00C63EFB" w:rsidRDefault="009A31DA">
            <w:pPr>
              <w:spacing w:before="0" w:after="0" w:line="240" w:lineRule="auto"/>
              <w:rPr>
                <w:color w:val="000000"/>
                <w:sz w:val="18"/>
                <w:szCs w:val="18"/>
                <w:lang w:val="en-US"/>
              </w:rPr>
            </w:pPr>
            <w:r w:rsidRPr="00C63EFB">
              <w:rPr>
                <w:color w:val="000000"/>
                <w:sz w:val="18"/>
                <w:szCs w:val="18"/>
                <w:lang w:val="en-US"/>
              </w:rPr>
              <w:t>Based on local practice and judgment</w:t>
            </w:r>
            <w:r w:rsidR="001F18E8" w:rsidRPr="00C63EFB">
              <w:rPr>
                <w:color w:val="000000"/>
                <w:sz w:val="18"/>
                <w:szCs w:val="18"/>
                <w:lang w:val="en-US"/>
              </w:rPr>
              <w:t xml:space="preserve"> of the investigator</w:t>
            </w:r>
            <w:r w:rsidRPr="00C63EFB">
              <w:rPr>
                <w:color w:val="000000"/>
                <w:sz w:val="18"/>
                <w:szCs w:val="18"/>
                <w:lang w:val="en-US"/>
              </w:rPr>
              <w:t>. Discontinuation was dependent on normalization of platelet count, neurological status, and other clinical and laboratory parameters. Gradual reduction of plasma exchange was left to the discretion of the investigator.</w:t>
            </w:r>
          </w:p>
          <w:p w14:paraId="40CB210F" w14:textId="77777777" w:rsidR="00FD6CE9" w:rsidRPr="00C63EFB" w:rsidRDefault="00FD6CE9">
            <w:pPr>
              <w:spacing w:before="0" w:after="0" w:line="240" w:lineRule="auto"/>
              <w:rPr>
                <w:color w:val="000000"/>
                <w:sz w:val="18"/>
                <w:szCs w:val="18"/>
                <w:lang w:val="en-US"/>
              </w:rPr>
            </w:pPr>
          </w:p>
        </w:tc>
      </w:tr>
      <w:tr w:rsidR="00FD6CE9" w:rsidRPr="00C63EFB" w14:paraId="44075CE3" w14:textId="77777777">
        <w:trPr>
          <w:trHeight w:val="280"/>
          <w:jc w:val="center"/>
        </w:trPr>
        <w:tc>
          <w:tcPr>
            <w:tcW w:w="2235" w:type="dxa"/>
            <w:vMerge w:val="restart"/>
            <w:tcBorders>
              <w:top w:val="nil"/>
              <w:left w:val="single" w:sz="8" w:space="0" w:color="000000"/>
              <w:right w:val="nil"/>
            </w:tcBorders>
            <w:shd w:val="clear" w:color="auto" w:fill="D9D9D9"/>
            <w:vAlign w:val="center"/>
          </w:tcPr>
          <w:p w14:paraId="23ADE059" w14:textId="77ECA858" w:rsidR="00FD6CE9" w:rsidRPr="00C63EFB" w:rsidRDefault="00095E6D">
            <w:pPr>
              <w:spacing w:before="0" w:after="0" w:line="240" w:lineRule="auto"/>
              <w:jc w:val="center"/>
              <w:rPr>
                <w:b/>
                <w:color w:val="000000"/>
                <w:sz w:val="18"/>
                <w:szCs w:val="18"/>
                <w:lang w:val="en-US"/>
              </w:rPr>
            </w:pPr>
            <w:r w:rsidRPr="00C63EFB">
              <w:rPr>
                <w:b/>
                <w:color w:val="000000"/>
                <w:sz w:val="18"/>
                <w:szCs w:val="18"/>
                <w:lang w:val="en-US"/>
              </w:rPr>
              <w:t>Compara</w:t>
            </w:r>
            <w:r w:rsidR="00F9026B" w:rsidRPr="00C63EFB">
              <w:rPr>
                <w:b/>
                <w:color w:val="000000"/>
                <w:sz w:val="18"/>
                <w:szCs w:val="18"/>
                <w:lang w:val="en-US"/>
              </w:rPr>
              <w:t>tor</w:t>
            </w:r>
            <w:r w:rsidRPr="00C63EFB">
              <w:rPr>
                <w:b/>
                <w:color w:val="000000"/>
                <w:sz w:val="18"/>
                <w:szCs w:val="18"/>
                <w:lang w:val="en-US"/>
              </w:rPr>
              <w:t>s</w:t>
            </w:r>
          </w:p>
        </w:tc>
        <w:tc>
          <w:tcPr>
            <w:tcW w:w="5562" w:type="dxa"/>
            <w:tcBorders>
              <w:top w:val="nil"/>
              <w:left w:val="single" w:sz="4" w:space="0" w:color="000000"/>
              <w:bottom w:val="single" w:sz="4" w:space="0" w:color="000000"/>
              <w:right w:val="single" w:sz="4" w:space="0" w:color="000000"/>
            </w:tcBorders>
            <w:shd w:val="clear" w:color="auto" w:fill="auto"/>
            <w:vAlign w:val="center"/>
          </w:tcPr>
          <w:p w14:paraId="608489BA" w14:textId="77777777" w:rsidR="00FD6CE9" w:rsidRPr="00C63EFB" w:rsidRDefault="00095E6D">
            <w:pPr>
              <w:spacing w:before="0" w:after="0" w:line="240" w:lineRule="auto"/>
              <w:jc w:val="center"/>
              <w:rPr>
                <w:b/>
                <w:color w:val="000000"/>
                <w:sz w:val="18"/>
                <w:szCs w:val="18"/>
                <w:lang w:val="en-US"/>
              </w:rPr>
            </w:pPr>
            <w:r w:rsidRPr="00C63EFB">
              <w:rPr>
                <w:b/>
                <w:color w:val="000000"/>
                <w:sz w:val="18"/>
                <w:szCs w:val="18"/>
                <w:lang w:val="en-US"/>
              </w:rPr>
              <w:t>Placebo</w:t>
            </w:r>
          </w:p>
          <w:p w14:paraId="57A484C7" w14:textId="77777777" w:rsidR="00FD6CE9" w:rsidRPr="00C63EFB" w:rsidRDefault="00FD6CE9">
            <w:pPr>
              <w:spacing w:before="0" w:after="0" w:line="240" w:lineRule="auto"/>
              <w:rPr>
                <w:color w:val="000000"/>
                <w:sz w:val="18"/>
                <w:szCs w:val="18"/>
                <w:lang w:val="en-US"/>
              </w:rPr>
            </w:pPr>
          </w:p>
        </w:tc>
        <w:tc>
          <w:tcPr>
            <w:tcW w:w="5137" w:type="dxa"/>
            <w:tcBorders>
              <w:top w:val="nil"/>
              <w:left w:val="nil"/>
              <w:bottom w:val="single" w:sz="4" w:space="0" w:color="000000"/>
              <w:right w:val="single" w:sz="4" w:space="0" w:color="000000"/>
            </w:tcBorders>
            <w:shd w:val="clear" w:color="auto" w:fill="auto"/>
            <w:vAlign w:val="center"/>
          </w:tcPr>
          <w:p w14:paraId="5D86A8D2" w14:textId="77777777" w:rsidR="00FD6CE9" w:rsidRPr="00C63EFB" w:rsidRDefault="00095E6D">
            <w:pPr>
              <w:spacing w:before="0" w:after="0" w:line="240" w:lineRule="auto"/>
              <w:jc w:val="center"/>
              <w:rPr>
                <w:b/>
                <w:color w:val="000000"/>
                <w:sz w:val="18"/>
                <w:szCs w:val="18"/>
                <w:lang w:val="en-US"/>
              </w:rPr>
            </w:pPr>
            <w:r w:rsidRPr="00C63EFB">
              <w:rPr>
                <w:b/>
                <w:color w:val="000000"/>
                <w:sz w:val="18"/>
                <w:szCs w:val="18"/>
                <w:lang w:val="en-US"/>
              </w:rPr>
              <w:t>Placebo</w:t>
            </w:r>
          </w:p>
          <w:p w14:paraId="12077B06" w14:textId="77777777" w:rsidR="00FD6CE9" w:rsidRPr="00C63EFB" w:rsidRDefault="00FD6CE9">
            <w:pPr>
              <w:spacing w:before="0" w:after="0" w:line="240" w:lineRule="auto"/>
              <w:jc w:val="center"/>
              <w:rPr>
                <w:color w:val="000000"/>
                <w:sz w:val="18"/>
                <w:szCs w:val="18"/>
                <w:lang w:val="en-US"/>
              </w:rPr>
            </w:pPr>
          </w:p>
        </w:tc>
      </w:tr>
      <w:tr w:rsidR="00FD6CE9" w:rsidRPr="00C63EFB" w14:paraId="07491E24" w14:textId="77777777">
        <w:trPr>
          <w:trHeight w:val="314"/>
          <w:jc w:val="center"/>
        </w:trPr>
        <w:tc>
          <w:tcPr>
            <w:tcW w:w="2235" w:type="dxa"/>
            <w:vMerge/>
            <w:tcBorders>
              <w:top w:val="nil"/>
              <w:left w:val="single" w:sz="8" w:space="0" w:color="000000"/>
              <w:right w:val="nil"/>
            </w:tcBorders>
            <w:shd w:val="clear" w:color="auto" w:fill="D9D9D9"/>
            <w:vAlign w:val="center"/>
          </w:tcPr>
          <w:p w14:paraId="698343C8" w14:textId="77777777" w:rsidR="00FD6CE9" w:rsidRPr="00C63EFB" w:rsidRDefault="00FD6CE9">
            <w:pPr>
              <w:widowControl w:val="0"/>
              <w:pBdr>
                <w:top w:val="nil"/>
                <w:left w:val="nil"/>
                <w:bottom w:val="nil"/>
                <w:right w:val="nil"/>
                <w:between w:val="nil"/>
              </w:pBdr>
              <w:spacing w:before="0" w:after="0"/>
              <w:jc w:val="left"/>
              <w:rPr>
                <w:color w:val="000000"/>
                <w:sz w:val="18"/>
                <w:szCs w:val="18"/>
                <w:lang w:val="en-US"/>
              </w:rPr>
            </w:pPr>
          </w:p>
        </w:tc>
        <w:tc>
          <w:tcPr>
            <w:tcW w:w="5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97DA2" w14:textId="796BDAAF" w:rsidR="00FD6CE9" w:rsidRPr="00C63EFB" w:rsidRDefault="009A31DA" w:rsidP="009A31DA">
            <w:pPr>
              <w:pStyle w:val="Prrafodelista"/>
              <w:numPr>
                <w:ilvl w:val="0"/>
                <w:numId w:val="2"/>
              </w:numPr>
              <w:spacing w:before="0" w:after="0" w:line="240" w:lineRule="auto"/>
              <w:jc w:val="left"/>
              <w:rPr>
                <w:color w:val="000000"/>
                <w:sz w:val="18"/>
                <w:szCs w:val="18"/>
                <w:lang w:val="en-US"/>
              </w:rPr>
            </w:pPr>
            <w:r w:rsidRPr="00C63EFB">
              <w:rPr>
                <w:color w:val="000000"/>
                <w:sz w:val="18"/>
                <w:szCs w:val="18"/>
                <w:lang w:val="en-US"/>
              </w:rPr>
              <w:t>As caplacizumab but without the active ingredient</w:t>
            </w:r>
          </w:p>
        </w:tc>
        <w:tc>
          <w:tcPr>
            <w:tcW w:w="5137" w:type="dxa"/>
            <w:tcBorders>
              <w:top w:val="single" w:sz="4" w:space="0" w:color="000000"/>
              <w:left w:val="nil"/>
              <w:bottom w:val="single" w:sz="4" w:space="0" w:color="000000"/>
              <w:right w:val="single" w:sz="4" w:space="0" w:color="000000"/>
            </w:tcBorders>
            <w:shd w:val="clear" w:color="auto" w:fill="auto"/>
            <w:vAlign w:val="center"/>
          </w:tcPr>
          <w:p w14:paraId="1785E905" w14:textId="67C55E85" w:rsidR="00FD6CE9" w:rsidRPr="00C63EFB" w:rsidRDefault="009A31DA" w:rsidP="009A31DA">
            <w:pPr>
              <w:pStyle w:val="Prrafodelista"/>
              <w:numPr>
                <w:ilvl w:val="0"/>
                <w:numId w:val="2"/>
              </w:numPr>
              <w:spacing w:before="0" w:after="0" w:line="240" w:lineRule="auto"/>
              <w:jc w:val="center"/>
              <w:rPr>
                <w:color w:val="000000"/>
                <w:sz w:val="18"/>
                <w:szCs w:val="18"/>
                <w:lang w:val="en-US"/>
              </w:rPr>
            </w:pPr>
            <w:r w:rsidRPr="00C63EFB">
              <w:rPr>
                <w:color w:val="000000"/>
                <w:sz w:val="18"/>
                <w:szCs w:val="18"/>
                <w:lang w:val="en-US"/>
              </w:rPr>
              <w:t>As caplacizumab but without the active ingredient</w:t>
            </w:r>
          </w:p>
        </w:tc>
      </w:tr>
      <w:tr w:rsidR="00FD6CE9" w:rsidRPr="00C63EFB" w14:paraId="28FCE39F" w14:textId="77777777">
        <w:trPr>
          <w:trHeight w:val="200"/>
          <w:jc w:val="center"/>
        </w:trPr>
        <w:tc>
          <w:tcPr>
            <w:tcW w:w="2235" w:type="dxa"/>
            <w:vMerge/>
            <w:tcBorders>
              <w:top w:val="nil"/>
              <w:left w:val="single" w:sz="8" w:space="0" w:color="000000"/>
              <w:right w:val="nil"/>
            </w:tcBorders>
            <w:shd w:val="clear" w:color="auto" w:fill="D9D9D9"/>
            <w:vAlign w:val="center"/>
          </w:tcPr>
          <w:p w14:paraId="1B15FCD5" w14:textId="77777777" w:rsidR="00FD6CE9" w:rsidRPr="00C63EFB" w:rsidRDefault="00FD6CE9">
            <w:pPr>
              <w:widowControl w:val="0"/>
              <w:pBdr>
                <w:top w:val="nil"/>
                <w:left w:val="nil"/>
                <w:bottom w:val="nil"/>
                <w:right w:val="nil"/>
                <w:between w:val="nil"/>
              </w:pBdr>
              <w:spacing w:before="0" w:after="0"/>
              <w:jc w:val="left"/>
              <w:rPr>
                <w:color w:val="000000"/>
                <w:sz w:val="18"/>
                <w:szCs w:val="18"/>
                <w:lang w:val="en-US"/>
              </w:rPr>
            </w:pPr>
          </w:p>
        </w:tc>
        <w:tc>
          <w:tcPr>
            <w:tcW w:w="5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6BCE2" w14:textId="00763B8D" w:rsidR="00FD6CE9" w:rsidRPr="00C63EFB" w:rsidRDefault="009A31DA">
            <w:pPr>
              <w:spacing w:before="0" w:after="0" w:line="240" w:lineRule="auto"/>
              <w:jc w:val="center"/>
              <w:rPr>
                <w:color w:val="000000"/>
                <w:sz w:val="18"/>
                <w:szCs w:val="18"/>
                <w:lang w:val="en-US"/>
              </w:rPr>
            </w:pPr>
            <w:r w:rsidRPr="00C63EFB">
              <w:rPr>
                <w:b/>
                <w:color w:val="000000"/>
                <w:sz w:val="18"/>
                <w:szCs w:val="18"/>
                <w:lang w:val="en-US"/>
              </w:rPr>
              <w:t>Glucocorticoids</w:t>
            </w:r>
            <w:r w:rsidRPr="00C63EFB">
              <w:rPr>
                <w:color w:val="000000"/>
                <w:sz w:val="18"/>
                <w:szCs w:val="18"/>
                <w:lang w:val="en-US"/>
              </w:rPr>
              <w:t xml:space="preserve"> </w:t>
            </w:r>
          </w:p>
        </w:tc>
        <w:tc>
          <w:tcPr>
            <w:tcW w:w="5137" w:type="dxa"/>
            <w:tcBorders>
              <w:top w:val="single" w:sz="4" w:space="0" w:color="000000"/>
              <w:left w:val="nil"/>
              <w:bottom w:val="single" w:sz="4" w:space="0" w:color="000000"/>
              <w:right w:val="single" w:sz="4" w:space="0" w:color="000000"/>
            </w:tcBorders>
            <w:shd w:val="clear" w:color="auto" w:fill="auto"/>
            <w:vAlign w:val="center"/>
          </w:tcPr>
          <w:p w14:paraId="6700E923" w14:textId="25CEACE7" w:rsidR="00FD6CE9" w:rsidRPr="00C63EFB" w:rsidRDefault="009A31DA">
            <w:pPr>
              <w:spacing w:before="0" w:after="0" w:line="240" w:lineRule="auto"/>
              <w:jc w:val="center"/>
              <w:rPr>
                <w:color w:val="000000"/>
                <w:sz w:val="18"/>
                <w:szCs w:val="18"/>
                <w:lang w:val="en-US"/>
              </w:rPr>
            </w:pPr>
            <w:r w:rsidRPr="00C63EFB">
              <w:rPr>
                <w:b/>
                <w:color w:val="000000"/>
                <w:sz w:val="18"/>
                <w:szCs w:val="18"/>
                <w:lang w:val="en-US"/>
              </w:rPr>
              <w:t>Glucocorticoids</w:t>
            </w:r>
            <w:r w:rsidRPr="00C63EFB">
              <w:rPr>
                <w:color w:val="000000"/>
                <w:sz w:val="18"/>
                <w:szCs w:val="18"/>
                <w:lang w:val="en-US"/>
              </w:rPr>
              <w:t xml:space="preserve"> </w:t>
            </w:r>
          </w:p>
        </w:tc>
      </w:tr>
      <w:tr w:rsidR="00FD6CE9" w:rsidRPr="00C63EFB" w14:paraId="36DA9114" w14:textId="77777777">
        <w:trPr>
          <w:trHeight w:val="467"/>
          <w:jc w:val="center"/>
        </w:trPr>
        <w:tc>
          <w:tcPr>
            <w:tcW w:w="2235" w:type="dxa"/>
            <w:vMerge/>
            <w:tcBorders>
              <w:top w:val="nil"/>
              <w:left w:val="single" w:sz="8" w:space="0" w:color="000000"/>
              <w:right w:val="nil"/>
            </w:tcBorders>
            <w:shd w:val="clear" w:color="auto" w:fill="D9D9D9"/>
            <w:vAlign w:val="center"/>
          </w:tcPr>
          <w:p w14:paraId="08B50090" w14:textId="77777777" w:rsidR="00FD6CE9" w:rsidRPr="00C63EFB" w:rsidRDefault="00FD6CE9">
            <w:pPr>
              <w:widowControl w:val="0"/>
              <w:pBdr>
                <w:top w:val="nil"/>
                <w:left w:val="nil"/>
                <w:bottom w:val="nil"/>
                <w:right w:val="nil"/>
                <w:between w:val="nil"/>
              </w:pBdr>
              <w:spacing w:before="0" w:after="0"/>
              <w:jc w:val="left"/>
              <w:rPr>
                <w:color w:val="000000"/>
                <w:sz w:val="18"/>
                <w:szCs w:val="18"/>
                <w:lang w:val="en-US"/>
              </w:rPr>
            </w:pPr>
          </w:p>
        </w:tc>
        <w:tc>
          <w:tcPr>
            <w:tcW w:w="5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357D3" w14:textId="5DFBDDD1" w:rsidR="00FD6CE9" w:rsidRPr="00C63EFB" w:rsidRDefault="009A31DA">
            <w:pPr>
              <w:numPr>
                <w:ilvl w:val="0"/>
                <w:numId w:val="2"/>
              </w:numPr>
              <w:pBdr>
                <w:top w:val="nil"/>
                <w:left w:val="nil"/>
                <w:bottom w:val="nil"/>
                <w:right w:val="nil"/>
                <w:between w:val="nil"/>
              </w:pBdr>
              <w:spacing w:before="0" w:after="0" w:line="240" w:lineRule="auto"/>
              <w:jc w:val="left"/>
              <w:rPr>
                <w:color w:val="000000"/>
                <w:sz w:val="18"/>
                <w:szCs w:val="18"/>
                <w:lang w:val="en-US"/>
              </w:rPr>
            </w:pPr>
            <w:r w:rsidRPr="00C63EFB">
              <w:rPr>
                <w:color w:val="000000"/>
                <w:sz w:val="18"/>
                <w:szCs w:val="18"/>
                <w:lang w:val="en-US"/>
              </w:rPr>
              <w:t>As the comparator</w:t>
            </w:r>
          </w:p>
        </w:tc>
        <w:tc>
          <w:tcPr>
            <w:tcW w:w="5137" w:type="dxa"/>
            <w:tcBorders>
              <w:top w:val="single" w:sz="4" w:space="0" w:color="000000"/>
              <w:left w:val="nil"/>
              <w:bottom w:val="single" w:sz="4" w:space="0" w:color="000000"/>
              <w:right w:val="single" w:sz="4" w:space="0" w:color="000000"/>
            </w:tcBorders>
            <w:shd w:val="clear" w:color="auto" w:fill="auto"/>
            <w:vAlign w:val="center"/>
          </w:tcPr>
          <w:p w14:paraId="06AD0662" w14:textId="2CD31826" w:rsidR="00FD6CE9" w:rsidRPr="00C63EFB" w:rsidRDefault="009A31DA">
            <w:pPr>
              <w:numPr>
                <w:ilvl w:val="0"/>
                <w:numId w:val="2"/>
              </w:numPr>
              <w:pBdr>
                <w:top w:val="nil"/>
                <w:left w:val="nil"/>
                <w:bottom w:val="nil"/>
                <w:right w:val="nil"/>
                <w:between w:val="nil"/>
              </w:pBdr>
              <w:spacing w:before="0" w:after="0" w:line="240" w:lineRule="auto"/>
              <w:rPr>
                <w:color w:val="000000"/>
                <w:sz w:val="18"/>
                <w:szCs w:val="18"/>
                <w:lang w:val="en-US"/>
              </w:rPr>
            </w:pPr>
            <w:r w:rsidRPr="00C63EFB">
              <w:rPr>
                <w:color w:val="000000"/>
                <w:sz w:val="18"/>
                <w:szCs w:val="18"/>
                <w:lang w:val="en-US"/>
              </w:rPr>
              <w:t>As the comparator</w:t>
            </w:r>
          </w:p>
        </w:tc>
      </w:tr>
      <w:tr w:rsidR="00FD6CE9" w:rsidRPr="00C63EFB" w14:paraId="6FBBC366" w14:textId="77777777">
        <w:trPr>
          <w:trHeight w:val="254"/>
          <w:jc w:val="center"/>
        </w:trPr>
        <w:tc>
          <w:tcPr>
            <w:tcW w:w="2235" w:type="dxa"/>
            <w:vMerge/>
            <w:tcBorders>
              <w:top w:val="nil"/>
              <w:left w:val="single" w:sz="8" w:space="0" w:color="000000"/>
              <w:right w:val="nil"/>
            </w:tcBorders>
            <w:shd w:val="clear" w:color="auto" w:fill="D9D9D9"/>
            <w:vAlign w:val="center"/>
          </w:tcPr>
          <w:p w14:paraId="79FC7DEF" w14:textId="77777777" w:rsidR="00FD6CE9" w:rsidRPr="00C63EFB" w:rsidRDefault="00FD6CE9">
            <w:pPr>
              <w:widowControl w:val="0"/>
              <w:pBdr>
                <w:top w:val="nil"/>
                <w:left w:val="nil"/>
                <w:bottom w:val="nil"/>
                <w:right w:val="nil"/>
                <w:between w:val="nil"/>
              </w:pBdr>
              <w:spacing w:before="0" w:after="0"/>
              <w:jc w:val="left"/>
              <w:rPr>
                <w:color w:val="000000"/>
                <w:sz w:val="18"/>
                <w:szCs w:val="18"/>
                <w:lang w:val="en-US"/>
              </w:rPr>
            </w:pPr>
          </w:p>
        </w:tc>
        <w:tc>
          <w:tcPr>
            <w:tcW w:w="5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5B111" w14:textId="6223D15A" w:rsidR="00FD6CE9" w:rsidRPr="00C63EFB" w:rsidRDefault="009A31DA">
            <w:pPr>
              <w:spacing w:before="0" w:after="0" w:line="240" w:lineRule="auto"/>
              <w:jc w:val="center"/>
              <w:rPr>
                <w:color w:val="000000"/>
                <w:sz w:val="18"/>
                <w:szCs w:val="18"/>
                <w:lang w:val="en-US"/>
              </w:rPr>
            </w:pPr>
            <w:r w:rsidRPr="00C63EFB">
              <w:rPr>
                <w:b/>
                <w:color w:val="000000"/>
                <w:sz w:val="18"/>
                <w:szCs w:val="18"/>
                <w:lang w:val="en-US"/>
              </w:rPr>
              <w:t>Plasma exchange</w:t>
            </w:r>
            <w:r w:rsidRPr="00C63EFB">
              <w:rPr>
                <w:color w:val="000000"/>
                <w:sz w:val="18"/>
                <w:szCs w:val="18"/>
                <w:lang w:val="en-US"/>
              </w:rPr>
              <w:t xml:space="preserve"> </w:t>
            </w:r>
          </w:p>
        </w:tc>
        <w:tc>
          <w:tcPr>
            <w:tcW w:w="5137" w:type="dxa"/>
            <w:tcBorders>
              <w:top w:val="single" w:sz="4" w:space="0" w:color="000000"/>
              <w:left w:val="nil"/>
              <w:bottom w:val="single" w:sz="4" w:space="0" w:color="000000"/>
              <w:right w:val="single" w:sz="4" w:space="0" w:color="000000"/>
            </w:tcBorders>
            <w:shd w:val="clear" w:color="auto" w:fill="auto"/>
            <w:vAlign w:val="center"/>
          </w:tcPr>
          <w:p w14:paraId="461D5E69" w14:textId="50381303" w:rsidR="00FD6CE9" w:rsidRPr="00C63EFB" w:rsidRDefault="009A31DA">
            <w:pPr>
              <w:spacing w:before="0" w:after="0" w:line="240" w:lineRule="auto"/>
              <w:jc w:val="center"/>
              <w:rPr>
                <w:color w:val="000000"/>
                <w:sz w:val="18"/>
                <w:szCs w:val="18"/>
                <w:lang w:val="en-US"/>
              </w:rPr>
            </w:pPr>
            <w:r w:rsidRPr="00C63EFB">
              <w:rPr>
                <w:b/>
                <w:color w:val="000000"/>
                <w:sz w:val="18"/>
                <w:szCs w:val="18"/>
                <w:lang w:val="en-US"/>
              </w:rPr>
              <w:t>Plasma exchange</w:t>
            </w:r>
            <w:r w:rsidRPr="00C63EFB">
              <w:rPr>
                <w:color w:val="000000"/>
                <w:sz w:val="18"/>
                <w:szCs w:val="18"/>
                <w:lang w:val="en-US"/>
              </w:rPr>
              <w:t xml:space="preserve"> </w:t>
            </w:r>
          </w:p>
        </w:tc>
      </w:tr>
      <w:tr w:rsidR="00FD6CE9" w:rsidRPr="00C63EFB" w14:paraId="37784AAA" w14:textId="77777777">
        <w:trPr>
          <w:trHeight w:val="427"/>
          <w:jc w:val="center"/>
        </w:trPr>
        <w:tc>
          <w:tcPr>
            <w:tcW w:w="2235" w:type="dxa"/>
            <w:vMerge/>
            <w:tcBorders>
              <w:top w:val="nil"/>
              <w:left w:val="single" w:sz="8" w:space="0" w:color="000000"/>
              <w:right w:val="nil"/>
            </w:tcBorders>
            <w:shd w:val="clear" w:color="auto" w:fill="D9D9D9"/>
            <w:vAlign w:val="center"/>
          </w:tcPr>
          <w:p w14:paraId="1144176B" w14:textId="77777777" w:rsidR="00FD6CE9" w:rsidRPr="00C63EFB" w:rsidRDefault="00FD6CE9">
            <w:pPr>
              <w:widowControl w:val="0"/>
              <w:pBdr>
                <w:top w:val="nil"/>
                <w:left w:val="nil"/>
                <w:bottom w:val="nil"/>
                <w:right w:val="nil"/>
                <w:between w:val="nil"/>
              </w:pBdr>
              <w:spacing w:before="0" w:after="0"/>
              <w:jc w:val="left"/>
              <w:rPr>
                <w:color w:val="000000"/>
                <w:sz w:val="18"/>
                <w:szCs w:val="18"/>
                <w:lang w:val="en-US"/>
              </w:rPr>
            </w:pPr>
          </w:p>
        </w:tc>
        <w:tc>
          <w:tcPr>
            <w:tcW w:w="5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EAB78" w14:textId="540142B7" w:rsidR="00FD6CE9" w:rsidRPr="00C63EFB" w:rsidRDefault="009A31DA" w:rsidP="009A31DA">
            <w:pPr>
              <w:pStyle w:val="Prrafodelista"/>
              <w:numPr>
                <w:ilvl w:val="0"/>
                <w:numId w:val="2"/>
              </w:numPr>
              <w:spacing w:before="0" w:after="0" w:line="240" w:lineRule="auto"/>
              <w:jc w:val="left"/>
              <w:rPr>
                <w:color w:val="000000"/>
                <w:sz w:val="18"/>
                <w:szCs w:val="18"/>
                <w:lang w:val="en-US"/>
              </w:rPr>
            </w:pPr>
            <w:r w:rsidRPr="00C63EFB">
              <w:rPr>
                <w:color w:val="000000"/>
                <w:sz w:val="18"/>
                <w:szCs w:val="18"/>
                <w:lang w:val="en-US"/>
              </w:rPr>
              <w:t xml:space="preserve">As the comparator </w:t>
            </w:r>
          </w:p>
        </w:tc>
        <w:tc>
          <w:tcPr>
            <w:tcW w:w="5137" w:type="dxa"/>
            <w:tcBorders>
              <w:top w:val="single" w:sz="4" w:space="0" w:color="000000"/>
              <w:left w:val="nil"/>
              <w:bottom w:val="single" w:sz="4" w:space="0" w:color="000000"/>
              <w:right w:val="single" w:sz="4" w:space="0" w:color="000000"/>
            </w:tcBorders>
            <w:shd w:val="clear" w:color="auto" w:fill="auto"/>
            <w:vAlign w:val="center"/>
          </w:tcPr>
          <w:p w14:paraId="70563D3D" w14:textId="2ADADD7E" w:rsidR="00FD6CE9" w:rsidRPr="00C63EFB" w:rsidRDefault="009A31DA" w:rsidP="009A31DA">
            <w:pPr>
              <w:pStyle w:val="Prrafodelista"/>
              <w:numPr>
                <w:ilvl w:val="0"/>
                <w:numId w:val="2"/>
              </w:numPr>
              <w:spacing w:before="0" w:after="0" w:line="240" w:lineRule="auto"/>
              <w:jc w:val="left"/>
              <w:rPr>
                <w:color w:val="000000"/>
                <w:sz w:val="18"/>
                <w:szCs w:val="18"/>
                <w:lang w:val="en-US"/>
              </w:rPr>
            </w:pPr>
            <w:r w:rsidRPr="00C63EFB">
              <w:rPr>
                <w:color w:val="000000"/>
                <w:sz w:val="18"/>
                <w:szCs w:val="18"/>
                <w:lang w:val="en-US"/>
              </w:rPr>
              <w:t xml:space="preserve">As the comparator </w:t>
            </w:r>
          </w:p>
        </w:tc>
      </w:tr>
      <w:tr w:rsidR="00FD6CE9" w:rsidRPr="00C63EFB" w14:paraId="61DAB074" w14:textId="77777777">
        <w:trPr>
          <w:trHeight w:val="48"/>
          <w:jc w:val="center"/>
        </w:trPr>
        <w:tc>
          <w:tcPr>
            <w:tcW w:w="2235" w:type="dxa"/>
            <w:tcBorders>
              <w:top w:val="nil"/>
              <w:left w:val="single" w:sz="8" w:space="0" w:color="000000"/>
              <w:right w:val="nil"/>
            </w:tcBorders>
            <w:shd w:val="clear" w:color="auto" w:fill="D9D9D9"/>
            <w:vAlign w:val="center"/>
          </w:tcPr>
          <w:p w14:paraId="1CD53F31" w14:textId="442FC68C" w:rsidR="00FD6CE9" w:rsidRPr="00C63EFB" w:rsidRDefault="00F9026B">
            <w:pPr>
              <w:spacing w:before="0" w:after="0" w:line="240" w:lineRule="auto"/>
              <w:jc w:val="center"/>
              <w:rPr>
                <w:b/>
                <w:color w:val="000000"/>
                <w:sz w:val="18"/>
                <w:szCs w:val="18"/>
                <w:lang w:val="en-US"/>
              </w:rPr>
            </w:pPr>
            <w:r w:rsidRPr="00C63EFB">
              <w:rPr>
                <w:b/>
                <w:color w:val="000000"/>
                <w:sz w:val="18"/>
                <w:szCs w:val="18"/>
                <w:lang w:val="en-US"/>
              </w:rPr>
              <w:t>Outcomes</w:t>
            </w:r>
          </w:p>
        </w:tc>
        <w:tc>
          <w:tcPr>
            <w:tcW w:w="5562" w:type="dxa"/>
            <w:tcBorders>
              <w:top w:val="nil"/>
              <w:left w:val="single" w:sz="4" w:space="0" w:color="000000"/>
              <w:bottom w:val="single" w:sz="4" w:space="0" w:color="000000"/>
              <w:right w:val="single" w:sz="4" w:space="0" w:color="000000"/>
            </w:tcBorders>
            <w:shd w:val="clear" w:color="auto" w:fill="auto"/>
          </w:tcPr>
          <w:p w14:paraId="7F298901" w14:textId="5D07676B" w:rsidR="00FD6CE9" w:rsidRPr="00C63EFB" w:rsidRDefault="009A31DA">
            <w:pPr>
              <w:spacing w:before="0" w:after="0" w:line="240" w:lineRule="auto"/>
              <w:jc w:val="left"/>
              <w:rPr>
                <w:color w:val="000000"/>
                <w:sz w:val="18"/>
                <w:szCs w:val="18"/>
                <w:lang w:val="en-US"/>
              </w:rPr>
            </w:pPr>
            <w:r w:rsidRPr="00C63EFB">
              <w:rPr>
                <w:b/>
                <w:color w:val="000000"/>
                <w:sz w:val="18"/>
                <w:szCs w:val="18"/>
                <w:lang w:val="en-US"/>
              </w:rPr>
              <w:t>Clinical effectiveness</w:t>
            </w:r>
          </w:p>
          <w:p w14:paraId="7779E98A" w14:textId="0CEF7269" w:rsidR="00FD6CE9" w:rsidRPr="00C63EFB" w:rsidRDefault="001F18E8">
            <w:pPr>
              <w:numPr>
                <w:ilvl w:val="0"/>
                <w:numId w:val="2"/>
              </w:numPr>
              <w:pBdr>
                <w:top w:val="nil"/>
                <w:left w:val="nil"/>
                <w:bottom w:val="nil"/>
                <w:right w:val="nil"/>
                <w:between w:val="nil"/>
              </w:pBdr>
              <w:spacing w:before="0" w:after="0" w:line="240" w:lineRule="auto"/>
              <w:jc w:val="left"/>
              <w:rPr>
                <w:color w:val="000000"/>
                <w:sz w:val="18"/>
                <w:szCs w:val="18"/>
                <w:lang w:val="en-US"/>
              </w:rPr>
            </w:pPr>
            <w:r w:rsidRPr="00C63EFB">
              <w:rPr>
                <w:color w:val="000000"/>
                <w:sz w:val="18"/>
                <w:szCs w:val="18"/>
                <w:lang w:val="en-US"/>
              </w:rPr>
              <w:t>R</w:t>
            </w:r>
            <w:r w:rsidR="009A31DA" w:rsidRPr="00C63EFB">
              <w:rPr>
                <w:color w:val="000000"/>
                <w:sz w:val="18"/>
                <w:szCs w:val="18"/>
                <w:lang w:val="en-US"/>
              </w:rPr>
              <w:t>esponse</w:t>
            </w:r>
            <w:r w:rsidRPr="00C63EFB">
              <w:rPr>
                <w:color w:val="000000"/>
                <w:sz w:val="18"/>
                <w:szCs w:val="18"/>
                <w:lang w:val="en-US"/>
              </w:rPr>
              <w:t xml:space="preserve"> time</w:t>
            </w:r>
            <w:r w:rsidR="009A31DA" w:rsidRPr="00C63EFB">
              <w:rPr>
                <w:color w:val="000000"/>
                <w:sz w:val="18"/>
                <w:szCs w:val="18"/>
                <w:lang w:val="en-US"/>
              </w:rPr>
              <w:t xml:space="preserve"> to treatment (normalization of platelet count). </w:t>
            </w:r>
          </w:p>
          <w:p w14:paraId="1B014ED8" w14:textId="5E6BE492" w:rsidR="00FD6CE9" w:rsidRPr="00C63EFB" w:rsidRDefault="009A31DA">
            <w:pPr>
              <w:numPr>
                <w:ilvl w:val="0"/>
                <w:numId w:val="2"/>
              </w:numPr>
              <w:pBdr>
                <w:top w:val="nil"/>
                <w:left w:val="nil"/>
                <w:bottom w:val="nil"/>
                <w:right w:val="nil"/>
                <w:between w:val="nil"/>
              </w:pBdr>
              <w:spacing w:before="0" w:after="0" w:line="240" w:lineRule="auto"/>
              <w:jc w:val="left"/>
              <w:rPr>
                <w:color w:val="000000"/>
                <w:sz w:val="18"/>
                <w:szCs w:val="18"/>
                <w:lang w:val="en-US"/>
              </w:rPr>
            </w:pPr>
            <w:r w:rsidRPr="00C63EFB">
              <w:rPr>
                <w:color w:val="000000"/>
                <w:sz w:val="18"/>
                <w:szCs w:val="18"/>
                <w:lang w:val="en-US"/>
              </w:rPr>
              <w:t xml:space="preserve">Composite </w:t>
            </w:r>
            <w:r w:rsidR="001F18E8" w:rsidRPr="00C63EFB">
              <w:rPr>
                <w:color w:val="000000"/>
                <w:sz w:val="18"/>
                <w:szCs w:val="18"/>
                <w:lang w:val="en-US"/>
              </w:rPr>
              <w:t>outcome</w:t>
            </w:r>
            <w:r w:rsidRPr="00C63EFB">
              <w:rPr>
                <w:color w:val="000000"/>
                <w:sz w:val="18"/>
                <w:szCs w:val="18"/>
                <w:lang w:val="en-US"/>
              </w:rPr>
              <w:t xml:space="preserve"> of aTTP-related death, aTTP recurrence, or an important thromboembolic event. </w:t>
            </w:r>
          </w:p>
          <w:p w14:paraId="1C3A63C0" w14:textId="68DD896F" w:rsidR="00FD6CE9" w:rsidRPr="00C63EFB" w:rsidRDefault="009A31DA">
            <w:pPr>
              <w:numPr>
                <w:ilvl w:val="0"/>
                <w:numId w:val="2"/>
              </w:numPr>
              <w:pBdr>
                <w:top w:val="nil"/>
                <w:left w:val="nil"/>
                <w:bottom w:val="nil"/>
                <w:right w:val="nil"/>
                <w:between w:val="nil"/>
              </w:pBdr>
              <w:spacing w:before="0" w:after="0" w:line="240" w:lineRule="auto"/>
              <w:jc w:val="left"/>
              <w:rPr>
                <w:color w:val="000000"/>
                <w:sz w:val="18"/>
                <w:szCs w:val="18"/>
                <w:lang w:val="en-US"/>
              </w:rPr>
            </w:pPr>
            <w:r w:rsidRPr="00C63EFB">
              <w:rPr>
                <w:color w:val="000000"/>
                <w:sz w:val="18"/>
                <w:szCs w:val="18"/>
                <w:lang w:val="en-US"/>
              </w:rPr>
              <w:t xml:space="preserve">aTTP recurrences. </w:t>
            </w:r>
          </w:p>
          <w:p w14:paraId="071187D5" w14:textId="40873550" w:rsidR="00FD6CE9" w:rsidRPr="00C63EFB" w:rsidRDefault="00095E6D">
            <w:pPr>
              <w:numPr>
                <w:ilvl w:val="0"/>
                <w:numId w:val="2"/>
              </w:numPr>
              <w:pBdr>
                <w:top w:val="nil"/>
                <w:left w:val="nil"/>
                <w:bottom w:val="nil"/>
                <w:right w:val="nil"/>
                <w:between w:val="nil"/>
              </w:pBdr>
              <w:spacing w:before="0" w:after="0" w:line="240" w:lineRule="auto"/>
              <w:jc w:val="left"/>
              <w:rPr>
                <w:color w:val="000000"/>
                <w:sz w:val="18"/>
                <w:szCs w:val="18"/>
                <w:lang w:val="en-US"/>
              </w:rPr>
            </w:pPr>
            <w:r w:rsidRPr="00C63EFB">
              <w:rPr>
                <w:color w:val="000000"/>
                <w:sz w:val="18"/>
                <w:szCs w:val="18"/>
                <w:lang w:val="en-US"/>
              </w:rPr>
              <w:t>Exacerba</w:t>
            </w:r>
            <w:r w:rsidR="009A31DA" w:rsidRPr="00C63EFB">
              <w:rPr>
                <w:color w:val="000000"/>
                <w:sz w:val="18"/>
                <w:szCs w:val="18"/>
                <w:lang w:val="en-US"/>
              </w:rPr>
              <w:t>t</w:t>
            </w:r>
            <w:r w:rsidRPr="00C63EFB">
              <w:rPr>
                <w:color w:val="000000"/>
                <w:sz w:val="18"/>
                <w:szCs w:val="18"/>
                <w:lang w:val="en-US"/>
              </w:rPr>
              <w:t>ions.</w:t>
            </w:r>
          </w:p>
          <w:p w14:paraId="4694AA01" w14:textId="5C52BC89" w:rsidR="00FD6CE9" w:rsidRPr="00C63EFB" w:rsidRDefault="00095E6D">
            <w:pPr>
              <w:numPr>
                <w:ilvl w:val="0"/>
                <w:numId w:val="2"/>
              </w:numPr>
              <w:pBdr>
                <w:top w:val="nil"/>
                <w:left w:val="nil"/>
                <w:bottom w:val="nil"/>
                <w:right w:val="nil"/>
                <w:between w:val="nil"/>
              </w:pBdr>
              <w:spacing w:before="0" w:after="0" w:line="240" w:lineRule="auto"/>
              <w:jc w:val="left"/>
              <w:rPr>
                <w:color w:val="000000"/>
                <w:sz w:val="18"/>
                <w:szCs w:val="18"/>
                <w:lang w:val="en-US"/>
              </w:rPr>
            </w:pPr>
            <w:r w:rsidRPr="00C63EFB">
              <w:rPr>
                <w:color w:val="000000"/>
                <w:sz w:val="18"/>
                <w:szCs w:val="18"/>
                <w:lang w:val="en-US"/>
              </w:rPr>
              <w:t>Re</w:t>
            </w:r>
            <w:r w:rsidR="009A31DA" w:rsidRPr="00C63EFB">
              <w:rPr>
                <w:color w:val="000000"/>
                <w:sz w:val="18"/>
                <w:szCs w:val="18"/>
                <w:lang w:val="en-US"/>
              </w:rPr>
              <w:t>lapses</w:t>
            </w:r>
            <w:r w:rsidRPr="00C63EFB">
              <w:rPr>
                <w:color w:val="000000"/>
                <w:sz w:val="18"/>
                <w:szCs w:val="18"/>
                <w:lang w:val="en-US"/>
              </w:rPr>
              <w:t xml:space="preserve">. </w:t>
            </w:r>
          </w:p>
          <w:p w14:paraId="504AC7F9" w14:textId="24E3F5AA" w:rsidR="00FD6CE9" w:rsidRPr="00C63EFB" w:rsidRDefault="009A31DA">
            <w:pPr>
              <w:numPr>
                <w:ilvl w:val="0"/>
                <w:numId w:val="2"/>
              </w:numPr>
              <w:pBdr>
                <w:top w:val="nil"/>
                <w:left w:val="nil"/>
                <w:bottom w:val="nil"/>
                <w:right w:val="nil"/>
                <w:between w:val="nil"/>
              </w:pBdr>
              <w:spacing w:before="0" w:after="0" w:line="240" w:lineRule="auto"/>
              <w:jc w:val="left"/>
              <w:rPr>
                <w:color w:val="000000"/>
                <w:sz w:val="18"/>
                <w:szCs w:val="18"/>
                <w:lang w:val="en-US"/>
              </w:rPr>
            </w:pPr>
            <w:r w:rsidRPr="00C63EFB">
              <w:rPr>
                <w:color w:val="000000"/>
                <w:sz w:val="18"/>
                <w:szCs w:val="18"/>
                <w:lang w:val="en-US"/>
              </w:rPr>
              <w:t>Refractory aTTP.</w:t>
            </w:r>
          </w:p>
          <w:p w14:paraId="5FE66C9A" w14:textId="3C5797F5" w:rsidR="00FD6CE9" w:rsidRPr="00C63EFB" w:rsidRDefault="009A31DA">
            <w:pPr>
              <w:numPr>
                <w:ilvl w:val="0"/>
                <w:numId w:val="2"/>
              </w:numPr>
              <w:pBdr>
                <w:top w:val="nil"/>
                <w:left w:val="nil"/>
                <w:bottom w:val="nil"/>
                <w:right w:val="nil"/>
                <w:between w:val="nil"/>
              </w:pBdr>
              <w:spacing w:before="0" w:after="0" w:line="240" w:lineRule="auto"/>
              <w:jc w:val="left"/>
              <w:rPr>
                <w:color w:val="000000"/>
                <w:sz w:val="18"/>
                <w:szCs w:val="18"/>
                <w:lang w:val="en-US"/>
              </w:rPr>
            </w:pPr>
            <w:r w:rsidRPr="00C63EFB">
              <w:rPr>
                <w:color w:val="000000"/>
                <w:sz w:val="18"/>
                <w:szCs w:val="18"/>
                <w:lang w:val="en-US"/>
              </w:rPr>
              <w:t xml:space="preserve">Major thromboembolic events. </w:t>
            </w:r>
          </w:p>
          <w:p w14:paraId="25E14549" w14:textId="12C12124" w:rsidR="00FD6CE9" w:rsidRPr="00C63EFB" w:rsidRDefault="00F44781">
            <w:pPr>
              <w:numPr>
                <w:ilvl w:val="0"/>
                <w:numId w:val="2"/>
              </w:numPr>
              <w:pBdr>
                <w:top w:val="nil"/>
                <w:left w:val="nil"/>
                <w:bottom w:val="nil"/>
                <w:right w:val="nil"/>
                <w:between w:val="nil"/>
              </w:pBdr>
              <w:spacing w:before="0" w:after="0" w:line="240" w:lineRule="auto"/>
              <w:jc w:val="left"/>
              <w:rPr>
                <w:color w:val="000000"/>
                <w:sz w:val="18"/>
                <w:szCs w:val="18"/>
                <w:lang w:val="en-US"/>
              </w:rPr>
            </w:pPr>
            <w:r w:rsidRPr="00C63EFB">
              <w:rPr>
                <w:color w:val="000000"/>
                <w:sz w:val="18"/>
                <w:szCs w:val="18"/>
                <w:lang w:val="en-US"/>
              </w:rPr>
              <w:t>Time until normalization of the three markers of organ damage (lactate dehydrogenase, cardiac troponin I and serum creatinine)</w:t>
            </w:r>
          </w:p>
          <w:p w14:paraId="4E2BC63A" w14:textId="1316FE47" w:rsidR="00FD6CE9" w:rsidRPr="00C63EFB" w:rsidRDefault="00F44781">
            <w:pPr>
              <w:numPr>
                <w:ilvl w:val="0"/>
                <w:numId w:val="2"/>
              </w:numPr>
              <w:pBdr>
                <w:top w:val="nil"/>
                <w:left w:val="nil"/>
                <w:bottom w:val="nil"/>
                <w:right w:val="nil"/>
                <w:between w:val="nil"/>
              </w:pBdr>
              <w:spacing w:before="0" w:after="0" w:line="240" w:lineRule="auto"/>
              <w:jc w:val="left"/>
              <w:rPr>
                <w:color w:val="000000"/>
                <w:sz w:val="18"/>
                <w:szCs w:val="18"/>
                <w:lang w:val="en-US"/>
              </w:rPr>
            </w:pPr>
            <w:r w:rsidRPr="00C63EFB">
              <w:rPr>
                <w:color w:val="000000"/>
                <w:sz w:val="18"/>
                <w:szCs w:val="18"/>
                <w:lang w:val="en-US"/>
              </w:rPr>
              <w:t xml:space="preserve">Number of days of plasma exchange </w:t>
            </w:r>
          </w:p>
          <w:p w14:paraId="48E659F0" w14:textId="77777777" w:rsidR="00F44781" w:rsidRPr="00C63EFB" w:rsidRDefault="00F44781">
            <w:pPr>
              <w:numPr>
                <w:ilvl w:val="0"/>
                <w:numId w:val="2"/>
              </w:numPr>
              <w:pBdr>
                <w:top w:val="nil"/>
                <w:left w:val="nil"/>
                <w:bottom w:val="nil"/>
                <w:right w:val="nil"/>
                <w:between w:val="nil"/>
              </w:pBdr>
              <w:spacing w:before="0" w:after="0" w:line="240" w:lineRule="auto"/>
              <w:jc w:val="left"/>
              <w:rPr>
                <w:color w:val="000000"/>
                <w:sz w:val="18"/>
                <w:szCs w:val="18"/>
                <w:lang w:val="en-US"/>
              </w:rPr>
            </w:pPr>
            <w:r w:rsidRPr="00C63EFB">
              <w:rPr>
                <w:color w:val="000000"/>
                <w:sz w:val="18"/>
                <w:szCs w:val="18"/>
                <w:lang w:val="en-US"/>
              </w:rPr>
              <w:t>Total volume of plasma used</w:t>
            </w:r>
          </w:p>
          <w:p w14:paraId="29F94E0C" w14:textId="77777777" w:rsidR="00F44781" w:rsidRPr="00C63EFB" w:rsidRDefault="00F44781">
            <w:pPr>
              <w:numPr>
                <w:ilvl w:val="0"/>
                <w:numId w:val="2"/>
              </w:numPr>
              <w:pBdr>
                <w:top w:val="nil"/>
                <w:left w:val="nil"/>
                <w:bottom w:val="nil"/>
                <w:right w:val="nil"/>
                <w:between w:val="nil"/>
              </w:pBdr>
              <w:spacing w:before="0" w:after="0" w:line="240" w:lineRule="auto"/>
              <w:jc w:val="left"/>
              <w:rPr>
                <w:color w:val="000000"/>
                <w:sz w:val="18"/>
                <w:szCs w:val="18"/>
                <w:lang w:val="en-US"/>
              </w:rPr>
            </w:pPr>
            <w:r w:rsidRPr="00C63EFB">
              <w:rPr>
                <w:color w:val="000000"/>
                <w:sz w:val="18"/>
                <w:szCs w:val="18"/>
                <w:lang w:val="en-US"/>
              </w:rPr>
              <w:t>Number of days in an intensive care unit</w:t>
            </w:r>
          </w:p>
          <w:p w14:paraId="1B2C0B39" w14:textId="4F955882" w:rsidR="00FD6CE9" w:rsidRPr="00C63EFB" w:rsidRDefault="00F44781">
            <w:pPr>
              <w:numPr>
                <w:ilvl w:val="0"/>
                <w:numId w:val="2"/>
              </w:numPr>
              <w:pBdr>
                <w:top w:val="nil"/>
                <w:left w:val="nil"/>
                <w:bottom w:val="nil"/>
                <w:right w:val="nil"/>
                <w:between w:val="nil"/>
              </w:pBdr>
              <w:spacing w:before="0" w:after="0" w:line="240" w:lineRule="auto"/>
              <w:jc w:val="left"/>
              <w:rPr>
                <w:color w:val="000000"/>
                <w:sz w:val="18"/>
                <w:szCs w:val="18"/>
                <w:lang w:val="en-US"/>
              </w:rPr>
            </w:pPr>
            <w:r w:rsidRPr="00C63EFB">
              <w:rPr>
                <w:color w:val="000000"/>
                <w:sz w:val="18"/>
                <w:szCs w:val="18"/>
                <w:lang w:val="en-US"/>
              </w:rPr>
              <w:t>Number of days of hospitalization</w:t>
            </w:r>
          </w:p>
          <w:p w14:paraId="03B7391F" w14:textId="6D34B290" w:rsidR="00FD6CE9" w:rsidRPr="00C63EFB" w:rsidRDefault="00F44781">
            <w:pPr>
              <w:numPr>
                <w:ilvl w:val="0"/>
                <w:numId w:val="2"/>
              </w:numPr>
              <w:pBdr>
                <w:top w:val="nil"/>
                <w:left w:val="nil"/>
                <w:bottom w:val="nil"/>
                <w:right w:val="nil"/>
                <w:between w:val="nil"/>
              </w:pBdr>
              <w:spacing w:before="0" w:after="0" w:line="240" w:lineRule="auto"/>
              <w:jc w:val="left"/>
              <w:rPr>
                <w:color w:val="000000"/>
                <w:sz w:val="18"/>
                <w:szCs w:val="18"/>
                <w:lang w:val="en-US"/>
              </w:rPr>
            </w:pPr>
            <w:r w:rsidRPr="00C63EFB">
              <w:rPr>
                <w:color w:val="000000"/>
                <w:sz w:val="18"/>
                <w:szCs w:val="18"/>
                <w:lang w:val="en-US"/>
              </w:rPr>
              <w:t xml:space="preserve">Mortality rate. </w:t>
            </w:r>
          </w:p>
          <w:p w14:paraId="271714C8" w14:textId="77777777" w:rsidR="00FD6CE9" w:rsidRPr="00C63EFB" w:rsidRDefault="00FD6CE9">
            <w:pPr>
              <w:spacing w:before="0" w:after="0" w:line="240" w:lineRule="auto"/>
              <w:jc w:val="left"/>
              <w:rPr>
                <w:color w:val="000000"/>
                <w:sz w:val="18"/>
                <w:szCs w:val="18"/>
                <w:lang w:val="en-US"/>
              </w:rPr>
            </w:pPr>
          </w:p>
          <w:p w14:paraId="03B1CBFB" w14:textId="77777777" w:rsidR="00F44781" w:rsidRPr="00C63EFB" w:rsidRDefault="00F44781" w:rsidP="00F44781">
            <w:pPr>
              <w:spacing w:before="0" w:after="0" w:line="240" w:lineRule="auto"/>
              <w:jc w:val="left"/>
              <w:rPr>
                <w:color w:val="000000"/>
                <w:sz w:val="18"/>
                <w:szCs w:val="18"/>
                <w:lang w:val="en-US"/>
              </w:rPr>
            </w:pPr>
            <w:r w:rsidRPr="00C63EFB">
              <w:rPr>
                <w:color w:val="000000"/>
                <w:sz w:val="18"/>
                <w:szCs w:val="18"/>
                <w:lang w:val="en-US"/>
              </w:rPr>
              <w:t xml:space="preserve">Safety </w:t>
            </w:r>
          </w:p>
          <w:p w14:paraId="56EB1D12" w14:textId="77777777" w:rsidR="00F44781" w:rsidRPr="00C63EFB" w:rsidRDefault="00F44781" w:rsidP="00F44781">
            <w:pPr>
              <w:spacing w:before="0" w:after="0" w:line="240" w:lineRule="auto"/>
              <w:jc w:val="left"/>
              <w:rPr>
                <w:color w:val="000000"/>
                <w:sz w:val="18"/>
                <w:szCs w:val="18"/>
                <w:lang w:val="en-US"/>
              </w:rPr>
            </w:pPr>
          </w:p>
          <w:p w14:paraId="14C720EC" w14:textId="77777777" w:rsidR="00F44781" w:rsidRPr="00C63EFB" w:rsidRDefault="00F44781" w:rsidP="00F44781">
            <w:pPr>
              <w:numPr>
                <w:ilvl w:val="0"/>
                <w:numId w:val="6"/>
              </w:numPr>
              <w:pBdr>
                <w:top w:val="nil"/>
                <w:left w:val="nil"/>
                <w:bottom w:val="nil"/>
                <w:right w:val="nil"/>
                <w:between w:val="nil"/>
              </w:pBdr>
              <w:spacing w:before="0" w:after="0" w:line="240" w:lineRule="auto"/>
              <w:jc w:val="left"/>
              <w:rPr>
                <w:color w:val="000000"/>
                <w:sz w:val="18"/>
                <w:szCs w:val="18"/>
                <w:lang w:val="en-US"/>
              </w:rPr>
            </w:pPr>
            <w:r w:rsidRPr="00C63EFB">
              <w:rPr>
                <w:color w:val="000000"/>
                <w:sz w:val="18"/>
                <w:szCs w:val="18"/>
                <w:lang w:val="en-US"/>
              </w:rPr>
              <w:t xml:space="preserve">Adverse events </w:t>
            </w:r>
          </w:p>
          <w:p w14:paraId="3646A7FF" w14:textId="77777777" w:rsidR="00F44781" w:rsidRPr="00C63EFB" w:rsidRDefault="00F44781" w:rsidP="00F44781">
            <w:pPr>
              <w:numPr>
                <w:ilvl w:val="0"/>
                <w:numId w:val="6"/>
              </w:numPr>
              <w:pBdr>
                <w:top w:val="nil"/>
                <w:left w:val="nil"/>
                <w:bottom w:val="nil"/>
                <w:right w:val="nil"/>
                <w:between w:val="nil"/>
              </w:pBdr>
              <w:spacing w:before="0" w:after="0" w:line="240" w:lineRule="auto"/>
              <w:jc w:val="left"/>
              <w:rPr>
                <w:color w:val="000000"/>
                <w:sz w:val="18"/>
                <w:szCs w:val="18"/>
                <w:lang w:val="en-US"/>
              </w:rPr>
            </w:pPr>
            <w:r w:rsidRPr="00C63EFB">
              <w:rPr>
                <w:color w:val="000000"/>
                <w:sz w:val="18"/>
                <w:szCs w:val="18"/>
                <w:lang w:val="en-US"/>
              </w:rPr>
              <w:t>Serious adverse events</w:t>
            </w:r>
          </w:p>
          <w:p w14:paraId="64D2C9EC" w14:textId="03E3496A" w:rsidR="00FD6CE9" w:rsidRPr="00C63EFB" w:rsidRDefault="00F44781" w:rsidP="00F44781">
            <w:pPr>
              <w:numPr>
                <w:ilvl w:val="0"/>
                <w:numId w:val="6"/>
              </w:numPr>
              <w:pBdr>
                <w:top w:val="nil"/>
                <w:left w:val="nil"/>
                <w:bottom w:val="nil"/>
                <w:right w:val="nil"/>
                <w:between w:val="nil"/>
              </w:pBdr>
              <w:spacing w:before="0" w:after="0" w:line="240" w:lineRule="auto"/>
              <w:jc w:val="left"/>
              <w:rPr>
                <w:color w:val="000000"/>
                <w:sz w:val="18"/>
                <w:szCs w:val="18"/>
                <w:lang w:val="en-US"/>
              </w:rPr>
            </w:pPr>
            <w:r w:rsidRPr="00C63EFB">
              <w:rPr>
                <w:color w:val="000000"/>
                <w:sz w:val="18"/>
                <w:szCs w:val="18"/>
                <w:lang w:val="en-US"/>
              </w:rPr>
              <w:t xml:space="preserve">Adverse events related to </w:t>
            </w:r>
            <w:r w:rsidR="00677A20" w:rsidRPr="00C63EFB">
              <w:rPr>
                <w:color w:val="000000"/>
                <w:sz w:val="18"/>
                <w:szCs w:val="18"/>
                <w:lang w:val="en-US"/>
              </w:rPr>
              <w:t>bleeding</w:t>
            </w:r>
            <w:r w:rsidRPr="00C63EFB">
              <w:rPr>
                <w:color w:val="000000"/>
                <w:sz w:val="18"/>
                <w:szCs w:val="18"/>
                <w:lang w:val="en-US"/>
              </w:rPr>
              <w:t xml:space="preserve"> </w:t>
            </w:r>
          </w:p>
        </w:tc>
        <w:tc>
          <w:tcPr>
            <w:tcW w:w="5137" w:type="dxa"/>
            <w:tcBorders>
              <w:top w:val="nil"/>
              <w:left w:val="nil"/>
              <w:bottom w:val="single" w:sz="4" w:space="0" w:color="000000"/>
              <w:right w:val="single" w:sz="4" w:space="0" w:color="000000"/>
            </w:tcBorders>
            <w:shd w:val="clear" w:color="auto" w:fill="auto"/>
          </w:tcPr>
          <w:p w14:paraId="2C6551F7" w14:textId="7AC95050" w:rsidR="009A31DA" w:rsidRPr="00C63EFB" w:rsidRDefault="009A31DA" w:rsidP="009A31DA">
            <w:pPr>
              <w:pBdr>
                <w:top w:val="nil"/>
                <w:left w:val="nil"/>
                <w:bottom w:val="nil"/>
                <w:right w:val="nil"/>
                <w:between w:val="nil"/>
              </w:pBdr>
              <w:spacing w:before="0" w:after="0" w:line="240" w:lineRule="auto"/>
              <w:rPr>
                <w:color w:val="000000"/>
                <w:sz w:val="18"/>
                <w:szCs w:val="18"/>
                <w:lang w:val="en-US"/>
              </w:rPr>
            </w:pPr>
            <w:r w:rsidRPr="00C63EFB">
              <w:rPr>
                <w:b/>
                <w:color w:val="000000"/>
                <w:sz w:val="18"/>
                <w:szCs w:val="18"/>
                <w:lang w:val="en-US"/>
              </w:rPr>
              <w:lastRenderedPageBreak/>
              <w:t>Clinical effectiveness</w:t>
            </w:r>
          </w:p>
          <w:p w14:paraId="6DC379B2" w14:textId="77777777" w:rsidR="00F44781" w:rsidRPr="00C63EFB" w:rsidRDefault="00F44781" w:rsidP="00F44781">
            <w:pPr>
              <w:numPr>
                <w:ilvl w:val="0"/>
                <w:numId w:val="6"/>
              </w:numPr>
              <w:pBdr>
                <w:top w:val="nil"/>
                <w:left w:val="nil"/>
                <w:bottom w:val="nil"/>
                <w:right w:val="nil"/>
                <w:between w:val="nil"/>
              </w:pBdr>
              <w:spacing w:before="0" w:after="0" w:line="240" w:lineRule="auto"/>
              <w:rPr>
                <w:color w:val="000000"/>
                <w:sz w:val="18"/>
                <w:szCs w:val="18"/>
                <w:lang w:val="en-US"/>
              </w:rPr>
            </w:pPr>
            <w:r w:rsidRPr="00C63EFB">
              <w:rPr>
                <w:color w:val="000000"/>
                <w:sz w:val="18"/>
                <w:szCs w:val="18"/>
                <w:lang w:val="en-US"/>
              </w:rPr>
              <w:t>Time to normalization of platelet count</w:t>
            </w:r>
          </w:p>
          <w:p w14:paraId="3F6EDE2D" w14:textId="33231C9B" w:rsidR="00FD6CE9" w:rsidRPr="00C63EFB" w:rsidRDefault="00095E6D" w:rsidP="00F44781">
            <w:pPr>
              <w:numPr>
                <w:ilvl w:val="0"/>
                <w:numId w:val="6"/>
              </w:numPr>
              <w:pBdr>
                <w:top w:val="nil"/>
                <w:left w:val="nil"/>
                <w:bottom w:val="nil"/>
                <w:right w:val="nil"/>
                <w:between w:val="nil"/>
              </w:pBdr>
              <w:spacing w:before="0" w:after="0" w:line="240" w:lineRule="auto"/>
              <w:rPr>
                <w:color w:val="000000"/>
                <w:sz w:val="18"/>
                <w:szCs w:val="18"/>
                <w:lang w:val="en-US"/>
              </w:rPr>
            </w:pPr>
            <w:r w:rsidRPr="00C63EFB">
              <w:rPr>
                <w:color w:val="000000"/>
                <w:sz w:val="18"/>
                <w:szCs w:val="18"/>
                <w:lang w:val="en-US"/>
              </w:rPr>
              <w:t>Exacerba</w:t>
            </w:r>
            <w:r w:rsidR="00F44781" w:rsidRPr="00C63EFB">
              <w:rPr>
                <w:color w:val="000000"/>
                <w:sz w:val="18"/>
                <w:szCs w:val="18"/>
                <w:lang w:val="en-US"/>
              </w:rPr>
              <w:t>t</w:t>
            </w:r>
            <w:r w:rsidRPr="00C63EFB">
              <w:rPr>
                <w:color w:val="000000"/>
                <w:sz w:val="18"/>
                <w:szCs w:val="18"/>
                <w:lang w:val="en-US"/>
              </w:rPr>
              <w:t xml:space="preserve">ions </w:t>
            </w:r>
          </w:p>
          <w:p w14:paraId="1B4E2889" w14:textId="0ECD12DB" w:rsidR="00FD6CE9" w:rsidRPr="00C63EFB" w:rsidRDefault="00095E6D" w:rsidP="00F44781">
            <w:pPr>
              <w:numPr>
                <w:ilvl w:val="0"/>
                <w:numId w:val="6"/>
              </w:numPr>
              <w:pBdr>
                <w:top w:val="nil"/>
                <w:left w:val="nil"/>
                <w:bottom w:val="nil"/>
                <w:right w:val="nil"/>
                <w:between w:val="nil"/>
              </w:pBdr>
              <w:spacing w:before="0" w:after="0" w:line="240" w:lineRule="auto"/>
              <w:rPr>
                <w:color w:val="000000"/>
                <w:sz w:val="18"/>
                <w:szCs w:val="18"/>
                <w:lang w:val="en-US"/>
              </w:rPr>
            </w:pPr>
            <w:r w:rsidRPr="00C63EFB">
              <w:rPr>
                <w:color w:val="000000"/>
                <w:sz w:val="18"/>
                <w:szCs w:val="18"/>
                <w:lang w:val="en-US"/>
              </w:rPr>
              <w:t>Re</w:t>
            </w:r>
            <w:r w:rsidR="00F44781" w:rsidRPr="00C63EFB">
              <w:rPr>
                <w:color w:val="000000"/>
                <w:sz w:val="18"/>
                <w:szCs w:val="18"/>
                <w:lang w:val="en-US"/>
              </w:rPr>
              <w:t>lapse</w:t>
            </w:r>
            <w:r w:rsidRPr="00C63EFB">
              <w:rPr>
                <w:color w:val="000000"/>
                <w:sz w:val="18"/>
                <w:szCs w:val="18"/>
                <w:lang w:val="en-US"/>
              </w:rPr>
              <w:t xml:space="preserve">s </w:t>
            </w:r>
          </w:p>
          <w:p w14:paraId="2075CE7D" w14:textId="2C33A8E7" w:rsidR="00FD6CE9" w:rsidRPr="00C63EFB" w:rsidRDefault="00F44781" w:rsidP="00F44781">
            <w:pPr>
              <w:numPr>
                <w:ilvl w:val="0"/>
                <w:numId w:val="6"/>
              </w:numPr>
              <w:pBdr>
                <w:top w:val="nil"/>
                <w:left w:val="nil"/>
                <w:bottom w:val="nil"/>
                <w:right w:val="nil"/>
                <w:between w:val="nil"/>
              </w:pBdr>
              <w:spacing w:before="0" w:after="0" w:line="240" w:lineRule="auto"/>
              <w:rPr>
                <w:color w:val="000000"/>
                <w:sz w:val="18"/>
                <w:szCs w:val="18"/>
                <w:lang w:val="en-US"/>
              </w:rPr>
            </w:pPr>
            <w:r w:rsidRPr="00C63EFB">
              <w:rPr>
                <w:color w:val="000000"/>
                <w:sz w:val="18"/>
                <w:szCs w:val="18"/>
                <w:lang w:val="en-US"/>
              </w:rPr>
              <w:t xml:space="preserve">Complete remission </w:t>
            </w:r>
          </w:p>
          <w:p w14:paraId="1B6874BF" w14:textId="115376DE" w:rsidR="00F44781" w:rsidRPr="00C63EFB" w:rsidRDefault="00F44781" w:rsidP="00F44781">
            <w:pPr>
              <w:numPr>
                <w:ilvl w:val="0"/>
                <w:numId w:val="6"/>
              </w:numPr>
              <w:pBdr>
                <w:top w:val="nil"/>
                <w:left w:val="nil"/>
                <w:bottom w:val="nil"/>
                <w:right w:val="nil"/>
                <w:between w:val="nil"/>
              </w:pBdr>
              <w:spacing w:before="0" w:after="0" w:line="240" w:lineRule="auto"/>
              <w:rPr>
                <w:color w:val="000000"/>
                <w:sz w:val="18"/>
                <w:szCs w:val="18"/>
                <w:lang w:val="en-US"/>
              </w:rPr>
            </w:pPr>
            <w:r w:rsidRPr="00C63EFB">
              <w:rPr>
                <w:color w:val="000000"/>
                <w:sz w:val="18"/>
                <w:szCs w:val="18"/>
                <w:lang w:val="en-US"/>
              </w:rPr>
              <w:t>Number of days of plasma exchange</w:t>
            </w:r>
          </w:p>
          <w:p w14:paraId="0A5E33D5" w14:textId="77777777" w:rsidR="00F44781" w:rsidRPr="00C63EFB" w:rsidRDefault="00F44781" w:rsidP="00F44781">
            <w:pPr>
              <w:numPr>
                <w:ilvl w:val="0"/>
                <w:numId w:val="6"/>
              </w:numPr>
              <w:pBdr>
                <w:top w:val="nil"/>
                <w:left w:val="nil"/>
                <w:bottom w:val="nil"/>
                <w:right w:val="nil"/>
                <w:between w:val="nil"/>
              </w:pBdr>
              <w:spacing w:before="0" w:after="0" w:line="240" w:lineRule="auto"/>
              <w:rPr>
                <w:color w:val="000000"/>
                <w:sz w:val="18"/>
                <w:szCs w:val="18"/>
                <w:lang w:val="en-US"/>
              </w:rPr>
            </w:pPr>
            <w:r w:rsidRPr="00C63EFB">
              <w:rPr>
                <w:color w:val="000000"/>
                <w:sz w:val="18"/>
                <w:szCs w:val="18"/>
                <w:lang w:val="en-US"/>
              </w:rPr>
              <w:t xml:space="preserve">Mortality rate </w:t>
            </w:r>
          </w:p>
          <w:p w14:paraId="28B19696" w14:textId="77777777" w:rsidR="00F44781" w:rsidRPr="00C63EFB" w:rsidRDefault="00F44781" w:rsidP="00F44781">
            <w:pPr>
              <w:numPr>
                <w:ilvl w:val="0"/>
                <w:numId w:val="6"/>
              </w:numPr>
              <w:pBdr>
                <w:top w:val="nil"/>
                <w:left w:val="nil"/>
                <w:bottom w:val="nil"/>
                <w:right w:val="nil"/>
                <w:between w:val="nil"/>
              </w:pBdr>
              <w:spacing w:before="0" w:after="0" w:line="240" w:lineRule="auto"/>
              <w:jc w:val="left"/>
              <w:rPr>
                <w:color w:val="000000"/>
                <w:sz w:val="18"/>
                <w:szCs w:val="18"/>
                <w:lang w:val="en-US"/>
              </w:rPr>
            </w:pPr>
            <w:r w:rsidRPr="00C63EFB">
              <w:rPr>
                <w:color w:val="000000"/>
                <w:sz w:val="18"/>
                <w:szCs w:val="18"/>
                <w:lang w:val="en-US"/>
              </w:rPr>
              <w:t>Total volume of plasma used</w:t>
            </w:r>
          </w:p>
          <w:p w14:paraId="53A53F7B" w14:textId="440BE7D5" w:rsidR="00FD6CE9" w:rsidRPr="00C63EFB" w:rsidRDefault="00F44781" w:rsidP="00F44781">
            <w:pPr>
              <w:numPr>
                <w:ilvl w:val="0"/>
                <w:numId w:val="6"/>
              </w:numPr>
              <w:pBdr>
                <w:top w:val="nil"/>
                <w:left w:val="nil"/>
                <w:bottom w:val="nil"/>
                <w:right w:val="nil"/>
                <w:between w:val="nil"/>
              </w:pBdr>
              <w:spacing w:before="0" w:after="0" w:line="240" w:lineRule="auto"/>
              <w:jc w:val="left"/>
              <w:rPr>
                <w:color w:val="000000"/>
                <w:sz w:val="18"/>
                <w:szCs w:val="18"/>
                <w:lang w:val="en-US"/>
              </w:rPr>
            </w:pPr>
            <w:r w:rsidRPr="00C63EFB">
              <w:rPr>
                <w:color w:val="000000"/>
                <w:sz w:val="18"/>
                <w:szCs w:val="18"/>
                <w:lang w:val="en-US"/>
              </w:rPr>
              <w:t>Time until normalization of the three markers of organ damage (lactate dehydrogenase, cardiac troponin I and serum creatinine)</w:t>
            </w:r>
          </w:p>
          <w:p w14:paraId="05812E4D" w14:textId="5D778F7A" w:rsidR="00FD6CE9" w:rsidRPr="00C63EFB" w:rsidRDefault="00F44781" w:rsidP="00F44781">
            <w:pPr>
              <w:numPr>
                <w:ilvl w:val="0"/>
                <w:numId w:val="6"/>
              </w:numPr>
              <w:pBdr>
                <w:top w:val="nil"/>
                <w:left w:val="nil"/>
                <w:bottom w:val="nil"/>
                <w:right w:val="nil"/>
                <w:between w:val="nil"/>
              </w:pBdr>
              <w:spacing w:before="0" w:after="0" w:line="240" w:lineRule="auto"/>
              <w:jc w:val="left"/>
              <w:rPr>
                <w:color w:val="000000"/>
                <w:sz w:val="18"/>
                <w:szCs w:val="18"/>
                <w:lang w:val="en-US"/>
              </w:rPr>
            </w:pPr>
            <w:r w:rsidRPr="00C63EFB">
              <w:rPr>
                <w:color w:val="000000"/>
                <w:sz w:val="18"/>
                <w:szCs w:val="18"/>
                <w:lang w:val="en-US"/>
              </w:rPr>
              <w:t xml:space="preserve">Major thromboembolic events. </w:t>
            </w:r>
          </w:p>
          <w:p w14:paraId="47D9E091" w14:textId="77777777" w:rsidR="00FD6CE9" w:rsidRPr="00C63EFB" w:rsidRDefault="00FD6CE9">
            <w:pPr>
              <w:spacing w:before="0" w:after="0" w:line="240" w:lineRule="auto"/>
              <w:jc w:val="left"/>
              <w:rPr>
                <w:color w:val="000000"/>
                <w:sz w:val="18"/>
                <w:szCs w:val="18"/>
                <w:lang w:val="en-US"/>
              </w:rPr>
            </w:pPr>
          </w:p>
          <w:p w14:paraId="0C88F50B" w14:textId="77777777" w:rsidR="00FD6CE9" w:rsidRPr="00C63EFB" w:rsidRDefault="00FD6CE9">
            <w:pPr>
              <w:spacing w:before="0" w:after="0" w:line="240" w:lineRule="auto"/>
              <w:rPr>
                <w:color w:val="000000"/>
                <w:sz w:val="18"/>
                <w:szCs w:val="18"/>
                <w:lang w:val="en-US"/>
              </w:rPr>
            </w:pPr>
          </w:p>
          <w:p w14:paraId="7D2D5CB7" w14:textId="3AD82ECD" w:rsidR="00FD6CE9" w:rsidRPr="00C63EFB" w:rsidRDefault="00095E6D">
            <w:pPr>
              <w:spacing w:before="0" w:after="0" w:line="240" w:lineRule="auto"/>
              <w:jc w:val="left"/>
              <w:rPr>
                <w:color w:val="000000"/>
                <w:sz w:val="18"/>
                <w:szCs w:val="18"/>
                <w:lang w:val="en-US"/>
              </w:rPr>
            </w:pPr>
            <w:r w:rsidRPr="00C63EFB">
              <w:rPr>
                <w:color w:val="000000"/>
                <w:sz w:val="18"/>
                <w:szCs w:val="18"/>
                <w:lang w:val="en-US"/>
              </w:rPr>
              <w:t>S</w:t>
            </w:r>
            <w:r w:rsidR="00F44781" w:rsidRPr="00C63EFB">
              <w:rPr>
                <w:color w:val="000000"/>
                <w:sz w:val="18"/>
                <w:szCs w:val="18"/>
                <w:lang w:val="en-US"/>
              </w:rPr>
              <w:t>afety</w:t>
            </w:r>
            <w:r w:rsidRPr="00C63EFB">
              <w:rPr>
                <w:color w:val="000000"/>
                <w:sz w:val="18"/>
                <w:szCs w:val="18"/>
                <w:lang w:val="en-US"/>
              </w:rPr>
              <w:t xml:space="preserve"> </w:t>
            </w:r>
          </w:p>
          <w:p w14:paraId="504AE1C0" w14:textId="77777777" w:rsidR="00FD6CE9" w:rsidRPr="00C63EFB" w:rsidRDefault="00FD6CE9">
            <w:pPr>
              <w:spacing w:before="0" w:after="0" w:line="240" w:lineRule="auto"/>
              <w:jc w:val="left"/>
              <w:rPr>
                <w:color w:val="000000"/>
                <w:sz w:val="18"/>
                <w:szCs w:val="18"/>
                <w:lang w:val="en-US"/>
              </w:rPr>
            </w:pPr>
          </w:p>
          <w:p w14:paraId="63C35399" w14:textId="7640EA34" w:rsidR="00FD6CE9" w:rsidRPr="00C63EFB" w:rsidRDefault="00F44781" w:rsidP="00F44781">
            <w:pPr>
              <w:numPr>
                <w:ilvl w:val="0"/>
                <w:numId w:val="6"/>
              </w:numPr>
              <w:pBdr>
                <w:top w:val="nil"/>
                <w:left w:val="nil"/>
                <w:bottom w:val="nil"/>
                <w:right w:val="nil"/>
                <w:between w:val="nil"/>
              </w:pBdr>
              <w:spacing w:before="0" w:after="0" w:line="240" w:lineRule="auto"/>
              <w:jc w:val="left"/>
              <w:rPr>
                <w:color w:val="000000"/>
                <w:sz w:val="18"/>
                <w:szCs w:val="18"/>
                <w:lang w:val="en-US"/>
              </w:rPr>
            </w:pPr>
            <w:r w:rsidRPr="00C63EFB">
              <w:rPr>
                <w:color w:val="000000"/>
                <w:sz w:val="18"/>
                <w:szCs w:val="18"/>
                <w:lang w:val="en-US"/>
              </w:rPr>
              <w:t xml:space="preserve">Adverse events </w:t>
            </w:r>
          </w:p>
          <w:p w14:paraId="6B9B830C" w14:textId="2D30F768" w:rsidR="00F44781" w:rsidRPr="00C63EFB" w:rsidRDefault="00F44781" w:rsidP="00F44781">
            <w:pPr>
              <w:numPr>
                <w:ilvl w:val="0"/>
                <w:numId w:val="6"/>
              </w:numPr>
              <w:pBdr>
                <w:top w:val="nil"/>
                <w:left w:val="nil"/>
                <w:bottom w:val="nil"/>
                <w:right w:val="nil"/>
                <w:between w:val="nil"/>
              </w:pBdr>
              <w:spacing w:before="0" w:after="0" w:line="240" w:lineRule="auto"/>
              <w:jc w:val="left"/>
              <w:rPr>
                <w:color w:val="000000"/>
                <w:sz w:val="18"/>
                <w:szCs w:val="18"/>
                <w:lang w:val="en-US"/>
              </w:rPr>
            </w:pPr>
            <w:r w:rsidRPr="00C63EFB">
              <w:rPr>
                <w:color w:val="000000"/>
                <w:sz w:val="18"/>
                <w:szCs w:val="18"/>
                <w:lang w:val="en-US"/>
              </w:rPr>
              <w:t>Serious adverse events</w:t>
            </w:r>
          </w:p>
          <w:p w14:paraId="3C3B178E" w14:textId="033D5F64" w:rsidR="00FD6CE9" w:rsidRPr="00C63EFB" w:rsidRDefault="00F44781" w:rsidP="00F44781">
            <w:pPr>
              <w:numPr>
                <w:ilvl w:val="0"/>
                <w:numId w:val="6"/>
              </w:numPr>
              <w:pBdr>
                <w:top w:val="nil"/>
                <w:left w:val="nil"/>
                <w:bottom w:val="nil"/>
                <w:right w:val="nil"/>
                <w:between w:val="nil"/>
              </w:pBdr>
              <w:spacing w:before="0" w:after="0" w:line="240" w:lineRule="auto"/>
              <w:jc w:val="left"/>
              <w:rPr>
                <w:color w:val="000000"/>
                <w:sz w:val="18"/>
                <w:szCs w:val="18"/>
                <w:lang w:val="en-US"/>
              </w:rPr>
            </w:pPr>
            <w:r w:rsidRPr="00C63EFB">
              <w:rPr>
                <w:color w:val="000000"/>
                <w:sz w:val="18"/>
                <w:szCs w:val="18"/>
                <w:lang w:val="en-US"/>
              </w:rPr>
              <w:t xml:space="preserve">Adverse events related to </w:t>
            </w:r>
            <w:r w:rsidR="00677A20" w:rsidRPr="00C63EFB">
              <w:rPr>
                <w:color w:val="000000"/>
                <w:sz w:val="18"/>
                <w:szCs w:val="18"/>
                <w:lang w:val="en-US"/>
              </w:rPr>
              <w:t>bleeding</w:t>
            </w:r>
            <w:r w:rsidRPr="00C63EFB">
              <w:rPr>
                <w:color w:val="000000"/>
                <w:sz w:val="18"/>
                <w:szCs w:val="18"/>
                <w:lang w:val="en-US"/>
              </w:rPr>
              <w:t xml:space="preserve"> </w:t>
            </w:r>
          </w:p>
          <w:p w14:paraId="42036A38" w14:textId="77777777" w:rsidR="00FD6CE9" w:rsidRPr="00C63EFB" w:rsidRDefault="00FD6CE9">
            <w:pPr>
              <w:pBdr>
                <w:top w:val="nil"/>
                <w:left w:val="nil"/>
                <w:bottom w:val="nil"/>
                <w:right w:val="nil"/>
                <w:between w:val="nil"/>
              </w:pBdr>
              <w:spacing w:before="0" w:after="0" w:line="240" w:lineRule="auto"/>
              <w:ind w:left="360"/>
              <w:rPr>
                <w:color w:val="000000"/>
                <w:sz w:val="18"/>
                <w:szCs w:val="18"/>
                <w:lang w:val="en-US"/>
              </w:rPr>
            </w:pPr>
          </w:p>
          <w:p w14:paraId="180EB2B3" w14:textId="77777777" w:rsidR="00FD6CE9" w:rsidRPr="00C63EFB" w:rsidRDefault="00FD6CE9">
            <w:pPr>
              <w:spacing w:before="0" w:after="0" w:line="240" w:lineRule="auto"/>
              <w:rPr>
                <w:color w:val="000000"/>
                <w:sz w:val="18"/>
                <w:szCs w:val="18"/>
                <w:lang w:val="en-US"/>
              </w:rPr>
            </w:pPr>
          </w:p>
          <w:p w14:paraId="06EA3407" w14:textId="77777777" w:rsidR="00FD6CE9" w:rsidRPr="00C63EFB" w:rsidRDefault="00FD6CE9">
            <w:pPr>
              <w:spacing w:before="0" w:after="0" w:line="240" w:lineRule="auto"/>
              <w:rPr>
                <w:color w:val="000000"/>
                <w:sz w:val="18"/>
                <w:szCs w:val="18"/>
                <w:lang w:val="en-US"/>
              </w:rPr>
            </w:pPr>
          </w:p>
        </w:tc>
      </w:tr>
      <w:tr w:rsidR="00FD6CE9" w:rsidRPr="00C63EFB" w14:paraId="6D49293B" w14:textId="77777777">
        <w:trPr>
          <w:trHeight w:val="416"/>
          <w:jc w:val="center"/>
        </w:trPr>
        <w:tc>
          <w:tcPr>
            <w:tcW w:w="2235" w:type="dxa"/>
            <w:tcBorders>
              <w:top w:val="single" w:sz="4" w:space="0" w:color="000000"/>
              <w:left w:val="single" w:sz="8" w:space="0" w:color="000000"/>
              <w:bottom w:val="single" w:sz="8" w:space="0" w:color="000000"/>
              <w:right w:val="nil"/>
            </w:tcBorders>
            <w:shd w:val="clear" w:color="auto" w:fill="D9D9D9"/>
            <w:vAlign w:val="center"/>
          </w:tcPr>
          <w:p w14:paraId="1DB05006" w14:textId="696BBCD8" w:rsidR="00FD6CE9" w:rsidRPr="00C63EFB" w:rsidRDefault="00F9026B">
            <w:pPr>
              <w:spacing w:before="0" w:after="0" w:line="240" w:lineRule="auto"/>
              <w:jc w:val="center"/>
              <w:rPr>
                <w:b/>
                <w:color w:val="000000"/>
                <w:sz w:val="18"/>
                <w:szCs w:val="18"/>
                <w:lang w:val="en-US"/>
              </w:rPr>
            </w:pPr>
            <w:r w:rsidRPr="00C63EFB">
              <w:rPr>
                <w:b/>
                <w:color w:val="000000"/>
                <w:sz w:val="18"/>
                <w:szCs w:val="18"/>
                <w:lang w:val="en-US"/>
              </w:rPr>
              <w:lastRenderedPageBreak/>
              <w:t>Hypothesis testing. Statistical analysis</w:t>
            </w:r>
          </w:p>
        </w:tc>
        <w:tc>
          <w:tcPr>
            <w:tcW w:w="5562" w:type="dxa"/>
            <w:tcBorders>
              <w:top w:val="nil"/>
              <w:left w:val="single" w:sz="4" w:space="0" w:color="000000"/>
              <w:bottom w:val="single" w:sz="4" w:space="0" w:color="000000"/>
              <w:right w:val="single" w:sz="4" w:space="0" w:color="000000"/>
            </w:tcBorders>
            <w:shd w:val="clear" w:color="auto" w:fill="auto"/>
            <w:vAlign w:val="center"/>
          </w:tcPr>
          <w:p w14:paraId="0FFAAFA7" w14:textId="74ADA814" w:rsidR="00FD6CE9" w:rsidRPr="00C63EFB" w:rsidRDefault="00F44781">
            <w:pPr>
              <w:spacing w:before="0" w:after="0" w:line="240" w:lineRule="auto"/>
              <w:rPr>
                <w:color w:val="000000"/>
                <w:sz w:val="18"/>
                <w:szCs w:val="18"/>
                <w:lang w:val="en-US"/>
              </w:rPr>
            </w:pPr>
            <w:r w:rsidRPr="00C63EFB">
              <w:rPr>
                <w:color w:val="000000"/>
                <w:sz w:val="18"/>
                <w:szCs w:val="18"/>
                <w:lang w:val="en-US"/>
              </w:rPr>
              <w:t xml:space="preserve">The hypothesis tested was the superiority of caplacizumab versus placebo with respect to time to normalization of platelet count (baseline platelet count ≥150 x 109/L with discontinuation </w:t>
            </w:r>
            <w:r w:rsidR="00677A20" w:rsidRPr="00C63EFB">
              <w:rPr>
                <w:color w:val="000000"/>
                <w:sz w:val="18"/>
                <w:szCs w:val="18"/>
                <w:lang w:val="en-US"/>
              </w:rPr>
              <w:t xml:space="preserve">the administration </w:t>
            </w:r>
            <w:r w:rsidRPr="00C63EFB">
              <w:rPr>
                <w:color w:val="000000"/>
                <w:sz w:val="18"/>
                <w:szCs w:val="18"/>
                <w:lang w:val="en-US"/>
              </w:rPr>
              <w:t>of plasma exchange within 5 days).</w:t>
            </w:r>
          </w:p>
          <w:p w14:paraId="1F31595C" w14:textId="77777777" w:rsidR="00FD6CE9" w:rsidRPr="00C63EFB" w:rsidRDefault="00FD6CE9">
            <w:pPr>
              <w:spacing w:before="0" w:after="0" w:line="240" w:lineRule="auto"/>
              <w:rPr>
                <w:color w:val="000000"/>
                <w:sz w:val="18"/>
                <w:szCs w:val="18"/>
                <w:lang w:val="en-US"/>
              </w:rPr>
            </w:pPr>
          </w:p>
          <w:p w14:paraId="433DE109" w14:textId="5F55C7F3" w:rsidR="00FD6CE9" w:rsidRPr="00C63EFB" w:rsidRDefault="00F44781">
            <w:pPr>
              <w:spacing w:before="0" w:after="0" w:line="240" w:lineRule="auto"/>
              <w:rPr>
                <w:color w:val="000000"/>
                <w:sz w:val="18"/>
                <w:szCs w:val="18"/>
                <w:lang w:val="en-US"/>
              </w:rPr>
            </w:pPr>
            <w:r w:rsidRPr="00C63EFB">
              <w:rPr>
                <w:color w:val="000000"/>
                <w:sz w:val="18"/>
                <w:szCs w:val="18"/>
                <w:lang w:val="en-US"/>
              </w:rPr>
              <w:t>The main outcome was compared between study groups using a two-sided stratified log-rank test based on a Kaplan-Meier analysis; the stratification factor was the severity of neurologic involvement at</w:t>
            </w:r>
            <w:r w:rsidR="00B83553" w:rsidRPr="00C63EFB">
              <w:rPr>
                <w:color w:val="000000"/>
                <w:sz w:val="18"/>
                <w:szCs w:val="18"/>
                <w:lang w:val="en-US"/>
              </w:rPr>
              <w:t xml:space="preserve"> the</w:t>
            </w:r>
            <w:r w:rsidRPr="00C63EFB">
              <w:rPr>
                <w:color w:val="000000"/>
                <w:sz w:val="18"/>
                <w:szCs w:val="18"/>
                <w:lang w:val="en-US"/>
              </w:rPr>
              <w:t xml:space="preserve"> baseline (</w:t>
            </w:r>
            <w:proofErr w:type="spellStart"/>
            <w:r w:rsidRPr="00C63EFB">
              <w:rPr>
                <w:color w:val="000000"/>
                <w:sz w:val="18"/>
                <w:szCs w:val="18"/>
                <w:lang w:val="en-US"/>
              </w:rPr>
              <w:t>i</w:t>
            </w:r>
            <w:r w:rsidR="00B83553" w:rsidRPr="00C63EFB">
              <w:rPr>
                <w:color w:val="000000"/>
                <w:sz w:val="18"/>
                <w:szCs w:val="18"/>
                <w:lang w:val="en-US"/>
              </w:rPr>
              <w:t>.</w:t>
            </w:r>
            <w:r w:rsidRPr="00C63EFB">
              <w:rPr>
                <w:color w:val="000000"/>
                <w:sz w:val="18"/>
                <w:szCs w:val="18"/>
                <w:lang w:val="en-US"/>
              </w:rPr>
              <w:t>e</w:t>
            </w:r>
            <w:proofErr w:type="spellEnd"/>
            <w:r w:rsidRPr="00C63EFB">
              <w:rPr>
                <w:color w:val="000000"/>
                <w:sz w:val="18"/>
                <w:szCs w:val="18"/>
                <w:lang w:val="en-US"/>
              </w:rPr>
              <w:t>, Glasgow Coma Scale score of ≤12 vs &gt;13). In addition, data for this outcome was also analyzed using a Cox regression model, with time to normalization of platelet count as the dependent variable and treatment group and Glasgow Coma Scale category as independent variables</w:t>
            </w:r>
            <w:r w:rsidR="00B83553" w:rsidRPr="00C63EFB">
              <w:rPr>
                <w:color w:val="000000"/>
                <w:sz w:val="18"/>
                <w:szCs w:val="18"/>
                <w:lang w:val="en-US"/>
              </w:rPr>
              <w:t>,</w:t>
            </w:r>
            <w:r w:rsidRPr="00C63EFB">
              <w:rPr>
                <w:color w:val="000000"/>
                <w:sz w:val="18"/>
                <w:szCs w:val="18"/>
                <w:lang w:val="en-US"/>
              </w:rPr>
              <w:t xml:space="preserve"> in order to calculate the hazard ratio. </w:t>
            </w:r>
          </w:p>
          <w:p w14:paraId="37EEDC1B" w14:textId="77777777" w:rsidR="00FD6CE9" w:rsidRPr="00C63EFB" w:rsidRDefault="00FD6CE9">
            <w:pPr>
              <w:spacing w:before="0" w:after="0" w:line="240" w:lineRule="auto"/>
              <w:rPr>
                <w:color w:val="000000"/>
                <w:sz w:val="18"/>
                <w:szCs w:val="18"/>
                <w:lang w:val="en-US"/>
              </w:rPr>
            </w:pPr>
          </w:p>
          <w:p w14:paraId="617EB65F" w14:textId="3A445D76" w:rsidR="00FD6CE9" w:rsidRPr="00C63EFB" w:rsidRDefault="00F44781">
            <w:pPr>
              <w:spacing w:before="0" w:after="0" w:line="240" w:lineRule="auto"/>
              <w:rPr>
                <w:color w:val="000000"/>
                <w:sz w:val="18"/>
                <w:szCs w:val="18"/>
                <w:lang w:val="en-US"/>
              </w:rPr>
            </w:pPr>
            <w:r w:rsidRPr="00C63EFB">
              <w:rPr>
                <w:color w:val="000000"/>
                <w:sz w:val="18"/>
                <w:szCs w:val="18"/>
                <w:lang w:val="en-US"/>
              </w:rPr>
              <w:t xml:space="preserve">For their part, the first three secondary results were analyzed using a Cochran-Mantel-Haenszel test; the model included adjustments for baseline severity of neurologic involvement. The fourth outcome was analyzed using a stratified log-rank test that was based on a Kaplan-Meier analysis, adjusting for severity of baseline neurologic involvement and baseline lactate dehydrogenase level. </w:t>
            </w:r>
          </w:p>
        </w:tc>
        <w:tc>
          <w:tcPr>
            <w:tcW w:w="5137" w:type="dxa"/>
            <w:tcBorders>
              <w:top w:val="nil"/>
              <w:left w:val="nil"/>
              <w:bottom w:val="single" w:sz="4" w:space="0" w:color="000000"/>
              <w:right w:val="single" w:sz="4" w:space="0" w:color="000000"/>
            </w:tcBorders>
            <w:shd w:val="clear" w:color="auto" w:fill="auto"/>
          </w:tcPr>
          <w:p w14:paraId="55274E0D" w14:textId="024FEC0E" w:rsidR="00FD6CE9" w:rsidRPr="00C63EFB" w:rsidRDefault="00F44781">
            <w:pPr>
              <w:spacing w:before="0" w:after="0" w:line="240" w:lineRule="auto"/>
              <w:rPr>
                <w:color w:val="000000"/>
                <w:sz w:val="18"/>
                <w:szCs w:val="18"/>
                <w:lang w:val="en-US"/>
              </w:rPr>
            </w:pPr>
            <w:r w:rsidRPr="00C63EFB">
              <w:rPr>
                <w:color w:val="000000"/>
                <w:sz w:val="18"/>
                <w:szCs w:val="18"/>
                <w:lang w:val="en-US"/>
              </w:rPr>
              <w:t>The hypothesis tested was the superiority of caplacizumab versus placebo with respect to time to confirmed normalization of platelet count (platelet recovery ≥150 × 109/L confirmed at 48 hours by a de novo measurement of platelet counts ≥150 x 10</w:t>
            </w:r>
            <w:r w:rsidRPr="00C63EFB">
              <w:rPr>
                <w:color w:val="000000"/>
                <w:sz w:val="18"/>
                <w:szCs w:val="18"/>
                <w:vertAlign w:val="superscript"/>
                <w:lang w:val="en-US"/>
              </w:rPr>
              <w:t>9</w:t>
            </w:r>
            <w:r w:rsidRPr="00C63EFB">
              <w:rPr>
                <w:color w:val="000000"/>
                <w:sz w:val="18"/>
                <w:szCs w:val="18"/>
                <w:lang w:val="en-US"/>
              </w:rPr>
              <w:t xml:space="preserve">/L </w:t>
            </w:r>
            <w:r w:rsidR="00E65349" w:rsidRPr="00C63EFB">
              <w:rPr>
                <w:color w:val="000000"/>
                <w:sz w:val="18"/>
                <w:szCs w:val="18"/>
                <w:lang w:val="en-US"/>
              </w:rPr>
              <w:t>and</w:t>
            </w:r>
            <w:r w:rsidRPr="00C63EFB">
              <w:rPr>
                <w:color w:val="000000"/>
                <w:sz w:val="18"/>
                <w:szCs w:val="18"/>
                <w:lang w:val="en-US"/>
              </w:rPr>
              <w:t xml:space="preserve"> LDH ≤2 x ULN).</w:t>
            </w:r>
          </w:p>
          <w:p w14:paraId="5FEA2602" w14:textId="77777777" w:rsidR="00FD6CE9" w:rsidRPr="00C63EFB" w:rsidRDefault="00FD6CE9">
            <w:pPr>
              <w:spacing w:before="0" w:after="0" w:line="240" w:lineRule="auto"/>
              <w:rPr>
                <w:color w:val="000000"/>
                <w:sz w:val="18"/>
                <w:szCs w:val="18"/>
                <w:lang w:val="en-US"/>
              </w:rPr>
            </w:pPr>
          </w:p>
          <w:p w14:paraId="34C0FA09" w14:textId="45B58191" w:rsidR="00FD6CE9" w:rsidRPr="00C63EFB" w:rsidRDefault="00F44781">
            <w:pPr>
              <w:spacing w:before="0" w:after="0" w:line="240" w:lineRule="auto"/>
              <w:rPr>
                <w:color w:val="000000"/>
                <w:sz w:val="18"/>
                <w:szCs w:val="18"/>
                <w:lang w:val="en-US"/>
              </w:rPr>
            </w:pPr>
            <w:r w:rsidRPr="00C63EFB">
              <w:rPr>
                <w:color w:val="000000"/>
                <w:sz w:val="18"/>
                <w:szCs w:val="18"/>
                <w:lang w:val="en-US"/>
              </w:rPr>
              <w:t>Time to response was compared between groups using a one-sided stratified log-rank test based on a Kaplan-Meier analysis; the stratification factor was the absence/presence of a plasma exchange session prior to randomization.</w:t>
            </w:r>
          </w:p>
          <w:p w14:paraId="6A4506E8" w14:textId="77777777" w:rsidR="00FD6CE9" w:rsidRPr="00C63EFB" w:rsidRDefault="00FD6CE9">
            <w:pPr>
              <w:spacing w:before="0" w:after="0" w:line="240" w:lineRule="auto"/>
              <w:rPr>
                <w:color w:val="000000"/>
                <w:sz w:val="18"/>
                <w:szCs w:val="18"/>
                <w:lang w:val="en-US"/>
              </w:rPr>
            </w:pPr>
          </w:p>
          <w:p w14:paraId="7526D1BD" w14:textId="5E75A6D0" w:rsidR="00FD6CE9" w:rsidRPr="00C63EFB" w:rsidRDefault="00F44781">
            <w:pPr>
              <w:spacing w:before="0" w:after="0" w:line="240" w:lineRule="auto"/>
              <w:rPr>
                <w:color w:val="000000"/>
                <w:sz w:val="18"/>
                <w:szCs w:val="18"/>
                <w:lang w:val="en-US"/>
              </w:rPr>
            </w:pPr>
            <w:r w:rsidRPr="00C63EFB">
              <w:rPr>
                <w:color w:val="000000"/>
                <w:sz w:val="18"/>
                <w:szCs w:val="18"/>
                <w:lang w:val="en-US"/>
              </w:rPr>
              <w:t>The hazard ratio for response</w:t>
            </w:r>
            <w:r w:rsidR="00E65349" w:rsidRPr="00C63EFB">
              <w:rPr>
                <w:color w:val="000000"/>
                <w:sz w:val="18"/>
                <w:szCs w:val="18"/>
                <w:lang w:val="en-US"/>
              </w:rPr>
              <w:t xml:space="preserve"> time</w:t>
            </w:r>
            <w:r w:rsidRPr="00C63EFB">
              <w:rPr>
                <w:color w:val="000000"/>
                <w:sz w:val="18"/>
                <w:szCs w:val="18"/>
                <w:lang w:val="en-US"/>
              </w:rPr>
              <w:t xml:space="preserve"> was estimated using a Cox proportional</w:t>
            </w:r>
            <w:r w:rsidR="00E65349" w:rsidRPr="00C63EFB">
              <w:rPr>
                <w:color w:val="000000"/>
                <w:sz w:val="18"/>
                <w:szCs w:val="18"/>
                <w:lang w:val="en-US"/>
              </w:rPr>
              <w:t>-</w:t>
            </w:r>
            <w:r w:rsidRPr="00C63EFB">
              <w:rPr>
                <w:color w:val="000000"/>
                <w:sz w:val="18"/>
                <w:szCs w:val="18"/>
                <w:lang w:val="en-US"/>
              </w:rPr>
              <w:t>hazards regression model</w:t>
            </w:r>
            <w:r w:rsidR="00E65349" w:rsidRPr="00C63EFB">
              <w:rPr>
                <w:color w:val="000000"/>
                <w:sz w:val="18"/>
                <w:szCs w:val="18"/>
                <w:lang w:val="en-US"/>
              </w:rPr>
              <w:t>,</w:t>
            </w:r>
            <w:r w:rsidRPr="00C63EFB">
              <w:rPr>
                <w:color w:val="000000"/>
                <w:sz w:val="18"/>
                <w:szCs w:val="18"/>
                <w:lang w:val="en-US"/>
              </w:rPr>
              <w:t xml:space="preserve"> </w:t>
            </w:r>
            <w:r w:rsidR="00E65349" w:rsidRPr="00C63EFB">
              <w:rPr>
                <w:color w:val="000000"/>
                <w:sz w:val="18"/>
                <w:szCs w:val="18"/>
                <w:lang w:val="en-US"/>
              </w:rPr>
              <w:t xml:space="preserve">with a </w:t>
            </w:r>
            <w:r w:rsidRPr="00C63EFB">
              <w:rPr>
                <w:color w:val="000000"/>
                <w:sz w:val="18"/>
                <w:szCs w:val="18"/>
                <w:lang w:val="en-US"/>
              </w:rPr>
              <w:t xml:space="preserve">covariate </w:t>
            </w:r>
            <w:r w:rsidR="00E65349" w:rsidRPr="00C63EFB">
              <w:rPr>
                <w:color w:val="000000"/>
                <w:sz w:val="18"/>
                <w:szCs w:val="18"/>
                <w:lang w:val="en-US"/>
              </w:rPr>
              <w:t xml:space="preserve">of </w:t>
            </w:r>
            <w:r w:rsidRPr="00C63EFB">
              <w:rPr>
                <w:color w:val="000000"/>
                <w:sz w:val="18"/>
                <w:szCs w:val="18"/>
                <w:lang w:val="en-US"/>
              </w:rPr>
              <w:t xml:space="preserve">a plasma exchange session before randomization (yes/no). </w:t>
            </w:r>
          </w:p>
        </w:tc>
      </w:tr>
      <w:tr w:rsidR="00FD6CE9" w:rsidRPr="00C63EFB" w14:paraId="423B4075" w14:textId="77777777">
        <w:trPr>
          <w:trHeight w:val="690"/>
          <w:jc w:val="center"/>
        </w:trPr>
        <w:tc>
          <w:tcPr>
            <w:tcW w:w="2235" w:type="dxa"/>
            <w:tcBorders>
              <w:top w:val="nil"/>
              <w:left w:val="single" w:sz="8" w:space="0" w:color="000000"/>
              <w:bottom w:val="single" w:sz="8" w:space="0" w:color="000000"/>
              <w:right w:val="nil"/>
            </w:tcBorders>
            <w:shd w:val="clear" w:color="auto" w:fill="D9D9D9"/>
            <w:vAlign w:val="center"/>
          </w:tcPr>
          <w:p w14:paraId="2ABFBA17" w14:textId="786F0771" w:rsidR="00FD6CE9" w:rsidRPr="00C63EFB" w:rsidRDefault="00F9026B">
            <w:pPr>
              <w:spacing w:before="0" w:after="0" w:line="240" w:lineRule="auto"/>
              <w:jc w:val="center"/>
              <w:rPr>
                <w:b/>
                <w:color w:val="000000"/>
                <w:sz w:val="18"/>
                <w:szCs w:val="18"/>
                <w:lang w:val="en-US"/>
              </w:rPr>
            </w:pPr>
            <w:r w:rsidRPr="00C63EFB">
              <w:rPr>
                <w:b/>
                <w:color w:val="000000"/>
                <w:sz w:val="18"/>
                <w:szCs w:val="18"/>
                <w:lang w:val="en-US"/>
              </w:rPr>
              <w:t>Sample size</w:t>
            </w:r>
          </w:p>
        </w:tc>
        <w:tc>
          <w:tcPr>
            <w:tcW w:w="5562" w:type="dxa"/>
            <w:tcBorders>
              <w:top w:val="nil"/>
              <w:left w:val="single" w:sz="4" w:space="0" w:color="000000"/>
              <w:bottom w:val="single" w:sz="4" w:space="0" w:color="000000"/>
              <w:right w:val="single" w:sz="4" w:space="0" w:color="000000"/>
            </w:tcBorders>
            <w:shd w:val="clear" w:color="auto" w:fill="auto"/>
            <w:vAlign w:val="center"/>
          </w:tcPr>
          <w:p w14:paraId="1852CF5D" w14:textId="77777777" w:rsidR="00FD6CE9" w:rsidRPr="00C63EFB" w:rsidRDefault="00095E6D">
            <w:pPr>
              <w:spacing w:before="0" w:after="0" w:line="240" w:lineRule="auto"/>
              <w:jc w:val="center"/>
              <w:rPr>
                <w:color w:val="000000"/>
                <w:sz w:val="18"/>
                <w:szCs w:val="18"/>
                <w:lang w:val="en-US"/>
              </w:rPr>
            </w:pPr>
            <w:r w:rsidRPr="00C63EFB">
              <w:rPr>
                <w:color w:val="000000"/>
                <w:sz w:val="18"/>
                <w:szCs w:val="18"/>
                <w:lang w:val="en-US"/>
              </w:rPr>
              <w:t>145</w:t>
            </w:r>
          </w:p>
          <w:p w14:paraId="3BE9CF71" w14:textId="79675933" w:rsidR="00FD6CE9" w:rsidRPr="00C63EFB" w:rsidRDefault="00F44781">
            <w:pPr>
              <w:spacing w:before="0" w:after="0" w:line="240" w:lineRule="auto"/>
              <w:jc w:val="center"/>
              <w:rPr>
                <w:color w:val="000000"/>
                <w:sz w:val="18"/>
                <w:szCs w:val="18"/>
                <w:lang w:val="en-US"/>
              </w:rPr>
            </w:pPr>
            <w:r w:rsidRPr="00C63EFB">
              <w:rPr>
                <w:color w:val="000000"/>
                <w:sz w:val="18"/>
                <w:szCs w:val="18"/>
                <w:lang w:val="en-US"/>
              </w:rPr>
              <w:t>Caplacizumab group 72; Placebo group 73</w:t>
            </w:r>
          </w:p>
        </w:tc>
        <w:tc>
          <w:tcPr>
            <w:tcW w:w="5137" w:type="dxa"/>
            <w:tcBorders>
              <w:top w:val="nil"/>
              <w:left w:val="nil"/>
              <w:bottom w:val="single" w:sz="4" w:space="0" w:color="000000"/>
              <w:right w:val="single" w:sz="4" w:space="0" w:color="000000"/>
            </w:tcBorders>
            <w:shd w:val="clear" w:color="auto" w:fill="auto"/>
            <w:vAlign w:val="center"/>
          </w:tcPr>
          <w:p w14:paraId="13C805C9" w14:textId="77777777" w:rsidR="00FD6CE9" w:rsidRPr="00C63EFB" w:rsidRDefault="00095E6D">
            <w:pPr>
              <w:spacing w:before="0" w:after="0" w:line="240" w:lineRule="auto"/>
              <w:jc w:val="center"/>
              <w:rPr>
                <w:color w:val="000000"/>
                <w:sz w:val="18"/>
                <w:szCs w:val="18"/>
                <w:lang w:val="en-US"/>
              </w:rPr>
            </w:pPr>
            <w:r w:rsidRPr="00C63EFB">
              <w:rPr>
                <w:color w:val="000000"/>
                <w:sz w:val="18"/>
                <w:szCs w:val="18"/>
                <w:lang w:val="en-US"/>
              </w:rPr>
              <w:t>75</w:t>
            </w:r>
          </w:p>
          <w:p w14:paraId="7B929A6D" w14:textId="5ABD8ED8" w:rsidR="00FD6CE9" w:rsidRPr="00C63EFB" w:rsidRDefault="00F44781">
            <w:pPr>
              <w:spacing w:before="0" w:after="0" w:line="240" w:lineRule="auto"/>
              <w:jc w:val="center"/>
              <w:rPr>
                <w:color w:val="000000"/>
                <w:sz w:val="18"/>
                <w:szCs w:val="18"/>
                <w:lang w:val="en-US"/>
              </w:rPr>
            </w:pPr>
            <w:r w:rsidRPr="00C63EFB">
              <w:rPr>
                <w:color w:val="000000"/>
                <w:sz w:val="18"/>
                <w:szCs w:val="18"/>
                <w:lang w:val="en-US"/>
              </w:rPr>
              <w:t>Caplacizumab group 36; Placebo group 39</w:t>
            </w:r>
          </w:p>
        </w:tc>
      </w:tr>
      <w:tr w:rsidR="00FD6CE9" w:rsidRPr="00C63EFB" w14:paraId="1E77462E" w14:textId="77777777">
        <w:trPr>
          <w:trHeight w:val="690"/>
          <w:jc w:val="center"/>
        </w:trPr>
        <w:tc>
          <w:tcPr>
            <w:tcW w:w="2235" w:type="dxa"/>
            <w:tcBorders>
              <w:top w:val="nil"/>
              <w:left w:val="single" w:sz="8" w:space="0" w:color="000000"/>
              <w:bottom w:val="single" w:sz="8" w:space="0" w:color="000000"/>
              <w:right w:val="nil"/>
            </w:tcBorders>
            <w:shd w:val="clear" w:color="auto" w:fill="D9D9D9"/>
            <w:vAlign w:val="center"/>
          </w:tcPr>
          <w:p w14:paraId="7624A1E4" w14:textId="5576BACE" w:rsidR="00FD6CE9" w:rsidRPr="00C63EFB" w:rsidRDefault="00F9026B">
            <w:pPr>
              <w:spacing w:before="0" w:after="0" w:line="240" w:lineRule="auto"/>
              <w:jc w:val="center"/>
              <w:rPr>
                <w:b/>
                <w:color w:val="000000"/>
                <w:sz w:val="18"/>
                <w:szCs w:val="18"/>
                <w:lang w:val="en-US"/>
              </w:rPr>
            </w:pPr>
            <w:r w:rsidRPr="00C63EFB">
              <w:rPr>
                <w:b/>
                <w:color w:val="000000"/>
                <w:sz w:val="18"/>
                <w:szCs w:val="18"/>
                <w:lang w:val="en-US"/>
              </w:rPr>
              <w:t>Period of study</w:t>
            </w:r>
          </w:p>
        </w:tc>
        <w:tc>
          <w:tcPr>
            <w:tcW w:w="5562" w:type="dxa"/>
            <w:tcBorders>
              <w:top w:val="nil"/>
              <w:left w:val="single" w:sz="4" w:space="0" w:color="000000"/>
              <w:bottom w:val="single" w:sz="4" w:space="0" w:color="000000"/>
              <w:right w:val="single" w:sz="4" w:space="0" w:color="000000"/>
            </w:tcBorders>
            <w:shd w:val="clear" w:color="auto" w:fill="auto"/>
            <w:vAlign w:val="center"/>
          </w:tcPr>
          <w:p w14:paraId="76639C6A" w14:textId="69912E7D" w:rsidR="00FD6CE9" w:rsidRPr="00C63EFB" w:rsidRDefault="00F44781">
            <w:pPr>
              <w:spacing w:before="0" w:after="0" w:line="240" w:lineRule="auto"/>
              <w:jc w:val="center"/>
              <w:rPr>
                <w:color w:val="000000"/>
                <w:sz w:val="18"/>
                <w:szCs w:val="18"/>
                <w:lang w:val="en-US"/>
              </w:rPr>
            </w:pPr>
            <w:r w:rsidRPr="00C63EFB">
              <w:rPr>
                <w:color w:val="000000"/>
                <w:sz w:val="18"/>
                <w:szCs w:val="18"/>
                <w:lang w:val="en-US"/>
              </w:rPr>
              <w:t>October 2010 to January 2014</w:t>
            </w:r>
          </w:p>
        </w:tc>
        <w:tc>
          <w:tcPr>
            <w:tcW w:w="5137" w:type="dxa"/>
            <w:tcBorders>
              <w:top w:val="nil"/>
              <w:left w:val="nil"/>
              <w:bottom w:val="single" w:sz="4" w:space="0" w:color="000000"/>
              <w:right w:val="single" w:sz="4" w:space="0" w:color="000000"/>
            </w:tcBorders>
            <w:shd w:val="clear" w:color="auto" w:fill="auto"/>
            <w:vAlign w:val="center"/>
          </w:tcPr>
          <w:p w14:paraId="6674809F" w14:textId="3DDE887C" w:rsidR="00FD6CE9" w:rsidRPr="00C63EFB" w:rsidRDefault="00F44781">
            <w:pPr>
              <w:spacing w:before="0" w:after="0" w:line="240" w:lineRule="auto"/>
              <w:jc w:val="center"/>
              <w:rPr>
                <w:color w:val="000000"/>
                <w:sz w:val="18"/>
                <w:szCs w:val="18"/>
                <w:lang w:val="en-US"/>
              </w:rPr>
            </w:pPr>
            <w:r w:rsidRPr="00C63EFB">
              <w:rPr>
                <w:color w:val="000000"/>
                <w:sz w:val="18"/>
                <w:szCs w:val="18"/>
                <w:lang w:val="en-US"/>
              </w:rPr>
              <w:t>November 2015 to April 2017</w:t>
            </w:r>
          </w:p>
        </w:tc>
      </w:tr>
      <w:tr w:rsidR="00FD6CE9" w:rsidRPr="00C63EFB" w14:paraId="614D7074" w14:textId="77777777">
        <w:trPr>
          <w:trHeight w:val="690"/>
          <w:jc w:val="center"/>
        </w:trPr>
        <w:tc>
          <w:tcPr>
            <w:tcW w:w="2235" w:type="dxa"/>
            <w:tcBorders>
              <w:top w:val="nil"/>
              <w:left w:val="single" w:sz="8" w:space="0" w:color="000000"/>
              <w:bottom w:val="single" w:sz="8" w:space="0" w:color="000000"/>
              <w:right w:val="nil"/>
            </w:tcBorders>
            <w:shd w:val="clear" w:color="auto" w:fill="D9D9D9"/>
            <w:vAlign w:val="center"/>
          </w:tcPr>
          <w:p w14:paraId="60CC1432" w14:textId="031C0E44" w:rsidR="00FD6CE9" w:rsidRPr="00C63EFB" w:rsidRDefault="00F9026B">
            <w:pPr>
              <w:spacing w:before="0" w:after="0" w:line="240" w:lineRule="auto"/>
              <w:jc w:val="center"/>
              <w:rPr>
                <w:b/>
                <w:color w:val="000000"/>
                <w:sz w:val="18"/>
                <w:szCs w:val="18"/>
                <w:lang w:val="en-US"/>
              </w:rPr>
            </w:pPr>
            <w:r w:rsidRPr="00C63EFB">
              <w:rPr>
                <w:b/>
                <w:color w:val="000000"/>
                <w:sz w:val="18"/>
                <w:szCs w:val="18"/>
                <w:lang w:val="en-US"/>
              </w:rPr>
              <w:t>Losses (discontinuation)</w:t>
            </w:r>
          </w:p>
        </w:tc>
        <w:tc>
          <w:tcPr>
            <w:tcW w:w="5562" w:type="dxa"/>
            <w:tcBorders>
              <w:top w:val="nil"/>
              <w:left w:val="single" w:sz="4" w:space="0" w:color="000000"/>
              <w:bottom w:val="single" w:sz="4" w:space="0" w:color="000000"/>
              <w:right w:val="single" w:sz="4" w:space="0" w:color="000000"/>
            </w:tcBorders>
            <w:shd w:val="clear" w:color="auto" w:fill="auto"/>
            <w:vAlign w:val="center"/>
          </w:tcPr>
          <w:p w14:paraId="102FB8EE" w14:textId="08A09531" w:rsidR="00FD6CE9" w:rsidRPr="00C63EFB" w:rsidRDefault="00F44781">
            <w:pPr>
              <w:spacing w:before="0" w:after="0" w:line="240" w:lineRule="auto"/>
              <w:jc w:val="center"/>
              <w:rPr>
                <w:color w:val="000000"/>
                <w:sz w:val="18"/>
                <w:szCs w:val="18"/>
                <w:lang w:val="en-US"/>
              </w:rPr>
            </w:pPr>
            <w:r w:rsidRPr="00C63EFB">
              <w:rPr>
                <w:color w:val="000000"/>
                <w:sz w:val="18"/>
                <w:szCs w:val="18"/>
                <w:lang w:val="en-US"/>
              </w:rPr>
              <w:t>1 patient in the placebo group</w:t>
            </w:r>
          </w:p>
        </w:tc>
        <w:tc>
          <w:tcPr>
            <w:tcW w:w="5137" w:type="dxa"/>
            <w:tcBorders>
              <w:top w:val="nil"/>
              <w:left w:val="nil"/>
              <w:bottom w:val="single" w:sz="4" w:space="0" w:color="000000"/>
              <w:right w:val="single" w:sz="4" w:space="0" w:color="000000"/>
            </w:tcBorders>
            <w:shd w:val="clear" w:color="auto" w:fill="auto"/>
            <w:vAlign w:val="center"/>
          </w:tcPr>
          <w:p w14:paraId="11D6321E" w14:textId="49A1A386" w:rsidR="00FD6CE9" w:rsidRPr="00C63EFB" w:rsidRDefault="00F44781">
            <w:pPr>
              <w:spacing w:before="0" w:after="0" w:line="240" w:lineRule="auto"/>
              <w:jc w:val="center"/>
              <w:rPr>
                <w:color w:val="000000"/>
                <w:sz w:val="18"/>
                <w:szCs w:val="18"/>
                <w:lang w:val="en-US"/>
              </w:rPr>
            </w:pPr>
            <w:r w:rsidRPr="00C63EFB">
              <w:rPr>
                <w:color w:val="000000"/>
                <w:sz w:val="18"/>
                <w:szCs w:val="18"/>
                <w:lang w:val="en-US"/>
              </w:rPr>
              <w:t xml:space="preserve">1 patient in the Caplacizumab group </w:t>
            </w:r>
          </w:p>
        </w:tc>
      </w:tr>
      <w:tr w:rsidR="00FD6CE9" w:rsidRPr="00C63EFB" w14:paraId="5D0BAFD5" w14:textId="77777777">
        <w:trPr>
          <w:trHeight w:val="279"/>
          <w:jc w:val="center"/>
        </w:trPr>
        <w:tc>
          <w:tcPr>
            <w:tcW w:w="2235" w:type="dxa"/>
            <w:tcBorders>
              <w:top w:val="nil"/>
              <w:left w:val="single" w:sz="8" w:space="0" w:color="000000"/>
              <w:bottom w:val="single" w:sz="8" w:space="0" w:color="000000"/>
              <w:right w:val="nil"/>
            </w:tcBorders>
            <w:shd w:val="clear" w:color="auto" w:fill="D9D9D9"/>
            <w:vAlign w:val="center"/>
          </w:tcPr>
          <w:p w14:paraId="72DFFDE2" w14:textId="649511FF" w:rsidR="00FD6CE9" w:rsidRPr="00C63EFB" w:rsidRDefault="00F9026B">
            <w:pPr>
              <w:spacing w:before="0" w:after="0" w:line="240" w:lineRule="auto"/>
              <w:jc w:val="center"/>
              <w:rPr>
                <w:b/>
                <w:color w:val="000000"/>
                <w:sz w:val="18"/>
                <w:szCs w:val="18"/>
                <w:lang w:val="en-US"/>
              </w:rPr>
            </w:pPr>
            <w:r w:rsidRPr="00C63EFB">
              <w:rPr>
                <w:b/>
                <w:color w:val="000000"/>
                <w:sz w:val="18"/>
                <w:szCs w:val="18"/>
                <w:lang w:val="en-US"/>
              </w:rPr>
              <w:t>Sources of funding</w:t>
            </w:r>
          </w:p>
        </w:tc>
        <w:tc>
          <w:tcPr>
            <w:tcW w:w="5562" w:type="dxa"/>
            <w:tcBorders>
              <w:top w:val="nil"/>
              <w:left w:val="single" w:sz="4" w:space="0" w:color="000000"/>
              <w:bottom w:val="single" w:sz="4" w:space="0" w:color="000000"/>
              <w:right w:val="single" w:sz="4" w:space="0" w:color="000000"/>
            </w:tcBorders>
            <w:shd w:val="clear" w:color="auto" w:fill="auto"/>
          </w:tcPr>
          <w:p w14:paraId="161BCEF3" w14:textId="77777777" w:rsidR="00FD6CE9" w:rsidRPr="00C63EFB" w:rsidRDefault="00095E6D">
            <w:pPr>
              <w:spacing w:before="0" w:after="0" w:line="240" w:lineRule="auto"/>
              <w:jc w:val="center"/>
              <w:rPr>
                <w:color w:val="000000"/>
                <w:sz w:val="18"/>
                <w:szCs w:val="18"/>
                <w:lang w:val="en-US"/>
              </w:rPr>
            </w:pPr>
            <w:proofErr w:type="spellStart"/>
            <w:r w:rsidRPr="00C63EFB">
              <w:rPr>
                <w:color w:val="000000"/>
                <w:sz w:val="18"/>
                <w:szCs w:val="18"/>
                <w:lang w:val="en-US"/>
              </w:rPr>
              <w:t>Ablynx</w:t>
            </w:r>
            <w:proofErr w:type="spellEnd"/>
            <w:r w:rsidRPr="00C63EFB">
              <w:rPr>
                <w:color w:val="000000"/>
                <w:sz w:val="18"/>
                <w:szCs w:val="18"/>
                <w:lang w:val="en-US"/>
              </w:rPr>
              <w:t>.</w:t>
            </w:r>
          </w:p>
        </w:tc>
        <w:tc>
          <w:tcPr>
            <w:tcW w:w="5137" w:type="dxa"/>
            <w:tcBorders>
              <w:top w:val="nil"/>
              <w:left w:val="nil"/>
              <w:bottom w:val="single" w:sz="4" w:space="0" w:color="000000"/>
              <w:right w:val="single" w:sz="4" w:space="0" w:color="000000"/>
            </w:tcBorders>
            <w:shd w:val="clear" w:color="auto" w:fill="auto"/>
          </w:tcPr>
          <w:p w14:paraId="43DEFFE4" w14:textId="77777777" w:rsidR="00FD6CE9" w:rsidRPr="00C63EFB" w:rsidRDefault="00095E6D">
            <w:pPr>
              <w:spacing w:before="0" w:after="0" w:line="240" w:lineRule="auto"/>
              <w:jc w:val="center"/>
              <w:rPr>
                <w:color w:val="000000"/>
                <w:sz w:val="18"/>
                <w:szCs w:val="18"/>
                <w:lang w:val="en-US"/>
              </w:rPr>
            </w:pPr>
            <w:proofErr w:type="spellStart"/>
            <w:r w:rsidRPr="00C63EFB">
              <w:rPr>
                <w:color w:val="000000"/>
                <w:sz w:val="18"/>
                <w:szCs w:val="18"/>
                <w:lang w:val="en-US"/>
              </w:rPr>
              <w:t>Ablynx</w:t>
            </w:r>
            <w:proofErr w:type="spellEnd"/>
            <w:r w:rsidRPr="00C63EFB">
              <w:rPr>
                <w:color w:val="000000"/>
                <w:sz w:val="18"/>
                <w:szCs w:val="18"/>
                <w:lang w:val="en-US"/>
              </w:rPr>
              <w:t>.</w:t>
            </w:r>
          </w:p>
        </w:tc>
      </w:tr>
      <w:tr w:rsidR="00FD6CE9" w:rsidRPr="00C63EFB" w14:paraId="6CA9B185" w14:textId="77777777">
        <w:trPr>
          <w:trHeight w:val="960"/>
          <w:jc w:val="center"/>
        </w:trPr>
        <w:tc>
          <w:tcPr>
            <w:tcW w:w="2235" w:type="dxa"/>
            <w:tcBorders>
              <w:top w:val="nil"/>
              <w:left w:val="single" w:sz="8" w:space="0" w:color="000000"/>
              <w:bottom w:val="single" w:sz="8" w:space="0" w:color="000000"/>
              <w:right w:val="nil"/>
            </w:tcBorders>
            <w:shd w:val="clear" w:color="auto" w:fill="D9D9D9"/>
            <w:vAlign w:val="center"/>
          </w:tcPr>
          <w:p w14:paraId="24656EB3" w14:textId="45E061AB" w:rsidR="00FD6CE9" w:rsidRPr="00C63EFB" w:rsidRDefault="00095E6D">
            <w:pPr>
              <w:spacing w:before="0" w:after="0" w:line="240" w:lineRule="auto"/>
              <w:jc w:val="center"/>
              <w:rPr>
                <w:b/>
                <w:color w:val="000000"/>
                <w:sz w:val="18"/>
                <w:szCs w:val="18"/>
                <w:lang w:val="en-US"/>
              </w:rPr>
            </w:pPr>
            <w:r w:rsidRPr="00C63EFB">
              <w:rPr>
                <w:b/>
                <w:color w:val="000000"/>
                <w:sz w:val="18"/>
                <w:szCs w:val="18"/>
                <w:lang w:val="en-US"/>
              </w:rPr>
              <w:t>Conclusions</w:t>
            </w:r>
          </w:p>
        </w:tc>
        <w:tc>
          <w:tcPr>
            <w:tcW w:w="5562" w:type="dxa"/>
            <w:tcBorders>
              <w:top w:val="single" w:sz="4" w:space="0" w:color="000000"/>
              <w:left w:val="single" w:sz="4" w:space="0" w:color="000000"/>
              <w:bottom w:val="single" w:sz="4" w:space="0" w:color="000000"/>
              <w:right w:val="single" w:sz="4" w:space="0" w:color="000000"/>
            </w:tcBorders>
            <w:shd w:val="clear" w:color="auto" w:fill="auto"/>
          </w:tcPr>
          <w:p w14:paraId="62548737" w14:textId="0108CFD3" w:rsidR="00FD6CE9" w:rsidRPr="00C63EFB" w:rsidRDefault="00F44781">
            <w:pPr>
              <w:spacing w:before="0" w:after="0" w:line="240" w:lineRule="auto"/>
              <w:rPr>
                <w:color w:val="000000"/>
                <w:sz w:val="18"/>
                <w:szCs w:val="18"/>
                <w:lang w:val="en-US"/>
              </w:rPr>
            </w:pPr>
            <w:r w:rsidRPr="00C63EFB">
              <w:rPr>
                <w:color w:val="000000"/>
                <w:sz w:val="18"/>
                <w:szCs w:val="18"/>
                <w:lang w:val="en-US"/>
              </w:rPr>
              <w:t xml:space="preserve">Among TTP patients, caplacizumab treatment was associated with more rapid normalization of platelet count; a lower incidence of a combination of TTP-related death, TTP recurrence, or a thromboembolic event during the treatment period; and a lower rate of TTP recurrence during the trial than </w:t>
            </w:r>
            <w:r w:rsidR="00E65349" w:rsidRPr="00C63EFB">
              <w:rPr>
                <w:color w:val="000000"/>
                <w:sz w:val="18"/>
                <w:szCs w:val="18"/>
                <w:lang w:val="en-US"/>
              </w:rPr>
              <w:t xml:space="preserve">the </w:t>
            </w:r>
            <w:r w:rsidRPr="00C63EFB">
              <w:rPr>
                <w:color w:val="000000"/>
                <w:sz w:val="18"/>
                <w:szCs w:val="18"/>
                <w:lang w:val="en-US"/>
              </w:rPr>
              <w:t>placebo.</w:t>
            </w:r>
          </w:p>
        </w:tc>
        <w:tc>
          <w:tcPr>
            <w:tcW w:w="5137" w:type="dxa"/>
            <w:tcBorders>
              <w:top w:val="single" w:sz="4" w:space="0" w:color="000000"/>
              <w:left w:val="nil"/>
              <w:bottom w:val="single" w:sz="4" w:space="0" w:color="000000"/>
              <w:right w:val="single" w:sz="4" w:space="0" w:color="000000"/>
            </w:tcBorders>
            <w:shd w:val="clear" w:color="auto" w:fill="auto"/>
          </w:tcPr>
          <w:p w14:paraId="5FD4400A" w14:textId="22A423C5" w:rsidR="00FD6CE9" w:rsidRPr="00C63EFB" w:rsidRDefault="00F44781">
            <w:pPr>
              <w:spacing w:before="0" w:after="0" w:line="240" w:lineRule="auto"/>
              <w:rPr>
                <w:color w:val="000000"/>
                <w:sz w:val="18"/>
                <w:szCs w:val="18"/>
                <w:lang w:val="en-US"/>
              </w:rPr>
            </w:pPr>
            <w:r w:rsidRPr="00C63EFB">
              <w:rPr>
                <w:color w:val="000000"/>
                <w:sz w:val="18"/>
                <w:szCs w:val="18"/>
                <w:lang w:val="en-US"/>
              </w:rPr>
              <w:t xml:space="preserve">Caplacizumab induced faster resolution of the acute TTP episode than </w:t>
            </w:r>
            <w:r w:rsidR="00E65349" w:rsidRPr="00C63EFB">
              <w:rPr>
                <w:color w:val="000000"/>
                <w:sz w:val="18"/>
                <w:szCs w:val="18"/>
                <w:lang w:val="en-US"/>
              </w:rPr>
              <w:t xml:space="preserve">the </w:t>
            </w:r>
            <w:r w:rsidRPr="00C63EFB">
              <w:rPr>
                <w:color w:val="000000"/>
                <w:sz w:val="18"/>
                <w:szCs w:val="18"/>
                <w:lang w:val="en-US"/>
              </w:rPr>
              <w:t xml:space="preserve">placebo. The platelet protective effect of caplacizumab was maintained during the treatment period. In addition, caplacizumab was associated with an increased risk of bleeding, compared with </w:t>
            </w:r>
            <w:r w:rsidR="00E65349" w:rsidRPr="00C63EFB">
              <w:rPr>
                <w:color w:val="000000"/>
                <w:sz w:val="18"/>
                <w:szCs w:val="18"/>
                <w:lang w:val="en-US"/>
              </w:rPr>
              <w:t xml:space="preserve">the </w:t>
            </w:r>
            <w:r w:rsidRPr="00C63EFB">
              <w:rPr>
                <w:color w:val="000000"/>
                <w:sz w:val="18"/>
                <w:szCs w:val="18"/>
                <w:lang w:val="en-US"/>
              </w:rPr>
              <w:t>placebo.</w:t>
            </w:r>
          </w:p>
        </w:tc>
      </w:tr>
    </w:tbl>
    <w:p w14:paraId="488E7492" w14:textId="77777777" w:rsidR="00FD6CE9" w:rsidRPr="00C63EFB" w:rsidRDefault="00FD6CE9">
      <w:pPr>
        <w:tabs>
          <w:tab w:val="left" w:pos="2220"/>
        </w:tabs>
        <w:rPr>
          <w:b/>
          <w:color w:val="000000"/>
          <w:lang w:val="en-US"/>
        </w:rPr>
      </w:pPr>
    </w:p>
    <w:p w14:paraId="1C1AD584" w14:textId="6FEEC723" w:rsidR="00FD6CE9" w:rsidRPr="00283280" w:rsidRDefault="00283280" w:rsidP="00283280">
      <w:pPr>
        <w:pStyle w:val="Ttulo1"/>
        <w:jc w:val="center"/>
        <w:rPr>
          <w:sz w:val="22"/>
          <w:szCs w:val="22"/>
          <w:highlight w:val="white"/>
          <w:lang w:val="en-US"/>
        </w:rPr>
      </w:pPr>
      <w:r w:rsidRPr="00283280">
        <w:rPr>
          <w:sz w:val="22"/>
          <w:szCs w:val="22"/>
          <w:lang w:val="en-US"/>
        </w:rPr>
        <w:t>Supplementary Table 6</w:t>
      </w:r>
      <w:r w:rsidR="00095E6D" w:rsidRPr="00283280">
        <w:rPr>
          <w:sz w:val="22"/>
          <w:szCs w:val="22"/>
          <w:lang w:val="en-US"/>
        </w:rPr>
        <w:t xml:space="preserve">. </w:t>
      </w:r>
      <w:r w:rsidR="00435FD8" w:rsidRPr="00283280">
        <w:rPr>
          <w:sz w:val="22"/>
          <w:szCs w:val="22"/>
          <w:lang w:val="en-US"/>
        </w:rPr>
        <w:t xml:space="preserve">Characteristics of </w:t>
      </w:r>
      <w:r w:rsidR="00E65349" w:rsidRPr="00283280">
        <w:rPr>
          <w:sz w:val="22"/>
          <w:szCs w:val="22"/>
          <w:lang w:val="en-US"/>
        </w:rPr>
        <w:t xml:space="preserve">the </w:t>
      </w:r>
      <w:r w:rsidR="00435FD8" w:rsidRPr="00283280">
        <w:rPr>
          <w:sz w:val="22"/>
          <w:szCs w:val="22"/>
          <w:lang w:val="en-US"/>
        </w:rPr>
        <w:t>real</w:t>
      </w:r>
      <w:r w:rsidR="00E2758E" w:rsidRPr="00283280">
        <w:rPr>
          <w:sz w:val="22"/>
          <w:szCs w:val="22"/>
          <w:lang w:val="en-US"/>
        </w:rPr>
        <w:t>-</w:t>
      </w:r>
      <w:r w:rsidR="00435FD8" w:rsidRPr="00283280">
        <w:rPr>
          <w:sz w:val="22"/>
          <w:szCs w:val="22"/>
          <w:lang w:val="en-US"/>
        </w:rPr>
        <w:t>world studies</w:t>
      </w:r>
    </w:p>
    <w:tbl>
      <w:tblPr>
        <w:tblStyle w:val="a4"/>
        <w:tblW w:w="12986" w:type="dxa"/>
        <w:tblInd w:w="0" w:type="dxa"/>
        <w:tblLayout w:type="fixed"/>
        <w:tblLook w:val="0400" w:firstRow="0" w:lastRow="0" w:firstColumn="0" w:lastColumn="0" w:noHBand="0" w:noVBand="1"/>
      </w:tblPr>
      <w:tblGrid>
        <w:gridCol w:w="1312"/>
        <w:gridCol w:w="3433"/>
        <w:gridCol w:w="3831"/>
        <w:gridCol w:w="4410"/>
      </w:tblGrid>
      <w:tr w:rsidR="00FD6CE9" w:rsidRPr="00C63EFB" w14:paraId="61E8DC00" w14:textId="77777777">
        <w:trPr>
          <w:trHeight w:val="300"/>
        </w:trPr>
        <w:tc>
          <w:tcPr>
            <w:tcW w:w="131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C7DDF93" w14:textId="5C63C52B" w:rsidR="00FD6CE9" w:rsidRPr="00C63EFB" w:rsidRDefault="00F9026B">
            <w:pPr>
              <w:spacing w:before="0" w:after="0" w:line="240" w:lineRule="auto"/>
              <w:jc w:val="center"/>
              <w:rPr>
                <w:b/>
                <w:color w:val="000000"/>
                <w:sz w:val="18"/>
                <w:szCs w:val="18"/>
                <w:lang w:val="en-US"/>
              </w:rPr>
            </w:pPr>
            <w:r w:rsidRPr="00C63EFB">
              <w:rPr>
                <w:b/>
                <w:color w:val="000000"/>
                <w:sz w:val="18"/>
                <w:szCs w:val="18"/>
                <w:lang w:val="en-US"/>
              </w:rPr>
              <w:t>Study (Author, year)</w:t>
            </w:r>
          </w:p>
        </w:tc>
        <w:tc>
          <w:tcPr>
            <w:tcW w:w="3433" w:type="dxa"/>
            <w:tcBorders>
              <w:top w:val="single" w:sz="8" w:space="0" w:color="000000"/>
              <w:left w:val="nil"/>
              <w:bottom w:val="nil"/>
              <w:right w:val="single" w:sz="8" w:space="0" w:color="000000"/>
            </w:tcBorders>
            <w:shd w:val="clear" w:color="auto" w:fill="D9D9D9"/>
            <w:vAlign w:val="center"/>
          </w:tcPr>
          <w:p w14:paraId="13F6F434" w14:textId="77777777" w:rsidR="00FD6CE9" w:rsidRPr="00C63EFB" w:rsidRDefault="00095E6D">
            <w:pPr>
              <w:spacing w:before="0" w:after="0" w:line="240" w:lineRule="auto"/>
              <w:jc w:val="center"/>
              <w:rPr>
                <w:b/>
                <w:color w:val="000000"/>
                <w:sz w:val="18"/>
                <w:szCs w:val="18"/>
                <w:lang w:val="en-US"/>
              </w:rPr>
            </w:pPr>
            <w:r w:rsidRPr="00C63EFB">
              <w:rPr>
                <w:b/>
                <w:sz w:val="18"/>
                <w:szCs w:val="18"/>
                <w:lang w:val="en-US"/>
              </w:rPr>
              <w:t>Völker et al. 2020</w:t>
            </w:r>
          </w:p>
        </w:tc>
        <w:tc>
          <w:tcPr>
            <w:tcW w:w="3831" w:type="dxa"/>
            <w:tcBorders>
              <w:top w:val="single" w:sz="8" w:space="0" w:color="000000"/>
              <w:left w:val="nil"/>
              <w:bottom w:val="nil"/>
              <w:right w:val="single" w:sz="8" w:space="0" w:color="000000"/>
            </w:tcBorders>
            <w:shd w:val="clear" w:color="auto" w:fill="D9D9D9"/>
            <w:vAlign w:val="center"/>
          </w:tcPr>
          <w:p w14:paraId="040334A7" w14:textId="77777777" w:rsidR="00FD6CE9" w:rsidRPr="00C63EFB" w:rsidRDefault="00095E6D">
            <w:pPr>
              <w:spacing w:before="0" w:after="0" w:line="240" w:lineRule="auto"/>
              <w:jc w:val="center"/>
              <w:rPr>
                <w:b/>
                <w:color w:val="000000"/>
                <w:sz w:val="18"/>
                <w:szCs w:val="18"/>
                <w:lang w:val="en-US"/>
              </w:rPr>
            </w:pPr>
            <w:r w:rsidRPr="00C63EFB">
              <w:rPr>
                <w:b/>
                <w:sz w:val="18"/>
                <w:szCs w:val="18"/>
                <w:lang w:val="en-US"/>
              </w:rPr>
              <w:t>Coppo et al. 2021</w:t>
            </w:r>
          </w:p>
        </w:tc>
        <w:tc>
          <w:tcPr>
            <w:tcW w:w="4410" w:type="dxa"/>
            <w:tcBorders>
              <w:top w:val="single" w:sz="8" w:space="0" w:color="000000"/>
              <w:left w:val="nil"/>
              <w:bottom w:val="nil"/>
              <w:right w:val="single" w:sz="8" w:space="0" w:color="000000"/>
            </w:tcBorders>
            <w:shd w:val="clear" w:color="auto" w:fill="D9D9D9"/>
            <w:vAlign w:val="center"/>
          </w:tcPr>
          <w:p w14:paraId="0A07A245" w14:textId="77777777" w:rsidR="00FD6CE9" w:rsidRPr="00C63EFB" w:rsidRDefault="00095E6D">
            <w:pPr>
              <w:spacing w:before="0" w:after="0" w:line="240" w:lineRule="auto"/>
              <w:jc w:val="center"/>
              <w:rPr>
                <w:b/>
                <w:color w:val="000000"/>
                <w:sz w:val="18"/>
                <w:szCs w:val="18"/>
                <w:lang w:val="en-US"/>
              </w:rPr>
            </w:pPr>
            <w:r w:rsidRPr="00C63EFB">
              <w:rPr>
                <w:b/>
                <w:sz w:val="18"/>
                <w:szCs w:val="18"/>
                <w:lang w:val="en-US"/>
              </w:rPr>
              <w:t>Dutt et al 2021</w:t>
            </w:r>
          </w:p>
        </w:tc>
      </w:tr>
      <w:tr w:rsidR="00FD6CE9" w:rsidRPr="00C63EFB" w14:paraId="6DBDD25A" w14:textId="77777777">
        <w:trPr>
          <w:trHeight w:val="690"/>
        </w:trPr>
        <w:tc>
          <w:tcPr>
            <w:tcW w:w="1312" w:type="dxa"/>
            <w:tcBorders>
              <w:top w:val="nil"/>
              <w:left w:val="single" w:sz="8" w:space="0" w:color="000000"/>
              <w:bottom w:val="single" w:sz="8" w:space="0" w:color="000000"/>
              <w:right w:val="nil"/>
            </w:tcBorders>
            <w:shd w:val="clear" w:color="auto" w:fill="D9D9D9"/>
            <w:vAlign w:val="center"/>
          </w:tcPr>
          <w:p w14:paraId="3D4CC8E9" w14:textId="284BF870" w:rsidR="00FD6CE9" w:rsidRPr="00C63EFB" w:rsidRDefault="00F9026B">
            <w:pPr>
              <w:spacing w:before="0" w:after="0" w:line="240" w:lineRule="auto"/>
              <w:jc w:val="center"/>
              <w:rPr>
                <w:b/>
                <w:color w:val="000000"/>
                <w:sz w:val="18"/>
                <w:szCs w:val="18"/>
                <w:lang w:val="en-US"/>
              </w:rPr>
            </w:pPr>
            <w:r w:rsidRPr="00C63EFB">
              <w:rPr>
                <w:b/>
                <w:color w:val="000000"/>
                <w:sz w:val="18"/>
                <w:szCs w:val="18"/>
                <w:lang w:val="en-US"/>
              </w:rPr>
              <w:t>Status of publication</w:t>
            </w:r>
          </w:p>
        </w:tc>
        <w:tc>
          <w:tcPr>
            <w:tcW w:w="3433" w:type="dxa"/>
            <w:tcBorders>
              <w:top w:val="single" w:sz="4" w:space="0" w:color="000000"/>
              <w:left w:val="single" w:sz="4" w:space="0" w:color="000000"/>
              <w:bottom w:val="single" w:sz="4" w:space="0" w:color="000000"/>
              <w:right w:val="single" w:sz="4" w:space="0" w:color="000000"/>
            </w:tcBorders>
            <w:vAlign w:val="center"/>
          </w:tcPr>
          <w:p w14:paraId="45C4757A" w14:textId="3802041D" w:rsidR="00FD6CE9" w:rsidRPr="00C63EFB" w:rsidRDefault="00095E6D">
            <w:pPr>
              <w:spacing w:before="0" w:after="0" w:line="240" w:lineRule="auto"/>
              <w:jc w:val="center"/>
              <w:rPr>
                <w:color w:val="000000"/>
                <w:sz w:val="18"/>
                <w:szCs w:val="18"/>
                <w:lang w:val="en-US"/>
              </w:rPr>
            </w:pPr>
            <w:r w:rsidRPr="00C63EFB">
              <w:rPr>
                <w:color w:val="000000"/>
                <w:sz w:val="18"/>
                <w:szCs w:val="18"/>
                <w:lang w:val="en-US"/>
              </w:rPr>
              <w:t>Publi</w:t>
            </w:r>
            <w:r w:rsidR="00435FD8" w:rsidRPr="00C63EFB">
              <w:rPr>
                <w:color w:val="000000"/>
                <w:sz w:val="18"/>
                <w:szCs w:val="18"/>
                <w:lang w:val="en-US"/>
              </w:rPr>
              <w:t>shed</w:t>
            </w:r>
            <w:r w:rsidRPr="00C63EFB">
              <w:rPr>
                <w:color w:val="000000"/>
                <w:sz w:val="18"/>
                <w:szCs w:val="18"/>
                <w:lang w:val="en-US"/>
              </w:rPr>
              <w:t xml:space="preserve"> </w:t>
            </w:r>
          </w:p>
        </w:tc>
        <w:tc>
          <w:tcPr>
            <w:tcW w:w="3831" w:type="dxa"/>
            <w:tcBorders>
              <w:top w:val="single" w:sz="4" w:space="0" w:color="000000"/>
              <w:left w:val="nil"/>
              <w:bottom w:val="single" w:sz="4" w:space="0" w:color="000000"/>
              <w:right w:val="single" w:sz="4" w:space="0" w:color="000000"/>
            </w:tcBorders>
            <w:vAlign w:val="center"/>
          </w:tcPr>
          <w:p w14:paraId="1CDB9334" w14:textId="4E5A9E07" w:rsidR="00FD6CE9" w:rsidRPr="00C63EFB" w:rsidRDefault="00435FD8">
            <w:pPr>
              <w:spacing w:before="0" w:after="0" w:line="240" w:lineRule="auto"/>
              <w:jc w:val="center"/>
              <w:rPr>
                <w:color w:val="000000"/>
                <w:sz w:val="18"/>
                <w:szCs w:val="18"/>
                <w:lang w:val="en-US"/>
              </w:rPr>
            </w:pPr>
            <w:r w:rsidRPr="00C63EFB">
              <w:rPr>
                <w:color w:val="000000"/>
                <w:sz w:val="18"/>
                <w:szCs w:val="18"/>
                <w:lang w:val="en-US"/>
              </w:rPr>
              <w:t>Published</w:t>
            </w:r>
          </w:p>
        </w:tc>
        <w:tc>
          <w:tcPr>
            <w:tcW w:w="4410" w:type="dxa"/>
            <w:tcBorders>
              <w:top w:val="single" w:sz="4" w:space="0" w:color="000000"/>
              <w:left w:val="nil"/>
              <w:bottom w:val="single" w:sz="4" w:space="0" w:color="000000"/>
              <w:right w:val="single" w:sz="4" w:space="0" w:color="000000"/>
            </w:tcBorders>
            <w:vAlign w:val="center"/>
          </w:tcPr>
          <w:p w14:paraId="2EAAE91D" w14:textId="4FB2FF45" w:rsidR="00FD6CE9" w:rsidRPr="00C63EFB" w:rsidRDefault="00435FD8">
            <w:pPr>
              <w:spacing w:before="0" w:after="0" w:line="240" w:lineRule="auto"/>
              <w:jc w:val="center"/>
              <w:rPr>
                <w:color w:val="000000"/>
                <w:sz w:val="18"/>
                <w:szCs w:val="18"/>
                <w:lang w:val="en-US"/>
              </w:rPr>
            </w:pPr>
            <w:r w:rsidRPr="00C63EFB">
              <w:rPr>
                <w:color w:val="000000"/>
                <w:sz w:val="18"/>
                <w:szCs w:val="18"/>
                <w:lang w:val="en-US"/>
              </w:rPr>
              <w:t>Published</w:t>
            </w:r>
          </w:p>
        </w:tc>
      </w:tr>
      <w:tr w:rsidR="00FD6CE9" w:rsidRPr="00C63EFB" w14:paraId="340FA66D" w14:textId="77777777">
        <w:trPr>
          <w:trHeight w:val="690"/>
        </w:trPr>
        <w:tc>
          <w:tcPr>
            <w:tcW w:w="1312" w:type="dxa"/>
            <w:tcBorders>
              <w:top w:val="nil"/>
              <w:left w:val="single" w:sz="8" w:space="0" w:color="000000"/>
              <w:bottom w:val="single" w:sz="8" w:space="0" w:color="000000"/>
              <w:right w:val="nil"/>
            </w:tcBorders>
            <w:shd w:val="clear" w:color="auto" w:fill="D9D9D9"/>
            <w:vAlign w:val="center"/>
          </w:tcPr>
          <w:p w14:paraId="263BB837" w14:textId="16B826E0" w:rsidR="00FD6CE9" w:rsidRPr="00C63EFB" w:rsidRDefault="00F9026B">
            <w:pPr>
              <w:spacing w:before="0" w:after="0" w:line="240" w:lineRule="auto"/>
              <w:jc w:val="center"/>
              <w:rPr>
                <w:b/>
                <w:color w:val="000000"/>
                <w:sz w:val="18"/>
                <w:szCs w:val="18"/>
                <w:lang w:val="en-US"/>
              </w:rPr>
            </w:pPr>
            <w:r w:rsidRPr="00C63EFB">
              <w:rPr>
                <w:b/>
                <w:color w:val="000000"/>
                <w:sz w:val="18"/>
                <w:szCs w:val="18"/>
                <w:lang w:val="en-US"/>
              </w:rPr>
              <w:t>Design</w:t>
            </w:r>
          </w:p>
        </w:tc>
        <w:tc>
          <w:tcPr>
            <w:tcW w:w="3433" w:type="dxa"/>
            <w:tcBorders>
              <w:top w:val="nil"/>
              <w:left w:val="single" w:sz="4" w:space="0" w:color="000000"/>
              <w:bottom w:val="single" w:sz="4" w:space="0" w:color="000000"/>
              <w:right w:val="single" w:sz="4" w:space="0" w:color="000000"/>
            </w:tcBorders>
            <w:vAlign w:val="center"/>
          </w:tcPr>
          <w:p w14:paraId="5C16D0A6" w14:textId="1B5D1321" w:rsidR="00FD6CE9" w:rsidRPr="00C63EFB" w:rsidRDefault="00435FD8">
            <w:pPr>
              <w:spacing w:before="0" w:after="0" w:line="240" w:lineRule="auto"/>
              <w:jc w:val="center"/>
              <w:rPr>
                <w:color w:val="000000"/>
                <w:sz w:val="18"/>
                <w:szCs w:val="18"/>
                <w:lang w:val="en-US"/>
              </w:rPr>
            </w:pPr>
            <w:r w:rsidRPr="00C63EFB">
              <w:rPr>
                <w:color w:val="000000"/>
                <w:sz w:val="18"/>
                <w:szCs w:val="18"/>
                <w:lang w:val="en-US"/>
              </w:rPr>
              <w:t>Retrospective observational study</w:t>
            </w:r>
          </w:p>
        </w:tc>
        <w:tc>
          <w:tcPr>
            <w:tcW w:w="3831" w:type="dxa"/>
            <w:tcBorders>
              <w:top w:val="nil"/>
              <w:left w:val="nil"/>
              <w:bottom w:val="single" w:sz="4" w:space="0" w:color="000000"/>
              <w:right w:val="single" w:sz="4" w:space="0" w:color="000000"/>
            </w:tcBorders>
            <w:vAlign w:val="center"/>
          </w:tcPr>
          <w:p w14:paraId="724F52C2" w14:textId="32DB482B" w:rsidR="00FD6CE9" w:rsidRPr="00C63EFB" w:rsidRDefault="00435FD8">
            <w:pPr>
              <w:spacing w:before="0" w:after="0" w:line="240" w:lineRule="auto"/>
              <w:jc w:val="center"/>
              <w:rPr>
                <w:color w:val="000000"/>
                <w:sz w:val="18"/>
                <w:szCs w:val="18"/>
                <w:lang w:val="en-US"/>
              </w:rPr>
            </w:pPr>
            <w:r w:rsidRPr="00C63EFB">
              <w:rPr>
                <w:color w:val="000000"/>
                <w:sz w:val="18"/>
                <w:szCs w:val="18"/>
                <w:lang w:val="en-US"/>
              </w:rPr>
              <w:t>Prospective observational study</w:t>
            </w:r>
          </w:p>
        </w:tc>
        <w:tc>
          <w:tcPr>
            <w:tcW w:w="4410" w:type="dxa"/>
            <w:tcBorders>
              <w:top w:val="nil"/>
              <w:left w:val="nil"/>
              <w:bottom w:val="single" w:sz="4" w:space="0" w:color="000000"/>
              <w:right w:val="single" w:sz="4" w:space="0" w:color="000000"/>
            </w:tcBorders>
            <w:vAlign w:val="center"/>
          </w:tcPr>
          <w:p w14:paraId="6826D03D" w14:textId="7B3A2DA2" w:rsidR="00FD6CE9" w:rsidRPr="00C63EFB" w:rsidRDefault="00435FD8">
            <w:pPr>
              <w:spacing w:before="0" w:after="0" w:line="240" w:lineRule="auto"/>
              <w:jc w:val="center"/>
              <w:rPr>
                <w:color w:val="000000"/>
                <w:sz w:val="18"/>
                <w:szCs w:val="18"/>
                <w:lang w:val="en-US"/>
              </w:rPr>
            </w:pPr>
            <w:r w:rsidRPr="00C63EFB">
              <w:rPr>
                <w:color w:val="000000"/>
                <w:sz w:val="18"/>
                <w:szCs w:val="18"/>
                <w:lang w:val="en-US"/>
              </w:rPr>
              <w:t>Retrospective observational study</w:t>
            </w:r>
          </w:p>
        </w:tc>
      </w:tr>
      <w:tr w:rsidR="00FD6CE9" w:rsidRPr="00C63EFB" w14:paraId="32439E81" w14:textId="77777777">
        <w:trPr>
          <w:trHeight w:val="690"/>
        </w:trPr>
        <w:tc>
          <w:tcPr>
            <w:tcW w:w="1312" w:type="dxa"/>
            <w:tcBorders>
              <w:top w:val="nil"/>
              <w:left w:val="single" w:sz="8" w:space="0" w:color="000000"/>
              <w:bottom w:val="single" w:sz="8" w:space="0" w:color="000000"/>
              <w:right w:val="nil"/>
            </w:tcBorders>
            <w:shd w:val="clear" w:color="auto" w:fill="D9D9D9"/>
            <w:vAlign w:val="center"/>
          </w:tcPr>
          <w:p w14:paraId="57707D83" w14:textId="2BACBDAF" w:rsidR="00FD6CE9" w:rsidRPr="00C63EFB" w:rsidRDefault="00F9026B">
            <w:pPr>
              <w:spacing w:before="0" w:after="0" w:line="240" w:lineRule="auto"/>
              <w:jc w:val="center"/>
              <w:rPr>
                <w:b/>
                <w:color w:val="000000"/>
                <w:sz w:val="18"/>
                <w:szCs w:val="18"/>
                <w:lang w:val="en-US"/>
              </w:rPr>
            </w:pPr>
            <w:r w:rsidRPr="00C63EFB">
              <w:rPr>
                <w:b/>
                <w:color w:val="000000"/>
                <w:sz w:val="18"/>
                <w:szCs w:val="18"/>
                <w:lang w:val="en-US"/>
              </w:rPr>
              <w:t xml:space="preserve">Eligible population </w:t>
            </w:r>
          </w:p>
        </w:tc>
        <w:tc>
          <w:tcPr>
            <w:tcW w:w="3433" w:type="dxa"/>
            <w:tcBorders>
              <w:top w:val="nil"/>
              <w:left w:val="single" w:sz="4" w:space="0" w:color="000000"/>
              <w:bottom w:val="single" w:sz="4" w:space="0" w:color="000000"/>
              <w:right w:val="single" w:sz="4" w:space="0" w:color="000000"/>
            </w:tcBorders>
            <w:vAlign w:val="center"/>
          </w:tcPr>
          <w:p w14:paraId="118BE33C" w14:textId="5AE97361" w:rsidR="00FD6CE9" w:rsidRPr="00C63EFB" w:rsidRDefault="00435FD8">
            <w:pPr>
              <w:spacing w:before="0" w:after="0" w:line="240" w:lineRule="auto"/>
              <w:rPr>
                <w:color w:val="000000"/>
                <w:sz w:val="18"/>
                <w:szCs w:val="18"/>
                <w:lang w:val="en-US"/>
              </w:rPr>
            </w:pPr>
            <w:r w:rsidRPr="00C63EFB">
              <w:rPr>
                <w:color w:val="000000"/>
                <w:sz w:val="18"/>
                <w:szCs w:val="18"/>
                <w:lang w:val="en-US"/>
              </w:rPr>
              <w:t>Patients with</w:t>
            </w:r>
            <w:r w:rsidR="001C7314" w:rsidRPr="00C63EFB">
              <w:rPr>
                <w:color w:val="000000"/>
                <w:sz w:val="18"/>
                <w:szCs w:val="18"/>
                <w:lang w:val="en-US"/>
              </w:rPr>
              <w:t xml:space="preserve"> a diagnosis of</w:t>
            </w:r>
            <w:r w:rsidRPr="00C63EFB">
              <w:rPr>
                <w:color w:val="000000"/>
                <w:sz w:val="18"/>
                <w:szCs w:val="18"/>
                <w:lang w:val="en-US"/>
              </w:rPr>
              <w:t xml:space="preserve"> aTT</w:t>
            </w:r>
            <w:r w:rsidR="001C7314" w:rsidRPr="00C63EFB">
              <w:rPr>
                <w:color w:val="000000"/>
                <w:sz w:val="18"/>
                <w:szCs w:val="18"/>
                <w:lang w:val="en-US"/>
              </w:rPr>
              <w:t>P</w:t>
            </w:r>
            <w:r w:rsidRPr="00C63EFB">
              <w:rPr>
                <w:color w:val="000000"/>
                <w:sz w:val="18"/>
                <w:szCs w:val="18"/>
                <w:lang w:val="en-US"/>
              </w:rPr>
              <w:t xml:space="preserve"> </w:t>
            </w:r>
            <w:r w:rsidR="001C7314" w:rsidRPr="00C63EFB">
              <w:rPr>
                <w:color w:val="000000"/>
                <w:sz w:val="18"/>
                <w:szCs w:val="18"/>
                <w:lang w:val="en-US"/>
              </w:rPr>
              <w:t xml:space="preserve">who </w:t>
            </w:r>
            <w:r w:rsidRPr="00C63EFB">
              <w:rPr>
                <w:color w:val="000000"/>
                <w:sz w:val="18"/>
                <w:szCs w:val="18"/>
                <w:lang w:val="en-US"/>
              </w:rPr>
              <w:t>receiv</w:t>
            </w:r>
            <w:r w:rsidR="001C7314" w:rsidRPr="00C63EFB">
              <w:rPr>
                <w:color w:val="000000"/>
                <w:sz w:val="18"/>
                <w:szCs w:val="18"/>
                <w:lang w:val="en-US"/>
              </w:rPr>
              <w:t>ed</w:t>
            </w:r>
            <w:r w:rsidRPr="00C63EFB">
              <w:rPr>
                <w:color w:val="000000"/>
                <w:sz w:val="18"/>
                <w:szCs w:val="18"/>
                <w:lang w:val="en-US"/>
              </w:rPr>
              <w:t xml:space="preserve"> caplacizumab at 29 German centers.</w:t>
            </w:r>
            <w:r w:rsidRPr="00C63EFB">
              <w:rPr>
                <w:color w:val="212121"/>
                <w:sz w:val="18"/>
                <w:szCs w:val="18"/>
                <w:highlight w:val="white"/>
                <w:lang w:val="en-US"/>
              </w:rPr>
              <w:t> </w:t>
            </w:r>
          </w:p>
        </w:tc>
        <w:tc>
          <w:tcPr>
            <w:tcW w:w="3831" w:type="dxa"/>
            <w:tcBorders>
              <w:top w:val="nil"/>
              <w:left w:val="nil"/>
              <w:bottom w:val="single" w:sz="4" w:space="0" w:color="000000"/>
              <w:right w:val="single" w:sz="4" w:space="0" w:color="000000"/>
            </w:tcBorders>
            <w:vAlign w:val="center"/>
          </w:tcPr>
          <w:p w14:paraId="3E9923B4" w14:textId="3C7C8800" w:rsidR="00FD6CE9" w:rsidRPr="00C63EFB" w:rsidRDefault="00435FD8">
            <w:pPr>
              <w:spacing w:before="0" w:after="0" w:line="240" w:lineRule="auto"/>
              <w:rPr>
                <w:color w:val="000000"/>
                <w:sz w:val="18"/>
                <w:szCs w:val="18"/>
                <w:lang w:val="en-US"/>
              </w:rPr>
            </w:pPr>
            <w:r w:rsidRPr="00C63EFB">
              <w:rPr>
                <w:color w:val="000000"/>
                <w:sz w:val="18"/>
                <w:szCs w:val="18"/>
                <w:lang w:val="en-US"/>
              </w:rPr>
              <w:t>Patients with a confirmed diagnosis of aTTP, who were treated with a triple regimen of caplacizumab, plasma exchange, glucocorticoids and rituximab</w:t>
            </w:r>
            <w:r w:rsidR="001C7314" w:rsidRPr="00C63EFB">
              <w:rPr>
                <w:color w:val="000000"/>
                <w:sz w:val="18"/>
                <w:szCs w:val="18"/>
                <w:lang w:val="en-US"/>
              </w:rPr>
              <w:t xml:space="preserve"> as the first line</w:t>
            </w:r>
            <w:r w:rsidRPr="00C63EFB">
              <w:rPr>
                <w:color w:val="000000"/>
                <w:sz w:val="18"/>
                <w:szCs w:val="18"/>
                <w:lang w:val="en-US"/>
              </w:rPr>
              <w:t xml:space="preserve"> at 32 French centers</w:t>
            </w:r>
          </w:p>
        </w:tc>
        <w:tc>
          <w:tcPr>
            <w:tcW w:w="4410" w:type="dxa"/>
            <w:tcBorders>
              <w:top w:val="nil"/>
              <w:left w:val="nil"/>
              <w:bottom w:val="single" w:sz="4" w:space="0" w:color="000000"/>
              <w:right w:val="single" w:sz="4" w:space="0" w:color="000000"/>
            </w:tcBorders>
            <w:vAlign w:val="center"/>
          </w:tcPr>
          <w:p w14:paraId="13FB7EFE" w14:textId="53FF3B8E" w:rsidR="00FD6CE9" w:rsidRPr="00C63EFB" w:rsidRDefault="00435FD8">
            <w:pPr>
              <w:spacing w:before="0" w:after="0" w:line="240" w:lineRule="auto"/>
              <w:rPr>
                <w:color w:val="000000"/>
                <w:sz w:val="18"/>
                <w:szCs w:val="18"/>
                <w:lang w:val="en-US"/>
              </w:rPr>
            </w:pPr>
            <w:r w:rsidRPr="00C63EFB">
              <w:rPr>
                <w:color w:val="000000"/>
                <w:sz w:val="18"/>
                <w:szCs w:val="18"/>
                <w:lang w:val="en-US"/>
              </w:rPr>
              <w:t xml:space="preserve">Patients of any age, who had received ≥1 doses of caplacizumab via the access regimen, following a confirmed diagnosis of acute TTP, at 22 UK centers. </w:t>
            </w:r>
          </w:p>
        </w:tc>
      </w:tr>
      <w:tr w:rsidR="00FD6CE9" w:rsidRPr="00C63EFB" w14:paraId="3631F7D8" w14:textId="77777777">
        <w:trPr>
          <w:trHeight w:val="690"/>
        </w:trPr>
        <w:tc>
          <w:tcPr>
            <w:tcW w:w="1312" w:type="dxa"/>
            <w:tcBorders>
              <w:top w:val="nil"/>
              <w:left w:val="single" w:sz="8" w:space="0" w:color="000000"/>
              <w:bottom w:val="single" w:sz="8" w:space="0" w:color="000000"/>
              <w:right w:val="nil"/>
            </w:tcBorders>
            <w:shd w:val="clear" w:color="auto" w:fill="D9D9D9"/>
            <w:vAlign w:val="center"/>
          </w:tcPr>
          <w:p w14:paraId="67249899" w14:textId="7738ACE3" w:rsidR="00FD6CE9" w:rsidRPr="00C63EFB" w:rsidRDefault="00F9026B">
            <w:pPr>
              <w:spacing w:before="0" w:after="0" w:line="240" w:lineRule="auto"/>
              <w:jc w:val="center"/>
              <w:rPr>
                <w:b/>
                <w:color w:val="000000"/>
                <w:sz w:val="18"/>
                <w:szCs w:val="18"/>
                <w:lang w:val="en-US"/>
              </w:rPr>
            </w:pPr>
            <w:r w:rsidRPr="00C63EFB">
              <w:rPr>
                <w:b/>
                <w:color w:val="000000"/>
                <w:sz w:val="18"/>
                <w:szCs w:val="18"/>
                <w:lang w:val="en-US"/>
              </w:rPr>
              <w:t>Location</w:t>
            </w:r>
          </w:p>
        </w:tc>
        <w:tc>
          <w:tcPr>
            <w:tcW w:w="3433" w:type="dxa"/>
            <w:tcBorders>
              <w:top w:val="nil"/>
              <w:left w:val="single" w:sz="4" w:space="0" w:color="000000"/>
              <w:bottom w:val="single" w:sz="4" w:space="0" w:color="000000"/>
              <w:right w:val="single" w:sz="4" w:space="0" w:color="000000"/>
            </w:tcBorders>
            <w:vAlign w:val="center"/>
          </w:tcPr>
          <w:p w14:paraId="01FF0857" w14:textId="1016FED3" w:rsidR="00FD6CE9" w:rsidRPr="00C63EFB" w:rsidRDefault="00435FD8">
            <w:pPr>
              <w:spacing w:before="0" w:after="0" w:line="240" w:lineRule="auto"/>
              <w:jc w:val="center"/>
              <w:rPr>
                <w:color w:val="000000"/>
                <w:sz w:val="18"/>
                <w:szCs w:val="18"/>
                <w:lang w:val="en-US"/>
              </w:rPr>
            </w:pPr>
            <w:r w:rsidRPr="00C63EFB">
              <w:rPr>
                <w:color w:val="000000"/>
                <w:sz w:val="18"/>
                <w:szCs w:val="18"/>
                <w:lang w:val="en-US"/>
              </w:rPr>
              <w:t>Germany</w:t>
            </w:r>
          </w:p>
        </w:tc>
        <w:tc>
          <w:tcPr>
            <w:tcW w:w="3831" w:type="dxa"/>
            <w:tcBorders>
              <w:top w:val="nil"/>
              <w:left w:val="nil"/>
              <w:bottom w:val="single" w:sz="4" w:space="0" w:color="000000"/>
              <w:right w:val="single" w:sz="4" w:space="0" w:color="000000"/>
            </w:tcBorders>
            <w:vAlign w:val="center"/>
          </w:tcPr>
          <w:p w14:paraId="2FEFB485" w14:textId="7C82CD50" w:rsidR="00FD6CE9" w:rsidRPr="00C63EFB" w:rsidRDefault="00095E6D">
            <w:pPr>
              <w:spacing w:before="0" w:after="0" w:line="240" w:lineRule="auto"/>
              <w:jc w:val="center"/>
              <w:rPr>
                <w:color w:val="000000"/>
                <w:sz w:val="18"/>
                <w:szCs w:val="18"/>
                <w:lang w:val="en-US"/>
              </w:rPr>
            </w:pPr>
            <w:r w:rsidRPr="00C63EFB">
              <w:rPr>
                <w:color w:val="000000"/>
                <w:sz w:val="18"/>
                <w:szCs w:val="18"/>
                <w:lang w:val="en-US"/>
              </w:rPr>
              <w:t>Franc</w:t>
            </w:r>
            <w:r w:rsidR="00435FD8" w:rsidRPr="00C63EFB">
              <w:rPr>
                <w:color w:val="000000"/>
                <w:sz w:val="18"/>
                <w:szCs w:val="18"/>
                <w:lang w:val="en-US"/>
              </w:rPr>
              <w:t>e</w:t>
            </w:r>
          </w:p>
        </w:tc>
        <w:tc>
          <w:tcPr>
            <w:tcW w:w="4410" w:type="dxa"/>
            <w:tcBorders>
              <w:top w:val="nil"/>
              <w:left w:val="nil"/>
              <w:bottom w:val="single" w:sz="4" w:space="0" w:color="000000"/>
              <w:right w:val="single" w:sz="4" w:space="0" w:color="000000"/>
            </w:tcBorders>
            <w:vAlign w:val="center"/>
          </w:tcPr>
          <w:p w14:paraId="19ED0DAA" w14:textId="219EDBEC" w:rsidR="00FD6CE9" w:rsidRPr="00C63EFB" w:rsidRDefault="00435FD8">
            <w:pPr>
              <w:spacing w:before="0" w:after="0" w:line="240" w:lineRule="auto"/>
              <w:jc w:val="center"/>
              <w:rPr>
                <w:color w:val="000000"/>
                <w:sz w:val="18"/>
                <w:szCs w:val="18"/>
                <w:lang w:val="en-US"/>
              </w:rPr>
            </w:pPr>
            <w:r w:rsidRPr="00C63EFB">
              <w:rPr>
                <w:color w:val="000000"/>
                <w:sz w:val="18"/>
                <w:szCs w:val="18"/>
                <w:lang w:val="en-US"/>
              </w:rPr>
              <w:t>United Kingdom (England, Scotland and Wales)</w:t>
            </w:r>
          </w:p>
        </w:tc>
      </w:tr>
      <w:tr w:rsidR="00FD6CE9" w:rsidRPr="00C63EFB" w14:paraId="538B3A55" w14:textId="77777777">
        <w:trPr>
          <w:trHeight w:val="690"/>
        </w:trPr>
        <w:tc>
          <w:tcPr>
            <w:tcW w:w="1312" w:type="dxa"/>
            <w:tcBorders>
              <w:top w:val="nil"/>
              <w:left w:val="single" w:sz="8" w:space="0" w:color="000000"/>
              <w:bottom w:val="single" w:sz="8" w:space="0" w:color="000000"/>
              <w:right w:val="nil"/>
            </w:tcBorders>
            <w:shd w:val="clear" w:color="auto" w:fill="D9D9D9"/>
            <w:vAlign w:val="center"/>
          </w:tcPr>
          <w:p w14:paraId="35FDDF14" w14:textId="4238B2E2" w:rsidR="00FD6CE9" w:rsidRPr="00C63EFB" w:rsidRDefault="00095E6D">
            <w:pPr>
              <w:spacing w:before="0" w:after="0" w:line="240" w:lineRule="auto"/>
              <w:jc w:val="center"/>
              <w:rPr>
                <w:b/>
                <w:color w:val="000000"/>
                <w:sz w:val="18"/>
                <w:szCs w:val="18"/>
                <w:lang w:val="en-US"/>
              </w:rPr>
            </w:pPr>
            <w:r w:rsidRPr="00C63EFB">
              <w:rPr>
                <w:b/>
                <w:color w:val="000000"/>
                <w:sz w:val="18"/>
                <w:szCs w:val="18"/>
                <w:lang w:val="en-US"/>
              </w:rPr>
              <w:t>Interven</w:t>
            </w:r>
            <w:r w:rsidR="00F9026B" w:rsidRPr="00C63EFB">
              <w:rPr>
                <w:b/>
                <w:color w:val="000000"/>
                <w:sz w:val="18"/>
                <w:szCs w:val="18"/>
                <w:lang w:val="en-US"/>
              </w:rPr>
              <w:t>tio</w:t>
            </w:r>
            <w:r w:rsidRPr="00C63EFB">
              <w:rPr>
                <w:b/>
                <w:color w:val="000000"/>
                <w:sz w:val="18"/>
                <w:szCs w:val="18"/>
                <w:lang w:val="en-US"/>
              </w:rPr>
              <w:t xml:space="preserve">n </w:t>
            </w:r>
          </w:p>
        </w:tc>
        <w:tc>
          <w:tcPr>
            <w:tcW w:w="3433" w:type="dxa"/>
            <w:tcBorders>
              <w:top w:val="nil"/>
              <w:left w:val="single" w:sz="4" w:space="0" w:color="000000"/>
              <w:bottom w:val="single" w:sz="4" w:space="0" w:color="000000"/>
              <w:right w:val="single" w:sz="4" w:space="0" w:color="000000"/>
            </w:tcBorders>
            <w:vAlign w:val="center"/>
          </w:tcPr>
          <w:p w14:paraId="6763D249" w14:textId="77777777" w:rsidR="00FD6CE9" w:rsidRPr="00C63EFB" w:rsidRDefault="00095E6D">
            <w:pPr>
              <w:numPr>
                <w:ilvl w:val="0"/>
                <w:numId w:val="7"/>
              </w:numPr>
              <w:pBdr>
                <w:top w:val="nil"/>
                <w:left w:val="nil"/>
                <w:bottom w:val="nil"/>
                <w:right w:val="nil"/>
                <w:between w:val="nil"/>
              </w:pBdr>
              <w:spacing w:before="0" w:after="0" w:line="240" w:lineRule="auto"/>
              <w:rPr>
                <w:color w:val="000000"/>
                <w:sz w:val="18"/>
                <w:szCs w:val="18"/>
                <w:lang w:val="en-US"/>
              </w:rPr>
            </w:pPr>
            <w:r w:rsidRPr="00C63EFB">
              <w:rPr>
                <w:color w:val="000000"/>
                <w:sz w:val="18"/>
                <w:szCs w:val="18"/>
                <w:lang w:val="en-US"/>
              </w:rPr>
              <w:t xml:space="preserve">Caplacizumab </w:t>
            </w:r>
          </w:p>
          <w:p w14:paraId="11E02280" w14:textId="70900206" w:rsidR="00435FD8" w:rsidRPr="00C63EFB" w:rsidRDefault="00435FD8">
            <w:pPr>
              <w:numPr>
                <w:ilvl w:val="0"/>
                <w:numId w:val="7"/>
              </w:numPr>
              <w:pBdr>
                <w:top w:val="nil"/>
                <w:left w:val="nil"/>
                <w:bottom w:val="nil"/>
                <w:right w:val="nil"/>
                <w:between w:val="nil"/>
              </w:pBdr>
              <w:spacing w:before="0" w:after="0" w:line="240" w:lineRule="auto"/>
              <w:rPr>
                <w:color w:val="000000"/>
                <w:sz w:val="18"/>
                <w:szCs w:val="18"/>
                <w:lang w:val="en-US"/>
              </w:rPr>
            </w:pPr>
            <w:r w:rsidRPr="00C63EFB">
              <w:rPr>
                <w:color w:val="000000"/>
                <w:sz w:val="18"/>
                <w:szCs w:val="18"/>
                <w:lang w:val="en-US"/>
              </w:rPr>
              <w:t>Daily plasma exchange</w:t>
            </w:r>
          </w:p>
          <w:p w14:paraId="274E34E8" w14:textId="77777777" w:rsidR="00435FD8" w:rsidRPr="00C63EFB" w:rsidRDefault="00435FD8">
            <w:pPr>
              <w:numPr>
                <w:ilvl w:val="0"/>
                <w:numId w:val="7"/>
              </w:numPr>
              <w:pBdr>
                <w:top w:val="nil"/>
                <w:left w:val="nil"/>
                <w:bottom w:val="nil"/>
                <w:right w:val="nil"/>
                <w:between w:val="nil"/>
              </w:pBdr>
              <w:spacing w:before="0" w:after="0" w:line="240" w:lineRule="auto"/>
              <w:rPr>
                <w:color w:val="000000"/>
                <w:sz w:val="18"/>
                <w:szCs w:val="18"/>
                <w:lang w:val="en-US"/>
              </w:rPr>
            </w:pPr>
            <w:r w:rsidRPr="00C63EFB">
              <w:rPr>
                <w:color w:val="000000"/>
                <w:sz w:val="18"/>
                <w:szCs w:val="18"/>
                <w:lang w:val="en-US"/>
              </w:rPr>
              <w:t>Glucocorticoids</w:t>
            </w:r>
          </w:p>
          <w:p w14:paraId="5D4995B7" w14:textId="129C6C08" w:rsidR="00FD6CE9" w:rsidRPr="00C63EFB" w:rsidRDefault="00435FD8">
            <w:pPr>
              <w:numPr>
                <w:ilvl w:val="0"/>
                <w:numId w:val="7"/>
              </w:numPr>
              <w:pBdr>
                <w:top w:val="nil"/>
                <w:left w:val="nil"/>
                <w:bottom w:val="nil"/>
                <w:right w:val="nil"/>
                <w:between w:val="nil"/>
              </w:pBdr>
              <w:spacing w:before="0" w:after="0" w:line="240" w:lineRule="auto"/>
              <w:rPr>
                <w:color w:val="000000"/>
                <w:sz w:val="18"/>
                <w:szCs w:val="18"/>
                <w:lang w:val="en-US"/>
              </w:rPr>
            </w:pPr>
            <w:proofErr w:type="spellStart"/>
            <w:r w:rsidRPr="00C63EFB">
              <w:rPr>
                <w:color w:val="000000"/>
                <w:sz w:val="18"/>
                <w:szCs w:val="18"/>
                <w:lang w:val="en-US"/>
              </w:rPr>
              <w:t>Czuon</w:t>
            </w:r>
            <w:proofErr w:type="spellEnd"/>
            <w:r w:rsidRPr="00C63EFB">
              <w:rPr>
                <w:color w:val="000000"/>
                <w:sz w:val="18"/>
                <w:szCs w:val="18"/>
                <w:lang w:val="en-US"/>
              </w:rPr>
              <w:t xml:space="preserve"> or </w:t>
            </w:r>
            <w:r w:rsidR="001C7314" w:rsidRPr="00C63EFB">
              <w:rPr>
                <w:color w:val="000000"/>
                <w:sz w:val="18"/>
                <w:szCs w:val="18"/>
                <w:lang w:val="en-US"/>
              </w:rPr>
              <w:t>without</w:t>
            </w:r>
            <w:r w:rsidRPr="00C63EFB">
              <w:rPr>
                <w:color w:val="000000"/>
                <w:sz w:val="18"/>
                <w:szCs w:val="18"/>
                <w:lang w:val="en-US"/>
              </w:rPr>
              <w:t xml:space="preserve"> other immunosuppressant</w:t>
            </w:r>
          </w:p>
        </w:tc>
        <w:tc>
          <w:tcPr>
            <w:tcW w:w="3831" w:type="dxa"/>
            <w:tcBorders>
              <w:top w:val="nil"/>
              <w:left w:val="nil"/>
              <w:bottom w:val="single" w:sz="4" w:space="0" w:color="000000"/>
              <w:right w:val="single" w:sz="4" w:space="0" w:color="000000"/>
            </w:tcBorders>
            <w:vAlign w:val="center"/>
          </w:tcPr>
          <w:p w14:paraId="7A87EB8F" w14:textId="77777777" w:rsidR="00435FD8" w:rsidRPr="00C63EFB" w:rsidRDefault="00435FD8" w:rsidP="00435FD8">
            <w:pPr>
              <w:numPr>
                <w:ilvl w:val="0"/>
                <w:numId w:val="7"/>
              </w:numPr>
              <w:pBdr>
                <w:top w:val="nil"/>
                <w:left w:val="nil"/>
                <w:bottom w:val="nil"/>
                <w:right w:val="nil"/>
                <w:between w:val="nil"/>
              </w:pBdr>
              <w:spacing w:before="0" w:after="0" w:line="240" w:lineRule="auto"/>
              <w:rPr>
                <w:color w:val="000000"/>
                <w:sz w:val="18"/>
                <w:szCs w:val="18"/>
                <w:lang w:val="en-US"/>
              </w:rPr>
            </w:pPr>
            <w:r w:rsidRPr="00C63EFB">
              <w:rPr>
                <w:color w:val="000000"/>
                <w:sz w:val="18"/>
                <w:szCs w:val="18"/>
                <w:lang w:val="en-US"/>
              </w:rPr>
              <w:t>Daily plasma exchange</w:t>
            </w:r>
          </w:p>
          <w:p w14:paraId="3005250A" w14:textId="4D6A8577" w:rsidR="00FD6CE9" w:rsidRPr="00C63EFB" w:rsidRDefault="00435FD8">
            <w:pPr>
              <w:numPr>
                <w:ilvl w:val="0"/>
                <w:numId w:val="5"/>
              </w:numPr>
              <w:pBdr>
                <w:top w:val="nil"/>
                <w:left w:val="nil"/>
                <w:bottom w:val="nil"/>
                <w:right w:val="nil"/>
                <w:between w:val="nil"/>
              </w:pBdr>
              <w:spacing w:before="0" w:after="0" w:line="240" w:lineRule="auto"/>
              <w:rPr>
                <w:color w:val="000000"/>
                <w:sz w:val="18"/>
                <w:szCs w:val="18"/>
                <w:lang w:val="en-US"/>
              </w:rPr>
            </w:pPr>
            <w:r w:rsidRPr="00C63EFB">
              <w:rPr>
                <w:color w:val="000000"/>
                <w:sz w:val="18"/>
                <w:szCs w:val="18"/>
                <w:lang w:val="en-US"/>
              </w:rPr>
              <w:t>Corticosteroids (prednisone 1.0 mg/kg per day [maximum dose, 100 mg/day])</w:t>
            </w:r>
          </w:p>
          <w:p w14:paraId="506AC321" w14:textId="5FE0BA01" w:rsidR="00FD6CE9" w:rsidRPr="00C63EFB" w:rsidRDefault="00095E6D">
            <w:pPr>
              <w:numPr>
                <w:ilvl w:val="0"/>
                <w:numId w:val="5"/>
              </w:numPr>
              <w:pBdr>
                <w:top w:val="nil"/>
                <w:left w:val="nil"/>
                <w:bottom w:val="nil"/>
                <w:right w:val="nil"/>
                <w:between w:val="nil"/>
              </w:pBdr>
              <w:spacing w:before="0" w:after="0" w:line="240" w:lineRule="auto"/>
              <w:rPr>
                <w:color w:val="000000"/>
                <w:sz w:val="18"/>
                <w:szCs w:val="18"/>
                <w:lang w:val="en-US"/>
              </w:rPr>
            </w:pPr>
            <w:r w:rsidRPr="00C63EFB">
              <w:rPr>
                <w:color w:val="000000"/>
                <w:sz w:val="18"/>
                <w:szCs w:val="18"/>
                <w:lang w:val="en-US"/>
              </w:rPr>
              <w:t>Caplacizumab (</w:t>
            </w:r>
            <w:r w:rsidR="00435FD8" w:rsidRPr="00C63EFB">
              <w:rPr>
                <w:color w:val="000000"/>
                <w:sz w:val="18"/>
                <w:szCs w:val="18"/>
                <w:lang w:val="en-US"/>
              </w:rPr>
              <w:t>10 mg intravenous loading dose followed by 10 mg subcutaneous doses daily</w:t>
            </w:r>
            <w:r w:rsidRPr="00C63EFB">
              <w:rPr>
                <w:color w:val="000000"/>
                <w:sz w:val="18"/>
                <w:szCs w:val="18"/>
                <w:lang w:val="en-US"/>
              </w:rPr>
              <w:t>)</w:t>
            </w:r>
          </w:p>
          <w:p w14:paraId="2ACCA24E" w14:textId="7393AD3A" w:rsidR="00FD6CE9" w:rsidRPr="00C63EFB" w:rsidRDefault="00095E6D">
            <w:pPr>
              <w:numPr>
                <w:ilvl w:val="0"/>
                <w:numId w:val="5"/>
              </w:numPr>
              <w:pBdr>
                <w:top w:val="nil"/>
                <w:left w:val="nil"/>
                <w:bottom w:val="nil"/>
                <w:right w:val="nil"/>
                <w:between w:val="nil"/>
              </w:pBdr>
              <w:spacing w:before="0" w:after="0" w:line="240" w:lineRule="auto"/>
              <w:rPr>
                <w:color w:val="000000"/>
                <w:sz w:val="18"/>
                <w:szCs w:val="18"/>
                <w:lang w:val="en-US"/>
              </w:rPr>
            </w:pPr>
            <w:r w:rsidRPr="00C63EFB">
              <w:rPr>
                <w:color w:val="000000"/>
                <w:sz w:val="18"/>
                <w:szCs w:val="18"/>
                <w:lang w:val="en-US"/>
              </w:rPr>
              <w:t>Rituximab (375 mg/m</w:t>
            </w:r>
            <w:r w:rsidRPr="00C63EFB">
              <w:rPr>
                <w:color w:val="000000"/>
                <w:sz w:val="18"/>
                <w:szCs w:val="18"/>
                <w:vertAlign w:val="superscript"/>
                <w:lang w:val="en-US"/>
              </w:rPr>
              <w:t>2</w:t>
            </w:r>
            <w:r w:rsidRPr="00C63EFB">
              <w:rPr>
                <w:color w:val="000000"/>
                <w:sz w:val="18"/>
                <w:szCs w:val="18"/>
                <w:lang w:val="en-US"/>
              </w:rPr>
              <w:t xml:space="preserve">) </w:t>
            </w:r>
            <w:r w:rsidR="00435FD8" w:rsidRPr="00C63EFB">
              <w:rPr>
                <w:color w:val="000000"/>
                <w:sz w:val="18"/>
                <w:szCs w:val="18"/>
                <w:lang w:val="en-US"/>
              </w:rPr>
              <w:t>was administered intravenously on a schedule</w:t>
            </w:r>
            <w:r w:rsidR="001C7314" w:rsidRPr="00C63EFB">
              <w:rPr>
                <w:color w:val="000000"/>
                <w:sz w:val="18"/>
                <w:szCs w:val="18"/>
                <w:lang w:val="en-US"/>
              </w:rPr>
              <w:t xml:space="preserve"> of days</w:t>
            </w:r>
            <w:r w:rsidR="00435FD8" w:rsidRPr="00C63EFB">
              <w:rPr>
                <w:color w:val="000000"/>
                <w:sz w:val="18"/>
                <w:szCs w:val="18"/>
                <w:lang w:val="en-US"/>
              </w:rPr>
              <w:t xml:space="preserve"> 1-4-8-15</w:t>
            </w:r>
            <w:r w:rsidRPr="00C63EFB">
              <w:rPr>
                <w:color w:val="000000"/>
                <w:sz w:val="18"/>
                <w:szCs w:val="18"/>
                <w:lang w:val="en-US"/>
              </w:rPr>
              <w:t>.</w:t>
            </w:r>
          </w:p>
          <w:p w14:paraId="077B5199" w14:textId="77777777" w:rsidR="00FD6CE9" w:rsidRPr="00C63EFB" w:rsidRDefault="00FD6CE9">
            <w:pPr>
              <w:spacing w:before="0" w:after="0" w:line="240" w:lineRule="auto"/>
              <w:rPr>
                <w:color w:val="000000"/>
                <w:sz w:val="18"/>
                <w:szCs w:val="18"/>
                <w:lang w:val="en-US"/>
              </w:rPr>
            </w:pPr>
          </w:p>
        </w:tc>
        <w:tc>
          <w:tcPr>
            <w:tcW w:w="4410" w:type="dxa"/>
            <w:tcBorders>
              <w:top w:val="nil"/>
              <w:left w:val="nil"/>
              <w:bottom w:val="single" w:sz="4" w:space="0" w:color="000000"/>
              <w:right w:val="single" w:sz="4" w:space="0" w:color="000000"/>
            </w:tcBorders>
            <w:vAlign w:val="center"/>
          </w:tcPr>
          <w:p w14:paraId="20F60418" w14:textId="77777777" w:rsidR="00FD6CE9" w:rsidRPr="00C63EFB" w:rsidRDefault="00095E6D" w:rsidP="00435FD8">
            <w:pPr>
              <w:numPr>
                <w:ilvl w:val="0"/>
                <w:numId w:val="5"/>
              </w:numPr>
              <w:pBdr>
                <w:top w:val="nil"/>
                <w:left w:val="nil"/>
                <w:bottom w:val="nil"/>
                <w:right w:val="nil"/>
                <w:between w:val="nil"/>
              </w:pBdr>
              <w:spacing w:before="0" w:after="0" w:line="240" w:lineRule="auto"/>
              <w:rPr>
                <w:color w:val="000000"/>
                <w:sz w:val="18"/>
                <w:szCs w:val="18"/>
                <w:lang w:val="en-US"/>
              </w:rPr>
            </w:pPr>
            <w:r w:rsidRPr="00C63EFB">
              <w:rPr>
                <w:color w:val="000000"/>
                <w:sz w:val="18"/>
                <w:szCs w:val="18"/>
                <w:lang w:val="en-US"/>
              </w:rPr>
              <w:t xml:space="preserve">Caplacizumab </w:t>
            </w:r>
          </w:p>
          <w:p w14:paraId="4B64C8CE" w14:textId="77777777" w:rsidR="00435FD8" w:rsidRPr="00C63EFB" w:rsidRDefault="00435FD8" w:rsidP="00435FD8">
            <w:pPr>
              <w:numPr>
                <w:ilvl w:val="0"/>
                <w:numId w:val="5"/>
              </w:numPr>
              <w:pBdr>
                <w:top w:val="nil"/>
                <w:left w:val="nil"/>
                <w:bottom w:val="nil"/>
                <w:right w:val="nil"/>
                <w:between w:val="nil"/>
              </w:pBdr>
              <w:spacing w:before="0" w:after="0" w:line="240" w:lineRule="auto"/>
              <w:rPr>
                <w:color w:val="000000"/>
                <w:sz w:val="18"/>
                <w:szCs w:val="18"/>
                <w:lang w:val="en-US"/>
              </w:rPr>
            </w:pPr>
            <w:r w:rsidRPr="00C63EFB">
              <w:rPr>
                <w:color w:val="000000"/>
                <w:sz w:val="18"/>
                <w:szCs w:val="18"/>
                <w:lang w:val="en-US"/>
              </w:rPr>
              <w:t>Daily plasma exchange</w:t>
            </w:r>
          </w:p>
          <w:p w14:paraId="586260B6" w14:textId="77777777" w:rsidR="00435FD8" w:rsidRPr="00C63EFB" w:rsidRDefault="00435FD8" w:rsidP="00435FD8">
            <w:pPr>
              <w:numPr>
                <w:ilvl w:val="0"/>
                <w:numId w:val="5"/>
              </w:numPr>
              <w:pBdr>
                <w:top w:val="nil"/>
                <w:left w:val="nil"/>
                <w:bottom w:val="nil"/>
                <w:right w:val="nil"/>
                <w:between w:val="nil"/>
              </w:pBdr>
              <w:spacing w:before="0" w:after="0" w:line="240" w:lineRule="auto"/>
              <w:rPr>
                <w:color w:val="000000"/>
                <w:sz w:val="18"/>
                <w:szCs w:val="18"/>
                <w:lang w:val="en-US"/>
              </w:rPr>
            </w:pPr>
            <w:r w:rsidRPr="00C63EFB">
              <w:rPr>
                <w:color w:val="000000"/>
                <w:sz w:val="18"/>
                <w:szCs w:val="18"/>
                <w:lang w:val="en-US"/>
              </w:rPr>
              <w:t>Glucocorticoids</w:t>
            </w:r>
          </w:p>
          <w:p w14:paraId="49AE8EED" w14:textId="2DA61AE4" w:rsidR="00FD6CE9" w:rsidRPr="00C63EFB" w:rsidRDefault="00095E6D" w:rsidP="00435FD8">
            <w:pPr>
              <w:numPr>
                <w:ilvl w:val="0"/>
                <w:numId w:val="5"/>
              </w:numPr>
              <w:pBdr>
                <w:top w:val="nil"/>
                <w:left w:val="nil"/>
                <w:bottom w:val="nil"/>
                <w:right w:val="nil"/>
                <w:between w:val="nil"/>
              </w:pBdr>
              <w:spacing w:before="0" w:after="0" w:line="240" w:lineRule="auto"/>
              <w:rPr>
                <w:color w:val="000000"/>
                <w:sz w:val="18"/>
                <w:szCs w:val="18"/>
                <w:lang w:val="en-US"/>
              </w:rPr>
            </w:pPr>
            <w:r w:rsidRPr="00C63EFB">
              <w:rPr>
                <w:color w:val="000000"/>
                <w:sz w:val="18"/>
                <w:szCs w:val="18"/>
                <w:lang w:val="en-US"/>
              </w:rPr>
              <w:t xml:space="preserve">Rituximab </w:t>
            </w:r>
          </w:p>
          <w:p w14:paraId="48ADEDDE" w14:textId="77777777" w:rsidR="00FD6CE9" w:rsidRPr="00C63EFB" w:rsidRDefault="00FD6CE9">
            <w:pPr>
              <w:spacing w:before="0" w:after="0" w:line="240" w:lineRule="auto"/>
              <w:rPr>
                <w:color w:val="000000"/>
                <w:sz w:val="18"/>
                <w:szCs w:val="18"/>
                <w:lang w:val="en-US"/>
              </w:rPr>
            </w:pPr>
          </w:p>
        </w:tc>
      </w:tr>
      <w:tr w:rsidR="00FD6CE9" w:rsidRPr="00C63EFB" w14:paraId="34CDB8C9" w14:textId="77777777">
        <w:trPr>
          <w:trHeight w:val="690"/>
        </w:trPr>
        <w:tc>
          <w:tcPr>
            <w:tcW w:w="1312" w:type="dxa"/>
            <w:tcBorders>
              <w:top w:val="nil"/>
              <w:left w:val="single" w:sz="8" w:space="0" w:color="000000"/>
              <w:bottom w:val="single" w:sz="8" w:space="0" w:color="000000"/>
              <w:right w:val="nil"/>
            </w:tcBorders>
            <w:shd w:val="clear" w:color="auto" w:fill="D9D9D9"/>
            <w:vAlign w:val="center"/>
          </w:tcPr>
          <w:p w14:paraId="1F49C32C" w14:textId="5ACEA445" w:rsidR="00FD6CE9" w:rsidRPr="00C63EFB" w:rsidRDefault="00095E6D">
            <w:pPr>
              <w:spacing w:before="0" w:after="0" w:line="240" w:lineRule="auto"/>
              <w:jc w:val="center"/>
              <w:rPr>
                <w:b/>
                <w:color w:val="000000"/>
                <w:sz w:val="18"/>
                <w:szCs w:val="18"/>
                <w:lang w:val="en-US"/>
              </w:rPr>
            </w:pPr>
            <w:r w:rsidRPr="00C63EFB">
              <w:rPr>
                <w:b/>
                <w:color w:val="000000"/>
                <w:sz w:val="18"/>
                <w:szCs w:val="18"/>
                <w:lang w:val="en-US"/>
              </w:rPr>
              <w:t>Compar</w:t>
            </w:r>
            <w:r w:rsidR="00F9026B" w:rsidRPr="00C63EFB">
              <w:rPr>
                <w:b/>
                <w:color w:val="000000"/>
                <w:sz w:val="18"/>
                <w:szCs w:val="18"/>
                <w:lang w:val="en-US"/>
              </w:rPr>
              <w:t>ator</w:t>
            </w:r>
            <w:r w:rsidRPr="00C63EFB">
              <w:rPr>
                <w:b/>
                <w:color w:val="000000"/>
                <w:sz w:val="18"/>
                <w:szCs w:val="18"/>
                <w:lang w:val="en-US"/>
              </w:rPr>
              <w:t>s</w:t>
            </w:r>
          </w:p>
        </w:tc>
        <w:tc>
          <w:tcPr>
            <w:tcW w:w="3433" w:type="dxa"/>
            <w:tcBorders>
              <w:top w:val="nil"/>
              <w:left w:val="single" w:sz="4" w:space="0" w:color="000000"/>
              <w:bottom w:val="single" w:sz="4" w:space="0" w:color="000000"/>
              <w:right w:val="single" w:sz="4" w:space="0" w:color="000000"/>
            </w:tcBorders>
            <w:vAlign w:val="center"/>
          </w:tcPr>
          <w:p w14:paraId="6BD11EDC" w14:textId="77777777" w:rsidR="00FD6CE9" w:rsidRPr="00C63EFB" w:rsidRDefault="00FD6CE9">
            <w:pPr>
              <w:spacing w:before="0" w:after="0" w:line="240" w:lineRule="auto"/>
              <w:jc w:val="center"/>
              <w:rPr>
                <w:color w:val="000000"/>
                <w:sz w:val="18"/>
                <w:szCs w:val="18"/>
                <w:lang w:val="en-US"/>
              </w:rPr>
            </w:pPr>
          </w:p>
          <w:p w14:paraId="5099E0BF" w14:textId="77777777" w:rsidR="00FD6CE9" w:rsidRPr="00C63EFB" w:rsidRDefault="00095E6D">
            <w:pPr>
              <w:spacing w:before="0" w:after="0" w:line="240" w:lineRule="auto"/>
              <w:jc w:val="center"/>
              <w:rPr>
                <w:color w:val="000000"/>
                <w:sz w:val="18"/>
                <w:szCs w:val="18"/>
                <w:lang w:val="en-US"/>
              </w:rPr>
            </w:pPr>
            <w:r w:rsidRPr="00C63EFB">
              <w:rPr>
                <w:color w:val="000000"/>
                <w:sz w:val="18"/>
                <w:szCs w:val="18"/>
                <w:lang w:val="en-US"/>
              </w:rPr>
              <w:t xml:space="preserve">NA </w:t>
            </w:r>
          </w:p>
          <w:p w14:paraId="3A4FDEEC" w14:textId="77777777" w:rsidR="00FD6CE9" w:rsidRPr="00C63EFB" w:rsidRDefault="00FD6CE9">
            <w:pPr>
              <w:spacing w:before="0" w:after="0" w:line="240" w:lineRule="auto"/>
              <w:jc w:val="center"/>
              <w:rPr>
                <w:color w:val="000000"/>
                <w:sz w:val="18"/>
                <w:szCs w:val="18"/>
                <w:lang w:val="en-US"/>
              </w:rPr>
            </w:pPr>
          </w:p>
          <w:p w14:paraId="03135D1B" w14:textId="14A2A485" w:rsidR="00FD6CE9" w:rsidRPr="00C63EFB" w:rsidRDefault="00435FD8">
            <w:pPr>
              <w:spacing w:before="0" w:after="0" w:line="240" w:lineRule="auto"/>
              <w:jc w:val="center"/>
              <w:rPr>
                <w:color w:val="000000"/>
                <w:sz w:val="18"/>
                <w:szCs w:val="18"/>
                <w:lang w:val="en-US"/>
              </w:rPr>
            </w:pPr>
            <w:r w:rsidRPr="00C63EFB">
              <w:rPr>
                <w:color w:val="000000"/>
                <w:sz w:val="18"/>
                <w:szCs w:val="18"/>
                <w:lang w:val="en-US"/>
              </w:rPr>
              <w:t>Only the cohort of patients who received caplacizumab was analyzed</w:t>
            </w:r>
          </w:p>
        </w:tc>
        <w:tc>
          <w:tcPr>
            <w:tcW w:w="3831" w:type="dxa"/>
            <w:tcBorders>
              <w:top w:val="nil"/>
              <w:left w:val="nil"/>
              <w:bottom w:val="single" w:sz="4" w:space="0" w:color="000000"/>
              <w:right w:val="single" w:sz="4" w:space="0" w:color="000000"/>
            </w:tcBorders>
            <w:vAlign w:val="center"/>
          </w:tcPr>
          <w:p w14:paraId="18E79925" w14:textId="15680002" w:rsidR="00FD6CE9" w:rsidRPr="00C63EFB" w:rsidRDefault="00435FD8">
            <w:pPr>
              <w:numPr>
                <w:ilvl w:val="0"/>
                <w:numId w:val="5"/>
              </w:numPr>
              <w:pBdr>
                <w:top w:val="nil"/>
                <w:left w:val="nil"/>
                <w:bottom w:val="nil"/>
                <w:right w:val="nil"/>
                <w:between w:val="nil"/>
              </w:pBdr>
              <w:spacing w:before="0" w:after="0" w:line="240" w:lineRule="auto"/>
              <w:rPr>
                <w:color w:val="000000"/>
                <w:sz w:val="18"/>
                <w:szCs w:val="18"/>
                <w:lang w:val="en-US"/>
              </w:rPr>
            </w:pPr>
            <w:r w:rsidRPr="00C63EFB">
              <w:rPr>
                <w:color w:val="000000"/>
                <w:sz w:val="18"/>
                <w:szCs w:val="18"/>
                <w:lang w:val="en-US"/>
              </w:rPr>
              <w:t>Plasma exchange and glucocorticoids in association with rescue rituximab in patients experiencing refractoriness or a disease exacerbation</w:t>
            </w:r>
          </w:p>
        </w:tc>
        <w:tc>
          <w:tcPr>
            <w:tcW w:w="4410" w:type="dxa"/>
            <w:tcBorders>
              <w:top w:val="nil"/>
              <w:left w:val="nil"/>
              <w:bottom w:val="single" w:sz="4" w:space="0" w:color="000000"/>
              <w:right w:val="single" w:sz="4" w:space="0" w:color="000000"/>
            </w:tcBorders>
            <w:vAlign w:val="center"/>
          </w:tcPr>
          <w:p w14:paraId="0BE3E558" w14:textId="77777777" w:rsidR="00435FD8" w:rsidRPr="00C63EFB" w:rsidRDefault="00435FD8" w:rsidP="00435FD8">
            <w:pPr>
              <w:numPr>
                <w:ilvl w:val="0"/>
                <w:numId w:val="5"/>
              </w:numPr>
              <w:pBdr>
                <w:top w:val="nil"/>
                <w:left w:val="nil"/>
                <w:bottom w:val="nil"/>
                <w:right w:val="nil"/>
                <w:between w:val="nil"/>
              </w:pBdr>
              <w:spacing w:before="0" w:after="0" w:line="240" w:lineRule="auto"/>
              <w:rPr>
                <w:color w:val="000000"/>
                <w:sz w:val="18"/>
                <w:szCs w:val="18"/>
                <w:lang w:val="en-US"/>
              </w:rPr>
            </w:pPr>
            <w:r w:rsidRPr="00C63EFB">
              <w:rPr>
                <w:color w:val="000000"/>
                <w:sz w:val="18"/>
                <w:szCs w:val="18"/>
                <w:lang w:val="en-US"/>
              </w:rPr>
              <w:t>Daily plasma exchange</w:t>
            </w:r>
          </w:p>
          <w:p w14:paraId="5A969B97" w14:textId="40E229B9" w:rsidR="00FD6CE9" w:rsidRPr="00C63EFB" w:rsidRDefault="00095E6D">
            <w:pPr>
              <w:numPr>
                <w:ilvl w:val="0"/>
                <w:numId w:val="5"/>
              </w:numPr>
              <w:pBdr>
                <w:top w:val="nil"/>
                <w:left w:val="nil"/>
                <w:bottom w:val="nil"/>
                <w:right w:val="nil"/>
                <w:between w:val="nil"/>
              </w:pBdr>
              <w:spacing w:before="0" w:after="0" w:line="240" w:lineRule="auto"/>
              <w:rPr>
                <w:color w:val="000000"/>
                <w:sz w:val="18"/>
                <w:szCs w:val="18"/>
                <w:lang w:val="en-US"/>
              </w:rPr>
            </w:pPr>
            <w:r w:rsidRPr="00C63EFB">
              <w:rPr>
                <w:color w:val="000000"/>
                <w:sz w:val="18"/>
                <w:szCs w:val="18"/>
                <w:lang w:val="en-US"/>
              </w:rPr>
              <w:t xml:space="preserve">Glucocorticoids </w:t>
            </w:r>
          </w:p>
          <w:p w14:paraId="5EDBE2F2" w14:textId="77777777" w:rsidR="00FD6CE9" w:rsidRPr="00C63EFB" w:rsidRDefault="00095E6D">
            <w:pPr>
              <w:numPr>
                <w:ilvl w:val="0"/>
                <w:numId w:val="5"/>
              </w:numPr>
              <w:pBdr>
                <w:top w:val="nil"/>
                <w:left w:val="nil"/>
                <w:bottom w:val="nil"/>
                <w:right w:val="nil"/>
                <w:between w:val="nil"/>
              </w:pBdr>
              <w:spacing w:before="0" w:after="0" w:line="240" w:lineRule="auto"/>
              <w:rPr>
                <w:color w:val="000000"/>
                <w:sz w:val="18"/>
                <w:szCs w:val="18"/>
                <w:lang w:val="en-US"/>
              </w:rPr>
            </w:pPr>
            <w:r w:rsidRPr="00C63EFB">
              <w:rPr>
                <w:color w:val="000000"/>
                <w:sz w:val="18"/>
                <w:szCs w:val="18"/>
                <w:lang w:val="en-US"/>
              </w:rPr>
              <w:t xml:space="preserve">Rituximab </w:t>
            </w:r>
          </w:p>
          <w:p w14:paraId="349E37C1" w14:textId="77777777" w:rsidR="00FD6CE9" w:rsidRPr="00C63EFB" w:rsidRDefault="00FD6CE9">
            <w:pPr>
              <w:spacing w:before="0" w:after="0" w:line="240" w:lineRule="auto"/>
              <w:jc w:val="center"/>
              <w:rPr>
                <w:color w:val="000000"/>
                <w:sz w:val="18"/>
                <w:szCs w:val="18"/>
                <w:lang w:val="en-US"/>
              </w:rPr>
            </w:pPr>
          </w:p>
        </w:tc>
      </w:tr>
      <w:tr w:rsidR="00FD6CE9" w:rsidRPr="00C63EFB" w14:paraId="461C1A1E" w14:textId="77777777">
        <w:trPr>
          <w:trHeight w:val="831"/>
        </w:trPr>
        <w:tc>
          <w:tcPr>
            <w:tcW w:w="1312" w:type="dxa"/>
            <w:tcBorders>
              <w:top w:val="nil"/>
              <w:left w:val="single" w:sz="8" w:space="0" w:color="000000"/>
              <w:bottom w:val="single" w:sz="8" w:space="0" w:color="000000"/>
              <w:right w:val="nil"/>
            </w:tcBorders>
            <w:shd w:val="clear" w:color="auto" w:fill="D9D9D9"/>
            <w:vAlign w:val="center"/>
          </w:tcPr>
          <w:p w14:paraId="5336D068" w14:textId="2E5449FC" w:rsidR="00FD6CE9" w:rsidRPr="00C63EFB" w:rsidRDefault="00F9026B">
            <w:pPr>
              <w:spacing w:before="0" w:after="0" w:line="240" w:lineRule="auto"/>
              <w:jc w:val="center"/>
              <w:rPr>
                <w:b/>
                <w:color w:val="000000"/>
                <w:sz w:val="18"/>
                <w:szCs w:val="18"/>
                <w:lang w:val="en-US"/>
              </w:rPr>
            </w:pPr>
            <w:r w:rsidRPr="00C63EFB">
              <w:rPr>
                <w:b/>
                <w:color w:val="000000"/>
                <w:sz w:val="18"/>
                <w:szCs w:val="18"/>
                <w:lang w:val="en-US"/>
              </w:rPr>
              <w:lastRenderedPageBreak/>
              <w:t>Outcomes</w:t>
            </w:r>
          </w:p>
        </w:tc>
        <w:tc>
          <w:tcPr>
            <w:tcW w:w="3433" w:type="dxa"/>
            <w:tcBorders>
              <w:top w:val="nil"/>
              <w:left w:val="single" w:sz="4" w:space="0" w:color="000000"/>
              <w:bottom w:val="single" w:sz="4" w:space="0" w:color="000000"/>
              <w:right w:val="single" w:sz="4" w:space="0" w:color="000000"/>
            </w:tcBorders>
          </w:tcPr>
          <w:p w14:paraId="1E9ADF7A" w14:textId="77777777" w:rsidR="00435FD8" w:rsidRPr="00C63EFB" w:rsidRDefault="00435FD8">
            <w:pPr>
              <w:numPr>
                <w:ilvl w:val="0"/>
                <w:numId w:val="8"/>
              </w:numPr>
              <w:pBdr>
                <w:top w:val="nil"/>
                <w:left w:val="nil"/>
                <w:bottom w:val="nil"/>
                <w:right w:val="nil"/>
                <w:between w:val="nil"/>
              </w:pBdr>
              <w:spacing w:before="0" w:after="0"/>
              <w:jc w:val="left"/>
              <w:rPr>
                <w:color w:val="000000"/>
                <w:sz w:val="18"/>
                <w:szCs w:val="18"/>
                <w:lang w:val="en-US"/>
              </w:rPr>
            </w:pPr>
            <w:r w:rsidRPr="00C63EFB">
              <w:rPr>
                <w:color w:val="000000"/>
                <w:sz w:val="18"/>
                <w:szCs w:val="18"/>
                <w:lang w:val="en-US"/>
              </w:rPr>
              <w:t>Time to normalization of platelet count</w:t>
            </w:r>
          </w:p>
          <w:p w14:paraId="2E8E7A44" w14:textId="681EE466" w:rsidR="00FD6CE9" w:rsidRPr="00C63EFB" w:rsidRDefault="00435FD8">
            <w:pPr>
              <w:numPr>
                <w:ilvl w:val="0"/>
                <w:numId w:val="8"/>
              </w:numPr>
              <w:pBdr>
                <w:top w:val="nil"/>
                <w:left w:val="nil"/>
                <w:bottom w:val="nil"/>
                <w:right w:val="nil"/>
                <w:between w:val="nil"/>
              </w:pBdr>
              <w:spacing w:before="0" w:after="0"/>
              <w:jc w:val="left"/>
              <w:rPr>
                <w:color w:val="000000"/>
                <w:sz w:val="18"/>
                <w:szCs w:val="18"/>
                <w:lang w:val="en-US"/>
              </w:rPr>
            </w:pPr>
            <w:r w:rsidRPr="00C63EFB">
              <w:rPr>
                <w:color w:val="000000"/>
                <w:sz w:val="18"/>
                <w:szCs w:val="18"/>
                <w:lang w:val="en-US"/>
              </w:rPr>
              <w:t>Number of days of hospitalization</w:t>
            </w:r>
          </w:p>
          <w:p w14:paraId="67F969FD" w14:textId="24C91C97" w:rsidR="00435FD8" w:rsidRPr="00C63EFB" w:rsidRDefault="00435FD8">
            <w:pPr>
              <w:numPr>
                <w:ilvl w:val="0"/>
                <w:numId w:val="8"/>
              </w:numPr>
              <w:pBdr>
                <w:top w:val="nil"/>
                <w:left w:val="nil"/>
                <w:bottom w:val="nil"/>
                <w:right w:val="nil"/>
                <w:between w:val="nil"/>
              </w:pBdr>
              <w:spacing w:before="0" w:after="0"/>
              <w:jc w:val="left"/>
              <w:rPr>
                <w:color w:val="000000"/>
                <w:sz w:val="18"/>
                <w:szCs w:val="18"/>
                <w:lang w:val="en-US"/>
              </w:rPr>
            </w:pPr>
            <w:r w:rsidRPr="00C63EFB">
              <w:rPr>
                <w:color w:val="000000"/>
                <w:sz w:val="18"/>
                <w:szCs w:val="18"/>
                <w:lang w:val="en-US"/>
              </w:rPr>
              <w:t>Number of days in intensive care unit</w:t>
            </w:r>
          </w:p>
          <w:p w14:paraId="1FDB29F7" w14:textId="4D946ED9" w:rsidR="00FD6CE9" w:rsidRPr="00C63EFB" w:rsidRDefault="00095E6D">
            <w:pPr>
              <w:numPr>
                <w:ilvl w:val="0"/>
                <w:numId w:val="8"/>
              </w:numPr>
              <w:pBdr>
                <w:top w:val="nil"/>
                <w:left w:val="nil"/>
                <w:bottom w:val="nil"/>
                <w:right w:val="nil"/>
                <w:between w:val="nil"/>
              </w:pBdr>
              <w:spacing w:before="0" w:after="0"/>
              <w:jc w:val="left"/>
              <w:rPr>
                <w:color w:val="000000"/>
                <w:sz w:val="18"/>
                <w:szCs w:val="18"/>
                <w:lang w:val="en-US"/>
              </w:rPr>
            </w:pPr>
            <w:r w:rsidRPr="00C63EFB">
              <w:rPr>
                <w:color w:val="000000"/>
                <w:sz w:val="18"/>
                <w:szCs w:val="18"/>
                <w:lang w:val="en-US"/>
              </w:rPr>
              <w:t>Exacerba</w:t>
            </w:r>
            <w:r w:rsidR="00435FD8" w:rsidRPr="00C63EFB">
              <w:rPr>
                <w:color w:val="000000"/>
                <w:sz w:val="18"/>
                <w:szCs w:val="18"/>
                <w:lang w:val="en-US"/>
              </w:rPr>
              <w:t>t</w:t>
            </w:r>
            <w:r w:rsidRPr="00C63EFB">
              <w:rPr>
                <w:color w:val="000000"/>
                <w:sz w:val="18"/>
                <w:szCs w:val="18"/>
                <w:lang w:val="en-US"/>
              </w:rPr>
              <w:t>ions</w:t>
            </w:r>
          </w:p>
          <w:p w14:paraId="35E5B921" w14:textId="4A9EF8D0" w:rsidR="00FD6CE9" w:rsidRPr="00C63EFB" w:rsidRDefault="00435FD8">
            <w:pPr>
              <w:numPr>
                <w:ilvl w:val="0"/>
                <w:numId w:val="8"/>
              </w:numPr>
              <w:pBdr>
                <w:top w:val="nil"/>
                <w:left w:val="nil"/>
                <w:bottom w:val="nil"/>
                <w:right w:val="nil"/>
                <w:between w:val="nil"/>
              </w:pBdr>
              <w:spacing w:before="0" w:after="0"/>
              <w:jc w:val="left"/>
              <w:rPr>
                <w:color w:val="000000"/>
                <w:sz w:val="18"/>
                <w:szCs w:val="18"/>
                <w:lang w:val="en-US"/>
              </w:rPr>
            </w:pPr>
            <w:r w:rsidRPr="00C63EFB">
              <w:rPr>
                <w:color w:val="000000"/>
                <w:sz w:val="18"/>
                <w:szCs w:val="18"/>
                <w:lang w:val="en-US"/>
              </w:rPr>
              <w:t>Relapses</w:t>
            </w:r>
          </w:p>
          <w:p w14:paraId="48FBFD01" w14:textId="6E96153D" w:rsidR="00FD6CE9" w:rsidRPr="00C63EFB" w:rsidRDefault="00435FD8">
            <w:pPr>
              <w:numPr>
                <w:ilvl w:val="0"/>
                <w:numId w:val="8"/>
              </w:numPr>
              <w:pBdr>
                <w:top w:val="nil"/>
                <w:left w:val="nil"/>
                <w:bottom w:val="nil"/>
                <w:right w:val="nil"/>
                <w:between w:val="nil"/>
              </w:pBdr>
              <w:spacing w:before="0" w:after="0"/>
              <w:jc w:val="left"/>
              <w:rPr>
                <w:color w:val="000000"/>
                <w:sz w:val="18"/>
                <w:szCs w:val="18"/>
                <w:lang w:val="en-US"/>
              </w:rPr>
            </w:pPr>
            <w:r w:rsidRPr="00C63EFB">
              <w:rPr>
                <w:color w:val="000000"/>
                <w:sz w:val="18"/>
                <w:szCs w:val="18"/>
                <w:lang w:val="en-US"/>
              </w:rPr>
              <w:t>Death</w:t>
            </w:r>
          </w:p>
          <w:p w14:paraId="0625FD49" w14:textId="03697D2A" w:rsidR="00FD6CE9" w:rsidRPr="00C63EFB" w:rsidRDefault="00435FD8">
            <w:pPr>
              <w:numPr>
                <w:ilvl w:val="0"/>
                <w:numId w:val="8"/>
              </w:numPr>
              <w:pBdr>
                <w:top w:val="nil"/>
                <w:left w:val="nil"/>
                <w:bottom w:val="nil"/>
                <w:right w:val="nil"/>
                <w:between w:val="nil"/>
              </w:pBdr>
              <w:spacing w:before="0" w:after="0"/>
              <w:jc w:val="left"/>
              <w:rPr>
                <w:color w:val="000000"/>
                <w:sz w:val="18"/>
                <w:szCs w:val="18"/>
                <w:lang w:val="en-US"/>
              </w:rPr>
            </w:pPr>
            <w:r w:rsidRPr="00C63EFB">
              <w:rPr>
                <w:color w:val="000000"/>
                <w:sz w:val="18"/>
                <w:szCs w:val="18"/>
                <w:lang w:val="en-US"/>
              </w:rPr>
              <w:t>Refra</w:t>
            </w:r>
            <w:r w:rsidR="001C7314" w:rsidRPr="00C63EFB">
              <w:rPr>
                <w:color w:val="000000"/>
                <w:sz w:val="18"/>
                <w:szCs w:val="18"/>
                <w:lang w:val="en-US"/>
              </w:rPr>
              <w:t>c</w:t>
            </w:r>
            <w:r w:rsidRPr="00C63EFB">
              <w:rPr>
                <w:color w:val="000000"/>
                <w:sz w:val="18"/>
                <w:szCs w:val="18"/>
                <w:lang w:val="en-US"/>
              </w:rPr>
              <w:t>tory aTTP</w:t>
            </w:r>
          </w:p>
          <w:p w14:paraId="7A729EE6" w14:textId="41A933C8" w:rsidR="00FD6CE9" w:rsidRPr="00C63EFB" w:rsidRDefault="00435FD8">
            <w:pPr>
              <w:numPr>
                <w:ilvl w:val="0"/>
                <w:numId w:val="8"/>
              </w:numPr>
              <w:pBdr>
                <w:top w:val="nil"/>
                <w:left w:val="nil"/>
                <w:bottom w:val="nil"/>
                <w:right w:val="nil"/>
                <w:between w:val="nil"/>
              </w:pBdr>
              <w:spacing w:before="0" w:after="0"/>
              <w:jc w:val="left"/>
              <w:rPr>
                <w:color w:val="000000"/>
                <w:sz w:val="18"/>
                <w:szCs w:val="18"/>
                <w:lang w:val="en-US"/>
              </w:rPr>
            </w:pPr>
            <w:r w:rsidRPr="00C63EFB">
              <w:rPr>
                <w:color w:val="000000"/>
                <w:sz w:val="18"/>
                <w:szCs w:val="18"/>
                <w:lang w:val="en-US"/>
              </w:rPr>
              <w:t>Clinical remission</w:t>
            </w:r>
          </w:p>
          <w:p w14:paraId="1A46E567" w14:textId="298C5D09" w:rsidR="00FD6CE9" w:rsidRPr="00C63EFB" w:rsidRDefault="00435FD8">
            <w:pPr>
              <w:numPr>
                <w:ilvl w:val="0"/>
                <w:numId w:val="8"/>
              </w:numPr>
              <w:pBdr>
                <w:top w:val="nil"/>
                <w:left w:val="nil"/>
                <w:bottom w:val="nil"/>
                <w:right w:val="nil"/>
                <w:between w:val="nil"/>
              </w:pBdr>
              <w:spacing w:before="0" w:after="0"/>
              <w:jc w:val="left"/>
              <w:rPr>
                <w:color w:val="000000"/>
                <w:sz w:val="18"/>
                <w:szCs w:val="18"/>
                <w:lang w:val="en-US"/>
              </w:rPr>
            </w:pPr>
            <w:r w:rsidRPr="00C63EFB">
              <w:rPr>
                <w:color w:val="000000"/>
                <w:sz w:val="18"/>
                <w:szCs w:val="18"/>
                <w:lang w:val="en-US"/>
              </w:rPr>
              <w:t>Adverse events.</w:t>
            </w:r>
          </w:p>
        </w:tc>
        <w:tc>
          <w:tcPr>
            <w:tcW w:w="3831" w:type="dxa"/>
            <w:tcBorders>
              <w:top w:val="nil"/>
              <w:left w:val="nil"/>
              <w:bottom w:val="single" w:sz="4" w:space="0" w:color="000000"/>
              <w:right w:val="single" w:sz="4" w:space="0" w:color="000000"/>
            </w:tcBorders>
          </w:tcPr>
          <w:p w14:paraId="6DD820D6" w14:textId="77777777" w:rsidR="004C6273" w:rsidRPr="00C63EFB" w:rsidRDefault="004C6273">
            <w:pPr>
              <w:numPr>
                <w:ilvl w:val="0"/>
                <w:numId w:val="8"/>
              </w:numPr>
              <w:pBdr>
                <w:top w:val="nil"/>
                <w:left w:val="nil"/>
                <w:bottom w:val="nil"/>
                <w:right w:val="nil"/>
                <w:between w:val="nil"/>
              </w:pBdr>
              <w:spacing w:before="0" w:after="0" w:line="240" w:lineRule="auto"/>
              <w:jc w:val="left"/>
              <w:rPr>
                <w:color w:val="000000"/>
                <w:sz w:val="18"/>
                <w:szCs w:val="18"/>
                <w:lang w:val="en-US"/>
              </w:rPr>
            </w:pPr>
            <w:r w:rsidRPr="00C63EFB">
              <w:rPr>
                <w:color w:val="000000"/>
                <w:sz w:val="18"/>
                <w:szCs w:val="18"/>
                <w:lang w:val="en-US"/>
              </w:rPr>
              <w:t>Composite outcome of death and refractoriness within 30 days of diagnosis</w:t>
            </w:r>
          </w:p>
          <w:p w14:paraId="76FFF4E9" w14:textId="27B9839D" w:rsidR="00FD6CE9" w:rsidRPr="00C63EFB" w:rsidRDefault="00095E6D">
            <w:pPr>
              <w:numPr>
                <w:ilvl w:val="0"/>
                <w:numId w:val="8"/>
              </w:numPr>
              <w:pBdr>
                <w:top w:val="nil"/>
                <w:left w:val="nil"/>
                <w:bottom w:val="nil"/>
                <w:right w:val="nil"/>
                <w:between w:val="nil"/>
              </w:pBdr>
              <w:spacing w:before="0" w:after="0" w:line="240" w:lineRule="auto"/>
              <w:jc w:val="left"/>
              <w:rPr>
                <w:color w:val="000000"/>
                <w:sz w:val="18"/>
                <w:szCs w:val="18"/>
                <w:lang w:val="en-US"/>
              </w:rPr>
            </w:pPr>
            <w:r w:rsidRPr="00C63EFB">
              <w:rPr>
                <w:color w:val="000000"/>
                <w:sz w:val="18"/>
                <w:szCs w:val="18"/>
                <w:lang w:val="en-US"/>
              </w:rPr>
              <w:t>R</w:t>
            </w:r>
            <w:r w:rsidR="004C6273" w:rsidRPr="00C63EFB">
              <w:rPr>
                <w:color w:val="000000"/>
                <w:sz w:val="18"/>
                <w:szCs w:val="18"/>
                <w:lang w:val="en-US"/>
              </w:rPr>
              <w:t>efractoriness</w:t>
            </w:r>
          </w:p>
          <w:p w14:paraId="0787B5F4" w14:textId="77777777" w:rsidR="00435FD8" w:rsidRPr="00C63EFB" w:rsidRDefault="00435FD8" w:rsidP="00435FD8">
            <w:pPr>
              <w:numPr>
                <w:ilvl w:val="0"/>
                <w:numId w:val="8"/>
              </w:numPr>
              <w:pBdr>
                <w:top w:val="nil"/>
                <w:left w:val="nil"/>
                <w:bottom w:val="nil"/>
                <w:right w:val="nil"/>
                <w:between w:val="nil"/>
              </w:pBdr>
              <w:spacing w:before="0" w:after="0"/>
              <w:jc w:val="left"/>
              <w:rPr>
                <w:color w:val="000000"/>
                <w:sz w:val="18"/>
                <w:szCs w:val="18"/>
                <w:lang w:val="en-US"/>
              </w:rPr>
            </w:pPr>
            <w:r w:rsidRPr="00C63EFB">
              <w:rPr>
                <w:color w:val="000000"/>
                <w:sz w:val="18"/>
                <w:szCs w:val="18"/>
                <w:lang w:val="en-US"/>
              </w:rPr>
              <w:t>Death</w:t>
            </w:r>
          </w:p>
          <w:p w14:paraId="080A8800" w14:textId="7485BE0D" w:rsidR="00FD6CE9" w:rsidRPr="00C63EFB" w:rsidRDefault="00095E6D">
            <w:pPr>
              <w:numPr>
                <w:ilvl w:val="0"/>
                <w:numId w:val="8"/>
              </w:numPr>
              <w:pBdr>
                <w:top w:val="nil"/>
                <w:left w:val="nil"/>
                <w:bottom w:val="nil"/>
                <w:right w:val="nil"/>
                <w:between w:val="nil"/>
              </w:pBdr>
              <w:spacing w:before="0" w:after="0" w:line="240" w:lineRule="auto"/>
              <w:jc w:val="left"/>
              <w:rPr>
                <w:color w:val="000000"/>
                <w:sz w:val="18"/>
                <w:szCs w:val="18"/>
                <w:lang w:val="en-US"/>
              </w:rPr>
            </w:pPr>
            <w:r w:rsidRPr="00C63EFB">
              <w:rPr>
                <w:color w:val="000000"/>
                <w:sz w:val="18"/>
                <w:szCs w:val="18"/>
                <w:lang w:val="en-US"/>
              </w:rPr>
              <w:t>Exacerba</w:t>
            </w:r>
            <w:r w:rsidR="00435FD8" w:rsidRPr="00C63EFB">
              <w:rPr>
                <w:color w:val="000000"/>
                <w:sz w:val="18"/>
                <w:szCs w:val="18"/>
                <w:lang w:val="en-US"/>
              </w:rPr>
              <w:t>t</w:t>
            </w:r>
            <w:r w:rsidRPr="00C63EFB">
              <w:rPr>
                <w:color w:val="000000"/>
                <w:sz w:val="18"/>
                <w:szCs w:val="18"/>
                <w:lang w:val="en-US"/>
              </w:rPr>
              <w:t>ions</w:t>
            </w:r>
          </w:p>
          <w:p w14:paraId="13B00441" w14:textId="47B0027C" w:rsidR="004C6273" w:rsidRPr="00C63EFB" w:rsidRDefault="004C6273">
            <w:pPr>
              <w:numPr>
                <w:ilvl w:val="0"/>
                <w:numId w:val="8"/>
              </w:numPr>
              <w:pBdr>
                <w:top w:val="nil"/>
                <w:left w:val="nil"/>
                <w:bottom w:val="nil"/>
                <w:right w:val="nil"/>
                <w:between w:val="nil"/>
              </w:pBdr>
              <w:spacing w:before="0" w:after="0" w:line="240" w:lineRule="auto"/>
              <w:jc w:val="left"/>
              <w:rPr>
                <w:color w:val="000000"/>
                <w:sz w:val="18"/>
                <w:szCs w:val="18"/>
                <w:lang w:val="en-US"/>
              </w:rPr>
            </w:pPr>
            <w:r w:rsidRPr="00C63EFB">
              <w:rPr>
                <w:color w:val="000000"/>
                <w:sz w:val="18"/>
                <w:szCs w:val="18"/>
                <w:lang w:val="en-US"/>
              </w:rPr>
              <w:t>Time to lasting recovery of platelet count</w:t>
            </w:r>
          </w:p>
          <w:p w14:paraId="6B692EFD" w14:textId="77777777" w:rsidR="004C6273" w:rsidRPr="00C63EFB" w:rsidRDefault="004C6273" w:rsidP="004C6273">
            <w:pPr>
              <w:numPr>
                <w:ilvl w:val="0"/>
                <w:numId w:val="8"/>
              </w:numPr>
              <w:pBdr>
                <w:top w:val="nil"/>
                <w:left w:val="nil"/>
                <w:bottom w:val="nil"/>
                <w:right w:val="nil"/>
                <w:between w:val="nil"/>
              </w:pBdr>
              <w:spacing w:before="0" w:after="0" w:line="240" w:lineRule="auto"/>
              <w:jc w:val="left"/>
              <w:rPr>
                <w:color w:val="000000"/>
                <w:sz w:val="18"/>
                <w:szCs w:val="18"/>
                <w:lang w:val="en-US"/>
              </w:rPr>
            </w:pPr>
            <w:r w:rsidRPr="00C63EFB">
              <w:rPr>
                <w:color w:val="000000"/>
                <w:sz w:val="18"/>
                <w:szCs w:val="18"/>
                <w:lang w:val="en-US"/>
              </w:rPr>
              <w:t>Number of days of plasma exchange</w:t>
            </w:r>
          </w:p>
          <w:p w14:paraId="670E5712" w14:textId="77777777" w:rsidR="004C6273" w:rsidRPr="00C63EFB" w:rsidRDefault="004C6273" w:rsidP="00435FD8">
            <w:pPr>
              <w:numPr>
                <w:ilvl w:val="0"/>
                <w:numId w:val="8"/>
              </w:numPr>
              <w:pBdr>
                <w:top w:val="nil"/>
                <w:left w:val="nil"/>
                <w:bottom w:val="nil"/>
                <w:right w:val="nil"/>
                <w:between w:val="nil"/>
              </w:pBdr>
              <w:spacing w:before="0" w:after="0"/>
              <w:jc w:val="left"/>
              <w:rPr>
                <w:color w:val="000000"/>
                <w:sz w:val="18"/>
                <w:szCs w:val="18"/>
                <w:lang w:val="en-US"/>
              </w:rPr>
            </w:pPr>
            <w:r w:rsidRPr="00C63EFB">
              <w:rPr>
                <w:color w:val="000000"/>
                <w:sz w:val="18"/>
                <w:szCs w:val="18"/>
                <w:lang w:val="en-US"/>
              </w:rPr>
              <w:t>Total plasma volume used</w:t>
            </w:r>
          </w:p>
          <w:p w14:paraId="4537E86D" w14:textId="32259693" w:rsidR="00435FD8" w:rsidRPr="00C63EFB" w:rsidRDefault="00435FD8" w:rsidP="00435FD8">
            <w:pPr>
              <w:numPr>
                <w:ilvl w:val="0"/>
                <w:numId w:val="8"/>
              </w:numPr>
              <w:pBdr>
                <w:top w:val="nil"/>
                <w:left w:val="nil"/>
                <w:bottom w:val="nil"/>
                <w:right w:val="nil"/>
                <w:between w:val="nil"/>
              </w:pBdr>
              <w:spacing w:before="0" w:after="0"/>
              <w:jc w:val="left"/>
              <w:rPr>
                <w:color w:val="000000"/>
                <w:sz w:val="18"/>
                <w:szCs w:val="18"/>
                <w:lang w:val="en-US"/>
              </w:rPr>
            </w:pPr>
            <w:r w:rsidRPr="00C63EFB">
              <w:rPr>
                <w:color w:val="000000"/>
                <w:sz w:val="18"/>
                <w:szCs w:val="18"/>
                <w:lang w:val="en-US"/>
              </w:rPr>
              <w:t>Number of days of hospitalization</w:t>
            </w:r>
          </w:p>
          <w:p w14:paraId="4B906D99" w14:textId="5775E538" w:rsidR="00FD6CE9" w:rsidRPr="00C63EFB" w:rsidRDefault="004C6273">
            <w:pPr>
              <w:numPr>
                <w:ilvl w:val="0"/>
                <w:numId w:val="8"/>
              </w:numPr>
              <w:pBdr>
                <w:top w:val="nil"/>
                <w:left w:val="nil"/>
                <w:bottom w:val="nil"/>
                <w:right w:val="nil"/>
                <w:between w:val="nil"/>
              </w:pBdr>
              <w:spacing w:before="0" w:after="0" w:line="240" w:lineRule="auto"/>
              <w:jc w:val="left"/>
              <w:rPr>
                <w:color w:val="000000"/>
                <w:sz w:val="18"/>
                <w:szCs w:val="18"/>
                <w:lang w:val="en-US"/>
              </w:rPr>
            </w:pPr>
            <w:r w:rsidRPr="00C63EFB">
              <w:rPr>
                <w:color w:val="000000"/>
                <w:sz w:val="18"/>
                <w:szCs w:val="18"/>
                <w:lang w:val="en-US"/>
              </w:rPr>
              <w:t>Adverse events related to caplacizumab</w:t>
            </w:r>
          </w:p>
          <w:p w14:paraId="7EC968A9" w14:textId="77777777" w:rsidR="00FD6CE9" w:rsidRPr="00C63EFB" w:rsidRDefault="00FD6CE9">
            <w:pPr>
              <w:spacing w:before="0" w:after="0" w:line="240" w:lineRule="auto"/>
              <w:jc w:val="left"/>
              <w:rPr>
                <w:color w:val="000000"/>
                <w:sz w:val="18"/>
                <w:szCs w:val="18"/>
                <w:lang w:val="en-US"/>
              </w:rPr>
            </w:pPr>
          </w:p>
        </w:tc>
        <w:tc>
          <w:tcPr>
            <w:tcW w:w="4410" w:type="dxa"/>
            <w:tcBorders>
              <w:top w:val="nil"/>
              <w:left w:val="nil"/>
              <w:bottom w:val="single" w:sz="4" w:space="0" w:color="000000"/>
              <w:right w:val="single" w:sz="4" w:space="0" w:color="000000"/>
            </w:tcBorders>
          </w:tcPr>
          <w:p w14:paraId="176D53DF" w14:textId="77777777" w:rsidR="00435FD8" w:rsidRPr="00C63EFB" w:rsidRDefault="00435FD8">
            <w:pPr>
              <w:numPr>
                <w:ilvl w:val="0"/>
                <w:numId w:val="8"/>
              </w:numPr>
              <w:pBdr>
                <w:top w:val="nil"/>
                <w:left w:val="nil"/>
                <w:bottom w:val="nil"/>
                <w:right w:val="nil"/>
                <w:between w:val="nil"/>
              </w:pBdr>
              <w:spacing w:before="0" w:after="0" w:line="240" w:lineRule="auto"/>
              <w:jc w:val="left"/>
              <w:rPr>
                <w:color w:val="000000"/>
                <w:sz w:val="18"/>
                <w:szCs w:val="18"/>
                <w:lang w:val="en-US"/>
              </w:rPr>
            </w:pPr>
            <w:r w:rsidRPr="00C63EFB">
              <w:rPr>
                <w:color w:val="000000"/>
                <w:sz w:val="18"/>
                <w:szCs w:val="18"/>
                <w:lang w:val="en-US"/>
              </w:rPr>
              <w:t>Time to normalization of platelet count</w:t>
            </w:r>
          </w:p>
          <w:p w14:paraId="7CF67DA4" w14:textId="799EEC85" w:rsidR="00FD6CE9" w:rsidRPr="00C63EFB" w:rsidRDefault="00095E6D">
            <w:pPr>
              <w:numPr>
                <w:ilvl w:val="0"/>
                <w:numId w:val="8"/>
              </w:numPr>
              <w:pBdr>
                <w:top w:val="nil"/>
                <w:left w:val="nil"/>
                <w:bottom w:val="nil"/>
                <w:right w:val="nil"/>
                <w:between w:val="nil"/>
              </w:pBdr>
              <w:spacing w:before="0" w:after="0" w:line="240" w:lineRule="auto"/>
              <w:jc w:val="left"/>
              <w:rPr>
                <w:color w:val="000000"/>
                <w:sz w:val="18"/>
                <w:szCs w:val="18"/>
                <w:lang w:val="en-US"/>
              </w:rPr>
            </w:pPr>
            <w:r w:rsidRPr="00C63EFB">
              <w:rPr>
                <w:color w:val="000000"/>
                <w:sz w:val="18"/>
                <w:szCs w:val="18"/>
                <w:lang w:val="en-US"/>
              </w:rPr>
              <w:t>Recurrenc</w:t>
            </w:r>
            <w:r w:rsidR="004C6273" w:rsidRPr="00C63EFB">
              <w:rPr>
                <w:color w:val="000000"/>
                <w:sz w:val="18"/>
                <w:szCs w:val="18"/>
                <w:lang w:val="en-US"/>
              </w:rPr>
              <w:t>es</w:t>
            </w:r>
          </w:p>
          <w:p w14:paraId="173EF404" w14:textId="3F8DED87" w:rsidR="00FD6CE9" w:rsidRPr="00C63EFB" w:rsidRDefault="00095E6D">
            <w:pPr>
              <w:numPr>
                <w:ilvl w:val="0"/>
                <w:numId w:val="8"/>
              </w:numPr>
              <w:pBdr>
                <w:top w:val="nil"/>
                <w:left w:val="nil"/>
                <w:bottom w:val="nil"/>
                <w:right w:val="nil"/>
                <w:between w:val="nil"/>
              </w:pBdr>
              <w:spacing w:before="0" w:after="0" w:line="240" w:lineRule="auto"/>
              <w:jc w:val="left"/>
              <w:rPr>
                <w:color w:val="000000"/>
                <w:sz w:val="18"/>
                <w:szCs w:val="18"/>
                <w:lang w:val="en-US"/>
              </w:rPr>
            </w:pPr>
            <w:r w:rsidRPr="00C63EFB">
              <w:rPr>
                <w:color w:val="000000"/>
                <w:sz w:val="18"/>
                <w:szCs w:val="18"/>
                <w:lang w:val="en-US"/>
              </w:rPr>
              <w:t>Exacerba</w:t>
            </w:r>
            <w:r w:rsidR="00435FD8" w:rsidRPr="00C63EFB">
              <w:rPr>
                <w:color w:val="000000"/>
                <w:sz w:val="18"/>
                <w:szCs w:val="18"/>
                <w:lang w:val="en-US"/>
              </w:rPr>
              <w:t>t</w:t>
            </w:r>
            <w:r w:rsidRPr="00C63EFB">
              <w:rPr>
                <w:color w:val="000000"/>
                <w:sz w:val="18"/>
                <w:szCs w:val="18"/>
                <w:lang w:val="en-US"/>
              </w:rPr>
              <w:t>ions</w:t>
            </w:r>
          </w:p>
          <w:p w14:paraId="48C458C4" w14:textId="77777777" w:rsidR="00435FD8" w:rsidRPr="00C63EFB" w:rsidRDefault="00435FD8" w:rsidP="00435FD8">
            <w:pPr>
              <w:numPr>
                <w:ilvl w:val="0"/>
                <w:numId w:val="8"/>
              </w:numPr>
              <w:pBdr>
                <w:top w:val="nil"/>
                <w:left w:val="nil"/>
                <w:bottom w:val="nil"/>
                <w:right w:val="nil"/>
                <w:between w:val="nil"/>
              </w:pBdr>
              <w:spacing w:before="0" w:after="0"/>
              <w:jc w:val="left"/>
              <w:rPr>
                <w:color w:val="000000"/>
                <w:sz w:val="18"/>
                <w:szCs w:val="18"/>
                <w:lang w:val="en-US"/>
              </w:rPr>
            </w:pPr>
            <w:r w:rsidRPr="00C63EFB">
              <w:rPr>
                <w:color w:val="000000"/>
                <w:sz w:val="18"/>
                <w:szCs w:val="18"/>
                <w:lang w:val="en-US"/>
              </w:rPr>
              <w:t>Relapses</w:t>
            </w:r>
          </w:p>
          <w:p w14:paraId="31F80871" w14:textId="633F2B00" w:rsidR="00FD6CE9" w:rsidRPr="00C63EFB" w:rsidRDefault="00095E6D">
            <w:pPr>
              <w:numPr>
                <w:ilvl w:val="0"/>
                <w:numId w:val="8"/>
              </w:numPr>
              <w:pBdr>
                <w:top w:val="nil"/>
                <w:left w:val="nil"/>
                <w:bottom w:val="nil"/>
                <w:right w:val="nil"/>
                <w:between w:val="nil"/>
              </w:pBdr>
              <w:spacing w:before="0" w:after="0" w:line="240" w:lineRule="auto"/>
              <w:jc w:val="left"/>
              <w:rPr>
                <w:color w:val="000000"/>
                <w:sz w:val="18"/>
                <w:szCs w:val="18"/>
                <w:lang w:val="en-US"/>
              </w:rPr>
            </w:pPr>
            <w:r w:rsidRPr="00C63EFB">
              <w:rPr>
                <w:color w:val="000000"/>
                <w:sz w:val="18"/>
                <w:szCs w:val="18"/>
                <w:lang w:val="en-US"/>
              </w:rPr>
              <w:t>Refract</w:t>
            </w:r>
            <w:r w:rsidR="004C6273" w:rsidRPr="00C63EFB">
              <w:rPr>
                <w:color w:val="000000"/>
                <w:sz w:val="18"/>
                <w:szCs w:val="18"/>
                <w:lang w:val="en-US"/>
              </w:rPr>
              <w:t>oriness</w:t>
            </w:r>
          </w:p>
          <w:p w14:paraId="13689791" w14:textId="50383C61" w:rsidR="00FD6CE9" w:rsidRPr="00C63EFB" w:rsidRDefault="004C6273">
            <w:pPr>
              <w:numPr>
                <w:ilvl w:val="0"/>
                <w:numId w:val="8"/>
              </w:numPr>
              <w:pBdr>
                <w:top w:val="nil"/>
                <w:left w:val="nil"/>
                <w:bottom w:val="nil"/>
                <w:right w:val="nil"/>
                <w:between w:val="nil"/>
              </w:pBdr>
              <w:spacing w:before="0" w:after="0" w:line="240" w:lineRule="auto"/>
              <w:jc w:val="left"/>
              <w:rPr>
                <w:color w:val="000000"/>
                <w:sz w:val="18"/>
                <w:szCs w:val="18"/>
                <w:lang w:val="en-US"/>
              </w:rPr>
            </w:pPr>
            <w:r w:rsidRPr="00C63EFB">
              <w:rPr>
                <w:color w:val="000000"/>
                <w:sz w:val="18"/>
                <w:szCs w:val="18"/>
                <w:lang w:val="en-US"/>
              </w:rPr>
              <w:t>Number of days of plasma exchange</w:t>
            </w:r>
          </w:p>
          <w:p w14:paraId="2E8B5837" w14:textId="43028C1D" w:rsidR="00FD6CE9" w:rsidRPr="00C63EFB" w:rsidRDefault="00095E6D">
            <w:pPr>
              <w:numPr>
                <w:ilvl w:val="0"/>
                <w:numId w:val="8"/>
              </w:numPr>
              <w:pBdr>
                <w:top w:val="nil"/>
                <w:left w:val="nil"/>
                <w:bottom w:val="nil"/>
                <w:right w:val="nil"/>
                <w:between w:val="nil"/>
              </w:pBdr>
              <w:spacing w:before="0" w:after="0" w:line="240" w:lineRule="auto"/>
              <w:jc w:val="left"/>
              <w:rPr>
                <w:color w:val="000000"/>
                <w:sz w:val="18"/>
                <w:szCs w:val="18"/>
                <w:lang w:val="en-US"/>
              </w:rPr>
            </w:pPr>
            <w:r w:rsidRPr="00C63EFB">
              <w:rPr>
                <w:color w:val="000000"/>
                <w:sz w:val="18"/>
                <w:szCs w:val="18"/>
                <w:lang w:val="en-US"/>
              </w:rPr>
              <w:t>Mortali</w:t>
            </w:r>
            <w:r w:rsidR="004C6273" w:rsidRPr="00C63EFB">
              <w:rPr>
                <w:color w:val="000000"/>
                <w:sz w:val="18"/>
                <w:szCs w:val="18"/>
                <w:lang w:val="en-US"/>
              </w:rPr>
              <w:t>ty</w:t>
            </w:r>
          </w:p>
          <w:p w14:paraId="0CDC88D3" w14:textId="77777777" w:rsidR="00435FD8" w:rsidRPr="00C63EFB" w:rsidRDefault="00435FD8" w:rsidP="00435FD8">
            <w:pPr>
              <w:numPr>
                <w:ilvl w:val="0"/>
                <w:numId w:val="8"/>
              </w:numPr>
              <w:pBdr>
                <w:top w:val="nil"/>
                <w:left w:val="nil"/>
                <w:bottom w:val="nil"/>
                <w:right w:val="nil"/>
                <w:between w:val="nil"/>
              </w:pBdr>
              <w:spacing w:before="0" w:after="0"/>
              <w:jc w:val="left"/>
              <w:rPr>
                <w:color w:val="000000"/>
                <w:sz w:val="18"/>
                <w:szCs w:val="18"/>
                <w:lang w:val="en-US"/>
              </w:rPr>
            </w:pPr>
            <w:r w:rsidRPr="00C63EFB">
              <w:rPr>
                <w:color w:val="000000"/>
                <w:sz w:val="18"/>
                <w:szCs w:val="18"/>
                <w:lang w:val="en-US"/>
              </w:rPr>
              <w:t>Number of days of hospitalization</w:t>
            </w:r>
          </w:p>
          <w:p w14:paraId="2294EB85" w14:textId="5BC448EB" w:rsidR="00FD6CE9" w:rsidRPr="00C63EFB" w:rsidRDefault="004C6273">
            <w:pPr>
              <w:numPr>
                <w:ilvl w:val="0"/>
                <w:numId w:val="8"/>
              </w:numPr>
              <w:pBdr>
                <w:top w:val="nil"/>
                <w:left w:val="nil"/>
                <w:bottom w:val="nil"/>
                <w:right w:val="nil"/>
                <w:between w:val="nil"/>
              </w:pBdr>
              <w:spacing w:before="0" w:after="0" w:line="240" w:lineRule="auto"/>
              <w:jc w:val="left"/>
              <w:rPr>
                <w:color w:val="000000"/>
                <w:sz w:val="18"/>
                <w:szCs w:val="18"/>
                <w:lang w:val="en-US"/>
              </w:rPr>
            </w:pPr>
            <w:r w:rsidRPr="00C63EFB">
              <w:rPr>
                <w:color w:val="000000"/>
                <w:sz w:val="18"/>
                <w:szCs w:val="18"/>
                <w:lang w:val="en-US"/>
              </w:rPr>
              <w:t>Adverse events</w:t>
            </w:r>
          </w:p>
        </w:tc>
      </w:tr>
      <w:tr w:rsidR="00FD6CE9" w:rsidRPr="00C63EFB" w14:paraId="39E590A7" w14:textId="77777777">
        <w:trPr>
          <w:trHeight w:val="690"/>
        </w:trPr>
        <w:tc>
          <w:tcPr>
            <w:tcW w:w="1312" w:type="dxa"/>
            <w:tcBorders>
              <w:top w:val="nil"/>
              <w:left w:val="single" w:sz="8" w:space="0" w:color="000000"/>
              <w:bottom w:val="single" w:sz="8" w:space="0" w:color="000000"/>
              <w:right w:val="nil"/>
            </w:tcBorders>
            <w:shd w:val="clear" w:color="auto" w:fill="D9D9D9"/>
            <w:vAlign w:val="center"/>
          </w:tcPr>
          <w:p w14:paraId="3F22D1B5" w14:textId="4549C33A" w:rsidR="00FD6CE9" w:rsidRPr="00C63EFB" w:rsidRDefault="00F9026B">
            <w:pPr>
              <w:spacing w:before="0" w:after="0" w:line="240" w:lineRule="auto"/>
              <w:jc w:val="center"/>
              <w:rPr>
                <w:b/>
                <w:color w:val="000000"/>
                <w:sz w:val="18"/>
                <w:szCs w:val="18"/>
                <w:lang w:val="en-US"/>
              </w:rPr>
            </w:pPr>
            <w:r w:rsidRPr="00C63EFB">
              <w:rPr>
                <w:b/>
                <w:color w:val="000000"/>
                <w:sz w:val="18"/>
                <w:szCs w:val="18"/>
                <w:lang w:val="en-US"/>
              </w:rPr>
              <w:t>Sample size</w:t>
            </w:r>
          </w:p>
        </w:tc>
        <w:tc>
          <w:tcPr>
            <w:tcW w:w="3433" w:type="dxa"/>
            <w:tcBorders>
              <w:top w:val="nil"/>
              <w:left w:val="single" w:sz="4" w:space="0" w:color="000000"/>
              <w:bottom w:val="single" w:sz="4" w:space="0" w:color="000000"/>
              <w:right w:val="single" w:sz="4" w:space="0" w:color="000000"/>
            </w:tcBorders>
            <w:vAlign w:val="center"/>
          </w:tcPr>
          <w:p w14:paraId="35D3DA4E" w14:textId="77777777" w:rsidR="00FD6CE9" w:rsidRPr="00C63EFB" w:rsidRDefault="00095E6D">
            <w:pPr>
              <w:spacing w:before="0" w:after="0" w:line="240" w:lineRule="auto"/>
              <w:jc w:val="center"/>
              <w:rPr>
                <w:color w:val="000000"/>
                <w:sz w:val="18"/>
                <w:szCs w:val="18"/>
                <w:lang w:val="en-US"/>
              </w:rPr>
            </w:pPr>
            <w:r w:rsidRPr="00C63EFB">
              <w:rPr>
                <w:color w:val="000000"/>
                <w:sz w:val="18"/>
                <w:szCs w:val="18"/>
                <w:lang w:val="en-US"/>
              </w:rPr>
              <w:t xml:space="preserve">n=60 </w:t>
            </w:r>
          </w:p>
        </w:tc>
        <w:tc>
          <w:tcPr>
            <w:tcW w:w="3831" w:type="dxa"/>
            <w:tcBorders>
              <w:top w:val="nil"/>
              <w:left w:val="nil"/>
              <w:bottom w:val="single" w:sz="4" w:space="0" w:color="000000"/>
              <w:right w:val="single" w:sz="4" w:space="0" w:color="000000"/>
            </w:tcBorders>
            <w:vAlign w:val="center"/>
          </w:tcPr>
          <w:p w14:paraId="1B6ABC1A" w14:textId="77777777" w:rsidR="00FD6CE9" w:rsidRPr="00C63EFB" w:rsidRDefault="00FD6CE9">
            <w:pPr>
              <w:spacing w:before="0" w:after="0" w:line="240" w:lineRule="auto"/>
              <w:jc w:val="center"/>
              <w:rPr>
                <w:color w:val="000000"/>
                <w:sz w:val="18"/>
                <w:szCs w:val="18"/>
                <w:lang w:val="en-US"/>
              </w:rPr>
            </w:pPr>
          </w:p>
          <w:p w14:paraId="68BEFC26" w14:textId="77777777" w:rsidR="00FD6CE9" w:rsidRPr="00C63EFB" w:rsidRDefault="00095E6D">
            <w:pPr>
              <w:spacing w:before="0" w:after="0" w:line="240" w:lineRule="auto"/>
              <w:jc w:val="center"/>
              <w:rPr>
                <w:color w:val="000000"/>
                <w:sz w:val="18"/>
                <w:szCs w:val="18"/>
                <w:lang w:val="en-US"/>
              </w:rPr>
            </w:pPr>
            <w:r w:rsidRPr="00C63EFB">
              <w:rPr>
                <w:color w:val="000000"/>
                <w:sz w:val="18"/>
                <w:szCs w:val="18"/>
                <w:lang w:val="en-US"/>
              </w:rPr>
              <w:t xml:space="preserve">n=270 </w:t>
            </w:r>
          </w:p>
          <w:p w14:paraId="01DC1B52" w14:textId="77777777" w:rsidR="00FD6CE9" w:rsidRPr="00C63EFB" w:rsidRDefault="00FD6CE9">
            <w:pPr>
              <w:spacing w:before="0" w:after="0" w:line="240" w:lineRule="auto"/>
              <w:jc w:val="center"/>
              <w:rPr>
                <w:color w:val="000000"/>
                <w:sz w:val="18"/>
                <w:szCs w:val="18"/>
                <w:lang w:val="en-US"/>
              </w:rPr>
            </w:pPr>
          </w:p>
          <w:p w14:paraId="7410C046" w14:textId="4D01DF4B" w:rsidR="00FD6CE9" w:rsidRPr="00C63EFB" w:rsidRDefault="00095E6D">
            <w:pPr>
              <w:spacing w:before="0" w:after="0" w:line="240" w:lineRule="auto"/>
              <w:jc w:val="center"/>
              <w:rPr>
                <w:color w:val="000000"/>
                <w:sz w:val="18"/>
                <w:szCs w:val="18"/>
                <w:lang w:val="en-US"/>
              </w:rPr>
            </w:pPr>
            <w:r w:rsidRPr="00C63EFB">
              <w:rPr>
                <w:color w:val="000000"/>
                <w:sz w:val="18"/>
                <w:szCs w:val="18"/>
                <w:lang w:val="en-US"/>
              </w:rPr>
              <w:t>Caplacizumab</w:t>
            </w:r>
            <w:r w:rsidR="004C6273" w:rsidRPr="00C63EFB">
              <w:rPr>
                <w:color w:val="000000"/>
                <w:sz w:val="18"/>
                <w:szCs w:val="18"/>
                <w:lang w:val="en-US"/>
              </w:rPr>
              <w:t xml:space="preserve"> cohort</w:t>
            </w:r>
            <w:r w:rsidRPr="00C63EFB">
              <w:rPr>
                <w:color w:val="000000"/>
                <w:sz w:val="18"/>
                <w:szCs w:val="18"/>
                <w:lang w:val="en-US"/>
              </w:rPr>
              <w:t xml:space="preserve"> 90; </w:t>
            </w:r>
            <w:r w:rsidR="004C6273" w:rsidRPr="00C63EFB">
              <w:rPr>
                <w:color w:val="000000"/>
                <w:sz w:val="18"/>
                <w:szCs w:val="18"/>
                <w:lang w:val="en-US"/>
              </w:rPr>
              <w:t>h</w:t>
            </w:r>
            <w:r w:rsidRPr="00C63EFB">
              <w:rPr>
                <w:color w:val="000000"/>
                <w:sz w:val="18"/>
                <w:szCs w:val="18"/>
                <w:lang w:val="en-US"/>
              </w:rPr>
              <w:t>ist</w:t>
            </w:r>
            <w:r w:rsidR="004C6273" w:rsidRPr="00C63EFB">
              <w:rPr>
                <w:color w:val="000000"/>
                <w:sz w:val="18"/>
                <w:szCs w:val="18"/>
                <w:lang w:val="en-US"/>
              </w:rPr>
              <w:t>o</w:t>
            </w:r>
            <w:r w:rsidRPr="00C63EFB">
              <w:rPr>
                <w:color w:val="000000"/>
                <w:sz w:val="18"/>
                <w:szCs w:val="18"/>
                <w:lang w:val="en-US"/>
              </w:rPr>
              <w:t>ric</w:t>
            </w:r>
            <w:r w:rsidR="004C6273" w:rsidRPr="00C63EFB">
              <w:rPr>
                <w:color w:val="000000"/>
                <w:sz w:val="18"/>
                <w:szCs w:val="18"/>
                <w:lang w:val="en-US"/>
              </w:rPr>
              <w:t xml:space="preserve"> cohort</w:t>
            </w:r>
            <w:r w:rsidR="001C7314" w:rsidRPr="00C63EFB">
              <w:rPr>
                <w:color w:val="000000"/>
                <w:sz w:val="18"/>
                <w:szCs w:val="18"/>
                <w:lang w:val="en-US"/>
              </w:rPr>
              <w:t xml:space="preserve"> with</w:t>
            </w:r>
            <w:r w:rsidR="004C6273" w:rsidRPr="00C63EFB">
              <w:rPr>
                <w:color w:val="000000"/>
                <w:sz w:val="18"/>
                <w:szCs w:val="18"/>
                <w:lang w:val="en-US"/>
              </w:rPr>
              <w:t xml:space="preserve"> standard</w:t>
            </w:r>
            <w:r w:rsidRPr="00C63EFB">
              <w:rPr>
                <w:color w:val="000000"/>
                <w:sz w:val="18"/>
                <w:szCs w:val="18"/>
                <w:lang w:val="en-US"/>
              </w:rPr>
              <w:t xml:space="preserve"> r</w:t>
            </w:r>
            <w:r w:rsidR="004C6273" w:rsidRPr="00C63EFB">
              <w:rPr>
                <w:color w:val="000000"/>
                <w:sz w:val="18"/>
                <w:szCs w:val="18"/>
                <w:lang w:val="en-US"/>
              </w:rPr>
              <w:t>e</w:t>
            </w:r>
            <w:r w:rsidRPr="00C63EFB">
              <w:rPr>
                <w:color w:val="000000"/>
                <w:sz w:val="18"/>
                <w:szCs w:val="18"/>
                <w:lang w:val="en-US"/>
              </w:rPr>
              <w:t>gimen 180</w:t>
            </w:r>
          </w:p>
        </w:tc>
        <w:tc>
          <w:tcPr>
            <w:tcW w:w="4410" w:type="dxa"/>
            <w:tcBorders>
              <w:top w:val="nil"/>
              <w:left w:val="nil"/>
              <w:bottom w:val="single" w:sz="4" w:space="0" w:color="000000"/>
              <w:right w:val="single" w:sz="4" w:space="0" w:color="000000"/>
            </w:tcBorders>
            <w:vAlign w:val="center"/>
          </w:tcPr>
          <w:p w14:paraId="41AD3312" w14:textId="77777777" w:rsidR="00FD6CE9" w:rsidRPr="00C63EFB" w:rsidRDefault="00095E6D">
            <w:pPr>
              <w:spacing w:before="0" w:after="0" w:line="240" w:lineRule="auto"/>
              <w:jc w:val="center"/>
              <w:rPr>
                <w:color w:val="000000"/>
                <w:sz w:val="18"/>
                <w:szCs w:val="18"/>
                <w:lang w:val="en-US"/>
              </w:rPr>
            </w:pPr>
            <w:r w:rsidRPr="00C63EFB">
              <w:rPr>
                <w:color w:val="000000"/>
                <w:sz w:val="18"/>
                <w:szCs w:val="18"/>
                <w:lang w:val="en-US"/>
              </w:rPr>
              <w:t>124</w:t>
            </w:r>
          </w:p>
          <w:p w14:paraId="2C8D0AD6" w14:textId="4BEC1A91" w:rsidR="00FD6CE9" w:rsidRPr="00C63EFB" w:rsidRDefault="00095E6D">
            <w:pPr>
              <w:spacing w:before="0" w:after="0" w:line="240" w:lineRule="auto"/>
              <w:jc w:val="center"/>
              <w:rPr>
                <w:color w:val="000000"/>
                <w:sz w:val="18"/>
                <w:szCs w:val="18"/>
                <w:lang w:val="en-US"/>
              </w:rPr>
            </w:pPr>
            <w:r w:rsidRPr="00C63EFB">
              <w:rPr>
                <w:color w:val="000000"/>
                <w:sz w:val="18"/>
                <w:szCs w:val="18"/>
                <w:lang w:val="en-US"/>
              </w:rPr>
              <w:t>Caplacizumab</w:t>
            </w:r>
            <w:r w:rsidR="004C6273" w:rsidRPr="00C63EFB">
              <w:rPr>
                <w:color w:val="000000"/>
                <w:sz w:val="18"/>
                <w:szCs w:val="18"/>
                <w:lang w:val="en-US"/>
              </w:rPr>
              <w:t xml:space="preserve"> cohort</w:t>
            </w:r>
            <w:r w:rsidRPr="00C63EFB">
              <w:rPr>
                <w:color w:val="000000"/>
                <w:sz w:val="18"/>
                <w:szCs w:val="18"/>
                <w:lang w:val="en-US"/>
              </w:rPr>
              <w:t xml:space="preserve"> 85 (4 pedi</w:t>
            </w:r>
            <w:r w:rsidR="004C6273" w:rsidRPr="00C63EFB">
              <w:rPr>
                <w:color w:val="000000"/>
                <w:sz w:val="18"/>
                <w:szCs w:val="18"/>
                <w:lang w:val="en-US"/>
              </w:rPr>
              <w:t>a</w:t>
            </w:r>
            <w:r w:rsidRPr="00C63EFB">
              <w:rPr>
                <w:color w:val="000000"/>
                <w:sz w:val="18"/>
                <w:szCs w:val="18"/>
                <w:lang w:val="en-US"/>
              </w:rPr>
              <w:t>tric</w:t>
            </w:r>
            <w:r w:rsidR="004C6273" w:rsidRPr="00C63EFB">
              <w:rPr>
                <w:color w:val="000000"/>
                <w:sz w:val="18"/>
                <w:szCs w:val="18"/>
                <w:lang w:val="en-US"/>
              </w:rPr>
              <w:t xml:space="preserve"> patients</w:t>
            </w:r>
            <w:r w:rsidRPr="00C63EFB">
              <w:rPr>
                <w:color w:val="000000"/>
                <w:sz w:val="18"/>
                <w:szCs w:val="18"/>
                <w:lang w:val="en-US"/>
              </w:rPr>
              <w:t xml:space="preserve">); </w:t>
            </w:r>
            <w:r w:rsidR="004C6273" w:rsidRPr="00C63EFB">
              <w:rPr>
                <w:color w:val="000000"/>
                <w:sz w:val="18"/>
                <w:szCs w:val="18"/>
                <w:lang w:val="en-US"/>
              </w:rPr>
              <w:t xml:space="preserve">historic cohort </w:t>
            </w:r>
            <w:r w:rsidR="001C7314" w:rsidRPr="00C63EFB">
              <w:rPr>
                <w:color w:val="000000"/>
                <w:sz w:val="18"/>
                <w:szCs w:val="18"/>
                <w:lang w:val="en-US"/>
              </w:rPr>
              <w:t xml:space="preserve">with </w:t>
            </w:r>
            <w:r w:rsidR="004C6273" w:rsidRPr="00C63EFB">
              <w:rPr>
                <w:color w:val="000000"/>
                <w:sz w:val="18"/>
                <w:szCs w:val="18"/>
                <w:lang w:val="en-US"/>
              </w:rPr>
              <w:t xml:space="preserve">standard regimen </w:t>
            </w:r>
            <w:r w:rsidRPr="00C63EFB">
              <w:rPr>
                <w:color w:val="000000"/>
                <w:sz w:val="18"/>
                <w:szCs w:val="18"/>
                <w:lang w:val="en-US"/>
              </w:rPr>
              <w:t>39</w:t>
            </w:r>
          </w:p>
        </w:tc>
      </w:tr>
      <w:tr w:rsidR="00FD6CE9" w:rsidRPr="00C63EFB" w14:paraId="49D713B6" w14:textId="77777777">
        <w:trPr>
          <w:trHeight w:val="360"/>
        </w:trPr>
        <w:tc>
          <w:tcPr>
            <w:tcW w:w="1312" w:type="dxa"/>
            <w:vMerge w:val="restart"/>
            <w:tcBorders>
              <w:top w:val="nil"/>
              <w:left w:val="single" w:sz="8" w:space="0" w:color="000000"/>
              <w:right w:val="nil"/>
            </w:tcBorders>
            <w:shd w:val="clear" w:color="auto" w:fill="D9D9D9"/>
            <w:vAlign w:val="center"/>
          </w:tcPr>
          <w:p w14:paraId="36EB3980" w14:textId="27CC5738" w:rsidR="00FD6CE9" w:rsidRPr="00C63EFB" w:rsidRDefault="00095E6D">
            <w:pPr>
              <w:spacing w:before="0" w:after="0" w:line="240" w:lineRule="auto"/>
              <w:jc w:val="center"/>
              <w:rPr>
                <w:b/>
                <w:color w:val="000000"/>
                <w:sz w:val="18"/>
                <w:szCs w:val="18"/>
                <w:lang w:val="en-US"/>
              </w:rPr>
            </w:pPr>
            <w:r w:rsidRPr="00C63EFB">
              <w:rPr>
                <w:b/>
                <w:color w:val="000000"/>
                <w:sz w:val="18"/>
                <w:szCs w:val="18"/>
                <w:lang w:val="en-US"/>
              </w:rPr>
              <w:t>Period</w:t>
            </w:r>
            <w:r w:rsidR="00F9026B" w:rsidRPr="00C63EFB">
              <w:rPr>
                <w:b/>
                <w:color w:val="000000"/>
                <w:sz w:val="18"/>
                <w:szCs w:val="18"/>
                <w:lang w:val="en-US"/>
              </w:rPr>
              <w:t xml:space="preserve"> </w:t>
            </w:r>
            <w:r w:rsidRPr="00C63EFB">
              <w:rPr>
                <w:b/>
                <w:color w:val="000000"/>
                <w:sz w:val="18"/>
                <w:szCs w:val="18"/>
                <w:lang w:val="en-US"/>
              </w:rPr>
              <w:t>o</w:t>
            </w:r>
            <w:r w:rsidR="00F9026B" w:rsidRPr="00C63EFB">
              <w:rPr>
                <w:b/>
                <w:color w:val="000000"/>
                <w:sz w:val="18"/>
                <w:szCs w:val="18"/>
                <w:lang w:val="en-US"/>
              </w:rPr>
              <w:t>f</w:t>
            </w:r>
            <w:r w:rsidRPr="00C63EFB">
              <w:rPr>
                <w:b/>
                <w:color w:val="000000"/>
                <w:sz w:val="18"/>
                <w:szCs w:val="18"/>
                <w:lang w:val="en-US"/>
              </w:rPr>
              <w:t xml:space="preserve"> stud</w:t>
            </w:r>
            <w:r w:rsidR="00F9026B" w:rsidRPr="00C63EFB">
              <w:rPr>
                <w:b/>
                <w:color w:val="000000"/>
                <w:sz w:val="18"/>
                <w:szCs w:val="18"/>
                <w:lang w:val="en-US"/>
              </w:rPr>
              <w:t>y</w:t>
            </w:r>
          </w:p>
        </w:tc>
        <w:tc>
          <w:tcPr>
            <w:tcW w:w="3433" w:type="dxa"/>
            <w:vMerge w:val="restart"/>
            <w:tcBorders>
              <w:top w:val="nil"/>
              <w:left w:val="single" w:sz="4" w:space="0" w:color="000000"/>
              <w:right w:val="single" w:sz="4" w:space="0" w:color="000000"/>
            </w:tcBorders>
            <w:vAlign w:val="center"/>
          </w:tcPr>
          <w:p w14:paraId="21696C34" w14:textId="77777777" w:rsidR="004C6273" w:rsidRPr="00C63EFB" w:rsidRDefault="004C6273" w:rsidP="004C6273">
            <w:pPr>
              <w:spacing w:before="0" w:after="0" w:line="240" w:lineRule="auto"/>
              <w:jc w:val="center"/>
              <w:rPr>
                <w:color w:val="000000"/>
                <w:sz w:val="18"/>
                <w:szCs w:val="18"/>
                <w:lang w:val="en-US"/>
              </w:rPr>
            </w:pPr>
            <w:r w:rsidRPr="00C63EFB">
              <w:rPr>
                <w:color w:val="000000"/>
                <w:sz w:val="18"/>
                <w:szCs w:val="18"/>
                <w:lang w:val="en-US"/>
              </w:rPr>
              <w:t>June 2018 to December 2019</w:t>
            </w:r>
          </w:p>
          <w:p w14:paraId="034D3FD4" w14:textId="6468DE41" w:rsidR="00FD6CE9" w:rsidRPr="00C63EFB" w:rsidRDefault="004C6273" w:rsidP="004C6273">
            <w:pPr>
              <w:spacing w:before="0" w:after="0" w:line="240" w:lineRule="auto"/>
              <w:jc w:val="center"/>
              <w:rPr>
                <w:color w:val="000000"/>
                <w:sz w:val="18"/>
                <w:szCs w:val="18"/>
                <w:lang w:val="en-US"/>
              </w:rPr>
            </w:pPr>
            <w:r w:rsidRPr="00C63EFB">
              <w:rPr>
                <w:color w:val="000000"/>
                <w:sz w:val="18"/>
                <w:szCs w:val="18"/>
                <w:lang w:val="en-US"/>
              </w:rPr>
              <w:t>The median follow-up was 108.5 days (range 3-330), for a total of 7484 patient-days.</w:t>
            </w:r>
          </w:p>
        </w:tc>
        <w:tc>
          <w:tcPr>
            <w:tcW w:w="3831" w:type="dxa"/>
            <w:tcBorders>
              <w:top w:val="nil"/>
              <w:left w:val="nil"/>
              <w:bottom w:val="single" w:sz="4" w:space="0" w:color="000000"/>
              <w:right w:val="single" w:sz="4" w:space="0" w:color="000000"/>
            </w:tcBorders>
            <w:vAlign w:val="center"/>
          </w:tcPr>
          <w:p w14:paraId="21EDAC98" w14:textId="77777777" w:rsidR="004C6273" w:rsidRPr="00C63EFB" w:rsidRDefault="004C6273" w:rsidP="004C6273">
            <w:pPr>
              <w:spacing w:before="0" w:after="0" w:line="240" w:lineRule="auto"/>
              <w:jc w:val="center"/>
              <w:rPr>
                <w:color w:val="000000"/>
                <w:sz w:val="18"/>
                <w:szCs w:val="18"/>
                <w:lang w:val="en-US"/>
              </w:rPr>
            </w:pPr>
            <w:r w:rsidRPr="00C63EFB">
              <w:rPr>
                <w:color w:val="000000"/>
                <w:sz w:val="18"/>
                <w:szCs w:val="18"/>
                <w:lang w:val="en-US"/>
              </w:rPr>
              <w:t>Caplacizumab cohort</w:t>
            </w:r>
          </w:p>
          <w:p w14:paraId="33830AFC" w14:textId="36030C80" w:rsidR="00FD6CE9" w:rsidRPr="00C63EFB" w:rsidRDefault="004C6273" w:rsidP="004C6273">
            <w:pPr>
              <w:spacing w:before="0" w:after="0" w:line="240" w:lineRule="auto"/>
              <w:jc w:val="center"/>
              <w:rPr>
                <w:color w:val="000000"/>
                <w:sz w:val="18"/>
                <w:szCs w:val="18"/>
                <w:lang w:val="en-US"/>
              </w:rPr>
            </w:pPr>
            <w:r w:rsidRPr="00C63EFB">
              <w:rPr>
                <w:color w:val="000000"/>
                <w:sz w:val="18"/>
                <w:szCs w:val="18"/>
                <w:lang w:val="en-US"/>
              </w:rPr>
              <w:t>September 2018 to December 2019</w:t>
            </w:r>
          </w:p>
        </w:tc>
        <w:tc>
          <w:tcPr>
            <w:tcW w:w="4410" w:type="dxa"/>
            <w:tcBorders>
              <w:top w:val="nil"/>
              <w:left w:val="nil"/>
              <w:bottom w:val="single" w:sz="4" w:space="0" w:color="000000"/>
              <w:right w:val="single" w:sz="4" w:space="0" w:color="000000"/>
            </w:tcBorders>
            <w:vAlign w:val="center"/>
          </w:tcPr>
          <w:p w14:paraId="459E2C93" w14:textId="77777777" w:rsidR="004C6273" w:rsidRPr="00C63EFB" w:rsidRDefault="004C6273" w:rsidP="004C6273">
            <w:pPr>
              <w:spacing w:before="0" w:after="0" w:line="240" w:lineRule="auto"/>
              <w:jc w:val="center"/>
              <w:rPr>
                <w:color w:val="000000"/>
                <w:sz w:val="18"/>
                <w:szCs w:val="18"/>
                <w:lang w:val="en-US"/>
              </w:rPr>
            </w:pPr>
            <w:r w:rsidRPr="00C63EFB">
              <w:rPr>
                <w:color w:val="000000"/>
                <w:sz w:val="18"/>
                <w:szCs w:val="18"/>
                <w:lang w:val="en-US"/>
              </w:rPr>
              <w:t>Caplacizumab cohort</w:t>
            </w:r>
          </w:p>
          <w:p w14:paraId="769E28A4" w14:textId="69895189" w:rsidR="00FD6CE9" w:rsidRPr="00C63EFB" w:rsidRDefault="004C6273" w:rsidP="004C6273">
            <w:pPr>
              <w:spacing w:before="0" w:after="0" w:line="240" w:lineRule="auto"/>
              <w:jc w:val="center"/>
              <w:rPr>
                <w:color w:val="000000"/>
                <w:sz w:val="18"/>
                <w:szCs w:val="18"/>
                <w:lang w:val="en-US"/>
              </w:rPr>
            </w:pPr>
            <w:r w:rsidRPr="00C63EFB">
              <w:rPr>
                <w:color w:val="000000"/>
                <w:sz w:val="18"/>
                <w:szCs w:val="18"/>
                <w:lang w:val="en-US"/>
              </w:rPr>
              <w:t>May 2018 to January 2020</w:t>
            </w:r>
          </w:p>
          <w:p w14:paraId="5409E7EF" w14:textId="77777777" w:rsidR="004C6273" w:rsidRPr="00C63EFB" w:rsidRDefault="004C6273" w:rsidP="004C6273">
            <w:pPr>
              <w:spacing w:before="0" w:after="0" w:line="240" w:lineRule="auto"/>
              <w:jc w:val="center"/>
              <w:rPr>
                <w:color w:val="000000"/>
                <w:sz w:val="18"/>
                <w:szCs w:val="18"/>
                <w:lang w:val="en-US"/>
              </w:rPr>
            </w:pPr>
          </w:p>
          <w:p w14:paraId="2C8A1F14" w14:textId="306FE20D" w:rsidR="00FD6CE9" w:rsidRPr="00C63EFB" w:rsidRDefault="001C7314">
            <w:pPr>
              <w:spacing w:before="0" w:after="0" w:line="240" w:lineRule="auto"/>
              <w:jc w:val="center"/>
              <w:rPr>
                <w:color w:val="000000"/>
                <w:sz w:val="18"/>
                <w:szCs w:val="18"/>
                <w:lang w:val="en-US"/>
              </w:rPr>
            </w:pPr>
            <w:r w:rsidRPr="00C63EFB">
              <w:rPr>
                <w:color w:val="000000"/>
                <w:sz w:val="18"/>
                <w:szCs w:val="18"/>
                <w:lang w:val="en-US"/>
              </w:rPr>
              <w:t>The m</w:t>
            </w:r>
            <w:r w:rsidR="004C6273" w:rsidRPr="00C63EFB">
              <w:rPr>
                <w:color w:val="000000"/>
                <w:sz w:val="18"/>
                <w:szCs w:val="18"/>
                <w:lang w:val="en-US"/>
              </w:rPr>
              <w:t>edian follow-up period (from caplacizumab start date to last documented clinical follow-up) was 80 days (IQR, 59-166).</w:t>
            </w:r>
          </w:p>
        </w:tc>
      </w:tr>
      <w:tr w:rsidR="00FD6CE9" w:rsidRPr="00C63EFB" w14:paraId="3FCB8FFE" w14:textId="77777777">
        <w:trPr>
          <w:trHeight w:val="336"/>
        </w:trPr>
        <w:tc>
          <w:tcPr>
            <w:tcW w:w="1312" w:type="dxa"/>
            <w:vMerge/>
            <w:tcBorders>
              <w:top w:val="nil"/>
              <w:left w:val="single" w:sz="8" w:space="0" w:color="000000"/>
              <w:right w:val="nil"/>
            </w:tcBorders>
            <w:shd w:val="clear" w:color="auto" w:fill="D9D9D9"/>
            <w:vAlign w:val="center"/>
          </w:tcPr>
          <w:p w14:paraId="5B1C17F7" w14:textId="77777777" w:rsidR="00FD6CE9" w:rsidRPr="00C63EFB" w:rsidRDefault="00FD6CE9">
            <w:pPr>
              <w:widowControl w:val="0"/>
              <w:pBdr>
                <w:top w:val="nil"/>
                <w:left w:val="nil"/>
                <w:bottom w:val="nil"/>
                <w:right w:val="nil"/>
                <w:between w:val="nil"/>
              </w:pBdr>
              <w:spacing w:before="0" w:after="0"/>
              <w:jc w:val="left"/>
              <w:rPr>
                <w:color w:val="000000"/>
                <w:sz w:val="18"/>
                <w:szCs w:val="18"/>
                <w:lang w:val="en-US"/>
              </w:rPr>
            </w:pPr>
          </w:p>
        </w:tc>
        <w:tc>
          <w:tcPr>
            <w:tcW w:w="3433" w:type="dxa"/>
            <w:vMerge/>
            <w:tcBorders>
              <w:top w:val="nil"/>
              <w:left w:val="single" w:sz="4" w:space="0" w:color="000000"/>
              <w:right w:val="single" w:sz="4" w:space="0" w:color="000000"/>
            </w:tcBorders>
            <w:vAlign w:val="center"/>
          </w:tcPr>
          <w:p w14:paraId="5FD03951" w14:textId="77777777" w:rsidR="00FD6CE9" w:rsidRPr="00C63EFB" w:rsidRDefault="00FD6CE9">
            <w:pPr>
              <w:widowControl w:val="0"/>
              <w:pBdr>
                <w:top w:val="nil"/>
                <w:left w:val="nil"/>
                <w:bottom w:val="nil"/>
                <w:right w:val="nil"/>
                <w:between w:val="nil"/>
              </w:pBdr>
              <w:spacing w:before="0" w:after="0"/>
              <w:jc w:val="left"/>
              <w:rPr>
                <w:color w:val="000000"/>
                <w:sz w:val="18"/>
                <w:szCs w:val="18"/>
                <w:lang w:val="en-US"/>
              </w:rPr>
            </w:pPr>
          </w:p>
        </w:tc>
        <w:tc>
          <w:tcPr>
            <w:tcW w:w="3831" w:type="dxa"/>
            <w:tcBorders>
              <w:top w:val="single" w:sz="4" w:space="0" w:color="000000"/>
              <w:left w:val="nil"/>
              <w:bottom w:val="single" w:sz="4" w:space="0" w:color="000000"/>
              <w:right w:val="single" w:sz="4" w:space="0" w:color="000000"/>
            </w:tcBorders>
            <w:vAlign w:val="center"/>
          </w:tcPr>
          <w:p w14:paraId="082F27E9" w14:textId="77777777" w:rsidR="004C6273" w:rsidRPr="00C63EFB" w:rsidRDefault="004C6273" w:rsidP="004C6273">
            <w:pPr>
              <w:spacing w:before="0" w:after="0" w:line="240" w:lineRule="auto"/>
              <w:jc w:val="center"/>
              <w:rPr>
                <w:color w:val="000000"/>
                <w:sz w:val="18"/>
                <w:szCs w:val="18"/>
                <w:lang w:val="en-US"/>
              </w:rPr>
            </w:pPr>
            <w:r w:rsidRPr="00C63EFB">
              <w:rPr>
                <w:color w:val="000000"/>
                <w:sz w:val="18"/>
                <w:szCs w:val="18"/>
                <w:lang w:val="en-US"/>
              </w:rPr>
              <w:t>Historic cohort</w:t>
            </w:r>
          </w:p>
          <w:p w14:paraId="27C2E46A" w14:textId="24764FC1" w:rsidR="00FD6CE9" w:rsidRPr="00C63EFB" w:rsidRDefault="004C6273">
            <w:pPr>
              <w:spacing w:before="0" w:after="0" w:line="240" w:lineRule="auto"/>
              <w:jc w:val="center"/>
              <w:rPr>
                <w:color w:val="000000"/>
                <w:sz w:val="18"/>
                <w:szCs w:val="18"/>
                <w:lang w:val="en-US"/>
              </w:rPr>
            </w:pPr>
            <w:r w:rsidRPr="00C63EFB">
              <w:rPr>
                <w:color w:val="000000"/>
                <w:sz w:val="18"/>
                <w:szCs w:val="18"/>
                <w:lang w:val="en-US"/>
              </w:rPr>
              <w:t>June 2015 to September 2018</w:t>
            </w:r>
            <w:r w:rsidRPr="00C63EFB">
              <w:rPr>
                <w:sz w:val="18"/>
                <w:szCs w:val="18"/>
                <w:lang w:val="en-US"/>
              </w:rPr>
              <w:t xml:space="preserve"> </w:t>
            </w:r>
          </w:p>
        </w:tc>
        <w:tc>
          <w:tcPr>
            <w:tcW w:w="4410" w:type="dxa"/>
            <w:tcBorders>
              <w:top w:val="single" w:sz="4" w:space="0" w:color="000000"/>
              <w:left w:val="nil"/>
              <w:bottom w:val="single" w:sz="4" w:space="0" w:color="000000"/>
              <w:right w:val="single" w:sz="4" w:space="0" w:color="000000"/>
            </w:tcBorders>
            <w:vAlign w:val="center"/>
          </w:tcPr>
          <w:p w14:paraId="7AC1887A" w14:textId="72B61D4F" w:rsidR="00FD6CE9" w:rsidRPr="00C63EFB" w:rsidRDefault="004C6273">
            <w:pPr>
              <w:spacing w:before="0" w:after="0" w:line="240" w:lineRule="auto"/>
              <w:jc w:val="center"/>
              <w:rPr>
                <w:color w:val="000000"/>
                <w:sz w:val="18"/>
                <w:szCs w:val="18"/>
                <w:lang w:val="en-US"/>
              </w:rPr>
            </w:pPr>
            <w:r w:rsidRPr="00C63EFB">
              <w:rPr>
                <w:color w:val="000000"/>
                <w:sz w:val="18"/>
                <w:szCs w:val="18"/>
                <w:lang w:val="en-US"/>
              </w:rPr>
              <w:t>Historic cohort</w:t>
            </w:r>
          </w:p>
          <w:p w14:paraId="6D9DA595" w14:textId="2DCF9595" w:rsidR="00FD6CE9" w:rsidRPr="00C63EFB" w:rsidRDefault="00095E6D">
            <w:pPr>
              <w:spacing w:before="0" w:after="0" w:line="240" w:lineRule="auto"/>
              <w:jc w:val="center"/>
              <w:rPr>
                <w:color w:val="000000"/>
                <w:sz w:val="18"/>
                <w:szCs w:val="18"/>
                <w:lang w:val="en-US"/>
              </w:rPr>
            </w:pPr>
            <w:r w:rsidRPr="00C63EFB">
              <w:rPr>
                <w:color w:val="000000"/>
                <w:sz w:val="18"/>
                <w:szCs w:val="18"/>
                <w:lang w:val="en-US"/>
              </w:rPr>
              <w:t xml:space="preserve">2014 </w:t>
            </w:r>
            <w:r w:rsidR="004C6273" w:rsidRPr="00C63EFB">
              <w:rPr>
                <w:color w:val="000000"/>
                <w:sz w:val="18"/>
                <w:szCs w:val="18"/>
                <w:lang w:val="en-US"/>
              </w:rPr>
              <w:t>to</w:t>
            </w:r>
            <w:r w:rsidRPr="00C63EFB">
              <w:rPr>
                <w:color w:val="000000"/>
                <w:sz w:val="18"/>
                <w:szCs w:val="18"/>
                <w:lang w:val="en-US"/>
              </w:rPr>
              <w:t xml:space="preserve"> 2018</w:t>
            </w:r>
          </w:p>
          <w:p w14:paraId="53E6294F" w14:textId="77777777" w:rsidR="00FD6CE9" w:rsidRPr="00C63EFB" w:rsidRDefault="00FD6CE9">
            <w:pPr>
              <w:spacing w:before="0" w:after="0" w:line="240" w:lineRule="auto"/>
              <w:rPr>
                <w:color w:val="000000"/>
                <w:sz w:val="18"/>
                <w:szCs w:val="18"/>
                <w:lang w:val="en-US"/>
              </w:rPr>
            </w:pPr>
          </w:p>
        </w:tc>
      </w:tr>
      <w:tr w:rsidR="00FD6CE9" w:rsidRPr="00C63EFB" w14:paraId="1D29D094" w14:textId="77777777">
        <w:trPr>
          <w:trHeight w:val="690"/>
        </w:trPr>
        <w:tc>
          <w:tcPr>
            <w:tcW w:w="1312" w:type="dxa"/>
            <w:tcBorders>
              <w:top w:val="nil"/>
              <w:left w:val="single" w:sz="8" w:space="0" w:color="000000"/>
              <w:bottom w:val="single" w:sz="8" w:space="0" w:color="000000"/>
              <w:right w:val="nil"/>
            </w:tcBorders>
            <w:shd w:val="clear" w:color="auto" w:fill="D9D9D9"/>
            <w:vAlign w:val="center"/>
          </w:tcPr>
          <w:p w14:paraId="7F5FEA5F" w14:textId="47775ECB" w:rsidR="00FD6CE9" w:rsidRPr="00C63EFB" w:rsidRDefault="00F9026B">
            <w:pPr>
              <w:spacing w:before="0" w:after="0" w:line="240" w:lineRule="auto"/>
              <w:jc w:val="center"/>
              <w:rPr>
                <w:b/>
                <w:color w:val="000000"/>
                <w:sz w:val="18"/>
                <w:szCs w:val="18"/>
                <w:lang w:val="en-US"/>
              </w:rPr>
            </w:pPr>
            <w:r w:rsidRPr="00C63EFB">
              <w:rPr>
                <w:b/>
                <w:color w:val="000000"/>
                <w:sz w:val="18"/>
                <w:szCs w:val="18"/>
                <w:lang w:val="en-US"/>
              </w:rPr>
              <w:t>Losses %</w:t>
            </w:r>
          </w:p>
        </w:tc>
        <w:tc>
          <w:tcPr>
            <w:tcW w:w="3433" w:type="dxa"/>
            <w:tcBorders>
              <w:top w:val="nil"/>
              <w:left w:val="single" w:sz="4" w:space="0" w:color="000000"/>
              <w:bottom w:val="single" w:sz="4" w:space="0" w:color="000000"/>
              <w:right w:val="single" w:sz="4" w:space="0" w:color="000000"/>
            </w:tcBorders>
            <w:vAlign w:val="center"/>
          </w:tcPr>
          <w:p w14:paraId="1DAF3C52" w14:textId="77777777" w:rsidR="00FD6CE9" w:rsidRPr="00C63EFB" w:rsidRDefault="00095E6D">
            <w:pPr>
              <w:spacing w:before="0" w:after="0" w:line="240" w:lineRule="auto"/>
              <w:jc w:val="center"/>
              <w:rPr>
                <w:color w:val="000000"/>
                <w:sz w:val="18"/>
                <w:szCs w:val="18"/>
                <w:lang w:val="en-US"/>
              </w:rPr>
            </w:pPr>
            <w:r w:rsidRPr="00C63EFB">
              <w:rPr>
                <w:color w:val="000000"/>
                <w:sz w:val="18"/>
                <w:szCs w:val="18"/>
                <w:lang w:val="en-US"/>
              </w:rPr>
              <w:t xml:space="preserve">NA </w:t>
            </w:r>
          </w:p>
        </w:tc>
        <w:tc>
          <w:tcPr>
            <w:tcW w:w="3831" w:type="dxa"/>
            <w:tcBorders>
              <w:top w:val="nil"/>
              <w:left w:val="nil"/>
              <w:bottom w:val="single" w:sz="4" w:space="0" w:color="000000"/>
              <w:right w:val="single" w:sz="4" w:space="0" w:color="000000"/>
            </w:tcBorders>
            <w:vAlign w:val="center"/>
          </w:tcPr>
          <w:p w14:paraId="66A9C85D" w14:textId="1C7EADE0" w:rsidR="00FD6CE9" w:rsidRPr="00C63EFB" w:rsidRDefault="001C7314">
            <w:pPr>
              <w:spacing w:before="0" w:after="0" w:line="240" w:lineRule="auto"/>
              <w:jc w:val="center"/>
              <w:rPr>
                <w:color w:val="000000"/>
                <w:sz w:val="18"/>
                <w:szCs w:val="18"/>
                <w:lang w:val="en-US"/>
              </w:rPr>
            </w:pPr>
            <w:r w:rsidRPr="00C63EFB">
              <w:rPr>
                <w:color w:val="000000"/>
                <w:sz w:val="18"/>
                <w:szCs w:val="18"/>
                <w:lang w:val="en-US"/>
              </w:rPr>
              <w:t>D</w:t>
            </w:r>
            <w:r w:rsidR="004C6273" w:rsidRPr="00C63EFB">
              <w:rPr>
                <w:color w:val="000000"/>
                <w:sz w:val="18"/>
                <w:szCs w:val="18"/>
                <w:lang w:val="en-US"/>
              </w:rPr>
              <w:t>oes not report any loss to prospective follow-up.</w:t>
            </w:r>
          </w:p>
        </w:tc>
        <w:tc>
          <w:tcPr>
            <w:tcW w:w="4410" w:type="dxa"/>
            <w:tcBorders>
              <w:top w:val="nil"/>
              <w:left w:val="nil"/>
              <w:bottom w:val="single" w:sz="4" w:space="0" w:color="000000"/>
              <w:right w:val="single" w:sz="4" w:space="0" w:color="000000"/>
            </w:tcBorders>
            <w:vAlign w:val="center"/>
          </w:tcPr>
          <w:p w14:paraId="1A7888EE" w14:textId="77777777" w:rsidR="00FD6CE9" w:rsidRPr="00C63EFB" w:rsidRDefault="00095E6D">
            <w:pPr>
              <w:spacing w:before="0" w:after="0" w:line="240" w:lineRule="auto"/>
              <w:jc w:val="center"/>
              <w:rPr>
                <w:color w:val="000000"/>
                <w:sz w:val="18"/>
                <w:szCs w:val="18"/>
                <w:lang w:val="en-US"/>
              </w:rPr>
            </w:pPr>
            <w:r w:rsidRPr="00C63EFB">
              <w:rPr>
                <w:color w:val="000000"/>
                <w:sz w:val="18"/>
                <w:szCs w:val="18"/>
                <w:lang w:val="en-US"/>
              </w:rPr>
              <w:t xml:space="preserve">NA </w:t>
            </w:r>
          </w:p>
        </w:tc>
      </w:tr>
      <w:tr w:rsidR="00FD6CE9" w:rsidRPr="00C63EFB" w14:paraId="222B8534" w14:textId="77777777">
        <w:trPr>
          <w:trHeight w:val="1681"/>
        </w:trPr>
        <w:tc>
          <w:tcPr>
            <w:tcW w:w="1312" w:type="dxa"/>
            <w:tcBorders>
              <w:top w:val="nil"/>
              <w:left w:val="single" w:sz="8" w:space="0" w:color="000000"/>
              <w:bottom w:val="single" w:sz="8" w:space="0" w:color="000000"/>
              <w:right w:val="nil"/>
            </w:tcBorders>
            <w:shd w:val="clear" w:color="auto" w:fill="D9D9D9"/>
            <w:vAlign w:val="center"/>
          </w:tcPr>
          <w:p w14:paraId="6833877E" w14:textId="662EF7D1" w:rsidR="00FD6CE9" w:rsidRPr="00C63EFB" w:rsidRDefault="00F9026B">
            <w:pPr>
              <w:spacing w:before="0" w:after="0" w:line="240" w:lineRule="auto"/>
              <w:jc w:val="center"/>
              <w:rPr>
                <w:b/>
                <w:color w:val="000000"/>
                <w:sz w:val="18"/>
                <w:szCs w:val="18"/>
                <w:lang w:val="en-US"/>
              </w:rPr>
            </w:pPr>
            <w:r w:rsidRPr="00C63EFB">
              <w:rPr>
                <w:b/>
                <w:color w:val="000000"/>
                <w:sz w:val="18"/>
                <w:szCs w:val="18"/>
                <w:lang w:val="en-US"/>
              </w:rPr>
              <w:t>Techniques to control conf</w:t>
            </w:r>
            <w:r w:rsidR="004C6273" w:rsidRPr="00C63EFB">
              <w:rPr>
                <w:b/>
                <w:color w:val="000000"/>
                <w:sz w:val="18"/>
                <w:szCs w:val="18"/>
                <w:lang w:val="en-US"/>
              </w:rPr>
              <w:t>ounding</w:t>
            </w:r>
            <w:r w:rsidRPr="00C63EFB">
              <w:rPr>
                <w:b/>
                <w:color w:val="000000"/>
                <w:sz w:val="18"/>
                <w:szCs w:val="18"/>
                <w:lang w:val="en-US"/>
              </w:rPr>
              <w:t xml:space="preserve"> </w:t>
            </w:r>
          </w:p>
        </w:tc>
        <w:tc>
          <w:tcPr>
            <w:tcW w:w="3433" w:type="dxa"/>
            <w:tcBorders>
              <w:top w:val="nil"/>
              <w:left w:val="single" w:sz="4" w:space="0" w:color="000000"/>
              <w:bottom w:val="single" w:sz="4" w:space="0" w:color="000000"/>
              <w:right w:val="single" w:sz="4" w:space="0" w:color="000000"/>
            </w:tcBorders>
            <w:vAlign w:val="center"/>
          </w:tcPr>
          <w:p w14:paraId="1BE1E2CA" w14:textId="77777777" w:rsidR="00FD6CE9" w:rsidRPr="00C63EFB" w:rsidRDefault="00095E6D">
            <w:pPr>
              <w:spacing w:before="0" w:after="0" w:line="240" w:lineRule="auto"/>
              <w:jc w:val="center"/>
              <w:rPr>
                <w:color w:val="000000"/>
                <w:sz w:val="18"/>
                <w:szCs w:val="18"/>
                <w:lang w:val="en-US"/>
              </w:rPr>
            </w:pPr>
            <w:r w:rsidRPr="00C63EFB">
              <w:rPr>
                <w:color w:val="000000"/>
                <w:sz w:val="18"/>
                <w:szCs w:val="18"/>
                <w:lang w:val="en-US"/>
              </w:rPr>
              <w:t xml:space="preserve">NA </w:t>
            </w:r>
          </w:p>
          <w:p w14:paraId="43C61615" w14:textId="77777777" w:rsidR="00FD6CE9" w:rsidRPr="00C63EFB" w:rsidRDefault="00FD6CE9">
            <w:pPr>
              <w:spacing w:before="0" w:after="0" w:line="240" w:lineRule="auto"/>
              <w:jc w:val="center"/>
              <w:rPr>
                <w:color w:val="000000"/>
                <w:sz w:val="18"/>
                <w:szCs w:val="18"/>
                <w:lang w:val="en-US"/>
              </w:rPr>
            </w:pPr>
          </w:p>
          <w:p w14:paraId="2149EE09" w14:textId="54698DEB" w:rsidR="00FD6CE9" w:rsidRPr="00C63EFB" w:rsidRDefault="004C6273">
            <w:pPr>
              <w:spacing w:before="0" w:after="0" w:line="240" w:lineRule="auto"/>
              <w:jc w:val="center"/>
              <w:rPr>
                <w:color w:val="000000"/>
                <w:sz w:val="18"/>
                <w:szCs w:val="18"/>
                <w:lang w:val="en-US"/>
              </w:rPr>
            </w:pPr>
            <w:r w:rsidRPr="00C63EFB">
              <w:rPr>
                <w:color w:val="000000"/>
                <w:sz w:val="18"/>
                <w:szCs w:val="18"/>
                <w:lang w:val="en-US"/>
              </w:rPr>
              <w:t>No comparison was made with another cohort.</w:t>
            </w:r>
          </w:p>
        </w:tc>
        <w:tc>
          <w:tcPr>
            <w:tcW w:w="3831" w:type="dxa"/>
            <w:tcBorders>
              <w:top w:val="nil"/>
              <w:left w:val="nil"/>
              <w:bottom w:val="single" w:sz="4" w:space="0" w:color="000000"/>
              <w:right w:val="single" w:sz="4" w:space="0" w:color="000000"/>
            </w:tcBorders>
            <w:vAlign w:val="center"/>
          </w:tcPr>
          <w:p w14:paraId="2C3D90E9" w14:textId="242D562C" w:rsidR="00FD6CE9" w:rsidRPr="00C63EFB" w:rsidRDefault="004C6273">
            <w:pPr>
              <w:spacing w:before="0" w:after="0" w:line="240" w:lineRule="auto"/>
              <w:rPr>
                <w:color w:val="000000"/>
                <w:sz w:val="18"/>
                <w:szCs w:val="18"/>
                <w:lang w:val="en-US"/>
              </w:rPr>
            </w:pPr>
            <w:r w:rsidRPr="00C63EFB">
              <w:rPr>
                <w:color w:val="000000"/>
                <w:sz w:val="18"/>
                <w:szCs w:val="18"/>
                <w:lang w:val="en-US"/>
              </w:rPr>
              <w:t xml:space="preserve">The authors </w:t>
            </w:r>
            <w:r w:rsidR="00CB24B6" w:rsidRPr="00C63EFB">
              <w:rPr>
                <w:color w:val="000000"/>
                <w:sz w:val="18"/>
                <w:szCs w:val="18"/>
                <w:lang w:val="en-US"/>
              </w:rPr>
              <w:t>carried out</w:t>
            </w:r>
            <w:r w:rsidRPr="00C63EFB">
              <w:rPr>
                <w:color w:val="000000"/>
                <w:sz w:val="18"/>
                <w:szCs w:val="18"/>
                <w:lang w:val="en-US"/>
              </w:rPr>
              <w:t xml:space="preserve"> a formal statistical comparison of the baseline clinical and demographic characteristics of the study patients, showing that the clinical presentation and demographic characteristics of the patients in the triple regimen cohort were comparable to th</w:t>
            </w:r>
            <w:r w:rsidR="00CB24B6" w:rsidRPr="00C63EFB">
              <w:rPr>
                <w:color w:val="000000"/>
                <w:sz w:val="18"/>
                <w:szCs w:val="18"/>
                <w:lang w:val="en-US"/>
              </w:rPr>
              <w:t>e patients</w:t>
            </w:r>
            <w:r w:rsidRPr="00C63EFB">
              <w:rPr>
                <w:color w:val="000000"/>
                <w:sz w:val="18"/>
                <w:szCs w:val="18"/>
                <w:lang w:val="en-US"/>
              </w:rPr>
              <w:t xml:space="preserve"> of the historical cohort, except for</w:t>
            </w:r>
            <w:r w:rsidR="00CB24B6" w:rsidRPr="00C63EFB">
              <w:rPr>
                <w:color w:val="000000"/>
                <w:sz w:val="18"/>
                <w:szCs w:val="18"/>
                <w:lang w:val="en-US"/>
              </w:rPr>
              <w:t xml:space="preserve"> the</w:t>
            </w:r>
            <w:r w:rsidRPr="00C63EFB">
              <w:rPr>
                <w:color w:val="000000"/>
                <w:sz w:val="18"/>
                <w:szCs w:val="18"/>
                <w:lang w:val="en-US"/>
              </w:rPr>
              <w:t xml:space="preserve"> LDH level (P = 0.01), providing evidence that the cohort of patients with caplacizumab</w:t>
            </w:r>
            <w:r w:rsidR="00CB24B6" w:rsidRPr="00C63EFB">
              <w:rPr>
                <w:color w:val="000000"/>
                <w:sz w:val="18"/>
                <w:szCs w:val="18"/>
                <w:lang w:val="en-US"/>
              </w:rPr>
              <w:t xml:space="preserve"> that was studied</w:t>
            </w:r>
            <w:r w:rsidRPr="00C63EFB">
              <w:rPr>
                <w:color w:val="000000"/>
                <w:sz w:val="18"/>
                <w:szCs w:val="18"/>
                <w:lang w:val="en-US"/>
              </w:rPr>
              <w:t xml:space="preserve"> is representative of the aTTP population.</w:t>
            </w:r>
          </w:p>
          <w:p w14:paraId="50ECF29E" w14:textId="77777777" w:rsidR="00FD6CE9" w:rsidRPr="00C63EFB" w:rsidRDefault="00FD6CE9">
            <w:pPr>
              <w:spacing w:before="0" w:after="0" w:line="240" w:lineRule="auto"/>
              <w:rPr>
                <w:color w:val="000000"/>
                <w:sz w:val="18"/>
                <w:szCs w:val="18"/>
                <w:lang w:val="en-US"/>
              </w:rPr>
            </w:pPr>
          </w:p>
          <w:p w14:paraId="2D24652D" w14:textId="6905638D" w:rsidR="00FD6CE9" w:rsidRPr="00C63EFB" w:rsidRDefault="00CB24B6">
            <w:pPr>
              <w:spacing w:before="0" w:after="0" w:line="240" w:lineRule="auto"/>
              <w:rPr>
                <w:color w:val="000000"/>
                <w:sz w:val="18"/>
                <w:szCs w:val="18"/>
                <w:lang w:val="en-US"/>
              </w:rPr>
            </w:pPr>
            <w:r w:rsidRPr="00C63EFB">
              <w:rPr>
                <w:color w:val="000000"/>
                <w:sz w:val="18"/>
                <w:szCs w:val="18"/>
                <w:lang w:val="en-US"/>
              </w:rPr>
              <w:lastRenderedPageBreak/>
              <w:t>In addition</w:t>
            </w:r>
            <w:r w:rsidR="004C6273" w:rsidRPr="00C63EFB">
              <w:rPr>
                <w:color w:val="000000"/>
                <w:sz w:val="18"/>
                <w:szCs w:val="18"/>
                <w:lang w:val="en-US"/>
              </w:rPr>
              <w:t xml:space="preserve">, because the follow-up time varied between the patients, the authors used Poisson regression for the evaluation of the results. </w:t>
            </w:r>
          </w:p>
          <w:p w14:paraId="684A37A7" w14:textId="77777777" w:rsidR="00FD6CE9" w:rsidRPr="00C63EFB" w:rsidRDefault="00FD6CE9">
            <w:pPr>
              <w:spacing w:before="0" w:after="0" w:line="240" w:lineRule="auto"/>
              <w:rPr>
                <w:color w:val="000000"/>
                <w:sz w:val="18"/>
                <w:szCs w:val="18"/>
                <w:lang w:val="en-US"/>
              </w:rPr>
            </w:pPr>
          </w:p>
          <w:p w14:paraId="0245E660" w14:textId="4F3CB70F" w:rsidR="00FD6CE9" w:rsidRPr="00C63EFB" w:rsidRDefault="004C6273">
            <w:pPr>
              <w:spacing w:before="0" w:after="0"/>
              <w:rPr>
                <w:color w:val="000000"/>
                <w:sz w:val="18"/>
                <w:szCs w:val="18"/>
                <w:lang w:val="en-US"/>
              </w:rPr>
            </w:pPr>
            <w:r w:rsidRPr="00C63EFB">
              <w:rPr>
                <w:color w:val="000000"/>
                <w:sz w:val="18"/>
                <w:szCs w:val="18"/>
                <w:lang w:val="en-US"/>
              </w:rPr>
              <w:t xml:space="preserve">Despite all of the above, they do not specify or identify any other technique for controlling confounding. </w:t>
            </w:r>
          </w:p>
        </w:tc>
        <w:tc>
          <w:tcPr>
            <w:tcW w:w="4410" w:type="dxa"/>
            <w:tcBorders>
              <w:top w:val="nil"/>
              <w:left w:val="nil"/>
              <w:bottom w:val="single" w:sz="4" w:space="0" w:color="000000"/>
              <w:right w:val="single" w:sz="4" w:space="0" w:color="000000"/>
            </w:tcBorders>
            <w:vAlign w:val="center"/>
          </w:tcPr>
          <w:p w14:paraId="4EA3A925" w14:textId="60B5731E" w:rsidR="00FD6CE9" w:rsidRPr="00C63EFB" w:rsidRDefault="004C6273">
            <w:pPr>
              <w:spacing w:before="0" w:after="0" w:line="240" w:lineRule="auto"/>
              <w:rPr>
                <w:color w:val="000000"/>
                <w:sz w:val="18"/>
                <w:szCs w:val="18"/>
                <w:lang w:val="en-US"/>
              </w:rPr>
            </w:pPr>
            <w:r w:rsidRPr="00C63EFB">
              <w:rPr>
                <w:color w:val="000000"/>
                <w:sz w:val="18"/>
                <w:szCs w:val="18"/>
                <w:lang w:val="en-US"/>
              </w:rPr>
              <w:lastRenderedPageBreak/>
              <w:t xml:space="preserve">The authors performed a formal statistical comparison of the baseline clinical and demographic characteristics of the study patients, </w:t>
            </w:r>
            <w:r w:rsidR="00CB24B6" w:rsidRPr="00C63EFB">
              <w:rPr>
                <w:color w:val="000000"/>
                <w:sz w:val="18"/>
                <w:szCs w:val="18"/>
                <w:lang w:val="en-US"/>
              </w:rPr>
              <w:t>show</w:t>
            </w:r>
            <w:r w:rsidRPr="00C63EFB">
              <w:rPr>
                <w:color w:val="000000"/>
                <w:sz w:val="18"/>
                <w:szCs w:val="18"/>
                <w:lang w:val="en-US"/>
              </w:rPr>
              <w:t xml:space="preserve">ing that the clinical presentation and demographic characteristics of the patients in the caplacizumab cohort were comparable to those of the historical cohort for all main </w:t>
            </w:r>
            <w:r w:rsidR="00CB24B6" w:rsidRPr="00C63EFB">
              <w:rPr>
                <w:color w:val="000000"/>
                <w:sz w:val="18"/>
                <w:szCs w:val="18"/>
                <w:lang w:val="en-US"/>
              </w:rPr>
              <w:t>characteristic</w:t>
            </w:r>
            <w:r w:rsidRPr="00C63EFB">
              <w:rPr>
                <w:color w:val="000000"/>
                <w:sz w:val="18"/>
                <w:szCs w:val="18"/>
                <w:lang w:val="en-US"/>
              </w:rPr>
              <w:t xml:space="preserve">s. </w:t>
            </w:r>
          </w:p>
          <w:p w14:paraId="779CDA17" w14:textId="77777777" w:rsidR="00FD6CE9" w:rsidRPr="00C63EFB" w:rsidRDefault="00FD6CE9">
            <w:pPr>
              <w:spacing w:before="0" w:after="0" w:line="240" w:lineRule="auto"/>
              <w:rPr>
                <w:color w:val="000000"/>
                <w:sz w:val="18"/>
                <w:szCs w:val="18"/>
                <w:lang w:val="en-US"/>
              </w:rPr>
            </w:pPr>
          </w:p>
          <w:p w14:paraId="5767998B" w14:textId="77777777" w:rsidR="00FD6CE9" w:rsidRPr="00C63EFB" w:rsidRDefault="00FD6CE9">
            <w:pPr>
              <w:spacing w:before="0" w:after="0" w:line="240" w:lineRule="auto"/>
              <w:rPr>
                <w:color w:val="000000"/>
                <w:sz w:val="18"/>
                <w:szCs w:val="18"/>
                <w:lang w:val="en-US"/>
              </w:rPr>
            </w:pPr>
          </w:p>
          <w:p w14:paraId="74CE1C95" w14:textId="4B1D4EEA" w:rsidR="00FD6CE9" w:rsidRPr="00C63EFB" w:rsidRDefault="004C6273">
            <w:pPr>
              <w:spacing w:before="0" w:after="0" w:line="240" w:lineRule="auto"/>
              <w:rPr>
                <w:color w:val="000000"/>
                <w:sz w:val="18"/>
                <w:szCs w:val="18"/>
                <w:lang w:val="en-US"/>
              </w:rPr>
            </w:pPr>
            <w:r w:rsidRPr="00C63EFB">
              <w:rPr>
                <w:color w:val="000000"/>
                <w:sz w:val="18"/>
                <w:szCs w:val="18"/>
                <w:lang w:val="en-US"/>
              </w:rPr>
              <w:t xml:space="preserve">The authors do not report any type of adjustment for the estimates made. In addition, </w:t>
            </w:r>
            <w:r w:rsidR="00CB24B6" w:rsidRPr="00C63EFB">
              <w:rPr>
                <w:color w:val="000000"/>
                <w:sz w:val="18"/>
                <w:szCs w:val="18"/>
                <w:lang w:val="en-US"/>
              </w:rPr>
              <w:t>they do not specify or identify any</w:t>
            </w:r>
            <w:r w:rsidRPr="00C63EFB">
              <w:rPr>
                <w:color w:val="000000"/>
                <w:sz w:val="18"/>
                <w:szCs w:val="18"/>
                <w:lang w:val="en-US"/>
              </w:rPr>
              <w:t xml:space="preserve"> technique for controlling confoundin</w:t>
            </w:r>
            <w:r w:rsidR="00CB24B6" w:rsidRPr="00C63EFB">
              <w:rPr>
                <w:color w:val="000000"/>
                <w:sz w:val="18"/>
                <w:szCs w:val="18"/>
                <w:lang w:val="en-US"/>
              </w:rPr>
              <w:t>g</w:t>
            </w:r>
            <w:r w:rsidRPr="00C63EFB">
              <w:rPr>
                <w:color w:val="000000"/>
                <w:sz w:val="18"/>
                <w:szCs w:val="18"/>
                <w:lang w:val="en-US"/>
              </w:rPr>
              <w:t>.</w:t>
            </w:r>
          </w:p>
        </w:tc>
      </w:tr>
      <w:tr w:rsidR="00FD6CE9" w:rsidRPr="00C63EFB" w14:paraId="489E108E" w14:textId="77777777">
        <w:trPr>
          <w:trHeight w:val="690"/>
        </w:trPr>
        <w:tc>
          <w:tcPr>
            <w:tcW w:w="1312" w:type="dxa"/>
            <w:tcBorders>
              <w:top w:val="nil"/>
              <w:left w:val="single" w:sz="8" w:space="0" w:color="000000"/>
              <w:bottom w:val="single" w:sz="8" w:space="0" w:color="000000"/>
              <w:right w:val="nil"/>
            </w:tcBorders>
            <w:shd w:val="clear" w:color="auto" w:fill="D9D9D9"/>
            <w:vAlign w:val="center"/>
          </w:tcPr>
          <w:p w14:paraId="7AA1E624" w14:textId="13E5C543" w:rsidR="00FD6CE9" w:rsidRPr="00C63EFB" w:rsidRDefault="00F9026B">
            <w:pPr>
              <w:spacing w:before="0" w:after="0" w:line="240" w:lineRule="auto"/>
              <w:jc w:val="center"/>
              <w:rPr>
                <w:b/>
                <w:color w:val="000000"/>
                <w:sz w:val="18"/>
                <w:szCs w:val="18"/>
                <w:lang w:val="en-US"/>
              </w:rPr>
            </w:pPr>
            <w:r w:rsidRPr="00C63EFB">
              <w:rPr>
                <w:b/>
                <w:color w:val="000000"/>
                <w:sz w:val="18"/>
                <w:szCs w:val="18"/>
                <w:lang w:val="en-US"/>
              </w:rPr>
              <w:t>Sources of funding</w:t>
            </w:r>
          </w:p>
        </w:tc>
        <w:tc>
          <w:tcPr>
            <w:tcW w:w="3433" w:type="dxa"/>
            <w:tcBorders>
              <w:top w:val="nil"/>
              <w:left w:val="single" w:sz="4" w:space="0" w:color="000000"/>
              <w:bottom w:val="single" w:sz="4" w:space="0" w:color="000000"/>
              <w:right w:val="single" w:sz="4" w:space="0" w:color="000000"/>
            </w:tcBorders>
            <w:vAlign w:val="center"/>
          </w:tcPr>
          <w:p w14:paraId="3006F382" w14:textId="20D5F73C" w:rsidR="00FD6CE9" w:rsidRPr="00C63EFB" w:rsidRDefault="004C6273">
            <w:pPr>
              <w:spacing w:before="0" w:after="0" w:line="240" w:lineRule="auto"/>
              <w:jc w:val="center"/>
              <w:rPr>
                <w:color w:val="000000"/>
                <w:sz w:val="18"/>
                <w:szCs w:val="18"/>
                <w:lang w:val="en-US"/>
              </w:rPr>
            </w:pPr>
            <w:r w:rsidRPr="00C63EFB">
              <w:rPr>
                <w:color w:val="000000"/>
                <w:sz w:val="18"/>
                <w:szCs w:val="18"/>
                <w:lang w:val="en-US"/>
              </w:rPr>
              <w:t xml:space="preserve">Not reported </w:t>
            </w:r>
          </w:p>
        </w:tc>
        <w:tc>
          <w:tcPr>
            <w:tcW w:w="3831" w:type="dxa"/>
            <w:tcBorders>
              <w:top w:val="nil"/>
              <w:left w:val="nil"/>
              <w:bottom w:val="single" w:sz="4" w:space="0" w:color="000000"/>
              <w:right w:val="single" w:sz="4" w:space="0" w:color="000000"/>
            </w:tcBorders>
            <w:vAlign w:val="center"/>
          </w:tcPr>
          <w:p w14:paraId="15B88298" w14:textId="64D50972" w:rsidR="00FD6CE9" w:rsidRPr="00C63EFB" w:rsidRDefault="004C6273">
            <w:pPr>
              <w:spacing w:before="0" w:after="0" w:line="240" w:lineRule="auto"/>
              <w:rPr>
                <w:color w:val="000000"/>
                <w:sz w:val="18"/>
                <w:szCs w:val="18"/>
                <w:lang w:val="en-US"/>
              </w:rPr>
            </w:pPr>
            <w:r w:rsidRPr="00C63EFB">
              <w:rPr>
                <w:color w:val="000000"/>
                <w:sz w:val="18"/>
                <w:szCs w:val="18"/>
                <w:lang w:val="en-US"/>
              </w:rPr>
              <w:t>French Ministry of Health (</w:t>
            </w:r>
            <w:proofErr w:type="spellStart"/>
            <w:r w:rsidRPr="00C63EFB">
              <w:rPr>
                <w:color w:val="000000"/>
                <w:sz w:val="18"/>
                <w:szCs w:val="18"/>
                <w:lang w:val="en-US"/>
              </w:rPr>
              <w:t>Projet</w:t>
            </w:r>
            <w:proofErr w:type="spellEnd"/>
            <w:r w:rsidRPr="00C63EFB">
              <w:rPr>
                <w:color w:val="000000"/>
                <w:sz w:val="18"/>
                <w:szCs w:val="18"/>
                <w:lang w:val="en-US"/>
              </w:rPr>
              <w:t xml:space="preserve"> </w:t>
            </w:r>
            <w:proofErr w:type="spellStart"/>
            <w:r w:rsidRPr="00C63EFB">
              <w:rPr>
                <w:color w:val="000000"/>
                <w:sz w:val="18"/>
                <w:szCs w:val="18"/>
                <w:lang w:val="en-US"/>
              </w:rPr>
              <w:t>Hospitalier</w:t>
            </w:r>
            <w:proofErr w:type="spellEnd"/>
            <w:r w:rsidRPr="00C63EFB">
              <w:rPr>
                <w:color w:val="000000"/>
                <w:sz w:val="18"/>
                <w:szCs w:val="18"/>
                <w:lang w:val="en-US"/>
              </w:rPr>
              <w:t xml:space="preserve"> de Recherche Clinique, P120118, AOM12259). </w:t>
            </w:r>
          </w:p>
          <w:p w14:paraId="6276B5D1" w14:textId="77777777" w:rsidR="00FD6CE9" w:rsidRPr="00C63EFB" w:rsidRDefault="00FD6CE9">
            <w:pPr>
              <w:spacing w:before="0" w:after="0" w:line="240" w:lineRule="auto"/>
              <w:rPr>
                <w:color w:val="000000"/>
                <w:sz w:val="18"/>
                <w:szCs w:val="18"/>
                <w:lang w:val="en-US"/>
              </w:rPr>
            </w:pPr>
          </w:p>
          <w:p w14:paraId="7F2A0064" w14:textId="23D0D16D" w:rsidR="00FD6CE9" w:rsidRPr="00C63EFB" w:rsidRDefault="004C6273" w:rsidP="004C6273">
            <w:pPr>
              <w:spacing w:before="0" w:after="0" w:line="240" w:lineRule="auto"/>
              <w:jc w:val="left"/>
              <w:rPr>
                <w:color w:val="000000"/>
                <w:sz w:val="18"/>
                <w:szCs w:val="18"/>
                <w:lang w:val="en-US"/>
              </w:rPr>
            </w:pPr>
            <w:r w:rsidRPr="00C63EFB">
              <w:rPr>
                <w:color w:val="000000"/>
                <w:sz w:val="18"/>
                <w:szCs w:val="18"/>
                <w:lang w:val="en-US"/>
              </w:rPr>
              <w:t xml:space="preserve">National Plan for Rare Diseases from the French Ministry of Health (Direction Générale de </w:t>
            </w:r>
            <w:proofErr w:type="spellStart"/>
            <w:r w:rsidRPr="00C63EFB">
              <w:rPr>
                <w:color w:val="000000"/>
                <w:sz w:val="18"/>
                <w:szCs w:val="18"/>
                <w:lang w:val="en-US"/>
              </w:rPr>
              <w:t>l'Offre</w:t>
            </w:r>
            <w:proofErr w:type="spellEnd"/>
            <w:r w:rsidRPr="00C63EFB">
              <w:rPr>
                <w:color w:val="000000"/>
                <w:sz w:val="18"/>
                <w:szCs w:val="18"/>
                <w:lang w:val="en-US"/>
              </w:rPr>
              <w:t xml:space="preserve"> de </w:t>
            </w:r>
            <w:proofErr w:type="spellStart"/>
            <w:r w:rsidRPr="00C63EFB">
              <w:rPr>
                <w:color w:val="000000"/>
                <w:sz w:val="18"/>
                <w:szCs w:val="18"/>
                <w:lang w:val="en-US"/>
              </w:rPr>
              <w:t>Soin</w:t>
            </w:r>
            <w:proofErr w:type="spellEnd"/>
            <w:r w:rsidRPr="00C63EFB">
              <w:rPr>
                <w:color w:val="000000"/>
                <w:sz w:val="18"/>
                <w:szCs w:val="18"/>
                <w:lang w:val="en-US"/>
              </w:rPr>
              <w:t>).</w:t>
            </w:r>
          </w:p>
        </w:tc>
        <w:tc>
          <w:tcPr>
            <w:tcW w:w="4410" w:type="dxa"/>
            <w:tcBorders>
              <w:top w:val="nil"/>
              <w:left w:val="nil"/>
              <w:bottom w:val="single" w:sz="4" w:space="0" w:color="000000"/>
              <w:right w:val="single" w:sz="4" w:space="0" w:color="000000"/>
            </w:tcBorders>
            <w:vAlign w:val="center"/>
          </w:tcPr>
          <w:p w14:paraId="77D8861D" w14:textId="3228DDF4" w:rsidR="00FD6CE9" w:rsidRPr="00C63EFB" w:rsidRDefault="004C6273" w:rsidP="004C6273">
            <w:pPr>
              <w:spacing w:before="0" w:after="0" w:line="240" w:lineRule="auto"/>
              <w:jc w:val="center"/>
              <w:rPr>
                <w:color w:val="000000"/>
                <w:sz w:val="18"/>
                <w:szCs w:val="18"/>
                <w:lang w:val="en-US"/>
              </w:rPr>
            </w:pPr>
            <w:r w:rsidRPr="00C63EFB">
              <w:rPr>
                <w:color w:val="000000"/>
                <w:sz w:val="18"/>
                <w:szCs w:val="18"/>
                <w:lang w:val="en-US"/>
              </w:rPr>
              <w:t>Not reported</w:t>
            </w:r>
          </w:p>
        </w:tc>
      </w:tr>
      <w:tr w:rsidR="00FD6CE9" w:rsidRPr="00C63EFB" w14:paraId="68658ACA" w14:textId="77777777">
        <w:trPr>
          <w:trHeight w:val="960"/>
        </w:trPr>
        <w:tc>
          <w:tcPr>
            <w:tcW w:w="1312" w:type="dxa"/>
            <w:tcBorders>
              <w:top w:val="nil"/>
              <w:left w:val="single" w:sz="8" w:space="0" w:color="000000"/>
              <w:bottom w:val="single" w:sz="8" w:space="0" w:color="000000"/>
              <w:right w:val="nil"/>
            </w:tcBorders>
            <w:shd w:val="clear" w:color="auto" w:fill="D9D9D9"/>
            <w:vAlign w:val="center"/>
          </w:tcPr>
          <w:p w14:paraId="72EDE18A" w14:textId="70CD60DF" w:rsidR="00FD6CE9" w:rsidRPr="00C63EFB" w:rsidRDefault="00095E6D">
            <w:pPr>
              <w:spacing w:before="0" w:after="0" w:line="240" w:lineRule="auto"/>
              <w:jc w:val="center"/>
              <w:rPr>
                <w:b/>
                <w:color w:val="000000"/>
                <w:sz w:val="18"/>
                <w:szCs w:val="18"/>
                <w:lang w:val="en-US"/>
              </w:rPr>
            </w:pPr>
            <w:r w:rsidRPr="00C63EFB">
              <w:rPr>
                <w:b/>
                <w:color w:val="000000"/>
                <w:sz w:val="18"/>
                <w:szCs w:val="18"/>
                <w:lang w:val="en-US"/>
              </w:rPr>
              <w:t>Conclusions</w:t>
            </w:r>
          </w:p>
        </w:tc>
        <w:tc>
          <w:tcPr>
            <w:tcW w:w="3433" w:type="dxa"/>
            <w:tcBorders>
              <w:top w:val="nil"/>
              <w:left w:val="single" w:sz="4" w:space="0" w:color="000000"/>
              <w:bottom w:val="single" w:sz="4" w:space="0" w:color="000000"/>
              <w:right w:val="single" w:sz="4" w:space="0" w:color="000000"/>
            </w:tcBorders>
          </w:tcPr>
          <w:p w14:paraId="2AF24FB0" w14:textId="41CFE2C5" w:rsidR="00FD6CE9" w:rsidRPr="00C63EFB" w:rsidRDefault="004C6273">
            <w:pPr>
              <w:spacing w:before="0" w:after="0" w:line="240" w:lineRule="auto"/>
              <w:rPr>
                <w:color w:val="000000"/>
                <w:sz w:val="18"/>
                <w:szCs w:val="18"/>
                <w:lang w:val="en-US"/>
              </w:rPr>
            </w:pPr>
            <w:r w:rsidRPr="00C63EFB">
              <w:rPr>
                <w:color w:val="000000"/>
                <w:sz w:val="18"/>
                <w:szCs w:val="18"/>
                <w:lang w:val="en-US"/>
              </w:rPr>
              <w:t>Caplacizumab is effective in the treatment of aTT</w:t>
            </w:r>
            <w:r w:rsidR="005222A1" w:rsidRPr="00C63EFB">
              <w:rPr>
                <w:color w:val="000000"/>
                <w:sz w:val="18"/>
                <w:szCs w:val="18"/>
                <w:lang w:val="en-US"/>
              </w:rPr>
              <w:t>P</w:t>
            </w:r>
            <w:r w:rsidRPr="00C63EFB">
              <w:rPr>
                <w:color w:val="000000"/>
                <w:sz w:val="18"/>
                <w:szCs w:val="18"/>
                <w:lang w:val="en-US"/>
              </w:rPr>
              <w:t xml:space="preserve"> regardless of timing and </w:t>
            </w:r>
            <w:r w:rsidR="00CB24B6" w:rsidRPr="00C63EFB">
              <w:rPr>
                <w:color w:val="000000"/>
                <w:sz w:val="18"/>
                <w:szCs w:val="18"/>
                <w:lang w:val="en-US"/>
              </w:rPr>
              <w:t xml:space="preserve">method of auxiliary </w:t>
            </w:r>
            <w:r w:rsidRPr="00C63EFB">
              <w:rPr>
                <w:color w:val="000000"/>
                <w:sz w:val="18"/>
                <w:szCs w:val="18"/>
                <w:lang w:val="en-US"/>
              </w:rPr>
              <w:t>treatment.</w:t>
            </w:r>
          </w:p>
          <w:p w14:paraId="2CE7E3C9" w14:textId="77777777" w:rsidR="00FD6CE9" w:rsidRPr="00C63EFB" w:rsidRDefault="00FD6CE9">
            <w:pPr>
              <w:spacing w:before="0" w:after="0" w:line="240" w:lineRule="auto"/>
              <w:rPr>
                <w:color w:val="000000"/>
                <w:sz w:val="18"/>
                <w:szCs w:val="18"/>
                <w:lang w:val="en-US"/>
              </w:rPr>
            </w:pPr>
          </w:p>
          <w:p w14:paraId="571A6F7C" w14:textId="25C24025" w:rsidR="00FD6CE9" w:rsidRPr="00C63EFB" w:rsidRDefault="005222A1">
            <w:pPr>
              <w:spacing w:before="0" w:after="0" w:line="240" w:lineRule="auto"/>
              <w:rPr>
                <w:color w:val="000000"/>
                <w:sz w:val="18"/>
                <w:szCs w:val="18"/>
                <w:lang w:val="en-US"/>
              </w:rPr>
            </w:pPr>
            <w:r w:rsidRPr="00C63EFB">
              <w:rPr>
                <w:color w:val="000000"/>
                <w:sz w:val="18"/>
                <w:szCs w:val="18"/>
                <w:lang w:val="en-US"/>
              </w:rPr>
              <w:t>The study data confirm the results reported in the TITAN and HERCULES trials in the German population in a real care setting despite considerably heterogeneous treatment regimens. This real evidence allows</w:t>
            </w:r>
            <w:r w:rsidR="00CB24B6" w:rsidRPr="00C63EFB">
              <w:rPr>
                <w:color w:val="000000"/>
                <w:sz w:val="18"/>
                <w:szCs w:val="18"/>
                <w:lang w:val="en-US"/>
              </w:rPr>
              <w:t xml:space="preserve"> for</w:t>
            </w:r>
            <w:r w:rsidRPr="00C63EFB">
              <w:rPr>
                <w:color w:val="000000"/>
                <w:sz w:val="18"/>
                <w:szCs w:val="18"/>
                <w:lang w:val="en-US"/>
              </w:rPr>
              <w:t xml:space="preserve"> </w:t>
            </w:r>
            <w:r w:rsidR="00CB24B6" w:rsidRPr="00C63EFB">
              <w:rPr>
                <w:color w:val="000000"/>
                <w:sz w:val="18"/>
                <w:szCs w:val="18"/>
                <w:lang w:val="en-US"/>
              </w:rPr>
              <w:t>a</w:t>
            </w:r>
            <w:r w:rsidRPr="00C63EFB">
              <w:rPr>
                <w:color w:val="000000"/>
                <w:sz w:val="18"/>
                <w:szCs w:val="18"/>
                <w:lang w:val="en-US"/>
              </w:rPr>
              <w:t xml:space="preserve"> generaliz</w:t>
            </w:r>
            <w:r w:rsidR="00CB24B6" w:rsidRPr="00C63EFB">
              <w:rPr>
                <w:color w:val="000000"/>
                <w:sz w:val="18"/>
                <w:szCs w:val="18"/>
                <w:lang w:val="en-US"/>
              </w:rPr>
              <w:t>ation of</w:t>
            </w:r>
            <w:r w:rsidRPr="00C63EFB">
              <w:rPr>
                <w:color w:val="000000"/>
                <w:sz w:val="18"/>
                <w:szCs w:val="18"/>
                <w:lang w:val="en-US"/>
              </w:rPr>
              <w:t xml:space="preserve"> the effectiveness of caplacizumab to treat acute episodes of aTTP beyond the internal validity of randomized controlled trials. </w:t>
            </w:r>
          </w:p>
          <w:p w14:paraId="2C33BD3E" w14:textId="77777777" w:rsidR="00FD6CE9" w:rsidRPr="00C63EFB" w:rsidRDefault="00FD6CE9">
            <w:pPr>
              <w:spacing w:before="0" w:after="0" w:line="240" w:lineRule="auto"/>
              <w:rPr>
                <w:color w:val="000000"/>
                <w:sz w:val="18"/>
                <w:szCs w:val="18"/>
                <w:lang w:val="en-US"/>
              </w:rPr>
            </w:pPr>
          </w:p>
          <w:p w14:paraId="57EFBB27" w14:textId="69CA88E1" w:rsidR="00FD6CE9" w:rsidRPr="00C63EFB" w:rsidRDefault="00700DB2">
            <w:pPr>
              <w:spacing w:before="0" w:after="0" w:line="240" w:lineRule="auto"/>
              <w:rPr>
                <w:color w:val="000000"/>
                <w:sz w:val="18"/>
                <w:szCs w:val="18"/>
                <w:lang w:val="en-US"/>
              </w:rPr>
            </w:pPr>
            <w:r w:rsidRPr="00C63EFB">
              <w:rPr>
                <w:color w:val="000000"/>
                <w:sz w:val="18"/>
                <w:szCs w:val="18"/>
                <w:lang w:val="en-US"/>
              </w:rPr>
              <w:t>In addition</w:t>
            </w:r>
            <w:r w:rsidR="005222A1" w:rsidRPr="00C63EFB">
              <w:rPr>
                <w:color w:val="000000"/>
                <w:sz w:val="18"/>
                <w:szCs w:val="18"/>
                <w:lang w:val="en-US"/>
              </w:rPr>
              <w:t>, based on these data and the available literature, the authors propose administering caplacizumab to all patients with an acute episode of aTTP and administering plasma exchange until thrombocytes exceed the limits of 100 x 10 </w:t>
            </w:r>
            <w:r w:rsidR="005222A1" w:rsidRPr="00C63EFB">
              <w:rPr>
                <w:color w:val="000000"/>
                <w:sz w:val="18"/>
                <w:szCs w:val="18"/>
                <w:vertAlign w:val="superscript"/>
                <w:lang w:val="en-US"/>
              </w:rPr>
              <w:t>9</w:t>
            </w:r>
            <w:r w:rsidR="005222A1" w:rsidRPr="00C63EFB">
              <w:rPr>
                <w:color w:val="000000"/>
                <w:sz w:val="18"/>
                <w:szCs w:val="18"/>
                <w:lang w:val="en-US"/>
              </w:rPr>
              <w:t xml:space="preserve"> /L </w:t>
            </w:r>
            <w:r w:rsidRPr="00C63EFB">
              <w:rPr>
                <w:color w:val="000000"/>
                <w:sz w:val="18"/>
                <w:szCs w:val="18"/>
                <w:lang w:val="en-US"/>
              </w:rPr>
              <w:t>to</w:t>
            </w:r>
            <w:r w:rsidR="005222A1" w:rsidRPr="00C63EFB">
              <w:rPr>
                <w:color w:val="000000"/>
                <w:sz w:val="18"/>
                <w:szCs w:val="18"/>
                <w:lang w:val="en-US"/>
              </w:rPr>
              <w:t xml:space="preserve"> 150 × 10 </w:t>
            </w:r>
            <w:r w:rsidR="005222A1" w:rsidRPr="00C63EFB">
              <w:rPr>
                <w:color w:val="000000"/>
                <w:sz w:val="18"/>
                <w:szCs w:val="18"/>
                <w:vertAlign w:val="superscript"/>
                <w:lang w:val="en-US"/>
              </w:rPr>
              <w:t>9</w:t>
            </w:r>
            <w:r w:rsidR="005222A1" w:rsidRPr="00C63EFB">
              <w:rPr>
                <w:color w:val="000000"/>
                <w:sz w:val="18"/>
                <w:szCs w:val="18"/>
                <w:lang w:val="en-US"/>
              </w:rPr>
              <w:t xml:space="preserve"> /L. </w:t>
            </w:r>
          </w:p>
        </w:tc>
        <w:tc>
          <w:tcPr>
            <w:tcW w:w="3831" w:type="dxa"/>
            <w:tcBorders>
              <w:top w:val="nil"/>
              <w:left w:val="nil"/>
              <w:bottom w:val="single" w:sz="4" w:space="0" w:color="000000"/>
              <w:right w:val="single" w:sz="4" w:space="0" w:color="000000"/>
            </w:tcBorders>
          </w:tcPr>
          <w:p w14:paraId="22EBB9E3" w14:textId="7716813E" w:rsidR="00FD6CE9" w:rsidRPr="00C63EFB" w:rsidRDefault="004C6273">
            <w:pPr>
              <w:spacing w:before="0" w:after="0" w:line="240" w:lineRule="auto"/>
              <w:rPr>
                <w:color w:val="000000"/>
                <w:sz w:val="18"/>
                <w:szCs w:val="18"/>
                <w:lang w:val="en-US"/>
              </w:rPr>
            </w:pPr>
            <w:r w:rsidRPr="00C63EFB">
              <w:rPr>
                <w:color w:val="000000"/>
                <w:sz w:val="18"/>
                <w:szCs w:val="18"/>
                <w:lang w:val="en-US"/>
              </w:rPr>
              <w:t xml:space="preserve">This study provides evidence that patients treated with the triple regimen have a favorable outcome regardless of </w:t>
            </w:r>
            <w:r w:rsidR="00700DB2" w:rsidRPr="00C63EFB">
              <w:rPr>
                <w:color w:val="000000"/>
                <w:sz w:val="18"/>
                <w:szCs w:val="18"/>
                <w:lang w:val="en-US"/>
              </w:rPr>
              <w:t xml:space="preserve">the </w:t>
            </w:r>
            <w:r w:rsidRPr="00C63EFB">
              <w:rPr>
                <w:color w:val="000000"/>
                <w:sz w:val="18"/>
                <w:szCs w:val="18"/>
                <w:lang w:val="en-US"/>
              </w:rPr>
              <w:t>severity</w:t>
            </w:r>
            <w:r w:rsidR="00700DB2" w:rsidRPr="00C63EFB">
              <w:rPr>
                <w:color w:val="000000"/>
                <w:sz w:val="18"/>
                <w:szCs w:val="18"/>
                <w:lang w:val="en-US"/>
              </w:rPr>
              <w:t xml:space="preserve"> of the disease</w:t>
            </w:r>
            <w:r w:rsidRPr="00C63EFB">
              <w:rPr>
                <w:color w:val="000000"/>
                <w:sz w:val="18"/>
                <w:szCs w:val="18"/>
                <w:lang w:val="en-US"/>
              </w:rPr>
              <w:t xml:space="preserve"> at diagnosis, suggesting that caplacizumab </w:t>
            </w:r>
            <w:r w:rsidR="00700DB2" w:rsidRPr="00C63EFB">
              <w:rPr>
                <w:color w:val="000000"/>
                <w:sz w:val="18"/>
                <w:szCs w:val="18"/>
                <w:lang w:val="en-US"/>
              </w:rPr>
              <w:t>eliminate</w:t>
            </w:r>
            <w:r w:rsidRPr="00C63EFB">
              <w:rPr>
                <w:color w:val="000000"/>
                <w:sz w:val="18"/>
                <w:szCs w:val="18"/>
                <w:lang w:val="en-US"/>
              </w:rPr>
              <w:t xml:space="preserve">s the negative impact of brain involvement and the very high level of LDH. </w:t>
            </w:r>
          </w:p>
          <w:p w14:paraId="4846F076" w14:textId="77777777" w:rsidR="00FD6CE9" w:rsidRPr="00C63EFB" w:rsidRDefault="00FD6CE9">
            <w:pPr>
              <w:spacing w:before="0" w:after="0" w:line="240" w:lineRule="auto"/>
              <w:rPr>
                <w:color w:val="000000"/>
                <w:sz w:val="18"/>
                <w:szCs w:val="18"/>
                <w:lang w:val="en-US"/>
              </w:rPr>
            </w:pPr>
          </w:p>
          <w:p w14:paraId="6483C524" w14:textId="4C66EE1B" w:rsidR="00FD6CE9" w:rsidRPr="00C63EFB" w:rsidRDefault="005222A1">
            <w:pPr>
              <w:spacing w:before="0" w:after="0" w:line="240" w:lineRule="auto"/>
              <w:rPr>
                <w:color w:val="000000"/>
                <w:sz w:val="18"/>
                <w:szCs w:val="18"/>
                <w:lang w:val="en-US"/>
              </w:rPr>
            </w:pPr>
            <w:r w:rsidRPr="00C63EFB">
              <w:rPr>
                <w:color w:val="000000"/>
                <w:sz w:val="18"/>
                <w:szCs w:val="18"/>
                <w:lang w:val="en-US"/>
              </w:rPr>
              <w:t>Additionally, the data from this study confirm the results of trials of caplacizumab in unselected aTTP patients. </w:t>
            </w:r>
          </w:p>
          <w:p w14:paraId="2E2EF3F6" w14:textId="77777777" w:rsidR="00FD6CE9" w:rsidRPr="00C63EFB" w:rsidRDefault="00FD6CE9">
            <w:pPr>
              <w:spacing w:before="0" w:after="0" w:line="240" w:lineRule="auto"/>
              <w:rPr>
                <w:color w:val="000000"/>
                <w:sz w:val="18"/>
                <w:szCs w:val="18"/>
                <w:lang w:val="en-US"/>
              </w:rPr>
            </w:pPr>
          </w:p>
          <w:p w14:paraId="5A51DDD6" w14:textId="1F1D11FC" w:rsidR="00FD6CE9" w:rsidRPr="00C63EFB" w:rsidRDefault="005222A1">
            <w:pPr>
              <w:spacing w:before="0" w:after="0" w:line="240" w:lineRule="auto"/>
              <w:rPr>
                <w:color w:val="000000"/>
                <w:sz w:val="18"/>
                <w:szCs w:val="18"/>
                <w:lang w:val="en-US"/>
              </w:rPr>
            </w:pPr>
            <w:r w:rsidRPr="00C63EFB">
              <w:rPr>
                <w:color w:val="000000"/>
                <w:sz w:val="18"/>
                <w:szCs w:val="18"/>
                <w:lang w:val="en-US"/>
              </w:rPr>
              <w:t>Finally, a triple strategy that systematically combines plasma exchange, immunosuppression with corticosteroids and rituximab and caplacizumab prevents unfavorable disease outcomes and substantially alleviates the burden of care in these patients.</w:t>
            </w:r>
          </w:p>
          <w:p w14:paraId="11B840CC" w14:textId="77777777" w:rsidR="00FD6CE9" w:rsidRPr="00C63EFB" w:rsidRDefault="00FD6CE9">
            <w:pPr>
              <w:spacing w:before="0" w:after="0" w:line="240" w:lineRule="auto"/>
              <w:rPr>
                <w:color w:val="000000"/>
                <w:sz w:val="18"/>
                <w:szCs w:val="18"/>
                <w:lang w:val="en-US"/>
              </w:rPr>
            </w:pPr>
          </w:p>
          <w:p w14:paraId="649A94B8" w14:textId="77777777" w:rsidR="00FD6CE9" w:rsidRPr="00C63EFB" w:rsidRDefault="00FD6CE9">
            <w:pPr>
              <w:spacing w:before="0" w:after="0" w:line="240" w:lineRule="auto"/>
              <w:rPr>
                <w:color w:val="000000"/>
                <w:sz w:val="18"/>
                <w:szCs w:val="18"/>
                <w:lang w:val="en-US"/>
              </w:rPr>
            </w:pPr>
          </w:p>
        </w:tc>
        <w:tc>
          <w:tcPr>
            <w:tcW w:w="4410" w:type="dxa"/>
            <w:tcBorders>
              <w:top w:val="nil"/>
              <w:left w:val="nil"/>
              <w:bottom w:val="single" w:sz="4" w:space="0" w:color="000000"/>
              <w:right w:val="single" w:sz="4" w:space="0" w:color="000000"/>
            </w:tcBorders>
          </w:tcPr>
          <w:p w14:paraId="0440BB91" w14:textId="5D14CD9D" w:rsidR="00FD6CE9" w:rsidRPr="00C63EFB" w:rsidRDefault="004C6273">
            <w:pPr>
              <w:spacing w:before="0" w:after="0" w:line="240" w:lineRule="auto"/>
              <w:rPr>
                <w:color w:val="000000"/>
                <w:sz w:val="18"/>
                <w:szCs w:val="18"/>
                <w:lang w:val="en-US"/>
              </w:rPr>
            </w:pPr>
            <w:r w:rsidRPr="00C63EFB">
              <w:rPr>
                <w:color w:val="000000"/>
                <w:sz w:val="18"/>
                <w:szCs w:val="18"/>
                <w:lang w:val="en-US"/>
              </w:rPr>
              <w:t>This real evidence study confirms the therapeutic benefits of caplacizumab and the bleeding risk inherent with this drug.</w:t>
            </w:r>
          </w:p>
          <w:p w14:paraId="0220EB69" w14:textId="77777777" w:rsidR="004C6273" w:rsidRPr="00C63EFB" w:rsidRDefault="004C6273">
            <w:pPr>
              <w:spacing w:before="0" w:after="0" w:line="240" w:lineRule="auto"/>
              <w:rPr>
                <w:color w:val="000000"/>
                <w:sz w:val="18"/>
                <w:szCs w:val="18"/>
                <w:lang w:val="en-US"/>
              </w:rPr>
            </w:pPr>
          </w:p>
          <w:p w14:paraId="4268507D" w14:textId="740F69A8" w:rsidR="00FD6CE9" w:rsidRPr="00C63EFB" w:rsidRDefault="00700DB2">
            <w:pPr>
              <w:spacing w:before="0" w:after="0" w:line="240" w:lineRule="auto"/>
              <w:rPr>
                <w:color w:val="000000"/>
                <w:sz w:val="18"/>
                <w:szCs w:val="18"/>
                <w:lang w:val="en-US"/>
              </w:rPr>
            </w:pPr>
            <w:r w:rsidRPr="00C63EFB">
              <w:rPr>
                <w:color w:val="000000"/>
                <w:sz w:val="18"/>
                <w:szCs w:val="18"/>
                <w:lang w:val="en-US"/>
              </w:rPr>
              <w:t>In addition</w:t>
            </w:r>
            <w:r w:rsidR="005222A1" w:rsidRPr="00C63EFB">
              <w:rPr>
                <w:color w:val="000000"/>
                <w:sz w:val="18"/>
                <w:szCs w:val="18"/>
                <w:lang w:val="en-US"/>
              </w:rPr>
              <w:t xml:space="preserve">, this study describes the severe disease phenotype of patients </w:t>
            </w:r>
            <w:r w:rsidRPr="00C63EFB">
              <w:rPr>
                <w:color w:val="000000"/>
                <w:sz w:val="18"/>
                <w:szCs w:val="18"/>
                <w:lang w:val="en-US"/>
              </w:rPr>
              <w:t>displaying</w:t>
            </w:r>
            <w:r w:rsidR="005222A1" w:rsidRPr="00C63EFB">
              <w:rPr>
                <w:color w:val="000000"/>
                <w:sz w:val="18"/>
                <w:szCs w:val="18"/>
                <w:lang w:val="en-US"/>
              </w:rPr>
              <w:t xml:space="preserve"> acute aTTP, along with </w:t>
            </w:r>
            <w:r w:rsidRPr="00C63EFB">
              <w:rPr>
                <w:color w:val="000000"/>
                <w:sz w:val="18"/>
                <w:szCs w:val="18"/>
                <w:lang w:val="en-US"/>
              </w:rPr>
              <w:t xml:space="preserve">a </w:t>
            </w:r>
            <w:r w:rsidR="005222A1" w:rsidRPr="00C63EFB">
              <w:rPr>
                <w:color w:val="000000"/>
                <w:sz w:val="18"/>
                <w:szCs w:val="18"/>
                <w:lang w:val="en-US"/>
              </w:rPr>
              <w:t>reduced time to normalization of platelet count and duration of plasma exchange in patients receiving caplacizumab, which are comparable to clinical trial data. </w:t>
            </w:r>
          </w:p>
          <w:p w14:paraId="36E4A8B2" w14:textId="77777777" w:rsidR="00FD6CE9" w:rsidRPr="00C63EFB" w:rsidRDefault="00FD6CE9">
            <w:pPr>
              <w:spacing w:before="0" w:after="0" w:line="240" w:lineRule="auto"/>
              <w:rPr>
                <w:color w:val="000000"/>
                <w:sz w:val="18"/>
                <w:szCs w:val="18"/>
                <w:lang w:val="en-US"/>
              </w:rPr>
            </w:pPr>
          </w:p>
          <w:p w14:paraId="7D2893F8" w14:textId="0401D334" w:rsidR="00FD6CE9" w:rsidRPr="00C63EFB" w:rsidRDefault="005222A1">
            <w:pPr>
              <w:spacing w:before="0" w:after="0" w:line="240" w:lineRule="auto"/>
              <w:rPr>
                <w:color w:val="000000"/>
                <w:sz w:val="18"/>
                <w:szCs w:val="18"/>
                <w:lang w:val="en-US"/>
              </w:rPr>
            </w:pPr>
            <w:r w:rsidRPr="00C63EFB">
              <w:rPr>
                <w:color w:val="000000"/>
                <w:sz w:val="18"/>
                <w:szCs w:val="18"/>
                <w:lang w:val="en-US"/>
              </w:rPr>
              <w:t>The authors report that caplacizumab is in wide use in the UK and present in current clinical practice.</w:t>
            </w:r>
          </w:p>
          <w:p w14:paraId="18C19319" w14:textId="77777777" w:rsidR="00FD6CE9" w:rsidRPr="00C63EFB" w:rsidRDefault="00FD6CE9">
            <w:pPr>
              <w:spacing w:before="0" w:after="0" w:line="240" w:lineRule="auto"/>
              <w:rPr>
                <w:color w:val="000000"/>
                <w:sz w:val="18"/>
                <w:szCs w:val="18"/>
                <w:lang w:val="en-US"/>
              </w:rPr>
            </w:pPr>
          </w:p>
          <w:p w14:paraId="5534DF40" w14:textId="77777777" w:rsidR="00FD6CE9" w:rsidRPr="00C63EFB" w:rsidRDefault="00FD6CE9">
            <w:pPr>
              <w:spacing w:before="0" w:after="0" w:line="240" w:lineRule="auto"/>
              <w:rPr>
                <w:color w:val="000000"/>
                <w:sz w:val="18"/>
                <w:szCs w:val="18"/>
                <w:lang w:val="en-US"/>
              </w:rPr>
            </w:pPr>
          </w:p>
        </w:tc>
      </w:tr>
    </w:tbl>
    <w:p w14:paraId="1A8A60D8" w14:textId="77777777" w:rsidR="00FD6CE9" w:rsidRPr="00C63EFB" w:rsidRDefault="00FD6CE9">
      <w:pPr>
        <w:tabs>
          <w:tab w:val="left" w:pos="2220"/>
        </w:tabs>
        <w:rPr>
          <w:b/>
          <w:color w:val="000000"/>
          <w:lang w:val="en-US"/>
        </w:rPr>
        <w:sectPr w:rsidR="00FD6CE9" w:rsidRPr="00C63EFB">
          <w:pgSz w:w="15840" w:h="12240" w:orient="landscape"/>
          <w:pgMar w:top="1701" w:right="1417" w:bottom="1701" w:left="1417" w:header="708" w:footer="708" w:gutter="0"/>
          <w:cols w:space="720"/>
        </w:sectPr>
      </w:pPr>
    </w:p>
    <w:p w14:paraId="4D22657D" w14:textId="109BC252" w:rsidR="00FD6CE9" w:rsidRPr="00283280" w:rsidRDefault="00283280" w:rsidP="00283280">
      <w:pPr>
        <w:pStyle w:val="Ttulo1"/>
        <w:rPr>
          <w:sz w:val="22"/>
          <w:szCs w:val="22"/>
          <w:lang w:val="en-US"/>
        </w:rPr>
      </w:pPr>
      <w:r w:rsidRPr="00283280">
        <w:rPr>
          <w:sz w:val="22"/>
          <w:szCs w:val="22"/>
          <w:lang w:val="en-US"/>
        </w:rPr>
        <w:lastRenderedPageBreak/>
        <w:t xml:space="preserve">Supplementary Table </w:t>
      </w:r>
      <w:r w:rsidR="009A3AF3">
        <w:rPr>
          <w:sz w:val="22"/>
          <w:szCs w:val="22"/>
          <w:lang w:val="en-US"/>
        </w:rPr>
        <w:t>7</w:t>
      </w:r>
      <w:r w:rsidR="00095E6D" w:rsidRPr="00283280">
        <w:rPr>
          <w:sz w:val="22"/>
          <w:szCs w:val="22"/>
          <w:lang w:val="en-US"/>
        </w:rPr>
        <w:t xml:space="preserve">. </w:t>
      </w:r>
      <w:r w:rsidR="00C12199" w:rsidRPr="00283280">
        <w:rPr>
          <w:sz w:val="22"/>
          <w:szCs w:val="22"/>
          <w:lang w:val="en-US"/>
        </w:rPr>
        <w:t xml:space="preserve">Quality of evidence </w:t>
      </w:r>
      <w:r w:rsidR="009B165B" w:rsidRPr="00283280">
        <w:rPr>
          <w:sz w:val="22"/>
          <w:szCs w:val="22"/>
          <w:lang w:val="en-US"/>
        </w:rPr>
        <w:t xml:space="preserve">from </w:t>
      </w:r>
      <w:r w:rsidR="00C12199" w:rsidRPr="00283280">
        <w:rPr>
          <w:sz w:val="22"/>
          <w:szCs w:val="22"/>
          <w:lang w:val="en-US"/>
        </w:rPr>
        <w:t xml:space="preserve">clinical trials </w:t>
      </w:r>
      <w:r w:rsidR="00095E6D" w:rsidRPr="00283280">
        <w:rPr>
          <w:sz w:val="22"/>
          <w:szCs w:val="22"/>
          <w:lang w:val="en-US"/>
        </w:rPr>
        <w:t>R</w:t>
      </w:r>
      <w:r w:rsidR="00700DB2" w:rsidRPr="00283280">
        <w:rPr>
          <w:sz w:val="22"/>
          <w:szCs w:val="22"/>
          <w:lang w:val="en-US"/>
        </w:rPr>
        <w:t>o</w:t>
      </w:r>
      <w:r w:rsidR="00095E6D" w:rsidRPr="00283280">
        <w:rPr>
          <w:sz w:val="22"/>
          <w:szCs w:val="22"/>
          <w:lang w:val="en-US"/>
        </w:rPr>
        <w:t>B2</w:t>
      </w:r>
    </w:p>
    <w:tbl>
      <w:tblPr>
        <w:tblStyle w:val="a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9"/>
        <w:gridCol w:w="2841"/>
        <w:gridCol w:w="2838"/>
      </w:tblGrid>
      <w:tr w:rsidR="00F16907" w:rsidRPr="00F16907" w14:paraId="4B2377FE" w14:textId="77777777">
        <w:tc>
          <w:tcPr>
            <w:tcW w:w="3149" w:type="dxa"/>
            <w:tcBorders>
              <w:top w:val="single" w:sz="4" w:space="0" w:color="000000"/>
              <w:left w:val="single" w:sz="4" w:space="0" w:color="000000"/>
              <w:bottom w:val="single" w:sz="4" w:space="0" w:color="000000"/>
              <w:right w:val="single" w:sz="4" w:space="0" w:color="000000"/>
            </w:tcBorders>
            <w:shd w:val="clear" w:color="auto" w:fill="D9D9D9"/>
          </w:tcPr>
          <w:p w14:paraId="3B9C3F48" w14:textId="7FE19FBC" w:rsidR="00FD6CE9" w:rsidRPr="00F16907" w:rsidRDefault="00095E6D">
            <w:pPr>
              <w:rPr>
                <w:b/>
                <w:color w:val="000000" w:themeColor="text1"/>
                <w:sz w:val="18"/>
                <w:szCs w:val="18"/>
                <w:lang w:val="en-US"/>
              </w:rPr>
            </w:pPr>
            <w:r w:rsidRPr="00F16907">
              <w:rPr>
                <w:b/>
                <w:color w:val="000000" w:themeColor="text1"/>
                <w:sz w:val="18"/>
                <w:szCs w:val="18"/>
                <w:lang w:val="en-US"/>
              </w:rPr>
              <w:t>Dom</w:t>
            </w:r>
            <w:r w:rsidR="00700DB2" w:rsidRPr="00F16907">
              <w:rPr>
                <w:b/>
                <w:color w:val="000000" w:themeColor="text1"/>
                <w:sz w:val="18"/>
                <w:szCs w:val="18"/>
                <w:lang w:val="en-US"/>
              </w:rPr>
              <w:t>ain</w:t>
            </w:r>
          </w:p>
        </w:tc>
        <w:tc>
          <w:tcPr>
            <w:tcW w:w="284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43482F2" w14:textId="77777777" w:rsidR="00FD6CE9" w:rsidRPr="00F16907" w:rsidRDefault="00095E6D">
            <w:pPr>
              <w:jc w:val="center"/>
              <w:rPr>
                <w:b/>
                <w:color w:val="000000" w:themeColor="text1"/>
                <w:sz w:val="18"/>
                <w:szCs w:val="18"/>
                <w:vertAlign w:val="superscript"/>
                <w:lang w:val="en-US"/>
              </w:rPr>
            </w:pPr>
            <w:r w:rsidRPr="00F16907">
              <w:rPr>
                <w:b/>
                <w:color w:val="000000" w:themeColor="text1"/>
                <w:sz w:val="18"/>
                <w:szCs w:val="18"/>
                <w:lang w:val="en-US"/>
              </w:rPr>
              <w:t>Scully et al. 2019</w:t>
            </w:r>
            <w:r w:rsidRPr="00F16907">
              <w:rPr>
                <w:b/>
                <w:color w:val="000000" w:themeColor="text1"/>
                <w:sz w:val="18"/>
                <w:szCs w:val="18"/>
                <w:vertAlign w:val="superscript"/>
                <w:lang w:val="en-US"/>
              </w:rPr>
              <w:t>^</w:t>
            </w:r>
          </w:p>
        </w:tc>
        <w:tc>
          <w:tcPr>
            <w:tcW w:w="283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907D4B" w14:textId="77777777" w:rsidR="00FD6CE9" w:rsidRPr="00F16907" w:rsidRDefault="00095E6D">
            <w:pPr>
              <w:jc w:val="center"/>
              <w:rPr>
                <w:b/>
                <w:color w:val="000000" w:themeColor="text1"/>
                <w:sz w:val="18"/>
                <w:szCs w:val="18"/>
                <w:vertAlign w:val="superscript"/>
                <w:lang w:val="en-US"/>
              </w:rPr>
            </w:pPr>
            <w:r w:rsidRPr="00F16907">
              <w:rPr>
                <w:b/>
                <w:color w:val="000000" w:themeColor="text1"/>
                <w:sz w:val="18"/>
                <w:szCs w:val="18"/>
                <w:lang w:val="en-US"/>
              </w:rPr>
              <w:t>Peyvandi et al. 2016</w:t>
            </w:r>
            <w:r w:rsidRPr="00F16907">
              <w:rPr>
                <w:b/>
                <w:color w:val="000000" w:themeColor="text1"/>
                <w:sz w:val="18"/>
                <w:szCs w:val="18"/>
                <w:vertAlign w:val="superscript"/>
                <w:lang w:val="en-US"/>
              </w:rPr>
              <w:t>£</w:t>
            </w:r>
          </w:p>
        </w:tc>
      </w:tr>
      <w:tr w:rsidR="00F16907" w:rsidRPr="00F16907" w14:paraId="12BDDED0" w14:textId="77777777">
        <w:tc>
          <w:tcPr>
            <w:tcW w:w="3149" w:type="dxa"/>
            <w:tcBorders>
              <w:top w:val="single" w:sz="4" w:space="0" w:color="000000"/>
              <w:left w:val="single" w:sz="4" w:space="0" w:color="000000"/>
              <w:bottom w:val="single" w:sz="4" w:space="0" w:color="000000"/>
              <w:right w:val="single" w:sz="4" w:space="0" w:color="000000"/>
            </w:tcBorders>
          </w:tcPr>
          <w:p w14:paraId="2ABF2BA2" w14:textId="07390482" w:rsidR="00FD6CE9" w:rsidRPr="00F16907" w:rsidRDefault="00095E6D">
            <w:pPr>
              <w:rPr>
                <w:color w:val="000000" w:themeColor="text1"/>
                <w:sz w:val="18"/>
                <w:szCs w:val="18"/>
                <w:lang w:val="en-US"/>
              </w:rPr>
            </w:pPr>
            <w:r w:rsidRPr="00F16907">
              <w:rPr>
                <w:color w:val="000000" w:themeColor="text1"/>
                <w:sz w:val="18"/>
                <w:szCs w:val="18"/>
                <w:lang w:val="en-US"/>
              </w:rPr>
              <w:t xml:space="preserve">(1) </w:t>
            </w:r>
            <w:r w:rsidR="00C12199" w:rsidRPr="00F16907">
              <w:rPr>
                <w:color w:val="000000" w:themeColor="text1"/>
                <w:sz w:val="18"/>
                <w:szCs w:val="18"/>
                <w:lang w:val="en-US"/>
              </w:rPr>
              <w:t>Bias derived from the randomization process</w:t>
            </w:r>
            <w:r w:rsidRPr="00F16907">
              <w:rPr>
                <w:color w:val="000000" w:themeColor="text1"/>
                <w:sz w:val="18"/>
                <w:szCs w:val="18"/>
                <w:lang w:val="en-US"/>
              </w:rPr>
              <w:t>.</w:t>
            </w:r>
          </w:p>
        </w:tc>
        <w:tc>
          <w:tcPr>
            <w:tcW w:w="2841"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2F9AFF6" w14:textId="6D1A8B56" w:rsidR="00FD6CE9" w:rsidRPr="00F16907" w:rsidRDefault="00C12199">
            <w:pPr>
              <w:jc w:val="center"/>
              <w:rPr>
                <w:color w:val="000000" w:themeColor="text1"/>
                <w:sz w:val="18"/>
                <w:szCs w:val="18"/>
                <w:lang w:val="en-US"/>
              </w:rPr>
            </w:pPr>
            <w:r w:rsidRPr="00F16907">
              <w:rPr>
                <w:color w:val="000000" w:themeColor="text1"/>
                <w:sz w:val="18"/>
                <w:szCs w:val="18"/>
                <w:lang w:val="en-US"/>
              </w:rPr>
              <w:t>Some concerns</w:t>
            </w:r>
          </w:p>
        </w:tc>
        <w:tc>
          <w:tcPr>
            <w:tcW w:w="2838"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FE01622" w14:textId="4346EF6E" w:rsidR="00FD6CE9" w:rsidRPr="00F16907" w:rsidRDefault="00C12199">
            <w:pPr>
              <w:jc w:val="center"/>
              <w:rPr>
                <w:color w:val="000000" w:themeColor="text1"/>
                <w:sz w:val="18"/>
                <w:szCs w:val="18"/>
                <w:lang w:val="en-US"/>
              </w:rPr>
            </w:pPr>
            <w:r w:rsidRPr="00F16907">
              <w:rPr>
                <w:color w:val="000000" w:themeColor="text1"/>
                <w:sz w:val="18"/>
                <w:szCs w:val="18"/>
                <w:lang w:val="en-US"/>
              </w:rPr>
              <w:t>Some concerns</w:t>
            </w:r>
          </w:p>
        </w:tc>
      </w:tr>
      <w:tr w:rsidR="00F16907" w:rsidRPr="00F16907" w14:paraId="026A1E59" w14:textId="77777777">
        <w:tc>
          <w:tcPr>
            <w:tcW w:w="3149" w:type="dxa"/>
            <w:tcBorders>
              <w:top w:val="single" w:sz="4" w:space="0" w:color="000000"/>
              <w:left w:val="single" w:sz="4" w:space="0" w:color="000000"/>
              <w:bottom w:val="single" w:sz="4" w:space="0" w:color="000000"/>
              <w:right w:val="single" w:sz="4" w:space="0" w:color="000000"/>
            </w:tcBorders>
          </w:tcPr>
          <w:p w14:paraId="19198E7B" w14:textId="4F107D44" w:rsidR="00FD6CE9" w:rsidRPr="00F16907" w:rsidRDefault="00095E6D">
            <w:pPr>
              <w:rPr>
                <w:color w:val="000000" w:themeColor="text1"/>
                <w:sz w:val="18"/>
                <w:szCs w:val="18"/>
                <w:lang w:val="en-US"/>
              </w:rPr>
            </w:pPr>
            <w:r w:rsidRPr="00F16907">
              <w:rPr>
                <w:color w:val="000000" w:themeColor="text1"/>
                <w:sz w:val="18"/>
                <w:szCs w:val="18"/>
                <w:lang w:val="en-US"/>
              </w:rPr>
              <w:t xml:space="preserve">(2) </w:t>
            </w:r>
            <w:r w:rsidR="00C12199" w:rsidRPr="00F16907">
              <w:rPr>
                <w:color w:val="000000" w:themeColor="text1"/>
                <w:sz w:val="18"/>
                <w:szCs w:val="18"/>
                <w:lang w:val="en-US"/>
              </w:rPr>
              <w:t>Bias due to deviations from planned interventions</w:t>
            </w:r>
          </w:p>
        </w:tc>
        <w:tc>
          <w:tcPr>
            <w:tcW w:w="2841"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47BD203" w14:textId="61559B6B" w:rsidR="00FD6CE9" w:rsidRPr="00F16907" w:rsidRDefault="00C12199">
            <w:pPr>
              <w:jc w:val="center"/>
              <w:rPr>
                <w:color w:val="000000" w:themeColor="text1"/>
                <w:sz w:val="18"/>
                <w:szCs w:val="18"/>
                <w:lang w:val="en-US"/>
              </w:rPr>
            </w:pPr>
            <w:r w:rsidRPr="00F16907">
              <w:rPr>
                <w:color w:val="000000" w:themeColor="text1"/>
                <w:sz w:val="18"/>
                <w:szCs w:val="18"/>
                <w:lang w:val="en-US"/>
              </w:rPr>
              <w:t>Low risk of bias</w:t>
            </w:r>
          </w:p>
        </w:tc>
        <w:tc>
          <w:tcPr>
            <w:tcW w:w="2838"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1D3481F4" w14:textId="3157BF39" w:rsidR="00FD6CE9" w:rsidRPr="00F16907" w:rsidRDefault="00C12199">
            <w:pPr>
              <w:jc w:val="center"/>
              <w:rPr>
                <w:color w:val="000000" w:themeColor="text1"/>
                <w:sz w:val="18"/>
                <w:szCs w:val="18"/>
                <w:lang w:val="en-US"/>
              </w:rPr>
            </w:pPr>
            <w:r w:rsidRPr="00F16907">
              <w:rPr>
                <w:color w:val="000000" w:themeColor="text1"/>
                <w:sz w:val="18"/>
                <w:szCs w:val="18"/>
                <w:lang w:val="en-US"/>
              </w:rPr>
              <w:t>High risk of bias.</w:t>
            </w:r>
          </w:p>
        </w:tc>
      </w:tr>
      <w:tr w:rsidR="00F16907" w:rsidRPr="00F16907" w14:paraId="5D3FC1FC" w14:textId="77777777">
        <w:tc>
          <w:tcPr>
            <w:tcW w:w="3149" w:type="dxa"/>
            <w:tcBorders>
              <w:top w:val="single" w:sz="4" w:space="0" w:color="000000"/>
              <w:left w:val="single" w:sz="4" w:space="0" w:color="000000"/>
              <w:bottom w:val="single" w:sz="4" w:space="0" w:color="000000"/>
              <w:right w:val="single" w:sz="4" w:space="0" w:color="000000"/>
            </w:tcBorders>
          </w:tcPr>
          <w:p w14:paraId="3C1AF25B" w14:textId="2AFAB054" w:rsidR="00FD6CE9" w:rsidRPr="00F16907" w:rsidRDefault="00095E6D">
            <w:pPr>
              <w:rPr>
                <w:color w:val="000000" w:themeColor="text1"/>
                <w:sz w:val="18"/>
                <w:szCs w:val="18"/>
                <w:lang w:val="en-US"/>
              </w:rPr>
            </w:pPr>
            <w:r w:rsidRPr="00F16907">
              <w:rPr>
                <w:color w:val="000000" w:themeColor="text1"/>
                <w:sz w:val="18"/>
                <w:szCs w:val="18"/>
                <w:lang w:val="en-US"/>
              </w:rPr>
              <w:t xml:space="preserve">(3) </w:t>
            </w:r>
            <w:r w:rsidR="00C12199" w:rsidRPr="00F16907">
              <w:rPr>
                <w:color w:val="000000" w:themeColor="text1"/>
                <w:sz w:val="18"/>
                <w:szCs w:val="18"/>
                <w:lang w:val="en-US"/>
              </w:rPr>
              <w:t>Bias due to lack of outcome data</w:t>
            </w:r>
            <w:r w:rsidRPr="00F16907">
              <w:rPr>
                <w:color w:val="000000" w:themeColor="text1"/>
                <w:sz w:val="18"/>
                <w:szCs w:val="18"/>
                <w:lang w:val="en-US"/>
              </w:rPr>
              <w:t>.</w:t>
            </w:r>
          </w:p>
        </w:tc>
        <w:tc>
          <w:tcPr>
            <w:tcW w:w="2841"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0D06579" w14:textId="53EED71D" w:rsidR="00FD6CE9" w:rsidRPr="00F16907" w:rsidRDefault="00C12199">
            <w:pPr>
              <w:jc w:val="center"/>
              <w:rPr>
                <w:color w:val="000000" w:themeColor="text1"/>
                <w:sz w:val="18"/>
                <w:szCs w:val="18"/>
                <w:lang w:val="en-US"/>
              </w:rPr>
            </w:pPr>
            <w:r w:rsidRPr="00F16907">
              <w:rPr>
                <w:color w:val="000000" w:themeColor="text1"/>
                <w:sz w:val="18"/>
                <w:szCs w:val="18"/>
                <w:lang w:val="en-US"/>
              </w:rPr>
              <w:t>Some concerns</w:t>
            </w:r>
          </w:p>
        </w:tc>
        <w:tc>
          <w:tcPr>
            <w:tcW w:w="283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5D1D0B1" w14:textId="0FA7D774" w:rsidR="00FD6CE9" w:rsidRPr="00F16907" w:rsidRDefault="00C12199">
            <w:pPr>
              <w:jc w:val="center"/>
              <w:rPr>
                <w:color w:val="000000" w:themeColor="text1"/>
                <w:sz w:val="18"/>
                <w:szCs w:val="18"/>
                <w:lang w:val="en-US"/>
              </w:rPr>
            </w:pPr>
            <w:r w:rsidRPr="00F16907">
              <w:rPr>
                <w:color w:val="000000" w:themeColor="text1"/>
                <w:sz w:val="18"/>
                <w:szCs w:val="18"/>
                <w:lang w:val="en-US"/>
              </w:rPr>
              <w:t>Low risk of bias</w:t>
            </w:r>
          </w:p>
        </w:tc>
      </w:tr>
      <w:tr w:rsidR="00F16907" w:rsidRPr="00F16907" w14:paraId="7EA27CA7" w14:textId="77777777">
        <w:tc>
          <w:tcPr>
            <w:tcW w:w="3149" w:type="dxa"/>
            <w:tcBorders>
              <w:top w:val="single" w:sz="4" w:space="0" w:color="000000"/>
              <w:left w:val="single" w:sz="4" w:space="0" w:color="000000"/>
              <w:bottom w:val="single" w:sz="4" w:space="0" w:color="000000"/>
              <w:right w:val="single" w:sz="4" w:space="0" w:color="000000"/>
            </w:tcBorders>
          </w:tcPr>
          <w:p w14:paraId="7201B669" w14:textId="0739F7CB" w:rsidR="00FD6CE9" w:rsidRPr="00F16907" w:rsidRDefault="00095E6D">
            <w:pPr>
              <w:rPr>
                <w:color w:val="000000" w:themeColor="text1"/>
                <w:sz w:val="18"/>
                <w:szCs w:val="18"/>
                <w:lang w:val="en-US"/>
              </w:rPr>
            </w:pPr>
            <w:r w:rsidRPr="00F16907">
              <w:rPr>
                <w:color w:val="000000" w:themeColor="text1"/>
                <w:sz w:val="18"/>
                <w:szCs w:val="18"/>
                <w:lang w:val="en-US"/>
              </w:rPr>
              <w:t xml:space="preserve">(4) </w:t>
            </w:r>
            <w:r w:rsidR="00C12199" w:rsidRPr="00F16907">
              <w:rPr>
                <w:color w:val="000000" w:themeColor="text1"/>
                <w:sz w:val="18"/>
                <w:szCs w:val="18"/>
                <w:lang w:val="en-US"/>
              </w:rPr>
              <w:t>Bias in outcome measurement</w:t>
            </w:r>
            <w:r w:rsidRPr="00F16907">
              <w:rPr>
                <w:color w:val="000000" w:themeColor="text1"/>
                <w:sz w:val="18"/>
                <w:szCs w:val="18"/>
                <w:lang w:val="en-US"/>
              </w:rPr>
              <w:t xml:space="preserve">. </w:t>
            </w:r>
          </w:p>
        </w:tc>
        <w:tc>
          <w:tcPr>
            <w:tcW w:w="2841"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46BFE07E" w14:textId="697A7873" w:rsidR="00FD6CE9" w:rsidRPr="00F16907" w:rsidRDefault="00C12199">
            <w:pPr>
              <w:jc w:val="center"/>
              <w:rPr>
                <w:color w:val="000000" w:themeColor="text1"/>
                <w:sz w:val="18"/>
                <w:szCs w:val="18"/>
                <w:lang w:val="en-US"/>
              </w:rPr>
            </w:pPr>
            <w:r w:rsidRPr="00F16907">
              <w:rPr>
                <w:color w:val="000000" w:themeColor="text1"/>
                <w:sz w:val="18"/>
                <w:szCs w:val="18"/>
                <w:lang w:val="en-US"/>
              </w:rPr>
              <w:t>Low risk of bias</w:t>
            </w:r>
          </w:p>
        </w:tc>
        <w:tc>
          <w:tcPr>
            <w:tcW w:w="2838"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4A140F79" w14:textId="14BE7449" w:rsidR="00FD6CE9" w:rsidRPr="00F16907" w:rsidRDefault="00C12199">
            <w:pPr>
              <w:jc w:val="center"/>
              <w:rPr>
                <w:color w:val="000000" w:themeColor="text1"/>
                <w:sz w:val="18"/>
                <w:szCs w:val="18"/>
                <w:lang w:val="en-US"/>
              </w:rPr>
            </w:pPr>
            <w:r w:rsidRPr="00F16907">
              <w:rPr>
                <w:color w:val="000000" w:themeColor="text1"/>
                <w:sz w:val="18"/>
                <w:szCs w:val="18"/>
                <w:lang w:val="en-US"/>
              </w:rPr>
              <w:t>High risk of bias</w:t>
            </w:r>
          </w:p>
        </w:tc>
      </w:tr>
      <w:tr w:rsidR="00F16907" w:rsidRPr="00F16907" w14:paraId="7586E466" w14:textId="77777777">
        <w:tc>
          <w:tcPr>
            <w:tcW w:w="3149" w:type="dxa"/>
            <w:tcBorders>
              <w:top w:val="single" w:sz="4" w:space="0" w:color="000000"/>
              <w:left w:val="single" w:sz="4" w:space="0" w:color="000000"/>
              <w:bottom w:val="single" w:sz="4" w:space="0" w:color="000000"/>
              <w:right w:val="single" w:sz="4" w:space="0" w:color="000000"/>
            </w:tcBorders>
          </w:tcPr>
          <w:p w14:paraId="3A9521DB" w14:textId="77CCC0FC" w:rsidR="00FD6CE9" w:rsidRPr="00F16907" w:rsidRDefault="00095E6D">
            <w:pPr>
              <w:rPr>
                <w:color w:val="000000" w:themeColor="text1"/>
                <w:sz w:val="18"/>
                <w:szCs w:val="18"/>
                <w:lang w:val="en-US"/>
              </w:rPr>
            </w:pPr>
            <w:r w:rsidRPr="00F16907">
              <w:rPr>
                <w:color w:val="000000" w:themeColor="text1"/>
                <w:sz w:val="18"/>
                <w:szCs w:val="18"/>
                <w:lang w:val="en-US"/>
              </w:rPr>
              <w:t xml:space="preserve">(5) </w:t>
            </w:r>
            <w:r w:rsidR="00C12199" w:rsidRPr="00F16907">
              <w:rPr>
                <w:color w:val="000000" w:themeColor="text1"/>
                <w:sz w:val="18"/>
                <w:szCs w:val="18"/>
                <w:lang w:val="en-US"/>
              </w:rPr>
              <w:t>Bias in the selection of the reported outcome</w:t>
            </w:r>
            <w:r w:rsidRPr="00F16907">
              <w:rPr>
                <w:color w:val="000000" w:themeColor="text1"/>
                <w:sz w:val="18"/>
                <w:szCs w:val="18"/>
                <w:lang w:val="en-US"/>
              </w:rPr>
              <w:t>.</w:t>
            </w:r>
          </w:p>
        </w:tc>
        <w:tc>
          <w:tcPr>
            <w:tcW w:w="2841"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640ACE6" w14:textId="4ED95492" w:rsidR="00FD6CE9" w:rsidRPr="00F16907" w:rsidRDefault="00C12199">
            <w:pPr>
              <w:jc w:val="center"/>
              <w:rPr>
                <w:color w:val="000000" w:themeColor="text1"/>
                <w:sz w:val="18"/>
                <w:szCs w:val="18"/>
                <w:lang w:val="en-US"/>
              </w:rPr>
            </w:pPr>
            <w:r w:rsidRPr="00F16907">
              <w:rPr>
                <w:color w:val="000000" w:themeColor="text1"/>
                <w:sz w:val="18"/>
                <w:szCs w:val="18"/>
                <w:lang w:val="en-US"/>
              </w:rPr>
              <w:t>Low risk of bias</w:t>
            </w:r>
          </w:p>
        </w:tc>
        <w:tc>
          <w:tcPr>
            <w:tcW w:w="2838"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A359AF7" w14:textId="7B6B748B" w:rsidR="00FD6CE9" w:rsidRPr="00F16907" w:rsidRDefault="00C12199">
            <w:pPr>
              <w:jc w:val="center"/>
              <w:rPr>
                <w:color w:val="000000" w:themeColor="text1"/>
                <w:sz w:val="18"/>
                <w:szCs w:val="18"/>
                <w:lang w:val="en-US"/>
              </w:rPr>
            </w:pPr>
            <w:r w:rsidRPr="00F16907">
              <w:rPr>
                <w:color w:val="000000" w:themeColor="text1"/>
                <w:sz w:val="18"/>
                <w:szCs w:val="18"/>
                <w:lang w:val="en-US"/>
              </w:rPr>
              <w:t>Some concerns</w:t>
            </w:r>
          </w:p>
        </w:tc>
      </w:tr>
      <w:tr w:rsidR="00F16907" w:rsidRPr="00F16907" w14:paraId="60641D91" w14:textId="77777777">
        <w:trPr>
          <w:trHeight w:val="630"/>
        </w:trPr>
        <w:tc>
          <w:tcPr>
            <w:tcW w:w="3149" w:type="dxa"/>
            <w:tcBorders>
              <w:top w:val="single" w:sz="4" w:space="0" w:color="000000"/>
              <w:left w:val="single" w:sz="4" w:space="0" w:color="000000"/>
              <w:bottom w:val="single" w:sz="4" w:space="0" w:color="000000"/>
              <w:right w:val="single" w:sz="4" w:space="0" w:color="000000"/>
            </w:tcBorders>
          </w:tcPr>
          <w:p w14:paraId="52F501D5" w14:textId="5025349F" w:rsidR="00FD6CE9" w:rsidRPr="00F16907" w:rsidRDefault="00C12199">
            <w:pPr>
              <w:rPr>
                <w:color w:val="000000" w:themeColor="text1"/>
                <w:sz w:val="18"/>
                <w:szCs w:val="18"/>
                <w:lang w:val="en-US"/>
              </w:rPr>
            </w:pPr>
            <w:r w:rsidRPr="00F16907">
              <w:rPr>
                <w:color w:val="000000" w:themeColor="text1"/>
                <w:sz w:val="18"/>
                <w:szCs w:val="18"/>
                <w:lang w:val="en-US"/>
              </w:rPr>
              <w:t>Overall risk of bias</w:t>
            </w:r>
          </w:p>
        </w:tc>
        <w:tc>
          <w:tcPr>
            <w:tcW w:w="2841"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C542E0F" w14:textId="246BED2F" w:rsidR="00FD6CE9" w:rsidRPr="00F16907" w:rsidRDefault="00C12199">
            <w:pPr>
              <w:jc w:val="center"/>
              <w:rPr>
                <w:color w:val="000000" w:themeColor="text1"/>
                <w:sz w:val="18"/>
                <w:szCs w:val="18"/>
                <w:vertAlign w:val="superscript"/>
                <w:lang w:val="en-US"/>
              </w:rPr>
            </w:pPr>
            <w:r w:rsidRPr="00F16907">
              <w:rPr>
                <w:color w:val="000000" w:themeColor="text1"/>
                <w:sz w:val="18"/>
                <w:szCs w:val="18"/>
                <w:lang w:val="en-US"/>
              </w:rPr>
              <w:t>Some concerns</w:t>
            </w:r>
            <w:r w:rsidRPr="00F16907">
              <w:rPr>
                <w:color w:val="000000" w:themeColor="text1"/>
                <w:sz w:val="18"/>
                <w:szCs w:val="18"/>
                <w:vertAlign w:val="superscript"/>
                <w:lang w:val="en-US"/>
              </w:rPr>
              <w:t xml:space="preserve"> ¶</w:t>
            </w:r>
          </w:p>
        </w:tc>
        <w:tc>
          <w:tcPr>
            <w:tcW w:w="2838"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6477BB95" w14:textId="685C484B" w:rsidR="00FD6CE9" w:rsidRPr="00F16907" w:rsidRDefault="00C12199">
            <w:pPr>
              <w:jc w:val="center"/>
              <w:rPr>
                <w:color w:val="000000" w:themeColor="text1"/>
                <w:sz w:val="18"/>
                <w:szCs w:val="18"/>
                <w:lang w:val="en-US"/>
              </w:rPr>
            </w:pPr>
            <w:r w:rsidRPr="00F16907">
              <w:rPr>
                <w:color w:val="000000" w:themeColor="text1"/>
                <w:sz w:val="18"/>
                <w:szCs w:val="18"/>
                <w:lang w:val="en-US"/>
              </w:rPr>
              <w:t xml:space="preserve">High risk of bias </w:t>
            </w:r>
            <w:r w:rsidRPr="00F16907">
              <w:rPr>
                <w:b/>
                <w:color w:val="000000" w:themeColor="text1"/>
                <w:sz w:val="18"/>
                <w:szCs w:val="18"/>
                <w:vertAlign w:val="superscript"/>
                <w:lang w:val="en-US"/>
              </w:rPr>
              <w:t>‡</w:t>
            </w:r>
          </w:p>
        </w:tc>
      </w:tr>
      <w:tr w:rsidR="00F16907" w:rsidRPr="00F16907" w14:paraId="795967BD" w14:textId="77777777">
        <w:trPr>
          <w:trHeight w:val="630"/>
        </w:trPr>
        <w:tc>
          <w:tcPr>
            <w:tcW w:w="8828" w:type="dxa"/>
            <w:gridSpan w:val="3"/>
            <w:tcBorders>
              <w:top w:val="single" w:sz="4" w:space="0" w:color="000000"/>
              <w:left w:val="nil"/>
              <w:bottom w:val="nil"/>
              <w:right w:val="nil"/>
            </w:tcBorders>
          </w:tcPr>
          <w:p w14:paraId="7BCF26BA" w14:textId="6DF59416" w:rsidR="00FD6CE9" w:rsidRPr="00F16907" w:rsidRDefault="00095E6D">
            <w:pPr>
              <w:spacing w:before="0"/>
              <w:rPr>
                <w:color w:val="000000" w:themeColor="text1"/>
                <w:sz w:val="16"/>
                <w:szCs w:val="16"/>
                <w:lang w:val="en-US"/>
              </w:rPr>
            </w:pPr>
            <w:r w:rsidRPr="00F16907">
              <w:rPr>
                <w:color w:val="000000" w:themeColor="text1"/>
                <w:sz w:val="16"/>
                <w:szCs w:val="16"/>
                <w:lang w:val="en-US"/>
              </w:rPr>
              <w:t xml:space="preserve">¶ </w:t>
            </w:r>
            <w:r w:rsidR="00C12199" w:rsidRPr="00F16907">
              <w:rPr>
                <w:color w:val="000000" w:themeColor="text1"/>
                <w:sz w:val="16"/>
                <w:szCs w:val="16"/>
                <w:lang w:val="en-US"/>
              </w:rPr>
              <w:t xml:space="preserve">The trial is judged to raise </w:t>
            </w:r>
            <w:r w:rsidR="00C12199" w:rsidRPr="00F16907">
              <w:rPr>
                <w:b/>
                <w:bCs/>
                <w:color w:val="000000" w:themeColor="text1"/>
                <w:sz w:val="16"/>
                <w:szCs w:val="16"/>
                <w:lang w:val="en-US"/>
              </w:rPr>
              <w:t>some concerns</w:t>
            </w:r>
            <w:r w:rsidR="00C12199" w:rsidRPr="00F16907">
              <w:rPr>
                <w:color w:val="000000" w:themeColor="text1"/>
                <w:sz w:val="16"/>
                <w:szCs w:val="16"/>
                <w:lang w:val="en-US"/>
              </w:rPr>
              <w:t xml:space="preserve"> in at least one domain for this outcome, but </w:t>
            </w:r>
            <w:r w:rsidR="00700DB2" w:rsidRPr="00F16907">
              <w:rPr>
                <w:color w:val="000000" w:themeColor="text1"/>
                <w:sz w:val="16"/>
                <w:szCs w:val="16"/>
                <w:lang w:val="en-US"/>
              </w:rPr>
              <w:t>does not have a</w:t>
            </w:r>
            <w:r w:rsidR="00C12199" w:rsidRPr="00F16907">
              <w:rPr>
                <w:color w:val="000000" w:themeColor="text1"/>
                <w:sz w:val="16"/>
                <w:szCs w:val="16"/>
                <w:lang w:val="en-US"/>
              </w:rPr>
              <w:t xml:space="preserve"> high risk of bias for any domain</w:t>
            </w:r>
          </w:p>
          <w:p w14:paraId="550DB2B8" w14:textId="292F108C" w:rsidR="00FD6CE9" w:rsidRPr="00F16907" w:rsidRDefault="00095E6D">
            <w:pPr>
              <w:spacing w:before="0"/>
              <w:rPr>
                <w:color w:val="000000" w:themeColor="text1"/>
                <w:sz w:val="16"/>
                <w:szCs w:val="16"/>
                <w:lang w:val="en-US"/>
              </w:rPr>
            </w:pPr>
            <w:r w:rsidRPr="00F16907">
              <w:rPr>
                <w:color w:val="000000" w:themeColor="text1"/>
                <w:sz w:val="16"/>
                <w:szCs w:val="16"/>
                <w:lang w:val="en-US"/>
              </w:rPr>
              <w:t xml:space="preserve">‡ </w:t>
            </w:r>
            <w:r w:rsidR="00C12199" w:rsidRPr="00F16907">
              <w:rPr>
                <w:color w:val="000000" w:themeColor="text1"/>
                <w:sz w:val="16"/>
                <w:szCs w:val="16"/>
                <w:lang w:val="en-US"/>
              </w:rPr>
              <w:t xml:space="preserve">The trial is judged to </w:t>
            </w:r>
            <w:r w:rsidR="00700DB2" w:rsidRPr="00F16907">
              <w:rPr>
                <w:color w:val="000000" w:themeColor="text1"/>
                <w:sz w:val="16"/>
                <w:szCs w:val="16"/>
                <w:lang w:val="en-US"/>
              </w:rPr>
              <w:t>have a</w:t>
            </w:r>
            <w:r w:rsidR="00C12199" w:rsidRPr="00F16907">
              <w:rPr>
                <w:color w:val="000000" w:themeColor="text1"/>
                <w:sz w:val="16"/>
                <w:szCs w:val="16"/>
                <w:lang w:val="en-US"/>
              </w:rPr>
              <w:t xml:space="preserve"> </w:t>
            </w:r>
            <w:r w:rsidR="00C12199" w:rsidRPr="00F16907">
              <w:rPr>
                <w:b/>
                <w:bCs/>
                <w:color w:val="000000" w:themeColor="text1"/>
                <w:sz w:val="16"/>
                <w:szCs w:val="16"/>
                <w:lang w:val="en-US"/>
              </w:rPr>
              <w:t>high risk of bias</w:t>
            </w:r>
            <w:r w:rsidR="00C12199" w:rsidRPr="00F16907">
              <w:rPr>
                <w:color w:val="000000" w:themeColor="text1"/>
                <w:sz w:val="16"/>
                <w:szCs w:val="16"/>
                <w:lang w:val="en-US"/>
              </w:rPr>
              <w:t xml:space="preserve"> in at least one domain for this outcome</w:t>
            </w:r>
            <w:r w:rsidRPr="00F16907">
              <w:rPr>
                <w:color w:val="000000" w:themeColor="text1"/>
                <w:sz w:val="16"/>
                <w:szCs w:val="16"/>
                <w:lang w:val="en-US"/>
              </w:rPr>
              <w:t>.</w:t>
            </w:r>
          </w:p>
          <w:p w14:paraId="098E0E25" w14:textId="6C1EEDCD" w:rsidR="00FD6CE9" w:rsidRPr="00F16907" w:rsidRDefault="00095E6D">
            <w:pPr>
              <w:spacing w:before="0"/>
              <w:rPr>
                <w:color w:val="000000" w:themeColor="text1"/>
                <w:sz w:val="16"/>
                <w:szCs w:val="16"/>
                <w:lang w:val="en-US"/>
              </w:rPr>
            </w:pPr>
            <w:r w:rsidRPr="00F16907">
              <w:rPr>
                <w:b/>
                <w:color w:val="000000" w:themeColor="text1"/>
                <w:sz w:val="16"/>
                <w:szCs w:val="16"/>
                <w:lang w:val="en-US"/>
              </w:rPr>
              <w:t xml:space="preserve">£ </w:t>
            </w:r>
            <w:r w:rsidR="00C12199" w:rsidRPr="00F16907">
              <w:rPr>
                <w:color w:val="000000" w:themeColor="text1"/>
                <w:sz w:val="16"/>
                <w:szCs w:val="16"/>
                <w:lang w:val="en-US"/>
              </w:rPr>
              <w:t>Observed in this study: early study termination, 12 protocol amendments (some major), problems with central and local laborator</w:t>
            </w:r>
            <w:r w:rsidR="00700DB2" w:rsidRPr="00F16907">
              <w:rPr>
                <w:color w:val="000000" w:themeColor="text1"/>
                <w:sz w:val="16"/>
                <w:szCs w:val="16"/>
                <w:lang w:val="en-US"/>
              </w:rPr>
              <w:t>ies</w:t>
            </w:r>
            <w:r w:rsidR="00C12199" w:rsidRPr="00F16907">
              <w:rPr>
                <w:color w:val="000000" w:themeColor="text1"/>
                <w:sz w:val="16"/>
                <w:szCs w:val="16"/>
                <w:lang w:val="en-US"/>
              </w:rPr>
              <w:t>, missing data (to an extent often unclear to the assessor), blinding performed only to patients, several important post-hoc analyzes were performed, 64% of patients had</w:t>
            </w:r>
            <w:r w:rsidR="00700DB2" w:rsidRPr="00F16907">
              <w:rPr>
                <w:color w:val="000000" w:themeColor="text1"/>
                <w:sz w:val="16"/>
                <w:szCs w:val="16"/>
                <w:lang w:val="en-US"/>
              </w:rPr>
              <w:t xml:space="preserve"> a deviation from the</w:t>
            </w:r>
            <w:r w:rsidR="00C12199" w:rsidRPr="00F16907">
              <w:rPr>
                <w:color w:val="000000" w:themeColor="text1"/>
                <w:sz w:val="16"/>
                <w:szCs w:val="16"/>
                <w:lang w:val="en-US"/>
              </w:rPr>
              <w:t xml:space="preserve"> protocol and an imbalance was identified between patients in relation to gender, the proportion of patients with an ADAMTS13 activity level of 10% or higher, the proportion of patients treated with plasma exchange before randomization</w:t>
            </w:r>
            <w:r w:rsidR="005902B8" w:rsidRPr="00F16907">
              <w:rPr>
                <w:color w:val="000000" w:themeColor="text1"/>
                <w:sz w:val="16"/>
                <w:szCs w:val="16"/>
                <w:lang w:val="en-US"/>
              </w:rPr>
              <w:t>,</w:t>
            </w:r>
            <w:r w:rsidR="00C12199" w:rsidRPr="00F16907">
              <w:rPr>
                <w:color w:val="000000" w:themeColor="text1"/>
                <w:sz w:val="16"/>
                <w:szCs w:val="16"/>
                <w:lang w:val="en-US"/>
              </w:rPr>
              <w:t xml:space="preserve"> and the use of rituximab</w:t>
            </w:r>
            <w:r w:rsidRPr="00F16907">
              <w:rPr>
                <w:color w:val="000000" w:themeColor="text1"/>
                <w:sz w:val="16"/>
                <w:szCs w:val="16"/>
                <w:lang w:val="en-US"/>
              </w:rPr>
              <w:t>.</w:t>
            </w:r>
          </w:p>
          <w:p w14:paraId="29C157FE" w14:textId="1CA9975A" w:rsidR="00FD6CE9" w:rsidRPr="00F16907" w:rsidRDefault="00095E6D">
            <w:pPr>
              <w:spacing w:before="0"/>
              <w:rPr>
                <w:rFonts w:ascii="Source Sans Pro" w:eastAsia="Source Sans Pro" w:hAnsi="Source Sans Pro" w:cs="Source Sans Pro"/>
                <w:color w:val="000000" w:themeColor="text1"/>
                <w:sz w:val="16"/>
                <w:szCs w:val="16"/>
                <w:lang w:val="en-US"/>
              </w:rPr>
            </w:pPr>
            <w:r w:rsidRPr="00F16907">
              <w:rPr>
                <w:b/>
                <w:color w:val="000000" w:themeColor="text1"/>
                <w:sz w:val="16"/>
                <w:szCs w:val="16"/>
                <w:lang w:val="en-US"/>
              </w:rPr>
              <w:t>^</w:t>
            </w:r>
            <w:r w:rsidR="00C12199" w:rsidRPr="00F16907">
              <w:rPr>
                <w:b/>
                <w:color w:val="000000" w:themeColor="text1"/>
                <w:sz w:val="16"/>
                <w:szCs w:val="16"/>
                <w:lang w:val="en-US"/>
              </w:rPr>
              <w:t xml:space="preserve"> </w:t>
            </w:r>
            <w:r w:rsidR="00C12199" w:rsidRPr="00F16907">
              <w:rPr>
                <w:color w:val="000000" w:themeColor="text1"/>
                <w:sz w:val="16"/>
                <w:szCs w:val="16"/>
                <w:lang w:val="en-US"/>
              </w:rPr>
              <w:t xml:space="preserve">Censoring methods were used in </w:t>
            </w:r>
            <w:r w:rsidR="005902B8" w:rsidRPr="00F16907">
              <w:rPr>
                <w:color w:val="000000" w:themeColor="text1"/>
                <w:sz w:val="16"/>
                <w:szCs w:val="16"/>
                <w:lang w:val="en-US"/>
              </w:rPr>
              <w:t xml:space="preserve">the </w:t>
            </w:r>
            <w:r w:rsidR="00C12199" w:rsidRPr="00F16907">
              <w:rPr>
                <w:color w:val="000000" w:themeColor="text1"/>
                <w:sz w:val="16"/>
                <w:szCs w:val="16"/>
                <w:lang w:val="en-US"/>
              </w:rPr>
              <w:t>data analysis to account for missing event data in the analysis</w:t>
            </w:r>
            <w:r w:rsidR="005902B8" w:rsidRPr="00F16907">
              <w:rPr>
                <w:color w:val="000000" w:themeColor="text1"/>
                <w:sz w:val="16"/>
                <w:szCs w:val="16"/>
                <w:lang w:val="en-US"/>
              </w:rPr>
              <w:t xml:space="preserve"> of KM</w:t>
            </w:r>
            <w:r w:rsidR="00C12199" w:rsidRPr="00F16907">
              <w:rPr>
                <w:color w:val="000000" w:themeColor="text1"/>
                <w:sz w:val="16"/>
                <w:szCs w:val="16"/>
                <w:lang w:val="en-US"/>
              </w:rPr>
              <w:t xml:space="preserve">. In addition, missing data were only imputed for the </w:t>
            </w:r>
            <w:r w:rsidR="005902B8" w:rsidRPr="00F16907">
              <w:rPr>
                <w:color w:val="000000" w:themeColor="text1"/>
                <w:sz w:val="16"/>
                <w:szCs w:val="16"/>
                <w:lang w:val="en-US"/>
              </w:rPr>
              <w:t>criterion of evaluating</w:t>
            </w:r>
            <w:r w:rsidR="00C12199" w:rsidRPr="00F16907">
              <w:rPr>
                <w:color w:val="000000" w:themeColor="text1"/>
                <w:sz w:val="16"/>
                <w:szCs w:val="16"/>
                <w:lang w:val="en-US"/>
              </w:rPr>
              <w:t xml:space="preserve"> patients with refractory TTP. </w:t>
            </w:r>
            <w:r w:rsidR="005902B8" w:rsidRPr="00F16907">
              <w:rPr>
                <w:color w:val="000000" w:themeColor="text1"/>
                <w:sz w:val="16"/>
                <w:szCs w:val="16"/>
                <w:lang w:val="en-US"/>
              </w:rPr>
              <w:t>In addition</w:t>
            </w:r>
            <w:r w:rsidR="00C12199" w:rsidRPr="00F16907">
              <w:rPr>
                <w:color w:val="000000" w:themeColor="text1"/>
                <w:sz w:val="16"/>
                <w:szCs w:val="16"/>
                <w:lang w:val="en-US"/>
              </w:rPr>
              <w:t>, compared with the placebo group, patients in the caplacizumab group had fewer prior aTTP episodes, were characterized as having more severe conditions, had fewer patients with ADAMTS13 levels less than 10%, and had higher levels</w:t>
            </w:r>
            <w:r w:rsidR="005902B8" w:rsidRPr="00F16907">
              <w:rPr>
                <w:color w:val="000000" w:themeColor="text1"/>
                <w:sz w:val="16"/>
                <w:szCs w:val="16"/>
                <w:lang w:val="en-US"/>
              </w:rPr>
              <w:t xml:space="preserve"> of</w:t>
            </w:r>
            <w:r w:rsidR="00C12199" w:rsidRPr="00F16907">
              <w:rPr>
                <w:color w:val="000000" w:themeColor="text1"/>
                <w:sz w:val="16"/>
                <w:szCs w:val="16"/>
                <w:lang w:val="en-US"/>
              </w:rPr>
              <w:t xml:space="preserve"> cardiac troponin I and higher </w:t>
            </w:r>
            <w:r w:rsidR="005902B8" w:rsidRPr="00F16907">
              <w:rPr>
                <w:color w:val="000000" w:themeColor="text1"/>
                <w:sz w:val="16"/>
                <w:szCs w:val="16"/>
                <w:lang w:val="en-US"/>
              </w:rPr>
              <w:t xml:space="preserve">levels of </w:t>
            </w:r>
            <w:r w:rsidR="00C12199" w:rsidRPr="00F16907">
              <w:rPr>
                <w:color w:val="000000" w:themeColor="text1"/>
                <w:sz w:val="16"/>
                <w:szCs w:val="16"/>
                <w:lang w:val="en-US"/>
              </w:rPr>
              <w:t xml:space="preserve">LDH </w:t>
            </w:r>
            <w:r w:rsidR="005902B8" w:rsidRPr="00F16907">
              <w:rPr>
                <w:color w:val="000000" w:themeColor="text1"/>
                <w:sz w:val="16"/>
                <w:szCs w:val="16"/>
                <w:lang w:val="en-US"/>
              </w:rPr>
              <w:t>at the start of the study</w:t>
            </w:r>
            <w:r w:rsidRPr="00F16907">
              <w:rPr>
                <w:color w:val="000000" w:themeColor="text1"/>
                <w:sz w:val="16"/>
                <w:szCs w:val="16"/>
                <w:lang w:val="en-US"/>
              </w:rPr>
              <w:t>.</w:t>
            </w:r>
            <w:r w:rsidRPr="00F16907">
              <w:rPr>
                <w:color w:val="000000" w:themeColor="text1"/>
                <w:highlight w:val="white"/>
                <w:lang w:val="en-US"/>
              </w:rPr>
              <w:t> </w:t>
            </w:r>
          </w:p>
        </w:tc>
      </w:tr>
    </w:tbl>
    <w:p w14:paraId="5B6240CB" w14:textId="77777777" w:rsidR="00F16907" w:rsidRDefault="00F16907">
      <w:pPr>
        <w:rPr>
          <w:lang w:val="en-US"/>
        </w:rPr>
      </w:pPr>
    </w:p>
    <w:p w14:paraId="72018031" w14:textId="77777777" w:rsidR="00F16907" w:rsidRPr="00411437" w:rsidRDefault="00F16907" w:rsidP="00411437">
      <w:pPr>
        <w:jc w:val="center"/>
        <w:rPr>
          <w:b/>
          <w:color w:val="000000"/>
          <w:lang w:val="en-US"/>
        </w:rPr>
      </w:pPr>
    </w:p>
    <w:p w14:paraId="75EDADE6" w14:textId="4AC4D29B" w:rsidR="00FD6CE9" w:rsidRPr="00411437" w:rsidRDefault="00411437" w:rsidP="00411437">
      <w:pPr>
        <w:pStyle w:val="Descripcin"/>
        <w:jc w:val="center"/>
        <w:rPr>
          <w:b/>
          <w:i w:val="0"/>
          <w:iCs w:val="0"/>
          <w:color w:val="000000"/>
          <w:sz w:val="22"/>
          <w:szCs w:val="22"/>
          <w:lang w:val="en-US"/>
        </w:rPr>
      </w:pPr>
      <w:r w:rsidRPr="00411437">
        <w:rPr>
          <w:b/>
          <w:i w:val="0"/>
          <w:iCs w:val="0"/>
          <w:color w:val="000000"/>
          <w:sz w:val="22"/>
          <w:szCs w:val="22"/>
          <w:lang w:val="en-US"/>
        </w:rPr>
        <w:t>Supplementary Figure 1.  Risk of bias summary.</w:t>
      </w:r>
    </w:p>
    <w:p w14:paraId="27B7D887" w14:textId="77777777" w:rsidR="00411437" w:rsidRDefault="00411437">
      <w:pPr>
        <w:rPr>
          <w:lang w:val="en-US"/>
        </w:rPr>
        <w:sectPr w:rsidR="00411437">
          <w:pgSz w:w="12240" w:h="15840"/>
          <w:pgMar w:top="1417" w:right="1701" w:bottom="1417" w:left="1701" w:header="708" w:footer="708" w:gutter="0"/>
          <w:cols w:space="720"/>
        </w:sectPr>
      </w:pPr>
      <w:r>
        <w:rPr>
          <w:noProof/>
        </w:rPr>
        <w:drawing>
          <wp:inline distT="0" distB="0" distL="0" distR="0" wp14:anchorId="4102F929" wp14:editId="175BEA63">
            <wp:extent cx="5612130" cy="1406525"/>
            <wp:effectExtent l="0" t="0" r="762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612130" cy="1406525"/>
                    </a:xfrm>
                    <a:prstGeom prst="rect">
                      <a:avLst/>
                    </a:prstGeom>
                  </pic:spPr>
                </pic:pic>
              </a:graphicData>
            </a:graphic>
          </wp:inline>
        </w:drawing>
      </w:r>
    </w:p>
    <w:p w14:paraId="288B050F" w14:textId="16DDA76E" w:rsidR="00411437" w:rsidRDefault="00411437" w:rsidP="00411437">
      <w:pPr>
        <w:tabs>
          <w:tab w:val="left" w:pos="1464"/>
        </w:tabs>
        <w:rPr>
          <w:lang w:val="en-US"/>
        </w:rPr>
      </w:pPr>
    </w:p>
    <w:p w14:paraId="604748DF" w14:textId="77777777" w:rsidR="00411437" w:rsidRDefault="00411437" w:rsidP="00411437">
      <w:pPr>
        <w:tabs>
          <w:tab w:val="left" w:pos="1464"/>
        </w:tabs>
        <w:rPr>
          <w:lang w:val="en-US"/>
        </w:rPr>
      </w:pPr>
    </w:p>
    <w:p w14:paraId="0FE83ABC" w14:textId="71B0E12E" w:rsidR="00411437" w:rsidRPr="00411437" w:rsidRDefault="00411437" w:rsidP="00411437">
      <w:pPr>
        <w:pStyle w:val="Ttulo1"/>
        <w:jc w:val="center"/>
        <w:rPr>
          <w:sz w:val="22"/>
          <w:szCs w:val="22"/>
          <w:lang w:val="en-US"/>
        </w:rPr>
      </w:pPr>
      <w:r>
        <w:rPr>
          <w:lang w:val="en-US"/>
        </w:rPr>
        <w:tab/>
      </w:r>
      <w:r w:rsidRPr="00411437">
        <w:rPr>
          <w:sz w:val="22"/>
          <w:szCs w:val="22"/>
          <w:lang w:val="en-US"/>
        </w:rPr>
        <w:t xml:space="preserve">Supplementary Table </w:t>
      </w:r>
      <w:r w:rsidR="009A3AF3">
        <w:rPr>
          <w:sz w:val="22"/>
          <w:szCs w:val="22"/>
          <w:lang w:val="en-US"/>
        </w:rPr>
        <w:t>8</w:t>
      </w:r>
      <w:r w:rsidRPr="00411437">
        <w:rPr>
          <w:sz w:val="22"/>
          <w:szCs w:val="22"/>
          <w:lang w:val="en-US"/>
        </w:rPr>
        <w:t>. Quality of evidence from real-world studies</w:t>
      </w:r>
    </w:p>
    <w:p w14:paraId="5B21EF00" w14:textId="77777777" w:rsidR="00411437" w:rsidRPr="00C63EFB" w:rsidRDefault="00411437" w:rsidP="00411437">
      <w:pPr>
        <w:widowControl w:val="0"/>
        <w:pBdr>
          <w:top w:val="nil"/>
          <w:left w:val="nil"/>
          <w:bottom w:val="nil"/>
          <w:right w:val="nil"/>
          <w:between w:val="nil"/>
        </w:pBdr>
        <w:spacing w:before="0" w:after="0"/>
        <w:jc w:val="left"/>
        <w:rPr>
          <w:lang w:val="en-US"/>
        </w:rPr>
      </w:pPr>
    </w:p>
    <w:tbl>
      <w:tblPr>
        <w:tblStyle w:val="a7"/>
        <w:tblW w:w="12753" w:type="dxa"/>
        <w:tblInd w:w="0" w:type="dxa"/>
        <w:tblLayout w:type="fixed"/>
        <w:tblLook w:val="0400" w:firstRow="0" w:lastRow="0" w:firstColumn="0" w:lastColumn="0" w:noHBand="0" w:noVBand="1"/>
      </w:tblPr>
      <w:tblGrid>
        <w:gridCol w:w="6677"/>
        <w:gridCol w:w="1934"/>
        <w:gridCol w:w="1934"/>
        <w:gridCol w:w="2208"/>
      </w:tblGrid>
      <w:tr w:rsidR="00411437" w:rsidRPr="00C63EFB" w14:paraId="4D2285C5" w14:textId="77777777" w:rsidTr="005521C3">
        <w:trPr>
          <w:trHeight w:val="337"/>
        </w:trPr>
        <w:tc>
          <w:tcPr>
            <w:tcW w:w="66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DAAF63" w14:textId="77777777" w:rsidR="00411437" w:rsidRPr="00C63EFB" w:rsidRDefault="00411437" w:rsidP="005521C3">
            <w:pPr>
              <w:spacing w:after="0" w:line="240" w:lineRule="auto"/>
              <w:jc w:val="center"/>
              <w:rPr>
                <w:b/>
                <w:color w:val="000000"/>
                <w:sz w:val="18"/>
                <w:szCs w:val="18"/>
                <w:lang w:val="en-US"/>
              </w:rPr>
            </w:pPr>
            <w:r w:rsidRPr="00C63EFB">
              <w:rPr>
                <w:b/>
                <w:color w:val="000000"/>
                <w:sz w:val="18"/>
                <w:szCs w:val="18"/>
                <w:lang w:val="en-US"/>
              </w:rPr>
              <w:t>Items to assess biases</w:t>
            </w:r>
          </w:p>
        </w:tc>
        <w:tc>
          <w:tcPr>
            <w:tcW w:w="19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3874161" w14:textId="77777777" w:rsidR="00411437" w:rsidRPr="00C63EFB" w:rsidRDefault="00411437" w:rsidP="005521C3">
            <w:pPr>
              <w:spacing w:after="0" w:line="240" w:lineRule="auto"/>
              <w:jc w:val="center"/>
              <w:rPr>
                <w:b/>
                <w:color w:val="000000"/>
                <w:sz w:val="18"/>
                <w:szCs w:val="18"/>
                <w:lang w:val="en-US"/>
              </w:rPr>
            </w:pPr>
            <w:r w:rsidRPr="00C63EFB">
              <w:rPr>
                <w:b/>
                <w:color w:val="000000"/>
                <w:sz w:val="18"/>
                <w:szCs w:val="18"/>
                <w:lang w:val="en-US"/>
              </w:rPr>
              <w:t xml:space="preserve">Dutt et al. 2021 </w:t>
            </w:r>
          </w:p>
        </w:tc>
        <w:tc>
          <w:tcPr>
            <w:tcW w:w="19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E40CF7" w14:textId="77777777" w:rsidR="00411437" w:rsidRPr="00C63EFB" w:rsidRDefault="00411437" w:rsidP="005521C3">
            <w:pPr>
              <w:spacing w:after="0" w:line="240" w:lineRule="auto"/>
              <w:jc w:val="center"/>
              <w:rPr>
                <w:b/>
                <w:color w:val="000000"/>
                <w:sz w:val="18"/>
                <w:szCs w:val="18"/>
                <w:lang w:val="en-US"/>
              </w:rPr>
            </w:pPr>
            <w:r w:rsidRPr="00C63EFB">
              <w:rPr>
                <w:b/>
                <w:color w:val="000000"/>
                <w:sz w:val="18"/>
                <w:szCs w:val="18"/>
                <w:lang w:val="en-US"/>
              </w:rPr>
              <w:t xml:space="preserve">Völker et al. 2020 </w:t>
            </w:r>
          </w:p>
        </w:tc>
        <w:tc>
          <w:tcPr>
            <w:tcW w:w="22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23AB1" w14:textId="77777777" w:rsidR="00411437" w:rsidRPr="00C63EFB" w:rsidRDefault="00411437" w:rsidP="005521C3">
            <w:pPr>
              <w:spacing w:after="0" w:line="240" w:lineRule="auto"/>
              <w:jc w:val="center"/>
              <w:rPr>
                <w:b/>
                <w:color w:val="000000"/>
                <w:sz w:val="18"/>
                <w:szCs w:val="18"/>
                <w:lang w:val="en-US"/>
              </w:rPr>
            </w:pPr>
            <w:r w:rsidRPr="00C63EFB">
              <w:rPr>
                <w:b/>
                <w:color w:val="000000"/>
                <w:sz w:val="18"/>
                <w:szCs w:val="18"/>
                <w:lang w:val="en-US"/>
              </w:rPr>
              <w:t xml:space="preserve">Coppo et al. 2021 </w:t>
            </w:r>
          </w:p>
        </w:tc>
      </w:tr>
      <w:tr w:rsidR="00411437" w:rsidRPr="00C63EFB" w14:paraId="633289D2" w14:textId="77777777" w:rsidTr="005521C3">
        <w:trPr>
          <w:trHeight w:val="337"/>
        </w:trPr>
        <w:tc>
          <w:tcPr>
            <w:tcW w:w="6677" w:type="dxa"/>
            <w:tcBorders>
              <w:top w:val="single" w:sz="4" w:space="0" w:color="000000"/>
              <w:left w:val="single" w:sz="4" w:space="0" w:color="000000"/>
              <w:bottom w:val="single" w:sz="4" w:space="0" w:color="000000"/>
              <w:right w:val="single" w:sz="4" w:space="0" w:color="000000"/>
            </w:tcBorders>
            <w:vAlign w:val="center"/>
          </w:tcPr>
          <w:p w14:paraId="4072BEDE" w14:textId="77777777" w:rsidR="00411437" w:rsidRPr="00C63EFB" w:rsidRDefault="00411437" w:rsidP="005521C3">
            <w:pPr>
              <w:spacing w:after="0" w:line="240" w:lineRule="auto"/>
              <w:rPr>
                <w:color w:val="000000"/>
                <w:sz w:val="18"/>
                <w:szCs w:val="18"/>
                <w:lang w:val="en-US"/>
              </w:rPr>
            </w:pPr>
            <w:r w:rsidRPr="00C63EFB">
              <w:rPr>
                <w:color w:val="000000"/>
                <w:sz w:val="18"/>
                <w:szCs w:val="18"/>
                <w:lang w:val="en-US"/>
              </w:rPr>
              <w:t>Were the two groups similar and were they recruited from the same population?</w:t>
            </w:r>
          </w:p>
        </w:tc>
        <w:tc>
          <w:tcPr>
            <w:tcW w:w="1934"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D111E7F" w14:textId="77777777" w:rsidR="00411437" w:rsidRPr="00C63EFB" w:rsidRDefault="00411437" w:rsidP="005521C3">
            <w:pPr>
              <w:spacing w:after="0" w:line="240" w:lineRule="auto"/>
              <w:jc w:val="center"/>
              <w:rPr>
                <w:color w:val="000000"/>
                <w:sz w:val="18"/>
                <w:szCs w:val="18"/>
                <w:lang w:val="en-US"/>
              </w:rPr>
            </w:pPr>
            <w:r w:rsidRPr="00C63EFB">
              <w:rPr>
                <w:color w:val="000000"/>
                <w:sz w:val="18"/>
                <w:szCs w:val="18"/>
                <w:lang w:val="en-US"/>
              </w:rPr>
              <w:t>Yes</w:t>
            </w:r>
          </w:p>
        </w:tc>
        <w:tc>
          <w:tcPr>
            <w:tcW w:w="19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CBAB6D" w14:textId="77777777" w:rsidR="00411437" w:rsidRPr="00C63EFB" w:rsidRDefault="00411437" w:rsidP="005521C3">
            <w:pPr>
              <w:spacing w:after="0" w:line="240" w:lineRule="auto"/>
              <w:jc w:val="center"/>
              <w:rPr>
                <w:color w:val="000000"/>
                <w:sz w:val="18"/>
                <w:szCs w:val="18"/>
                <w:lang w:val="en-US"/>
              </w:rPr>
            </w:pPr>
            <w:r w:rsidRPr="00C63EFB">
              <w:rPr>
                <w:color w:val="000000"/>
                <w:sz w:val="18"/>
                <w:szCs w:val="18"/>
                <w:lang w:val="en-US"/>
              </w:rPr>
              <w:t>Not applicable</w:t>
            </w:r>
          </w:p>
        </w:tc>
        <w:tc>
          <w:tcPr>
            <w:tcW w:w="2208"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47C64C3" w14:textId="77777777" w:rsidR="00411437" w:rsidRPr="00C63EFB" w:rsidRDefault="00411437" w:rsidP="005521C3">
            <w:pPr>
              <w:spacing w:after="0" w:line="240" w:lineRule="auto"/>
              <w:jc w:val="center"/>
              <w:rPr>
                <w:color w:val="000000"/>
                <w:sz w:val="18"/>
                <w:szCs w:val="18"/>
                <w:lang w:val="en-US"/>
              </w:rPr>
            </w:pPr>
            <w:r w:rsidRPr="00C63EFB">
              <w:rPr>
                <w:color w:val="000000"/>
                <w:sz w:val="18"/>
                <w:szCs w:val="18"/>
                <w:lang w:val="en-US"/>
              </w:rPr>
              <w:t>Yes</w:t>
            </w:r>
          </w:p>
        </w:tc>
      </w:tr>
      <w:tr w:rsidR="00411437" w:rsidRPr="00C63EFB" w14:paraId="520C3F28" w14:textId="77777777" w:rsidTr="005521C3">
        <w:trPr>
          <w:trHeight w:val="337"/>
        </w:trPr>
        <w:tc>
          <w:tcPr>
            <w:tcW w:w="6677" w:type="dxa"/>
            <w:tcBorders>
              <w:top w:val="nil"/>
              <w:left w:val="single" w:sz="4" w:space="0" w:color="000000"/>
              <w:bottom w:val="single" w:sz="4" w:space="0" w:color="000000"/>
              <w:right w:val="single" w:sz="4" w:space="0" w:color="000000"/>
            </w:tcBorders>
            <w:vAlign w:val="center"/>
          </w:tcPr>
          <w:p w14:paraId="24DE163B" w14:textId="77777777" w:rsidR="00411437" w:rsidRPr="00C63EFB" w:rsidRDefault="00411437" w:rsidP="005521C3">
            <w:pPr>
              <w:spacing w:after="0" w:line="240" w:lineRule="auto"/>
              <w:rPr>
                <w:color w:val="000000"/>
                <w:sz w:val="18"/>
                <w:szCs w:val="18"/>
                <w:lang w:val="en-US"/>
              </w:rPr>
            </w:pPr>
            <w:r w:rsidRPr="00C63EFB">
              <w:rPr>
                <w:color w:val="000000"/>
                <w:sz w:val="18"/>
                <w:szCs w:val="18"/>
                <w:lang w:val="en-US"/>
              </w:rPr>
              <w:t>Were exposures measured in a similar way to assign people to exposed and unexposed groups?</w:t>
            </w:r>
          </w:p>
        </w:tc>
        <w:tc>
          <w:tcPr>
            <w:tcW w:w="19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707A036" w14:textId="77777777" w:rsidR="00411437" w:rsidRPr="00C63EFB" w:rsidRDefault="00411437" w:rsidP="005521C3">
            <w:pPr>
              <w:spacing w:after="0" w:line="240" w:lineRule="auto"/>
              <w:jc w:val="center"/>
              <w:rPr>
                <w:color w:val="000000"/>
                <w:sz w:val="18"/>
                <w:szCs w:val="18"/>
                <w:lang w:val="en-US"/>
              </w:rPr>
            </w:pPr>
            <w:r w:rsidRPr="00C63EFB">
              <w:rPr>
                <w:color w:val="000000"/>
                <w:sz w:val="18"/>
                <w:szCs w:val="18"/>
                <w:lang w:val="en-US"/>
              </w:rPr>
              <w:t>Not applicable</w:t>
            </w:r>
          </w:p>
        </w:tc>
        <w:tc>
          <w:tcPr>
            <w:tcW w:w="19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A9A1C18" w14:textId="77777777" w:rsidR="00411437" w:rsidRPr="00C63EFB" w:rsidRDefault="00411437" w:rsidP="005521C3">
            <w:pPr>
              <w:spacing w:after="0" w:line="240" w:lineRule="auto"/>
              <w:jc w:val="center"/>
              <w:rPr>
                <w:color w:val="000000"/>
                <w:sz w:val="18"/>
                <w:szCs w:val="18"/>
                <w:lang w:val="en-US"/>
              </w:rPr>
            </w:pPr>
            <w:r w:rsidRPr="00C63EFB">
              <w:rPr>
                <w:color w:val="000000"/>
                <w:sz w:val="18"/>
                <w:szCs w:val="18"/>
                <w:lang w:val="en-US"/>
              </w:rPr>
              <w:t>Not applicable</w:t>
            </w:r>
          </w:p>
        </w:tc>
        <w:tc>
          <w:tcPr>
            <w:tcW w:w="220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534B4E4" w14:textId="77777777" w:rsidR="00411437" w:rsidRPr="00C63EFB" w:rsidRDefault="00411437" w:rsidP="005521C3">
            <w:pPr>
              <w:spacing w:after="0" w:line="240" w:lineRule="auto"/>
              <w:jc w:val="center"/>
              <w:rPr>
                <w:color w:val="000000"/>
                <w:sz w:val="18"/>
                <w:szCs w:val="18"/>
                <w:lang w:val="en-US"/>
              </w:rPr>
            </w:pPr>
            <w:r w:rsidRPr="00C63EFB">
              <w:rPr>
                <w:color w:val="000000"/>
                <w:sz w:val="18"/>
                <w:szCs w:val="18"/>
                <w:lang w:val="en-US"/>
              </w:rPr>
              <w:t>Not applicable</w:t>
            </w:r>
          </w:p>
        </w:tc>
      </w:tr>
      <w:tr w:rsidR="00411437" w:rsidRPr="00C63EFB" w14:paraId="51A3A525" w14:textId="77777777" w:rsidTr="005521C3">
        <w:trPr>
          <w:trHeight w:val="337"/>
        </w:trPr>
        <w:tc>
          <w:tcPr>
            <w:tcW w:w="6677" w:type="dxa"/>
            <w:tcBorders>
              <w:top w:val="nil"/>
              <w:left w:val="single" w:sz="4" w:space="0" w:color="000000"/>
              <w:bottom w:val="single" w:sz="4" w:space="0" w:color="000000"/>
              <w:right w:val="single" w:sz="4" w:space="0" w:color="000000"/>
            </w:tcBorders>
            <w:vAlign w:val="center"/>
          </w:tcPr>
          <w:p w14:paraId="3ADFC171" w14:textId="77777777" w:rsidR="00411437" w:rsidRPr="00C63EFB" w:rsidRDefault="00411437" w:rsidP="005521C3">
            <w:pPr>
              <w:spacing w:after="0" w:line="240" w:lineRule="auto"/>
              <w:rPr>
                <w:color w:val="000000"/>
                <w:sz w:val="18"/>
                <w:szCs w:val="18"/>
                <w:lang w:val="en-US"/>
              </w:rPr>
            </w:pPr>
            <w:r w:rsidRPr="00C63EFB">
              <w:rPr>
                <w:color w:val="000000"/>
                <w:sz w:val="18"/>
                <w:szCs w:val="18"/>
                <w:lang w:val="en-US"/>
              </w:rPr>
              <w:t>Was the exposure measured in a valid and reliable way?</w:t>
            </w:r>
          </w:p>
        </w:tc>
        <w:tc>
          <w:tcPr>
            <w:tcW w:w="1934"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350CD2B6" w14:textId="77777777" w:rsidR="00411437" w:rsidRPr="00C63EFB" w:rsidRDefault="00411437" w:rsidP="005521C3">
            <w:pPr>
              <w:spacing w:after="0" w:line="240" w:lineRule="auto"/>
              <w:jc w:val="center"/>
              <w:rPr>
                <w:color w:val="000000"/>
                <w:sz w:val="18"/>
                <w:szCs w:val="18"/>
                <w:lang w:val="en-US"/>
              </w:rPr>
            </w:pPr>
            <w:r w:rsidRPr="00C63EFB">
              <w:rPr>
                <w:color w:val="000000"/>
                <w:sz w:val="18"/>
                <w:szCs w:val="18"/>
                <w:lang w:val="en-US"/>
              </w:rPr>
              <w:t>Yes</w:t>
            </w:r>
          </w:p>
        </w:tc>
        <w:tc>
          <w:tcPr>
            <w:tcW w:w="1934"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47FC4E9B" w14:textId="77777777" w:rsidR="00411437" w:rsidRPr="00C63EFB" w:rsidRDefault="00411437" w:rsidP="005521C3">
            <w:pPr>
              <w:spacing w:after="0" w:line="240" w:lineRule="auto"/>
              <w:jc w:val="center"/>
              <w:rPr>
                <w:color w:val="000000"/>
                <w:sz w:val="18"/>
                <w:szCs w:val="18"/>
                <w:lang w:val="en-US"/>
              </w:rPr>
            </w:pPr>
            <w:r w:rsidRPr="00C63EFB">
              <w:rPr>
                <w:color w:val="000000"/>
                <w:sz w:val="18"/>
                <w:szCs w:val="18"/>
                <w:lang w:val="en-US"/>
              </w:rPr>
              <w:t>Yes</w:t>
            </w:r>
          </w:p>
        </w:tc>
        <w:tc>
          <w:tcPr>
            <w:tcW w:w="2208"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35607CE1" w14:textId="77777777" w:rsidR="00411437" w:rsidRPr="00C63EFB" w:rsidRDefault="00411437" w:rsidP="005521C3">
            <w:pPr>
              <w:spacing w:after="0" w:line="240" w:lineRule="auto"/>
              <w:jc w:val="center"/>
              <w:rPr>
                <w:color w:val="000000"/>
                <w:sz w:val="18"/>
                <w:szCs w:val="18"/>
                <w:lang w:val="en-US"/>
              </w:rPr>
            </w:pPr>
            <w:r w:rsidRPr="00C63EFB">
              <w:rPr>
                <w:color w:val="000000"/>
                <w:sz w:val="18"/>
                <w:szCs w:val="18"/>
                <w:lang w:val="en-US"/>
              </w:rPr>
              <w:t>Yes</w:t>
            </w:r>
          </w:p>
        </w:tc>
      </w:tr>
      <w:tr w:rsidR="00411437" w:rsidRPr="00C63EFB" w14:paraId="587DEC92" w14:textId="77777777" w:rsidTr="005521C3">
        <w:trPr>
          <w:trHeight w:val="337"/>
        </w:trPr>
        <w:tc>
          <w:tcPr>
            <w:tcW w:w="6677" w:type="dxa"/>
            <w:tcBorders>
              <w:top w:val="nil"/>
              <w:left w:val="single" w:sz="4" w:space="0" w:color="000000"/>
              <w:bottom w:val="single" w:sz="4" w:space="0" w:color="000000"/>
              <w:right w:val="single" w:sz="4" w:space="0" w:color="000000"/>
            </w:tcBorders>
            <w:vAlign w:val="center"/>
          </w:tcPr>
          <w:p w14:paraId="0E035B61" w14:textId="77777777" w:rsidR="00411437" w:rsidRPr="00C63EFB" w:rsidRDefault="00411437" w:rsidP="005521C3">
            <w:pPr>
              <w:spacing w:after="0" w:line="240" w:lineRule="auto"/>
              <w:rPr>
                <w:color w:val="000000"/>
                <w:sz w:val="18"/>
                <w:szCs w:val="18"/>
                <w:lang w:val="en-US"/>
              </w:rPr>
            </w:pPr>
            <w:proofErr w:type="spellStart"/>
            <w:r w:rsidRPr="00C63EFB">
              <w:rPr>
                <w:color w:val="000000"/>
                <w:sz w:val="18"/>
                <w:szCs w:val="18"/>
                <w:lang w:val="en-US"/>
              </w:rPr>
              <w:t>Were</w:t>
            </w:r>
            <w:proofErr w:type="spellEnd"/>
            <w:r w:rsidRPr="00C63EFB">
              <w:rPr>
                <w:color w:val="000000"/>
                <w:sz w:val="18"/>
                <w:szCs w:val="18"/>
                <w:lang w:val="en-US"/>
              </w:rPr>
              <w:t xml:space="preserve"> confounding factors identified?</w:t>
            </w:r>
          </w:p>
        </w:tc>
        <w:tc>
          <w:tcPr>
            <w:tcW w:w="1934"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31D55109" w14:textId="77777777" w:rsidR="00411437" w:rsidRPr="00C63EFB" w:rsidRDefault="00411437" w:rsidP="005521C3">
            <w:pPr>
              <w:spacing w:after="0" w:line="240" w:lineRule="auto"/>
              <w:jc w:val="center"/>
              <w:rPr>
                <w:color w:val="000000"/>
                <w:sz w:val="18"/>
                <w:szCs w:val="18"/>
                <w:lang w:val="en-US"/>
              </w:rPr>
            </w:pPr>
            <w:r w:rsidRPr="00C63EFB">
              <w:rPr>
                <w:color w:val="000000"/>
                <w:sz w:val="18"/>
                <w:szCs w:val="18"/>
                <w:lang w:val="en-US"/>
              </w:rPr>
              <w:t>Yes</w:t>
            </w:r>
          </w:p>
        </w:tc>
        <w:tc>
          <w:tcPr>
            <w:tcW w:w="19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F9293F8" w14:textId="77777777" w:rsidR="00411437" w:rsidRPr="00C63EFB" w:rsidRDefault="00411437" w:rsidP="005521C3">
            <w:pPr>
              <w:spacing w:after="0" w:line="240" w:lineRule="auto"/>
              <w:jc w:val="center"/>
              <w:rPr>
                <w:color w:val="000000"/>
                <w:sz w:val="18"/>
                <w:szCs w:val="18"/>
                <w:lang w:val="en-US"/>
              </w:rPr>
            </w:pPr>
            <w:r w:rsidRPr="00C63EFB">
              <w:rPr>
                <w:color w:val="000000"/>
                <w:sz w:val="18"/>
                <w:szCs w:val="18"/>
                <w:lang w:val="en-US"/>
              </w:rPr>
              <w:t>Not applicable</w:t>
            </w:r>
          </w:p>
        </w:tc>
        <w:tc>
          <w:tcPr>
            <w:tcW w:w="2208"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154378CC" w14:textId="77777777" w:rsidR="00411437" w:rsidRPr="00C63EFB" w:rsidRDefault="00411437" w:rsidP="005521C3">
            <w:pPr>
              <w:spacing w:after="0" w:line="240" w:lineRule="auto"/>
              <w:jc w:val="center"/>
              <w:rPr>
                <w:color w:val="000000"/>
                <w:sz w:val="18"/>
                <w:szCs w:val="18"/>
                <w:lang w:val="en-US"/>
              </w:rPr>
            </w:pPr>
            <w:r w:rsidRPr="00C63EFB">
              <w:rPr>
                <w:color w:val="000000"/>
                <w:sz w:val="18"/>
                <w:szCs w:val="18"/>
                <w:lang w:val="en-US"/>
              </w:rPr>
              <w:t>Yes</w:t>
            </w:r>
          </w:p>
        </w:tc>
      </w:tr>
      <w:tr w:rsidR="00411437" w:rsidRPr="00C63EFB" w14:paraId="68BAF00C" w14:textId="77777777" w:rsidTr="005521C3">
        <w:trPr>
          <w:trHeight w:val="337"/>
        </w:trPr>
        <w:tc>
          <w:tcPr>
            <w:tcW w:w="6677" w:type="dxa"/>
            <w:tcBorders>
              <w:top w:val="nil"/>
              <w:left w:val="single" w:sz="4" w:space="0" w:color="000000"/>
              <w:bottom w:val="single" w:sz="4" w:space="0" w:color="000000"/>
              <w:right w:val="single" w:sz="4" w:space="0" w:color="000000"/>
            </w:tcBorders>
            <w:vAlign w:val="center"/>
          </w:tcPr>
          <w:p w14:paraId="71E97B4C" w14:textId="77777777" w:rsidR="00411437" w:rsidRPr="00C63EFB" w:rsidRDefault="00411437" w:rsidP="005521C3">
            <w:pPr>
              <w:spacing w:after="0" w:line="240" w:lineRule="auto"/>
              <w:rPr>
                <w:color w:val="000000"/>
                <w:sz w:val="18"/>
                <w:szCs w:val="18"/>
                <w:lang w:val="en-US"/>
              </w:rPr>
            </w:pPr>
            <w:r w:rsidRPr="00C63EFB">
              <w:rPr>
                <w:color w:val="000000"/>
                <w:sz w:val="18"/>
                <w:szCs w:val="18"/>
                <w:lang w:val="en-US"/>
              </w:rPr>
              <w:t>Were strategies to deal with confounding factors indicated?</w:t>
            </w:r>
          </w:p>
        </w:tc>
        <w:tc>
          <w:tcPr>
            <w:tcW w:w="1934"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252BFFC8" w14:textId="77777777" w:rsidR="00411437" w:rsidRPr="00C63EFB" w:rsidRDefault="00411437" w:rsidP="005521C3">
            <w:pPr>
              <w:spacing w:after="0" w:line="240" w:lineRule="auto"/>
              <w:jc w:val="center"/>
              <w:rPr>
                <w:color w:val="000000"/>
                <w:sz w:val="18"/>
                <w:szCs w:val="18"/>
                <w:lang w:val="en-US"/>
              </w:rPr>
            </w:pPr>
            <w:r w:rsidRPr="00C63EFB">
              <w:rPr>
                <w:color w:val="000000"/>
                <w:sz w:val="18"/>
                <w:szCs w:val="18"/>
                <w:lang w:val="en-US"/>
              </w:rPr>
              <w:t>No</w:t>
            </w:r>
          </w:p>
        </w:tc>
        <w:tc>
          <w:tcPr>
            <w:tcW w:w="19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4006829" w14:textId="77777777" w:rsidR="00411437" w:rsidRPr="00C63EFB" w:rsidRDefault="00411437" w:rsidP="005521C3">
            <w:pPr>
              <w:spacing w:after="0" w:line="240" w:lineRule="auto"/>
              <w:jc w:val="center"/>
              <w:rPr>
                <w:color w:val="000000"/>
                <w:sz w:val="18"/>
                <w:szCs w:val="18"/>
                <w:lang w:val="en-US"/>
              </w:rPr>
            </w:pPr>
            <w:r w:rsidRPr="00C63EFB">
              <w:rPr>
                <w:color w:val="000000"/>
                <w:sz w:val="18"/>
                <w:szCs w:val="18"/>
                <w:lang w:val="en-US"/>
              </w:rPr>
              <w:t>Not applicable</w:t>
            </w:r>
          </w:p>
        </w:tc>
        <w:tc>
          <w:tcPr>
            <w:tcW w:w="2208"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3EA8B1D4" w14:textId="77777777" w:rsidR="00411437" w:rsidRPr="00C63EFB" w:rsidRDefault="00411437" w:rsidP="005521C3">
            <w:pPr>
              <w:spacing w:after="0" w:line="240" w:lineRule="auto"/>
              <w:jc w:val="center"/>
              <w:rPr>
                <w:color w:val="000000"/>
                <w:sz w:val="18"/>
                <w:szCs w:val="18"/>
                <w:lang w:val="en-US"/>
              </w:rPr>
            </w:pPr>
            <w:r w:rsidRPr="00C63EFB">
              <w:rPr>
                <w:color w:val="000000"/>
                <w:sz w:val="18"/>
                <w:szCs w:val="18"/>
                <w:lang w:val="en-US"/>
              </w:rPr>
              <w:t xml:space="preserve">No </w:t>
            </w:r>
          </w:p>
        </w:tc>
      </w:tr>
      <w:tr w:rsidR="00411437" w:rsidRPr="00C63EFB" w14:paraId="57D5C583" w14:textId="77777777" w:rsidTr="005521C3">
        <w:trPr>
          <w:trHeight w:val="337"/>
        </w:trPr>
        <w:tc>
          <w:tcPr>
            <w:tcW w:w="6677" w:type="dxa"/>
            <w:tcBorders>
              <w:top w:val="nil"/>
              <w:left w:val="single" w:sz="4" w:space="0" w:color="000000"/>
              <w:bottom w:val="single" w:sz="4" w:space="0" w:color="000000"/>
              <w:right w:val="single" w:sz="4" w:space="0" w:color="000000"/>
            </w:tcBorders>
            <w:vAlign w:val="center"/>
          </w:tcPr>
          <w:p w14:paraId="6697FAFC" w14:textId="77777777" w:rsidR="00411437" w:rsidRPr="00C63EFB" w:rsidRDefault="00411437" w:rsidP="005521C3">
            <w:pPr>
              <w:spacing w:after="0" w:line="240" w:lineRule="auto"/>
              <w:rPr>
                <w:color w:val="000000"/>
                <w:sz w:val="18"/>
                <w:szCs w:val="18"/>
                <w:lang w:val="en-US"/>
              </w:rPr>
            </w:pPr>
            <w:r w:rsidRPr="00C63EFB">
              <w:rPr>
                <w:color w:val="000000"/>
                <w:sz w:val="18"/>
                <w:szCs w:val="18"/>
                <w:lang w:val="en-US"/>
              </w:rPr>
              <w:t>Were the groups/participants outcome-free at the start of the study (or at the time of exposure)?</w:t>
            </w:r>
          </w:p>
        </w:tc>
        <w:tc>
          <w:tcPr>
            <w:tcW w:w="1934"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F8494B3" w14:textId="77777777" w:rsidR="00411437" w:rsidRPr="00C63EFB" w:rsidRDefault="00411437" w:rsidP="005521C3">
            <w:pPr>
              <w:spacing w:after="0" w:line="240" w:lineRule="auto"/>
              <w:jc w:val="center"/>
              <w:rPr>
                <w:color w:val="000000"/>
                <w:sz w:val="18"/>
                <w:szCs w:val="18"/>
                <w:lang w:val="en-US"/>
              </w:rPr>
            </w:pPr>
            <w:r w:rsidRPr="00C63EFB">
              <w:rPr>
                <w:color w:val="000000"/>
                <w:sz w:val="18"/>
                <w:szCs w:val="18"/>
                <w:lang w:val="en-US"/>
              </w:rPr>
              <w:t>Yes</w:t>
            </w:r>
          </w:p>
        </w:tc>
        <w:tc>
          <w:tcPr>
            <w:tcW w:w="1934"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4C497A3B" w14:textId="77777777" w:rsidR="00411437" w:rsidRPr="00C63EFB" w:rsidRDefault="00411437" w:rsidP="005521C3">
            <w:pPr>
              <w:spacing w:after="0" w:line="240" w:lineRule="auto"/>
              <w:jc w:val="center"/>
              <w:rPr>
                <w:color w:val="000000"/>
                <w:sz w:val="18"/>
                <w:szCs w:val="18"/>
                <w:lang w:val="en-US"/>
              </w:rPr>
            </w:pPr>
            <w:r w:rsidRPr="00C63EFB">
              <w:rPr>
                <w:color w:val="000000"/>
                <w:sz w:val="18"/>
                <w:szCs w:val="18"/>
                <w:lang w:val="en-US"/>
              </w:rPr>
              <w:t>Yes</w:t>
            </w:r>
          </w:p>
        </w:tc>
        <w:tc>
          <w:tcPr>
            <w:tcW w:w="2208"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39E31628" w14:textId="77777777" w:rsidR="00411437" w:rsidRPr="00C63EFB" w:rsidRDefault="00411437" w:rsidP="005521C3">
            <w:pPr>
              <w:spacing w:after="0" w:line="240" w:lineRule="auto"/>
              <w:jc w:val="center"/>
              <w:rPr>
                <w:color w:val="000000"/>
                <w:sz w:val="18"/>
                <w:szCs w:val="18"/>
                <w:lang w:val="en-US"/>
              </w:rPr>
            </w:pPr>
            <w:r w:rsidRPr="00C63EFB">
              <w:rPr>
                <w:color w:val="000000"/>
                <w:sz w:val="18"/>
                <w:szCs w:val="18"/>
                <w:lang w:val="en-US"/>
              </w:rPr>
              <w:t>Yes</w:t>
            </w:r>
          </w:p>
        </w:tc>
      </w:tr>
      <w:tr w:rsidR="00411437" w:rsidRPr="00C63EFB" w14:paraId="69726101" w14:textId="77777777" w:rsidTr="005521C3">
        <w:trPr>
          <w:trHeight w:val="337"/>
        </w:trPr>
        <w:tc>
          <w:tcPr>
            <w:tcW w:w="6677" w:type="dxa"/>
            <w:tcBorders>
              <w:top w:val="nil"/>
              <w:left w:val="single" w:sz="4" w:space="0" w:color="000000"/>
              <w:bottom w:val="single" w:sz="4" w:space="0" w:color="000000"/>
              <w:right w:val="single" w:sz="4" w:space="0" w:color="000000"/>
            </w:tcBorders>
            <w:vAlign w:val="center"/>
          </w:tcPr>
          <w:p w14:paraId="3F070948" w14:textId="77777777" w:rsidR="00411437" w:rsidRPr="00C63EFB" w:rsidRDefault="00411437" w:rsidP="005521C3">
            <w:pPr>
              <w:spacing w:after="0" w:line="240" w:lineRule="auto"/>
              <w:rPr>
                <w:color w:val="000000"/>
                <w:sz w:val="18"/>
                <w:szCs w:val="18"/>
                <w:lang w:val="en-US"/>
              </w:rPr>
            </w:pPr>
            <w:r w:rsidRPr="00C63EFB">
              <w:rPr>
                <w:color w:val="000000"/>
                <w:sz w:val="18"/>
                <w:szCs w:val="18"/>
                <w:lang w:val="en-US"/>
              </w:rPr>
              <w:t>Were the outcomes measured in a valid and reliable way?</w:t>
            </w:r>
          </w:p>
        </w:tc>
        <w:tc>
          <w:tcPr>
            <w:tcW w:w="1934"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BFBEF11" w14:textId="77777777" w:rsidR="00411437" w:rsidRPr="00C63EFB" w:rsidRDefault="00411437" w:rsidP="005521C3">
            <w:pPr>
              <w:spacing w:after="0" w:line="240" w:lineRule="auto"/>
              <w:jc w:val="center"/>
              <w:rPr>
                <w:color w:val="000000"/>
                <w:sz w:val="18"/>
                <w:szCs w:val="18"/>
                <w:lang w:val="en-US"/>
              </w:rPr>
            </w:pPr>
            <w:r w:rsidRPr="00C63EFB">
              <w:rPr>
                <w:color w:val="000000"/>
                <w:sz w:val="18"/>
                <w:szCs w:val="18"/>
                <w:lang w:val="en-US"/>
              </w:rPr>
              <w:t>Yes</w:t>
            </w:r>
          </w:p>
        </w:tc>
        <w:tc>
          <w:tcPr>
            <w:tcW w:w="1934"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B0F25D5" w14:textId="77777777" w:rsidR="00411437" w:rsidRPr="00C63EFB" w:rsidRDefault="00411437" w:rsidP="005521C3">
            <w:pPr>
              <w:spacing w:after="0" w:line="240" w:lineRule="auto"/>
              <w:jc w:val="center"/>
              <w:rPr>
                <w:color w:val="000000"/>
                <w:sz w:val="18"/>
                <w:szCs w:val="18"/>
                <w:lang w:val="en-US"/>
              </w:rPr>
            </w:pPr>
            <w:r w:rsidRPr="00C63EFB">
              <w:rPr>
                <w:color w:val="000000"/>
                <w:sz w:val="18"/>
                <w:szCs w:val="18"/>
                <w:lang w:val="en-US"/>
              </w:rPr>
              <w:t>Yes</w:t>
            </w:r>
          </w:p>
        </w:tc>
        <w:tc>
          <w:tcPr>
            <w:tcW w:w="2208"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F2B413B" w14:textId="77777777" w:rsidR="00411437" w:rsidRPr="00C63EFB" w:rsidRDefault="00411437" w:rsidP="005521C3">
            <w:pPr>
              <w:spacing w:after="0" w:line="240" w:lineRule="auto"/>
              <w:jc w:val="center"/>
              <w:rPr>
                <w:color w:val="000000"/>
                <w:sz w:val="18"/>
                <w:szCs w:val="18"/>
                <w:lang w:val="en-US"/>
              </w:rPr>
            </w:pPr>
            <w:r w:rsidRPr="00C63EFB">
              <w:rPr>
                <w:color w:val="000000"/>
                <w:sz w:val="18"/>
                <w:szCs w:val="18"/>
                <w:lang w:val="en-US"/>
              </w:rPr>
              <w:t>Yes</w:t>
            </w:r>
          </w:p>
        </w:tc>
      </w:tr>
      <w:tr w:rsidR="00411437" w:rsidRPr="00C63EFB" w14:paraId="21BEE1A9" w14:textId="77777777" w:rsidTr="005521C3">
        <w:trPr>
          <w:trHeight w:val="337"/>
        </w:trPr>
        <w:tc>
          <w:tcPr>
            <w:tcW w:w="6677" w:type="dxa"/>
            <w:tcBorders>
              <w:top w:val="nil"/>
              <w:left w:val="single" w:sz="4" w:space="0" w:color="000000"/>
              <w:bottom w:val="single" w:sz="4" w:space="0" w:color="000000"/>
              <w:right w:val="single" w:sz="4" w:space="0" w:color="000000"/>
            </w:tcBorders>
            <w:vAlign w:val="center"/>
          </w:tcPr>
          <w:p w14:paraId="640044D8" w14:textId="77777777" w:rsidR="00411437" w:rsidRPr="00C63EFB" w:rsidRDefault="00411437" w:rsidP="005521C3">
            <w:pPr>
              <w:spacing w:after="0" w:line="240" w:lineRule="auto"/>
              <w:rPr>
                <w:color w:val="000000"/>
                <w:sz w:val="18"/>
                <w:szCs w:val="18"/>
                <w:lang w:val="en-US"/>
              </w:rPr>
            </w:pPr>
            <w:r w:rsidRPr="00C63EFB">
              <w:rPr>
                <w:color w:val="000000"/>
                <w:sz w:val="18"/>
                <w:szCs w:val="18"/>
                <w:lang w:val="en-US"/>
              </w:rPr>
              <w:t>Was the follow-up time reported and was it long enough for the results to be produced?</w:t>
            </w:r>
          </w:p>
        </w:tc>
        <w:tc>
          <w:tcPr>
            <w:tcW w:w="1934"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95DF85E" w14:textId="77777777" w:rsidR="00411437" w:rsidRPr="00C63EFB" w:rsidRDefault="00411437" w:rsidP="005521C3">
            <w:pPr>
              <w:spacing w:after="0" w:line="240" w:lineRule="auto"/>
              <w:jc w:val="center"/>
              <w:rPr>
                <w:color w:val="000000"/>
                <w:sz w:val="18"/>
                <w:szCs w:val="18"/>
                <w:lang w:val="en-US"/>
              </w:rPr>
            </w:pPr>
            <w:r w:rsidRPr="00C63EFB">
              <w:rPr>
                <w:color w:val="000000"/>
                <w:sz w:val="18"/>
                <w:szCs w:val="18"/>
                <w:lang w:val="en-US"/>
              </w:rPr>
              <w:t>Yes</w:t>
            </w:r>
          </w:p>
        </w:tc>
        <w:tc>
          <w:tcPr>
            <w:tcW w:w="1934"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50E2F8D" w14:textId="77777777" w:rsidR="00411437" w:rsidRPr="00C63EFB" w:rsidRDefault="00411437" w:rsidP="005521C3">
            <w:pPr>
              <w:spacing w:after="0" w:line="240" w:lineRule="auto"/>
              <w:jc w:val="center"/>
              <w:rPr>
                <w:color w:val="000000"/>
                <w:sz w:val="18"/>
                <w:szCs w:val="18"/>
                <w:lang w:val="en-US"/>
              </w:rPr>
            </w:pPr>
            <w:r w:rsidRPr="00C63EFB">
              <w:rPr>
                <w:color w:val="000000"/>
                <w:sz w:val="18"/>
                <w:szCs w:val="18"/>
                <w:lang w:val="en-US"/>
              </w:rPr>
              <w:t>Yes</w:t>
            </w:r>
          </w:p>
        </w:tc>
        <w:tc>
          <w:tcPr>
            <w:tcW w:w="2208"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C430260" w14:textId="77777777" w:rsidR="00411437" w:rsidRPr="00C63EFB" w:rsidRDefault="00411437" w:rsidP="005521C3">
            <w:pPr>
              <w:spacing w:after="0" w:line="240" w:lineRule="auto"/>
              <w:jc w:val="center"/>
              <w:rPr>
                <w:color w:val="000000"/>
                <w:sz w:val="18"/>
                <w:szCs w:val="18"/>
                <w:lang w:val="en-US"/>
              </w:rPr>
            </w:pPr>
            <w:r w:rsidRPr="00C63EFB">
              <w:rPr>
                <w:color w:val="000000"/>
                <w:sz w:val="18"/>
                <w:szCs w:val="18"/>
                <w:lang w:val="en-US"/>
              </w:rPr>
              <w:t>Yes</w:t>
            </w:r>
          </w:p>
        </w:tc>
      </w:tr>
      <w:tr w:rsidR="00411437" w:rsidRPr="00C63EFB" w14:paraId="077A2FAA" w14:textId="77777777" w:rsidTr="005521C3">
        <w:trPr>
          <w:trHeight w:val="337"/>
        </w:trPr>
        <w:tc>
          <w:tcPr>
            <w:tcW w:w="6677" w:type="dxa"/>
            <w:tcBorders>
              <w:top w:val="nil"/>
              <w:left w:val="single" w:sz="4" w:space="0" w:color="000000"/>
              <w:bottom w:val="single" w:sz="4" w:space="0" w:color="000000"/>
              <w:right w:val="single" w:sz="4" w:space="0" w:color="000000"/>
            </w:tcBorders>
            <w:vAlign w:val="center"/>
          </w:tcPr>
          <w:p w14:paraId="32E3E07E" w14:textId="77777777" w:rsidR="00411437" w:rsidRPr="00C63EFB" w:rsidRDefault="00411437" w:rsidP="005521C3">
            <w:pPr>
              <w:spacing w:after="0" w:line="240" w:lineRule="auto"/>
              <w:rPr>
                <w:color w:val="000000"/>
                <w:sz w:val="18"/>
                <w:szCs w:val="18"/>
                <w:lang w:val="en-US"/>
              </w:rPr>
            </w:pPr>
            <w:r w:rsidRPr="00C63EFB">
              <w:rPr>
                <w:color w:val="000000"/>
                <w:sz w:val="18"/>
                <w:szCs w:val="18"/>
                <w:lang w:val="en-US"/>
              </w:rPr>
              <w:t>Was the follow-up completed and, if not, were reasons for loss of follow-up described and explored?</w:t>
            </w:r>
          </w:p>
        </w:tc>
        <w:tc>
          <w:tcPr>
            <w:tcW w:w="19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B282247" w14:textId="77777777" w:rsidR="00411437" w:rsidRPr="00C63EFB" w:rsidRDefault="00411437" w:rsidP="005521C3">
            <w:pPr>
              <w:spacing w:after="0" w:line="240" w:lineRule="auto"/>
              <w:jc w:val="center"/>
              <w:rPr>
                <w:color w:val="000000"/>
                <w:sz w:val="18"/>
                <w:szCs w:val="18"/>
                <w:lang w:val="en-US"/>
              </w:rPr>
            </w:pPr>
            <w:r w:rsidRPr="00C63EFB">
              <w:rPr>
                <w:color w:val="000000"/>
                <w:sz w:val="18"/>
                <w:szCs w:val="18"/>
                <w:lang w:val="en-US"/>
              </w:rPr>
              <w:t>Not applicable</w:t>
            </w:r>
          </w:p>
        </w:tc>
        <w:tc>
          <w:tcPr>
            <w:tcW w:w="19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DB7FC32" w14:textId="77777777" w:rsidR="00411437" w:rsidRPr="00C63EFB" w:rsidRDefault="00411437" w:rsidP="005521C3">
            <w:pPr>
              <w:spacing w:after="0" w:line="240" w:lineRule="auto"/>
              <w:jc w:val="center"/>
              <w:rPr>
                <w:color w:val="000000"/>
                <w:sz w:val="18"/>
                <w:szCs w:val="18"/>
                <w:lang w:val="en-US"/>
              </w:rPr>
            </w:pPr>
            <w:r w:rsidRPr="00C63EFB">
              <w:rPr>
                <w:color w:val="000000"/>
                <w:sz w:val="18"/>
                <w:szCs w:val="18"/>
                <w:lang w:val="en-US"/>
              </w:rPr>
              <w:t>Not applicable</w:t>
            </w:r>
          </w:p>
        </w:tc>
        <w:tc>
          <w:tcPr>
            <w:tcW w:w="220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652F47D" w14:textId="77777777" w:rsidR="00411437" w:rsidRPr="00C63EFB" w:rsidRDefault="00411437" w:rsidP="005521C3">
            <w:pPr>
              <w:spacing w:after="0" w:line="240" w:lineRule="auto"/>
              <w:jc w:val="center"/>
              <w:rPr>
                <w:color w:val="000000"/>
                <w:sz w:val="18"/>
                <w:szCs w:val="18"/>
                <w:lang w:val="en-US"/>
              </w:rPr>
            </w:pPr>
            <w:r w:rsidRPr="00C63EFB">
              <w:rPr>
                <w:color w:val="000000"/>
                <w:sz w:val="18"/>
                <w:szCs w:val="18"/>
                <w:lang w:val="en-US"/>
              </w:rPr>
              <w:t>Not applicable</w:t>
            </w:r>
          </w:p>
        </w:tc>
      </w:tr>
      <w:tr w:rsidR="00411437" w:rsidRPr="00C63EFB" w14:paraId="7032EB1F" w14:textId="77777777" w:rsidTr="005521C3">
        <w:trPr>
          <w:trHeight w:val="337"/>
        </w:trPr>
        <w:tc>
          <w:tcPr>
            <w:tcW w:w="6677" w:type="dxa"/>
            <w:tcBorders>
              <w:top w:val="nil"/>
              <w:left w:val="single" w:sz="4" w:space="0" w:color="000000"/>
              <w:bottom w:val="single" w:sz="4" w:space="0" w:color="000000"/>
              <w:right w:val="single" w:sz="4" w:space="0" w:color="000000"/>
            </w:tcBorders>
            <w:vAlign w:val="center"/>
          </w:tcPr>
          <w:p w14:paraId="75832E79" w14:textId="77777777" w:rsidR="00411437" w:rsidRPr="00C63EFB" w:rsidRDefault="00411437" w:rsidP="005521C3">
            <w:pPr>
              <w:spacing w:after="0" w:line="240" w:lineRule="auto"/>
              <w:rPr>
                <w:color w:val="000000"/>
                <w:sz w:val="18"/>
                <w:szCs w:val="18"/>
                <w:lang w:val="en-US"/>
              </w:rPr>
            </w:pPr>
            <w:r w:rsidRPr="00C63EFB">
              <w:rPr>
                <w:color w:val="000000"/>
                <w:sz w:val="18"/>
                <w:szCs w:val="18"/>
                <w:lang w:val="en-US"/>
              </w:rPr>
              <w:t>Were strategies used to address incomplete follow-up?</w:t>
            </w:r>
          </w:p>
        </w:tc>
        <w:tc>
          <w:tcPr>
            <w:tcW w:w="19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49ACE1E" w14:textId="77777777" w:rsidR="00411437" w:rsidRPr="00C63EFB" w:rsidRDefault="00411437" w:rsidP="005521C3">
            <w:pPr>
              <w:spacing w:after="0" w:line="240" w:lineRule="auto"/>
              <w:jc w:val="center"/>
              <w:rPr>
                <w:color w:val="000000"/>
                <w:sz w:val="18"/>
                <w:szCs w:val="18"/>
                <w:lang w:val="en-US"/>
              </w:rPr>
            </w:pPr>
            <w:r w:rsidRPr="00C63EFB">
              <w:rPr>
                <w:color w:val="000000"/>
                <w:sz w:val="18"/>
                <w:szCs w:val="18"/>
                <w:lang w:val="en-US"/>
              </w:rPr>
              <w:t>Not applicable</w:t>
            </w:r>
          </w:p>
        </w:tc>
        <w:tc>
          <w:tcPr>
            <w:tcW w:w="19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1E23FFA" w14:textId="77777777" w:rsidR="00411437" w:rsidRPr="00C63EFB" w:rsidRDefault="00411437" w:rsidP="005521C3">
            <w:pPr>
              <w:spacing w:after="0" w:line="240" w:lineRule="auto"/>
              <w:jc w:val="center"/>
              <w:rPr>
                <w:color w:val="000000"/>
                <w:sz w:val="18"/>
                <w:szCs w:val="18"/>
                <w:lang w:val="en-US"/>
              </w:rPr>
            </w:pPr>
            <w:r w:rsidRPr="00C63EFB">
              <w:rPr>
                <w:color w:val="000000"/>
                <w:sz w:val="18"/>
                <w:szCs w:val="18"/>
                <w:lang w:val="en-US"/>
              </w:rPr>
              <w:t>Not applicable</w:t>
            </w:r>
          </w:p>
        </w:tc>
        <w:tc>
          <w:tcPr>
            <w:tcW w:w="220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FBCFC96" w14:textId="77777777" w:rsidR="00411437" w:rsidRPr="00C63EFB" w:rsidRDefault="00411437" w:rsidP="005521C3">
            <w:pPr>
              <w:spacing w:after="0" w:line="240" w:lineRule="auto"/>
              <w:jc w:val="center"/>
              <w:rPr>
                <w:color w:val="000000"/>
                <w:sz w:val="18"/>
                <w:szCs w:val="18"/>
                <w:lang w:val="en-US"/>
              </w:rPr>
            </w:pPr>
            <w:r w:rsidRPr="00C63EFB">
              <w:rPr>
                <w:color w:val="000000"/>
                <w:sz w:val="18"/>
                <w:szCs w:val="18"/>
                <w:lang w:val="en-US"/>
              </w:rPr>
              <w:t>Not applicable</w:t>
            </w:r>
          </w:p>
        </w:tc>
      </w:tr>
      <w:tr w:rsidR="00411437" w:rsidRPr="00C63EFB" w14:paraId="45F4B299" w14:textId="77777777" w:rsidTr="005521C3">
        <w:trPr>
          <w:trHeight w:val="337"/>
        </w:trPr>
        <w:tc>
          <w:tcPr>
            <w:tcW w:w="6677" w:type="dxa"/>
            <w:tcBorders>
              <w:top w:val="single" w:sz="4" w:space="0" w:color="000000"/>
              <w:left w:val="single" w:sz="4" w:space="0" w:color="000000"/>
              <w:bottom w:val="single" w:sz="4" w:space="0" w:color="000000"/>
              <w:right w:val="single" w:sz="4" w:space="0" w:color="000000"/>
            </w:tcBorders>
            <w:vAlign w:val="center"/>
          </w:tcPr>
          <w:p w14:paraId="6C72F2EE" w14:textId="77777777" w:rsidR="00411437" w:rsidRPr="00C63EFB" w:rsidRDefault="00411437" w:rsidP="005521C3">
            <w:pPr>
              <w:spacing w:after="0" w:line="240" w:lineRule="auto"/>
              <w:rPr>
                <w:color w:val="000000"/>
                <w:sz w:val="18"/>
                <w:szCs w:val="18"/>
                <w:lang w:val="en-US"/>
              </w:rPr>
            </w:pPr>
            <w:r w:rsidRPr="00C63EFB">
              <w:rPr>
                <w:color w:val="000000"/>
                <w:sz w:val="18"/>
                <w:szCs w:val="18"/>
                <w:lang w:val="en-US"/>
              </w:rPr>
              <w:t>Was an adequate statistical analysis used?</w:t>
            </w:r>
          </w:p>
        </w:tc>
        <w:tc>
          <w:tcPr>
            <w:tcW w:w="1934"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10DE793E" w14:textId="77777777" w:rsidR="00411437" w:rsidRPr="00C63EFB" w:rsidRDefault="00411437" w:rsidP="005521C3">
            <w:pPr>
              <w:spacing w:after="0" w:line="240" w:lineRule="auto"/>
              <w:jc w:val="center"/>
              <w:rPr>
                <w:color w:val="000000"/>
                <w:sz w:val="18"/>
                <w:szCs w:val="18"/>
                <w:lang w:val="en-US"/>
              </w:rPr>
            </w:pPr>
            <w:r w:rsidRPr="00C63EFB">
              <w:rPr>
                <w:color w:val="000000"/>
                <w:sz w:val="18"/>
                <w:szCs w:val="18"/>
                <w:lang w:val="en-US"/>
              </w:rPr>
              <w:t>Yes</w:t>
            </w:r>
          </w:p>
        </w:tc>
        <w:tc>
          <w:tcPr>
            <w:tcW w:w="1934"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41DDFED7" w14:textId="77777777" w:rsidR="00411437" w:rsidRPr="00C63EFB" w:rsidRDefault="00411437" w:rsidP="005521C3">
            <w:pPr>
              <w:spacing w:after="0" w:line="240" w:lineRule="auto"/>
              <w:jc w:val="center"/>
              <w:rPr>
                <w:color w:val="000000"/>
                <w:sz w:val="18"/>
                <w:szCs w:val="18"/>
                <w:lang w:val="en-US"/>
              </w:rPr>
            </w:pPr>
            <w:r w:rsidRPr="00C63EFB">
              <w:rPr>
                <w:color w:val="000000"/>
                <w:sz w:val="18"/>
                <w:szCs w:val="18"/>
                <w:lang w:val="en-US"/>
              </w:rPr>
              <w:t>Yes</w:t>
            </w:r>
          </w:p>
        </w:tc>
        <w:tc>
          <w:tcPr>
            <w:tcW w:w="2208"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C86443C" w14:textId="77777777" w:rsidR="00411437" w:rsidRPr="00C63EFB" w:rsidRDefault="00411437" w:rsidP="005521C3">
            <w:pPr>
              <w:spacing w:after="0" w:line="240" w:lineRule="auto"/>
              <w:jc w:val="center"/>
              <w:rPr>
                <w:color w:val="000000"/>
                <w:sz w:val="18"/>
                <w:szCs w:val="18"/>
                <w:lang w:val="en-US"/>
              </w:rPr>
            </w:pPr>
            <w:r w:rsidRPr="00C63EFB">
              <w:rPr>
                <w:color w:val="000000"/>
                <w:sz w:val="18"/>
                <w:szCs w:val="18"/>
                <w:lang w:val="en-US"/>
              </w:rPr>
              <w:t>Yes</w:t>
            </w:r>
          </w:p>
        </w:tc>
      </w:tr>
      <w:tr w:rsidR="00411437" w:rsidRPr="00C63EFB" w14:paraId="196FADA1" w14:textId="77777777" w:rsidTr="005521C3">
        <w:trPr>
          <w:trHeight w:val="337"/>
        </w:trPr>
        <w:tc>
          <w:tcPr>
            <w:tcW w:w="6677" w:type="dxa"/>
            <w:tcBorders>
              <w:top w:val="single" w:sz="4" w:space="0" w:color="000000"/>
              <w:left w:val="single" w:sz="4" w:space="0" w:color="000000"/>
              <w:bottom w:val="single" w:sz="4" w:space="0" w:color="000000"/>
              <w:right w:val="single" w:sz="4" w:space="0" w:color="000000"/>
            </w:tcBorders>
            <w:vAlign w:val="center"/>
          </w:tcPr>
          <w:p w14:paraId="57747AB6" w14:textId="77777777" w:rsidR="00411437" w:rsidRPr="00C63EFB" w:rsidRDefault="00411437" w:rsidP="005521C3">
            <w:pPr>
              <w:spacing w:after="0" w:line="240" w:lineRule="auto"/>
              <w:rPr>
                <w:b/>
                <w:color w:val="000000"/>
                <w:sz w:val="18"/>
                <w:szCs w:val="18"/>
                <w:lang w:val="en-US"/>
              </w:rPr>
            </w:pPr>
            <w:r w:rsidRPr="00C63EFB">
              <w:rPr>
                <w:b/>
                <w:color w:val="000000"/>
                <w:sz w:val="18"/>
                <w:szCs w:val="18"/>
                <w:lang w:val="en-US"/>
              </w:rPr>
              <w:t>Overall quality level assessed by evaluators:</w:t>
            </w:r>
          </w:p>
        </w:tc>
        <w:tc>
          <w:tcPr>
            <w:tcW w:w="1934"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2A947DDF" w14:textId="77777777" w:rsidR="00411437" w:rsidRPr="00C63EFB" w:rsidRDefault="00411437" w:rsidP="005521C3">
            <w:pPr>
              <w:spacing w:after="0" w:line="240" w:lineRule="auto"/>
              <w:jc w:val="center"/>
              <w:rPr>
                <w:b/>
                <w:color w:val="000000"/>
                <w:sz w:val="18"/>
                <w:szCs w:val="18"/>
                <w:lang w:val="en-US"/>
              </w:rPr>
            </w:pPr>
            <w:r w:rsidRPr="00C63EFB">
              <w:rPr>
                <w:b/>
                <w:color w:val="000000"/>
                <w:sz w:val="18"/>
                <w:szCs w:val="18"/>
                <w:lang w:val="en-US"/>
              </w:rPr>
              <w:t>Low ¶</w:t>
            </w:r>
          </w:p>
        </w:tc>
        <w:tc>
          <w:tcPr>
            <w:tcW w:w="1934"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DADA11E" w14:textId="77777777" w:rsidR="00411437" w:rsidRPr="00C63EFB" w:rsidRDefault="00411437" w:rsidP="005521C3">
            <w:pPr>
              <w:spacing w:after="0" w:line="240" w:lineRule="auto"/>
              <w:jc w:val="center"/>
              <w:rPr>
                <w:b/>
                <w:color w:val="000000"/>
                <w:sz w:val="18"/>
                <w:szCs w:val="18"/>
                <w:lang w:val="en-US"/>
              </w:rPr>
            </w:pPr>
            <w:r w:rsidRPr="00C63EFB">
              <w:rPr>
                <w:b/>
                <w:color w:val="000000"/>
                <w:sz w:val="18"/>
                <w:szCs w:val="18"/>
                <w:lang w:val="en-US"/>
              </w:rPr>
              <w:t xml:space="preserve">Moderate </w:t>
            </w:r>
          </w:p>
        </w:tc>
        <w:tc>
          <w:tcPr>
            <w:tcW w:w="2208"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290AABDB" w14:textId="77777777" w:rsidR="00411437" w:rsidRPr="00C63EFB" w:rsidRDefault="00411437" w:rsidP="005521C3">
            <w:pPr>
              <w:spacing w:after="0" w:line="240" w:lineRule="auto"/>
              <w:jc w:val="center"/>
              <w:rPr>
                <w:b/>
                <w:color w:val="000000"/>
                <w:sz w:val="18"/>
                <w:szCs w:val="18"/>
                <w:lang w:val="en-US"/>
              </w:rPr>
            </w:pPr>
            <w:r w:rsidRPr="00C63EFB">
              <w:rPr>
                <w:b/>
                <w:color w:val="000000"/>
                <w:sz w:val="18"/>
                <w:szCs w:val="18"/>
                <w:lang w:val="en-US"/>
              </w:rPr>
              <w:t>Low¶</w:t>
            </w:r>
          </w:p>
        </w:tc>
      </w:tr>
      <w:tr w:rsidR="00411437" w:rsidRPr="00C63EFB" w14:paraId="6D82EEF1" w14:textId="77777777" w:rsidTr="005521C3">
        <w:trPr>
          <w:trHeight w:val="337"/>
        </w:trPr>
        <w:tc>
          <w:tcPr>
            <w:tcW w:w="12753" w:type="dxa"/>
            <w:gridSpan w:val="4"/>
            <w:tcBorders>
              <w:top w:val="single" w:sz="4" w:space="0" w:color="000000"/>
            </w:tcBorders>
            <w:vAlign w:val="center"/>
          </w:tcPr>
          <w:p w14:paraId="6C64AE63" w14:textId="77777777" w:rsidR="00411437" w:rsidRPr="00C63EFB" w:rsidRDefault="00411437" w:rsidP="005521C3">
            <w:pPr>
              <w:spacing w:before="96" w:after="96" w:line="240" w:lineRule="auto"/>
              <w:rPr>
                <w:sz w:val="18"/>
                <w:szCs w:val="18"/>
                <w:lang w:val="en-US"/>
              </w:rPr>
            </w:pPr>
            <w:r w:rsidRPr="00C63EFB">
              <w:rPr>
                <w:b/>
                <w:color w:val="000000"/>
                <w:sz w:val="18"/>
                <w:szCs w:val="18"/>
                <w:lang w:val="en-US"/>
              </w:rPr>
              <w:t xml:space="preserve">¶ </w:t>
            </w:r>
            <w:r w:rsidRPr="00C63EFB">
              <w:rPr>
                <w:sz w:val="18"/>
                <w:szCs w:val="18"/>
                <w:lang w:val="en-US"/>
              </w:rPr>
              <w:t>There are differences in some characteristics between the reference groups, which were not adjusted in the estimates made.</w:t>
            </w:r>
          </w:p>
        </w:tc>
      </w:tr>
    </w:tbl>
    <w:p w14:paraId="531591CE" w14:textId="77777777" w:rsidR="00411437" w:rsidRDefault="00411437" w:rsidP="00411437">
      <w:pPr>
        <w:pBdr>
          <w:top w:val="nil"/>
          <w:left w:val="nil"/>
          <w:bottom w:val="nil"/>
          <w:right w:val="nil"/>
          <w:between w:val="nil"/>
        </w:pBdr>
        <w:spacing w:after="200" w:line="240" w:lineRule="auto"/>
        <w:rPr>
          <w:i/>
          <w:color w:val="000000"/>
          <w:lang w:val="en-US"/>
        </w:rPr>
        <w:sectPr w:rsidR="00411437" w:rsidSect="00411437">
          <w:pgSz w:w="15840" w:h="12240" w:orient="landscape"/>
          <w:pgMar w:top="1440" w:right="1440" w:bottom="1440" w:left="1440" w:header="567" w:footer="709" w:gutter="0"/>
          <w:cols w:space="720"/>
          <w:docGrid w:linePitch="299"/>
        </w:sectPr>
      </w:pPr>
    </w:p>
    <w:p w14:paraId="1C55EF28" w14:textId="497BAE1D" w:rsidR="00411437" w:rsidRPr="00411437" w:rsidRDefault="00411437" w:rsidP="009A3AF3">
      <w:pPr>
        <w:pStyle w:val="Ttulo1"/>
        <w:rPr>
          <w:sz w:val="22"/>
          <w:szCs w:val="22"/>
          <w:lang w:val="en-US"/>
        </w:rPr>
      </w:pPr>
      <w:r w:rsidRPr="00411437">
        <w:rPr>
          <w:sz w:val="22"/>
          <w:szCs w:val="22"/>
          <w:lang w:val="en-US"/>
        </w:rPr>
        <w:lastRenderedPageBreak/>
        <w:t xml:space="preserve">Supplementary Table </w:t>
      </w:r>
      <w:r w:rsidR="009A3AF3">
        <w:rPr>
          <w:sz w:val="22"/>
          <w:szCs w:val="22"/>
          <w:lang w:val="en-US"/>
        </w:rPr>
        <w:t>9</w:t>
      </w:r>
      <w:r w:rsidRPr="00411437">
        <w:rPr>
          <w:sz w:val="22"/>
          <w:szCs w:val="22"/>
          <w:lang w:val="en-US"/>
        </w:rPr>
        <w:t>. Safety results clinical trial Hercules</w:t>
      </w:r>
      <w:r w:rsidR="009A3AF3">
        <w:rPr>
          <w:sz w:val="22"/>
          <w:szCs w:val="22"/>
          <w:lang w:val="en-US"/>
        </w:rPr>
        <w:t>-</w:t>
      </w:r>
      <w:r w:rsidR="009A3AF3" w:rsidRPr="009A3AF3">
        <w:rPr>
          <w:sz w:val="22"/>
          <w:szCs w:val="22"/>
          <w:lang w:val="en-US"/>
        </w:rPr>
        <w:t xml:space="preserve"> Treatment-emergent adverse events reported in at least 5% of subjects in either treatment group.</w:t>
      </w:r>
    </w:p>
    <w:p w14:paraId="144C7B83" w14:textId="7798E120" w:rsidR="00FD6CE9" w:rsidRPr="00C63EFB" w:rsidRDefault="00FD6CE9" w:rsidP="00411437">
      <w:pPr>
        <w:pBdr>
          <w:top w:val="nil"/>
          <w:left w:val="nil"/>
          <w:bottom w:val="nil"/>
          <w:right w:val="nil"/>
          <w:between w:val="nil"/>
        </w:pBdr>
        <w:spacing w:after="200" w:line="240" w:lineRule="auto"/>
        <w:rPr>
          <w:i/>
          <w:color w:val="000000"/>
          <w:lang w:val="en-US"/>
        </w:rPr>
      </w:pPr>
    </w:p>
    <w:tbl>
      <w:tblPr>
        <w:tblStyle w:val="a8"/>
        <w:tblW w:w="104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1"/>
        <w:gridCol w:w="2926"/>
        <w:gridCol w:w="2912"/>
      </w:tblGrid>
      <w:tr w:rsidR="00FD6CE9" w:rsidRPr="009A3AF3" w14:paraId="76B7141B" w14:textId="77777777">
        <w:trPr>
          <w:trHeight w:val="983"/>
        </w:trPr>
        <w:tc>
          <w:tcPr>
            <w:tcW w:w="4601" w:type="dxa"/>
            <w:shd w:val="clear" w:color="auto" w:fill="D9D9D9"/>
            <w:vAlign w:val="center"/>
          </w:tcPr>
          <w:p w14:paraId="552B2003" w14:textId="77777777" w:rsidR="00FD6CE9" w:rsidRPr="009A3AF3" w:rsidRDefault="00FD6CE9">
            <w:pPr>
              <w:spacing w:before="0"/>
              <w:jc w:val="center"/>
              <w:rPr>
                <w:color w:val="000000" w:themeColor="text1"/>
                <w:sz w:val="18"/>
                <w:szCs w:val="18"/>
                <w:lang w:val="en-US"/>
              </w:rPr>
            </w:pPr>
          </w:p>
          <w:p w14:paraId="7278019B" w14:textId="77777777" w:rsidR="00FD6CE9" w:rsidRPr="009A3AF3" w:rsidRDefault="00095E6D">
            <w:pPr>
              <w:spacing w:before="0"/>
              <w:jc w:val="center"/>
              <w:rPr>
                <w:b/>
                <w:color w:val="000000" w:themeColor="text1"/>
                <w:sz w:val="18"/>
                <w:szCs w:val="18"/>
                <w:lang w:val="en-US"/>
              </w:rPr>
            </w:pPr>
            <w:r w:rsidRPr="009A3AF3">
              <w:rPr>
                <w:b/>
                <w:color w:val="000000" w:themeColor="text1"/>
                <w:sz w:val="18"/>
                <w:szCs w:val="18"/>
                <w:lang w:val="en-US"/>
              </w:rPr>
              <w:t>System Organ Class Preferred Term; n (%)</w:t>
            </w:r>
          </w:p>
        </w:tc>
        <w:tc>
          <w:tcPr>
            <w:tcW w:w="2926" w:type="dxa"/>
            <w:shd w:val="clear" w:color="auto" w:fill="D9D9D9"/>
            <w:vAlign w:val="center"/>
          </w:tcPr>
          <w:p w14:paraId="00E29471" w14:textId="77777777" w:rsidR="00FD6CE9" w:rsidRPr="009A3AF3" w:rsidRDefault="00095E6D">
            <w:pPr>
              <w:spacing w:before="0"/>
              <w:jc w:val="center"/>
              <w:rPr>
                <w:b/>
                <w:color w:val="000000" w:themeColor="text1"/>
                <w:sz w:val="18"/>
                <w:szCs w:val="18"/>
                <w:lang w:val="en-US"/>
              </w:rPr>
            </w:pPr>
            <w:r w:rsidRPr="009A3AF3">
              <w:rPr>
                <w:b/>
                <w:color w:val="000000" w:themeColor="text1"/>
                <w:sz w:val="18"/>
                <w:szCs w:val="18"/>
                <w:lang w:val="en-US"/>
              </w:rPr>
              <w:t xml:space="preserve">Caplacizumab </w:t>
            </w:r>
            <w:r w:rsidRPr="009A3AF3">
              <w:rPr>
                <w:color w:val="000000" w:themeColor="text1"/>
                <w:sz w:val="18"/>
                <w:szCs w:val="18"/>
                <w:lang w:val="en-US"/>
              </w:rPr>
              <w:t>¥</w:t>
            </w:r>
          </w:p>
          <w:p w14:paraId="0F6573B8" w14:textId="77777777" w:rsidR="00FD6CE9" w:rsidRPr="009A3AF3" w:rsidRDefault="00095E6D">
            <w:pPr>
              <w:spacing w:before="0"/>
              <w:jc w:val="center"/>
              <w:rPr>
                <w:b/>
                <w:color w:val="000000" w:themeColor="text1"/>
                <w:sz w:val="18"/>
                <w:szCs w:val="18"/>
                <w:lang w:val="en-US"/>
              </w:rPr>
            </w:pPr>
            <w:r w:rsidRPr="009A3AF3">
              <w:rPr>
                <w:b/>
                <w:color w:val="000000" w:themeColor="text1"/>
                <w:sz w:val="18"/>
                <w:szCs w:val="18"/>
                <w:lang w:val="en-US"/>
              </w:rPr>
              <w:t>(N = 71)</w:t>
            </w:r>
          </w:p>
        </w:tc>
        <w:tc>
          <w:tcPr>
            <w:tcW w:w="2912" w:type="dxa"/>
            <w:shd w:val="clear" w:color="auto" w:fill="D9D9D9"/>
            <w:vAlign w:val="center"/>
          </w:tcPr>
          <w:p w14:paraId="421503F4" w14:textId="77777777" w:rsidR="00FD6CE9" w:rsidRPr="009A3AF3" w:rsidRDefault="00095E6D">
            <w:pPr>
              <w:spacing w:before="0"/>
              <w:jc w:val="center"/>
              <w:rPr>
                <w:b/>
                <w:color w:val="000000" w:themeColor="text1"/>
                <w:sz w:val="18"/>
                <w:szCs w:val="18"/>
                <w:lang w:val="en-US"/>
              </w:rPr>
            </w:pPr>
            <w:r w:rsidRPr="009A3AF3">
              <w:rPr>
                <w:b/>
                <w:color w:val="000000" w:themeColor="text1"/>
                <w:sz w:val="18"/>
                <w:szCs w:val="18"/>
                <w:lang w:val="en-US"/>
              </w:rPr>
              <w:t>Placebo</w:t>
            </w:r>
            <w:r w:rsidRPr="009A3AF3">
              <w:rPr>
                <w:color w:val="000000" w:themeColor="text1"/>
                <w:sz w:val="18"/>
                <w:szCs w:val="18"/>
                <w:lang w:val="en-US"/>
              </w:rPr>
              <w:t>†</w:t>
            </w:r>
          </w:p>
          <w:p w14:paraId="3B459021" w14:textId="77777777" w:rsidR="00FD6CE9" w:rsidRPr="009A3AF3" w:rsidRDefault="00095E6D">
            <w:pPr>
              <w:spacing w:before="0"/>
              <w:jc w:val="center"/>
              <w:rPr>
                <w:b/>
                <w:color w:val="000000" w:themeColor="text1"/>
                <w:sz w:val="18"/>
                <w:szCs w:val="18"/>
                <w:lang w:val="en-US"/>
              </w:rPr>
            </w:pPr>
            <w:r w:rsidRPr="009A3AF3">
              <w:rPr>
                <w:b/>
                <w:color w:val="000000" w:themeColor="text1"/>
                <w:sz w:val="18"/>
                <w:szCs w:val="18"/>
                <w:lang w:val="en-US"/>
              </w:rPr>
              <w:t>(N = 73)</w:t>
            </w:r>
          </w:p>
        </w:tc>
      </w:tr>
      <w:tr w:rsidR="00FD6CE9" w:rsidRPr="009A3AF3" w14:paraId="401415A9" w14:textId="77777777">
        <w:trPr>
          <w:trHeight w:val="195"/>
        </w:trPr>
        <w:tc>
          <w:tcPr>
            <w:tcW w:w="4601" w:type="dxa"/>
            <w:shd w:val="clear" w:color="auto" w:fill="D9D9D9"/>
            <w:vAlign w:val="center"/>
          </w:tcPr>
          <w:p w14:paraId="688B5302" w14:textId="77777777" w:rsidR="00FD6CE9" w:rsidRPr="009A3AF3" w:rsidRDefault="00095E6D">
            <w:pPr>
              <w:widowControl w:val="0"/>
              <w:pBdr>
                <w:top w:val="nil"/>
                <w:left w:val="nil"/>
                <w:bottom w:val="nil"/>
                <w:right w:val="nil"/>
                <w:between w:val="nil"/>
              </w:pBdr>
              <w:spacing w:before="0" w:line="176" w:lineRule="auto"/>
              <w:ind w:left="97"/>
              <w:jc w:val="center"/>
              <w:rPr>
                <w:b/>
                <w:color w:val="000000" w:themeColor="text1"/>
                <w:sz w:val="18"/>
                <w:szCs w:val="18"/>
                <w:lang w:val="en-US"/>
              </w:rPr>
            </w:pPr>
            <w:r w:rsidRPr="009A3AF3">
              <w:rPr>
                <w:b/>
                <w:color w:val="000000" w:themeColor="text1"/>
                <w:sz w:val="18"/>
                <w:szCs w:val="18"/>
                <w:lang w:val="en-US"/>
              </w:rPr>
              <w:t>At least one TEAE</w:t>
            </w:r>
          </w:p>
        </w:tc>
        <w:tc>
          <w:tcPr>
            <w:tcW w:w="2926" w:type="dxa"/>
            <w:shd w:val="clear" w:color="auto" w:fill="D9D9D9"/>
          </w:tcPr>
          <w:p w14:paraId="43FC4FAA" w14:textId="77777777" w:rsidR="00FD6CE9" w:rsidRPr="009A3AF3" w:rsidRDefault="00095E6D">
            <w:pPr>
              <w:widowControl w:val="0"/>
              <w:pBdr>
                <w:top w:val="nil"/>
                <w:left w:val="nil"/>
                <w:bottom w:val="nil"/>
                <w:right w:val="nil"/>
                <w:between w:val="nil"/>
              </w:pBdr>
              <w:spacing w:before="0" w:line="176" w:lineRule="auto"/>
              <w:ind w:left="52" w:right="1157"/>
              <w:jc w:val="center"/>
              <w:rPr>
                <w:b/>
                <w:color w:val="000000" w:themeColor="text1"/>
                <w:sz w:val="18"/>
                <w:szCs w:val="18"/>
                <w:lang w:val="en-US"/>
              </w:rPr>
            </w:pPr>
            <w:r w:rsidRPr="009A3AF3">
              <w:rPr>
                <w:b/>
                <w:color w:val="000000" w:themeColor="text1"/>
                <w:sz w:val="18"/>
                <w:szCs w:val="18"/>
                <w:lang w:val="en-US"/>
              </w:rPr>
              <w:t>68 (95.8)</w:t>
            </w:r>
          </w:p>
        </w:tc>
        <w:tc>
          <w:tcPr>
            <w:tcW w:w="2912" w:type="dxa"/>
            <w:shd w:val="clear" w:color="auto" w:fill="D9D9D9"/>
          </w:tcPr>
          <w:p w14:paraId="418901BA" w14:textId="77777777" w:rsidR="00FD6CE9" w:rsidRPr="009A3AF3" w:rsidRDefault="00095E6D">
            <w:pPr>
              <w:widowControl w:val="0"/>
              <w:pBdr>
                <w:top w:val="nil"/>
                <w:left w:val="nil"/>
                <w:bottom w:val="nil"/>
                <w:right w:val="nil"/>
                <w:between w:val="nil"/>
              </w:pBdr>
              <w:spacing w:before="0" w:line="176" w:lineRule="auto"/>
              <w:ind w:left="1016" w:right="1002"/>
              <w:jc w:val="center"/>
              <w:rPr>
                <w:b/>
                <w:color w:val="000000" w:themeColor="text1"/>
                <w:sz w:val="18"/>
                <w:szCs w:val="18"/>
                <w:lang w:val="en-US"/>
              </w:rPr>
            </w:pPr>
            <w:r w:rsidRPr="009A3AF3">
              <w:rPr>
                <w:b/>
                <w:color w:val="000000" w:themeColor="text1"/>
                <w:sz w:val="18"/>
                <w:szCs w:val="18"/>
                <w:lang w:val="en-US"/>
              </w:rPr>
              <w:t>66 (90.3)</w:t>
            </w:r>
          </w:p>
        </w:tc>
      </w:tr>
      <w:tr w:rsidR="00FD6CE9" w:rsidRPr="009A3AF3" w14:paraId="1D166FE2" w14:textId="77777777">
        <w:trPr>
          <w:trHeight w:val="207"/>
        </w:trPr>
        <w:tc>
          <w:tcPr>
            <w:tcW w:w="4601" w:type="dxa"/>
          </w:tcPr>
          <w:p w14:paraId="5D8FCD1C" w14:textId="77777777" w:rsidR="00FD6CE9" w:rsidRPr="009A3AF3" w:rsidRDefault="00095E6D">
            <w:pPr>
              <w:widowControl w:val="0"/>
              <w:pBdr>
                <w:top w:val="nil"/>
                <w:left w:val="nil"/>
                <w:bottom w:val="nil"/>
                <w:right w:val="nil"/>
                <w:between w:val="nil"/>
              </w:pBdr>
              <w:spacing w:before="0" w:line="188" w:lineRule="auto"/>
              <w:ind w:left="97"/>
              <w:jc w:val="left"/>
              <w:rPr>
                <w:b/>
                <w:color w:val="000000" w:themeColor="text1"/>
                <w:sz w:val="18"/>
                <w:szCs w:val="18"/>
                <w:lang w:val="en-US"/>
              </w:rPr>
            </w:pPr>
            <w:r w:rsidRPr="009A3AF3">
              <w:rPr>
                <w:b/>
                <w:color w:val="000000" w:themeColor="text1"/>
                <w:sz w:val="18"/>
                <w:szCs w:val="18"/>
                <w:lang w:val="en-US"/>
              </w:rPr>
              <w:t>General Disorders and Administration Site Conditions</w:t>
            </w:r>
          </w:p>
        </w:tc>
        <w:tc>
          <w:tcPr>
            <w:tcW w:w="2926" w:type="dxa"/>
          </w:tcPr>
          <w:p w14:paraId="70BC8768" w14:textId="77777777" w:rsidR="00FD6CE9" w:rsidRPr="009A3AF3" w:rsidRDefault="00095E6D">
            <w:pPr>
              <w:widowControl w:val="0"/>
              <w:pBdr>
                <w:top w:val="nil"/>
                <w:left w:val="nil"/>
                <w:bottom w:val="nil"/>
                <w:right w:val="nil"/>
                <w:between w:val="nil"/>
              </w:pBdr>
              <w:spacing w:before="0" w:line="188" w:lineRule="auto"/>
              <w:ind w:left="52" w:right="1158"/>
              <w:jc w:val="center"/>
              <w:rPr>
                <w:b/>
                <w:color w:val="000000" w:themeColor="text1"/>
                <w:sz w:val="18"/>
                <w:szCs w:val="18"/>
                <w:lang w:val="en-US"/>
              </w:rPr>
            </w:pPr>
            <w:r w:rsidRPr="009A3AF3">
              <w:rPr>
                <w:b/>
                <w:color w:val="000000" w:themeColor="text1"/>
                <w:sz w:val="18"/>
                <w:szCs w:val="18"/>
                <w:lang w:val="en-US"/>
              </w:rPr>
              <w:t>37 (52.1)</w:t>
            </w:r>
          </w:p>
        </w:tc>
        <w:tc>
          <w:tcPr>
            <w:tcW w:w="2912" w:type="dxa"/>
          </w:tcPr>
          <w:p w14:paraId="0BA391A0" w14:textId="77777777" w:rsidR="00FD6CE9" w:rsidRPr="009A3AF3" w:rsidRDefault="00095E6D">
            <w:pPr>
              <w:widowControl w:val="0"/>
              <w:pBdr>
                <w:top w:val="nil"/>
                <w:left w:val="nil"/>
                <w:bottom w:val="nil"/>
                <w:right w:val="nil"/>
                <w:between w:val="nil"/>
              </w:pBdr>
              <w:spacing w:before="0" w:line="188" w:lineRule="auto"/>
              <w:ind w:left="1017" w:right="1002"/>
              <w:jc w:val="center"/>
              <w:rPr>
                <w:b/>
                <w:color w:val="000000" w:themeColor="text1"/>
                <w:sz w:val="18"/>
                <w:szCs w:val="18"/>
                <w:lang w:val="en-US"/>
              </w:rPr>
            </w:pPr>
            <w:r w:rsidRPr="009A3AF3">
              <w:rPr>
                <w:b/>
                <w:color w:val="000000" w:themeColor="text1"/>
                <w:sz w:val="18"/>
                <w:szCs w:val="18"/>
                <w:lang w:val="en-US"/>
              </w:rPr>
              <w:t>36 (49.3)</w:t>
            </w:r>
          </w:p>
        </w:tc>
      </w:tr>
      <w:tr w:rsidR="00FD6CE9" w:rsidRPr="009A3AF3" w14:paraId="48B734B8" w14:textId="77777777">
        <w:trPr>
          <w:trHeight w:val="195"/>
        </w:trPr>
        <w:tc>
          <w:tcPr>
            <w:tcW w:w="4601" w:type="dxa"/>
          </w:tcPr>
          <w:p w14:paraId="00CEF2E5" w14:textId="77777777" w:rsidR="00FD6CE9" w:rsidRPr="009A3AF3" w:rsidRDefault="00095E6D">
            <w:pPr>
              <w:widowControl w:val="0"/>
              <w:pBdr>
                <w:top w:val="nil"/>
                <w:left w:val="nil"/>
                <w:bottom w:val="nil"/>
                <w:right w:val="nil"/>
                <w:between w:val="nil"/>
              </w:pBdr>
              <w:spacing w:before="0" w:line="176" w:lineRule="auto"/>
              <w:ind w:left="241"/>
              <w:jc w:val="left"/>
              <w:rPr>
                <w:color w:val="000000" w:themeColor="text1"/>
                <w:sz w:val="18"/>
                <w:szCs w:val="18"/>
                <w:lang w:val="en-US"/>
              </w:rPr>
            </w:pPr>
            <w:r w:rsidRPr="009A3AF3">
              <w:rPr>
                <w:color w:val="000000" w:themeColor="text1"/>
                <w:sz w:val="18"/>
                <w:szCs w:val="18"/>
                <w:lang w:val="en-US"/>
              </w:rPr>
              <w:t>Catheter site hemorrhage</w:t>
            </w:r>
          </w:p>
        </w:tc>
        <w:tc>
          <w:tcPr>
            <w:tcW w:w="2926" w:type="dxa"/>
          </w:tcPr>
          <w:p w14:paraId="1E48DABD" w14:textId="77777777" w:rsidR="00FD6CE9" w:rsidRPr="009A3AF3" w:rsidRDefault="00095E6D">
            <w:pPr>
              <w:widowControl w:val="0"/>
              <w:pBdr>
                <w:top w:val="nil"/>
                <w:left w:val="nil"/>
                <w:bottom w:val="nil"/>
                <w:right w:val="nil"/>
                <w:between w:val="nil"/>
              </w:pBdr>
              <w:spacing w:before="0" w:line="176" w:lineRule="auto"/>
              <w:ind w:left="52" w:right="1243"/>
              <w:jc w:val="center"/>
              <w:rPr>
                <w:color w:val="000000" w:themeColor="text1"/>
                <w:sz w:val="18"/>
                <w:szCs w:val="18"/>
                <w:lang w:val="en-US"/>
              </w:rPr>
            </w:pPr>
            <w:r w:rsidRPr="009A3AF3">
              <w:rPr>
                <w:color w:val="000000" w:themeColor="text1"/>
                <w:sz w:val="18"/>
                <w:szCs w:val="18"/>
                <w:lang w:val="en-US"/>
              </w:rPr>
              <w:t>5 (7.0)</w:t>
            </w:r>
          </w:p>
        </w:tc>
        <w:tc>
          <w:tcPr>
            <w:tcW w:w="2912" w:type="dxa"/>
          </w:tcPr>
          <w:p w14:paraId="6BFC4A31" w14:textId="77777777" w:rsidR="00FD6CE9" w:rsidRPr="009A3AF3" w:rsidRDefault="00095E6D">
            <w:pPr>
              <w:widowControl w:val="0"/>
              <w:pBdr>
                <w:top w:val="nil"/>
                <w:left w:val="nil"/>
                <w:bottom w:val="nil"/>
                <w:right w:val="nil"/>
                <w:between w:val="nil"/>
              </w:pBdr>
              <w:spacing w:before="0" w:line="176" w:lineRule="auto"/>
              <w:ind w:left="1017" w:right="1002"/>
              <w:jc w:val="center"/>
              <w:rPr>
                <w:color w:val="000000" w:themeColor="text1"/>
                <w:sz w:val="18"/>
                <w:szCs w:val="18"/>
                <w:lang w:val="en-US"/>
              </w:rPr>
            </w:pPr>
            <w:r w:rsidRPr="009A3AF3">
              <w:rPr>
                <w:color w:val="000000" w:themeColor="text1"/>
                <w:sz w:val="18"/>
                <w:szCs w:val="18"/>
                <w:lang w:val="en-US"/>
              </w:rPr>
              <w:t>5 (6.8)</w:t>
            </w:r>
          </w:p>
        </w:tc>
      </w:tr>
      <w:tr w:rsidR="00FD6CE9" w:rsidRPr="009A3AF3" w14:paraId="0088394F" w14:textId="77777777">
        <w:trPr>
          <w:trHeight w:val="195"/>
        </w:trPr>
        <w:tc>
          <w:tcPr>
            <w:tcW w:w="4601" w:type="dxa"/>
          </w:tcPr>
          <w:p w14:paraId="376E6344" w14:textId="77777777" w:rsidR="00FD6CE9" w:rsidRPr="009A3AF3" w:rsidRDefault="00095E6D">
            <w:pPr>
              <w:widowControl w:val="0"/>
              <w:pBdr>
                <w:top w:val="nil"/>
                <w:left w:val="nil"/>
                <w:bottom w:val="nil"/>
                <w:right w:val="nil"/>
                <w:between w:val="nil"/>
              </w:pBdr>
              <w:spacing w:before="0" w:line="176" w:lineRule="auto"/>
              <w:ind w:left="241"/>
              <w:jc w:val="left"/>
              <w:rPr>
                <w:color w:val="000000" w:themeColor="text1"/>
                <w:sz w:val="18"/>
                <w:szCs w:val="18"/>
                <w:lang w:val="en-US"/>
              </w:rPr>
            </w:pPr>
            <w:r w:rsidRPr="009A3AF3">
              <w:rPr>
                <w:color w:val="000000" w:themeColor="text1"/>
                <w:sz w:val="18"/>
                <w:szCs w:val="18"/>
                <w:lang w:val="en-US"/>
              </w:rPr>
              <w:t>Fatigue</w:t>
            </w:r>
          </w:p>
        </w:tc>
        <w:tc>
          <w:tcPr>
            <w:tcW w:w="2926" w:type="dxa"/>
          </w:tcPr>
          <w:p w14:paraId="20E2FB2D" w14:textId="77777777" w:rsidR="00FD6CE9" w:rsidRPr="009A3AF3" w:rsidRDefault="00095E6D">
            <w:pPr>
              <w:widowControl w:val="0"/>
              <w:pBdr>
                <w:top w:val="nil"/>
                <w:left w:val="nil"/>
                <w:bottom w:val="nil"/>
                <w:right w:val="nil"/>
                <w:between w:val="nil"/>
              </w:pBdr>
              <w:spacing w:before="0" w:line="176" w:lineRule="auto"/>
              <w:ind w:left="52" w:right="1159"/>
              <w:jc w:val="center"/>
              <w:rPr>
                <w:color w:val="000000" w:themeColor="text1"/>
                <w:sz w:val="18"/>
                <w:szCs w:val="18"/>
                <w:lang w:val="en-US"/>
              </w:rPr>
            </w:pPr>
            <w:r w:rsidRPr="009A3AF3">
              <w:rPr>
                <w:color w:val="000000" w:themeColor="text1"/>
                <w:sz w:val="18"/>
                <w:szCs w:val="18"/>
                <w:lang w:val="en-US"/>
              </w:rPr>
              <w:t>10 (14.1)</w:t>
            </w:r>
          </w:p>
        </w:tc>
        <w:tc>
          <w:tcPr>
            <w:tcW w:w="2912" w:type="dxa"/>
          </w:tcPr>
          <w:p w14:paraId="3ECAAE29" w14:textId="77777777" w:rsidR="00FD6CE9" w:rsidRPr="009A3AF3" w:rsidRDefault="00095E6D">
            <w:pPr>
              <w:widowControl w:val="0"/>
              <w:pBdr>
                <w:top w:val="nil"/>
                <w:left w:val="nil"/>
                <w:bottom w:val="nil"/>
                <w:right w:val="nil"/>
                <w:between w:val="nil"/>
              </w:pBdr>
              <w:spacing w:before="0" w:line="176" w:lineRule="auto"/>
              <w:ind w:left="1017" w:right="1002"/>
              <w:jc w:val="center"/>
              <w:rPr>
                <w:color w:val="000000" w:themeColor="text1"/>
                <w:sz w:val="18"/>
                <w:szCs w:val="18"/>
                <w:lang w:val="en-US"/>
              </w:rPr>
            </w:pPr>
            <w:r w:rsidRPr="009A3AF3">
              <w:rPr>
                <w:color w:val="000000" w:themeColor="text1"/>
                <w:sz w:val="18"/>
                <w:szCs w:val="18"/>
                <w:lang w:val="en-US"/>
              </w:rPr>
              <w:t>6 (8.2)</w:t>
            </w:r>
          </w:p>
        </w:tc>
      </w:tr>
      <w:tr w:rsidR="00FD6CE9" w:rsidRPr="009A3AF3" w14:paraId="084B5FD6" w14:textId="77777777">
        <w:trPr>
          <w:trHeight w:val="194"/>
        </w:trPr>
        <w:tc>
          <w:tcPr>
            <w:tcW w:w="4601" w:type="dxa"/>
          </w:tcPr>
          <w:p w14:paraId="050B3A15" w14:textId="77777777" w:rsidR="00FD6CE9" w:rsidRPr="009A3AF3" w:rsidRDefault="00095E6D">
            <w:pPr>
              <w:widowControl w:val="0"/>
              <w:pBdr>
                <w:top w:val="nil"/>
                <w:left w:val="nil"/>
                <w:bottom w:val="nil"/>
                <w:right w:val="nil"/>
                <w:between w:val="nil"/>
              </w:pBdr>
              <w:spacing w:before="0" w:line="174" w:lineRule="auto"/>
              <w:ind w:left="241"/>
              <w:jc w:val="left"/>
              <w:rPr>
                <w:color w:val="000000" w:themeColor="text1"/>
                <w:sz w:val="18"/>
                <w:szCs w:val="18"/>
                <w:lang w:val="en-US"/>
              </w:rPr>
            </w:pPr>
            <w:r w:rsidRPr="009A3AF3">
              <w:rPr>
                <w:color w:val="000000" w:themeColor="text1"/>
                <w:sz w:val="18"/>
                <w:szCs w:val="18"/>
                <w:lang w:val="en-US"/>
              </w:rPr>
              <w:t>Pyrexia</w:t>
            </w:r>
          </w:p>
        </w:tc>
        <w:tc>
          <w:tcPr>
            <w:tcW w:w="2926" w:type="dxa"/>
          </w:tcPr>
          <w:p w14:paraId="1ABFFBD1" w14:textId="77777777" w:rsidR="00FD6CE9" w:rsidRPr="009A3AF3" w:rsidRDefault="00095E6D">
            <w:pPr>
              <w:widowControl w:val="0"/>
              <w:pBdr>
                <w:top w:val="nil"/>
                <w:left w:val="nil"/>
                <w:bottom w:val="nil"/>
                <w:right w:val="nil"/>
                <w:between w:val="nil"/>
              </w:pBdr>
              <w:spacing w:before="0" w:line="174" w:lineRule="auto"/>
              <w:ind w:left="52" w:right="1159"/>
              <w:jc w:val="center"/>
              <w:rPr>
                <w:color w:val="000000" w:themeColor="text1"/>
                <w:sz w:val="18"/>
                <w:szCs w:val="18"/>
                <w:lang w:val="en-US"/>
              </w:rPr>
            </w:pPr>
            <w:r w:rsidRPr="009A3AF3">
              <w:rPr>
                <w:color w:val="000000" w:themeColor="text1"/>
                <w:sz w:val="18"/>
                <w:szCs w:val="18"/>
                <w:lang w:val="en-US"/>
              </w:rPr>
              <w:t>10 (14.1)</w:t>
            </w:r>
          </w:p>
        </w:tc>
        <w:tc>
          <w:tcPr>
            <w:tcW w:w="2912" w:type="dxa"/>
          </w:tcPr>
          <w:p w14:paraId="522C4B23" w14:textId="77777777" w:rsidR="00FD6CE9" w:rsidRPr="009A3AF3" w:rsidRDefault="00095E6D">
            <w:pPr>
              <w:widowControl w:val="0"/>
              <w:pBdr>
                <w:top w:val="nil"/>
                <w:left w:val="nil"/>
                <w:bottom w:val="nil"/>
                <w:right w:val="nil"/>
                <w:between w:val="nil"/>
              </w:pBdr>
              <w:spacing w:before="0" w:line="174" w:lineRule="auto"/>
              <w:ind w:left="1017" w:right="1002"/>
              <w:jc w:val="center"/>
              <w:rPr>
                <w:color w:val="000000" w:themeColor="text1"/>
                <w:sz w:val="18"/>
                <w:szCs w:val="18"/>
                <w:lang w:val="en-US"/>
              </w:rPr>
            </w:pPr>
            <w:r w:rsidRPr="009A3AF3">
              <w:rPr>
                <w:color w:val="000000" w:themeColor="text1"/>
                <w:sz w:val="18"/>
                <w:szCs w:val="18"/>
                <w:lang w:val="en-US"/>
              </w:rPr>
              <w:t>6 (8.2)</w:t>
            </w:r>
          </w:p>
        </w:tc>
      </w:tr>
      <w:tr w:rsidR="00FD6CE9" w:rsidRPr="009A3AF3" w14:paraId="5997B9CD" w14:textId="77777777">
        <w:trPr>
          <w:trHeight w:val="195"/>
        </w:trPr>
        <w:tc>
          <w:tcPr>
            <w:tcW w:w="4601" w:type="dxa"/>
          </w:tcPr>
          <w:p w14:paraId="4EA855EE" w14:textId="77777777" w:rsidR="00FD6CE9" w:rsidRPr="009A3AF3" w:rsidRDefault="00095E6D">
            <w:pPr>
              <w:widowControl w:val="0"/>
              <w:pBdr>
                <w:top w:val="nil"/>
                <w:left w:val="nil"/>
                <w:bottom w:val="nil"/>
                <w:right w:val="nil"/>
                <w:between w:val="nil"/>
              </w:pBdr>
              <w:spacing w:before="0" w:line="176" w:lineRule="auto"/>
              <w:ind w:left="241"/>
              <w:jc w:val="left"/>
              <w:rPr>
                <w:color w:val="000000" w:themeColor="text1"/>
                <w:sz w:val="18"/>
                <w:szCs w:val="18"/>
                <w:lang w:val="en-US"/>
              </w:rPr>
            </w:pPr>
            <w:r w:rsidRPr="009A3AF3">
              <w:rPr>
                <w:color w:val="000000" w:themeColor="text1"/>
                <w:sz w:val="18"/>
                <w:szCs w:val="18"/>
                <w:lang w:val="en-US"/>
              </w:rPr>
              <w:t>Edema peripheral</w:t>
            </w:r>
          </w:p>
        </w:tc>
        <w:tc>
          <w:tcPr>
            <w:tcW w:w="2926" w:type="dxa"/>
          </w:tcPr>
          <w:p w14:paraId="2AF5665A" w14:textId="77777777" w:rsidR="00FD6CE9" w:rsidRPr="009A3AF3" w:rsidRDefault="00095E6D">
            <w:pPr>
              <w:widowControl w:val="0"/>
              <w:pBdr>
                <w:top w:val="nil"/>
                <w:left w:val="nil"/>
                <w:bottom w:val="nil"/>
                <w:right w:val="nil"/>
                <w:between w:val="nil"/>
              </w:pBdr>
              <w:spacing w:before="0" w:line="176" w:lineRule="auto"/>
              <w:ind w:left="52" w:right="1243"/>
              <w:jc w:val="center"/>
              <w:rPr>
                <w:color w:val="000000" w:themeColor="text1"/>
                <w:sz w:val="18"/>
                <w:szCs w:val="18"/>
                <w:lang w:val="en-US"/>
              </w:rPr>
            </w:pPr>
            <w:r w:rsidRPr="009A3AF3">
              <w:rPr>
                <w:color w:val="000000" w:themeColor="text1"/>
                <w:sz w:val="18"/>
                <w:szCs w:val="18"/>
                <w:lang w:val="en-US"/>
              </w:rPr>
              <w:t>4 (5.6)</w:t>
            </w:r>
          </w:p>
        </w:tc>
        <w:tc>
          <w:tcPr>
            <w:tcW w:w="2912" w:type="dxa"/>
          </w:tcPr>
          <w:p w14:paraId="23644AD6" w14:textId="77777777" w:rsidR="00FD6CE9" w:rsidRPr="009A3AF3" w:rsidRDefault="00095E6D">
            <w:pPr>
              <w:widowControl w:val="0"/>
              <w:pBdr>
                <w:top w:val="nil"/>
                <w:left w:val="nil"/>
                <w:bottom w:val="nil"/>
                <w:right w:val="nil"/>
                <w:between w:val="nil"/>
              </w:pBdr>
              <w:spacing w:before="0" w:line="176" w:lineRule="auto"/>
              <w:ind w:left="1017" w:right="1002"/>
              <w:jc w:val="center"/>
              <w:rPr>
                <w:color w:val="000000" w:themeColor="text1"/>
                <w:sz w:val="18"/>
                <w:szCs w:val="18"/>
                <w:lang w:val="en-US"/>
              </w:rPr>
            </w:pPr>
            <w:r w:rsidRPr="009A3AF3">
              <w:rPr>
                <w:color w:val="000000" w:themeColor="text1"/>
                <w:sz w:val="18"/>
                <w:szCs w:val="18"/>
                <w:lang w:val="en-US"/>
              </w:rPr>
              <w:t>7 (9.6)</w:t>
            </w:r>
          </w:p>
        </w:tc>
      </w:tr>
      <w:tr w:rsidR="00FD6CE9" w:rsidRPr="009A3AF3" w14:paraId="783BFEED" w14:textId="77777777">
        <w:trPr>
          <w:trHeight w:val="195"/>
        </w:trPr>
        <w:tc>
          <w:tcPr>
            <w:tcW w:w="4601" w:type="dxa"/>
          </w:tcPr>
          <w:p w14:paraId="2CBFC0F2" w14:textId="77777777" w:rsidR="00FD6CE9" w:rsidRPr="009A3AF3" w:rsidRDefault="00095E6D">
            <w:pPr>
              <w:widowControl w:val="0"/>
              <w:pBdr>
                <w:top w:val="nil"/>
                <w:left w:val="nil"/>
                <w:bottom w:val="nil"/>
                <w:right w:val="nil"/>
                <w:between w:val="nil"/>
              </w:pBdr>
              <w:spacing w:before="0" w:line="176" w:lineRule="auto"/>
              <w:ind w:left="241"/>
              <w:jc w:val="left"/>
              <w:rPr>
                <w:color w:val="000000" w:themeColor="text1"/>
                <w:sz w:val="18"/>
                <w:szCs w:val="18"/>
                <w:lang w:val="en-US"/>
              </w:rPr>
            </w:pPr>
            <w:r w:rsidRPr="009A3AF3">
              <w:rPr>
                <w:color w:val="000000" w:themeColor="text1"/>
                <w:sz w:val="18"/>
                <w:szCs w:val="18"/>
                <w:lang w:val="en-US"/>
              </w:rPr>
              <w:t>Asthenia</w:t>
            </w:r>
          </w:p>
        </w:tc>
        <w:tc>
          <w:tcPr>
            <w:tcW w:w="2926" w:type="dxa"/>
          </w:tcPr>
          <w:p w14:paraId="5359C4BA" w14:textId="77777777" w:rsidR="00FD6CE9" w:rsidRPr="009A3AF3" w:rsidRDefault="00095E6D">
            <w:pPr>
              <w:widowControl w:val="0"/>
              <w:pBdr>
                <w:top w:val="nil"/>
                <w:left w:val="nil"/>
                <w:bottom w:val="nil"/>
                <w:right w:val="nil"/>
                <w:between w:val="nil"/>
              </w:pBdr>
              <w:spacing w:before="0" w:line="176" w:lineRule="auto"/>
              <w:ind w:left="52" w:right="1243"/>
              <w:jc w:val="center"/>
              <w:rPr>
                <w:color w:val="000000" w:themeColor="text1"/>
                <w:sz w:val="18"/>
                <w:szCs w:val="18"/>
                <w:lang w:val="en-US"/>
              </w:rPr>
            </w:pPr>
            <w:r w:rsidRPr="009A3AF3">
              <w:rPr>
                <w:color w:val="000000" w:themeColor="text1"/>
                <w:sz w:val="18"/>
                <w:szCs w:val="18"/>
                <w:lang w:val="en-US"/>
              </w:rPr>
              <w:t>3 (4.2)</w:t>
            </w:r>
          </w:p>
        </w:tc>
        <w:tc>
          <w:tcPr>
            <w:tcW w:w="2912" w:type="dxa"/>
          </w:tcPr>
          <w:p w14:paraId="35DCF1FB" w14:textId="77777777" w:rsidR="00FD6CE9" w:rsidRPr="009A3AF3" w:rsidRDefault="00095E6D">
            <w:pPr>
              <w:widowControl w:val="0"/>
              <w:pBdr>
                <w:top w:val="nil"/>
                <w:left w:val="nil"/>
                <w:bottom w:val="nil"/>
                <w:right w:val="nil"/>
                <w:between w:val="nil"/>
              </w:pBdr>
              <w:spacing w:before="0" w:line="176" w:lineRule="auto"/>
              <w:ind w:left="1017" w:right="1002"/>
              <w:jc w:val="center"/>
              <w:rPr>
                <w:color w:val="000000" w:themeColor="text1"/>
                <w:sz w:val="18"/>
                <w:szCs w:val="18"/>
                <w:lang w:val="en-US"/>
              </w:rPr>
            </w:pPr>
            <w:r w:rsidRPr="009A3AF3">
              <w:rPr>
                <w:color w:val="000000" w:themeColor="text1"/>
                <w:sz w:val="18"/>
                <w:szCs w:val="18"/>
                <w:lang w:val="en-US"/>
              </w:rPr>
              <w:t>4 (5.5)</w:t>
            </w:r>
          </w:p>
        </w:tc>
      </w:tr>
      <w:tr w:rsidR="00FD6CE9" w:rsidRPr="009A3AF3" w14:paraId="1C85A04A" w14:textId="77777777">
        <w:trPr>
          <w:trHeight w:val="195"/>
        </w:trPr>
        <w:tc>
          <w:tcPr>
            <w:tcW w:w="4601" w:type="dxa"/>
          </w:tcPr>
          <w:p w14:paraId="30AFB4A6" w14:textId="77777777" w:rsidR="00FD6CE9" w:rsidRPr="009A3AF3" w:rsidRDefault="00095E6D">
            <w:pPr>
              <w:widowControl w:val="0"/>
              <w:pBdr>
                <w:top w:val="nil"/>
                <w:left w:val="nil"/>
                <w:bottom w:val="nil"/>
                <w:right w:val="nil"/>
                <w:between w:val="nil"/>
              </w:pBdr>
              <w:spacing w:before="0" w:line="176" w:lineRule="auto"/>
              <w:ind w:left="241"/>
              <w:jc w:val="left"/>
              <w:rPr>
                <w:color w:val="000000" w:themeColor="text1"/>
                <w:sz w:val="18"/>
                <w:szCs w:val="18"/>
                <w:lang w:val="en-US"/>
              </w:rPr>
            </w:pPr>
            <w:r w:rsidRPr="009A3AF3">
              <w:rPr>
                <w:color w:val="000000" w:themeColor="text1"/>
                <w:sz w:val="18"/>
                <w:szCs w:val="18"/>
                <w:lang w:val="en-US"/>
              </w:rPr>
              <w:t>Chest pain</w:t>
            </w:r>
          </w:p>
        </w:tc>
        <w:tc>
          <w:tcPr>
            <w:tcW w:w="2926" w:type="dxa"/>
          </w:tcPr>
          <w:p w14:paraId="5FB2032B" w14:textId="77777777" w:rsidR="00FD6CE9" w:rsidRPr="009A3AF3" w:rsidRDefault="00095E6D">
            <w:pPr>
              <w:widowControl w:val="0"/>
              <w:pBdr>
                <w:top w:val="nil"/>
                <w:left w:val="nil"/>
                <w:bottom w:val="nil"/>
                <w:right w:val="nil"/>
                <w:between w:val="nil"/>
              </w:pBdr>
              <w:spacing w:before="0" w:line="176" w:lineRule="auto"/>
              <w:ind w:left="52" w:right="1243"/>
              <w:jc w:val="center"/>
              <w:rPr>
                <w:color w:val="000000" w:themeColor="text1"/>
                <w:sz w:val="18"/>
                <w:szCs w:val="18"/>
                <w:lang w:val="en-US"/>
              </w:rPr>
            </w:pPr>
            <w:r w:rsidRPr="009A3AF3">
              <w:rPr>
                <w:color w:val="000000" w:themeColor="text1"/>
                <w:sz w:val="18"/>
                <w:szCs w:val="18"/>
                <w:lang w:val="en-US"/>
              </w:rPr>
              <w:t>1 (1.4)</w:t>
            </w:r>
          </w:p>
        </w:tc>
        <w:tc>
          <w:tcPr>
            <w:tcW w:w="2912" w:type="dxa"/>
          </w:tcPr>
          <w:p w14:paraId="4B3071AC" w14:textId="77777777" w:rsidR="00FD6CE9" w:rsidRPr="009A3AF3" w:rsidRDefault="00095E6D">
            <w:pPr>
              <w:widowControl w:val="0"/>
              <w:pBdr>
                <w:top w:val="nil"/>
                <w:left w:val="nil"/>
                <w:bottom w:val="nil"/>
                <w:right w:val="nil"/>
                <w:between w:val="nil"/>
              </w:pBdr>
              <w:spacing w:before="0" w:line="176" w:lineRule="auto"/>
              <w:ind w:left="1017" w:right="1002"/>
              <w:jc w:val="center"/>
              <w:rPr>
                <w:color w:val="000000" w:themeColor="text1"/>
                <w:sz w:val="18"/>
                <w:szCs w:val="18"/>
                <w:lang w:val="en-US"/>
              </w:rPr>
            </w:pPr>
            <w:r w:rsidRPr="009A3AF3">
              <w:rPr>
                <w:color w:val="000000" w:themeColor="text1"/>
                <w:sz w:val="18"/>
                <w:szCs w:val="18"/>
                <w:lang w:val="en-US"/>
              </w:rPr>
              <w:t>5 (6.8)</w:t>
            </w:r>
          </w:p>
        </w:tc>
      </w:tr>
      <w:tr w:rsidR="00FD6CE9" w:rsidRPr="009A3AF3" w14:paraId="4CC0D241" w14:textId="77777777">
        <w:trPr>
          <w:trHeight w:val="195"/>
        </w:trPr>
        <w:tc>
          <w:tcPr>
            <w:tcW w:w="4601" w:type="dxa"/>
          </w:tcPr>
          <w:p w14:paraId="4D62F154" w14:textId="77777777" w:rsidR="00FD6CE9" w:rsidRPr="009A3AF3" w:rsidRDefault="00095E6D">
            <w:pPr>
              <w:widowControl w:val="0"/>
              <w:pBdr>
                <w:top w:val="nil"/>
                <w:left w:val="nil"/>
                <w:bottom w:val="nil"/>
                <w:right w:val="nil"/>
                <w:between w:val="nil"/>
              </w:pBdr>
              <w:spacing w:before="0" w:line="176" w:lineRule="auto"/>
              <w:ind w:left="241"/>
              <w:jc w:val="left"/>
              <w:rPr>
                <w:color w:val="000000" w:themeColor="text1"/>
                <w:sz w:val="18"/>
                <w:szCs w:val="18"/>
                <w:lang w:val="en-US"/>
              </w:rPr>
            </w:pPr>
            <w:r w:rsidRPr="009A3AF3">
              <w:rPr>
                <w:color w:val="000000" w:themeColor="text1"/>
                <w:sz w:val="18"/>
                <w:szCs w:val="18"/>
                <w:lang w:val="en-US"/>
              </w:rPr>
              <w:t>Catheter site pain</w:t>
            </w:r>
          </w:p>
        </w:tc>
        <w:tc>
          <w:tcPr>
            <w:tcW w:w="2926" w:type="dxa"/>
          </w:tcPr>
          <w:p w14:paraId="67D0F110" w14:textId="77777777" w:rsidR="00FD6CE9" w:rsidRPr="009A3AF3" w:rsidRDefault="00095E6D">
            <w:pPr>
              <w:widowControl w:val="0"/>
              <w:pBdr>
                <w:top w:val="nil"/>
                <w:left w:val="nil"/>
                <w:bottom w:val="nil"/>
                <w:right w:val="nil"/>
                <w:between w:val="nil"/>
              </w:pBdr>
              <w:spacing w:before="0" w:line="176" w:lineRule="auto"/>
              <w:ind w:left="52" w:right="1243"/>
              <w:jc w:val="center"/>
              <w:rPr>
                <w:color w:val="000000" w:themeColor="text1"/>
                <w:sz w:val="18"/>
                <w:szCs w:val="18"/>
                <w:lang w:val="en-US"/>
              </w:rPr>
            </w:pPr>
            <w:r w:rsidRPr="009A3AF3">
              <w:rPr>
                <w:color w:val="000000" w:themeColor="text1"/>
                <w:sz w:val="18"/>
                <w:szCs w:val="18"/>
                <w:lang w:val="en-US"/>
              </w:rPr>
              <w:t>1 (1.4)</w:t>
            </w:r>
          </w:p>
        </w:tc>
        <w:tc>
          <w:tcPr>
            <w:tcW w:w="2912" w:type="dxa"/>
          </w:tcPr>
          <w:p w14:paraId="55BCF2F0" w14:textId="77777777" w:rsidR="00FD6CE9" w:rsidRPr="009A3AF3" w:rsidRDefault="00095E6D">
            <w:pPr>
              <w:widowControl w:val="0"/>
              <w:pBdr>
                <w:top w:val="nil"/>
                <w:left w:val="nil"/>
                <w:bottom w:val="nil"/>
                <w:right w:val="nil"/>
                <w:between w:val="nil"/>
              </w:pBdr>
              <w:spacing w:before="0" w:line="176" w:lineRule="auto"/>
              <w:ind w:left="1017" w:right="1002"/>
              <w:jc w:val="center"/>
              <w:rPr>
                <w:color w:val="000000" w:themeColor="text1"/>
                <w:sz w:val="18"/>
                <w:szCs w:val="18"/>
                <w:lang w:val="en-US"/>
              </w:rPr>
            </w:pPr>
            <w:r w:rsidRPr="009A3AF3">
              <w:rPr>
                <w:color w:val="000000" w:themeColor="text1"/>
                <w:sz w:val="18"/>
                <w:szCs w:val="18"/>
                <w:lang w:val="en-US"/>
              </w:rPr>
              <w:t>5 (6.8)</w:t>
            </w:r>
          </w:p>
        </w:tc>
      </w:tr>
      <w:tr w:rsidR="00FD6CE9" w:rsidRPr="009A3AF3" w14:paraId="68119CCD" w14:textId="77777777">
        <w:trPr>
          <w:trHeight w:val="194"/>
        </w:trPr>
        <w:tc>
          <w:tcPr>
            <w:tcW w:w="4601" w:type="dxa"/>
          </w:tcPr>
          <w:p w14:paraId="1C4EE520" w14:textId="77777777" w:rsidR="00FD6CE9" w:rsidRPr="009A3AF3" w:rsidRDefault="00095E6D">
            <w:pPr>
              <w:widowControl w:val="0"/>
              <w:pBdr>
                <w:top w:val="nil"/>
                <w:left w:val="nil"/>
                <w:bottom w:val="nil"/>
                <w:right w:val="nil"/>
                <w:between w:val="nil"/>
              </w:pBdr>
              <w:spacing w:before="0" w:line="174" w:lineRule="auto"/>
              <w:ind w:left="241"/>
              <w:jc w:val="left"/>
              <w:rPr>
                <w:color w:val="000000" w:themeColor="text1"/>
                <w:sz w:val="18"/>
                <w:szCs w:val="18"/>
                <w:lang w:val="en-US"/>
              </w:rPr>
            </w:pPr>
            <w:r w:rsidRPr="009A3AF3">
              <w:rPr>
                <w:color w:val="000000" w:themeColor="text1"/>
                <w:sz w:val="18"/>
                <w:szCs w:val="18"/>
                <w:lang w:val="en-US"/>
              </w:rPr>
              <w:t>Injection site pain</w:t>
            </w:r>
          </w:p>
        </w:tc>
        <w:tc>
          <w:tcPr>
            <w:tcW w:w="2926" w:type="dxa"/>
          </w:tcPr>
          <w:p w14:paraId="19B8CA7A" w14:textId="77777777" w:rsidR="00FD6CE9" w:rsidRPr="009A3AF3" w:rsidRDefault="00095E6D">
            <w:pPr>
              <w:widowControl w:val="0"/>
              <w:pBdr>
                <w:top w:val="nil"/>
                <w:left w:val="nil"/>
                <w:bottom w:val="nil"/>
                <w:right w:val="nil"/>
                <w:between w:val="nil"/>
              </w:pBdr>
              <w:spacing w:before="0" w:line="174" w:lineRule="auto"/>
              <w:ind w:left="52" w:right="1243"/>
              <w:jc w:val="center"/>
              <w:rPr>
                <w:color w:val="000000" w:themeColor="text1"/>
                <w:sz w:val="18"/>
                <w:szCs w:val="18"/>
                <w:lang w:val="en-US"/>
              </w:rPr>
            </w:pPr>
            <w:r w:rsidRPr="009A3AF3">
              <w:rPr>
                <w:color w:val="000000" w:themeColor="text1"/>
                <w:sz w:val="18"/>
                <w:szCs w:val="18"/>
                <w:lang w:val="en-US"/>
              </w:rPr>
              <w:t>1 (1.4)</w:t>
            </w:r>
          </w:p>
        </w:tc>
        <w:tc>
          <w:tcPr>
            <w:tcW w:w="2912" w:type="dxa"/>
          </w:tcPr>
          <w:p w14:paraId="613C7998" w14:textId="77777777" w:rsidR="00FD6CE9" w:rsidRPr="009A3AF3" w:rsidRDefault="00095E6D">
            <w:pPr>
              <w:widowControl w:val="0"/>
              <w:pBdr>
                <w:top w:val="nil"/>
                <w:left w:val="nil"/>
                <w:bottom w:val="nil"/>
                <w:right w:val="nil"/>
                <w:between w:val="nil"/>
              </w:pBdr>
              <w:spacing w:before="0" w:line="174" w:lineRule="auto"/>
              <w:ind w:left="1017" w:right="1002"/>
              <w:jc w:val="center"/>
              <w:rPr>
                <w:color w:val="000000" w:themeColor="text1"/>
                <w:sz w:val="18"/>
                <w:szCs w:val="18"/>
                <w:lang w:val="en-US"/>
              </w:rPr>
            </w:pPr>
            <w:r w:rsidRPr="009A3AF3">
              <w:rPr>
                <w:color w:val="000000" w:themeColor="text1"/>
                <w:sz w:val="18"/>
                <w:szCs w:val="18"/>
                <w:lang w:val="en-US"/>
              </w:rPr>
              <w:t>4 (5.5)</w:t>
            </w:r>
          </w:p>
        </w:tc>
      </w:tr>
      <w:tr w:rsidR="00FD6CE9" w:rsidRPr="009A3AF3" w14:paraId="2FFB9128" w14:textId="77777777">
        <w:trPr>
          <w:trHeight w:val="182"/>
        </w:trPr>
        <w:tc>
          <w:tcPr>
            <w:tcW w:w="4601" w:type="dxa"/>
          </w:tcPr>
          <w:p w14:paraId="06B9437C" w14:textId="77777777" w:rsidR="00FD6CE9" w:rsidRPr="009A3AF3" w:rsidRDefault="00095E6D">
            <w:pPr>
              <w:widowControl w:val="0"/>
              <w:pBdr>
                <w:top w:val="nil"/>
                <w:left w:val="nil"/>
                <w:bottom w:val="nil"/>
                <w:right w:val="nil"/>
                <w:between w:val="nil"/>
              </w:pBdr>
              <w:spacing w:before="0" w:line="163" w:lineRule="auto"/>
              <w:ind w:left="241"/>
              <w:jc w:val="left"/>
              <w:rPr>
                <w:color w:val="000000" w:themeColor="text1"/>
                <w:sz w:val="18"/>
                <w:szCs w:val="18"/>
                <w:lang w:val="en-US"/>
              </w:rPr>
            </w:pPr>
            <w:r w:rsidRPr="009A3AF3">
              <w:rPr>
                <w:color w:val="000000" w:themeColor="text1"/>
                <w:sz w:val="18"/>
                <w:szCs w:val="18"/>
                <w:lang w:val="en-US"/>
              </w:rPr>
              <w:t>Pain</w:t>
            </w:r>
          </w:p>
        </w:tc>
        <w:tc>
          <w:tcPr>
            <w:tcW w:w="2926" w:type="dxa"/>
          </w:tcPr>
          <w:p w14:paraId="0C5EABD0" w14:textId="77777777" w:rsidR="00FD6CE9" w:rsidRPr="009A3AF3" w:rsidRDefault="00095E6D">
            <w:pPr>
              <w:widowControl w:val="0"/>
              <w:pBdr>
                <w:top w:val="nil"/>
                <w:left w:val="nil"/>
                <w:bottom w:val="nil"/>
                <w:right w:val="nil"/>
                <w:between w:val="nil"/>
              </w:pBdr>
              <w:spacing w:before="0" w:line="163" w:lineRule="auto"/>
              <w:ind w:left="52" w:right="1243"/>
              <w:jc w:val="center"/>
              <w:rPr>
                <w:color w:val="000000" w:themeColor="text1"/>
                <w:sz w:val="18"/>
                <w:szCs w:val="18"/>
                <w:lang w:val="en-US"/>
              </w:rPr>
            </w:pPr>
            <w:r w:rsidRPr="009A3AF3">
              <w:rPr>
                <w:color w:val="000000" w:themeColor="text1"/>
                <w:sz w:val="18"/>
                <w:szCs w:val="18"/>
                <w:lang w:val="en-US"/>
              </w:rPr>
              <w:t>4 (5.6)</w:t>
            </w:r>
          </w:p>
        </w:tc>
        <w:tc>
          <w:tcPr>
            <w:tcW w:w="2912" w:type="dxa"/>
          </w:tcPr>
          <w:p w14:paraId="26F21425" w14:textId="77777777" w:rsidR="00FD6CE9" w:rsidRPr="009A3AF3" w:rsidRDefault="00095E6D">
            <w:pPr>
              <w:widowControl w:val="0"/>
              <w:pBdr>
                <w:top w:val="nil"/>
                <w:left w:val="nil"/>
                <w:bottom w:val="nil"/>
                <w:right w:val="nil"/>
                <w:between w:val="nil"/>
              </w:pBdr>
              <w:spacing w:before="0" w:line="163" w:lineRule="auto"/>
              <w:ind w:left="1017" w:right="1002"/>
              <w:jc w:val="center"/>
              <w:rPr>
                <w:color w:val="000000" w:themeColor="text1"/>
                <w:sz w:val="18"/>
                <w:szCs w:val="18"/>
                <w:lang w:val="en-US"/>
              </w:rPr>
            </w:pPr>
            <w:r w:rsidRPr="009A3AF3">
              <w:rPr>
                <w:color w:val="000000" w:themeColor="text1"/>
                <w:sz w:val="18"/>
                <w:szCs w:val="18"/>
                <w:lang w:val="en-US"/>
              </w:rPr>
              <w:t>1 (1.4)</w:t>
            </w:r>
          </w:p>
        </w:tc>
      </w:tr>
      <w:tr w:rsidR="00FD6CE9" w:rsidRPr="009A3AF3" w14:paraId="449695AA" w14:textId="77777777">
        <w:trPr>
          <w:trHeight w:val="207"/>
        </w:trPr>
        <w:tc>
          <w:tcPr>
            <w:tcW w:w="4601" w:type="dxa"/>
          </w:tcPr>
          <w:p w14:paraId="60FC6A78" w14:textId="77777777" w:rsidR="00FD6CE9" w:rsidRPr="009A3AF3" w:rsidRDefault="00095E6D">
            <w:pPr>
              <w:widowControl w:val="0"/>
              <w:pBdr>
                <w:top w:val="nil"/>
                <w:left w:val="nil"/>
                <w:bottom w:val="nil"/>
                <w:right w:val="nil"/>
                <w:between w:val="nil"/>
              </w:pBdr>
              <w:spacing w:before="0" w:line="188" w:lineRule="auto"/>
              <w:ind w:left="97"/>
              <w:jc w:val="left"/>
              <w:rPr>
                <w:b/>
                <w:color w:val="000000" w:themeColor="text1"/>
                <w:sz w:val="18"/>
                <w:szCs w:val="18"/>
                <w:lang w:val="en-US"/>
              </w:rPr>
            </w:pPr>
            <w:r w:rsidRPr="009A3AF3">
              <w:rPr>
                <w:b/>
                <w:color w:val="000000" w:themeColor="text1"/>
                <w:sz w:val="18"/>
                <w:szCs w:val="18"/>
                <w:lang w:val="en-US"/>
              </w:rPr>
              <w:t>Gastrointestinal Disorders</w:t>
            </w:r>
          </w:p>
        </w:tc>
        <w:tc>
          <w:tcPr>
            <w:tcW w:w="2926" w:type="dxa"/>
          </w:tcPr>
          <w:p w14:paraId="4E8D6D9C" w14:textId="77777777" w:rsidR="00FD6CE9" w:rsidRPr="009A3AF3" w:rsidRDefault="00095E6D">
            <w:pPr>
              <w:widowControl w:val="0"/>
              <w:pBdr>
                <w:top w:val="nil"/>
                <w:left w:val="nil"/>
                <w:bottom w:val="nil"/>
                <w:right w:val="nil"/>
                <w:between w:val="nil"/>
              </w:pBdr>
              <w:spacing w:before="0" w:line="188" w:lineRule="auto"/>
              <w:ind w:left="52" w:right="1158"/>
              <w:jc w:val="center"/>
              <w:rPr>
                <w:b/>
                <w:color w:val="000000" w:themeColor="text1"/>
                <w:sz w:val="18"/>
                <w:szCs w:val="18"/>
                <w:lang w:val="en-US"/>
              </w:rPr>
            </w:pPr>
            <w:r w:rsidRPr="009A3AF3">
              <w:rPr>
                <w:b/>
                <w:color w:val="000000" w:themeColor="text1"/>
                <w:sz w:val="18"/>
                <w:szCs w:val="18"/>
                <w:lang w:val="en-US"/>
              </w:rPr>
              <w:t>36 (50.7)</w:t>
            </w:r>
          </w:p>
        </w:tc>
        <w:tc>
          <w:tcPr>
            <w:tcW w:w="2912" w:type="dxa"/>
          </w:tcPr>
          <w:p w14:paraId="22B2E8B8" w14:textId="77777777" w:rsidR="00FD6CE9" w:rsidRPr="009A3AF3" w:rsidRDefault="00095E6D">
            <w:pPr>
              <w:widowControl w:val="0"/>
              <w:pBdr>
                <w:top w:val="nil"/>
                <w:left w:val="nil"/>
                <w:bottom w:val="nil"/>
                <w:right w:val="nil"/>
                <w:between w:val="nil"/>
              </w:pBdr>
              <w:spacing w:before="0" w:line="188" w:lineRule="auto"/>
              <w:ind w:left="1017" w:right="1002"/>
              <w:jc w:val="center"/>
              <w:rPr>
                <w:b/>
                <w:color w:val="000000" w:themeColor="text1"/>
                <w:sz w:val="18"/>
                <w:szCs w:val="18"/>
                <w:lang w:val="en-US"/>
              </w:rPr>
            </w:pPr>
            <w:r w:rsidRPr="009A3AF3">
              <w:rPr>
                <w:b/>
                <w:color w:val="000000" w:themeColor="text1"/>
                <w:sz w:val="18"/>
                <w:szCs w:val="18"/>
                <w:lang w:val="en-US"/>
              </w:rPr>
              <w:t>27 (37.0)</w:t>
            </w:r>
          </w:p>
        </w:tc>
      </w:tr>
      <w:tr w:rsidR="00FD6CE9" w:rsidRPr="009A3AF3" w14:paraId="5F53EFCE" w14:textId="77777777">
        <w:trPr>
          <w:trHeight w:val="195"/>
        </w:trPr>
        <w:tc>
          <w:tcPr>
            <w:tcW w:w="4601" w:type="dxa"/>
          </w:tcPr>
          <w:p w14:paraId="5FF864C9" w14:textId="77777777" w:rsidR="00FD6CE9" w:rsidRPr="009A3AF3" w:rsidRDefault="00095E6D">
            <w:pPr>
              <w:widowControl w:val="0"/>
              <w:pBdr>
                <w:top w:val="nil"/>
                <w:left w:val="nil"/>
                <w:bottom w:val="nil"/>
                <w:right w:val="nil"/>
                <w:between w:val="nil"/>
              </w:pBdr>
              <w:spacing w:before="0" w:line="176" w:lineRule="auto"/>
              <w:ind w:left="241"/>
              <w:jc w:val="left"/>
              <w:rPr>
                <w:color w:val="000000" w:themeColor="text1"/>
                <w:sz w:val="18"/>
                <w:szCs w:val="18"/>
                <w:lang w:val="en-US"/>
              </w:rPr>
            </w:pPr>
            <w:r w:rsidRPr="009A3AF3">
              <w:rPr>
                <w:color w:val="000000" w:themeColor="text1"/>
                <w:sz w:val="18"/>
                <w:szCs w:val="18"/>
                <w:lang w:val="en-US"/>
              </w:rPr>
              <w:t>Nausea</w:t>
            </w:r>
          </w:p>
        </w:tc>
        <w:tc>
          <w:tcPr>
            <w:tcW w:w="2926" w:type="dxa"/>
          </w:tcPr>
          <w:p w14:paraId="573F5E8A" w14:textId="77777777" w:rsidR="00FD6CE9" w:rsidRPr="009A3AF3" w:rsidRDefault="00095E6D">
            <w:pPr>
              <w:widowControl w:val="0"/>
              <w:pBdr>
                <w:top w:val="nil"/>
                <w:left w:val="nil"/>
                <w:bottom w:val="nil"/>
                <w:right w:val="nil"/>
                <w:between w:val="nil"/>
              </w:pBdr>
              <w:spacing w:before="0" w:line="176" w:lineRule="auto"/>
              <w:ind w:left="52" w:right="1159"/>
              <w:jc w:val="center"/>
              <w:rPr>
                <w:color w:val="000000" w:themeColor="text1"/>
                <w:sz w:val="18"/>
                <w:szCs w:val="18"/>
                <w:lang w:val="en-US"/>
              </w:rPr>
            </w:pPr>
            <w:r w:rsidRPr="009A3AF3">
              <w:rPr>
                <w:color w:val="000000" w:themeColor="text1"/>
                <w:sz w:val="18"/>
                <w:szCs w:val="18"/>
                <w:lang w:val="en-US"/>
              </w:rPr>
              <w:t>10 (14.1)</w:t>
            </w:r>
          </w:p>
        </w:tc>
        <w:tc>
          <w:tcPr>
            <w:tcW w:w="2912" w:type="dxa"/>
          </w:tcPr>
          <w:p w14:paraId="351AC713" w14:textId="77777777" w:rsidR="00FD6CE9" w:rsidRPr="009A3AF3" w:rsidRDefault="00095E6D">
            <w:pPr>
              <w:widowControl w:val="0"/>
              <w:pBdr>
                <w:top w:val="nil"/>
                <w:left w:val="nil"/>
                <w:bottom w:val="nil"/>
                <w:right w:val="nil"/>
                <w:between w:val="nil"/>
              </w:pBdr>
              <w:spacing w:before="0" w:line="176" w:lineRule="auto"/>
              <w:ind w:left="1017" w:right="1002"/>
              <w:jc w:val="center"/>
              <w:rPr>
                <w:color w:val="000000" w:themeColor="text1"/>
                <w:sz w:val="18"/>
                <w:szCs w:val="18"/>
                <w:lang w:val="en-US"/>
              </w:rPr>
            </w:pPr>
            <w:r w:rsidRPr="009A3AF3">
              <w:rPr>
                <w:color w:val="000000" w:themeColor="text1"/>
                <w:sz w:val="18"/>
                <w:szCs w:val="18"/>
                <w:lang w:val="en-US"/>
              </w:rPr>
              <w:t>7 (9.6)</w:t>
            </w:r>
          </w:p>
        </w:tc>
      </w:tr>
      <w:tr w:rsidR="00FD6CE9" w:rsidRPr="009A3AF3" w14:paraId="54E16E2E" w14:textId="77777777">
        <w:trPr>
          <w:trHeight w:val="195"/>
        </w:trPr>
        <w:tc>
          <w:tcPr>
            <w:tcW w:w="4601" w:type="dxa"/>
          </w:tcPr>
          <w:p w14:paraId="32238BC0" w14:textId="77777777" w:rsidR="00FD6CE9" w:rsidRPr="009A3AF3" w:rsidRDefault="00095E6D">
            <w:pPr>
              <w:widowControl w:val="0"/>
              <w:pBdr>
                <w:top w:val="nil"/>
                <w:left w:val="nil"/>
                <w:bottom w:val="nil"/>
                <w:right w:val="nil"/>
                <w:between w:val="nil"/>
              </w:pBdr>
              <w:spacing w:before="0" w:line="176" w:lineRule="auto"/>
              <w:ind w:left="241"/>
              <w:jc w:val="left"/>
              <w:rPr>
                <w:color w:val="000000" w:themeColor="text1"/>
                <w:sz w:val="18"/>
                <w:szCs w:val="18"/>
                <w:lang w:val="en-US"/>
              </w:rPr>
            </w:pPr>
            <w:r w:rsidRPr="009A3AF3">
              <w:rPr>
                <w:color w:val="000000" w:themeColor="text1"/>
                <w:sz w:val="18"/>
                <w:szCs w:val="18"/>
                <w:lang w:val="en-US"/>
              </w:rPr>
              <w:t>Gingival bleeding</w:t>
            </w:r>
          </w:p>
        </w:tc>
        <w:tc>
          <w:tcPr>
            <w:tcW w:w="2926" w:type="dxa"/>
          </w:tcPr>
          <w:p w14:paraId="18B51D65" w14:textId="77777777" w:rsidR="00FD6CE9" w:rsidRPr="009A3AF3" w:rsidRDefault="00095E6D">
            <w:pPr>
              <w:widowControl w:val="0"/>
              <w:pBdr>
                <w:top w:val="nil"/>
                <w:left w:val="nil"/>
                <w:bottom w:val="nil"/>
                <w:right w:val="nil"/>
                <w:between w:val="nil"/>
              </w:pBdr>
              <w:spacing w:before="0" w:line="176" w:lineRule="auto"/>
              <w:ind w:left="52" w:right="1159"/>
              <w:jc w:val="center"/>
              <w:rPr>
                <w:color w:val="000000" w:themeColor="text1"/>
                <w:sz w:val="18"/>
                <w:szCs w:val="18"/>
                <w:lang w:val="en-US"/>
              </w:rPr>
            </w:pPr>
            <w:r w:rsidRPr="009A3AF3">
              <w:rPr>
                <w:color w:val="000000" w:themeColor="text1"/>
                <w:sz w:val="18"/>
                <w:szCs w:val="18"/>
                <w:lang w:val="en-US"/>
              </w:rPr>
              <w:t>13 (18.3)</w:t>
            </w:r>
          </w:p>
        </w:tc>
        <w:tc>
          <w:tcPr>
            <w:tcW w:w="2912" w:type="dxa"/>
          </w:tcPr>
          <w:p w14:paraId="77355A98" w14:textId="77777777" w:rsidR="00FD6CE9" w:rsidRPr="009A3AF3" w:rsidRDefault="00095E6D">
            <w:pPr>
              <w:widowControl w:val="0"/>
              <w:pBdr>
                <w:top w:val="nil"/>
                <w:left w:val="nil"/>
                <w:bottom w:val="nil"/>
                <w:right w:val="nil"/>
                <w:between w:val="nil"/>
              </w:pBdr>
              <w:spacing w:before="0" w:line="176" w:lineRule="auto"/>
              <w:ind w:left="1017" w:right="1002"/>
              <w:jc w:val="center"/>
              <w:rPr>
                <w:color w:val="000000" w:themeColor="text1"/>
                <w:sz w:val="18"/>
                <w:szCs w:val="18"/>
                <w:lang w:val="en-US"/>
              </w:rPr>
            </w:pPr>
            <w:r w:rsidRPr="009A3AF3">
              <w:rPr>
                <w:color w:val="000000" w:themeColor="text1"/>
                <w:sz w:val="18"/>
                <w:szCs w:val="18"/>
                <w:lang w:val="en-US"/>
              </w:rPr>
              <w:t>1 (1.4)</w:t>
            </w:r>
          </w:p>
        </w:tc>
      </w:tr>
      <w:tr w:rsidR="00FD6CE9" w:rsidRPr="009A3AF3" w14:paraId="48D102B9" w14:textId="77777777">
        <w:trPr>
          <w:trHeight w:val="194"/>
        </w:trPr>
        <w:tc>
          <w:tcPr>
            <w:tcW w:w="4601" w:type="dxa"/>
          </w:tcPr>
          <w:p w14:paraId="674CC961" w14:textId="77777777" w:rsidR="00FD6CE9" w:rsidRPr="009A3AF3" w:rsidRDefault="00095E6D">
            <w:pPr>
              <w:widowControl w:val="0"/>
              <w:pBdr>
                <w:top w:val="nil"/>
                <w:left w:val="nil"/>
                <w:bottom w:val="nil"/>
                <w:right w:val="nil"/>
                <w:between w:val="nil"/>
              </w:pBdr>
              <w:spacing w:before="0" w:line="174" w:lineRule="auto"/>
              <w:ind w:left="241"/>
              <w:jc w:val="left"/>
              <w:rPr>
                <w:color w:val="000000" w:themeColor="text1"/>
                <w:sz w:val="18"/>
                <w:szCs w:val="18"/>
                <w:lang w:val="en-US"/>
              </w:rPr>
            </w:pPr>
            <w:r w:rsidRPr="009A3AF3">
              <w:rPr>
                <w:color w:val="000000" w:themeColor="text1"/>
                <w:sz w:val="18"/>
                <w:szCs w:val="18"/>
                <w:lang w:val="en-US"/>
              </w:rPr>
              <w:t>Constipation</w:t>
            </w:r>
          </w:p>
        </w:tc>
        <w:tc>
          <w:tcPr>
            <w:tcW w:w="2926" w:type="dxa"/>
          </w:tcPr>
          <w:p w14:paraId="07D672F2" w14:textId="77777777" w:rsidR="00FD6CE9" w:rsidRPr="009A3AF3" w:rsidRDefault="00095E6D">
            <w:pPr>
              <w:widowControl w:val="0"/>
              <w:pBdr>
                <w:top w:val="nil"/>
                <w:left w:val="nil"/>
                <w:bottom w:val="nil"/>
                <w:right w:val="nil"/>
                <w:between w:val="nil"/>
              </w:pBdr>
              <w:spacing w:before="0" w:line="174" w:lineRule="auto"/>
              <w:ind w:left="52" w:right="1243"/>
              <w:jc w:val="center"/>
              <w:rPr>
                <w:color w:val="000000" w:themeColor="text1"/>
                <w:sz w:val="18"/>
                <w:szCs w:val="18"/>
                <w:lang w:val="en-US"/>
              </w:rPr>
            </w:pPr>
            <w:r w:rsidRPr="009A3AF3">
              <w:rPr>
                <w:color w:val="000000" w:themeColor="text1"/>
                <w:sz w:val="18"/>
                <w:szCs w:val="18"/>
                <w:lang w:val="en-US"/>
              </w:rPr>
              <w:t>7 (9.9)</w:t>
            </w:r>
          </w:p>
        </w:tc>
        <w:tc>
          <w:tcPr>
            <w:tcW w:w="2912" w:type="dxa"/>
          </w:tcPr>
          <w:p w14:paraId="4904662F" w14:textId="77777777" w:rsidR="00FD6CE9" w:rsidRPr="009A3AF3" w:rsidRDefault="00095E6D">
            <w:pPr>
              <w:widowControl w:val="0"/>
              <w:pBdr>
                <w:top w:val="nil"/>
                <w:left w:val="nil"/>
                <w:bottom w:val="nil"/>
                <w:right w:val="nil"/>
                <w:between w:val="nil"/>
              </w:pBdr>
              <w:spacing w:before="0" w:line="174" w:lineRule="auto"/>
              <w:ind w:left="1017" w:right="1002"/>
              <w:jc w:val="center"/>
              <w:rPr>
                <w:color w:val="000000" w:themeColor="text1"/>
                <w:sz w:val="18"/>
                <w:szCs w:val="18"/>
                <w:lang w:val="en-US"/>
              </w:rPr>
            </w:pPr>
            <w:r w:rsidRPr="009A3AF3">
              <w:rPr>
                <w:color w:val="000000" w:themeColor="text1"/>
                <w:sz w:val="18"/>
                <w:szCs w:val="18"/>
                <w:lang w:val="en-US"/>
              </w:rPr>
              <w:t>5 (6.8)</w:t>
            </w:r>
          </w:p>
        </w:tc>
      </w:tr>
      <w:tr w:rsidR="00FD6CE9" w:rsidRPr="009A3AF3" w14:paraId="5D7848AB" w14:textId="77777777">
        <w:trPr>
          <w:trHeight w:val="195"/>
        </w:trPr>
        <w:tc>
          <w:tcPr>
            <w:tcW w:w="4601" w:type="dxa"/>
          </w:tcPr>
          <w:p w14:paraId="15625165" w14:textId="77777777" w:rsidR="00FD6CE9" w:rsidRPr="009A3AF3" w:rsidRDefault="00095E6D">
            <w:pPr>
              <w:widowControl w:val="0"/>
              <w:pBdr>
                <w:top w:val="nil"/>
                <w:left w:val="nil"/>
                <w:bottom w:val="nil"/>
                <w:right w:val="nil"/>
                <w:between w:val="nil"/>
              </w:pBdr>
              <w:spacing w:before="0" w:line="176" w:lineRule="auto"/>
              <w:ind w:left="241"/>
              <w:jc w:val="left"/>
              <w:rPr>
                <w:color w:val="000000" w:themeColor="text1"/>
                <w:sz w:val="18"/>
                <w:szCs w:val="18"/>
                <w:lang w:val="en-US"/>
              </w:rPr>
            </w:pPr>
            <w:r w:rsidRPr="009A3AF3">
              <w:rPr>
                <w:color w:val="000000" w:themeColor="text1"/>
                <w:sz w:val="18"/>
                <w:szCs w:val="18"/>
                <w:lang w:val="en-US"/>
              </w:rPr>
              <w:t>Diarrhea</w:t>
            </w:r>
          </w:p>
        </w:tc>
        <w:tc>
          <w:tcPr>
            <w:tcW w:w="2926" w:type="dxa"/>
          </w:tcPr>
          <w:p w14:paraId="77D94F87" w14:textId="77777777" w:rsidR="00FD6CE9" w:rsidRPr="009A3AF3" w:rsidRDefault="00095E6D">
            <w:pPr>
              <w:widowControl w:val="0"/>
              <w:pBdr>
                <w:top w:val="nil"/>
                <w:left w:val="nil"/>
                <w:bottom w:val="nil"/>
                <w:right w:val="nil"/>
                <w:between w:val="nil"/>
              </w:pBdr>
              <w:spacing w:before="0" w:line="176" w:lineRule="auto"/>
              <w:ind w:left="52" w:right="1243"/>
              <w:jc w:val="center"/>
              <w:rPr>
                <w:color w:val="000000" w:themeColor="text1"/>
                <w:sz w:val="18"/>
                <w:szCs w:val="18"/>
                <w:lang w:val="en-US"/>
              </w:rPr>
            </w:pPr>
            <w:r w:rsidRPr="009A3AF3">
              <w:rPr>
                <w:color w:val="000000" w:themeColor="text1"/>
                <w:sz w:val="18"/>
                <w:szCs w:val="18"/>
                <w:lang w:val="en-US"/>
              </w:rPr>
              <w:t>7 (9.9)</w:t>
            </w:r>
          </w:p>
        </w:tc>
        <w:tc>
          <w:tcPr>
            <w:tcW w:w="2912" w:type="dxa"/>
          </w:tcPr>
          <w:p w14:paraId="66CCE4F4" w14:textId="77777777" w:rsidR="00FD6CE9" w:rsidRPr="009A3AF3" w:rsidRDefault="00095E6D">
            <w:pPr>
              <w:widowControl w:val="0"/>
              <w:pBdr>
                <w:top w:val="nil"/>
                <w:left w:val="nil"/>
                <w:bottom w:val="nil"/>
                <w:right w:val="nil"/>
                <w:between w:val="nil"/>
              </w:pBdr>
              <w:spacing w:before="0" w:line="176" w:lineRule="auto"/>
              <w:ind w:left="1017" w:right="1002"/>
              <w:jc w:val="center"/>
              <w:rPr>
                <w:color w:val="000000" w:themeColor="text1"/>
                <w:sz w:val="18"/>
                <w:szCs w:val="18"/>
                <w:lang w:val="en-US"/>
              </w:rPr>
            </w:pPr>
            <w:r w:rsidRPr="009A3AF3">
              <w:rPr>
                <w:color w:val="000000" w:themeColor="text1"/>
                <w:sz w:val="18"/>
                <w:szCs w:val="18"/>
                <w:lang w:val="en-US"/>
              </w:rPr>
              <w:t>5 (6.8)</w:t>
            </w:r>
          </w:p>
        </w:tc>
      </w:tr>
      <w:tr w:rsidR="00FD6CE9" w:rsidRPr="009A3AF3" w14:paraId="6AF5384C" w14:textId="77777777">
        <w:trPr>
          <w:trHeight w:val="195"/>
        </w:trPr>
        <w:tc>
          <w:tcPr>
            <w:tcW w:w="4601" w:type="dxa"/>
          </w:tcPr>
          <w:p w14:paraId="6A88B4C4" w14:textId="77777777" w:rsidR="00FD6CE9" w:rsidRPr="009A3AF3" w:rsidRDefault="00095E6D">
            <w:pPr>
              <w:widowControl w:val="0"/>
              <w:pBdr>
                <w:top w:val="nil"/>
                <w:left w:val="nil"/>
                <w:bottom w:val="nil"/>
                <w:right w:val="nil"/>
                <w:between w:val="nil"/>
              </w:pBdr>
              <w:spacing w:before="0" w:line="176" w:lineRule="auto"/>
              <w:ind w:left="241"/>
              <w:jc w:val="left"/>
              <w:rPr>
                <w:color w:val="000000" w:themeColor="text1"/>
                <w:sz w:val="18"/>
                <w:szCs w:val="18"/>
                <w:lang w:val="en-US"/>
              </w:rPr>
            </w:pPr>
            <w:r w:rsidRPr="009A3AF3">
              <w:rPr>
                <w:color w:val="000000" w:themeColor="text1"/>
                <w:sz w:val="18"/>
                <w:szCs w:val="18"/>
                <w:lang w:val="en-US"/>
              </w:rPr>
              <w:t>Abdominal pain</w:t>
            </w:r>
          </w:p>
        </w:tc>
        <w:tc>
          <w:tcPr>
            <w:tcW w:w="2926" w:type="dxa"/>
          </w:tcPr>
          <w:p w14:paraId="198BAB95" w14:textId="77777777" w:rsidR="00FD6CE9" w:rsidRPr="009A3AF3" w:rsidRDefault="00095E6D">
            <w:pPr>
              <w:widowControl w:val="0"/>
              <w:pBdr>
                <w:top w:val="nil"/>
                <w:left w:val="nil"/>
                <w:bottom w:val="nil"/>
                <w:right w:val="nil"/>
                <w:between w:val="nil"/>
              </w:pBdr>
              <w:spacing w:before="0" w:line="176" w:lineRule="auto"/>
              <w:ind w:left="52" w:right="1243"/>
              <w:jc w:val="center"/>
              <w:rPr>
                <w:color w:val="000000" w:themeColor="text1"/>
                <w:sz w:val="18"/>
                <w:szCs w:val="18"/>
                <w:lang w:val="en-US"/>
              </w:rPr>
            </w:pPr>
            <w:r w:rsidRPr="009A3AF3">
              <w:rPr>
                <w:color w:val="000000" w:themeColor="text1"/>
                <w:sz w:val="18"/>
                <w:szCs w:val="18"/>
                <w:lang w:val="en-US"/>
              </w:rPr>
              <w:t>5 (7.0)</w:t>
            </w:r>
          </w:p>
        </w:tc>
        <w:tc>
          <w:tcPr>
            <w:tcW w:w="2912" w:type="dxa"/>
          </w:tcPr>
          <w:p w14:paraId="1E422795" w14:textId="77777777" w:rsidR="00FD6CE9" w:rsidRPr="009A3AF3" w:rsidRDefault="00095E6D">
            <w:pPr>
              <w:widowControl w:val="0"/>
              <w:pBdr>
                <w:top w:val="nil"/>
                <w:left w:val="nil"/>
                <w:bottom w:val="nil"/>
                <w:right w:val="nil"/>
                <w:between w:val="nil"/>
              </w:pBdr>
              <w:spacing w:before="0" w:line="176" w:lineRule="auto"/>
              <w:ind w:left="1017" w:right="1002"/>
              <w:jc w:val="center"/>
              <w:rPr>
                <w:color w:val="000000" w:themeColor="text1"/>
                <w:sz w:val="18"/>
                <w:szCs w:val="18"/>
                <w:lang w:val="en-US"/>
              </w:rPr>
            </w:pPr>
            <w:r w:rsidRPr="009A3AF3">
              <w:rPr>
                <w:color w:val="000000" w:themeColor="text1"/>
                <w:sz w:val="18"/>
                <w:szCs w:val="18"/>
                <w:lang w:val="en-US"/>
              </w:rPr>
              <w:t>4 (5.5)</w:t>
            </w:r>
          </w:p>
        </w:tc>
      </w:tr>
      <w:tr w:rsidR="00FD6CE9" w:rsidRPr="009A3AF3" w14:paraId="170BC012" w14:textId="77777777">
        <w:trPr>
          <w:trHeight w:val="182"/>
        </w:trPr>
        <w:tc>
          <w:tcPr>
            <w:tcW w:w="4601" w:type="dxa"/>
          </w:tcPr>
          <w:p w14:paraId="5C7DAC26" w14:textId="77777777" w:rsidR="00FD6CE9" w:rsidRPr="009A3AF3" w:rsidRDefault="00095E6D">
            <w:pPr>
              <w:widowControl w:val="0"/>
              <w:pBdr>
                <w:top w:val="nil"/>
                <w:left w:val="nil"/>
                <w:bottom w:val="nil"/>
                <w:right w:val="nil"/>
                <w:between w:val="nil"/>
              </w:pBdr>
              <w:spacing w:before="0" w:line="163" w:lineRule="auto"/>
              <w:ind w:left="241"/>
              <w:jc w:val="left"/>
              <w:rPr>
                <w:color w:val="000000" w:themeColor="text1"/>
                <w:sz w:val="18"/>
                <w:szCs w:val="18"/>
                <w:lang w:val="en-US"/>
              </w:rPr>
            </w:pPr>
            <w:r w:rsidRPr="009A3AF3">
              <w:rPr>
                <w:color w:val="000000" w:themeColor="text1"/>
                <w:sz w:val="18"/>
                <w:szCs w:val="18"/>
                <w:lang w:val="en-US"/>
              </w:rPr>
              <w:t>Vomiting</w:t>
            </w:r>
          </w:p>
        </w:tc>
        <w:tc>
          <w:tcPr>
            <w:tcW w:w="2926" w:type="dxa"/>
          </w:tcPr>
          <w:p w14:paraId="5C422769" w14:textId="77777777" w:rsidR="00FD6CE9" w:rsidRPr="009A3AF3" w:rsidRDefault="00095E6D">
            <w:pPr>
              <w:widowControl w:val="0"/>
              <w:pBdr>
                <w:top w:val="nil"/>
                <w:left w:val="nil"/>
                <w:bottom w:val="nil"/>
                <w:right w:val="nil"/>
                <w:between w:val="nil"/>
              </w:pBdr>
              <w:spacing w:before="0" w:line="163" w:lineRule="auto"/>
              <w:ind w:left="52" w:right="1243"/>
              <w:jc w:val="center"/>
              <w:rPr>
                <w:color w:val="000000" w:themeColor="text1"/>
                <w:sz w:val="18"/>
                <w:szCs w:val="18"/>
                <w:lang w:val="en-US"/>
              </w:rPr>
            </w:pPr>
            <w:r w:rsidRPr="009A3AF3">
              <w:rPr>
                <w:color w:val="000000" w:themeColor="text1"/>
                <w:sz w:val="18"/>
                <w:szCs w:val="18"/>
                <w:lang w:val="en-US"/>
              </w:rPr>
              <w:t>3 (4.2)</w:t>
            </w:r>
          </w:p>
        </w:tc>
        <w:tc>
          <w:tcPr>
            <w:tcW w:w="2912" w:type="dxa"/>
          </w:tcPr>
          <w:p w14:paraId="70EEDFC7" w14:textId="77777777" w:rsidR="00FD6CE9" w:rsidRPr="009A3AF3" w:rsidRDefault="00095E6D">
            <w:pPr>
              <w:widowControl w:val="0"/>
              <w:pBdr>
                <w:top w:val="nil"/>
                <w:left w:val="nil"/>
                <w:bottom w:val="nil"/>
                <w:right w:val="nil"/>
                <w:between w:val="nil"/>
              </w:pBdr>
              <w:spacing w:before="0" w:line="163" w:lineRule="auto"/>
              <w:ind w:left="1017" w:right="1002"/>
              <w:jc w:val="center"/>
              <w:rPr>
                <w:color w:val="000000" w:themeColor="text1"/>
                <w:sz w:val="18"/>
                <w:szCs w:val="18"/>
                <w:lang w:val="en-US"/>
              </w:rPr>
            </w:pPr>
            <w:r w:rsidRPr="009A3AF3">
              <w:rPr>
                <w:color w:val="000000" w:themeColor="text1"/>
                <w:sz w:val="18"/>
                <w:szCs w:val="18"/>
                <w:lang w:val="en-US"/>
              </w:rPr>
              <w:t>4 (5.5)</w:t>
            </w:r>
          </w:p>
        </w:tc>
      </w:tr>
      <w:tr w:rsidR="00FD6CE9" w:rsidRPr="009A3AF3" w14:paraId="26DF690E" w14:textId="77777777">
        <w:trPr>
          <w:trHeight w:val="207"/>
        </w:trPr>
        <w:tc>
          <w:tcPr>
            <w:tcW w:w="4601" w:type="dxa"/>
          </w:tcPr>
          <w:p w14:paraId="38D41FDF" w14:textId="77777777" w:rsidR="00FD6CE9" w:rsidRPr="009A3AF3" w:rsidRDefault="00095E6D">
            <w:pPr>
              <w:widowControl w:val="0"/>
              <w:pBdr>
                <w:top w:val="nil"/>
                <w:left w:val="nil"/>
                <w:bottom w:val="nil"/>
                <w:right w:val="nil"/>
                <w:between w:val="nil"/>
              </w:pBdr>
              <w:spacing w:before="0" w:line="188" w:lineRule="auto"/>
              <w:ind w:left="97"/>
              <w:jc w:val="left"/>
              <w:rPr>
                <w:b/>
                <w:color w:val="000000" w:themeColor="text1"/>
                <w:sz w:val="18"/>
                <w:szCs w:val="18"/>
                <w:lang w:val="en-US"/>
              </w:rPr>
            </w:pPr>
            <w:r w:rsidRPr="009A3AF3">
              <w:rPr>
                <w:b/>
                <w:color w:val="000000" w:themeColor="text1"/>
                <w:sz w:val="18"/>
                <w:szCs w:val="18"/>
                <w:lang w:val="en-US"/>
              </w:rPr>
              <w:t>Nervous System Disorders</w:t>
            </w:r>
          </w:p>
        </w:tc>
        <w:tc>
          <w:tcPr>
            <w:tcW w:w="2926" w:type="dxa"/>
          </w:tcPr>
          <w:p w14:paraId="3CD783BB" w14:textId="77777777" w:rsidR="00FD6CE9" w:rsidRPr="009A3AF3" w:rsidRDefault="00095E6D">
            <w:pPr>
              <w:widowControl w:val="0"/>
              <w:pBdr>
                <w:top w:val="nil"/>
                <w:left w:val="nil"/>
                <w:bottom w:val="nil"/>
                <w:right w:val="nil"/>
                <w:between w:val="nil"/>
              </w:pBdr>
              <w:spacing w:before="0" w:line="188" w:lineRule="auto"/>
              <w:ind w:left="52" w:right="1157"/>
              <w:jc w:val="center"/>
              <w:rPr>
                <w:b/>
                <w:color w:val="000000" w:themeColor="text1"/>
                <w:sz w:val="18"/>
                <w:szCs w:val="18"/>
                <w:lang w:val="en-US"/>
              </w:rPr>
            </w:pPr>
            <w:r w:rsidRPr="009A3AF3">
              <w:rPr>
                <w:b/>
                <w:color w:val="000000" w:themeColor="text1"/>
                <w:sz w:val="18"/>
                <w:szCs w:val="18"/>
                <w:lang w:val="en-US"/>
              </w:rPr>
              <w:t>32 (45.1)</w:t>
            </w:r>
          </w:p>
        </w:tc>
        <w:tc>
          <w:tcPr>
            <w:tcW w:w="2912" w:type="dxa"/>
          </w:tcPr>
          <w:p w14:paraId="32E56EFB" w14:textId="77777777" w:rsidR="00FD6CE9" w:rsidRPr="009A3AF3" w:rsidRDefault="00095E6D">
            <w:pPr>
              <w:widowControl w:val="0"/>
              <w:pBdr>
                <w:top w:val="nil"/>
                <w:left w:val="nil"/>
                <w:bottom w:val="nil"/>
                <w:right w:val="nil"/>
                <w:between w:val="nil"/>
              </w:pBdr>
              <w:spacing w:before="0" w:line="188" w:lineRule="auto"/>
              <w:ind w:left="1017" w:right="1002"/>
              <w:jc w:val="center"/>
              <w:rPr>
                <w:b/>
                <w:color w:val="000000" w:themeColor="text1"/>
                <w:sz w:val="18"/>
                <w:szCs w:val="18"/>
                <w:lang w:val="en-US"/>
              </w:rPr>
            </w:pPr>
            <w:r w:rsidRPr="009A3AF3">
              <w:rPr>
                <w:b/>
                <w:color w:val="000000" w:themeColor="text1"/>
                <w:sz w:val="18"/>
                <w:szCs w:val="18"/>
                <w:lang w:val="en-US"/>
              </w:rPr>
              <w:t>27 (37.0)</w:t>
            </w:r>
          </w:p>
        </w:tc>
      </w:tr>
      <w:tr w:rsidR="00FD6CE9" w:rsidRPr="009A3AF3" w14:paraId="160D241E" w14:textId="77777777">
        <w:trPr>
          <w:trHeight w:val="195"/>
        </w:trPr>
        <w:tc>
          <w:tcPr>
            <w:tcW w:w="4601" w:type="dxa"/>
          </w:tcPr>
          <w:p w14:paraId="63CDF7B4" w14:textId="77777777" w:rsidR="00FD6CE9" w:rsidRPr="009A3AF3" w:rsidRDefault="00095E6D">
            <w:pPr>
              <w:widowControl w:val="0"/>
              <w:pBdr>
                <w:top w:val="nil"/>
                <w:left w:val="nil"/>
                <w:bottom w:val="nil"/>
                <w:right w:val="nil"/>
                <w:between w:val="nil"/>
              </w:pBdr>
              <w:spacing w:before="0" w:line="176" w:lineRule="auto"/>
              <w:ind w:left="241"/>
              <w:jc w:val="left"/>
              <w:rPr>
                <w:color w:val="000000" w:themeColor="text1"/>
                <w:sz w:val="18"/>
                <w:szCs w:val="18"/>
                <w:lang w:val="en-US"/>
              </w:rPr>
            </w:pPr>
            <w:r w:rsidRPr="009A3AF3">
              <w:rPr>
                <w:color w:val="000000" w:themeColor="text1"/>
                <w:sz w:val="18"/>
                <w:szCs w:val="18"/>
                <w:lang w:val="en-US"/>
              </w:rPr>
              <w:t>Headache</w:t>
            </w:r>
          </w:p>
        </w:tc>
        <w:tc>
          <w:tcPr>
            <w:tcW w:w="2926" w:type="dxa"/>
          </w:tcPr>
          <w:p w14:paraId="6FA4A861" w14:textId="77777777" w:rsidR="00FD6CE9" w:rsidRPr="009A3AF3" w:rsidRDefault="00095E6D">
            <w:pPr>
              <w:widowControl w:val="0"/>
              <w:pBdr>
                <w:top w:val="nil"/>
                <w:left w:val="nil"/>
                <w:bottom w:val="nil"/>
                <w:right w:val="nil"/>
                <w:between w:val="nil"/>
              </w:pBdr>
              <w:spacing w:before="0" w:line="176" w:lineRule="auto"/>
              <w:ind w:left="52" w:right="1159"/>
              <w:jc w:val="center"/>
              <w:rPr>
                <w:color w:val="000000" w:themeColor="text1"/>
                <w:sz w:val="18"/>
                <w:szCs w:val="18"/>
                <w:lang w:val="en-US"/>
              </w:rPr>
            </w:pPr>
            <w:r w:rsidRPr="009A3AF3">
              <w:rPr>
                <w:color w:val="000000" w:themeColor="text1"/>
                <w:sz w:val="18"/>
                <w:szCs w:val="18"/>
                <w:lang w:val="en-US"/>
              </w:rPr>
              <w:t>16 (22.5)</w:t>
            </w:r>
          </w:p>
        </w:tc>
        <w:tc>
          <w:tcPr>
            <w:tcW w:w="2912" w:type="dxa"/>
          </w:tcPr>
          <w:p w14:paraId="1ADC71F9" w14:textId="77777777" w:rsidR="00FD6CE9" w:rsidRPr="009A3AF3" w:rsidRDefault="00095E6D">
            <w:pPr>
              <w:widowControl w:val="0"/>
              <w:pBdr>
                <w:top w:val="nil"/>
                <w:left w:val="nil"/>
                <w:bottom w:val="nil"/>
                <w:right w:val="nil"/>
                <w:between w:val="nil"/>
              </w:pBdr>
              <w:spacing w:before="0" w:line="176" w:lineRule="auto"/>
              <w:ind w:left="1017" w:right="1002"/>
              <w:jc w:val="center"/>
              <w:rPr>
                <w:color w:val="000000" w:themeColor="text1"/>
                <w:sz w:val="18"/>
                <w:szCs w:val="18"/>
                <w:lang w:val="en-US"/>
              </w:rPr>
            </w:pPr>
            <w:r w:rsidRPr="009A3AF3">
              <w:rPr>
                <w:color w:val="000000" w:themeColor="text1"/>
                <w:sz w:val="18"/>
                <w:szCs w:val="18"/>
                <w:lang w:val="en-US"/>
              </w:rPr>
              <w:t>6 (8.2)</w:t>
            </w:r>
          </w:p>
        </w:tc>
      </w:tr>
      <w:tr w:rsidR="00FD6CE9" w:rsidRPr="009A3AF3" w14:paraId="0106A949" w14:textId="77777777">
        <w:trPr>
          <w:trHeight w:val="195"/>
        </w:trPr>
        <w:tc>
          <w:tcPr>
            <w:tcW w:w="4601" w:type="dxa"/>
          </w:tcPr>
          <w:p w14:paraId="112F5164" w14:textId="77777777" w:rsidR="00FD6CE9" w:rsidRPr="009A3AF3" w:rsidRDefault="00095E6D">
            <w:pPr>
              <w:widowControl w:val="0"/>
              <w:pBdr>
                <w:top w:val="nil"/>
                <w:left w:val="nil"/>
                <w:bottom w:val="nil"/>
                <w:right w:val="nil"/>
                <w:between w:val="nil"/>
              </w:pBdr>
              <w:spacing w:before="0" w:line="176" w:lineRule="auto"/>
              <w:ind w:left="241"/>
              <w:jc w:val="left"/>
              <w:rPr>
                <w:color w:val="000000" w:themeColor="text1"/>
                <w:sz w:val="18"/>
                <w:szCs w:val="18"/>
                <w:lang w:val="en-US"/>
              </w:rPr>
            </w:pPr>
            <w:r w:rsidRPr="009A3AF3">
              <w:rPr>
                <w:color w:val="000000" w:themeColor="text1"/>
                <w:sz w:val="18"/>
                <w:szCs w:val="18"/>
                <w:lang w:val="en-US"/>
              </w:rPr>
              <w:t>Dizziness</w:t>
            </w:r>
          </w:p>
        </w:tc>
        <w:tc>
          <w:tcPr>
            <w:tcW w:w="2926" w:type="dxa"/>
          </w:tcPr>
          <w:p w14:paraId="5F522F89" w14:textId="77777777" w:rsidR="00FD6CE9" w:rsidRPr="009A3AF3" w:rsidRDefault="00095E6D">
            <w:pPr>
              <w:widowControl w:val="0"/>
              <w:pBdr>
                <w:top w:val="nil"/>
                <w:left w:val="nil"/>
                <w:bottom w:val="nil"/>
                <w:right w:val="nil"/>
                <w:between w:val="nil"/>
              </w:pBdr>
              <w:spacing w:before="0" w:line="176" w:lineRule="auto"/>
              <w:ind w:left="52" w:right="1243"/>
              <w:jc w:val="center"/>
              <w:rPr>
                <w:color w:val="000000" w:themeColor="text1"/>
                <w:sz w:val="18"/>
                <w:szCs w:val="18"/>
                <w:lang w:val="en-US"/>
              </w:rPr>
            </w:pPr>
            <w:r w:rsidRPr="009A3AF3">
              <w:rPr>
                <w:color w:val="000000" w:themeColor="text1"/>
                <w:sz w:val="18"/>
                <w:szCs w:val="18"/>
                <w:lang w:val="en-US"/>
              </w:rPr>
              <w:t>7 (9.9)</w:t>
            </w:r>
          </w:p>
        </w:tc>
        <w:tc>
          <w:tcPr>
            <w:tcW w:w="2912" w:type="dxa"/>
          </w:tcPr>
          <w:p w14:paraId="6EF67C2C" w14:textId="77777777" w:rsidR="00FD6CE9" w:rsidRPr="009A3AF3" w:rsidRDefault="00095E6D">
            <w:pPr>
              <w:widowControl w:val="0"/>
              <w:pBdr>
                <w:top w:val="nil"/>
                <w:left w:val="nil"/>
                <w:bottom w:val="nil"/>
                <w:right w:val="nil"/>
                <w:between w:val="nil"/>
              </w:pBdr>
              <w:spacing w:before="0" w:line="176" w:lineRule="auto"/>
              <w:ind w:left="1017" w:right="1002"/>
              <w:jc w:val="center"/>
              <w:rPr>
                <w:color w:val="000000" w:themeColor="text1"/>
                <w:sz w:val="18"/>
                <w:szCs w:val="18"/>
                <w:lang w:val="en-US"/>
              </w:rPr>
            </w:pPr>
            <w:r w:rsidRPr="009A3AF3">
              <w:rPr>
                <w:color w:val="000000" w:themeColor="text1"/>
                <w:sz w:val="18"/>
                <w:szCs w:val="18"/>
                <w:lang w:val="en-US"/>
              </w:rPr>
              <w:t>8 (11.0)</w:t>
            </w:r>
          </w:p>
        </w:tc>
      </w:tr>
      <w:tr w:rsidR="00FD6CE9" w:rsidRPr="009A3AF3" w14:paraId="088FDB44" w14:textId="77777777">
        <w:trPr>
          <w:trHeight w:val="180"/>
        </w:trPr>
        <w:tc>
          <w:tcPr>
            <w:tcW w:w="4601" w:type="dxa"/>
          </w:tcPr>
          <w:p w14:paraId="77990E63" w14:textId="77777777" w:rsidR="00FD6CE9" w:rsidRPr="009A3AF3" w:rsidRDefault="00095E6D">
            <w:pPr>
              <w:widowControl w:val="0"/>
              <w:pBdr>
                <w:top w:val="nil"/>
                <w:left w:val="nil"/>
                <w:bottom w:val="nil"/>
                <w:right w:val="nil"/>
                <w:between w:val="nil"/>
              </w:pBdr>
              <w:spacing w:before="0" w:line="160" w:lineRule="auto"/>
              <w:ind w:left="241"/>
              <w:jc w:val="left"/>
              <w:rPr>
                <w:color w:val="000000" w:themeColor="text1"/>
                <w:sz w:val="18"/>
                <w:szCs w:val="18"/>
                <w:lang w:val="en-US"/>
              </w:rPr>
            </w:pPr>
            <w:r w:rsidRPr="009A3AF3">
              <w:rPr>
                <w:color w:val="000000" w:themeColor="text1"/>
                <w:sz w:val="18"/>
                <w:szCs w:val="18"/>
                <w:lang w:val="en-US"/>
              </w:rPr>
              <w:t>Paresthesia</w:t>
            </w:r>
          </w:p>
        </w:tc>
        <w:tc>
          <w:tcPr>
            <w:tcW w:w="2926" w:type="dxa"/>
          </w:tcPr>
          <w:p w14:paraId="45C9E700" w14:textId="77777777" w:rsidR="00FD6CE9" w:rsidRPr="009A3AF3" w:rsidRDefault="00095E6D">
            <w:pPr>
              <w:widowControl w:val="0"/>
              <w:pBdr>
                <w:top w:val="nil"/>
                <w:left w:val="nil"/>
                <w:bottom w:val="nil"/>
                <w:right w:val="nil"/>
                <w:between w:val="nil"/>
              </w:pBdr>
              <w:spacing w:before="0" w:line="160" w:lineRule="auto"/>
              <w:ind w:left="52" w:right="1202"/>
              <w:jc w:val="center"/>
              <w:rPr>
                <w:color w:val="000000" w:themeColor="text1"/>
                <w:sz w:val="18"/>
                <w:szCs w:val="18"/>
                <w:lang w:val="en-US"/>
              </w:rPr>
            </w:pPr>
            <w:r w:rsidRPr="009A3AF3">
              <w:rPr>
                <w:color w:val="000000" w:themeColor="text1"/>
                <w:sz w:val="18"/>
                <w:szCs w:val="18"/>
                <w:lang w:val="en-US"/>
              </w:rPr>
              <w:t>8 (11.3)</w:t>
            </w:r>
          </w:p>
        </w:tc>
        <w:tc>
          <w:tcPr>
            <w:tcW w:w="2912" w:type="dxa"/>
          </w:tcPr>
          <w:p w14:paraId="6DAFB3C1" w14:textId="77777777" w:rsidR="00FD6CE9" w:rsidRPr="009A3AF3" w:rsidRDefault="00095E6D">
            <w:pPr>
              <w:widowControl w:val="0"/>
              <w:pBdr>
                <w:top w:val="nil"/>
                <w:left w:val="nil"/>
                <w:bottom w:val="nil"/>
                <w:right w:val="nil"/>
                <w:between w:val="nil"/>
              </w:pBdr>
              <w:spacing w:before="0" w:line="160" w:lineRule="auto"/>
              <w:ind w:left="1017" w:right="1002"/>
              <w:jc w:val="center"/>
              <w:rPr>
                <w:color w:val="000000" w:themeColor="text1"/>
                <w:sz w:val="18"/>
                <w:szCs w:val="18"/>
                <w:lang w:val="en-US"/>
              </w:rPr>
            </w:pPr>
            <w:r w:rsidRPr="009A3AF3">
              <w:rPr>
                <w:color w:val="000000" w:themeColor="text1"/>
                <w:sz w:val="18"/>
                <w:szCs w:val="18"/>
                <w:lang w:val="en-US"/>
              </w:rPr>
              <w:t>6 (8.2)</w:t>
            </w:r>
          </w:p>
        </w:tc>
      </w:tr>
      <w:tr w:rsidR="00FD6CE9" w:rsidRPr="009A3AF3" w14:paraId="6A4A1DC8" w14:textId="77777777">
        <w:trPr>
          <w:trHeight w:val="209"/>
        </w:trPr>
        <w:tc>
          <w:tcPr>
            <w:tcW w:w="4601" w:type="dxa"/>
          </w:tcPr>
          <w:p w14:paraId="11DB85C4" w14:textId="77777777" w:rsidR="00FD6CE9" w:rsidRPr="009A3AF3" w:rsidRDefault="00095E6D">
            <w:pPr>
              <w:widowControl w:val="0"/>
              <w:pBdr>
                <w:top w:val="nil"/>
                <w:left w:val="nil"/>
                <w:bottom w:val="nil"/>
                <w:right w:val="nil"/>
                <w:between w:val="nil"/>
              </w:pBdr>
              <w:spacing w:before="0" w:line="189" w:lineRule="auto"/>
              <w:ind w:left="97"/>
              <w:jc w:val="left"/>
              <w:rPr>
                <w:b/>
                <w:color w:val="000000" w:themeColor="text1"/>
                <w:sz w:val="18"/>
                <w:szCs w:val="18"/>
                <w:lang w:val="en-US"/>
              </w:rPr>
            </w:pPr>
            <w:r w:rsidRPr="009A3AF3">
              <w:rPr>
                <w:b/>
                <w:color w:val="000000" w:themeColor="text1"/>
                <w:sz w:val="18"/>
                <w:szCs w:val="18"/>
                <w:lang w:val="en-US"/>
              </w:rPr>
              <w:t>Skin and Subcutaneous Tissue Disorders</w:t>
            </w:r>
          </w:p>
        </w:tc>
        <w:tc>
          <w:tcPr>
            <w:tcW w:w="2926" w:type="dxa"/>
          </w:tcPr>
          <w:p w14:paraId="2DA75D50" w14:textId="77777777" w:rsidR="00FD6CE9" w:rsidRPr="009A3AF3" w:rsidRDefault="00095E6D">
            <w:pPr>
              <w:widowControl w:val="0"/>
              <w:pBdr>
                <w:top w:val="nil"/>
                <w:left w:val="nil"/>
                <w:bottom w:val="nil"/>
                <w:right w:val="nil"/>
                <w:between w:val="nil"/>
              </w:pBdr>
              <w:spacing w:before="0" w:line="189" w:lineRule="auto"/>
              <w:ind w:left="52" w:right="1157"/>
              <w:jc w:val="center"/>
              <w:rPr>
                <w:b/>
                <w:color w:val="000000" w:themeColor="text1"/>
                <w:sz w:val="18"/>
                <w:szCs w:val="18"/>
                <w:lang w:val="en-US"/>
              </w:rPr>
            </w:pPr>
            <w:r w:rsidRPr="009A3AF3">
              <w:rPr>
                <w:b/>
                <w:color w:val="000000" w:themeColor="text1"/>
                <w:sz w:val="18"/>
                <w:szCs w:val="18"/>
                <w:lang w:val="en-US"/>
              </w:rPr>
              <w:t>23 (32.4)</w:t>
            </w:r>
          </w:p>
        </w:tc>
        <w:tc>
          <w:tcPr>
            <w:tcW w:w="2912" w:type="dxa"/>
          </w:tcPr>
          <w:p w14:paraId="08B386E1" w14:textId="77777777" w:rsidR="00FD6CE9" w:rsidRPr="009A3AF3" w:rsidRDefault="00095E6D">
            <w:pPr>
              <w:widowControl w:val="0"/>
              <w:pBdr>
                <w:top w:val="nil"/>
                <w:left w:val="nil"/>
                <w:bottom w:val="nil"/>
                <w:right w:val="nil"/>
                <w:between w:val="nil"/>
              </w:pBdr>
              <w:spacing w:before="0" w:line="189" w:lineRule="auto"/>
              <w:ind w:left="1017" w:right="1002"/>
              <w:jc w:val="center"/>
              <w:rPr>
                <w:b/>
                <w:color w:val="000000" w:themeColor="text1"/>
                <w:sz w:val="18"/>
                <w:szCs w:val="18"/>
                <w:lang w:val="en-US"/>
              </w:rPr>
            </w:pPr>
            <w:r w:rsidRPr="009A3AF3">
              <w:rPr>
                <w:b/>
                <w:color w:val="000000" w:themeColor="text1"/>
                <w:sz w:val="18"/>
                <w:szCs w:val="18"/>
                <w:lang w:val="en-US"/>
              </w:rPr>
              <w:t>28 (38.4)</w:t>
            </w:r>
          </w:p>
        </w:tc>
      </w:tr>
      <w:tr w:rsidR="00FD6CE9" w:rsidRPr="009A3AF3" w14:paraId="35AB571C" w14:textId="77777777">
        <w:trPr>
          <w:trHeight w:val="195"/>
        </w:trPr>
        <w:tc>
          <w:tcPr>
            <w:tcW w:w="4601" w:type="dxa"/>
          </w:tcPr>
          <w:p w14:paraId="38657CC4" w14:textId="77777777" w:rsidR="00FD6CE9" w:rsidRPr="009A3AF3" w:rsidRDefault="00095E6D">
            <w:pPr>
              <w:widowControl w:val="0"/>
              <w:pBdr>
                <w:top w:val="nil"/>
                <w:left w:val="nil"/>
                <w:bottom w:val="nil"/>
                <w:right w:val="nil"/>
                <w:between w:val="nil"/>
              </w:pBdr>
              <w:spacing w:before="0" w:line="176" w:lineRule="auto"/>
              <w:ind w:left="241"/>
              <w:jc w:val="left"/>
              <w:rPr>
                <w:color w:val="000000" w:themeColor="text1"/>
                <w:sz w:val="18"/>
                <w:szCs w:val="18"/>
                <w:lang w:val="en-US"/>
              </w:rPr>
            </w:pPr>
            <w:r w:rsidRPr="009A3AF3">
              <w:rPr>
                <w:color w:val="000000" w:themeColor="text1"/>
                <w:sz w:val="18"/>
                <w:szCs w:val="18"/>
                <w:lang w:val="en-US"/>
              </w:rPr>
              <w:t>Urticaria</w:t>
            </w:r>
          </w:p>
        </w:tc>
        <w:tc>
          <w:tcPr>
            <w:tcW w:w="2926" w:type="dxa"/>
          </w:tcPr>
          <w:p w14:paraId="28702F64" w14:textId="77777777" w:rsidR="00FD6CE9" w:rsidRPr="009A3AF3" w:rsidRDefault="00095E6D">
            <w:pPr>
              <w:widowControl w:val="0"/>
              <w:pBdr>
                <w:top w:val="nil"/>
                <w:left w:val="nil"/>
                <w:bottom w:val="nil"/>
                <w:right w:val="nil"/>
                <w:between w:val="nil"/>
              </w:pBdr>
              <w:spacing w:before="0" w:line="176" w:lineRule="auto"/>
              <w:ind w:left="52" w:right="1159"/>
              <w:jc w:val="center"/>
              <w:rPr>
                <w:color w:val="000000" w:themeColor="text1"/>
                <w:sz w:val="18"/>
                <w:szCs w:val="18"/>
                <w:lang w:val="en-US"/>
              </w:rPr>
            </w:pPr>
            <w:r w:rsidRPr="009A3AF3">
              <w:rPr>
                <w:color w:val="000000" w:themeColor="text1"/>
                <w:sz w:val="18"/>
                <w:szCs w:val="18"/>
                <w:lang w:val="en-US"/>
              </w:rPr>
              <w:t>12 (16.9)</w:t>
            </w:r>
          </w:p>
        </w:tc>
        <w:tc>
          <w:tcPr>
            <w:tcW w:w="2912" w:type="dxa"/>
          </w:tcPr>
          <w:p w14:paraId="72D6CE0A" w14:textId="77777777" w:rsidR="00FD6CE9" w:rsidRPr="009A3AF3" w:rsidRDefault="00095E6D">
            <w:pPr>
              <w:widowControl w:val="0"/>
              <w:pBdr>
                <w:top w:val="nil"/>
                <w:left w:val="nil"/>
                <w:bottom w:val="nil"/>
                <w:right w:val="nil"/>
                <w:between w:val="nil"/>
              </w:pBdr>
              <w:spacing w:before="0" w:line="176" w:lineRule="auto"/>
              <w:ind w:left="1017" w:right="1002"/>
              <w:jc w:val="center"/>
              <w:rPr>
                <w:color w:val="000000" w:themeColor="text1"/>
                <w:sz w:val="18"/>
                <w:szCs w:val="18"/>
                <w:lang w:val="en-US"/>
              </w:rPr>
            </w:pPr>
            <w:r w:rsidRPr="009A3AF3">
              <w:rPr>
                <w:color w:val="000000" w:themeColor="text1"/>
                <w:sz w:val="18"/>
                <w:szCs w:val="18"/>
                <w:lang w:val="en-US"/>
              </w:rPr>
              <w:t>5 (6.8)</w:t>
            </w:r>
          </w:p>
        </w:tc>
      </w:tr>
      <w:tr w:rsidR="00FD6CE9" w:rsidRPr="009A3AF3" w14:paraId="072CC9B0" w14:textId="77777777">
        <w:trPr>
          <w:trHeight w:val="195"/>
        </w:trPr>
        <w:tc>
          <w:tcPr>
            <w:tcW w:w="4601" w:type="dxa"/>
          </w:tcPr>
          <w:p w14:paraId="0939A238" w14:textId="77777777" w:rsidR="00FD6CE9" w:rsidRPr="009A3AF3" w:rsidRDefault="00095E6D">
            <w:pPr>
              <w:widowControl w:val="0"/>
              <w:pBdr>
                <w:top w:val="nil"/>
                <w:left w:val="nil"/>
                <w:bottom w:val="nil"/>
                <w:right w:val="nil"/>
                <w:between w:val="nil"/>
              </w:pBdr>
              <w:spacing w:before="0" w:line="176" w:lineRule="auto"/>
              <w:ind w:left="241"/>
              <w:jc w:val="left"/>
              <w:rPr>
                <w:color w:val="000000" w:themeColor="text1"/>
                <w:sz w:val="18"/>
                <w:szCs w:val="18"/>
                <w:lang w:val="en-US"/>
              </w:rPr>
            </w:pPr>
            <w:r w:rsidRPr="009A3AF3">
              <w:rPr>
                <w:color w:val="000000" w:themeColor="text1"/>
                <w:sz w:val="18"/>
                <w:szCs w:val="18"/>
                <w:lang w:val="en-US"/>
              </w:rPr>
              <w:t>Rash</w:t>
            </w:r>
          </w:p>
        </w:tc>
        <w:tc>
          <w:tcPr>
            <w:tcW w:w="2926" w:type="dxa"/>
          </w:tcPr>
          <w:p w14:paraId="0310F80B" w14:textId="77777777" w:rsidR="00FD6CE9" w:rsidRPr="009A3AF3" w:rsidRDefault="00095E6D">
            <w:pPr>
              <w:widowControl w:val="0"/>
              <w:pBdr>
                <w:top w:val="nil"/>
                <w:left w:val="nil"/>
                <w:bottom w:val="nil"/>
                <w:right w:val="nil"/>
                <w:between w:val="nil"/>
              </w:pBdr>
              <w:spacing w:before="0" w:line="176" w:lineRule="auto"/>
              <w:ind w:left="52" w:right="1243"/>
              <w:jc w:val="center"/>
              <w:rPr>
                <w:color w:val="000000" w:themeColor="text1"/>
                <w:sz w:val="18"/>
                <w:szCs w:val="18"/>
                <w:lang w:val="en-US"/>
              </w:rPr>
            </w:pPr>
            <w:r w:rsidRPr="009A3AF3">
              <w:rPr>
                <w:color w:val="000000" w:themeColor="text1"/>
                <w:sz w:val="18"/>
                <w:szCs w:val="18"/>
                <w:lang w:val="en-US"/>
              </w:rPr>
              <w:t>5 (7.0)</w:t>
            </w:r>
          </w:p>
        </w:tc>
        <w:tc>
          <w:tcPr>
            <w:tcW w:w="2912" w:type="dxa"/>
          </w:tcPr>
          <w:p w14:paraId="3D086C3A" w14:textId="77777777" w:rsidR="00FD6CE9" w:rsidRPr="009A3AF3" w:rsidRDefault="00095E6D">
            <w:pPr>
              <w:widowControl w:val="0"/>
              <w:pBdr>
                <w:top w:val="nil"/>
                <w:left w:val="nil"/>
                <w:bottom w:val="nil"/>
                <w:right w:val="nil"/>
                <w:between w:val="nil"/>
              </w:pBdr>
              <w:spacing w:before="0" w:line="176" w:lineRule="auto"/>
              <w:ind w:left="1017" w:right="1002"/>
              <w:jc w:val="center"/>
              <w:rPr>
                <w:color w:val="000000" w:themeColor="text1"/>
                <w:sz w:val="18"/>
                <w:szCs w:val="18"/>
                <w:lang w:val="en-US"/>
              </w:rPr>
            </w:pPr>
            <w:r w:rsidRPr="009A3AF3">
              <w:rPr>
                <w:color w:val="000000" w:themeColor="text1"/>
                <w:sz w:val="18"/>
                <w:szCs w:val="18"/>
                <w:lang w:val="en-US"/>
              </w:rPr>
              <w:t>9 (12.3)</w:t>
            </w:r>
          </w:p>
        </w:tc>
      </w:tr>
      <w:tr w:rsidR="00FD6CE9" w:rsidRPr="009A3AF3" w14:paraId="134DC0D3" w14:textId="77777777">
        <w:trPr>
          <w:trHeight w:val="195"/>
        </w:trPr>
        <w:tc>
          <w:tcPr>
            <w:tcW w:w="4601" w:type="dxa"/>
          </w:tcPr>
          <w:p w14:paraId="5C421C88" w14:textId="77777777" w:rsidR="00FD6CE9" w:rsidRPr="009A3AF3" w:rsidRDefault="00095E6D">
            <w:pPr>
              <w:widowControl w:val="0"/>
              <w:pBdr>
                <w:top w:val="nil"/>
                <w:left w:val="nil"/>
                <w:bottom w:val="nil"/>
                <w:right w:val="nil"/>
                <w:between w:val="nil"/>
              </w:pBdr>
              <w:spacing w:before="0" w:line="176" w:lineRule="auto"/>
              <w:ind w:left="241"/>
              <w:jc w:val="left"/>
              <w:rPr>
                <w:color w:val="000000" w:themeColor="text1"/>
                <w:sz w:val="18"/>
                <w:szCs w:val="18"/>
                <w:lang w:val="en-US"/>
              </w:rPr>
            </w:pPr>
            <w:r w:rsidRPr="009A3AF3">
              <w:rPr>
                <w:color w:val="000000" w:themeColor="text1"/>
                <w:sz w:val="18"/>
                <w:szCs w:val="18"/>
                <w:lang w:val="en-US"/>
              </w:rPr>
              <w:t>Pruritus</w:t>
            </w:r>
          </w:p>
        </w:tc>
        <w:tc>
          <w:tcPr>
            <w:tcW w:w="2926" w:type="dxa"/>
          </w:tcPr>
          <w:p w14:paraId="6F4D8510" w14:textId="77777777" w:rsidR="00FD6CE9" w:rsidRPr="009A3AF3" w:rsidRDefault="00095E6D">
            <w:pPr>
              <w:widowControl w:val="0"/>
              <w:pBdr>
                <w:top w:val="nil"/>
                <w:left w:val="nil"/>
                <w:bottom w:val="nil"/>
                <w:right w:val="nil"/>
                <w:between w:val="nil"/>
              </w:pBdr>
              <w:spacing w:before="0" w:line="176" w:lineRule="auto"/>
              <w:ind w:left="52" w:right="1243"/>
              <w:jc w:val="center"/>
              <w:rPr>
                <w:color w:val="000000" w:themeColor="text1"/>
                <w:sz w:val="18"/>
                <w:szCs w:val="18"/>
                <w:lang w:val="en-US"/>
              </w:rPr>
            </w:pPr>
            <w:r w:rsidRPr="009A3AF3">
              <w:rPr>
                <w:color w:val="000000" w:themeColor="text1"/>
                <w:sz w:val="18"/>
                <w:szCs w:val="18"/>
                <w:lang w:val="en-US"/>
              </w:rPr>
              <w:t>5 (7.0)</w:t>
            </w:r>
          </w:p>
        </w:tc>
        <w:tc>
          <w:tcPr>
            <w:tcW w:w="2912" w:type="dxa"/>
          </w:tcPr>
          <w:p w14:paraId="0BF6BA17" w14:textId="77777777" w:rsidR="00FD6CE9" w:rsidRPr="009A3AF3" w:rsidRDefault="00095E6D">
            <w:pPr>
              <w:widowControl w:val="0"/>
              <w:pBdr>
                <w:top w:val="nil"/>
                <w:left w:val="nil"/>
                <w:bottom w:val="nil"/>
                <w:right w:val="nil"/>
                <w:between w:val="nil"/>
              </w:pBdr>
              <w:spacing w:before="0" w:line="176" w:lineRule="auto"/>
              <w:ind w:left="1017" w:right="1002"/>
              <w:jc w:val="center"/>
              <w:rPr>
                <w:color w:val="000000" w:themeColor="text1"/>
                <w:sz w:val="18"/>
                <w:szCs w:val="18"/>
                <w:lang w:val="en-US"/>
              </w:rPr>
            </w:pPr>
            <w:r w:rsidRPr="009A3AF3">
              <w:rPr>
                <w:color w:val="000000" w:themeColor="text1"/>
                <w:sz w:val="18"/>
                <w:szCs w:val="18"/>
                <w:lang w:val="en-US"/>
              </w:rPr>
              <w:t>6 (8.2)</w:t>
            </w:r>
          </w:p>
        </w:tc>
      </w:tr>
      <w:tr w:rsidR="00FD6CE9" w:rsidRPr="009A3AF3" w14:paraId="20430AE0" w14:textId="77777777">
        <w:trPr>
          <w:trHeight w:val="194"/>
        </w:trPr>
        <w:tc>
          <w:tcPr>
            <w:tcW w:w="4601" w:type="dxa"/>
          </w:tcPr>
          <w:p w14:paraId="28EB2889" w14:textId="77777777" w:rsidR="00FD6CE9" w:rsidRPr="009A3AF3" w:rsidRDefault="00095E6D">
            <w:pPr>
              <w:widowControl w:val="0"/>
              <w:pBdr>
                <w:top w:val="nil"/>
                <w:left w:val="nil"/>
                <w:bottom w:val="nil"/>
                <w:right w:val="nil"/>
                <w:between w:val="nil"/>
              </w:pBdr>
              <w:spacing w:before="0" w:line="174" w:lineRule="auto"/>
              <w:ind w:left="241"/>
              <w:jc w:val="left"/>
              <w:rPr>
                <w:color w:val="000000" w:themeColor="text1"/>
                <w:sz w:val="18"/>
                <w:szCs w:val="18"/>
                <w:lang w:val="en-US"/>
              </w:rPr>
            </w:pPr>
            <w:r w:rsidRPr="009A3AF3">
              <w:rPr>
                <w:color w:val="000000" w:themeColor="text1"/>
                <w:sz w:val="18"/>
                <w:szCs w:val="18"/>
                <w:lang w:val="en-US"/>
              </w:rPr>
              <w:t>Petechiae</w:t>
            </w:r>
          </w:p>
        </w:tc>
        <w:tc>
          <w:tcPr>
            <w:tcW w:w="2926" w:type="dxa"/>
          </w:tcPr>
          <w:p w14:paraId="607EC6FD" w14:textId="77777777" w:rsidR="00FD6CE9" w:rsidRPr="009A3AF3" w:rsidRDefault="00095E6D">
            <w:pPr>
              <w:widowControl w:val="0"/>
              <w:pBdr>
                <w:top w:val="nil"/>
                <w:left w:val="nil"/>
                <w:bottom w:val="nil"/>
                <w:right w:val="nil"/>
                <w:between w:val="nil"/>
              </w:pBdr>
              <w:spacing w:before="0" w:line="174" w:lineRule="auto"/>
              <w:ind w:left="52" w:right="1243"/>
              <w:jc w:val="center"/>
              <w:rPr>
                <w:color w:val="000000" w:themeColor="text1"/>
                <w:sz w:val="18"/>
                <w:szCs w:val="18"/>
                <w:lang w:val="en-US"/>
              </w:rPr>
            </w:pPr>
            <w:r w:rsidRPr="009A3AF3">
              <w:rPr>
                <w:color w:val="000000" w:themeColor="text1"/>
                <w:sz w:val="18"/>
                <w:szCs w:val="18"/>
                <w:lang w:val="en-US"/>
              </w:rPr>
              <w:t>4 (5.6)</w:t>
            </w:r>
          </w:p>
        </w:tc>
        <w:tc>
          <w:tcPr>
            <w:tcW w:w="2912" w:type="dxa"/>
          </w:tcPr>
          <w:p w14:paraId="7AA4D317" w14:textId="77777777" w:rsidR="00FD6CE9" w:rsidRPr="009A3AF3" w:rsidRDefault="00095E6D">
            <w:pPr>
              <w:widowControl w:val="0"/>
              <w:pBdr>
                <w:top w:val="nil"/>
                <w:left w:val="nil"/>
                <w:bottom w:val="nil"/>
                <w:right w:val="nil"/>
                <w:between w:val="nil"/>
              </w:pBdr>
              <w:spacing w:before="0" w:line="174" w:lineRule="auto"/>
              <w:ind w:left="1017" w:right="1002"/>
              <w:jc w:val="center"/>
              <w:rPr>
                <w:color w:val="000000" w:themeColor="text1"/>
                <w:sz w:val="18"/>
                <w:szCs w:val="18"/>
                <w:lang w:val="en-US"/>
              </w:rPr>
            </w:pPr>
            <w:r w:rsidRPr="009A3AF3">
              <w:rPr>
                <w:color w:val="000000" w:themeColor="text1"/>
                <w:sz w:val="18"/>
                <w:szCs w:val="18"/>
                <w:lang w:val="en-US"/>
              </w:rPr>
              <w:t>5 (6.8)</w:t>
            </w:r>
          </w:p>
        </w:tc>
      </w:tr>
      <w:tr w:rsidR="00FD6CE9" w:rsidRPr="009A3AF3" w14:paraId="47EC2153" w14:textId="77777777">
        <w:trPr>
          <w:trHeight w:val="182"/>
        </w:trPr>
        <w:tc>
          <w:tcPr>
            <w:tcW w:w="4601" w:type="dxa"/>
          </w:tcPr>
          <w:p w14:paraId="4704EE0B" w14:textId="77777777" w:rsidR="00FD6CE9" w:rsidRPr="009A3AF3" w:rsidRDefault="00095E6D">
            <w:pPr>
              <w:widowControl w:val="0"/>
              <w:pBdr>
                <w:top w:val="nil"/>
                <w:left w:val="nil"/>
                <w:bottom w:val="nil"/>
                <w:right w:val="nil"/>
                <w:between w:val="nil"/>
              </w:pBdr>
              <w:spacing w:before="0" w:line="163" w:lineRule="auto"/>
              <w:ind w:left="241"/>
              <w:jc w:val="left"/>
              <w:rPr>
                <w:color w:val="000000" w:themeColor="text1"/>
                <w:sz w:val="18"/>
                <w:szCs w:val="18"/>
                <w:lang w:val="en-US"/>
              </w:rPr>
            </w:pPr>
            <w:r w:rsidRPr="009A3AF3">
              <w:rPr>
                <w:color w:val="000000" w:themeColor="text1"/>
                <w:sz w:val="18"/>
                <w:szCs w:val="18"/>
                <w:lang w:val="en-US"/>
              </w:rPr>
              <w:t>Ecchymosis</w:t>
            </w:r>
          </w:p>
        </w:tc>
        <w:tc>
          <w:tcPr>
            <w:tcW w:w="2926" w:type="dxa"/>
          </w:tcPr>
          <w:p w14:paraId="232CFE74" w14:textId="77777777" w:rsidR="00FD6CE9" w:rsidRPr="009A3AF3" w:rsidRDefault="00095E6D">
            <w:pPr>
              <w:widowControl w:val="0"/>
              <w:pBdr>
                <w:top w:val="nil"/>
                <w:left w:val="nil"/>
                <w:bottom w:val="nil"/>
                <w:right w:val="nil"/>
                <w:between w:val="nil"/>
              </w:pBdr>
              <w:spacing w:before="0" w:line="163" w:lineRule="auto"/>
              <w:ind w:left="52" w:right="1243"/>
              <w:jc w:val="center"/>
              <w:rPr>
                <w:color w:val="000000" w:themeColor="text1"/>
                <w:sz w:val="18"/>
                <w:szCs w:val="18"/>
                <w:lang w:val="en-US"/>
              </w:rPr>
            </w:pPr>
            <w:r w:rsidRPr="009A3AF3">
              <w:rPr>
                <w:color w:val="000000" w:themeColor="text1"/>
                <w:sz w:val="18"/>
                <w:szCs w:val="18"/>
                <w:lang w:val="en-US"/>
              </w:rPr>
              <w:t>2 (2.8)</w:t>
            </w:r>
          </w:p>
        </w:tc>
        <w:tc>
          <w:tcPr>
            <w:tcW w:w="2912" w:type="dxa"/>
          </w:tcPr>
          <w:p w14:paraId="102A758B" w14:textId="77777777" w:rsidR="00FD6CE9" w:rsidRPr="009A3AF3" w:rsidRDefault="00095E6D">
            <w:pPr>
              <w:widowControl w:val="0"/>
              <w:pBdr>
                <w:top w:val="nil"/>
                <w:left w:val="nil"/>
                <w:bottom w:val="nil"/>
                <w:right w:val="nil"/>
                <w:between w:val="nil"/>
              </w:pBdr>
              <w:spacing w:before="0" w:line="163" w:lineRule="auto"/>
              <w:ind w:left="1017" w:right="1002"/>
              <w:jc w:val="center"/>
              <w:rPr>
                <w:color w:val="000000" w:themeColor="text1"/>
                <w:sz w:val="18"/>
                <w:szCs w:val="18"/>
                <w:lang w:val="en-US"/>
              </w:rPr>
            </w:pPr>
            <w:r w:rsidRPr="009A3AF3">
              <w:rPr>
                <w:color w:val="000000" w:themeColor="text1"/>
                <w:sz w:val="18"/>
                <w:szCs w:val="18"/>
                <w:lang w:val="en-US"/>
              </w:rPr>
              <w:t>4 (5.5)</w:t>
            </w:r>
          </w:p>
        </w:tc>
      </w:tr>
      <w:tr w:rsidR="00FD6CE9" w:rsidRPr="009A3AF3" w14:paraId="2D753BE8" w14:textId="77777777">
        <w:trPr>
          <w:trHeight w:val="207"/>
        </w:trPr>
        <w:tc>
          <w:tcPr>
            <w:tcW w:w="4601" w:type="dxa"/>
          </w:tcPr>
          <w:p w14:paraId="48C74019" w14:textId="77777777" w:rsidR="00FD6CE9" w:rsidRPr="009A3AF3" w:rsidRDefault="00095E6D">
            <w:pPr>
              <w:widowControl w:val="0"/>
              <w:pBdr>
                <w:top w:val="nil"/>
                <w:left w:val="nil"/>
                <w:bottom w:val="nil"/>
                <w:right w:val="nil"/>
                <w:between w:val="nil"/>
              </w:pBdr>
              <w:spacing w:before="0" w:line="188" w:lineRule="auto"/>
              <w:ind w:left="97"/>
              <w:jc w:val="left"/>
              <w:rPr>
                <w:b/>
                <w:color w:val="000000" w:themeColor="text1"/>
                <w:sz w:val="18"/>
                <w:szCs w:val="18"/>
                <w:lang w:val="en-US"/>
              </w:rPr>
            </w:pPr>
            <w:r w:rsidRPr="009A3AF3">
              <w:rPr>
                <w:b/>
                <w:color w:val="000000" w:themeColor="text1"/>
                <w:sz w:val="18"/>
                <w:szCs w:val="18"/>
                <w:lang w:val="en-US"/>
              </w:rPr>
              <w:t>Respiratory, Thoracic and Mediastinal Disorders</w:t>
            </w:r>
          </w:p>
        </w:tc>
        <w:tc>
          <w:tcPr>
            <w:tcW w:w="2926" w:type="dxa"/>
          </w:tcPr>
          <w:p w14:paraId="1EF2DBD8" w14:textId="77777777" w:rsidR="00FD6CE9" w:rsidRPr="009A3AF3" w:rsidRDefault="00095E6D">
            <w:pPr>
              <w:widowControl w:val="0"/>
              <w:pBdr>
                <w:top w:val="nil"/>
                <w:left w:val="nil"/>
                <w:bottom w:val="nil"/>
                <w:right w:val="nil"/>
                <w:between w:val="nil"/>
              </w:pBdr>
              <w:spacing w:before="0" w:line="188" w:lineRule="auto"/>
              <w:ind w:left="52" w:right="1157"/>
              <w:jc w:val="center"/>
              <w:rPr>
                <w:b/>
                <w:color w:val="000000" w:themeColor="text1"/>
                <w:sz w:val="18"/>
                <w:szCs w:val="18"/>
                <w:lang w:val="en-US"/>
              </w:rPr>
            </w:pPr>
            <w:r w:rsidRPr="009A3AF3">
              <w:rPr>
                <w:b/>
                <w:color w:val="000000" w:themeColor="text1"/>
                <w:sz w:val="18"/>
                <w:szCs w:val="18"/>
                <w:lang w:val="en-US"/>
              </w:rPr>
              <w:t>32 (45.1)</w:t>
            </w:r>
          </w:p>
        </w:tc>
        <w:tc>
          <w:tcPr>
            <w:tcW w:w="2912" w:type="dxa"/>
          </w:tcPr>
          <w:p w14:paraId="65E8C25C" w14:textId="77777777" w:rsidR="00FD6CE9" w:rsidRPr="009A3AF3" w:rsidRDefault="00095E6D">
            <w:pPr>
              <w:widowControl w:val="0"/>
              <w:pBdr>
                <w:top w:val="nil"/>
                <w:left w:val="nil"/>
                <w:bottom w:val="nil"/>
                <w:right w:val="nil"/>
                <w:between w:val="nil"/>
              </w:pBdr>
              <w:spacing w:before="0" w:line="188" w:lineRule="auto"/>
              <w:ind w:left="1017" w:right="1002"/>
              <w:jc w:val="center"/>
              <w:rPr>
                <w:b/>
                <w:color w:val="000000" w:themeColor="text1"/>
                <w:sz w:val="18"/>
                <w:szCs w:val="18"/>
                <w:lang w:val="en-US"/>
              </w:rPr>
            </w:pPr>
            <w:r w:rsidRPr="009A3AF3">
              <w:rPr>
                <w:b/>
                <w:color w:val="000000" w:themeColor="text1"/>
                <w:sz w:val="18"/>
                <w:szCs w:val="18"/>
                <w:lang w:val="en-US"/>
              </w:rPr>
              <w:t>14 (19.2)</w:t>
            </w:r>
          </w:p>
        </w:tc>
      </w:tr>
      <w:tr w:rsidR="00FD6CE9" w:rsidRPr="009A3AF3" w14:paraId="048F3D52" w14:textId="77777777">
        <w:trPr>
          <w:trHeight w:val="195"/>
        </w:trPr>
        <w:tc>
          <w:tcPr>
            <w:tcW w:w="4601" w:type="dxa"/>
          </w:tcPr>
          <w:p w14:paraId="0588101F" w14:textId="77777777" w:rsidR="00FD6CE9" w:rsidRPr="009A3AF3" w:rsidRDefault="00095E6D">
            <w:pPr>
              <w:widowControl w:val="0"/>
              <w:pBdr>
                <w:top w:val="nil"/>
                <w:left w:val="nil"/>
                <w:bottom w:val="nil"/>
                <w:right w:val="nil"/>
                <w:between w:val="nil"/>
              </w:pBdr>
              <w:spacing w:before="0" w:line="176" w:lineRule="auto"/>
              <w:ind w:left="241"/>
              <w:jc w:val="left"/>
              <w:rPr>
                <w:color w:val="000000" w:themeColor="text1"/>
                <w:sz w:val="18"/>
                <w:szCs w:val="18"/>
                <w:lang w:val="en-US"/>
              </w:rPr>
            </w:pPr>
            <w:r w:rsidRPr="009A3AF3">
              <w:rPr>
                <w:color w:val="000000" w:themeColor="text1"/>
                <w:sz w:val="18"/>
                <w:szCs w:val="18"/>
                <w:lang w:val="en-US"/>
              </w:rPr>
              <w:t>Epistaxis</w:t>
            </w:r>
          </w:p>
        </w:tc>
        <w:tc>
          <w:tcPr>
            <w:tcW w:w="2926" w:type="dxa"/>
          </w:tcPr>
          <w:p w14:paraId="4FDF2AC3" w14:textId="77777777" w:rsidR="00FD6CE9" w:rsidRPr="009A3AF3" w:rsidRDefault="00095E6D">
            <w:pPr>
              <w:widowControl w:val="0"/>
              <w:pBdr>
                <w:top w:val="nil"/>
                <w:left w:val="nil"/>
                <w:bottom w:val="nil"/>
                <w:right w:val="nil"/>
                <w:between w:val="nil"/>
              </w:pBdr>
              <w:spacing w:before="0" w:line="176" w:lineRule="auto"/>
              <w:ind w:left="52" w:right="1159"/>
              <w:jc w:val="center"/>
              <w:rPr>
                <w:color w:val="000000" w:themeColor="text1"/>
                <w:sz w:val="18"/>
                <w:szCs w:val="18"/>
                <w:lang w:val="en-US"/>
              </w:rPr>
            </w:pPr>
            <w:r w:rsidRPr="009A3AF3">
              <w:rPr>
                <w:color w:val="000000" w:themeColor="text1"/>
                <w:sz w:val="18"/>
                <w:szCs w:val="18"/>
                <w:lang w:val="en-US"/>
              </w:rPr>
              <w:t>23 (32.4)</w:t>
            </w:r>
          </w:p>
        </w:tc>
        <w:tc>
          <w:tcPr>
            <w:tcW w:w="2912" w:type="dxa"/>
          </w:tcPr>
          <w:p w14:paraId="3F7848D7" w14:textId="77777777" w:rsidR="00FD6CE9" w:rsidRPr="009A3AF3" w:rsidRDefault="00095E6D">
            <w:pPr>
              <w:widowControl w:val="0"/>
              <w:pBdr>
                <w:top w:val="nil"/>
                <w:left w:val="nil"/>
                <w:bottom w:val="nil"/>
                <w:right w:val="nil"/>
                <w:between w:val="nil"/>
              </w:pBdr>
              <w:spacing w:before="0" w:line="176" w:lineRule="auto"/>
              <w:ind w:left="1017" w:right="1002"/>
              <w:jc w:val="center"/>
              <w:rPr>
                <w:color w:val="000000" w:themeColor="text1"/>
                <w:sz w:val="18"/>
                <w:szCs w:val="18"/>
                <w:lang w:val="en-US"/>
              </w:rPr>
            </w:pPr>
            <w:r w:rsidRPr="009A3AF3">
              <w:rPr>
                <w:color w:val="000000" w:themeColor="text1"/>
                <w:sz w:val="18"/>
                <w:szCs w:val="18"/>
                <w:lang w:val="en-US"/>
              </w:rPr>
              <w:t>2 (2.7)</w:t>
            </w:r>
          </w:p>
        </w:tc>
      </w:tr>
      <w:tr w:rsidR="00FD6CE9" w:rsidRPr="009A3AF3" w14:paraId="0B18D6F4" w14:textId="77777777">
        <w:trPr>
          <w:trHeight w:val="181"/>
        </w:trPr>
        <w:tc>
          <w:tcPr>
            <w:tcW w:w="4601" w:type="dxa"/>
          </w:tcPr>
          <w:p w14:paraId="063024C5" w14:textId="77777777" w:rsidR="00FD6CE9" w:rsidRPr="009A3AF3" w:rsidRDefault="00095E6D">
            <w:pPr>
              <w:widowControl w:val="0"/>
              <w:pBdr>
                <w:top w:val="nil"/>
                <w:left w:val="nil"/>
                <w:bottom w:val="nil"/>
                <w:right w:val="nil"/>
                <w:between w:val="nil"/>
              </w:pBdr>
              <w:spacing w:before="0" w:line="162" w:lineRule="auto"/>
              <w:ind w:left="241"/>
              <w:jc w:val="left"/>
              <w:rPr>
                <w:color w:val="000000" w:themeColor="text1"/>
                <w:sz w:val="18"/>
                <w:szCs w:val="18"/>
                <w:lang w:val="en-US"/>
              </w:rPr>
            </w:pPr>
            <w:r w:rsidRPr="009A3AF3">
              <w:rPr>
                <w:color w:val="000000" w:themeColor="text1"/>
                <w:sz w:val="18"/>
                <w:szCs w:val="18"/>
                <w:lang w:val="en-US"/>
              </w:rPr>
              <w:t>Dyspnea</w:t>
            </w:r>
          </w:p>
        </w:tc>
        <w:tc>
          <w:tcPr>
            <w:tcW w:w="2926" w:type="dxa"/>
          </w:tcPr>
          <w:p w14:paraId="7FFF52F5" w14:textId="77777777" w:rsidR="00FD6CE9" w:rsidRPr="009A3AF3" w:rsidRDefault="00095E6D">
            <w:pPr>
              <w:widowControl w:val="0"/>
              <w:pBdr>
                <w:top w:val="nil"/>
                <w:left w:val="nil"/>
                <w:bottom w:val="nil"/>
                <w:right w:val="nil"/>
                <w:between w:val="nil"/>
              </w:pBdr>
              <w:spacing w:before="0" w:line="162" w:lineRule="auto"/>
              <w:ind w:left="52" w:right="1243"/>
              <w:jc w:val="center"/>
              <w:rPr>
                <w:color w:val="000000" w:themeColor="text1"/>
                <w:sz w:val="18"/>
                <w:szCs w:val="18"/>
                <w:lang w:val="en-US"/>
              </w:rPr>
            </w:pPr>
            <w:r w:rsidRPr="009A3AF3">
              <w:rPr>
                <w:color w:val="000000" w:themeColor="text1"/>
                <w:sz w:val="18"/>
                <w:szCs w:val="18"/>
                <w:lang w:val="en-US"/>
              </w:rPr>
              <w:t>7 (9.9)</w:t>
            </w:r>
          </w:p>
        </w:tc>
        <w:tc>
          <w:tcPr>
            <w:tcW w:w="2912" w:type="dxa"/>
          </w:tcPr>
          <w:p w14:paraId="011E8675" w14:textId="77777777" w:rsidR="00FD6CE9" w:rsidRPr="009A3AF3" w:rsidRDefault="00095E6D">
            <w:pPr>
              <w:widowControl w:val="0"/>
              <w:pBdr>
                <w:top w:val="nil"/>
                <w:left w:val="nil"/>
                <w:bottom w:val="nil"/>
                <w:right w:val="nil"/>
                <w:between w:val="nil"/>
              </w:pBdr>
              <w:spacing w:before="0" w:line="162" w:lineRule="auto"/>
              <w:ind w:left="1017" w:right="1002"/>
              <w:jc w:val="center"/>
              <w:rPr>
                <w:color w:val="000000" w:themeColor="text1"/>
                <w:sz w:val="18"/>
                <w:szCs w:val="18"/>
                <w:lang w:val="en-US"/>
              </w:rPr>
            </w:pPr>
            <w:r w:rsidRPr="009A3AF3">
              <w:rPr>
                <w:color w:val="000000" w:themeColor="text1"/>
                <w:sz w:val="18"/>
                <w:szCs w:val="18"/>
                <w:lang w:val="en-US"/>
              </w:rPr>
              <w:t>2 (2.7)</w:t>
            </w:r>
          </w:p>
        </w:tc>
      </w:tr>
      <w:tr w:rsidR="00FD6CE9" w:rsidRPr="009A3AF3" w14:paraId="0653900C" w14:textId="77777777">
        <w:trPr>
          <w:trHeight w:val="209"/>
        </w:trPr>
        <w:tc>
          <w:tcPr>
            <w:tcW w:w="4601" w:type="dxa"/>
          </w:tcPr>
          <w:p w14:paraId="52FAF4B4" w14:textId="77777777" w:rsidR="00FD6CE9" w:rsidRPr="009A3AF3" w:rsidRDefault="00095E6D">
            <w:pPr>
              <w:widowControl w:val="0"/>
              <w:pBdr>
                <w:top w:val="nil"/>
                <w:left w:val="nil"/>
                <w:bottom w:val="nil"/>
                <w:right w:val="nil"/>
                <w:between w:val="nil"/>
              </w:pBdr>
              <w:spacing w:before="0" w:line="189" w:lineRule="auto"/>
              <w:ind w:left="97"/>
              <w:jc w:val="left"/>
              <w:rPr>
                <w:b/>
                <w:color w:val="000000" w:themeColor="text1"/>
                <w:sz w:val="18"/>
                <w:szCs w:val="18"/>
                <w:lang w:val="en-US"/>
              </w:rPr>
            </w:pPr>
            <w:r w:rsidRPr="009A3AF3">
              <w:rPr>
                <w:b/>
                <w:color w:val="000000" w:themeColor="text1"/>
                <w:sz w:val="18"/>
                <w:szCs w:val="18"/>
                <w:lang w:val="en-US"/>
              </w:rPr>
              <w:t>Blood and Lymphatic System Disorders</w:t>
            </w:r>
          </w:p>
        </w:tc>
        <w:tc>
          <w:tcPr>
            <w:tcW w:w="2926" w:type="dxa"/>
          </w:tcPr>
          <w:p w14:paraId="008A8D3A" w14:textId="77777777" w:rsidR="00FD6CE9" w:rsidRPr="009A3AF3" w:rsidRDefault="00095E6D">
            <w:pPr>
              <w:widowControl w:val="0"/>
              <w:pBdr>
                <w:top w:val="nil"/>
                <w:left w:val="nil"/>
                <w:bottom w:val="nil"/>
                <w:right w:val="nil"/>
                <w:between w:val="nil"/>
              </w:pBdr>
              <w:spacing w:before="0" w:line="189" w:lineRule="auto"/>
              <w:ind w:left="52" w:right="1239"/>
              <w:jc w:val="center"/>
              <w:rPr>
                <w:b/>
                <w:color w:val="000000" w:themeColor="text1"/>
                <w:sz w:val="18"/>
                <w:szCs w:val="18"/>
                <w:lang w:val="en-US"/>
              </w:rPr>
            </w:pPr>
            <w:r w:rsidRPr="009A3AF3">
              <w:rPr>
                <w:b/>
                <w:color w:val="000000" w:themeColor="text1"/>
                <w:sz w:val="18"/>
                <w:szCs w:val="18"/>
                <w:lang w:val="en-US"/>
              </w:rPr>
              <w:t>6 (8.5)</w:t>
            </w:r>
          </w:p>
        </w:tc>
        <w:tc>
          <w:tcPr>
            <w:tcW w:w="2912" w:type="dxa"/>
          </w:tcPr>
          <w:p w14:paraId="5E588E2F" w14:textId="77777777" w:rsidR="00FD6CE9" w:rsidRPr="009A3AF3" w:rsidRDefault="00095E6D">
            <w:pPr>
              <w:widowControl w:val="0"/>
              <w:pBdr>
                <w:top w:val="nil"/>
                <w:left w:val="nil"/>
                <w:bottom w:val="nil"/>
                <w:right w:val="nil"/>
                <w:between w:val="nil"/>
              </w:pBdr>
              <w:spacing w:before="0" w:line="189" w:lineRule="auto"/>
              <w:ind w:left="1019" w:right="1002"/>
              <w:jc w:val="center"/>
              <w:rPr>
                <w:b/>
                <w:color w:val="000000" w:themeColor="text1"/>
                <w:sz w:val="18"/>
                <w:szCs w:val="18"/>
                <w:lang w:val="en-US"/>
              </w:rPr>
            </w:pPr>
            <w:r w:rsidRPr="009A3AF3">
              <w:rPr>
                <w:b/>
                <w:color w:val="000000" w:themeColor="text1"/>
                <w:sz w:val="18"/>
                <w:szCs w:val="18"/>
                <w:lang w:val="en-US"/>
              </w:rPr>
              <w:t>8 (11.0)</w:t>
            </w:r>
          </w:p>
        </w:tc>
      </w:tr>
      <w:tr w:rsidR="00FD6CE9" w:rsidRPr="009A3AF3" w14:paraId="68F8FAD1" w14:textId="77777777">
        <w:trPr>
          <w:trHeight w:val="181"/>
        </w:trPr>
        <w:tc>
          <w:tcPr>
            <w:tcW w:w="4601" w:type="dxa"/>
          </w:tcPr>
          <w:p w14:paraId="4EC9DBAC" w14:textId="77777777" w:rsidR="00FD6CE9" w:rsidRPr="009A3AF3" w:rsidRDefault="00095E6D">
            <w:pPr>
              <w:widowControl w:val="0"/>
              <w:pBdr>
                <w:top w:val="nil"/>
                <w:left w:val="nil"/>
                <w:bottom w:val="nil"/>
                <w:right w:val="nil"/>
                <w:between w:val="nil"/>
              </w:pBdr>
              <w:spacing w:before="0" w:line="162" w:lineRule="auto"/>
              <w:ind w:left="241"/>
              <w:jc w:val="left"/>
              <w:rPr>
                <w:color w:val="000000" w:themeColor="text1"/>
                <w:sz w:val="18"/>
                <w:szCs w:val="18"/>
                <w:lang w:val="en-US"/>
              </w:rPr>
            </w:pPr>
            <w:r w:rsidRPr="009A3AF3">
              <w:rPr>
                <w:color w:val="000000" w:themeColor="text1"/>
                <w:sz w:val="18"/>
                <w:szCs w:val="18"/>
                <w:lang w:val="en-US"/>
              </w:rPr>
              <w:t>Anemia</w:t>
            </w:r>
          </w:p>
        </w:tc>
        <w:tc>
          <w:tcPr>
            <w:tcW w:w="2926" w:type="dxa"/>
          </w:tcPr>
          <w:p w14:paraId="30FD41FB" w14:textId="77777777" w:rsidR="00FD6CE9" w:rsidRPr="009A3AF3" w:rsidRDefault="00095E6D">
            <w:pPr>
              <w:widowControl w:val="0"/>
              <w:pBdr>
                <w:top w:val="nil"/>
                <w:left w:val="nil"/>
                <w:bottom w:val="nil"/>
                <w:right w:val="nil"/>
                <w:between w:val="nil"/>
              </w:pBdr>
              <w:spacing w:before="0" w:line="162" w:lineRule="auto"/>
              <w:ind w:left="52" w:right="1243"/>
              <w:jc w:val="center"/>
              <w:rPr>
                <w:color w:val="000000" w:themeColor="text1"/>
                <w:sz w:val="18"/>
                <w:szCs w:val="18"/>
                <w:lang w:val="en-US"/>
              </w:rPr>
            </w:pPr>
            <w:r w:rsidRPr="009A3AF3">
              <w:rPr>
                <w:color w:val="000000" w:themeColor="text1"/>
                <w:sz w:val="18"/>
                <w:szCs w:val="18"/>
                <w:lang w:val="en-US"/>
              </w:rPr>
              <w:t>4 (5.6)</w:t>
            </w:r>
          </w:p>
        </w:tc>
        <w:tc>
          <w:tcPr>
            <w:tcW w:w="2912" w:type="dxa"/>
          </w:tcPr>
          <w:p w14:paraId="7ED9149E" w14:textId="77777777" w:rsidR="00FD6CE9" w:rsidRPr="009A3AF3" w:rsidRDefault="00095E6D">
            <w:pPr>
              <w:widowControl w:val="0"/>
              <w:pBdr>
                <w:top w:val="nil"/>
                <w:left w:val="nil"/>
                <w:bottom w:val="nil"/>
                <w:right w:val="nil"/>
                <w:between w:val="nil"/>
              </w:pBdr>
              <w:spacing w:before="0" w:line="162" w:lineRule="auto"/>
              <w:ind w:left="1017" w:right="1002"/>
              <w:jc w:val="center"/>
              <w:rPr>
                <w:color w:val="000000" w:themeColor="text1"/>
                <w:sz w:val="18"/>
                <w:szCs w:val="18"/>
                <w:lang w:val="en-US"/>
              </w:rPr>
            </w:pPr>
            <w:r w:rsidRPr="009A3AF3">
              <w:rPr>
                <w:color w:val="000000" w:themeColor="text1"/>
                <w:sz w:val="18"/>
                <w:szCs w:val="18"/>
                <w:lang w:val="en-US"/>
              </w:rPr>
              <w:t>6 (8.2)</w:t>
            </w:r>
          </w:p>
        </w:tc>
      </w:tr>
      <w:tr w:rsidR="00FD6CE9" w:rsidRPr="009A3AF3" w14:paraId="22E69E38" w14:textId="77777777">
        <w:trPr>
          <w:trHeight w:val="209"/>
        </w:trPr>
        <w:tc>
          <w:tcPr>
            <w:tcW w:w="4601" w:type="dxa"/>
          </w:tcPr>
          <w:p w14:paraId="32BB02DC" w14:textId="77777777" w:rsidR="00FD6CE9" w:rsidRPr="009A3AF3" w:rsidRDefault="00095E6D">
            <w:pPr>
              <w:widowControl w:val="0"/>
              <w:pBdr>
                <w:top w:val="nil"/>
                <w:left w:val="nil"/>
                <w:bottom w:val="nil"/>
                <w:right w:val="nil"/>
                <w:between w:val="nil"/>
              </w:pBdr>
              <w:spacing w:before="0" w:line="189" w:lineRule="auto"/>
              <w:ind w:left="97"/>
              <w:jc w:val="left"/>
              <w:rPr>
                <w:b/>
                <w:color w:val="000000" w:themeColor="text1"/>
                <w:sz w:val="18"/>
                <w:szCs w:val="18"/>
                <w:lang w:val="en-US"/>
              </w:rPr>
            </w:pPr>
            <w:r w:rsidRPr="009A3AF3">
              <w:rPr>
                <w:b/>
                <w:color w:val="000000" w:themeColor="text1"/>
                <w:sz w:val="18"/>
                <w:szCs w:val="18"/>
                <w:lang w:val="en-US"/>
              </w:rPr>
              <w:t>Infections and infestations</w:t>
            </w:r>
          </w:p>
        </w:tc>
        <w:tc>
          <w:tcPr>
            <w:tcW w:w="2926" w:type="dxa"/>
          </w:tcPr>
          <w:p w14:paraId="4B699115" w14:textId="77777777" w:rsidR="00FD6CE9" w:rsidRPr="009A3AF3" w:rsidRDefault="00095E6D">
            <w:pPr>
              <w:widowControl w:val="0"/>
              <w:pBdr>
                <w:top w:val="nil"/>
                <w:left w:val="nil"/>
                <w:bottom w:val="nil"/>
                <w:right w:val="nil"/>
                <w:between w:val="nil"/>
              </w:pBdr>
              <w:spacing w:before="0" w:line="189" w:lineRule="auto"/>
              <w:ind w:left="52" w:right="1157"/>
              <w:jc w:val="center"/>
              <w:rPr>
                <w:b/>
                <w:color w:val="000000" w:themeColor="text1"/>
                <w:sz w:val="18"/>
                <w:szCs w:val="18"/>
                <w:lang w:val="en-US"/>
              </w:rPr>
            </w:pPr>
            <w:r w:rsidRPr="009A3AF3">
              <w:rPr>
                <w:b/>
                <w:color w:val="000000" w:themeColor="text1"/>
                <w:sz w:val="18"/>
                <w:szCs w:val="18"/>
                <w:lang w:val="en-US"/>
              </w:rPr>
              <w:t>25 (35.2)</w:t>
            </w:r>
          </w:p>
        </w:tc>
        <w:tc>
          <w:tcPr>
            <w:tcW w:w="2912" w:type="dxa"/>
          </w:tcPr>
          <w:p w14:paraId="2BEFA055" w14:textId="77777777" w:rsidR="00FD6CE9" w:rsidRPr="009A3AF3" w:rsidRDefault="00095E6D">
            <w:pPr>
              <w:widowControl w:val="0"/>
              <w:pBdr>
                <w:top w:val="nil"/>
                <w:left w:val="nil"/>
                <w:bottom w:val="nil"/>
                <w:right w:val="nil"/>
                <w:between w:val="nil"/>
              </w:pBdr>
              <w:spacing w:before="0" w:line="189" w:lineRule="auto"/>
              <w:ind w:left="1017" w:right="1002"/>
              <w:jc w:val="center"/>
              <w:rPr>
                <w:b/>
                <w:color w:val="000000" w:themeColor="text1"/>
                <w:sz w:val="18"/>
                <w:szCs w:val="18"/>
                <w:lang w:val="en-US"/>
              </w:rPr>
            </w:pPr>
            <w:r w:rsidRPr="009A3AF3">
              <w:rPr>
                <w:b/>
                <w:color w:val="000000" w:themeColor="text1"/>
                <w:sz w:val="18"/>
                <w:szCs w:val="18"/>
                <w:lang w:val="en-US"/>
              </w:rPr>
              <w:t>16 (21.9)</w:t>
            </w:r>
          </w:p>
        </w:tc>
      </w:tr>
      <w:tr w:rsidR="00FD6CE9" w:rsidRPr="009A3AF3" w14:paraId="6DC06941" w14:textId="77777777">
        <w:trPr>
          <w:trHeight w:val="195"/>
        </w:trPr>
        <w:tc>
          <w:tcPr>
            <w:tcW w:w="4601" w:type="dxa"/>
          </w:tcPr>
          <w:p w14:paraId="04508CCF" w14:textId="77777777" w:rsidR="00FD6CE9" w:rsidRPr="009A3AF3" w:rsidRDefault="00095E6D">
            <w:pPr>
              <w:widowControl w:val="0"/>
              <w:pBdr>
                <w:top w:val="nil"/>
                <w:left w:val="nil"/>
                <w:bottom w:val="nil"/>
                <w:right w:val="nil"/>
                <w:between w:val="nil"/>
              </w:pBdr>
              <w:spacing w:before="0" w:line="176" w:lineRule="auto"/>
              <w:ind w:left="241"/>
              <w:jc w:val="left"/>
              <w:rPr>
                <w:color w:val="000000" w:themeColor="text1"/>
                <w:sz w:val="18"/>
                <w:szCs w:val="18"/>
                <w:lang w:val="en-US"/>
              </w:rPr>
            </w:pPr>
            <w:r w:rsidRPr="009A3AF3">
              <w:rPr>
                <w:color w:val="000000" w:themeColor="text1"/>
                <w:sz w:val="18"/>
                <w:szCs w:val="18"/>
                <w:lang w:val="en-US"/>
              </w:rPr>
              <w:t>Urinary tract infection</w:t>
            </w:r>
          </w:p>
        </w:tc>
        <w:tc>
          <w:tcPr>
            <w:tcW w:w="2926" w:type="dxa"/>
          </w:tcPr>
          <w:p w14:paraId="21369919" w14:textId="77777777" w:rsidR="00FD6CE9" w:rsidRPr="009A3AF3" w:rsidRDefault="00095E6D">
            <w:pPr>
              <w:widowControl w:val="0"/>
              <w:pBdr>
                <w:top w:val="nil"/>
                <w:left w:val="nil"/>
                <w:bottom w:val="nil"/>
                <w:right w:val="nil"/>
                <w:between w:val="nil"/>
              </w:pBdr>
              <w:spacing w:before="0" w:line="176" w:lineRule="auto"/>
              <w:ind w:left="52" w:right="1243"/>
              <w:jc w:val="center"/>
              <w:rPr>
                <w:color w:val="000000" w:themeColor="text1"/>
                <w:sz w:val="18"/>
                <w:szCs w:val="18"/>
                <w:lang w:val="en-US"/>
              </w:rPr>
            </w:pPr>
            <w:r w:rsidRPr="009A3AF3">
              <w:rPr>
                <w:color w:val="000000" w:themeColor="text1"/>
                <w:sz w:val="18"/>
                <w:szCs w:val="18"/>
                <w:lang w:val="en-US"/>
              </w:rPr>
              <w:t>4 (5.6)</w:t>
            </w:r>
          </w:p>
        </w:tc>
        <w:tc>
          <w:tcPr>
            <w:tcW w:w="2912" w:type="dxa"/>
          </w:tcPr>
          <w:p w14:paraId="469C1AE4" w14:textId="77777777" w:rsidR="00FD6CE9" w:rsidRPr="009A3AF3" w:rsidRDefault="00095E6D">
            <w:pPr>
              <w:widowControl w:val="0"/>
              <w:pBdr>
                <w:top w:val="nil"/>
                <w:left w:val="nil"/>
                <w:bottom w:val="nil"/>
                <w:right w:val="nil"/>
                <w:between w:val="nil"/>
              </w:pBdr>
              <w:spacing w:before="0" w:line="176" w:lineRule="auto"/>
              <w:ind w:left="1017" w:right="1002"/>
              <w:jc w:val="center"/>
              <w:rPr>
                <w:color w:val="000000" w:themeColor="text1"/>
                <w:sz w:val="18"/>
                <w:szCs w:val="18"/>
                <w:lang w:val="en-US"/>
              </w:rPr>
            </w:pPr>
            <w:r w:rsidRPr="009A3AF3">
              <w:rPr>
                <w:color w:val="000000" w:themeColor="text1"/>
                <w:sz w:val="18"/>
                <w:szCs w:val="18"/>
                <w:lang w:val="en-US"/>
              </w:rPr>
              <w:t>4 (5.5)</w:t>
            </w:r>
          </w:p>
        </w:tc>
      </w:tr>
      <w:tr w:rsidR="00FD6CE9" w:rsidRPr="009A3AF3" w14:paraId="28E3D025" w14:textId="77777777">
        <w:trPr>
          <w:trHeight w:val="180"/>
        </w:trPr>
        <w:tc>
          <w:tcPr>
            <w:tcW w:w="4601" w:type="dxa"/>
          </w:tcPr>
          <w:p w14:paraId="0992C6F2" w14:textId="77777777" w:rsidR="00FD6CE9" w:rsidRPr="009A3AF3" w:rsidRDefault="00095E6D">
            <w:pPr>
              <w:widowControl w:val="0"/>
              <w:pBdr>
                <w:top w:val="nil"/>
                <w:left w:val="nil"/>
                <w:bottom w:val="nil"/>
                <w:right w:val="nil"/>
                <w:between w:val="nil"/>
              </w:pBdr>
              <w:spacing w:before="0" w:line="160" w:lineRule="auto"/>
              <w:ind w:left="241"/>
              <w:jc w:val="left"/>
              <w:rPr>
                <w:color w:val="000000" w:themeColor="text1"/>
                <w:sz w:val="18"/>
                <w:szCs w:val="18"/>
                <w:lang w:val="en-US"/>
              </w:rPr>
            </w:pPr>
            <w:r w:rsidRPr="009A3AF3">
              <w:rPr>
                <w:color w:val="000000" w:themeColor="text1"/>
                <w:sz w:val="18"/>
                <w:szCs w:val="18"/>
                <w:lang w:val="en-US"/>
              </w:rPr>
              <w:t>Viral upper respiratory tract infection</w:t>
            </w:r>
          </w:p>
        </w:tc>
        <w:tc>
          <w:tcPr>
            <w:tcW w:w="2926" w:type="dxa"/>
          </w:tcPr>
          <w:p w14:paraId="5EE6EDC8" w14:textId="77777777" w:rsidR="00FD6CE9" w:rsidRPr="009A3AF3" w:rsidRDefault="00095E6D">
            <w:pPr>
              <w:widowControl w:val="0"/>
              <w:pBdr>
                <w:top w:val="nil"/>
                <w:left w:val="nil"/>
                <w:bottom w:val="nil"/>
                <w:right w:val="nil"/>
                <w:between w:val="nil"/>
              </w:pBdr>
              <w:spacing w:before="0" w:line="160" w:lineRule="auto"/>
              <w:ind w:left="52" w:right="1243"/>
              <w:jc w:val="center"/>
              <w:rPr>
                <w:color w:val="000000" w:themeColor="text1"/>
                <w:sz w:val="18"/>
                <w:szCs w:val="18"/>
                <w:lang w:val="en-US"/>
              </w:rPr>
            </w:pPr>
            <w:r w:rsidRPr="009A3AF3">
              <w:rPr>
                <w:color w:val="000000" w:themeColor="text1"/>
                <w:sz w:val="18"/>
                <w:szCs w:val="18"/>
                <w:lang w:val="en-US"/>
              </w:rPr>
              <w:t>4 (5.6)</w:t>
            </w:r>
          </w:p>
        </w:tc>
        <w:tc>
          <w:tcPr>
            <w:tcW w:w="2912" w:type="dxa"/>
          </w:tcPr>
          <w:p w14:paraId="5C3CF084" w14:textId="77777777" w:rsidR="00FD6CE9" w:rsidRPr="009A3AF3" w:rsidRDefault="00095E6D">
            <w:pPr>
              <w:widowControl w:val="0"/>
              <w:pBdr>
                <w:top w:val="nil"/>
                <w:left w:val="nil"/>
                <w:bottom w:val="nil"/>
                <w:right w:val="nil"/>
                <w:between w:val="nil"/>
              </w:pBdr>
              <w:spacing w:before="0" w:line="160" w:lineRule="auto"/>
              <w:ind w:left="15"/>
              <w:jc w:val="center"/>
              <w:rPr>
                <w:color w:val="000000" w:themeColor="text1"/>
                <w:sz w:val="18"/>
                <w:szCs w:val="18"/>
                <w:lang w:val="en-US"/>
              </w:rPr>
            </w:pPr>
            <w:r w:rsidRPr="009A3AF3">
              <w:rPr>
                <w:color w:val="000000" w:themeColor="text1"/>
                <w:sz w:val="18"/>
                <w:szCs w:val="18"/>
                <w:lang w:val="en-US"/>
              </w:rPr>
              <w:t>0</w:t>
            </w:r>
          </w:p>
        </w:tc>
      </w:tr>
      <w:tr w:rsidR="00FD6CE9" w:rsidRPr="009A3AF3" w14:paraId="40C8C050" w14:textId="77777777">
        <w:trPr>
          <w:trHeight w:val="209"/>
        </w:trPr>
        <w:tc>
          <w:tcPr>
            <w:tcW w:w="4601" w:type="dxa"/>
          </w:tcPr>
          <w:p w14:paraId="46B4ED43" w14:textId="77777777" w:rsidR="00FD6CE9" w:rsidRPr="009A3AF3" w:rsidRDefault="00095E6D">
            <w:pPr>
              <w:widowControl w:val="0"/>
              <w:pBdr>
                <w:top w:val="nil"/>
                <w:left w:val="nil"/>
                <w:bottom w:val="nil"/>
                <w:right w:val="nil"/>
                <w:between w:val="nil"/>
              </w:pBdr>
              <w:spacing w:before="0" w:line="189" w:lineRule="auto"/>
              <w:ind w:left="97"/>
              <w:jc w:val="left"/>
              <w:rPr>
                <w:b/>
                <w:color w:val="000000" w:themeColor="text1"/>
                <w:sz w:val="18"/>
                <w:szCs w:val="18"/>
                <w:lang w:val="en-US"/>
              </w:rPr>
            </w:pPr>
            <w:r w:rsidRPr="009A3AF3">
              <w:rPr>
                <w:b/>
                <w:color w:val="000000" w:themeColor="text1"/>
                <w:sz w:val="18"/>
                <w:szCs w:val="18"/>
                <w:lang w:val="en-US"/>
              </w:rPr>
              <w:t>Musculoskeletal and Connective Tissue Disorders</w:t>
            </w:r>
          </w:p>
        </w:tc>
        <w:tc>
          <w:tcPr>
            <w:tcW w:w="2926" w:type="dxa"/>
          </w:tcPr>
          <w:p w14:paraId="25FF0AAB" w14:textId="77777777" w:rsidR="00FD6CE9" w:rsidRPr="009A3AF3" w:rsidRDefault="00095E6D">
            <w:pPr>
              <w:widowControl w:val="0"/>
              <w:pBdr>
                <w:top w:val="nil"/>
                <w:left w:val="nil"/>
                <w:bottom w:val="nil"/>
                <w:right w:val="nil"/>
                <w:between w:val="nil"/>
              </w:pBdr>
              <w:spacing w:before="0" w:line="189" w:lineRule="auto"/>
              <w:ind w:left="52" w:right="1157"/>
              <w:jc w:val="center"/>
              <w:rPr>
                <w:b/>
                <w:color w:val="000000" w:themeColor="text1"/>
                <w:sz w:val="18"/>
                <w:szCs w:val="18"/>
                <w:lang w:val="en-US"/>
              </w:rPr>
            </w:pPr>
            <w:r w:rsidRPr="009A3AF3">
              <w:rPr>
                <w:b/>
                <w:color w:val="000000" w:themeColor="text1"/>
                <w:sz w:val="18"/>
                <w:szCs w:val="18"/>
                <w:lang w:val="en-US"/>
              </w:rPr>
              <w:t>20 (28.2)</w:t>
            </w:r>
          </w:p>
        </w:tc>
        <w:tc>
          <w:tcPr>
            <w:tcW w:w="2912" w:type="dxa"/>
          </w:tcPr>
          <w:p w14:paraId="4449081B" w14:textId="77777777" w:rsidR="00FD6CE9" w:rsidRPr="009A3AF3" w:rsidRDefault="00095E6D">
            <w:pPr>
              <w:widowControl w:val="0"/>
              <w:pBdr>
                <w:top w:val="nil"/>
                <w:left w:val="nil"/>
                <w:bottom w:val="nil"/>
                <w:right w:val="nil"/>
                <w:between w:val="nil"/>
              </w:pBdr>
              <w:spacing w:before="0" w:line="189" w:lineRule="auto"/>
              <w:ind w:left="1017" w:right="1002"/>
              <w:jc w:val="center"/>
              <w:rPr>
                <w:b/>
                <w:color w:val="000000" w:themeColor="text1"/>
                <w:sz w:val="18"/>
                <w:szCs w:val="18"/>
                <w:lang w:val="en-US"/>
              </w:rPr>
            </w:pPr>
            <w:r w:rsidRPr="009A3AF3">
              <w:rPr>
                <w:b/>
                <w:color w:val="000000" w:themeColor="text1"/>
                <w:sz w:val="18"/>
                <w:szCs w:val="18"/>
                <w:lang w:val="en-US"/>
              </w:rPr>
              <w:t>20 (27.4)</w:t>
            </w:r>
          </w:p>
        </w:tc>
      </w:tr>
      <w:tr w:rsidR="00FD6CE9" w:rsidRPr="009A3AF3" w14:paraId="4AEF1D7C" w14:textId="77777777">
        <w:trPr>
          <w:trHeight w:val="195"/>
        </w:trPr>
        <w:tc>
          <w:tcPr>
            <w:tcW w:w="4601" w:type="dxa"/>
          </w:tcPr>
          <w:p w14:paraId="708681FE" w14:textId="77777777" w:rsidR="00FD6CE9" w:rsidRPr="009A3AF3" w:rsidRDefault="00095E6D">
            <w:pPr>
              <w:widowControl w:val="0"/>
              <w:pBdr>
                <w:top w:val="nil"/>
                <w:left w:val="nil"/>
                <w:bottom w:val="nil"/>
                <w:right w:val="nil"/>
                <w:between w:val="nil"/>
              </w:pBdr>
              <w:spacing w:before="0" w:line="176" w:lineRule="auto"/>
              <w:ind w:left="241"/>
              <w:jc w:val="left"/>
              <w:rPr>
                <w:color w:val="000000" w:themeColor="text1"/>
                <w:sz w:val="18"/>
                <w:szCs w:val="18"/>
                <w:lang w:val="en-US"/>
              </w:rPr>
            </w:pPr>
            <w:r w:rsidRPr="009A3AF3">
              <w:rPr>
                <w:color w:val="000000" w:themeColor="text1"/>
                <w:sz w:val="18"/>
                <w:szCs w:val="18"/>
                <w:lang w:val="en-US"/>
              </w:rPr>
              <w:t>Pain in extremity</w:t>
            </w:r>
          </w:p>
        </w:tc>
        <w:tc>
          <w:tcPr>
            <w:tcW w:w="2926" w:type="dxa"/>
          </w:tcPr>
          <w:p w14:paraId="7335F1AB" w14:textId="77777777" w:rsidR="00FD6CE9" w:rsidRPr="009A3AF3" w:rsidRDefault="00095E6D">
            <w:pPr>
              <w:widowControl w:val="0"/>
              <w:pBdr>
                <w:top w:val="nil"/>
                <w:left w:val="nil"/>
                <w:bottom w:val="nil"/>
                <w:right w:val="nil"/>
                <w:between w:val="nil"/>
              </w:pBdr>
              <w:spacing w:before="0" w:line="176" w:lineRule="auto"/>
              <w:ind w:left="52" w:right="1243"/>
              <w:jc w:val="center"/>
              <w:rPr>
                <w:color w:val="000000" w:themeColor="text1"/>
                <w:sz w:val="18"/>
                <w:szCs w:val="18"/>
                <w:lang w:val="en-US"/>
              </w:rPr>
            </w:pPr>
            <w:r w:rsidRPr="009A3AF3">
              <w:rPr>
                <w:color w:val="000000" w:themeColor="text1"/>
                <w:sz w:val="18"/>
                <w:szCs w:val="18"/>
                <w:lang w:val="en-US"/>
              </w:rPr>
              <w:t>4 (5.6)</w:t>
            </w:r>
          </w:p>
        </w:tc>
        <w:tc>
          <w:tcPr>
            <w:tcW w:w="2912" w:type="dxa"/>
          </w:tcPr>
          <w:p w14:paraId="77852BD2" w14:textId="77777777" w:rsidR="00FD6CE9" w:rsidRPr="009A3AF3" w:rsidRDefault="00095E6D">
            <w:pPr>
              <w:widowControl w:val="0"/>
              <w:pBdr>
                <w:top w:val="nil"/>
                <w:left w:val="nil"/>
                <w:bottom w:val="nil"/>
                <w:right w:val="nil"/>
                <w:between w:val="nil"/>
              </w:pBdr>
              <w:spacing w:before="0" w:line="176" w:lineRule="auto"/>
              <w:ind w:left="1017" w:right="1002"/>
              <w:jc w:val="center"/>
              <w:rPr>
                <w:color w:val="000000" w:themeColor="text1"/>
                <w:sz w:val="18"/>
                <w:szCs w:val="18"/>
                <w:lang w:val="en-US"/>
              </w:rPr>
            </w:pPr>
            <w:r w:rsidRPr="009A3AF3">
              <w:rPr>
                <w:color w:val="000000" w:themeColor="text1"/>
                <w:sz w:val="18"/>
                <w:szCs w:val="18"/>
                <w:lang w:val="en-US"/>
              </w:rPr>
              <w:t>6 (8.2)</w:t>
            </w:r>
          </w:p>
        </w:tc>
      </w:tr>
      <w:tr w:rsidR="00FD6CE9" w:rsidRPr="009A3AF3" w14:paraId="1449CC4A" w14:textId="77777777">
        <w:trPr>
          <w:trHeight w:val="195"/>
        </w:trPr>
        <w:tc>
          <w:tcPr>
            <w:tcW w:w="4601" w:type="dxa"/>
          </w:tcPr>
          <w:p w14:paraId="524B042C" w14:textId="77777777" w:rsidR="00FD6CE9" w:rsidRPr="009A3AF3" w:rsidRDefault="00095E6D">
            <w:pPr>
              <w:widowControl w:val="0"/>
              <w:pBdr>
                <w:top w:val="nil"/>
                <w:left w:val="nil"/>
                <w:bottom w:val="nil"/>
                <w:right w:val="nil"/>
                <w:between w:val="nil"/>
              </w:pBdr>
              <w:spacing w:before="0" w:line="176" w:lineRule="auto"/>
              <w:ind w:left="241"/>
              <w:jc w:val="left"/>
              <w:rPr>
                <w:color w:val="000000" w:themeColor="text1"/>
                <w:sz w:val="18"/>
                <w:szCs w:val="18"/>
                <w:lang w:val="en-US"/>
              </w:rPr>
            </w:pPr>
            <w:r w:rsidRPr="009A3AF3">
              <w:rPr>
                <w:color w:val="000000" w:themeColor="text1"/>
                <w:sz w:val="18"/>
                <w:szCs w:val="18"/>
                <w:lang w:val="en-US"/>
              </w:rPr>
              <w:t>Arthralgia</w:t>
            </w:r>
          </w:p>
        </w:tc>
        <w:tc>
          <w:tcPr>
            <w:tcW w:w="2926" w:type="dxa"/>
          </w:tcPr>
          <w:p w14:paraId="22EBFBEE" w14:textId="77777777" w:rsidR="00FD6CE9" w:rsidRPr="009A3AF3" w:rsidRDefault="00095E6D">
            <w:pPr>
              <w:widowControl w:val="0"/>
              <w:pBdr>
                <w:top w:val="nil"/>
                <w:left w:val="nil"/>
                <w:bottom w:val="nil"/>
                <w:right w:val="nil"/>
                <w:between w:val="nil"/>
              </w:pBdr>
              <w:spacing w:before="0" w:line="176" w:lineRule="auto"/>
              <w:ind w:left="52" w:right="1243"/>
              <w:jc w:val="center"/>
              <w:rPr>
                <w:color w:val="000000" w:themeColor="text1"/>
                <w:sz w:val="18"/>
                <w:szCs w:val="18"/>
                <w:lang w:val="en-US"/>
              </w:rPr>
            </w:pPr>
            <w:r w:rsidRPr="009A3AF3">
              <w:rPr>
                <w:color w:val="000000" w:themeColor="text1"/>
                <w:sz w:val="18"/>
                <w:szCs w:val="18"/>
                <w:lang w:val="en-US"/>
              </w:rPr>
              <w:t>4 (5.6)</w:t>
            </w:r>
          </w:p>
        </w:tc>
        <w:tc>
          <w:tcPr>
            <w:tcW w:w="2912" w:type="dxa"/>
          </w:tcPr>
          <w:p w14:paraId="522C9B2C" w14:textId="77777777" w:rsidR="00FD6CE9" w:rsidRPr="009A3AF3" w:rsidRDefault="00095E6D">
            <w:pPr>
              <w:widowControl w:val="0"/>
              <w:pBdr>
                <w:top w:val="nil"/>
                <w:left w:val="nil"/>
                <w:bottom w:val="nil"/>
                <w:right w:val="nil"/>
                <w:between w:val="nil"/>
              </w:pBdr>
              <w:spacing w:before="0" w:line="176" w:lineRule="auto"/>
              <w:ind w:left="1017" w:right="1002"/>
              <w:jc w:val="center"/>
              <w:rPr>
                <w:color w:val="000000" w:themeColor="text1"/>
                <w:sz w:val="18"/>
                <w:szCs w:val="18"/>
                <w:lang w:val="en-US"/>
              </w:rPr>
            </w:pPr>
            <w:r w:rsidRPr="009A3AF3">
              <w:rPr>
                <w:color w:val="000000" w:themeColor="text1"/>
                <w:sz w:val="18"/>
                <w:szCs w:val="18"/>
                <w:lang w:val="en-US"/>
              </w:rPr>
              <w:t>3 (4.1)</w:t>
            </w:r>
          </w:p>
        </w:tc>
      </w:tr>
      <w:tr w:rsidR="00FD6CE9" w:rsidRPr="009A3AF3" w14:paraId="1F261729" w14:textId="77777777">
        <w:trPr>
          <w:trHeight w:val="195"/>
        </w:trPr>
        <w:tc>
          <w:tcPr>
            <w:tcW w:w="4601" w:type="dxa"/>
          </w:tcPr>
          <w:p w14:paraId="6E2EFC89" w14:textId="77777777" w:rsidR="00FD6CE9" w:rsidRPr="009A3AF3" w:rsidRDefault="00095E6D">
            <w:pPr>
              <w:widowControl w:val="0"/>
              <w:pBdr>
                <w:top w:val="nil"/>
                <w:left w:val="nil"/>
                <w:bottom w:val="nil"/>
                <w:right w:val="nil"/>
                <w:between w:val="nil"/>
              </w:pBdr>
              <w:spacing w:before="0" w:line="176" w:lineRule="auto"/>
              <w:ind w:left="241"/>
              <w:jc w:val="left"/>
              <w:rPr>
                <w:color w:val="000000" w:themeColor="text1"/>
                <w:sz w:val="18"/>
                <w:szCs w:val="18"/>
                <w:lang w:val="en-US"/>
              </w:rPr>
            </w:pPr>
            <w:r w:rsidRPr="009A3AF3">
              <w:rPr>
                <w:color w:val="000000" w:themeColor="text1"/>
                <w:sz w:val="18"/>
                <w:szCs w:val="18"/>
                <w:lang w:val="en-US"/>
              </w:rPr>
              <w:t>Back pain</w:t>
            </w:r>
          </w:p>
        </w:tc>
        <w:tc>
          <w:tcPr>
            <w:tcW w:w="2926" w:type="dxa"/>
          </w:tcPr>
          <w:p w14:paraId="1B9B02D1" w14:textId="77777777" w:rsidR="00FD6CE9" w:rsidRPr="009A3AF3" w:rsidRDefault="00095E6D">
            <w:pPr>
              <w:widowControl w:val="0"/>
              <w:pBdr>
                <w:top w:val="nil"/>
                <w:left w:val="nil"/>
                <w:bottom w:val="nil"/>
                <w:right w:val="nil"/>
                <w:between w:val="nil"/>
              </w:pBdr>
              <w:spacing w:before="0" w:line="176" w:lineRule="auto"/>
              <w:ind w:left="52" w:right="1243"/>
              <w:jc w:val="center"/>
              <w:rPr>
                <w:color w:val="000000" w:themeColor="text1"/>
                <w:sz w:val="18"/>
                <w:szCs w:val="18"/>
                <w:lang w:val="en-US"/>
              </w:rPr>
            </w:pPr>
            <w:r w:rsidRPr="009A3AF3">
              <w:rPr>
                <w:color w:val="000000" w:themeColor="text1"/>
                <w:sz w:val="18"/>
                <w:szCs w:val="18"/>
                <w:lang w:val="en-US"/>
              </w:rPr>
              <w:t>5 (7.0)</w:t>
            </w:r>
          </w:p>
        </w:tc>
        <w:tc>
          <w:tcPr>
            <w:tcW w:w="2912" w:type="dxa"/>
          </w:tcPr>
          <w:p w14:paraId="24C7C6E5" w14:textId="77777777" w:rsidR="00FD6CE9" w:rsidRPr="009A3AF3" w:rsidRDefault="00095E6D">
            <w:pPr>
              <w:widowControl w:val="0"/>
              <w:pBdr>
                <w:top w:val="nil"/>
                <w:left w:val="nil"/>
                <w:bottom w:val="nil"/>
                <w:right w:val="nil"/>
                <w:between w:val="nil"/>
              </w:pBdr>
              <w:spacing w:before="0" w:line="176" w:lineRule="auto"/>
              <w:ind w:left="1017" w:right="1002"/>
              <w:jc w:val="center"/>
              <w:rPr>
                <w:color w:val="000000" w:themeColor="text1"/>
                <w:sz w:val="18"/>
                <w:szCs w:val="18"/>
                <w:lang w:val="en-US"/>
              </w:rPr>
            </w:pPr>
            <w:r w:rsidRPr="009A3AF3">
              <w:rPr>
                <w:color w:val="000000" w:themeColor="text1"/>
                <w:sz w:val="18"/>
                <w:szCs w:val="18"/>
                <w:lang w:val="en-US"/>
              </w:rPr>
              <w:t>3 (4.1)</w:t>
            </w:r>
          </w:p>
        </w:tc>
      </w:tr>
      <w:tr w:rsidR="00FD6CE9" w:rsidRPr="009A3AF3" w14:paraId="21CBEE15" w14:textId="77777777">
        <w:trPr>
          <w:trHeight w:val="180"/>
        </w:trPr>
        <w:tc>
          <w:tcPr>
            <w:tcW w:w="4601" w:type="dxa"/>
          </w:tcPr>
          <w:p w14:paraId="13533CD0" w14:textId="77777777" w:rsidR="00FD6CE9" w:rsidRPr="009A3AF3" w:rsidRDefault="00095E6D">
            <w:pPr>
              <w:widowControl w:val="0"/>
              <w:pBdr>
                <w:top w:val="nil"/>
                <w:left w:val="nil"/>
                <w:bottom w:val="nil"/>
                <w:right w:val="nil"/>
                <w:between w:val="nil"/>
              </w:pBdr>
              <w:spacing w:before="0" w:line="160" w:lineRule="auto"/>
              <w:ind w:left="241"/>
              <w:jc w:val="left"/>
              <w:rPr>
                <w:color w:val="000000" w:themeColor="text1"/>
                <w:sz w:val="18"/>
                <w:szCs w:val="18"/>
                <w:lang w:val="en-US"/>
              </w:rPr>
            </w:pPr>
            <w:r w:rsidRPr="009A3AF3">
              <w:rPr>
                <w:color w:val="000000" w:themeColor="text1"/>
                <w:sz w:val="18"/>
                <w:szCs w:val="18"/>
                <w:lang w:val="en-US"/>
              </w:rPr>
              <w:t>Muscular weakness</w:t>
            </w:r>
          </w:p>
        </w:tc>
        <w:tc>
          <w:tcPr>
            <w:tcW w:w="2926" w:type="dxa"/>
          </w:tcPr>
          <w:p w14:paraId="7B50C4E3" w14:textId="77777777" w:rsidR="00FD6CE9" w:rsidRPr="009A3AF3" w:rsidRDefault="00095E6D">
            <w:pPr>
              <w:widowControl w:val="0"/>
              <w:pBdr>
                <w:top w:val="nil"/>
                <w:left w:val="nil"/>
                <w:bottom w:val="nil"/>
                <w:right w:val="nil"/>
                <w:between w:val="nil"/>
              </w:pBdr>
              <w:spacing w:before="0" w:line="160" w:lineRule="auto"/>
              <w:ind w:left="52" w:right="1243"/>
              <w:jc w:val="center"/>
              <w:rPr>
                <w:color w:val="000000" w:themeColor="text1"/>
                <w:sz w:val="18"/>
                <w:szCs w:val="18"/>
                <w:lang w:val="en-US"/>
              </w:rPr>
            </w:pPr>
            <w:r w:rsidRPr="009A3AF3">
              <w:rPr>
                <w:color w:val="000000" w:themeColor="text1"/>
                <w:sz w:val="18"/>
                <w:szCs w:val="18"/>
                <w:lang w:val="en-US"/>
              </w:rPr>
              <w:t>4 (5.6)</w:t>
            </w:r>
          </w:p>
        </w:tc>
        <w:tc>
          <w:tcPr>
            <w:tcW w:w="2912" w:type="dxa"/>
          </w:tcPr>
          <w:p w14:paraId="649E23AF" w14:textId="77777777" w:rsidR="00FD6CE9" w:rsidRPr="009A3AF3" w:rsidRDefault="00095E6D">
            <w:pPr>
              <w:widowControl w:val="0"/>
              <w:pBdr>
                <w:top w:val="nil"/>
                <w:left w:val="nil"/>
                <w:bottom w:val="nil"/>
                <w:right w:val="nil"/>
                <w:between w:val="nil"/>
              </w:pBdr>
              <w:spacing w:before="0" w:line="160" w:lineRule="auto"/>
              <w:ind w:left="1017" w:right="1002"/>
              <w:jc w:val="center"/>
              <w:rPr>
                <w:color w:val="000000" w:themeColor="text1"/>
                <w:sz w:val="18"/>
                <w:szCs w:val="18"/>
                <w:lang w:val="en-US"/>
              </w:rPr>
            </w:pPr>
            <w:r w:rsidRPr="009A3AF3">
              <w:rPr>
                <w:color w:val="000000" w:themeColor="text1"/>
                <w:sz w:val="18"/>
                <w:szCs w:val="18"/>
                <w:lang w:val="en-US"/>
              </w:rPr>
              <w:t>2 (2.7)</w:t>
            </w:r>
          </w:p>
        </w:tc>
      </w:tr>
      <w:tr w:rsidR="00FD6CE9" w:rsidRPr="009A3AF3" w14:paraId="7B75A8E0" w14:textId="77777777">
        <w:trPr>
          <w:trHeight w:val="210"/>
        </w:trPr>
        <w:tc>
          <w:tcPr>
            <w:tcW w:w="4601" w:type="dxa"/>
          </w:tcPr>
          <w:p w14:paraId="2779589F" w14:textId="77777777" w:rsidR="00FD6CE9" w:rsidRPr="009A3AF3" w:rsidRDefault="00095E6D">
            <w:pPr>
              <w:widowControl w:val="0"/>
              <w:pBdr>
                <w:top w:val="nil"/>
                <w:left w:val="nil"/>
                <w:bottom w:val="nil"/>
                <w:right w:val="nil"/>
                <w:between w:val="nil"/>
              </w:pBdr>
              <w:spacing w:before="0" w:line="189" w:lineRule="auto"/>
              <w:ind w:left="97"/>
              <w:jc w:val="left"/>
              <w:rPr>
                <w:b/>
                <w:color w:val="000000" w:themeColor="text1"/>
                <w:sz w:val="18"/>
                <w:szCs w:val="18"/>
                <w:lang w:val="en-US"/>
              </w:rPr>
            </w:pPr>
            <w:r w:rsidRPr="009A3AF3">
              <w:rPr>
                <w:b/>
                <w:color w:val="000000" w:themeColor="text1"/>
                <w:sz w:val="18"/>
                <w:szCs w:val="18"/>
                <w:lang w:val="en-US"/>
              </w:rPr>
              <w:t>Metabolism and Nutrition Disorders</w:t>
            </w:r>
          </w:p>
        </w:tc>
        <w:tc>
          <w:tcPr>
            <w:tcW w:w="2926" w:type="dxa"/>
          </w:tcPr>
          <w:p w14:paraId="7549A00E" w14:textId="77777777" w:rsidR="00FD6CE9" w:rsidRPr="009A3AF3" w:rsidRDefault="00095E6D">
            <w:pPr>
              <w:widowControl w:val="0"/>
              <w:pBdr>
                <w:top w:val="nil"/>
                <w:left w:val="nil"/>
                <w:bottom w:val="nil"/>
                <w:right w:val="nil"/>
                <w:between w:val="nil"/>
              </w:pBdr>
              <w:spacing w:before="0" w:line="189" w:lineRule="auto"/>
              <w:ind w:left="52" w:right="1157"/>
              <w:jc w:val="center"/>
              <w:rPr>
                <w:b/>
                <w:color w:val="000000" w:themeColor="text1"/>
                <w:sz w:val="18"/>
                <w:szCs w:val="18"/>
                <w:lang w:val="en-US"/>
              </w:rPr>
            </w:pPr>
            <w:r w:rsidRPr="009A3AF3">
              <w:rPr>
                <w:b/>
                <w:color w:val="000000" w:themeColor="text1"/>
                <w:sz w:val="18"/>
                <w:szCs w:val="18"/>
                <w:lang w:val="en-US"/>
              </w:rPr>
              <w:t>15 (21.1)</w:t>
            </w:r>
          </w:p>
        </w:tc>
        <w:tc>
          <w:tcPr>
            <w:tcW w:w="2912" w:type="dxa"/>
          </w:tcPr>
          <w:p w14:paraId="248E2030" w14:textId="77777777" w:rsidR="00FD6CE9" w:rsidRPr="009A3AF3" w:rsidRDefault="00095E6D">
            <w:pPr>
              <w:widowControl w:val="0"/>
              <w:pBdr>
                <w:top w:val="nil"/>
                <w:left w:val="nil"/>
                <w:bottom w:val="nil"/>
                <w:right w:val="nil"/>
                <w:between w:val="nil"/>
              </w:pBdr>
              <w:spacing w:before="0" w:line="189" w:lineRule="auto"/>
              <w:ind w:left="1017" w:right="1002"/>
              <w:jc w:val="center"/>
              <w:rPr>
                <w:b/>
                <w:color w:val="000000" w:themeColor="text1"/>
                <w:sz w:val="18"/>
                <w:szCs w:val="18"/>
                <w:lang w:val="en-US"/>
              </w:rPr>
            </w:pPr>
            <w:r w:rsidRPr="009A3AF3">
              <w:rPr>
                <w:b/>
                <w:color w:val="000000" w:themeColor="text1"/>
                <w:sz w:val="18"/>
                <w:szCs w:val="18"/>
                <w:lang w:val="en-US"/>
              </w:rPr>
              <w:t>26 (35.6)</w:t>
            </w:r>
          </w:p>
        </w:tc>
      </w:tr>
      <w:tr w:rsidR="00FD6CE9" w:rsidRPr="009A3AF3" w14:paraId="00237C83" w14:textId="77777777">
        <w:trPr>
          <w:trHeight w:val="194"/>
        </w:trPr>
        <w:tc>
          <w:tcPr>
            <w:tcW w:w="4601" w:type="dxa"/>
          </w:tcPr>
          <w:p w14:paraId="6BDC989A" w14:textId="77777777" w:rsidR="00FD6CE9" w:rsidRPr="009A3AF3" w:rsidRDefault="00095E6D">
            <w:pPr>
              <w:widowControl w:val="0"/>
              <w:pBdr>
                <w:top w:val="nil"/>
                <w:left w:val="nil"/>
                <w:bottom w:val="nil"/>
                <w:right w:val="nil"/>
                <w:between w:val="nil"/>
              </w:pBdr>
              <w:spacing w:before="0" w:line="174" w:lineRule="auto"/>
              <w:ind w:left="241"/>
              <w:jc w:val="left"/>
              <w:rPr>
                <w:color w:val="000000" w:themeColor="text1"/>
                <w:sz w:val="18"/>
                <w:szCs w:val="18"/>
                <w:lang w:val="en-US"/>
              </w:rPr>
            </w:pPr>
            <w:r w:rsidRPr="009A3AF3">
              <w:rPr>
                <w:color w:val="000000" w:themeColor="text1"/>
                <w:sz w:val="18"/>
                <w:szCs w:val="18"/>
                <w:lang w:val="en-US"/>
              </w:rPr>
              <w:t>Hypokalemia</w:t>
            </w:r>
          </w:p>
        </w:tc>
        <w:tc>
          <w:tcPr>
            <w:tcW w:w="2926" w:type="dxa"/>
          </w:tcPr>
          <w:p w14:paraId="08D73646" w14:textId="77777777" w:rsidR="00FD6CE9" w:rsidRPr="009A3AF3" w:rsidRDefault="00095E6D">
            <w:pPr>
              <w:widowControl w:val="0"/>
              <w:pBdr>
                <w:top w:val="nil"/>
                <w:left w:val="nil"/>
                <w:bottom w:val="nil"/>
                <w:right w:val="nil"/>
                <w:between w:val="nil"/>
              </w:pBdr>
              <w:spacing w:before="0" w:line="174" w:lineRule="auto"/>
              <w:ind w:left="52" w:right="1243"/>
              <w:jc w:val="center"/>
              <w:rPr>
                <w:color w:val="000000" w:themeColor="text1"/>
                <w:sz w:val="18"/>
                <w:szCs w:val="18"/>
                <w:lang w:val="en-US"/>
              </w:rPr>
            </w:pPr>
            <w:r w:rsidRPr="009A3AF3">
              <w:rPr>
                <w:color w:val="000000" w:themeColor="text1"/>
                <w:sz w:val="18"/>
                <w:szCs w:val="18"/>
                <w:lang w:val="en-US"/>
              </w:rPr>
              <w:t>6 (8.5)</w:t>
            </w:r>
          </w:p>
        </w:tc>
        <w:tc>
          <w:tcPr>
            <w:tcW w:w="2912" w:type="dxa"/>
          </w:tcPr>
          <w:p w14:paraId="4349C551" w14:textId="77777777" w:rsidR="00FD6CE9" w:rsidRPr="009A3AF3" w:rsidRDefault="00095E6D">
            <w:pPr>
              <w:widowControl w:val="0"/>
              <w:pBdr>
                <w:top w:val="nil"/>
                <w:left w:val="nil"/>
                <w:bottom w:val="nil"/>
                <w:right w:val="nil"/>
                <w:between w:val="nil"/>
              </w:pBdr>
              <w:spacing w:before="0" w:line="174" w:lineRule="auto"/>
              <w:ind w:left="1017" w:right="1002"/>
              <w:jc w:val="center"/>
              <w:rPr>
                <w:color w:val="000000" w:themeColor="text1"/>
                <w:sz w:val="18"/>
                <w:szCs w:val="18"/>
                <w:lang w:val="en-US"/>
              </w:rPr>
            </w:pPr>
            <w:r w:rsidRPr="009A3AF3">
              <w:rPr>
                <w:color w:val="000000" w:themeColor="text1"/>
                <w:sz w:val="18"/>
                <w:szCs w:val="18"/>
                <w:lang w:val="en-US"/>
              </w:rPr>
              <w:t>14 (19.2)</w:t>
            </w:r>
          </w:p>
        </w:tc>
      </w:tr>
      <w:tr w:rsidR="00FD6CE9" w:rsidRPr="009A3AF3" w14:paraId="355954EF" w14:textId="77777777">
        <w:trPr>
          <w:trHeight w:val="195"/>
        </w:trPr>
        <w:tc>
          <w:tcPr>
            <w:tcW w:w="4601" w:type="dxa"/>
          </w:tcPr>
          <w:p w14:paraId="6C6C5706" w14:textId="77777777" w:rsidR="00FD6CE9" w:rsidRPr="009A3AF3" w:rsidRDefault="00095E6D">
            <w:pPr>
              <w:widowControl w:val="0"/>
              <w:pBdr>
                <w:top w:val="nil"/>
                <w:left w:val="nil"/>
                <w:bottom w:val="nil"/>
                <w:right w:val="nil"/>
                <w:between w:val="nil"/>
              </w:pBdr>
              <w:spacing w:before="0" w:line="176" w:lineRule="auto"/>
              <w:ind w:left="241"/>
              <w:jc w:val="left"/>
              <w:rPr>
                <w:color w:val="000000" w:themeColor="text1"/>
                <w:sz w:val="18"/>
                <w:szCs w:val="18"/>
                <w:lang w:val="en-US"/>
              </w:rPr>
            </w:pPr>
            <w:r w:rsidRPr="009A3AF3">
              <w:rPr>
                <w:color w:val="000000" w:themeColor="text1"/>
                <w:sz w:val="18"/>
                <w:szCs w:val="18"/>
                <w:lang w:val="en-US"/>
              </w:rPr>
              <w:t>Hyperglycemia</w:t>
            </w:r>
          </w:p>
        </w:tc>
        <w:tc>
          <w:tcPr>
            <w:tcW w:w="2926" w:type="dxa"/>
          </w:tcPr>
          <w:p w14:paraId="13536C2F" w14:textId="77777777" w:rsidR="00FD6CE9" w:rsidRPr="009A3AF3" w:rsidRDefault="00095E6D">
            <w:pPr>
              <w:widowControl w:val="0"/>
              <w:pBdr>
                <w:top w:val="nil"/>
                <w:left w:val="nil"/>
                <w:bottom w:val="nil"/>
                <w:right w:val="nil"/>
                <w:between w:val="nil"/>
              </w:pBdr>
              <w:spacing w:before="0" w:line="176" w:lineRule="auto"/>
              <w:ind w:left="52" w:right="1243"/>
              <w:jc w:val="center"/>
              <w:rPr>
                <w:color w:val="000000" w:themeColor="text1"/>
                <w:sz w:val="18"/>
                <w:szCs w:val="18"/>
                <w:lang w:val="en-US"/>
              </w:rPr>
            </w:pPr>
            <w:r w:rsidRPr="009A3AF3">
              <w:rPr>
                <w:color w:val="000000" w:themeColor="text1"/>
                <w:sz w:val="18"/>
                <w:szCs w:val="18"/>
                <w:lang w:val="en-US"/>
              </w:rPr>
              <w:t>4 (5.6)</w:t>
            </w:r>
          </w:p>
        </w:tc>
        <w:tc>
          <w:tcPr>
            <w:tcW w:w="2912" w:type="dxa"/>
          </w:tcPr>
          <w:p w14:paraId="0269F143" w14:textId="77777777" w:rsidR="00FD6CE9" w:rsidRPr="009A3AF3" w:rsidRDefault="00095E6D">
            <w:pPr>
              <w:widowControl w:val="0"/>
              <w:pBdr>
                <w:top w:val="nil"/>
                <w:left w:val="nil"/>
                <w:bottom w:val="nil"/>
                <w:right w:val="nil"/>
                <w:between w:val="nil"/>
              </w:pBdr>
              <w:spacing w:before="0" w:line="176" w:lineRule="auto"/>
              <w:ind w:left="1017" w:right="1002"/>
              <w:jc w:val="center"/>
              <w:rPr>
                <w:color w:val="000000" w:themeColor="text1"/>
                <w:sz w:val="18"/>
                <w:szCs w:val="18"/>
                <w:lang w:val="en-US"/>
              </w:rPr>
            </w:pPr>
            <w:r w:rsidRPr="009A3AF3">
              <w:rPr>
                <w:color w:val="000000" w:themeColor="text1"/>
                <w:sz w:val="18"/>
                <w:szCs w:val="18"/>
                <w:lang w:val="en-US"/>
              </w:rPr>
              <w:t>4 (5.5)</w:t>
            </w:r>
          </w:p>
        </w:tc>
      </w:tr>
      <w:tr w:rsidR="00FD6CE9" w:rsidRPr="009A3AF3" w14:paraId="33370993" w14:textId="77777777">
        <w:trPr>
          <w:trHeight w:val="181"/>
        </w:trPr>
        <w:tc>
          <w:tcPr>
            <w:tcW w:w="4601" w:type="dxa"/>
          </w:tcPr>
          <w:p w14:paraId="3F1C1424" w14:textId="77777777" w:rsidR="00FD6CE9" w:rsidRPr="009A3AF3" w:rsidRDefault="00095E6D">
            <w:pPr>
              <w:widowControl w:val="0"/>
              <w:pBdr>
                <w:top w:val="nil"/>
                <w:left w:val="nil"/>
                <w:bottom w:val="nil"/>
                <w:right w:val="nil"/>
                <w:between w:val="nil"/>
              </w:pBdr>
              <w:spacing w:before="0" w:line="162" w:lineRule="auto"/>
              <w:ind w:left="241"/>
              <w:jc w:val="left"/>
              <w:rPr>
                <w:color w:val="000000" w:themeColor="text1"/>
                <w:sz w:val="18"/>
                <w:szCs w:val="18"/>
                <w:lang w:val="en-US"/>
              </w:rPr>
            </w:pPr>
            <w:r w:rsidRPr="009A3AF3">
              <w:rPr>
                <w:color w:val="000000" w:themeColor="text1"/>
                <w:sz w:val="18"/>
                <w:szCs w:val="18"/>
                <w:lang w:val="en-US"/>
              </w:rPr>
              <w:t>Hypocalcemia</w:t>
            </w:r>
          </w:p>
        </w:tc>
        <w:tc>
          <w:tcPr>
            <w:tcW w:w="2926" w:type="dxa"/>
          </w:tcPr>
          <w:p w14:paraId="333D8637" w14:textId="77777777" w:rsidR="00FD6CE9" w:rsidRPr="009A3AF3" w:rsidRDefault="00095E6D">
            <w:pPr>
              <w:widowControl w:val="0"/>
              <w:pBdr>
                <w:top w:val="nil"/>
                <w:left w:val="nil"/>
                <w:bottom w:val="nil"/>
                <w:right w:val="nil"/>
                <w:between w:val="nil"/>
              </w:pBdr>
              <w:spacing w:before="0" w:line="162" w:lineRule="auto"/>
              <w:ind w:left="52" w:right="1243"/>
              <w:jc w:val="center"/>
              <w:rPr>
                <w:color w:val="000000" w:themeColor="text1"/>
                <w:sz w:val="18"/>
                <w:szCs w:val="18"/>
                <w:lang w:val="en-US"/>
              </w:rPr>
            </w:pPr>
            <w:r w:rsidRPr="009A3AF3">
              <w:rPr>
                <w:color w:val="000000" w:themeColor="text1"/>
                <w:sz w:val="18"/>
                <w:szCs w:val="18"/>
                <w:lang w:val="en-US"/>
              </w:rPr>
              <w:t>1 (1.4)</w:t>
            </w:r>
          </w:p>
        </w:tc>
        <w:tc>
          <w:tcPr>
            <w:tcW w:w="2912" w:type="dxa"/>
          </w:tcPr>
          <w:p w14:paraId="5A52BD5A" w14:textId="77777777" w:rsidR="00FD6CE9" w:rsidRPr="009A3AF3" w:rsidRDefault="00095E6D">
            <w:pPr>
              <w:widowControl w:val="0"/>
              <w:pBdr>
                <w:top w:val="nil"/>
                <w:left w:val="nil"/>
                <w:bottom w:val="nil"/>
                <w:right w:val="nil"/>
                <w:between w:val="nil"/>
              </w:pBdr>
              <w:spacing w:before="0" w:line="162" w:lineRule="auto"/>
              <w:ind w:left="1017" w:right="1002"/>
              <w:jc w:val="center"/>
              <w:rPr>
                <w:color w:val="000000" w:themeColor="text1"/>
                <w:sz w:val="18"/>
                <w:szCs w:val="18"/>
                <w:lang w:val="en-US"/>
              </w:rPr>
            </w:pPr>
            <w:r w:rsidRPr="009A3AF3">
              <w:rPr>
                <w:color w:val="000000" w:themeColor="text1"/>
                <w:sz w:val="18"/>
                <w:szCs w:val="18"/>
                <w:lang w:val="en-US"/>
              </w:rPr>
              <w:t>5 (6.8)</w:t>
            </w:r>
          </w:p>
        </w:tc>
      </w:tr>
      <w:tr w:rsidR="00FD6CE9" w:rsidRPr="009A3AF3" w14:paraId="16DBC7FE" w14:textId="77777777">
        <w:trPr>
          <w:trHeight w:val="209"/>
        </w:trPr>
        <w:tc>
          <w:tcPr>
            <w:tcW w:w="4601" w:type="dxa"/>
          </w:tcPr>
          <w:p w14:paraId="61772B1C" w14:textId="77777777" w:rsidR="00FD6CE9" w:rsidRPr="009A3AF3" w:rsidRDefault="00095E6D">
            <w:pPr>
              <w:widowControl w:val="0"/>
              <w:pBdr>
                <w:top w:val="nil"/>
                <w:left w:val="nil"/>
                <w:bottom w:val="nil"/>
                <w:right w:val="nil"/>
                <w:between w:val="nil"/>
              </w:pBdr>
              <w:spacing w:before="0" w:line="189" w:lineRule="auto"/>
              <w:ind w:left="97"/>
              <w:jc w:val="left"/>
              <w:rPr>
                <w:b/>
                <w:color w:val="000000" w:themeColor="text1"/>
                <w:sz w:val="18"/>
                <w:szCs w:val="18"/>
                <w:lang w:val="en-US"/>
              </w:rPr>
            </w:pPr>
            <w:r w:rsidRPr="009A3AF3">
              <w:rPr>
                <w:b/>
                <w:color w:val="000000" w:themeColor="text1"/>
                <w:sz w:val="18"/>
                <w:szCs w:val="18"/>
                <w:lang w:val="en-US"/>
              </w:rPr>
              <w:t>Psychiatric Disorders</w:t>
            </w:r>
          </w:p>
        </w:tc>
        <w:tc>
          <w:tcPr>
            <w:tcW w:w="2926" w:type="dxa"/>
          </w:tcPr>
          <w:p w14:paraId="33BDC1CA" w14:textId="77777777" w:rsidR="00FD6CE9" w:rsidRPr="009A3AF3" w:rsidRDefault="00095E6D">
            <w:pPr>
              <w:widowControl w:val="0"/>
              <w:pBdr>
                <w:top w:val="nil"/>
                <w:left w:val="nil"/>
                <w:bottom w:val="nil"/>
                <w:right w:val="nil"/>
                <w:between w:val="nil"/>
              </w:pBdr>
              <w:spacing w:before="0" w:line="189" w:lineRule="auto"/>
              <w:ind w:left="52" w:right="1157"/>
              <w:jc w:val="center"/>
              <w:rPr>
                <w:b/>
                <w:color w:val="000000" w:themeColor="text1"/>
                <w:sz w:val="18"/>
                <w:szCs w:val="18"/>
                <w:lang w:val="en-US"/>
              </w:rPr>
            </w:pPr>
            <w:r w:rsidRPr="009A3AF3">
              <w:rPr>
                <w:b/>
                <w:color w:val="000000" w:themeColor="text1"/>
                <w:sz w:val="18"/>
                <w:szCs w:val="18"/>
                <w:lang w:val="en-US"/>
              </w:rPr>
              <w:t>16 (22.5)</w:t>
            </w:r>
          </w:p>
        </w:tc>
        <w:tc>
          <w:tcPr>
            <w:tcW w:w="2912" w:type="dxa"/>
          </w:tcPr>
          <w:p w14:paraId="11C03C73" w14:textId="77777777" w:rsidR="00FD6CE9" w:rsidRPr="009A3AF3" w:rsidRDefault="00095E6D">
            <w:pPr>
              <w:widowControl w:val="0"/>
              <w:pBdr>
                <w:top w:val="nil"/>
                <w:left w:val="nil"/>
                <w:bottom w:val="nil"/>
                <w:right w:val="nil"/>
                <w:between w:val="nil"/>
              </w:pBdr>
              <w:spacing w:before="0" w:line="189" w:lineRule="auto"/>
              <w:ind w:left="1017" w:right="1002"/>
              <w:jc w:val="center"/>
              <w:rPr>
                <w:b/>
                <w:color w:val="000000" w:themeColor="text1"/>
                <w:sz w:val="18"/>
                <w:szCs w:val="18"/>
                <w:lang w:val="en-US"/>
              </w:rPr>
            </w:pPr>
            <w:r w:rsidRPr="009A3AF3">
              <w:rPr>
                <w:b/>
                <w:color w:val="000000" w:themeColor="text1"/>
                <w:sz w:val="18"/>
                <w:szCs w:val="18"/>
                <w:lang w:val="en-US"/>
              </w:rPr>
              <w:t xml:space="preserve">22 </w:t>
            </w:r>
            <w:r w:rsidRPr="009A3AF3">
              <w:rPr>
                <w:b/>
                <w:color w:val="000000" w:themeColor="text1"/>
                <w:sz w:val="18"/>
                <w:szCs w:val="18"/>
                <w:lang w:val="en-US"/>
              </w:rPr>
              <w:lastRenderedPageBreak/>
              <w:t>(30.1)</w:t>
            </w:r>
          </w:p>
        </w:tc>
      </w:tr>
      <w:tr w:rsidR="00FD6CE9" w:rsidRPr="009A3AF3" w14:paraId="397E5A7F" w14:textId="77777777">
        <w:trPr>
          <w:trHeight w:val="195"/>
        </w:trPr>
        <w:tc>
          <w:tcPr>
            <w:tcW w:w="4601" w:type="dxa"/>
          </w:tcPr>
          <w:p w14:paraId="0894284E" w14:textId="77777777" w:rsidR="00FD6CE9" w:rsidRPr="009A3AF3" w:rsidRDefault="00095E6D">
            <w:pPr>
              <w:widowControl w:val="0"/>
              <w:pBdr>
                <w:top w:val="nil"/>
                <w:left w:val="nil"/>
                <w:bottom w:val="nil"/>
                <w:right w:val="nil"/>
                <w:between w:val="nil"/>
              </w:pBdr>
              <w:spacing w:before="0" w:line="176" w:lineRule="auto"/>
              <w:ind w:left="241"/>
              <w:jc w:val="left"/>
              <w:rPr>
                <w:color w:val="000000" w:themeColor="text1"/>
                <w:sz w:val="18"/>
                <w:szCs w:val="18"/>
                <w:lang w:val="en-US"/>
              </w:rPr>
            </w:pPr>
            <w:r w:rsidRPr="009A3AF3">
              <w:rPr>
                <w:color w:val="000000" w:themeColor="text1"/>
                <w:sz w:val="18"/>
                <w:szCs w:val="18"/>
                <w:lang w:val="en-US"/>
              </w:rPr>
              <w:lastRenderedPageBreak/>
              <w:t>Insomnia</w:t>
            </w:r>
          </w:p>
        </w:tc>
        <w:tc>
          <w:tcPr>
            <w:tcW w:w="2926" w:type="dxa"/>
          </w:tcPr>
          <w:p w14:paraId="36DAE153" w14:textId="77777777" w:rsidR="00FD6CE9" w:rsidRPr="009A3AF3" w:rsidRDefault="00095E6D">
            <w:pPr>
              <w:widowControl w:val="0"/>
              <w:pBdr>
                <w:top w:val="nil"/>
                <w:left w:val="nil"/>
                <w:bottom w:val="nil"/>
                <w:right w:val="nil"/>
                <w:between w:val="nil"/>
              </w:pBdr>
              <w:spacing w:before="0" w:line="176" w:lineRule="auto"/>
              <w:ind w:left="52" w:right="1243"/>
              <w:jc w:val="center"/>
              <w:rPr>
                <w:color w:val="000000" w:themeColor="text1"/>
                <w:sz w:val="18"/>
                <w:szCs w:val="18"/>
                <w:lang w:val="en-US"/>
              </w:rPr>
            </w:pPr>
            <w:r w:rsidRPr="009A3AF3">
              <w:rPr>
                <w:color w:val="000000" w:themeColor="text1"/>
                <w:sz w:val="18"/>
                <w:szCs w:val="18"/>
                <w:lang w:val="en-US"/>
              </w:rPr>
              <w:t>6 (8.5)</w:t>
            </w:r>
          </w:p>
        </w:tc>
        <w:tc>
          <w:tcPr>
            <w:tcW w:w="2912" w:type="dxa"/>
          </w:tcPr>
          <w:p w14:paraId="0602EE58" w14:textId="77777777" w:rsidR="00FD6CE9" w:rsidRPr="009A3AF3" w:rsidRDefault="00095E6D">
            <w:pPr>
              <w:widowControl w:val="0"/>
              <w:pBdr>
                <w:top w:val="nil"/>
                <w:left w:val="nil"/>
                <w:bottom w:val="nil"/>
                <w:right w:val="nil"/>
                <w:between w:val="nil"/>
              </w:pBdr>
              <w:spacing w:before="0" w:line="176" w:lineRule="auto"/>
              <w:ind w:left="1017" w:right="1002"/>
              <w:jc w:val="center"/>
              <w:rPr>
                <w:color w:val="000000" w:themeColor="text1"/>
                <w:sz w:val="18"/>
                <w:szCs w:val="18"/>
                <w:lang w:val="en-US"/>
              </w:rPr>
            </w:pPr>
            <w:r w:rsidRPr="009A3AF3">
              <w:rPr>
                <w:color w:val="000000" w:themeColor="text1"/>
                <w:sz w:val="18"/>
                <w:szCs w:val="18"/>
                <w:lang w:val="en-US"/>
              </w:rPr>
              <w:t>8 (11.0)</w:t>
            </w:r>
          </w:p>
        </w:tc>
      </w:tr>
      <w:tr w:rsidR="00FD6CE9" w:rsidRPr="009A3AF3" w14:paraId="5A83F9EF" w14:textId="77777777">
        <w:trPr>
          <w:trHeight w:val="194"/>
        </w:trPr>
        <w:tc>
          <w:tcPr>
            <w:tcW w:w="4601" w:type="dxa"/>
          </w:tcPr>
          <w:p w14:paraId="3F627A47" w14:textId="77777777" w:rsidR="00FD6CE9" w:rsidRPr="009A3AF3" w:rsidRDefault="00095E6D">
            <w:pPr>
              <w:widowControl w:val="0"/>
              <w:pBdr>
                <w:top w:val="nil"/>
                <w:left w:val="nil"/>
                <w:bottom w:val="nil"/>
                <w:right w:val="nil"/>
                <w:between w:val="nil"/>
              </w:pBdr>
              <w:spacing w:before="0" w:line="174" w:lineRule="auto"/>
              <w:ind w:left="241"/>
              <w:jc w:val="left"/>
              <w:rPr>
                <w:color w:val="000000" w:themeColor="text1"/>
                <w:sz w:val="18"/>
                <w:szCs w:val="18"/>
                <w:lang w:val="en-US"/>
              </w:rPr>
            </w:pPr>
            <w:r w:rsidRPr="009A3AF3">
              <w:rPr>
                <w:color w:val="000000" w:themeColor="text1"/>
                <w:sz w:val="18"/>
                <w:szCs w:val="18"/>
                <w:lang w:val="en-US"/>
              </w:rPr>
              <w:t>Anxiety</w:t>
            </w:r>
          </w:p>
        </w:tc>
        <w:tc>
          <w:tcPr>
            <w:tcW w:w="2926" w:type="dxa"/>
          </w:tcPr>
          <w:p w14:paraId="3FF9BBDA" w14:textId="77777777" w:rsidR="00FD6CE9" w:rsidRPr="009A3AF3" w:rsidRDefault="00095E6D">
            <w:pPr>
              <w:widowControl w:val="0"/>
              <w:pBdr>
                <w:top w:val="nil"/>
                <w:left w:val="nil"/>
                <w:bottom w:val="nil"/>
                <w:right w:val="nil"/>
                <w:between w:val="nil"/>
              </w:pBdr>
              <w:spacing w:before="0" w:line="174" w:lineRule="auto"/>
              <w:ind w:left="52" w:right="1243"/>
              <w:jc w:val="center"/>
              <w:rPr>
                <w:color w:val="000000" w:themeColor="text1"/>
                <w:sz w:val="18"/>
                <w:szCs w:val="18"/>
                <w:lang w:val="en-US"/>
              </w:rPr>
            </w:pPr>
            <w:r w:rsidRPr="009A3AF3">
              <w:rPr>
                <w:color w:val="000000" w:themeColor="text1"/>
                <w:sz w:val="18"/>
                <w:szCs w:val="18"/>
                <w:lang w:val="en-US"/>
              </w:rPr>
              <w:t>4 (5.6)</w:t>
            </w:r>
          </w:p>
        </w:tc>
        <w:tc>
          <w:tcPr>
            <w:tcW w:w="2912" w:type="dxa"/>
          </w:tcPr>
          <w:p w14:paraId="6AA86DAA" w14:textId="77777777" w:rsidR="00FD6CE9" w:rsidRPr="009A3AF3" w:rsidRDefault="00095E6D">
            <w:pPr>
              <w:widowControl w:val="0"/>
              <w:pBdr>
                <w:top w:val="nil"/>
                <w:left w:val="nil"/>
                <w:bottom w:val="nil"/>
                <w:right w:val="nil"/>
                <w:between w:val="nil"/>
              </w:pBdr>
              <w:spacing w:before="0" w:line="174" w:lineRule="auto"/>
              <w:ind w:left="1017" w:right="1002"/>
              <w:jc w:val="center"/>
              <w:rPr>
                <w:color w:val="000000" w:themeColor="text1"/>
                <w:sz w:val="18"/>
                <w:szCs w:val="18"/>
                <w:lang w:val="en-US"/>
              </w:rPr>
            </w:pPr>
            <w:r w:rsidRPr="009A3AF3">
              <w:rPr>
                <w:color w:val="000000" w:themeColor="text1"/>
                <w:sz w:val="18"/>
                <w:szCs w:val="18"/>
                <w:lang w:val="en-US"/>
              </w:rPr>
              <w:t>6 (8.2)</w:t>
            </w:r>
          </w:p>
        </w:tc>
      </w:tr>
      <w:tr w:rsidR="00FD6CE9" w:rsidRPr="009A3AF3" w14:paraId="6DAFC670" w14:textId="77777777">
        <w:trPr>
          <w:trHeight w:val="182"/>
        </w:trPr>
        <w:tc>
          <w:tcPr>
            <w:tcW w:w="4601" w:type="dxa"/>
          </w:tcPr>
          <w:p w14:paraId="1418243D" w14:textId="77777777" w:rsidR="00FD6CE9" w:rsidRPr="009A3AF3" w:rsidRDefault="00095E6D">
            <w:pPr>
              <w:widowControl w:val="0"/>
              <w:pBdr>
                <w:top w:val="nil"/>
                <w:left w:val="nil"/>
                <w:bottom w:val="nil"/>
                <w:right w:val="nil"/>
                <w:between w:val="nil"/>
              </w:pBdr>
              <w:spacing w:before="0" w:line="163" w:lineRule="auto"/>
              <w:ind w:left="241"/>
              <w:jc w:val="left"/>
              <w:rPr>
                <w:color w:val="000000" w:themeColor="text1"/>
                <w:sz w:val="18"/>
                <w:szCs w:val="18"/>
                <w:lang w:val="en-US"/>
              </w:rPr>
            </w:pPr>
            <w:r w:rsidRPr="009A3AF3">
              <w:rPr>
                <w:color w:val="000000" w:themeColor="text1"/>
                <w:sz w:val="18"/>
                <w:szCs w:val="18"/>
                <w:lang w:val="en-US"/>
              </w:rPr>
              <w:t>Agitation</w:t>
            </w:r>
          </w:p>
        </w:tc>
        <w:tc>
          <w:tcPr>
            <w:tcW w:w="2926" w:type="dxa"/>
          </w:tcPr>
          <w:p w14:paraId="7D32E68A" w14:textId="77777777" w:rsidR="00FD6CE9" w:rsidRPr="009A3AF3" w:rsidRDefault="00095E6D">
            <w:pPr>
              <w:widowControl w:val="0"/>
              <w:pBdr>
                <w:top w:val="nil"/>
                <w:left w:val="nil"/>
                <w:bottom w:val="nil"/>
                <w:right w:val="nil"/>
                <w:between w:val="nil"/>
              </w:pBdr>
              <w:spacing w:before="0" w:line="163" w:lineRule="auto"/>
              <w:ind w:left="52" w:right="1243"/>
              <w:jc w:val="center"/>
              <w:rPr>
                <w:color w:val="000000" w:themeColor="text1"/>
                <w:sz w:val="18"/>
                <w:szCs w:val="18"/>
                <w:lang w:val="en-US"/>
              </w:rPr>
            </w:pPr>
            <w:r w:rsidRPr="009A3AF3">
              <w:rPr>
                <w:color w:val="000000" w:themeColor="text1"/>
                <w:sz w:val="18"/>
                <w:szCs w:val="18"/>
                <w:lang w:val="en-US"/>
              </w:rPr>
              <w:t>5 (7.0)</w:t>
            </w:r>
          </w:p>
        </w:tc>
        <w:tc>
          <w:tcPr>
            <w:tcW w:w="2912" w:type="dxa"/>
          </w:tcPr>
          <w:p w14:paraId="24C326AF" w14:textId="77777777" w:rsidR="00FD6CE9" w:rsidRPr="009A3AF3" w:rsidRDefault="00095E6D">
            <w:pPr>
              <w:widowControl w:val="0"/>
              <w:pBdr>
                <w:top w:val="nil"/>
                <w:left w:val="nil"/>
                <w:bottom w:val="nil"/>
                <w:right w:val="nil"/>
                <w:between w:val="nil"/>
              </w:pBdr>
              <w:spacing w:before="0" w:line="163" w:lineRule="auto"/>
              <w:ind w:left="1017" w:right="1002"/>
              <w:jc w:val="center"/>
              <w:rPr>
                <w:color w:val="000000" w:themeColor="text1"/>
                <w:sz w:val="18"/>
                <w:szCs w:val="18"/>
                <w:lang w:val="en-US"/>
              </w:rPr>
            </w:pPr>
            <w:r w:rsidRPr="009A3AF3">
              <w:rPr>
                <w:color w:val="000000" w:themeColor="text1"/>
                <w:sz w:val="18"/>
                <w:szCs w:val="18"/>
                <w:lang w:val="en-US"/>
              </w:rPr>
              <w:t>4 (5.5)</w:t>
            </w:r>
          </w:p>
        </w:tc>
      </w:tr>
      <w:tr w:rsidR="00FD6CE9" w:rsidRPr="009A3AF3" w14:paraId="4D3AF354" w14:textId="77777777">
        <w:trPr>
          <w:trHeight w:val="207"/>
        </w:trPr>
        <w:tc>
          <w:tcPr>
            <w:tcW w:w="4601" w:type="dxa"/>
          </w:tcPr>
          <w:p w14:paraId="0B5C9FBE" w14:textId="77777777" w:rsidR="00FD6CE9" w:rsidRPr="009A3AF3" w:rsidRDefault="00095E6D">
            <w:pPr>
              <w:widowControl w:val="0"/>
              <w:pBdr>
                <w:top w:val="nil"/>
                <w:left w:val="nil"/>
                <w:bottom w:val="nil"/>
                <w:right w:val="nil"/>
                <w:between w:val="nil"/>
              </w:pBdr>
              <w:spacing w:before="0" w:line="188" w:lineRule="auto"/>
              <w:ind w:left="97"/>
              <w:jc w:val="left"/>
              <w:rPr>
                <w:b/>
                <w:color w:val="000000" w:themeColor="text1"/>
                <w:sz w:val="18"/>
                <w:szCs w:val="18"/>
                <w:lang w:val="en-US"/>
              </w:rPr>
            </w:pPr>
            <w:r w:rsidRPr="009A3AF3">
              <w:rPr>
                <w:b/>
                <w:color w:val="000000" w:themeColor="text1"/>
                <w:sz w:val="18"/>
                <w:szCs w:val="18"/>
                <w:lang w:val="en-US"/>
              </w:rPr>
              <w:t>Injury, Poisoning and Procedural Complications</w:t>
            </w:r>
          </w:p>
        </w:tc>
        <w:tc>
          <w:tcPr>
            <w:tcW w:w="2926" w:type="dxa"/>
          </w:tcPr>
          <w:p w14:paraId="7B68E29C" w14:textId="77777777" w:rsidR="00FD6CE9" w:rsidRPr="009A3AF3" w:rsidRDefault="00095E6D">
            <w:pPr>
              <w:widowControl w:val="0"/>
              <w:pBdr>
                <w:top w:val="nil"/>
                <w:left w:val="nil"/>
                <w:bottom w:val="nil"/>
                <w:right w:val="nil"/>
                <w:between w:val="nil"/>
              </w:pBdr>
              <w:spacing w:before="0" w:line="188" w:lineRule="auto"/>
              <w:ind w:left="52" w:right="1157"/>
              <w:jc w:val="center"/>
              <w:rPr>
                <w:b/>
                <w:color w:val="000000" w:themeColor="text1"/>
                <w:sz w:val="18"/>
                <w:szCs w:val="18"/>
                <w:lang w:val="en-US"/>
              </w:rPr>
            </w:pPr>
            <w:r w:rsidRPr="009A3AF3">
              <w:rPr>
                <w:b/>
                <w:color w:val="000000" w:themeColor="text1"/>
                <w:sz w:val="18"/>
                <w:szCs w:val="18"/>
                <w:lang w:val="en-US"/>
              </w:rPr>
              <w:t>11 (15.5)</w:t>
            </w:r>
          </w:p>
        </w:tc>
        <w:tc>
          <w:tcPr>
            <w:tcW w:w="2912" w:type="dxa"/>
          </w:tcPr>
          <w:p w14:paraId="01CA696C" w14:textId="77777777" w:rsidR="00FD6CE9" w:rsidRPr="009A3AF3" w:rsidRDefault="00095E6D">
            <w:pPr>
              <w:widowControl w:val="0"/>
              <w:pBdr>
                <w:top w:val="nil"/>
                <w:left w:val="nil"/>
                <w:bottom w:val="nil"/>
                <w:right w:val="nil"/>
                <w:between w:val="nil"/>
              </w:pBdr>
              <w:spacing w:before="0" w:line="188" w:lineRule="auto"/>
              <w:ind w:left="1017" w:right="1002"/>
              <w:jc w:val="center"/>
              <w:rPr>
                <w:b/>
                <w:color w:val="000000" w:themeColor="text1"/>
                <w:sz w:val="18"/>
                <w:szCs w:val="18"/>
                <w:lang w:val="en-US"/>
              </w:rPr>
            </w:pPr>
            <w:r w:rsidRPr="009A3AF3">
              <w:rPr>
                <w:b/>
                <w:color w:val="000000" w:themeColor="text1"/>
                <w:sz w:val="18"/>
                <w:szCs w:val="18"/>
                <w:lang w:val="en-US"/>
              </w:rPr>
              <w:t>18 (24.7)</w:t>
            </w:r>
          </w:p>
        </w:tc>
      </w:tr>
      <w:tr w:rsidR="00FD6CE9" w:rsidRPr="009A3AF3" w14:paraId="02EBFC5B" w14:textId="77777777">
        <w:trPr>
          <w:trHeight w:val="182"/>
        </w:trPr>
        <w:tc>
          <w:tcPr>
            <w:tcW w:w="4601" w:type="dxa"/>
          </w:tcPr>
          <w:p w14:paraId="6995C5F7" w14:textId="77777777" w:rsidR="00FD6CE9" w:rsidRPr="009A3AF3" w:rsidRDefault="00095E6D">
            <w:pPr>
              <w:widowControl w:val="0"/>
              <w:pBdr>
                <w:top w:val="nil"/>
                <w:left w:val="nil"/>
                <w:bottom w:val="nil"/>
                <w:right w:val="nil"/>
                <w:between w:val="nil"/>
              </w:pBdr>
              <w:spacing w:before="0" w:line="163" w:lineRule="auto"/>
              <w:ind w:left="241"/>
              <w:jc w:val="left"/>
              <w:rPr>
                <w:color w:val="000000" w:themeColor="text1"/>
                <w:sz w:val="18"/>
                <w:szCs w:val="18"/>
                <w:lang w:val="en-US"/>
              </w:rPr>
            </w:pPr>
            <w:r w:rsidRPr="009A3AF3">
              <w:rPr>
                <w:color w:val="000000" w:themeColor="text1"/>
                <w:sz w:val="18"/>
                <w:szCs w:val="18"/>
                <w:lang w:val="en-US"/>
              </w:rPr>
              <w:t>Contusion</w:t>
            </w:r>
          </w:p>
        </w:tc>
        <w:tc>
          <w:tcPr>
            <w:tcW w:w="2926" w:type="dxa"/>
          </w:tcPr>
          <w:p w14:paraId="31D88D84" w14:textId="77777777" w:rsidR="00FD6CE9" w:rsidRPr="009A3AF3" w:rsidRDefault="00095E6D">
            <w:pPr>
              <w:widowControl w:val="0"/>
              <w:pBdr>
                <w:top w:val="nil"/>
                <w:left w:val="nil"/>
                <w:bottom w:val="nil"/>
                <w:right w:val="nil"/>
                <w:between w:val="nil"/>
              </w:pBdr>
              <w:spacing w:before="0" w:line="163" w:lineRule="auto"/>
              <w:ind w:left="52" w:right="1243"/>
              <w:jc w:val="center"/>
              <w:rPr>
                <w:color w:val="000000" w:themeColor="text1"/>
                <w:sz w:val="18"/>
                <w:szCs w:val="18"/>
                <w:lang w:val="en-US"/>
              </w:rPr>
            </w:pPr>
            <w:r w:rsidRPr="009A3AF3">
              <w:rPr>
                <w:color w:val="000000" w:themeColor="text1"/>
                <w:sz w:val="18"/>
                <w:szCs w:val="18"/>
                <w:lang w:val="en-US"/>
              </w:rPr>
              <w:t>5 (7.0)</w:t>
            </w:r>
          </w:p>
        </w:tc>
        <w:tc>
          <w:tcPr>
            <w:tcW w:w="2912" w:type="dxa"/>
          </w:tcPr>
          <w:p w14:paraId="5BB9D34C" w14:textId="77777777" w:rsidR="00FD6CE9" w:rsidRPr="009A3AF3" w:rsidRDefault="00095E6D">
            <w:pPr>
              <w:widowControl w:val="0"/>
              <w:pBdr>
                <w:top w:val="nil"/>
                <w:left w:val="nil"/>
                <w:bottom w:val="nil"/>
                <w:right w:val="nil"/>
                <w:between w:val="nil"/>
              </w:pBdr>
              <w:spacing w:before="0" w:line="163" w:lineRule="auto"/>
              <w:ind w:left="1017" w:right="1002"/>
              <w:jc w:val="center"/>
              <w:rPr>
                <w:color w:val="000000" w:themeColor="text1"/>
                <w:sz w:val="18"/>
                <w:szCs w:val="18"/>
                <w:lang w:val="en-US"/>
              </w:rPr>
            </w:pPr>
            <w:r w:rsidRPr="009A3AF3">
              <w:rPr>
                <w:color w:val="000000" w:themeColor="text1"/>
                <w:sz w:val="18"/>
                <w:szCs w:val="18"/>
                <w:lang w:val="en-US"/>
              </w:rPr>
              <w:t>10 (13.7)</w:t>
            </w:r>
          </w:p>
        </w:tc>
      </w:tr>
      <w:tr w:rsidR="00FD6CE9" w:rsidRPr="009A3AF3" w14:paraId="4192EC97" w14:textId="77777777">
        <w:trPr>
          <w:trHeight w:val="207"/>
        </w:trPr>
        <w:tc>
          <w:tcPr>
            <w:tcW w:w="4601" w:type="dxa"/>
          </w:tcPr>
          <w:p w14:paraId="323CD832" w14:textId="77777777" w:rsidR="00FD6CE9" w:rsidRPr="009A3AF3" w:rsidRDefault="00095E6D">
            <w:pPr>
              <w:widowControl w:val="0"/>
              <w:pBdr>
                <w:top w:val="nil"/>
                <w:left w:val="nil"/>
                <w:bottom w:val="nil"/>
                <w:right w:val="nil"/>
                <w:between w:val="nil"/>
              </w:pBdr>
              <w:spacing w:before="0" w:line="188" w:lineRule="auto"/>
              <w:ind w:left="97"/>
              <w:jc w:val="left"/>
              <w:rPr>
                <w:b/>
                <w:color w:val="000000" w:themeColor="text1"/>
                <w:sz w:val="18"/>
                <w:szCs w:val="18"/>
                <w:lang w:val="en-US"/>
              </w:rPr>
            </w:pPr>
            <w:r w:rsidRPr="009A3AF3">
              <w:rPr>
                <w:b/>
                <w:color w:val="000000" w:themeColor="text1"/>
                <w:sz w:val="18"/>
                <w:szCs w:val="18"/>
                <w:lang w:val="en-US"/>
              </w:rPr>
              <w:t>Vascular Disorders</w:t>
            </w:r>
          </w:p>
        </w:tc>
        <w:tc>
          <w:tcPr>
            <w:tcW w:w="2926" w:type="dxa"/>
          </w:tcPr>
          <w:p w14:paraId="633EC54A" w14:textId="77777777" w:rsidR="00FD6CE9" w:rsidRPr="009A3AF3" w:rsidRDefault="00095E6D">
            <w:pPr>
              <w:widowControl w:val="0"/>
              <w:pBdr>
                <w:top w:val="nil"/>
                <w:left w:val="nil"/>
                <w:bottom w:val="nil"/>
                <w:right w:val="nil"/>
                <w:between w:val="nil"/>
              </w:pBdr>
              <w:spacing w:before="0" w:line="188" w:lineRule="auto"/>
              <w:ind w:left="52" w:right="1157"/>
              <w:jc w:val="center"/>
              <w:rPr>
                <w:b/>
                <w:color w:val="000000" w:themeColor="text1"/>
                <w:sz w:val="18"/>
                <w:szCs w:val="18"/>
                <w:lang w:val="en-US"/>
              </w:rPr>
            </w:pPr>
            <w:r w:rsidRPr="009A3AF3">
              <w:rPr>
                <w:b/>
                <w:color w:val="000000" w:themeColor="text1"/>
                <w:sz w:val="18"/>
                <w:szCs w:val="18"/>
                <w:lang w:val="en-US"/>
              </w:rPr>
              <w:t>15 (21.1)</w:t>
            </w:r>
          </w:p>
        </w:tc>
        <w:tc>
          <w:tcPr>
            <w:tcW w:w="2912" w:type="dxa"/>
          </w:tcPr>
          <w:p w14:paraId="7A239187" w14:textId="77777777" w:rsidR="00FD6CE9" w:rsidRPr="009A3AF3" w:rsidRDefault="00095E6D">
            <w:pPr>
              <w:widowControl w:val="0"/>
              <w:pBdr>
                <w:top w:val="nil"/>
                <w:left w:val="nil"/>
                <w:bottom w:val="nil"/>
                <w:right w:val="nil"/>
                <w:between w:val="nil"/>
              </w:pBdr>
              <w:spacing w:before="0" w:line="188" w:lineRule="auto"/>
              <w:ind w:left="1017" w:right="1002"/>
              <w:jc w:val="center"/>
              <w:rPr>
                <w:b/>
                <w:color w:val="000000" w:themeColor="text1"/>
                <w:sz w:val="18"/>
                <w:szCs w:val="18"/>
                <w:lang w:val="en-US"/>
              </w:rPr>
            </w:pPr>
            <w:r w:rsidRPr="009A3AF3">
              <w:rPr>
                <w:b/>
                <w:color w:val="000000" w:themeColor="text1"/>
                <w:sz w:val="18"/>
                <w:szCs w:val="18"/>
                <w:lang w:val="en-US"/>
              </w:rPr>
              <w:t>14 (19.2)</w:t>
            </w:r>
          </w:p>
        </w:tc>
      </w:tr>
      <w:tr w:rsidR="00FD6CE9" w:rsidRPr="009A3AF3" w14:paraId="57D25EBC" w14:textId="77777777">
        <w:trPr>
          <w:trHeight w:val="195"/>
        </w:trPr>
        <w:tc>
          <w:tcPr>
            <w:tcW w:w="4601" w:type="dxa"/>
          </w:tcPr>
          <w:p w14:paraId="3C8B4322" w14:textId="77777777" w:rsidR="00FD6CE9" w:rsidRPr="009A3AF3" w:rsidRDefault="00095E6D">
            <w:pPr>
              <w:widowControl w:val="0"/>
              <w:pBdr>
                <w:top w:val="nil"/>
                <w:left w:val="nil"/>
                <w:bottom w:val="nil"/>
                <w:right w:val="nil"/>
                <w:between w:val="nil"/>
              </w:pBdr>
              <w:spacing w:before="0" w:line="176" w:lineRule="auto"/>
              <w:ind w:left="241"/>
              <w:jc w:val="left"/>
              <w:rPr>
                <w:color w:val="000000" w:themeColor="text1"/>
                <w:sz w:val="18"/>
                <w:szCs w:val="18"/>
                <w:lang w:val="en-US"/>
              </w:rPr>
            </w:pPr>
            <w:r w:rsidRPr="009A3AF3">
              <w:rPr>
                <w:color w:val="000000" w:themeColor="text1"/>
                <w:sz w:val="18"/>
                <w:szCs w:val="18"/>
                <w:lang w:val="en-US"/>
              </w:rPr>
              <w:t>Hypertension</w:t>
            </w:r>
          </w:p>
        </w:tc>
        <w:tc>
          <w:tcPr>
            <w:tcW w:w="2926" w:type="dxa"/>
          </w:tcPr>
          <w:p w14:paraId="459B46DE" w14:textId="77777777" w:rsidR="00FD6CE9" w:rsidRPr="009A3AF3" w:rsidRDefault="00095E6D">
            <w:pPr>
              <w:widowControl w:val="0"/>
              <w:pBdr>
                <w:top w:val="nil"/>
                <w:left w:val="nil"/>
                <w:bottom w:val="nil"/>
                <w:right w:val="nil"/>
                <w:between w:val="nil"/>
              </w:pBdr>
              <w:spacing w:before="0" w:line="176" w:lineRule="auto"/>
              <w:ind w:left="52" w:right="1243"/>
              <w:jc w:val="center"/>
              <w:rPr>
                <w:color w:val="000000" w:themeColor="text1"/>
                <w:sz w:val="18"/>
                <w:szCs w:val="18"/>
                <w:lang w:val="en-US"/>
              </w:rPr>
            </w:pPr>
            <w:r w:rsidRPr="009A3AF3">
              <w:rPr>
                <w:color w:val="000000" w:themeColor="text1"/>
                <w:sz w:val="18"/>
                <w:szCs w:val="18"/>
                <w:lang w:val="en-US"/>
              </w:rPr>
              <w:t>4 (5.6)</w:t>
            </w:r>
          </w:p>
        </w:tc>
        <w:tc>
          <w:tcPr>
            <w:tcW w:w="2912" w:type="dxa"/>
          </w:tcPr>
          <w:p w14:paraId="70FA927B" w14:textId="77777777" w:rsidR="00FD6CE9" w:rsidRPr="009A3AF3" w:rsidRDefault="00095E6D">
            <w:pPr>
              <w:widowControl w:val="0"/>
              <w:pBdr>
                <w:top w:val="nil"/>
                <w:left w:val="nil"/>
                <w:bottom w:val="nil"/>
                <w:right w:val="nil"/>
                <w:between w:val="nil"/>
              </w:pBdr>
              <w:spacing w:before="0" w:line="176" w:lineRule="auto"/>
              <w:ind w:left="1017" w:right="1002"/>
              <w:jc w:val="center"/>
              <w:rPr>
                <w:color w:val="000000" w:themeColor="text1"/>
                <w:sz w:val="18"/>
                <w:szCs w:val="18"/>
                <w:lang w:val="en-US"/>
              </w:rPr>
            </w:pPr>
            <w:r w:rsidRPr="009A3AF3">
              <w:rPr>
                <w:color w:val="000000" w:themeColor="text1"/>
                <w:sz w:val="18"/>
                <w:szCs w:val="18"/>
                <w:lang w:val="en-US"/>
              </w:rPr>
              <w:t>8 (11.0)</w:t>
            </w:r>
          </w:p>
        </w:tc>
      </w:tr>
      <w:tr w:rsidR="00FD6CE9" w:rsidRPr="009A3AF3" w14:paraId="54FF59B9" w14:textId="77777777">
        <w:trPr>
          <w:trHeight w:val="181"/>
        </w:trPr>
        <w:tc>
          <w:tcPr>
            <w:tcW w:w="4601" w:type="dxa"/>
          </w:tcPr>
          <w:p w14:paraId="3C893B6C" w14:textId="77777777" w:rsidR="00FD6CE9" w:rsidRPr="009A3AF3" w:rsidRDefault="00095E6D">
            <w:pPr>
              <w:widowControl w:val="0"/>
              <w:pBdr>
                <w:top w:val="nil"/>
                <w:left w:val="nil"/>
                <w:bottom w:val="nil"/>
                <w:right w:val="nil"/>
                <w:between w:val="nil"/>
              </w:pBdr>
              <w:spacing w:before="0" w:line="162" w:lineRule="auto"/>
              <w:ind w:left="241"/>
              <w:jc w:val="left"/>
              <w:rPr>
                <w:color w:val="000000" w:themeColor="text1"/>
                <w:sz w:val="18"/>
                <w:szCs w:val="18"/>
                <w:lang w:val="en-US"/>
              </w:rPr>
            </w:pPr>
            <w:r w:rsidRPr="009A3AF3">
              <w:rPr>
                <w:color w:val="000000" w:themeColor="text1"/>
                <w:sz w:val="18"/>
                <w:szCs w:val="18"/>
                <w:lang w:val="en-US"/>
              </w:rPr>
              <w:t>Hypotension</w:t>
            </w:r>
          </w:p>
        </w:tc>
        <w:tc>
          <w:tcPr>
            <w:tcW w:w="2926" w:type="dxa"/>
          </w:tcPr>
          <w:p w14:paraId="77B97200" w14:textId="77777777" w:rsidR="00FD6CE9" w:rsidRPr="009A3AF3" w:rsidRDefault="00095E6D">
            <w:pPr>
              <w:widowControl w:val="0"/>
              <w:pBdr>
                <w:top w:val="nil"/>
                <w:left w:val="nil"/>
                <w:bottom w:val="nil"/>
                <w:right w:val="nil"/>
                <w:between w:val="nil"/>
              </w:pBdr>
              <w:spacing w:before="0" w:line="162" w:lineRule="auto"/>
              <w:ind w:left="52" w:right="1243"/>
              <w:jc w:val="center"/>
              <w:rPr>
                <w:color w:val="000000" w:themeColor="text1"/>
                <w:sz w:val="18"/>
                <w:szCs w:val="18"/>
                <w:lang w:val="en-US"/>
              </w:rPr>
            </w:pPr>
            <w:r w:rsidRPr="009A3AF3">
              <w:rPr>
                <w:color w:val="000000" w:themeColor="text1"/>
                <w:sz w:val="18"/>
                <w:szCs w:val="18"/>
                <w:lang w:val="en-US"/>
              </w:rPr>
              <w:t>4 (5.6)</w:t>
            </w:r>
          </w:p>
        </w:tc>
        <w:tc>
          <w:tcPr>
            <w:tcW w:w="2912" w:type="dxa"/>
          </w:tcPr>
          <w:p w14:paraId="20576D0D" w14:textId="77777777" w:rsidR="00FD6CE9" w:rsidRPr="009A3AF3" w:rsidRDefault="00095E6D">
            <w:pPr>
              <w:widowControl w:val="0"/>
              <w:pBdr>
                <w:top w:val="nil"/>
                <w:left w:val="nil"/>
                <w:bottom w:val="nil"/>
                <w:right w:val="nil"/>
                <w:between w:val="nil"/>
              </w:pBdr>
              <w:spacing w:before="0" w:line="162" w:lineRule="auto"/>
              <w:ind w:left="1017" w:right="1002"/>
              <w:jc w:val="center"/>
              <w:rPr>
                <w:color w:val="000000" w:themeColor="text1"/>
                <w:sz w:val="18"/>
                <w:szCs w:val="18"/>
                <w:lang w:val="en-US"/>
              </w:rPr>
            </w:pPr>
            <w:r w:rsidRPr="009A3AF3">
              <w:rPr>
                <w:color w:val="000000" w:themeColor="text1"/>
                <w:sz w:val="18"/>
                <w:szCs w:val="18"/>
                <w:lang w:val="en-US"/>
              </w:rPr>
              <w:t>2 (2.7)</w:t>
            </w:r>
          </w:p>
        </w:tc>
      </w:tr>
      <w:tr w:rsidR="00FD6CE9" w:rsidRPr="009A3AF3" w14:paraId="296E3CF6" w14:textId="77777777">
        <w:trPr>
          <w:trHeight w:val="209"/>
        </w:trPr>
        <w:tc>
          <w:tcPr>
            <w:tcW w:w="4601" w:type="dxa"/>
          </w:tcPr>
          <w:p w14:paraId="6321EB6A" w14:textId="77777777" w:rsidR="00FD6CE9" w:rsidRPr="009A3AF3" w:rsidRDefault="00095E6D">
            <w:pPr>
              <w:widowControl w:val="0"/>
              <w:pBdr>
                <w:top w:val="nil"/>
                <w:left w:val="nil"/>
                <w:bottom w:val="nil"/>
                <w:right w:val="nil"/>
                <w:between w:val="nil"/>
              </w:pBdr>
              <w:spacing w:before="0" w:line="189" w:lineRule="auto"/>
              <w:ind w:left="97"/>
              <w:jc w:val="left"/>
              <w:rPr>
                <w:b/>
                <w:color w:val="000000" w:themeColor="text1"/>
                <w:sz w:val="18"/>
                <w:szCs w:val="18"/>
                <w:lang w:val="en-US"/>
              </w:rPr>
            </w:pPr>
            <w:r w:rsidRPr="009A3AF3">
              <w:rPr>
                <w:b/>
                <w:color w:val="000000" w:themeColor="text1"/>
                <w:sz w:val="18"/>
                <w:szCs w:val="18"/>
                <w:lang w:val="en-US"/>
              </w:rPr>
              <w:t>Cardiac Disorders</w:t>
            </w:r>
          </w:p>
        </w:tc>
        <w:tc>
          <w:tcPr>
            <w:tcW w:w="2926" w:type="dxa"/>
          </w:tcPr>
          <w:p w14:paraId="27514037" w14:textId="77777777" w:rsidR="00FD6CE9" w:rsidRPr="009A3AF3" w:rsidRDefault="00095E6D">
            <w:pPr>
              <w:widowControl w:val="0"/>
              <w:pBdr>
                <w:top w:val="nil"/>
                <w:left w:val="nil"/>
                <w:bottom w:val="nil"/>
                <w:right w:val="nil"/>
                <w:between w:val="nil"/>
              </w:pBdr>
              <w:spacing w:before="0" w:line="189" w:lineRule="auto"/>
              <w:ind w:left="52" w:right="1157"/>
              <w:jc w:val="center"/>
              <w:rPr>
                <w:b/>
                <w:color w:val="000000" w:themeColor="text1"/>
                <w:sz w:val="18"/>
                <w:szCs w:val="18"/>
                <w:lang w:val="en-US"/>
              </w:rPr>
            </w:pPr>
            <w:r w:rsidRPr="009A3AF3">
              <w:rPr>
                <w:b/>
                <w:color w:val="000000" w:themeColor="text1"/>
                <w:sz w:val="18"/>
                <w:szCs w:val="18"/>
                <w:lang w:val="en-US"/>
              </w:rPr>
              <w:t>16 (22.5)</w:t>
            </w:r>
          </w:p>
        </w:tc>
        <w:tc>
          <w:tcPr>
            <w:tcW w:w="2912" w:type="dxa"/>
          </w:tcPr>
          <w:p w14:paraId="7319375F" w14:textId="77777777" w:rsidR="00FD6CE9" w:rsidRPr="009A3AF3" w:rsidRDefault="00095E6D">
            <w:pPr>
              <w:widowControl w:val="0"/>
              <w:pBdr>
                <w:top w:val="nil"/>
                <w:left w:val="nil"/>
                <w:bottom w:val="nil"/>
                <w:right w:val="nil"/>
                <w:between w:val="nil"/>
              </w:pBdr>
              <w:spacing w:before="0" w:line="189" w:lineRule="auto"/>
              <w:ind w:left="1017" w:right="1002"/>
              <w:jc w:val="center"/>
              <w:rPr>
                <w:b/>
                <w:color w:val="000000" w:themeColor="text1"/>
                <w:sz w:val="18"/>
                <w:szCs w:val="18"/>
                <w:lang w:val="en-US"/>
              </w:rPr>
            </w:pPr>
            <w:r w:rsidRPr="009A3AF3">
              <w:rPr>
                <w:b/>
                <w:color w:val="000000" w:themeColor="text1"/>
                <w:sz w:val="18"/>
                <w:szCs w:val="18"/>
                <w:lang w:val="en-US"/>
              </w:rPr>
              <w:t>14 (19.2)</w:t>
            </w:r>
          </w:p>
        </w:tc>
      </w:tr>
      <w:tr w:rsidR="00FD6CE9" w:rsidRPr="009A3AF3" w14:paraId="1961A023" w14:textId="77777777">
        <w:trPr>
          <w:trHeight w:val="195"/>
        </w:trPr>
        <w:tc>
          <w:tcPr>
            <w:tcW w:w="4601" w:type="dxa"/>
          </w:tcPr>
          <w:p w14:paraId="0525702E" w14:textId="77777777" w:rsidR="00FD6CE9" w:rsidRPr="009A3AF3" w:rsidRDefault="00095E6D">
            <w:pPr>
              <w:widowControl w:val="0"/>
              <w:pBdr>
                <w:top w:val="nil"/>
                <w:left w:val="nil"/>
                <w:bottom w:val="nil"/>
                <w:right w:val="nil"/>
                <w:between w:val="nil"/>
              </w:pBdr>
              <w:spacing w:before="0" w:line="176" w:lineRule="auto"/>
              <w:ind w:left="241"/>
              <w:jc w:val="left"/>
              <w:rPr>
                <w:color w:val="000000" w:themeColor="text1"/>
                <w:sz w:val="18"/>
                <w:szCs w:val="18"/>
                <w:lang w:val="en-US"/>
              </w:rPr>
            </w:pPr>
            <w:r w:rsidRPr="009A3AF3">
              <w:rPr>
                <w:color w:val="000000" w:themeColor="text1"/>
                <w:sz w:val="18"/>
                <w:szCs w:val="18"/>
                <w:lang w:val="en-US"/>
              </w:rPr>
              <w:t>Sinus tachycardia</w:t>
            </w:r>
          </w:p>
        </w:tc>
        <w:tc>
          <w:tcPr>
            <w:tcW w:w="2926" w:type="dxa"/>
          </w:tcPr>
          <w:p w14:paraId="084D3AC7" w14:textId="77777777" w:rsidR="00FD6CE9" w:rsidRPr="009A3AF3" w:rsidRDefault="00095E6D">
            <w:pPr>
              <w:widowControl w:val="0"/>
              <w:pBdr>
                <w:top w:val="nil"/>
                <w:left w:val="nil"/>
                <w:bottom w:val="nil"/>
                <w:right w:val="nil"/>
                <w:between w:val="nil"/>
              </w:pBdr>
              <w:spacing w:before="0" w:line="176" w:lineRule="auto"/>
              <w:ind w:left="52" w:right="1243"/>
              <w:jc w:val="center"/>
              <w:rPr>
                <w:color w:val="000000" w:themeColor="text1"/>
                <w:sz w:val="18"/>
                <w:szCs w:val="18"/>
                <w:lang w:val="en-US"/>
              </w:rPr>
            </w:pPr>
            <w:r w:rsidRPr="009A3AF3">
              <w:rPr>
                <w:color w:val="000000" w:themeColor="text1"/>
                <w:sz w:val="18"/>
                <w:szCs w:val="18"/>
                <w:lang w:val="en-US"/>
              </w:rPr>
              <w:t>4 (5.6)</w:t>
            </w:r>
          </w:p>
        </w:tc>
        <w:tc>
          <w:tcPr>
            <w:tcW w:w="2912" w:type="dxa"/>
          </w:tcPr>
          <w:p w14:paraId="15D4A243" w14:textId="77777777" w:rsidR="00FD6CE9" w:rsidRPr="009A3AF3" w:rsidRDefault="00095E6D">
            <w:pPr>
              <w:widowControl w:val="0"/>
              <w:pBdr>
                <w:top w:val="nil"/>
                <w:left w:val="nil"/>
                <w:bottom w:val="nil"/>
                <w:right w:val="nil"/>
                <w:between w:val="nil"/>
              </w:pBdr>
              <w:spacing w:before="0" w:line="176" w:lineRule="auto"/>
              <w:ind w:left="1017" w:right="1002"/>
              <w:jc w:val="center"/>
              <w:rPr>
                <w:color w:val="000000" w:themeColor="text1"/>
                <w:sz w:val="18"/>
                <w:szCs w:val="18"/>
                <w:lang w:val="en-US"/>
              </w:rPr>
            </w:pPr>
            <w:r w:rsidRPr="009A3AF3">
              <w:rPr>
                <w:color w:val="000000" w:themeColor="text1"/>
                <w:sz w:val="18"/>
                <w:szCs w:val="18"/>
                <w:lang w:val="en-US"/>
              </w:rPr>
              <w:t>3 (4.1)</w:t>
            </w:r>
          </w:p>
        </w:tc>
      </w:tr>
      <w:tr w:rsidR="00FD6CE9" w:rsidRPr="009A3AF3" w14:paraId="7773B95B" w14:textId="77777777">
        <w:trPr>
          <w:trHeight w:val="180"/>
        </w:trPr>
        <w:tc>
          <w:tcPr>
            <w:tcW w:w="4601" w:type="dxa"/>
          </w:tcPr>
          <w:p w14:paraId="5149103E" w14:textId="77777777" w:rsidR="00FD6CE9" w:rsidRPr="009A3AF3" w:rsidRDefault="00095E6D">
            <w:pPr>
              <w:widowControl w:val="0"/>
              <w:pBdr>
                <w:top w:val="nil"/>
                <w:left w:val="nil"/>
                <w:bottom w:val="nil"/>
                <w:right w:val="nil"/>
                <w:between w:val="nil"/>
              </w:pBdr>
              <w:spacing w:before="0" w:line="160" w:lineRule="auto"/>
              <w:ind w:left="241"/>
              <w:jc w:val="left"/>
              <w:rPr>
                <w:color w:val="000000" w:themeColor="text1"/>
                <w:sz w:val="18"/>
                <w:szCs w:val="18"/>
                <w:lang w:val="en-US"/>
              </w:rPr>
            </w:pPr>
            <w:r w:rsidRPr="009A3AF3">
              <w:rPr>
                <w:color w:val="000000" w:themeColor="text1"/>
                <w:sz w:val="18"/>
                <w:szCs w:val="18"/>
                <w:lang w:val="en-US"/>
              </w:rPr>
              <w:t>Tachycardia</w:t>
            </w:r>
          </w:p>
        </w:tc>
        <w:tc>
          <w:tcPr>
            <w:tcW w:w="2926" w:type="dxa"/>
          </w:tcPr>
          <w:p w14:paraId="7B00F6D5" w14:textId="77777777" w:rsidR="00FD6CE9" w:rsidRPr="009A3AF3" w:rsidRDefault="00095E6D">
            <w:pPr>
              <w:widowControl w:val="0"/>
              <w:pBdr>
                <w:top w:val="nil"/>
                <w:left w:val="nil"/>
                <w:bottom w:val="nil"/>
                <w:right w:val="nil"/>
                <w:between w:val="nil"/>
              </w:pBdr>
              <w:spacing w:before="0" w:line="160" w:lineRule="auto"/>
              <w:ind w:left="52" w:right="1243"/>
              <w:jc w:val="center"/>
              <w:rPr>
                <w:color w:val="000000" w:themeColor="text1"/>
                <w:sz w:val="18"/>
                <w:szCs w:val="18"/>
                <w:lang w:val="en-US"/>
              </w:rPr>
            </w:pPr>
            <w:r w:rsidRPr="009A3AF3">
              <w:rPr>
                <w:color w:val="000000" w:themeColor="text1"/>
                <w:sz w:val="18"/>
                <w:szCs w:val="18"/>
                <w:lang w:val="en-US"/>
              </w:rPr>
              <w:t>2 (2.8)</w:t>
            </w:r>
          </w:p>
        </w:tc>
        <w:tc>
          <w:tcPr>
            <w:tcW w:w="2912" w:type="dxa"/>
          </w:tcPr>
          <w:p w14:paraId="6F0A4130" w14:textId="77777777" w:rsidR="00FD6CE9" w:rsidRPr="009A3AF3" w:rsidRDefault="00095E6D">
            <w:pPr>
              <w:widowControl w:val="0"/>
              <w:pBdr>
                <w:top w:val="nil"/>
                <w:left w:val="nil"/>
                <w:bottom w:val="nil"/>
                <w:right w:val="nil"/>
                <w:between w:val="nil"/>
              </w:pBdr>
              <w:spacing w:before="0" w:line="160" w:lineRule="auto"/>
              <w:ind w:left="1017" w:right="1002"/>
              <w:jc w:val="center"/>
              <w:rPr>
                <w:color w:val="000000" w:themeColor="text1"/>
                <w:sz w:val="18"/>
                <w:szCs w:val="18"/>
                <w:lang w:val="en-US"/>
              </w:rPr>
            </w:pPr>
            <w:r w:rsidRPr="009A3AF3">
              <w:rPr>
                <w:color w:val="000000" w:themeColor="text1"/>
                <w:sz w:val="18"/>
                <w:szCs w:val="18"/>
                <w:lang w:val="en-US"/>
              </w:rPr>
              <w:t>4 (5.5)</w:t>
            </w:r>
          </w:p>
        </w:tc>
      </w:tr>
      <w:tr w:rsidR="00FD6CE9" w:rsidRPr="009A3AF3" w14:paraId="5BA7CBE3" w14:textId="77777777">
        <w:trPr>
          <w:trHeight w:val="196"/>
        </w:trPr>
        <w:tc>
          <w:tcPr>
            <w:tcW w:w="4601" w:type="dxa"/>
          </w:tcPr>
          <w:p w14:paraId="2D9AE00E" w14:textId="77777777" w:rsidR="00FD6CE9" w:rsidRPr="009A3AF3" w:rsidRDefault="00095E6D">
            <w:pPr>
              <w:widowControl w:val="0"/>
              <w:pBdr>
                <w:top w:val="nil"/>
                <w:left w:val="nil"/>
                <w:bottom w:val="nil"/>
                <w:right w:val="nil"/>
                <w:between w:val="nil"/>
              </w:pBdr>
              <w:spacing w:before="0" w:line="176" w:lineRule="auto"/>
              <w:ind w:left="97"/>
              <w:jc w:val="left"/>
              <w:rPr>
                <w:b/>
                <w:color w:val="000000" w:themeColor="text1"/>
                <w:sz w:val="18"/>
                <w:szCs w:val="18"/>
                <w:lang w:val="en-US"/>
              </w:rPr>
            </w:pPr>
            <w:r w:rsidRPr="009A3AF3">
              <w:rPr>
                <w:b/>
                <w:color w:val="000000" w:themeColor="text1"/>
                <w:sz w:val="18"/>
                <w:szCs w:val="18"/>
                <w:lang w:val="en-US"/>
              </w:rPr>
              <w:t>Investigations</w:t>
            </w:r>
          </w:p>
        </w:tc>
        <w:tc>
          <w:tcPr>
            <w:tcW w:w="2926" w:type="dxa"/>
          </w:tcPr>
          <w:p w14:paraId="299246A3" w14:textId="77777777" w:rsidR="00FD6CE9" w:rsidRPr="009A3AF3" w:rsidRDefault="00095E6D">
            <w:pPr>
              <w:widowControl w:val="0"/>
              <w:pBdr>
                <w:top w:val="nil"/>
                <w:left w:val="nil"/>
                <w:bottom w:val="nil"/>
                <w:right w:val="nil"/>
                <w:between w:val="nil"/>
              </w:pBdr>
              <w:spacing w:before="0" w:line="176" w:lineRule="auto"/>
              <w:ind w:left="52" w:right="1157"/>
              <w:jc w:val="center"/>
              <w:rPr>
                <w:b/>
                <w:color w:val="000000" w:themeColor="text1"/>
                <w:sz w:val="18"/>
                <w:szCs w:val="18"/>
                <w:lang w:val="en-US"/>
              </w:rPr>
            </w:pPr>
            <w:r w:rsidRPr="009A3AF3">
              <w:rPr>
                <w:b/>
                <w:color w:val="000000" w:themeColor="text1"/>
                <w:sz w:val="18"/>
                <w:szCs w:val="18"/>
                <w:lang w:val="en-US"/>
              </w:rPr>
              <w:t>10 (14.1)</w:t>
            </w:r>
          </w:p>
        </w:tc>
        <w:tc>
          <w:tcPr>
            <w:tcW w:w="2912" w:type="dxa"/>
          </w:tcPr>
          <w:p w14:paraId="6BACB4FA" w14:textId="77777777" w:rsidR="00FD6CE9" w:rsidRPr="009A3AF3" w:rsidRDefault="00095E6D">
            <w:pPr>
              <w:widowControl w:val="0"/>
              <w:pBdr>
                <w:top w:val="nil"/>
                <w:left w:val="nil"/>
                <w:bottom w:val="nil"/>
                <w:right w:val="nil"/>
                <w:between w:val="nil"/>
              </w:pBdr>
              <w:spacing w:before="0" w:line="176" w:lineRule="auto"/>
              <w:ind w:left="1017" w:right="1002"/>
              <w:jc w:val="center"/>
              <w:rPr>
                <w:b/>
                <w:color w:val="000000" w:themeColor="text1"/>
                <w:sz w:val="18"/>
                <w:szCs w:val="18"/>
                <w:lang w:val="en-US"/>
              </w:rPr>
            </w:pPr>
            <w:r w:rsidRPr="009A3AF3">
              <w:rPr>
                <w:b/>
                <w:color w:val="000000" w:themeColor="text1"/>
                <w:sz w:val="18"/>
                <w:szCs w:val="18"/>
                <w:lang w:val="en-US"/>
              </w:rPr>
              <w:t>12 (16.4)</w:t>
            </w:r>
          </w:p>
        </w:tc>
      </w:tr>
      <w:tr w:rsidR="00FD6CE9" w:rsidRPr="009A3AF3" w14:paraId="399FE843" w14:textId="77777777">
        <w:trPr>
          <w:trHeight w:val="207"/>
        </w:trPr>
        <w:tc>
          <w:tcPr>
            <w:tcW w:w="4601" w:type="dxa"/>
          </w:tcPr>
          <w:p w14:paraId="4F45A10D" w14:textId="77777777" w:rsidR="00FD6CE9" w:rsidRPr="009A3AF3" w:rsidRDefault="00095E6D">
            <w:pPr>
              <w:widowControl w:val="0"/>
              <w:pBdr>
                <w:top w:val="nil"/>
                <w:left w:val="nil"/>
                <w:bottom w:val="nil"/>
                <w:right w:val="nil"/>
                <w:between w:val="nil"/>
              </w:pBdr>
              <w:spacing w:before="0" w:line="188" w:lineRule="auto"/>
              <w:ind w:left="97"/>
              <w:jc w:val="left"/>
              <w:rPr>
                <w:b/>
                <w:color w:val="000000" w:themeColor="text1"/>
                <w:sz w:val="18"/>
                <w:szCs w:val="18"/>
                <w:lang w:val="en-US"/>
              </w:rPr>
            </w:pPr>
            <w:r w:rsidRPr="009A3AF3">
              <w:rPr>
                <w:b/>
                <w:color w:val="000000" w:themeColor="text1"/>
                <w:sz w:val="18"/>
                <w:szCs w:val="18"/>
                <w:lang w:val="en-US"/>
              </w:rPr>
              <w:t>Renal and Urinary Disorders</w:t>
            </w:r>
          </w:p>
        </w:tc>
        <w:tc>
          <w:tcPr>
            <w:tcW w:w="2926" w:type="dxa"/>
          </w:tcPr>
          <w:p w14:paraId="3D40448B" w14:textId="77777777" w:rsidR="00FD6CE9" w:rsidRPr="009A3AF3" w:rsidRDefault="00095E6D">
            <w:pPr>
              <w:widowControl w:val="0"/>
              <w:pBdr>
                <w:top w:val="nil"/>
                <w:left w:val="nil"/>
                <w:bottom w:val="nil"/>
                <w:right w:val="nil"/>
                <w:between w:val="nil"/>
              </w:pBdr>
              <w:spacing w:before="0" w:line="188" w:lineRule="auto"/>
              <w:ind w:left="52" w:right="1198"/>
              <w:jc w:val="center"/>
              <w:rPr>
                <w:b/>
                <w:color w:val="000000" w:themeColor="text1"/>
                <w:sz w:val="18"/>
                <w:szCs w:val="18"/>
                <w:lang w:val="en-US"/>
              </w:rPr>
            </w:pPr>
            <w:r w:rsidRPr="009A3AF3">
              <w:rPr>
                <w:b/>
                <w:color w:val="000000" w:themeColor="text1"/>
                <w:sz w:val="18"/>
                <w:szCs w:val="18"/>
                <w:lang w:val="en-US"/>
              </w:rPr>
              <w:t>8 (11.3)</w:t>
            </w:r>
          </w:p>
        </w:tc>
        <w:tc>
          <w:tcPr>
            <w:tcW w:w="2912" w:type="dxa"/>
          </w:tcPr>
          <w:p w14:paraId="659253A6" w14:textId="77777777" w:rsidR="00FD6CE9" w:rsidRPr="009A3AF3" w:rsidRDefault="00095E6D">
            <w:pPr>
              <w:widowControl w:val="0"/>
              <w:pBdr>
                <w:top w:val="nil"/>
                <w:left w:val="nil"/>
                <w:bottom w:val="nil"/>
                <w:right w:val="nil"/>
                <w:between w:val="nil"/>
              </w:pBdr>
              <w:spacing w:before="0" w:line="188" w:lineRule="auto"/>
              <w:ind w:left="1017" w:right="1002"/>
              <w:jc w:val="center"/>
              <w:rPr>
                <w:b/>
                <w:color w:val="000000" w:themeColor="text1"/>
                <w:sz w:val="18"/>
                <w:szCs w:val="18"/>
                <w:lang w:val="en-US"/>
              </w:rPr>
            </w:pPr>
            <w:r w:rsidRPr="009A3AF3">
              <w:rPr>
                <w:b/>
                <w:color w:val="000000" w:themeColor="text1"/>
                <w:sz w:val="18"/>
                <w:szCs w:val="18"/>
                <w:lang w:val="en-US"/>
              </w:rPr>
              <w:t>11 (15.1)</w:t>
            </w:r>
          </w:p>
        </w:tc>
      </w:tr>
      <w:tr w:rsidR="00FD6CE9" w:rsidRPr="009A3AF3" w14:paraId="2440ECF6" w14:textId="77777777">
        <w:trPr>
          <w:trHeight w:val="182"/>
        </w:trPr>
        <w:tc>
          <w:tcPr>
            <w:tcW w:w="4601" w:type="dxa"/>
          </w:tcPr>
          <w:p w14:paraId="469E2DD4" w14:textId="77777777" w:rsidR="00FD6CE9" w:rsidRPr="009A3AF3" w:rsidRDefault="00095E6D">
            <w:pPr>
              <w:widowControl w:val="0"/>
              <w:pBdr>
                <w:top w:val="nil"/>
                <w:left w:val="nil"/>
                <w:bottom w:val="nil"/>
                <w:right w:val="nil"/>
                <w:between w:val="nil"/>
              </w:pBdr>
              <w:spacing w:before="0" w:line="163" w:lineRule="auto"/>
              <w:ind w:left="241"/>
              <w:jc w:val="left"/>
              <w:rPr>
                <w:color w:val="000000" w:themeColor="text1"/>
                <w:sz w:val="18"/>
                <w:szCs w:val="18"/>
                <w:lang w:val="en-US"/>
              </w:rPr>
            </w:pPr>
            <w:r w:rsidRPr="009A3AF3">
              <w:rPr>
                <w:color w:val="000000" w:themeColor="text1"/>
                <w:sz w:val="18"/>
                <w:szCs w:val="18"/>
                <w:lang w:val="en-US"/>
              </w:rPr>
              <w:t>Hematuria</w:t>
            </w:r>
          </w:p>
        </w:tc>
        <w:tc>
          <w:tcPr>
            <w:tcW w:w="2926" w:type="dxa"/>
          </w:tcPr>
          <w:p w14:paraId="3D50EF8A" w14:textId="77777777" w:rsidR="00FD6CE9" w:rsidRPr="009A3AF3" w:rsidRDefault="00095E6D">
            <w:pPr>
              <w:widowControl w:val="0"/>
              <w:pBdr>
                <w:top w:val="nil"/>
                <w:left w:val="nil"/>
                <w:bottom w:val="nil"/>
                <w:right w:val="nil"/>
                <w:between w:val="nil"/>
              </w:pBdr>
              <w:spacing w:before="0" w:line="163" w:lineRule="auto"/>
              <w:ind w:left="52" w:right="1243"/>
              <w:jc w:val="center"/>
              <w:rPr>
                <w:color w:val="000000" w:themeColor="text1"/>
                <w:sz w:val="18"/>
                <w:szCs w:val="18"/>
                <w:lang w:val="en-US"/>
              </w:rPr>
            </w:pPr>
            <w:r w:rsidRPr="009A3AF3">
              <w:rPr>
                <w:color w:val="000000" w:themeColor="text1"/>
                <w:sz w:val="18"/>
                <w:szCs w:val="18"/>
                <w:lang w:val="en-US"/>
              </w:rPr>
              <w:t>5 (7.0)</w:t>
            </w:r>
          </w:p>
        </w:tc>
        <w:tc>
          <w:tcPr>
            <w:tcW w:w="2912" w:type="dxa"/>
          </w:tcPr>
          <w:p w14:paraId="65024C95" w14:textId="77777777" w:rsidR="00FD6CE9" w:rsidRPr="009A3AF3" w:rsidRDefault="00095E6D">
            <w:pPr>
              <w:widowControl w:val="0"/>
              <w:pBdr>
                <w:top w:val="nil"/>
                <w:left w:val="nil"/>
                <w:bottom w:val="nil"/>
                <w:right w:val="nil"/>
                <w:between w:val="nil"/>
              </w:pBdr>
              <w:spacing w:before="0" w:line="163" w:lineRule="auto"/>
              <w:ind w:left="1017" w:right="1002"/>
              <w:jc w:val="center"/>
              <w:rPr>
                <w:color w:val="000000" w:themeColor="text1"/>
                <w:sz w:val="18"/>
                <w:szCs w:val="18"/>
                <w:lang w:val="en-US"/>
              </w:rPr>
            </w:pPr>
            <w:r w:rsidRPr="009A3AF3">
              <w:rPr>
                <w:color w:val="000000" w:themeColor="text1"/>
                <w:sz w:val="18"/>
                <w:szCs w:val="18"/>
                <w:lang w:val="en-US"/>
              </w:rPr>
              <w:t>2 (2.7)</w:t>
            </w:r>
          </w:p>
        </w:tc>
      </w:tr>
      <w:tr w:rsidR="00FD6CE9" w:rsidRPr="009A3AF3" w14:paraId="5CE4DB7C" w14:textId="77777777">
        <w:trPr>
          <w:trHeight w:val="207"/>
        </w:trPr>
        <w:tc>
          <w:tcPr>
            <w:tcW w:w="4601" w:type="dxa"/>
          </w:tcPr>
          <w:p w14:paraId="69CF645E" w14:textId="77777777" w:rsidR="00FD6CE9" w:rsidRPr="009A3AF3" w:rsidRDefault="00095E6D">
            <w:pPr>
              <w:widowControl w:val="0"/>
              <w:pBdr>
                <w:top w:val="nil"/>
                <w:left w:val="nil"/>
                <w:bottom w:val="nil"/>
                <w:right w:val="nil"/>
                <w:between w:val="nil"/>
              </w:pBdr>
              <w:spacing w:before="0" w:line="188" w:lineRule="auto"/>
              <w:ind w:left="97"/>
              <w:jc w:val="left"/>
              <w:rPr>
                <w:b/>
                <w:color w:val="000000" w:themeColor="text1"/>
                <w:sz w:val="18"/>
                <w:szCs w:val="18"/>
                <w:lang w:val="en-US"/>
              </w:rPr>
            </w:pPr>
            <w:r w:rsidRPr="009A3AF3">
              <w:rPr>
                <w:b/>
                <w:color w:val="000000" w:themeColor="text1"/>
                <w:sz w:val="18"/>
                <w:szCs w:val="18"/>
                <w:lang w:val="en-US"/>
              </w:rPr>
              <w:t>Reproductive System and Breast Disorders</w:t>
            </w:r>
          </w:p>
        </w:tc>
        <w:tc>
          <w:tcPr>
            <w:tcW w:w="2926" w:type="dxa"/>
          </w:tcPr>
          <w:p w14:paraId="544A6388" w14:textId="77777777" w:rsidR="00FD6CE9" w:rsidRPr="009A3AF3" w:rsidRDefault="00095E6D">
            <w:pPr>
              <w:widowControl w:val="0"/>
              <w:pBdr>
                <w:top w:val="nil"/>
                <w:left w:val="nil"/>
                <w:bottom w:val="nil"/>
                <w:right w:val="nil"/>
                <w:between w:val="nil"/>
              </w:pBdr>
              <w:spacing w:before="0" w:line="188" w:lineRule="auto"/>
              <w:ind w:left="52" w:right="1157"/>
              <w:jc w:val="center"/>
              <w:rPr>
                <w:b/>
                <w:color w:val="000000" w:themeColor="text1"/>
                <w:sz w:val="18"/>
                <w:szCs w:val="18"/>
                <w:lang w:val="en-US"/>
              </w:rPr>
            </w:pPr>
            <w:r w:rsidRPr="009A3AF3">
              <w:rPr>
                <w:b/>
                <w:color w:val="000000" w:themeColor="text1"/>
                <w:sz w:val="18"/>
                <w:szCs w:val="18"/>
                <w:lang w:val="en-US"/>
              </w:rPr>
              <w:t>12 (16.9)</w:t>
            </w:r>
          </w:p>
        </w:tc>
        <w:tc>
          <w:tcPr>
            <w:tcW w:w="2912" w:type="dxa"/>
          </w:tcPr>
          <w:p w14:paraId="44D93C23" w14:textId="77777777" w:rsidR="00FD6CE9" w:rsidRPr="009A3AF3" w:rsidRDefault="00095E6D">
            <w:pPr>
              <w:widowControl w:val="0"/>
              <w:pBdr>
                <w:top w:val="nil"/>
                <w:left w:val="nil"/>
                <w:bottom w:val="nil"/>
                <w:right w:val="nil"/>
                <w:between w:val="nil"/>
              </w:pBdr>
              <w:spacing w:before="0" w:line="188" w:lineRule="auto"/>
              <w:ind w:left="1019" w:right="1002"/>
              <w:jc w:val="center"/>
              <w:rPr>
                <w:b/>
                <w:color w:val="000000" w:themeColor="text1"/>
                <w:sz w:val="18"/>
                <w:szCs w:val="18"/>
                <w:lang w:val="en-US"/>
              </w:rPr>
            </w:pPr>
            <w:r w:rsidRPr="009A3AF3">
              <w:rPr>
                <w:b/>
                <w:color w:val="000000" w:themeColor="text1"/>
                <w:sz w:val="18"/>
                <w:szCs w:val="18"/>
                <w:lang w:val="en-US"/>
              </w:rPr>
              <w:t>4 (5.5)</w:t>
            </w:r>
          </w:p>
        </w:tc>
      </w:tr>
      <w:tr w:rsidR="00FD6CE9" w:rsidRPr="009A3AF3" w14:paraId="15E23D0F" w14:textId="77777777">
        <w:trPr>
          <w:trHeight w:val="182"/>
        </w:trPr>
        <w:tc>
          <w:tcPr>
            <w:tcW w:w="4601" w:type="dxa"/>
          </w:tcPr>
          <w:p w14:paraId="52C51CE8" w14:textId="77777777" w:rsidR="00FD6CE9" w:rsidRPr="009A3AF3" w:rsidRDefault="00095E6D">
            <w:pPr>
              <w:widowControl w:val="0"/>
              <w:pBdr>
                <w:top w:val="nil"/>
                <w:left w:val="nil"/>
                <w:bottom w:val="nil"/>
                <w:right w:val="nil"/>
                <w:between w:val="nil"/>
              </w:pBdr>
              <w:spacing w:before="0" w:line="163" w:lineRule="auto"/>
              <w:ind w:left="241"/>
              <w:jc w:val="left"/>
              <w:rPr>
                <w:color w:val="000000" w:themeColor="text1"/>
                <w:sz w:val="18"/>
                <w:szCs w:val="18"/>
                <w:lang w:val="en-US"/>
              </w:rPr>
            </w:pPr>
            <w:r w:rsidRPr="009A3AF3">
              <w:rPr>
                <w:color w:val="000000" w:themeColor="text1"/>
                <w:sz w:val="18"/>
                <w:szCs w:val="18"/>
                <w:lang w:val="en-US"/>
              </w:rPr>
              <w:t>Vaginal Hemorrhage</w:t>
            </w:r>
          </w:p>
        </w:tc>
        <w:tc>
          <w:tcPr>
            <w:tcW w:w="2926" w:type="dxa"/>
          </w:tcPr>
          <w:p w14:paraId="6EF2C998" w14:textId="77777777" w:rsidR="00FD6CE9" w:rsidRPr="009A3AF3" w:rsidRDefault="00095E6D">
            <w:pPr>
              <w:widowControl w:val="0"/>
              <w:pBdr>
                <w:top w:val="nil"/>
                <w:left w:val="nil"/>
                <w:bottom w:val="nil"/>
                <w:right w:val="nil"/>
                <w:between w:val="nil"/>
              </w:pBdr>
              <w:spacing w:before="0" w:line="163" w:lineRule="auto"/>
              <w:ind w:left="52" w:right="1243"/>
              <w:jc w:val="center"/>
              <w:rPr>
                <w:color w:val="000000" w:themeColor="text1"/>
                <w:sz w:val="18"/>
                <w:szCs w:val="18"/>
                <w:lang w:val="en-US"/>
              </w:rPr>
            </w:pPr>
            <w:r w:rsidRPr="009A3AF3">
              <w:rPr>
                <w:color w:val="000000" w:themeColor="text1"/>
                <w:sz w:val="18"/>
                <w:szCs w:val="18"/>
                <w:lang w:val="en-US"/>
              </w:rPr>
              <w:t>4 (5.6)</w:t>
            </w:r>
          </w:p>
        </w:tc>
        <w:tc>
          <w:tcPr>
            <w:tcW w:w="2912" w:type="dxa"/>
          </w:tcPr>
          <w:p w14:paraId="732CB9D6" w14:textId="77777777" w:rsidR="00FD6CE9" w:rsidRPr="009A3AF3" w:rsidRDefault="00095E6D">
            <w:pPr>
              <w:widowControl w:val="0"/>
              <w:pBdr>
                <w:top w:val="nil"/>
                <w:left w:val="nil"/>
                <w:bottom w:val="nil"/>
                <w:right w:val="nil"/>
                <w:between w:val="nil"/>
              </w:pBdr>
              <w:spacing w:before="0" w:line="163" w:lineRule="auto"/>
              <w:ind w:left="1017" w:right="1002"/>
              <w:jc w:val="center"/>
              <w:rPr>
                <w:color w:val="000000" w:themeColor="text1"/>
                <w:sz w:val="18"/>
                <w:szCs w:val="18"/>
                <w:lang w:val="en-US"/>
              </w:rPr>
            </w:pPr>
            <w:r w:rsidRPr="009A3AF3">
              <w:rPr>
                <w:color w:val="000000" w:themeColor="text1"/>
                <w:sz w:val="18"/>
                <w:szCs w:val="18"/>
                <w:lang w:val="en-US"/>
              </w:rPr>
              <w:t>2 (2.7)</w:t>
            </w:r>
          </w:p>
        </w:tc>
      </w:tr>
      <w:tr w:rsidR="00FD6CE9" w:rsidRPr="009A3AF3" w14:paraId="2838DBC4" w14:textId="77777777">
        <w:trPr>
          <w:trHeight w:val="182"/>
        </w:trPr>
        <w:tc>
          <w:tcPr>
            <w:tcW w:w="4601" w:type="dxa"/>
          </w:tcPr>
          <w:p w14:paraId="234D14BC" w14:textId="77777777" w:rsidR="00FD6CE9" w:rsidRPr="009A3AF3" w:rsidRDefault="00095E6D">
            <w:pPr>
              <w:spacing w:before="0"/>
              <w:rPr>
                <w:b/>
                <w:color w:val="000000" w:themeColor="text1"/>
                <w:sz w:val="18"/>
                <w:szCs w:val="18"/>
                <w:lang w:val="en-US"/>
              </w:rPr>
            </w:pPr>
            <w:r w:rsidRPr="009A3AF3">
              <w:rPr>
                <w:b/>
                <w:color w:val="000000" w:themeColor="text1"/>
                <w:sz w:val="18"/>
                <w:szCs w:val="18"/>
                <w:lang w:val="en-US"/>
              </w:rPr>
              <w:t>Eye Disorders</w:t>
            </w:r>
          </w:p>
        </w:tc>
        <w:tc>
          <w:tcPr>
            <w:tcW w:w="2926" w:type="dxa"/>
          </w:tcPr>
          <w:p w14:paraId="5F21312F"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8(11)</w:t>
            </w:r>
          </w:p>
        </w:tc>
        <w:tc>
          <w:tcPr>
            <w:tcW w:w="2912" w:type="dxa"/>
          </w:tcPr>
          <w:p w14:paraId="1768BD74"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7 (9.6)</w:t>
            </w:r>
          </w:p>
        </w:tc>
      </w:tr>
      <w:tr w:rsidR="00FD6CE9" w:rsidRPr="009A3AF3" w14:paraId="5080C23B" w14:textId="77777777">
        <w:trPr>
          <w:trHeight w:val="182"/>
        </w:trPr>
        <w:tc>
          <w:tcPr>
            <w:tcW w:w="4601" w:type="dxa"/>
            <w:tcBorders>
              <w:bottom w:val="single" w:sz="4" w:space="0" w:color="000000"/>
            </w:tcBorders>
          </w:tcPr>
          <w:p w14:paraId="2853B2C4"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Vision blurred</w:t>
            </w:r>
          </w:p>
        </w:tc>
        <w:tc>
          <w:tcPr>
            <w:tcW w:w="2926" w:type="dxa"/>
            <w:tcBorders>
              <w:bottom w:val="single" w:sz="4" w:space="0" w:color="000000"/>
            </w:tcBorders>
          </w:tcPr>
          <w:p w14:paraId="2DFDC466"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5 (6.8)</w:t>
            </w:r>
          </w:p>
        </w:tc>
        <w:tc>
          <w:tcPr>
            <w:tcW w:w="2912" w:type="dxa"/>
            <w:tcBorders>
              <w:bottom w:val="single" w:sz="4" w:space="0" w:color="000000"/>
            </w:tcBorders>
          </w:tcPr>
          <w:p w14:paraId="7B64438F"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5 (7.0)</w:t>
            </w:r>
          </w:p>
        </w:tc>
      </w:tr>
      <w:tr w:rsidR="00FD6CE9" w:rsidRPr="009A3AF3" w14:paraId="7048536F" w14:textId="77777777">
        <w:trPr>
          <w:trHeight w:val="182"/>
        </w:trPr>
        <w:tc>
          <w:tcPr>
            <w:tcW w:w="10439" w:type="dxa"/>
            <w:gridSpan w:val="3"/>
            <w:tcBorders>
              <w:top w:val="single" w:sz="4" w:space="0" w:color="000000"/>
              <w:left w:val="nil"/>
              <w:bottom w:val="nil"/>
              <w:right w:val="nil"/>
            </w:tcBorders>
          </w:tcPr>
          <w:p w14:paraId="76A81FE1" w14:textId="77777777" w:rsidR="00FD6CE9" w:rsidRPr="009A3AF3" w:rsidRDefault="00095E6D">
            <w:pPr>
              <w:spacing w:before="0"/>
              <w:ind w:right="590"/>
              <w:rPr>
                <w:color w:val="000000" w:themeColor="text1"/>
                <w:sz w:val="18"/>
                <w:szCs w:val="18"/>
                <w:lang w:val="en-US"/>
              </w:rPr>
            </w:pPr>
            <w:r w:rsidRPr="009A3AF3">
              <w:rPr>
                <w:color w:val="000000" w:themeColor="text1"/>
                <w:sz w:val="18"/>
                <w:szCs w:val="18"/>
                <w:lang w:val="en-US"/>
              </w:rPr>
              <w:t>Abbreviations: N = total number of subjects in treatment group; n = number of subjects with events; TEAE = treatment-emergent adverse event Note: Percentage was calculated using the number of subjects in the Safety Population as the denominator.</w:t>
            </w:r>
          </w:p>
          <w:p w14:paraId="2ADC01C3" w14:textId="77777777" w:rsidR="00FD6CE9" w:rsidRPr="009A3AF3" w:rsidRDefault="00095E6D">
            <w:pPr>
              <w:spacing w:before="0"/>
              <w:ind w:right="590"/>
              <w:rPr>
                <w:color w:val="000000" w:themeColor="text1"/>
                <w:sz w:val="18"/>
                <w:szCs w:val="18"/>
                <w:lang w:val="en-US"/>
              </w:rPr>
            </w:pPr>
            <w:r w:rsidRPr="009A3AF3">
              <w:rPr>
                <w:color w:val="000000" w:themeColor="text1"/>
                <w:sz w:val="18"/>
                <w:szCs w:val="18"/>
                <w:lang w:val="en-US"/>
              </w:rPr>
              <w:t>¥ Caplacizumab + plasma exchange + glucocorticoids, with or without another immunosuppressant</w:t>
            </w:r>
          </w:p>
          <w:p w14:paraId="553C559A" w14:textId="77777777" w:rsidR="00FD6CE9" w:rsidRPr="009A3AF3" w:rsidRDefault="00095E6D">
            <w:pPr>
              <w:spacing w:before="0"/>
              <w:ind w:right="590"/>
              <w:rPr>
                <w:color w:val="000000" w:themeColor="text1"/>
                <w:sz w:val="18"/>
                <w:szCs w:val="18"/>
                <w:lang w:val="en-US"/>
              </w:rPr>
            </w:pPr>
            <w:r w:rsidRPr="009A3AF3">
              <w:rPr>
                <w:color w:val="000000" w:themeColor="text1"/>
                <w:sz w:val="18"/>
                <w:szCs w:val="18"/>
                <w:lang w:val="en-US"/>
              </w:rPr>
              <w:t>† Plasma exchange + glucocorticoids, with or without another immunosuppressant</w:t>
            </w:r>
          </w:p>
          <w:p w14:paraId="06ACE4E4" w14:textId="77777777" w:rsidR="00FD6CE9" w:rsidRPr="009A3AF3" w:rsidRDefault="00095E6D">
            <w:pPr>
              <w:spacing w:before="0"/>
              <w:ind w:right="590"/>
              <w:rPr>
                <w:color w:val="000000" w:themeColor="text1"/>
                <w:sz w:val="18"/>
                <w:szCs w:val="18"/>
                <w:lang w:val="en-US"/>
              </w:rPr>
            </w:pPr>
            <w:r w:rsidRPr="009A3AF3">
              <w:rPr>
                <w:color w:val="000000" w:themeColor="text1"/>
                <w:sz w:val="18"/>
                <w:szCs w:val="18"/>
                <w:lang w:val="en-US"/>
              </w:rPr>
              <w:t xml:space="preserve">Source: </w:t>
            </w:r>
            <w:r w:rsidRPr="009A3AF3">
              <w:rPr>
                <w:color w:val="000000" w:themeColor="text1"/>
                <w:sz w:val="18"/>
                <w:szCs w:val="18"/>
                <w:highlight w:val="white"/>
                <w:lang w:val="en-US"/>
              </w:rPr>
              <w:t xml:space="preserve"> Scully, Marie, et al. "Caplacizumab treatment for acquired thrombotic thrombocytopenic purpura." </w:t>
            </w:r>
            <w:r w:rsidRPr="009A3AF3">
              <w:rPr>
                <w:i/>
                <w:color w:val="000000" w:themeColor="text1"/>
                <w:sz w:val="18"/>
                <w:szCs w:val="18"/>
                <w:highlight w:val="white"/>
                <w:lang w:val="en-US"/>
              </w:rPr>
              <w:t>New England Journal of Medicine</w:t>
            </w:r>
            <w:r w:rsidRPr="009A3AF3">
              <w:rPr>
                <w:color w:val="000000" w:themeColor="text1"/>
                <w:sz w:val="18"/>
                <w:szCs w:val="18"/>
                <w:highlight w:val="white"/>
                <w:lang w:val="en-US"/>
              </w:rPr>
              <w:t> 380.4 (2019): 335-346.</w:t>
            </w:r>
          </w:p>
          <w:p w14:paraId="31D5C08B" w14:textId="77777777" w:rsidR="00FD6CE9" w:rsidRPr="009A3AF3" w:rsidRDefault="00FD6CE9">
            <w:pPr>
              <w:spacing w:before="0"/>
              <w:jc w:val="center"/>
              <w:rPr>
                <w:color w:val="000000" w:themeColor="text1"/>
                <w:sz w:val="18"/>
                <w:szCs w:val="18"/>
                <w:lang w:val="en-US"/>
              </w:rPr>
            </w:pPr>
          </w:p>
        </w:tc>
      </w:tr>
    </w:tbl>
    <w:p w14:paraId="21B5B958" w14:textId="77777777" w:rsidR="00FD6CE9" w:rsidRPr="00C63EFB" w:rsidRDefault="00FD6CE9">
      <w:pPr>
        <w:pBdr>
          <w:top w:val="nil"/>
          <w:left w:val="nil"/>
          <w:bottom w:val="nil"/>
          <w:right w:val="nil"/>
          <w:between w:val="nil"/>
        </w:pBdr>
        <w:spacing w:before="82" w:line="259" w:lineRule="auto"/>
        <w:ind w:right="734"/>
        <w:jc w:val="left"/>
        <w:rPr>
          <w:color w:val="000000"/>
          <w:lang w:val="en-US"/>
        </w:rPr>
      </w:pPr>
    </w:p>
    <w:p w14:paraId="53942DB9" w14:textId="5D7BB03F" w:rsidR="00FD6CE9" w:rsidRPr="009A3AF3" w:rsidRDefault="009A3AF3" w:rsidP="009A3AF3">
      <w:pPr>
        <w:pStyle w:val="Ttulo1"/>
        <w:jc w:val="center"/>
        <w:rPr>
          <w:rFonts w:ascii="Leelawadee UI" w:eastAsia="Leelawadee UI" w:hAnsi="Leelawadee UI" w:cs="Leelawadee UI"/>
          <w:sz w:val="22"/>
          <w:szCs w:val="22"/>
          <w:lang w:val="en-US"/>
        </w:rPr>
      </w:pPr>
      <w:r w:rsidRPr="009A3AF3">
        <w:rPr>
          <w:sz w:val="22"/>
          <w:szCs w:val="22"/>
          <w:lang w:val="en-US"/>
        </w:rPr>
        <w:t xml:space="preserve">Supplementary Table </w:t>
      </w:r>
      <w:r>
        <w:rPr>
          <w:sz w:val="22"/>
          <w:szCs w:val="22"/>
          <w:lang w:val="en-US"/>
        </w:rPr>
        <w:t>10</w:t>
      </w:r>
      <w:r w:rsidRPr="009A3AF3">
        <w:rPr>
          <w:sz w:val="22"/>
          <w:szCs w:val="22"/>
          <w:lang w:val="en-US"/>
        </w:rPr>
        <w:t>. Safety results clinical trial Hercules-</w:t>
      </w:r>
      <w:r w:rsidR="00095E6D" w:rsidRPr="009A3AF3">
        <w:rPr>
          <w:sz w:val="22"/>
          <w:szCs w:val="22"/>
          <w:lang w:val="en-US"/>
        </w:rPr>
        <w:t>Treatment-emergent SAEs (excluding SAEs of TTP) per treatment group.</w:t>
      </w:r>
    </w:p>
    <w:tbl>
      <w:tblPr>
        <w:tblStyle w:val="a9"/>
        <w:tblW w:w="1003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89"/>
        <w:gridCol w:w="3107"/>
        <w:gridCol w:w="2835"/>
      </w:tblGrid>
      <w:tr w:rsidR="00FD6CE9" w:rsidRPr="009A3AF3" w14:paraId="42B18772" w14:textId="77777777">
        <w:trPr>
          <w:trHeight w:val="586"/>
        </w:trPr>
        <w:tc>
          <w:tcPr>
            <w:tcW w:w="40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AAFA5B" w14:textId="77777777" w:rsidR="00FD6CE9" w:rsidRPr="009A3AF3" w:rsidRDefault="00095E6D">
            <w:pPr>
              <w:spacing w:before="0"/>
              <w:jc w:val="center"/>
              <w:rPr>
                <w:b/>
                <w:color w:val="000000" w:themeColor="text1"/>
                <w:sz w:val="18"/>
                <w:szCs w:val="18"/>
                <w:lang w:val="en-US"/>
              </w:rPr>
            </w:pPr>
            <w:bookmarkStart w:id="2" w:name="_1fob9te" w:colFirst="0" w:colLast="0"/>
            <w:bookmarkEnd w:id="2"/>
            <w:r w:rsidRPr="009A3AF3">
              <w:rPr>
                <w:b/>
                <w:color w:val="000000" w:themeColor="text1"/>
                <w:sz w:val="18"/>
                <w:szCs w:val="18"/>
                <w:lang w:val="en-US"/>
              </w:rPr>
              <w:t>System Organ Class Preferred Term; n (%)</w:t>
            </w:r>
          </w:p>
        </w:tc>
        <w:tc>
          <w:tcPr>
            <w:tcW w:w="310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536155" w14:textId="77777777" w:rsidR="00FD6CE9" w:rsidRPr="009A3AF3" w:rsidRDefault="00095E6D">
            <w:pPr>
              <w:spacing w:before="0"/>
              <w:jc w:val="center"/>
              <w:rPr>
                <w:b/>
                <w:color w:val="000000" w:themeColor="text1"/>
                <w:sz w:val="18"/>
                <w:szCs w:val="18"/>
                <w:lang w:val="en-US"/>
              </w:rPr>
            </w:pPr>
            <w:r w:rsidRPr="009A3AF3">
              <w:rPr>
                <w:b/>
                <w:color w:val="000000" w:themeColor="text1"/>
                <w:sz w:val="18"/>
                <w:szCs w:val="18"/>
                <w:lang w:val="en-US"/>
              </w:rPr>
              <w:t>Caplacizumab</w:t>
            </w:r>
            <w:r w:rsidRPr="009A3AF3">
              <w:rPr>
                <w:color w:val="000000" w:themeColor="text1"/>
                <w:sz w:val="18"/>
                <w:szCs w:val="18"/>
                <w:lang w:val="en-US"/>
              </w:rPr>
              <w:t>¥</w:t>
            </w:r>
          </w:p>
          <w:p w14:paraId="51C9BF7D" w14:textId="77777777" w:rsidR="00FD6CE9" w:rsidRPr="009A3AF3" w:rsidRDefault="00095E6D">
            <w:pPr>
              <w:spacing w:before="0"/>
              <w:jc w:val="center"/>
              <w:rPr>
                <w:b/>
                <w:color w:val="000000" w:themeColor="text1"/>
                <w:sz w:val="18"/>
                <w:szCs w:val="18"/>
                <w:lang w:val="en-US"/>
              </w:rPr>
            </w:pPr>
            <w:r w:rsidRPr="009A3AF3">
              <w:rPr>
                <w:b/>
                <w:color w:val="000000" w:themeColor="text1"/>
                <w:sz w:val="18"/>
                <w:szCs w:val="18"/>
                <w:lang w:val="en-US"/>
              </w:rPr>
              <w:t>(N = 71)</w:t>
            </w:r>
          </w:p>
        </w:tc>
        <w:tc>
          <w:tcPr>
            <w:tcW w:w="283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3C3EE6F" w14:textId="77777777" w:rsidR="00FD6CE9" w:rsidRPr="009A3AF3" w:rsidRDefault="00095E6D">
            <w:pPr>
              <w:spacing w:before="0"/>
              <w:jc w:val="center"/>
              <w:rPr>
                <w:b/>
                <w:color w:val="000000" w:themeColor="text1"/>
                <w:sz w:val="18"/>
                <w:szCs w:val="18"/>
                <w:lang w:val="en-US"/>
              </w:rPr>
            </w:pPr>
            <w:r w:rsidRPr="009A3AF3">
              <w:rPr>
                <w:b/>
                <w:color w:val="000000" w:themeColor="text1"/>
                <w:sz w:val="18"/>
                <w:szCs w:val="18"/>
                <w:lang w:val="en-US"/>
              </w:rPr>
              <w:t>Placebo</w:t>
            </w:r>
            <w:r w:rsidRPr="009A3AF3">
              <w:rPr>
                <w:color w:val="000000" w:themeColor="text1"/>
                <w:sz w:val="18"/>
                <w:szCs w:val="18"/>
                <w:lang w:val="en-US"/>
              </w:rPr>
              <w:t>†</w:t>
            </w:r>
          </w:p>
          <w:p w14:paraId="4E9EF1DD" w14:textId="77777777" w:rsidR="00FD6CE9" w:rsidRPr="009A3AF3" w:rsidRDefault="00095E6D">
            <w:pPr>
              <w:spacing w:before="0"/>
              <w:jc w:val="center"/>
              <w:rPr>
                <w:b/>
                <w:color w:val="000000" w:themeColor="text1"/>
                <w:sz w:val="18"/>
                <w:szCs w:val="18"/>
                <w:lang w:val="en-US"/>
              </w:rPr>
            </w:pPr>
            <w:r w:rsidRPr="009A3AF3">
              <w:rPr>
                <w:b/>
                <w:color w:val="000000" w:themeColor="text1"/>
                <w:sz w:val="18"/>
                <w:szCs w:val="18"/>
                <w:lang w:val="en-US"/>
              </w:rPr>
              <w:t>(N = 73)</w:t>
            </w:r>
          </w:p>
        </w:tc>
      </w:tr>
      <w:tr w:rsidR="00FD6CE9" w:rsidRPr="009A3AF3" w14:paraId="014BF244" w14:textId="77777777">
        <w:trPr>
          <w:trHeight w:val="195"/>
        </w:trPr>
        <w:tc>
          <w:tcPr>
            <w:tcW w:w="4089" w:type="dxa"/>
            <w:tcBorders>
              <w:top w:val="single" w:sz="4" w:space="0" w:color="000000"/>
              <w:left w:val="single" w:sz="4" w:space="0" w:color="000000"/>
              <w:bottom w:val="single" w:sz="4" w:space="0" w:color="000000"/>
              <w:right w:val="single" w:sz="4" w:space="0" w:color="000000"/>
            </w:tcBorders>
          </w:tcPr>
          <w:p w14:paraId="2FA60A4A" w14:textId="77777777" w:rsidR="00FD6CE9" w:rsidRPr="009A3AF3" w:rsidRDefault="00095E6D">
            <w:pPr>
              <w:spacing w:before="0"/>
              <w:rPr>
                <w:b/>
                <w:color w:val="000000" w:themeColor="text1"/>
                <w:sz w:val="18"/>
                <w:szCs w:val="18"/>
                <w:lang w:val="en-US"/>
              </w:rPr>
            </w:pPr>
            <w:r w:rsidRPr="009A3AF3">
              <w:rPr>
                <w:b/>
                <w:color w:val="000000" w:themeColor="text1"/>
                <w:sz w:val="18"/>
                <w:szCs w:val="18"/>
                <w:lang w:val="en-US"/>
              </w:rPr>
              <w:t>At least one SAE</w:t>
            </w:r>
          </w:p>
        </w:tc>
        <w:tc>
          <w:tcPr>
            <w:tcW w:w="3107" w:type="dxa"/>
            <w:tcBorders>
              <w:top w:val="single" w:sz="4" w:space="0" w:color="000000"/>
              <w:left w:val="single" w:sz="4" w:space="0" w:color="000000"/>
              <w:bottom w:val="single" w:sz="4" w:space="0" w:color="000000"/>
              <w:right w:val="single" w:sz="4" w:space="0" w:color="000000"/>
            </w:tcBorders>
            <w:vAlign w:val="center"/>
          </w:tcPr>
          <w:p w14:paraId="0FE5859D" w14:textId="77777777" w:rsidR="00FD6CE9" w:rsidRPr="009A3AF3" w:rsidRDefault="00095E6D">
            <w:pPr>
              <w:spacing w:before="0"/>
              <w:jc w:val="center"/>
              <w:rPr>
                <w:b/>
                <w:color w:val="000000" w:themeColor="text1"/>
                <w:sz w:val="18"/>
                <w:szCs w:val="18"/>
                <w:lang w:val="en-US"/>
              </w:rPr>
            </w:pPr>
            <w:r w:rsidRPr="009A3AF3">
              <w:rPr>
                <w:b/>
                <w:color w:val="000000" w:themeColor="text1"/>
                <w:sz w:val="18"/>
                <w:szCs w:val="18"/>
                <w:lang w:val="en-US"/>
              </w:rPr>
              <w:t>23 (32.4)</w:t>
            </w:r>
          </w:p>
        </w:tc>
        <w:tc>
          <w:tcPr>
            <w:tcW w:w="2835" w:type="dxa"/>
            <w:tcBorders>
              <w:top w:val="single" w:sz="4" w:space="0" w:color="000000"/>
              <w:left w:val="single" w:sz="4" w:space="0" w:color="000000"/>
              <w:bottom w:val="single" w:sz="4" w:space="0" w:color="000000"/>
              <w:right w:val="single" w:sz="4" w:space="0" w:color="000000"/>
            </w:tcBorders>
            <w:vAlign w:val="center"/>
          </w:tcPr>
          <w:p w14:paraId="73438B82" w14:textId="77777777" w:rsidR="00FD6CE9" w:rsidRPr="009A3AF3" w:rsidRDefault="00095E6D">
            <w:pPr>
              <w:spacing w:before="0"/>
              <w:jc w:val="center"/>
              <w:rPr>
                <w:b/>
                <w:color w:val="000000" w:themeColor="text1"/>
                <w:sz w:val="18"/>
                <w:szCs w:val="18"/>
                <w:lang w:val="en-US"/>
              </w:rPr>
            </w:pPr>
            <w:r w:rsidRPr="009A3AF3">
              <w:rPr>
                <w:b/>
                <w:color w:val="000000" w:themeColor="text1"/>
                <w:sz w:val="18"/>
                <w:szCs w:val="18"/>
                <w:lang w:val="en-US"/>
              </w:rPr>
              <w:t>12 (16.4)</w:t>
            </w:r>
          </w:p>
        </w:tc>
      </w:tr>
      <w:tr w:rsidR="00FD6CE9" w:rsidRPr="009A3AF3" w14:paraId="39A9E1FC" w14:textId="77777777">
        <w:trPr>
          <w:trHeight w:val="390"/>
        </w:trPr>
        <w:tc>
          <w:tcPr>
            <w:tcW w:w="4089" w:type="dxa"/>
            <w:tcBorders>
              <w:top w:val="single" w:sz="4" w:space="0" w:color="000000"/>
              <w:left w:val="single" w:sz="4" w:space="0" w:color="000000"/>
              <w:bottom w:val="single" w:sz="4" w:space="0" w:color="000000"/>
              <w:right w:val="single" w:sz="4" w:space="0" w:color="000000"/>
            </w:tcBorders>
          </w:tcPr>
          <w:p w14:paraId="5999CDE1" w14:textId="77777777" w:rsidR="00FD6CE9" w:rsidRPr="009A3AF3" w:rsidRDefault="00095E6D">
            <w:pPr>
              <w:spacing w:before="0"/>
              <w:rPr>
                <w:b/>
                <w:color w:val="000000" w:themeColor="text1"/>
                <w:sz w:val="18"/>
                <w:szCs w:val="18"/>
                <w:lang w:val="en-US"/>
              </w:rPr>
            </w:pPr>
            <w:r w:rsidRPr="009A3AF3">
              <w:rPr>
                <w:b/>
                <w:color w:val="000000" w:themeColor="text1"/>
                <w:sz w:val="18"/>
                <w:szCs w:val="18"/>
                <w:lang w:val="en-US"/>
              </w:rPr>
              <w:t>Blood and Lymphatic System Disorders</w:t>
            </w:r>
          </w:p>
          <w:p w14:paraId="7C7C0CE6"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Thrombotic microangiopathy</w:t>
            </w:r>
          </w:p>
        </w:tc>
        <w:tc>
          <w:tcPr>
            <w:tcW w:w="3107" w:type="dxa"/>
            <w:tcBorders>
              <w:top w:val="single" w:sz="4" w:space="0" w:color="000000"/>
              <w:left w:val="single" w:sz="4" w:space="0" w:color="000000"/>
              <w:bottom w:val="single" w:sz="4" w:space="0" w:color="000000"/>
              <w:right w:val="single" w:sz="4" w:space="0" w:color="000000"/>
            </w:tcBorders>
            <w:vAlign w:val="center"/>
          </w:tcPr>
          <w:p w14:paraId="3E07C8E5" w14:textId="77777777" w:rsidR="00FD6CE9" w:rsidRPr="009A3AF3" w:rsidRDefault="00095E6D">
            <w:pPr>
              <w:spacing w:before="0"/>
              <w:jc w:val="center"/>
              <w:rPr>
                <w:b/>
                <w:color w:val="000000" w:themeColor="text1"/>
                <w:sz w:val="18"/>
                <w:szCs w:val="18"/>
                <w:lang w:val="en-US"/>
              </w:rPr>
            </w:pPr>
            <w:r w:rsidRPr="009A3AF3">
              <w:rPr>
                <w:b/>
                <w:color w:val="000000" w:themeColor="text1"/>
                <w:sz w:val="18"/>
                <w:szCs w:val="18"/>
                <w:lang w:val="en-US"/>
              </w:rPr>
              <w:t>0</w:t>
            </w:r>
          </w:p>
          <w:p w14:paraId="4BB2BE0D"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0</w:t>
            </w:r>
          </w:p>
        </w:tc>
        <w:tc>
          <w:tcPr>
            <w:tcW w:w="2835" w:type="dxa"/>
            <w:tcBorders>
              <w:top w:val="single" w:sz="4" w:space="0" w:color="000000"/>
              <w:left w:val="single" w:sz="4" w:space="0" w:color="000000"/>
              <w:bottom w:val="single" w:sz="4" w:space="0" w:color="000000"/>
              <w:right w:val="single" w:sz="4" w:space="0" w:color="000000"/>
            </w:tcBorders>
            <w:vAlign w:val="center"/>
          </w:tcPr>
          <w:p w14:paraId="2331CFCB" w14:textId="77777777" w:rsidR="00FD6CE9" w:rsidRPr="009A3AF3" w:rsidRDefault="00095E6D">
            <w:pPr>
              <w:spacing w:before="0"/>
              <w:jc w:val="center"/>
              <w:rPr>
                <w:b/>
                <w:color w:val="000000" w:themeColor="text1"/>
                <w:sz w:val="18"/>
                <w:szCs w:val="18"/>
                <w:lang w:val="en-US"/>
              </w:rPr>
            </w:pPr>
            <w:r w:rsidRPr="009A3AF3">
              <w:rPr>
                <w:b/>
                <w:color w:val="000000" w:themeColor="text1"/>
                <w:sz w:val="18"/>
                <w:szCs w:val="18"/>
                <w:lang w:val="en-US"/>
              </w:rPr>
              <w:t>1 (1.4)</w:t>
            </w:r>
          </w:p>
          <w:p w14:paraId="48FD54C5"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1 (1.4)</w:t>
            </w:r>
          </w:p>
        </w:tc>
      </w:tr>
      <w:tr w:rsidR="00FD6CE9" w:rsidRPr="009A3AF3" w14:paraId="7195D297" w14:textId="77777777">
        <w:trPr>
          <w:trHeight w:val="207"/>
        </w:trPr>
        <w:tc>
          <w:tcPr>
            <w:tcW w:w="4089" w:type="dxa"/>
            <w:tcBorders>
              <w:top w:val="single" w:sz="4" w:space="0" w:color="000000"/>
              <w:left w:val="single" w:sz="4" w:space="0" w:color="000000"/>
              <w:bottom w:val="single" w:sz="4" w:space="0" w:color="000000"/>
              <w:right w:val="single" w:sz="4" w:space="0" w:color="000000"/>
            </w:tcBorders>
          </w:tcPr>
          <w:p w14:paraId="454F40E9" w14:textId="77777777" w:rsidR="00FD6CE9" w:rsidRPr="009A3AF3" w:rsidRDefault="00095E6D">
            <w:pPr>
              <w:spacing w:before="0"/>
              <w:rPr>
                <w:b/>
                <w:color w:val="000000" w:themeColor="text1"/>
                <w:sz w:val="18"/>
                <w:szCs w:val="18"/>
                <w:lang w:val="en-US"/>
              </w:rPr>
            </w:pPr>
            <w:r w:rsidRPr="009A3AF3">
              <w:rPr>
                <w:b/>
                <w:color w:val="000000" w:themeColor="text1"/>
                <w:sz w:val="18"/>
                <w:szCs w:val="18"/>
                <w:lang w:val="en-US"/>
              </w:rPr>
              <w:t>Gastrointestinal Disorders</w:t>
            </w:r>
          </w:p>
        </w:tc>
        <w:tc>
          <w:tcPr>
            <w:tcW w:w="3107" w:type="dxa"/>
            <w:tcBorders>
              <w:top w:val="single" w:sz="4" w:space="0" w:color="000000"/>
              <w:left w:val="single" w:sz="4" w:space="0" w:color="000000"/>
              <w:bottom w:val="single" w:sz="4" w:space="0" w:color="000000"/>
              <w:right w:val="single" w:sz="4" w:space="0" w:color="000000"/>
            </w:tcBorders>
            <w:vAlign w:val="center"/>
          </w:tcPr>
          <w:p w14:paraId="0C7A059C" w14:textId="77777777" w:rsidR="00FD6CE9" w:rsidRPr="009A3AF3" w:rsidRDefault="00095E6D">
            <w:pPr>
              <w:spacing w:before="0"/>
              <w:jc w:val="center"/>
              <w:rPr>
                <w:b/>
                <w:color w:val="000000" w:themeColor="text1"/>
                <w:sz w:val="18"/>
                <w:szCs w:val="18"/>
                <w:lang w:val="en-US"/>
              </w:rPr>
            </w:pPr>
            <w:r w:rsidRPr="009A3AF3">
              <w:rPr>
                <w:b/>
                <w:color w:val="000000" w:themeColor="text1"/>
                <w:sz w:val="18"/>
                <w:szCs w:val="18"/>
                <w:lang w:val="en-US"/>
              </w:rPr>
              <w:t>5 (7.0)</w:t>
            </w:r>
          </w:p>
        </w:tc>
        <w:tc>
          <w:tcPr>
            <w:tcW w:w="2835" w:type="dxa"/>
            <w:tcBorders>
              <w:top w:val="single" w:sz="4" w:space="0" w:color="000000"/>
              <w:left w:val="single" w:sz="4" w:space="0" w:color="000000"/>
              <w:bottom w:val="single" w:sz="4" w:space="0" w:color="000000"/>
              <w:right w:val="single" w:sz="4" w:space="0" w:color="000000"/>
            </w:tcBorders>
            <w:vAlign w:val="center"/>
          </w:tcPr>
          <w:p w14:paraId="4035F8C7" w14:textId="77777777" w:rsidR="00FD6CE9" w:rsidRPr="009A3AF3" w:rsidRDefault="00095E6D">
            <w:pPr>
              <w:spacing w:before="0"/>
              <w:jc w:val="center"/>
              <w:rPr>
                <w:b/>
                <w:color w:val="000000" w:themeColor="text1"/>
                <w:sz w:val="18"/>
                <w:szCs w:val="18"/>
                <w:lang w:val="en-US"/>
              </w:rPr>
            </w:pPr>
            <w:r w:rsidRPr="009A3AF3">
              <w:rPr>
                <w:b/>
                <w:color w:val="000000" w:themeColor="text1"/>
                <w:sz w:val="18"/>
                <w:szCs w:val="18"/>
                <w:lang w:val="en-US"/>
              </w:rPr>
              <w:t>1 (1.4)</w:t>
            </w:r>
          </w:p>
        </w:tc>
      </w:tr>
      <w:tr w:rsidR="00FD6CE9" w:rsidRPr="009A3AF3" w14:paraId="504BE490" w14:textId="77777777">
        <w:trPr>
          <w:trHeight w:val="195"/>
        </w:trPr>
        <w:tc>
          <w:tcPr>
            <w:tcW w:w="4089" w:type="dxa"/>
            <w:tcBorders>
              <w:top w:val="single" w:sz="4" w:space="0" w:color="000000"/>
              <w:left w:val="single" w:sz="4" w:space="0" w:color="000000"/>
              <w:bottom w:val="single" w:sz="4" w:space="0" w:color="000000"/>
              <w:right w:val="single" w:sz="4" w:space="0" w:color="000000"/>
            </w:tcBorders>
          </w:tcPr>
          <w:p w14:paraId="1BBCE511"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Gingival bleeding</w:t>
            </w:r>
          </w:p>
        </w:tc>
        <w:tc>
          <w:tcPr>
            <w:tcW w:w="3107" w:type="dxa"/>
            <w:tcBorders>
              <w:top w:val="single" w:sz="4" w:space="0" w:color="000000"/>
              <w:left w:val="single" w:sz="4" w:space="0" w:color="000000"/>
              <w:bottom w:val="single" w:sz="4" w:space="0" w:color="000000"/>
              <w:right w:val="single" w:sz="4" w:space="0" w:color="000000"/>
            </w:tcBorders>
            <w:vAlign w:val="center"/>
          </w:tcPr>
          <w:p w14:paraId="38AC7A8B"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1 (1.4)</w:t>
            </w:r>
          </w:p>
        </w:tc>
        <w:tc>
          <w:tcPr>
            <w:tcW w:w="2835" w:type="dxa"/>
            <w:tcBorders>
              <w:top w:val="single" w:sz="4" w:space="0" w:color="000000"/>
              <w:left w:val="single" w:sz="4" w:space="0" w:color="000000"/>
              <w:bottom w:val="single" w:sz="4" w:space="0" w:color="000000"/>
              <w:right w:val="single" w:sz="4" w:space="0" w:color="000000"/>
            </w:tcBorders>
            <w:vAlign w:val="center"/>
          </w:tcPr>
          <w:p w14:paraId="4BE5F745"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0</w:t>
            </w:r>
          </w:p>
        </w:tc>
      </w:tr>
      <w:tr w:rsidR="00FD6CE9" w:rsidRPr="009A3AF3" w14:paraId="61A7CCF1" w14:textId="77777777">
        <w:trPr>
          <w:trHeight w:val="195"/>
        </w:trPr>
        <w:tc>
          <w:tcPr>
            <w:tcW w:w="4089" w:type="dxa"/>
            <w:tcBorders>
              <w:top w:val="single" w:sz="4" w:space="0" w:color="000000"/>
              <w:left w:val="single" w:sz="4" w:space="0" w:color="000000"/>
              <w:bottom w:val="single" w:sz="4" w:space="0" w:color="000000"/>
              <w:right w:val="single" w:sz="4" w:space="0" w:color="000000"/>
            </w:tcBorders>
          </w:tcPr>
          <w:p w14:paraId="0A8C41A1"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Upper gastrointestinal hemorrhage</w:t>
            </w:r>
          </w:p>
        </w:tc>
        <w:tc>
          <w:tcPr>
            <w:tcW w:w="3107" w:type="dxa"/>
            <w:tcBorders>
              <w:top w:val="single" w:sz="4" w:space="0" w:color="000000"/>
              <w:left w:val="single" w:sz="4" w:space="0" w:color="000000"/>
              <w:bottom w:val="single" w:sz="4" w:space="0" w:color="000000"/>
              <w:right w:val="single" w:sz="4" w:space="0" w:color="000000"/>
            </w:tcBorders>
            <w:vAlign w:val="center"/>
          </w:tcPr>
          <w:p w14:paraId="41BE84BF"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1 (1.4)</w:t>
            </w:r>
          </w:p>
        </w:tc>
        <w:tc>
          <w:tcPr>
            <w:tcW w:w="2835" w:type="dxa"/>
            <w:tcBorders>
              <w:top w:val="single" w:sz="4" w:space="0" w:color="000000"/>
              <w:left w:val="single" w:sz="4" w:space="0" w:color="000000"/>
              <w:bottom w:val="single" w:sz="4" w:space="0" w:color="000000"/>
              <w:right w:val="single" w:sz="4" w:space="0" w:color="000000"/>
            </w:tcBorders>
            <w:vAlign w:val="center"/>
          </w:tcPr>
          <w:p w14:paraId="44F76343"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0</w:t>
            </w:r>
          </w:p>
        </w:tc>
      </w:tr>
      <w:tr w:rsidR="00FD6CE9" w:rsidRPr="009A3AF3" w14:paraId="44F0C904" w14:textId="77777777">
        <w:trPr>
          <w:trHeight w:val="194"/>
        </w:trPr>
        <w:tc>
          <w:tcPr>
            <w:tcW w:w="4089" w:type="dxa"/>
            <w:tcBorders>
              <w:top w:val="single" w:sz="4" w:space="0" w:color="000000"/>
              <w:left w:val="single" w:sz="4" w:space="0" w:color="000000"/>
              <w:bottom w:val="single" w:sz="4" w:space="0" w:color="000000"/>
              <w:right w:val="single" w:sz="4" w:space="0" w:color="000000"/>
            </w:tcBorders>
          </w:tcPr>
          <w:p w14:paraId="7D6E1DF4"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Colitis</w:t>
            </w:r>
          </w:p>
        </w:tc>
        <w:tc>
          <w:tcPr>
            <w:tcW w:w="3107" w:type="dxa"/>
            <w:tcBorders>
              <w:top w:val="single" w:sz="4" w:space="0" w:color="000000"/>
              <w:left w:val="single" w:sz="4" w:space="0" w:color="000000"/>
              <w:bottom w:val="single" w:sz="4" w:space="0" w:color="000000"/>
              <w:right w:val="single" w:sz="4" w:space="0" w:color="000000"/>
            </w:tcBorders>
            <w:vAlign w:val="center"/>
          </w:tcPr>
          <w:p w14:paraId="048002C5"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1 (1.4)</w:t>
            </w:r>
          </w:p>
        </w:tc>
        <w:tc>
          <w:tcPr>
            <w:tcW w:w="2835" w:type="dxa"/>
            <w:tcBorders>
              <w:top w:val="single" w:sz="4" w:space="0" w:color="000000"/>
              <w:left w:val="single" w:sz="4" w:space="0" w:color="000000"/>
              <w:bottom w:val="single" w:sz="4" w:space="0" w:color="000000"/>
              <w:right w:val="single" w:sz="4" w:space="0" w:color="000000"/>
            </w:tcBorders>
            <w:vAlign w:val="center"/>
          </w:tcPr>
          <w:p w14:paraId="3DF6ED0C"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0</w:t>
            </w:r>
          </w:p>
        </w:tc>
      </w:tr>
      <w:tr w:rsidR="00FD6CE9" w:rsidRPr="009A3AF3" w14:paraId="71FC21AC" w14:textId="77777777">
        <w:trPr>
          <w:trHeight w:val="195"/>
        </w:trPr>
        <w:tc>
          <w:tcPr>
            <w:tcW w:w="4089" w:type="dxa"/>
            <w:tcBorders>
              <w:top w:val="single" w:sz="4" w:space="0" w:color="000000"/>
              <w:left w:val="single" w:sz="4" w:space="0" w:color="000000"/>
              <w:bottom w:val="single" w:sz="4" w:space="0" w:color="000000"/>
              <w:right w:val="single" w:sz="4" w:space="0" w:color="000000"/>
            </w:tcBorders>
          </w:tcPr>
          <w:p w14:paraId="645C6841"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Gastric ulcer hemorrhage</w:t>
            </w:r>
          </w:p>
        </w:tc>
        <w:tc>
          <w:tcPr>
            <w:tcW w:w="3107" w:type="dxa"/>
            <w:tcBorders>
              <w:top w:val="single" w:sz="4" w:space="0" w:color="000000"/>
              <w:left w:val="single" w:sz="4" w:space="0" w:color="000000"/>
              <w:bottom w:val="single" w:sz="4" w:space="0" w:color="000000"/>
              <w:right w:val="single" w:sz="4" w:space="0" w:color="000000"/>
            </w:tcBorders>
            <w:vAlign w:val="center"/>
          </w:tcPr>
          <w:p w14:paraId="48188298"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1 (1.4)</w:t>
            </w:r>
          </w:p>
        </w:tc>
        <w:tc>
          <w:tcPr>
            <w:tcW w:w="2835" w:type="dxa"/>
            <w:tcBorders>
              <w:top w:val="single" w:sz="4" w:space="0" w:color="000000"/>
              <w:left w:val="single" w:sz="4" w:space="0" w:color="000000"/>
              <w:bottom w:val="single" w:sz="4" w:space="0" w:color="000000"/>
              <w:right w:val="single" w:sz="4" w:space="0" w:color="000000"/>
            </w:tcBorders>
            <w:vAlign w:val="center"/>
          </w:tcPr>
          <w:p w14:paraId="6F56DA28"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0</w:t>
            </w:r>
          </w:p>
        </w:tc>
      </w:tr>
      <w:tr w:rsidR="00FD6CE9" w:rsidRPr="009A3AF3" w14:paraId="7CEC8D41" w14:textId="77777777">
        <w:trPr>
          <w:trHeight w:val="195"/>
        </w:trPr>
        <w:tc>
          <w:tcPr>
            <w:tcW w:w="4089" w:type="dxa"/>
            <w:tcBorders>
              <w:top w:val="single" w:sz="4" w:space="0" w:color="000000"/>
              <w:left w:val="single" w:sz="4" w:space="0" w:color="000000"/>
              <w:bottom w:val="single" w:sz="4" w:space="0" w:color="000000"/>
              <w:right w:val="single" w:sz="4" w:space="0" w:color="000000"/>
            </w:tcBorders>
          </w:tcPr>
          <w:p w14:paraId="70A4A81C"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Gastrointestinal necrosis</w:t>
            </w:r>
          </w:p>
        </w:tc>
        <w:tc>
          <w:tcPr>
            <w:tcW w:w="3107" w:type="dxa"/>
            <w:tcBorders>
              <w:top w:val="single" w:sz="4" w:space="0" w:color="000000"/>
              <w:left w:val="single" w:sz="4" w:space="0" w:color="000000"/>
              <w:bottom w:val="single" w:sz="4" w:space="0" w:color="000000"/>
              <w:right w:val="single" w:sz="4" w:space="0" w:color="000000"/>
            </w:tcBorders>
            <w:vAlign w:val="center"/>
          </w:tcPr>
          <w:p w14:paraId="77D23846"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0</w:t>
            </w:r>
          </w:p>
        </w:tc>
        <w:tc>
          <w:tcPr>
            <w:tcW w:w="2835" w:type="dxa"/>
            <w:tcBorders>
              <w:top w:val="single" w:sz="4" w:space="0" w:color="000000"/>
              <w:left w:val="single" w:sz="4" w:space="0" w:color="000000"/>
              <w:bottom w:val="single" w:sz="4" w:space="0" w:color="000000"/>
              <w:right w:val="single" w:sz="4" w:space="0" w:color="000000"/>
            </w:tcBorders>
            <w:vAlign w:val="center"/>
          </w:tcPr>
          <w:p w14:paraId="56C5CA3E"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1 (1.4)</w:t>
            </w:r>
          </w:p>
        </w:tc>
      </w:tr>
      <w:tr w:rsidR="00FD6CE9" w:rsidRPr="009A3AF3" w14:paraId="37F7A55A" w14:textId="77777777">
        <w:trPr>
          <w:trHeight w:val="194"/>
        </w:trPr>
        <w:tc>
          <w:tcPr>
            <w:tcW w:w="4089" w:type="dxa"/>
            <w:tcBorders>
              <w:top w:val="single" w:sz="4" w:space="0" w:color="000000"/>
              <w:left w:val="single" w:sz="4" w:space="0" w:color="000000"/>
              <w:bottom w:val="single" w:sz="4" w:space="0" w:color="000000"/>
              <w:right w:val="single" w:sz="4" w:space="0" w:color="000000"/>
            </w:tcBorders>
          </w:tcPr>
          <w:p w14:paraId="19F3E390"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Hematemesis</w:t>
            </w:r>
          </w:p>
        </w:tc>
        <w:tc>
          <w:tcPr>
            <w:tcW w:w="3107" w:type="dxa"/>
            <w:tcBorders>
              <w:top w:val="single" w:sz="4" w:space="0" w:color="000000"/>
              <w:left w:val="single" w:sz="4" w:space="0" w:color="000000"/>
              <w:bottom w:val="single" w:sz="4" w:space="0" w:color="000000"/>
              <w:right w:val="single" w:sz="4" w:space="0" w:color="000000"/>
            </w:tcBorders>
            <w:vAlign w:val="center"/>
          </w:tcPr>
          <w:p w14:paraId="3C6DC2FC"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1 (1.4)</w:t>
            </w:r>
          </w:p>
        </w:tc>
        <w:tc>
          <w:tcPr>
            <w:tcW w:w="2835" w:type="dxa"/>
            <w:tcBorders>
              <w:top w:val="single" w:sz="4" w:space="0" w:color="000000"/>
              <w:left w:val="single" w:sz="4" w:space="0" w:color="000000"/>
              <w:bottom w:val="single" w:sz="4" w:space="0" w:color="000000"/>
              <w:right w:val="single" w:sz="4" w:space="0" w:color="000000"/>
            </w:tcBorders>
            <w:vAlign w:val="center"/>
          </w:tcPr>
          <w:p w14:paraId="59DE15D0"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0</w:t>
            </w:r>
          </w:p>
        </w:tc>
      </w:tr>
      <w:tr w:rsidR="00FD6CE9" w:rsidRPr="009A3AF3" w14:paraId="410AD29F" w14:textId="77777777">
        <w:trPr>
          <w:trHeight w:val="195"/>
        </w:trPr>
        <w:tc>
          <w:tcPr>
            <w:tcW w:w="4089" w:type="dxa"/>
            <w:tcBorders>
              <w:top w:val="single" w:sz="4" w:space="0" w:color="000000"/>
              <w:left w:val="single" w:sz="4" w:space="0" w:color="000000"/>
              <w:bottom w:val="single" w:sz="4" w:space="0" w:color="000000"/>
              <w:right w:val="single" w:sz="4" w:space="0" w:color="000000"/>
            </w:tcBorders>
          </w:tcPr>
          <w:p w14:paraId="328F50E7"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Intestinal ischemia</w:t>
            </w:r>
          </w:p>
        </w:tc>
        <w:tc>
          <w:tcPr>
            <w:tcW w:w="3107" w:type="dxa"/>
            <w:tcBorders>
              <w:top w:val="single" w:sz="4" w:space="0" w:color="000000"/>
              <w:left w:val="single" w:sz="4" w:space="0" w:color="000000"/>
              <w:bottom w:val="single" w:sz="4" w:space="0" w:color="000000"/>
              <w:right w:val="single" w:sz="4" w:space="0" w:color="000000"/>
            </w:tcBorders>
            <w:vAlign w:val="center"/>
          </w:tcPr>
          <w:p w14:paraId="3F1F7447"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0</w:t>
            </w:r>
          </w:p>
        </w:tc>
        <w:tc>
          <w:tcPr>
            <w:tcW w:w="2835" w:type="dxa"/>
            <w:tcBorders>
              <w:top w:val="single" w:sz="4" w:space="0" w:color="000000"/>
              <w:left w:val="single" w:sz="4" w:space="0" w:color="000000"/>
              <w:bottom w:val="single" w:sz="4" w:space="0" w:color="000000"/>
              <w:right w:val="single" w:sz="4" w:space="0" w:color="000000"/>
            </w:tcBorders>
            <w:vAlign w:val="center"/>
          </w:tcPr>
          <w:p w14:paraId="34BC90C6"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1 (1.4)</w:t>
            </w:r>
          </w:p>
        </w:tc>
      </w:tr>
      <w:tr w:rsidR="00FD6CE9" w:rsidRPr="009A3AF3" w14:paraId="12EBC209" w14:textId="77777777">
        <w:trPr>
          <w:trHeight w:val="195"/>
        </w:trPr>
        <w:tc>
          <w:tcPr>
            <w:tcW w:w="4089" w:type="dxa"/>
            <w:tcBorders>
              <w:top w:val="single" w:sz="4" w:space="0" w:color="000000"/>
              <w:left w:val="single" w:sz="4" w:space="0" w:color="000000"/>
              <w:bottom w:val="single" w:sz="4" w:space="0" w:color="000000"/>
              <w:right w:val="single" w:sz="4" w:space="0" w:color="000000"/>
            </w:tcBorders>
          </w:tcPr>
          <w:p w14:paraId="573EFDAB"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Intestinal perforation</w:t>
            </w:r>
          </w:p>
        </w:tc>
        <w:tc>
          <w:tcPr>
            <w:tcW w:w="3107" w:type="dxa"/>
            <w:tcBorders>
              <w:top w:val="single" w:sz="4" w:space="0" w:color="000000"/>
              <w:left w:val="single" w:sz="4" w:space="0" w:color="000000"/>
              <w:bottom w:val="single" w:sz="4" w:space="0" w:color="000000"/>
              <w:right w:val="single" w:sz="4" w:space="0" w:color="000000"/>
            </w:tcBorders>
            <w:vAlign w:val="center"/>
          </w:tcPr>
          <w:p w14:paraId="26967625"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0</w:t>
            </w:r>
          </w:p>
        </w:tc>
        <w:tc>
          <w:tcPr>
            <w:tcW w:w="2835" w:type="dxa"/>
            <w:tcBorders>
              <w:top w:val="single" w:sz="4" w:space="0" w:color="000000"/>
              <w:left w:val="single" w:sz="4" w:space="0" w:color="000000"/>
              <w:bottom w:val="single" w:sz="4" w:space="0" w:color="000000"/>
              <w:right w:val="single" w:sz="4" w:space="0" w:color="000000"/>
            </w:tcBorders>
            <w:vAlign w:val="center"/>
          </w:tcPr>
          <w:p w14:paraId="753F27EE"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1 (1.4)</w:t>
            </w:r>
          </w:p>
        </w:tc>
      </w:tr>
      <w:tr w:rsidR="00FD6CE9" w:rsidRPr="009A3AF3" w14:paraId="2AC50A04" w14:textId="77777777">
        <w:trPr>
          <w:trHeight w:val="182"/>
        </w:trPr>
        <w:tc>
          <w:tcPr>
            <w:tcW w:w="4089" w:type="dxa"/>
            <w:tcBorders>
              <w:top w:val="single" w:sz="4" w:space="0" w:color="000000"/>
              <w:left w:val="single" w:sz="4" w:space="0" w:color="000000"/>
              <w:bottom w:val="single" w:sz="4" w:space="0" w:color="000000"/>
              <w:right w:val="single" w:sz="4" w:space="0" w:color="000000"/>
            </w:tcBorders>
          </w:tcPr>
          <w:p w14:paraId="797F8E63"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Small intestinal obstruction</w:t>
            </w:r>
          </w:p>
        </w:tc>
        <w:tc>
          <w:tcPr>
            <w:tcW w:w="3107" w:type="dxa"/>
            <w:tcBorders>
              <w:top w:val="single" w:sz="4" w:space="0" w:color="000000"/>
              <w:left w:val="single" w:sz="4" w:space="0" w:color="000000"/>
              <w:bottom w:val="single" w:sz="4" w:space="0" w:color="000000"/>
              <w:right w:val="single" w:sz="4" w:space="0" w:color="000000"/>
            </w:tcBorders>
            <w:vAlign w:val="center"/>
          </w:tcPr>
          <w:p w14:paraId="2D8651DE"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0</w:t>
            </w:r>
          </w:p>
        </w:tc>
        <w:tc>
          <w:tcPr>
            <w:tcW w:w="2835" w:type="dxa"/>
            <w:tcBorders>
              <w:top w:val="single" w:sz="4" w:space="0" w:color="000000"/>
              <w:left w:val="single" w:sz="4" w:space="0" w:color="000000"/>
              <w:bottom w:val="single" w:sz="4" w:space="0" w:color="000000"/>
              <w:right w:val="single" w:sz="4" w:space="0" w:color="000000"/>
            </w:tcBorders>
            <w:vAlign w:val="center"/>
          </w:tcPr>
          <w:p w14:paraId="14FF8CB0"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1 (1.4)</w:t>
            </w:r>
          </w:p>
        </w:tc>
      </w:tr>
      <w:tr w:rsidR="00FD6CE9" w:rsidRPr="009A3AF3" w14:paraId="0ABA124F" w14:textId="77777777">
        <w:trPr>
          <w:trHeight w:val="207"/>
        </w:trPr>
        <w:tc>
          <w:tcPr>
            <w:tcW w:w="4089" w:type="dxa"/>
            <w:tcBorders>
              <w:top w:val="single" w:sz="4" w:space="0" w:color="000000"/>
              <w:left w:val="single" w:sz="4" w:space="0" w:color="000000"/>
              <w:bottom w:val="single" w:sz="4" w:space="0" w:color="000000"/>
              <w:right w:val="single" w:sz="4" w:space="0" w:color="000000"/>
            </w:tcBorders>
          </w:tcPr>
          <w:p w14:paraId="641DF944" w14:textId="77777777" w:rsidR="00FD6CE9" w:rsidRPr="009A3AF3" w:rsidRDefault="00095E6D">
            <w:pPr>
              <w:spacing w:before="0"/>
              <w:rPr>
                <w:b/>
                <w:color w:val="000000" w:themeColor="text1"/>
                <w:sz w:val="18"/>
                <w:szCs w:val="18"/>
                <w:lang w:val="en-US"/>
              </w:rPr>
            </w:pPr>
            <w:r w:rsidRPr="009A3AF3">
              <w:rPr>
                <w:b/>
                <w:color w:val="000000" w:themeColor="text1"/>
                <w:sz w:val="18"/>
                <w:szCs w:val="18"/>
                <w:lang w:val="en-US"/>
              </w:rPr>
              <w:t>Respiratory, Thoracic and Mediastinal Disorders</w:t>
            </w:r>
          </w:p>
        </w:tc>
        <w:tc>
          <w:tcPr>
            <w:tcW w:w="3107" w:type="dxa"/>
            <w:tcBorders>
              <w:top w:val="single" w:sz="4" w:space="0" w:color="000000"/>
              <w:left w:val="single" w:sz="4" w:space="0" w:color="000000"/>
              <w:bottom w:val="single" w:sz="4" w:space="0" w:color="000000"/>
              <w:right w:val="single" w:sz="4" w:space="0" w:color="000000"/>
            </w:tcBorders>
            <w:vAlign w:val="center"/>
          </w:tcPr>
          <w:p w14:paraId="6CF0A049" w14:textId="77777777" w:rsidR="00FD6CE9" w:rsidRPr="009A3AF3" w:rsidRDefault="00095E6D">
            <w:pPr>
              <w:spacing w:before="0"/>
              <w:jc w:val="center"/>
              <w:rPr>
                <w:b/>
                <w:color w:val="000000" w:themeColor="text1"/>
                <w:sz w:val="18"/>
                <w:szCs w:val="18"/>
                <w:lang w:val="en-US"/>
              </w:rPr>
            </w:pPr>
            <w:r w:rsidRPr="009A3AF3">
              <w:rPr>
                <w:b/>
                <w:color w:val="000000" w:themeColor="text1"/>
                <w:sz w:val="18"/>
                <w:szCs w:val="18"/>
                <w:lang w:val="en-US"/>
              </w:rPr>
              <w:t>5 (7.0)</w:t>
            </w:r>
          </w:p>
        </w:tc>
        <w:tc>
          <w:tcPr>
            <w:tcW w:w="2835" w:type="dxa"/>
            <w:tcBorders>
              <w:top w:val="single" w:sz="4" w:space="0" w:color="000000"/>
              <w:left w:val="single" w:sz="4" w:space="0" w:color="000000"/>
              <w:bottom w:val="single" w:sz="4" w:space="0" w:color="000000"/>
              <w:right w:val="single" w:sz="4" w:space="0" w:color="000000"/>
            </w:tcBorders>
            <w:vAlign w:val="center"/>
          </w:tcPr>
          <w:p w14:paraId="6641F0A7" w14:textId="77777777" w:rsidR="00FD6CE9" w:rsidRPr="009A3AF3" w:rsidRDefault="00095E6D">
            <w:pPr>
              <w:spacing w:before="0"/>
              <w:jc w:val="center"/>
              <w:rPr>
                <w:b/>
                <w:color w:val="000000" w:themeColor="text1"/>
                <w:sz w:val="18"/>
                <w:szCs w:val="18"/>
                <w:lang w:val="en-US"/>
              </w:rPr>
            </w:pPr>
            <w:r w:rsidRPr="009A3AF3">
              <w:rPr>
                <w:b/>
                <w:color w:val="000000" w:themeColor="text1"/>
                <w:sz w:val="18"/>
                <w:szCs w:val="18"/>
                <w:lang w:val="en-US"/>
              </w:rPr>
              <w:t>2 (2.7)</w:t>
            </w:r>
          </w:p>
        </w:tc>
      </w:tr>
      <w:tr w:rsidR="00FD6CE9" w:rsidRPr="009A3AF3" w14:paraId="5F3447AF" w14:textId="77777777">
        <w:trPr>
          <w:trHeight w:val="195"/>
        </w:trPr>
        <w:tc>
          <w:tcPr>
            <w:tcW w:w="4089" w:type="dxa"/>
            <w:tcBorders>
              <w:top w:val="single" w:sz="4" w:space="0" w:color="000000"/>
              <w:left w:val="single" w:sz="4" w:space="0" w:color="000000"/>
              <w:bottom w:val="single" w:sz="4" w:space="0" w:color="000000"/>
              <w:right w:val="single" w:sz="4" w:space="0" w:color="000000"/>
            </w:tcBorders>
          </w:tcPr>
          <w:p w14:paraId="1F5D19CC"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Epistaxis</w:t>
            </w:r>
          </w:p>
        </w:tc>
        <w:tc>
          <w:tcPr>
            <w:tcW w:w="3107" w:type="dxa"/>
            <w:tcBorders>
              <w:top w:val="single" w:sz="4" w:space="0" w:color="000000"/>
              <w:left w:val="single" w:sz="4" w:space="0" w:color="000000"/>
              <w:bottom w:val="single" w:sz="4" w:space="0" w:color="000000"/>
              <w:right w:val="single" w:sz="4" w:space="0" w:color="000000"/>
            </w:tcBorders>
            <w:vAlign w:val="center"/>
          </w:tcPr>
          <w:p w14:paraId="51B36A52"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4 (5.6)</w:t>
            </w:r>
          </w:p>
        </w:tc>
        <w:tc>
          <w:tcPr>
            <w:tcW w:w="2835" w:type="dxa"/>
            <w:tcBorders>
              <w:top w:val="single" w:sz="4" w:space="0" w:color="000000"/>
              <w:left w:val="single" w:sz="4" w:space="0" w:color="000000"/>
              <w:bottom w:val="single" w:sz="4" w:space="0" w:color="000000"/>
              <w:right w:val="single" w:sz="4" w:space="0" w:color="000000"/>
            </w:tcBorders>
            <w:vAlign w:val="center"/>
          </w:tcPr>
          <w:p w14:paraId="6B02A301"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0</w:t>
            </w:r>
          </w:p>
        </w:tc>
      </w:tr>
      <w:tr w:rsidR="00FD6CE9" w:rsidRPr="009A3AF3" w14:paraId="72367145" w14:textId="77777777">
        <w:trPr>
          <w:trHeight w:val="195"/>
        </w:trPr>
        <w:tc>
          <w:tcPr>
            <w:tcW w:w="4089" w:type="dxa"/>
            <w:tcBorders>
              <w:top w:val="single" w:sz="4" w:space="0" w:color="000000"/>
              <w:left w:val="single" w:sz="4" w:space="0" w:color="000000"/>
              <w:bottom w:val="single" w:sz="4" w:space="0" w:color="000000"/>
              <w:right w:val="single" w:sz="4" w:space="0" w:color="000000"/>
            </w:tcBorders>
          </w:tcPr>
          <w:p w14:paraId="73AEFB2F"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Hypoxia</w:t>
            </w:r>
          </w:p>
        </w:tc>
        <w:tc>
          <w:tcPr>
            <w:tcW w:w="3107" w:type="dxa"/>
            <w:tcBorders>
              <w:top w:val="single" w:sz="4" w:space="0" w:color="000000"/>
              <w:left w:val="single" w:sz="4" w:space="0" w:color="000000"/>
              <w:bottom w:val="single" w:sz="4" w:space="0" w:color="000000"/>
              <w:right w:val="single" w:sz="4" w:space="0" w:color="000000"/>
            </w:tcBorders>
            <w:vAlign w:val="center"/>
          </w:tcPr>
          <w:p w14:paraId="1AE72885"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0</w:t>
            </w:r>
          </w:p>
        </w:tc>
        <w:tc>
          <w:tcPr>
            <w:tcW w:w="2835" w:type="dxa"/>
            <w:tcBorders>
              <w:top w:val="single" w:sz="4" w:space="0" w:color="000000"/>
              <w:left w:val="single" w:sz="4" w:space="0" w:color="000000"/>
              <w:bottom w:val="single" w:sz="4" w:space="0" w:color="000000"/>
              <w:right w:val="single" w:sz="4" w:space="0" w:color="000000"/>
            </w:tcBorders>
            <w:vAlign w:val="center"/>
          </w:tcPr>
          <w:p w14:paraId="310A4644"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1 (1.4)</w:t>
            </w:r>
          </w:p>
        </w:tc>
      </w:tr>
      <w:tr w:rsidR="00FD6CE9" w:rsidRPr="009A3AF3" w14:paraId="13817448" w14:textId="77777777">
        <w:trPr>
          <w:trHeight w:val="194"/>
        </w:trPr>
        <w:tc>
          <w:tcPr>
            <w:tcW w:w="4089" w:type="dxa"/>
            <w:tcBorders>
              <w:top w:val="single" w:sz="4" w:space="0" w:color="000000"/>
              <w:left w:val="single" w:sz="4" w:space="0" w:color="000000"/>
              <w:bottom w:val="single" w:sz="4" w:space="0" w:color="000000"/>
              <w:right w:val="single" w:sz="4" w:space="0" w:color="000000"/>
            </w:tcBorders>
          </w:tcPr>
          <w:p w14:paraId="2DA46AB7"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Respiratory failure</w:t>
            </w:r>
          </w:p>
        </w:tc>
        <w:tc>
          <w:tcPr>
            <w:tcW w:w="3107" w:type="dxa"/>
            <w:tcBorders>
              <w:top w:val="single" w:sz="4" w:space="0" w:color="000000"/>
              <w:left w:val="single" w:sz="4" w:space="0" w:color="000000"/>
              <w:bottom w:val="single" w:sz="4" w:space="0" w:color="000000"/>
              <w:right w:val="single" w:sz="4" w:space="0" w:color="000000"/>
            </w:tcBorders>
            <w:vAlign w:val="center"/>
          </w:tcPr>
          <w:p w14:paraId="179EB1B2"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0</w:t>
            </w:r>
          </w:p>
        </w:tc>
        <w:tc>
          <w:tcPr>
            <w:tcW w:w="2835" w:type="dxa"/>
            <w:tcBorders>
              <w:top w:val="single" w:sz="4" w:space="0" w:color="000000"/>
              <w:left w:val="single" w:sz="4" w:space="0" w:color="000000"/>
              <w:bottom w:val="single" w:sz="4" w:space="0" w:color="000000"/>
              <w:right w:val="single" w:sz="4" w:space="0" w:color="000000"/>
            </w:tcBorders>
            <w:vAlign w:val="center"/>
          </w:tcPr>
          <w:p w14:paraId="3E13AA85"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1 (1.4)</w:t>
            </w:r>
          </w:p>
        </w:tc>
      </w:tr>
      <w:tr w:rsidR="00FD6CE9" w:rsidRPr="009A3AF3" w14:paraId="3536899C" w14:textId="77777777">
        <w:trPr>
          <w:trHeight w:val="182"/>
        </w:trPr>
        <w:tc>
          <w:tcPr>
            <w:tcW w:w="4089" w:type="dxa"/>
            <w:tcBorders>
              <w:top w:val="single" w:sz="4" w:space="0" w:color="000000"/>
              <w:left w:val="single" w:sz="4" w:space="0" w:color="000000"/>
              <w:bottom w:val="single" w:sz="4" w:space="0" w:color="000000"/>
              <w:right w:val="single" w:sz="4" w:space="0" w:color="000000"/>
            </w:tcBorders>
          </w:tcPr>
          <w:p w14:paraId="685697F7"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Pulmonary embolism</w:t>
            </w:r>
          </w:p>
        </w:tc>
        <w:tc>
          <w:tcPr>
            <w:tcW w:w="3107" w:type="dxa"/>
            <w:tcBorders>
              <w:top w:val="single" w:sz="4" w:space="0" w:color="000000"/>
              <w:left w:val="single" w:sz="4" w:space="0" w:color="000000"/>
              <w:bottom w:val="single" w:sz="4" w:space="0" w:color="000000"/>
              <w:right w:val="single" w:sz="4" w:space="0" w:color="000000"/>
            </w:tcBorders>
            <w:vAlign w:val="center"/>
          </w:tcPr>
          <w:p w14:paraId="5D10C634"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1 (1.4)</w:t>
            </w:r>
          </w:p>
        </w:tc>
        <w:tc>
          <w:tcPr>
            <w:tcW w:w="2835" w:type="dxa"/>
            <w:tcBorders>
              <w:top w:val="single" w:sz="4" w:space="0" w:color="000000"/>
              <w:left w:val="single" w:sz="4" w:space="0" w:color="000000"/>
              <w:bottom w:val="single" w:sz="4" w:space="0" w:color="000000"/>
              <w:right w:val="single" w:sz="4" w:space="0" w:color="000000"/>
            </w:tcBorders>
            <w:vAlign w:val="center"/>
          </w:tcPr>
          <w:p w14:paraId="6790B32C"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0</w:t>
            </w:r>
          </w:p>
        </w:tc>
      </w:tr>
      <w:tr w:rsidR="00FD6CE9" w:rsidRPr="009A3AF3" w14:paraId="15064A9E" w14:textId="77777777">
        <w:trPr>
          <w:trHeight w:val="207"/>
        </w:trPr>
        <w:tc>
          <w:tcPr>
            <w:tcW w:w="4089" w:type="dxa"/>
            <w:tcBorders>
              <w:top w:val="single" w:sz="4" w:space="0" w:color="000000"/>
              <w:left w:val="single" w:sz="4" w:space="0" w:color="000000"/>
              <w:bottom w:val="single" w:sz="4" w:space="0" w:color="000000"/>
              <w:right w:val="single" w:sz="4" w:space="0" w:color="000000"/>
            </w:tcBorders>
          </w:tcPr>
          <w:p w14:paraId="0849EB5C" w14:textId="77777777" w:rsidR="00FD6CE9" w:rsidRPr="009A3AF3" w:rsidRDefault="00095E6D">
            <w:pPr>
              <w:spacing w:before="0"/>
              <w:rPr>
                <w:b/>
                <w:color w:val="000000" w:themeColor="text1"/>
                <w:sz w:val="18"/>
                <w:szCs w:val="18"/>
                <w:lang w:val="en-US"/>
              </w:rPr>
            </w:pPr>
            <w:r w:rsidRPr="009A3AF3">
              <w:rPr>
                <w:b/>
                <w:color w:val="000000" w:themeColor="text1"/>
                <w:sz w:val="18"/>
                <w:szCs w:val="18"/>
                <w:lang w:val="en-US"/>
              </w:rPr>
              <w:t>Cardiac Disorders</w:t>
            </w:r>
          </w:p>
        </w:tc>
        <w:tc>
          <w:tcPr>
            <w:tcW w:w="3107" w:type="dxa"/>
            <w:tcBorders>
              <w:top w:val="single" w:sz="4" w:space="0" w:color="000000"/>
              <w:left w:val="single" w:sz="4" w:space="0" w:color="000000"/>
              <w:bottom w:val="single" w:sz="4" w:space="0" w:color="000000"/>
              <w:right w:val="single" w:sz="4" w:space="0" w:color="000000"/>
            </w:tcBorders>
            <w:vAlign w:val="center"/>
          </w:tcPr>
          <w:p w14:paraId="16D6D90E" w14:textId="77777777" w:rsidR="00FD6CE9" w:rsidRPr="009A3AF3" w:rsidRDefault="00095E6D">
            <w:pPr>
              <w:spacing w:before="0"/>
              <w:jc w:val="center"/>
              <w:rPr>
                <w:b/>
                <w:color w:val="000000" w:themeColor="text1"/>
                <w:sz w:val="18"/>
                <w:szCs w:val="18"/>
                <w:lang w:val="en-US"/>
              </w:rPr>
            </w:pPr>
            <w:r w:rsidRPr="009A3AF3">
              <w:rPr>
                <w:b/>
                <w:color w:val="000000" w:themeColor="text1"/>
                <w:sz w:val="18"/>
                <w:szCs w:val="18"/>
                <w:lang w:val="en-US"/>
              </w:rPr>
              <w:t>4 (5.6)</w:t>
            </w:r>
          </w:p>
        </w:tc>
        <w:tc>
          <w:tcPr>
            <w:tcW w:w="2835" w:type="dxa"/>
            <w:tcBorders>
              <w:top w:val="single" w:sz="4" w:space="0" w:color="000000"/>
              <w:left w:val="single" w:sz="4" w:space="0" w:color="000000"/>
              <w:bottom w:val="single" w:sz="4" w:space="0" w:color="000000"/>
              <w:right w:val="single" w:sz="4" w:space="0" w:color="000000"/>
            </w:tcBorders>
            <w:vAlign w:val="center"/>
          </w:tcPr>
          <w:p w14:paraId="4B519D24" w14:textId="77777777" w:rsidR="00FD6CE9" w:rsidRPr="009A3AF3" w:rsidRDefault="00095E6D">
            <w:pPr>
              <w:spacing w:before="0"/>
              <w:jc w:val="center"/>
              <w:rPr>
                <w:b/>
                <w:color w:val="000000" w:themeColor="text1"/>
                <w:sz w:val="18"/>
                <w:szCs w:val="18"/>
                <w:lang w:val="en-US"/>
              </w:rPr>
            </w:pPr>
            <w:r w:rsidRPr="009A3AF3">
              <w:rPr>
                <w:b/>
                <w:color w:val="000000" w:themeColor="text1"/>
                <w:sz w:val="18"/>
                <w:szCs w:val="18"/>
                <w:lang w:val="en-US"/>
              </w:rPr>
              <w:t>1 (1.4)</w:t>
            </w:r>
          </w:p>
        </w:tc>
      </w:tr>
      <w:tr w:rsidR="00FD6CE9" w:rsidRPr="009A3AF3" w14:paraId="3AE2DBD6" w14:textId="77777777">
        <w:trPr>
          <w:trHeight w:val="195"/>
        </w:trPr>
        <w:tc>
          <w:tcPr>
            <w:tcW w:w="4089" w:type="dxa"/>
            <w:tcBorders>
              <w:top w:val="single" w:sz="4" w:space="0" w:color="000000"/>
              <w:left w:val="single" w:sz="4" w:space="0" w:color="000000"/>
              <w:bottom w:val="single" w:sz="4" w:space="0" w:color="000000"/>
              <w:right w:val="single" w:sz="4" w:space="0" w:color="000000"/>
            </w:tcBorders>
          </w:tcPr>
          <w:p w14:paraId="2D694F63"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Myocardial infarction</w:t>
            </w:r>
          </w:p>
        </w:tc>
        <w:tc>
          <w:tcPr>
            <w:tcW w:w="3107" w:type="dxa"/>
            <w:tcBorders>
              <w:top w:val="single" w:sz="4" w:space="0" w:color="000000"/>
              <w:left w:val="single" w:sz="4" w:space="0" w:color="000000"/>
              <w:bottom w:val="single" w:sz="4" w:space="0" w:color="000000"/>
              <w:right w:val="single" w:sz="4" w:space="0" w:color="000000"/>
            </w:tcBorders>
            <w:vAlign w:val="center"/>
          </w:tcPr>
          <w:p w14:paraId="3C176773"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1 (1.4)</w:t>
            </w:r>
          </w:p>
        </w:tc>
        <w:tc>
          <w:tcPr>
            <w:tcW w:w="2835" w:type="dxa"/>
            <w:tcBorders>
              <w:top w:val="single" w:sz="4" w:space="0" w:color="000000"/>
              <w:left w:val="single" w:sz="4" w:space="0" w:color="000000"/>
              <w:bottom w:val="single" w:sz="4" w:space="0" w:color="000000"/>
              <w:right w:val="single" w:sz="4" w:space="0" w:color="000000"/>
            </w:tcBorders>
            <w:vAlign w:val="center"/>
          </w:tcPr>
          <w:p w14:paraId="68E8827D"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1 (1.4)</w:t>
            </w:r>
          </w:p>
        </w:tc>
      </w:tr>
      <w:tr w:rsidR="00FD6CE9" w:rsidRPr="009A3AF3" w14:paraId="566F97F0" w14:textId="77777777">
        <w:trPr>
          <w:trHeight w:val="195"/>
        </w:trPr>
        <w:tc>
          <w:tcPr>
            <w:tcW w:w="4089" w:type="dxa"/>
            <w:tcBorders>
              <w:top w:val="single" w:sz="4" w:space="0" w:color="000000"/>
              <w:left w:val="single" w:sz="4" w:space="0" w:color="000000"/>
              <w:bottom w:val="single" w:sz="4" w:space="0" w:color="000000"/>
              <w:right w:val="single" w:sz="4" w:space="0" w:color="000000"/>
            </w:tcBorders>
          </w:tcPr>
          <w:p w14:paraId="2C188632" w14:textId="77777777" w:rsidR="00FD6CE9" w:rsidRPr="009A3AF3" w:rsidRDefault="00095E6D">
            <w:pPr>
              <w:spacing w:before="0"/>
              <w:rPr>
                <w:color w:val="000000" w:themeColor="text1"/>
                <w:sz w:val="18"/>
                <w:szCs w:val="18"/>
                <w:lang w:val="en-US"/>
              </w:rPr>
            </w:pPr>
            <w:proofErr w:type="spellStart"/>
            <w:r w:rsidRPr="009A3AF3">
              <w:rPr>
                <w:color w:val="000000" w:themeColor="text1"/>
                <w:sz w:val="18"/>
                <w:szCs w:val="18"/>
                <w:lang w:val="en-US"/>
              </w:rPr>
              <w:lastRenderedPageBreak/>
              <w:t>Arteriospasm</w:t>
            </w:r>
            <w:proofErr w:type="spellEnd"/>
            <w:r w:rsidRPr="009A3AF3">
              <w:rPr>
                <w:color w:val="000000" w:themeColor="text1"/>
                <w:sz w:val="18"/>
                <w:szCs w:val="18"/>
                <w:lang w:val="en-US"/>
              </w:rPr>
              <w:t xml:space="preserve"> coronary</w:t>
            </w:r>
          </w:p>
        </w:tc>
        <w:tc>
          <w:tcPr>
            <w:tcW w:w="3107" w:type="dxa"/>
            <w:tcBorders>
              <w:top w:val="single" w:sz="4" w:space="0" w:color="000000"/>
              <w:left w:val="single" w:sz="4" w:space="0" w:color="000000"/>
              <w:bottom w:val="single" w:sz="4" w:space="0" w:color="000000"/>
              <w:right w:val="single" w:sz="4" w:space="0" w:color="000000"/>
            </w:tcBorders>
            <w:vAlign w:val="center"/>
          </w:tcPr>
          <w:p w14:paraId="43E103C1"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1 (1.4)</w:t>
            </w:r>
          </w:p>
        </w:tc>
        <w:tc>
          <w:tcPr>
            <w:tcW w:w="2835" w:type="dxa"/>
            <w:tcBorders>
              <w:top w:val="single" w:sz="4" w:space="0" w:color="000000"/>
              <w:left w:val="single" w:sz="4" w:space="0" w:color="000000"/>
              <w:bottom w:val="single" w:sz="4" w:space="0" w:color="000000"/>
              <w:right w:val="single" w:sz="4" w:space="0" w:color="000000"/>
            </w:tcBorders>
            <w:vAlign w:val="center"/>
          </w:tcPr>
          <w:p w14:paraId="2A59E9EB"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0</w:t>
            </w:r>
          </w:p>
        </w:tc>
      </w:tr>
      <w:tr w:rsidR="00FD6CE9" w:rsidRPr="009A3AF3" w14:paraId="1FC3E9B6" w14:textId="77777777">
        <w:trPr>
          <w:trHeight w:val="194"/>
        </w:trPr>
        <w:tc>
          <w:tcPr>
            <w:tcW w:w="4089" w:type="dxa"/>
            <w:tcBorders>
              <w:top w:val="single" w:sz="4" w:space="0" w:color="000000"/>
              <w:left w:val="single" w:sz="4" w:space="0" w:color="000000"/>
              <w:bottom w:val="single" w:sz="4" w:space="0" w:color="000000"/>
              <w:right w:val="single" w:sz="4" w:space="0" w:color="000000"/>
            </w:tcBorders>
          </w:tcPr>
          <w:p w14:paraId="1224BB8A"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Cardiac tamponade</w:t>
            </w:r>
          </w:p>
        </w:tc>
        <w:tc>
          <w:tcPr>
            <w:tcW w:w="3107" w:type="dxa"/>
            <w:tcBorders>
              <w:top w:val="single" w:sz="4" w:space="0" w:color="000000"/>
              <w:left w:val="single" w:sz="4" w:space="0" w:color="000000"/>
              <w:bottom w:val="single" w:sz="4" w:space="0" w:color="000000"/>
              <w:right w:val="single" w:sz="4" w:space="0" w:color="000000"/>
            </w:tcBorders>
            <w:vAlign w:val="center"/>
          </w:tcPr>
          <w:p w14:paraId="263B5F72"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1 (1.4)</w:t>
            </w:r>
          </w:p>
        </w:tc>
        <w:tc>
          <w:tcPr>
            <w:tcW w:w="2835" w:type="dxa"/>
            <w:tcBorders>
              <w:top w:val="single" w:sz="4" w:space="0" w:color="000000"/>
              <w:left w:val="single" w:sz="4" w:space="0" w:color="000000"/>
              <w:bottom w:val="single" w:sz="4" w:space="0" w:color="000000"/>
              <w:right w:val="single" w:sz="4" w:space="0" w:color="000000"/>
            </w:tcBorders>
            <w:vAlign w:val="center"/>
          </w:tcPr>
          <w:p w14:paraId="4EC968BD"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0</w:t>
            </w:r>
          </w:p>
        </w:tc>
      </w:tr>
      <w:tr w:rsidR="00FD6CE9" w:rsidRPr="009A3AF3" w14:paraId="7C35460F" w14:textId="77777777">
        <w:trPr>
          <w:trHeight w:val="195"/>
        </w:trPr>
        <w:tc>
          <w:tcPr>
            <w:tcW w:w="4089" w:type="dxa"/>
            <w:tcBorders>
              <w:top w:val="single" w:sz="4" w:space="0" w:color="000000"/>
              <w:left w:val="single" w:sz="4" w:space="0" w:color="000000"/>
              <w:bottom w:val="single" w:sz="4" w:space="0" w:color="000000"/>
              <w:right w:val="single" w:sz="4" w:space="0" w:color="000000"/>
            </w:tcBorders>
          </w:tcPr>
          <w:p w14:paraId="39E9B6CC"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Cardiogenic shock</w:t>
            </w:r>
          </w:p>
        </w:tc>
        <w:tc>
          <w:tcPr>
            <w:tcW w:w="3107" w:type="dxa"/>
            <w:tcBorders>
              <w:top w:val="single" w:sz="4" w:space="0" w:color="000000"/>
              <w:left w:val="single" w:sz="4" w:space="0" w:color="000000"/>
              <w:bottom w:val="single" w:sz="4" w:space="0" w:color="000000"/>
              <w:right w:val="single" w:sz="4" w:space="0" w:color="000000"/>
            </w:tcBorders>
            <w:vAlign w:val="center"/>
          </w:tcPr>
          <w:p w14:paraId="5616751E"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1 (1.4)</w:t>
            </w:r>
          </w:p>
        </w:tc>
        <w:tc>
          <w:tcPr>
            <w:tcW w:w="2835" w:type="dxa"/>
            <w:tcBorders>
              <w:top w:val="single" w:sz="4" w:space="0" w:color="000000"/>
              <w:left w:val="single" w:sz="4" w:space="0" w:color="000000"/>
              <w:bottom w:val="single" w:sz="4" w:space="0" w:color="000000"/>
              <w:right w:val="single" w:sz="4" w:space="0" w:color="000000"/>
            </w:tcBorders>
            <w:vAlign w:val="center"/>
          </w:tcPr>
          <w:p w14:paraId="3697E4E7"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0</w:t>
            </w:r>
          </w:p>
        </w:tc>
      </w:tr>
      <w:tr w:rsidR="00FD6CE9" w:rsidRPr="009A3AF3" w14:paraId="675F19D1" w14:textId="77777777">
        <w:trPr>
          <w:trHeight w:val="181"/>
        </w:trPr>
        <w:tc>
          <w:tcPr>
            <w:tcW w:w="4089" w:type="dxa"/>
            <w:tcBorders>
              <w:top w:val="single" w:sz="4" w:space="0" w:color="000000"/>
              <w:left w:val="single" w:sz="4" w:space="0" w:color="000000"/>
              <w:bottom w:val="single" w:sz="4" w:space="0" w:color="000000"/>
              <w:right w:val="single" w:sz="4" w:space="0" w:color="000000"/>
            </w:tcBorders>
          </w:tcPr>
          <w:p w14:paraId="22CDACFB"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Ventricular fibrillation</w:t>
            </w:r>
          </w:p>
        </w:tc>
        <w:tc>
          <w:tcPr>
            <w:tcW w:w="3107" w:type="dxa"/>
            <w:tcBorders>
              <w:top w:val="single" w:sz="4" w:space="0" w:color="000000"/>
              <w:left w:val="single" w:sz="4" w:space="0" w:color="000000"/>
              <w:bottom w:val="single" w:sz="4" w:space="0" w:color="000000"/>
              <w:right w:val="single" w:sz="4" w:space="0" w:color="000000"/>
            </w:tcBorders>
            <w:vAlign w:val="center"/>
          </w:tcPr>
          <w:p w14:paraId="4771D2A7"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1 (1.4)</w:t>
            </w:r>
          </w:p>
        </w:tc>
        <w:tc>
          <w:tcPr>
            <w:tcW w:w="2835" w:type="dxa"/>
            <w:tcBorders>
              <w:top w:val="single" w:sz="4" w:space="0" w:color="000000"/>
              <w:left w:val="single" w:sz="4" w:space="0" w:color="000000"/>
              <w:bottom w:val="single" w:sz="4" w:space="0" w:color="000000"/>
              <w:right w:val="single" w:sz="4" w:space="0" w:color="000000"/>
            </w:tcBorders>
            <w:vAlign w:val="center"/>
          </w:tcPr>
          <w:p w14:paraId="74AB36B8"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0</w:t>
            </w:r>
          </w:p>
        </w:tc>
      </w:tr>
      <w:tr w:rsidR="00FD6CE9" w:rsidRPr="009A3AF3" w14:paraId="15CEB150" w14:textId="77777777">
        <w:trPr>
          <w:trHeight w:val="209"/>
        </w:trPr>
        <w:tc>
          <w:tcPr>
            <w:tcW w:w="4089" w:type="dxa"/>
            <w:tcBorders>
              <w:top w:val="single" w:sz="4" w:space="0" w:color="000000"/>
              <w:left w:val="single" w:sz="4" w:space="0" w:color="000000"/>
              <w:bottom w:val="single" w:sz="4" w:space="0" w:color="000000"/>
              <w:right w:val="single" w:sz="4" w:space="0" w:color="000000"/>
            </w:tcBorders>
          </w:tcPr>
          <w:p w14:paraId="466E5332" w14:textId="77777777" w:rsidR="00FD6CE9" w:rsidRPr="009A3AF3" w:rsidRDefault="00095E6D">
            <w:pPr>
              <w:spacing w:before="0"/>
              <w:rPr>
                <w:b/>
                <w:color w:val="000000" w:themeColor="text1"/>
                <w:sz w:val="18"/>
                <w:szCs w:val="18"/>
                <w:lang w:val="en-US"/>
              </w:rPr>
            </w:pPr>
            <w:r w:rsidRPr="009A3AF3">
              <w:rPr>
                <w:b/>
                <w:color w:val="000000" w:themeColor="text1"/>
                <w:sz w:val="18"/>
                <w:szCs w:val="18"/>
                <w:lang w:val="en-US"/>
              </w:rPr>
              <w:t>Nervous System Disorders</w:t>
            </w:r>
          </w:p>
        </w:tc>
        <w:tc>
          <w:tcPr>
            <w:tcW w:w="3107" w:type="dxa"/>
            <w:tcBorders>
              <w:top w:val="single" w:sz="4" w:space="0" w:color="000000"/>
              <w:left w:val="single" w:sz="4" w:space="0" w:color="000000"/>
              <w:bottom w:val="single" w:sz="4" w:space="0" w:color="000000"/>
              <w:right w:val="single" w:sz="4" w:space="0" w:color="000000"/>
            </w:tcBorders>
            <w:vAlign w:val="center"/>
          </w:tcPr>
          <w:p w14:paraId="117A9110" w14:textId="77777777" w:rsidR="00FD6CE9" w:rsidRPr="009A3AF3" w:rsidRDefault="00095E6D">
            <w:pPr>
              <w:spacing w:before="0"/>
              <w:jc w:val="center"/>
              <w:rPr>
                <w:b/>
                <w:color w:val="000000" w:themeColor="text1"/>
                <w:sz w:val="18"/>
                <w:szCs w:val="18"/>
                <w:lang w:val="en-US"/>
              </w:rPr>
            </w:pPr>
            <w:r w:rsidRPr="009A3AF3">
              <w:rPr>
                <w:b/>
                <w:color w:val="000000" w:themeColor="text1"/>
                <w:sz w:val="18"/>
                <w:szCs w:val="18"/>
                <w:lang w:val="en-US"/>
              </w:rPr>
              <w:t>4 (5.6)</w:t>
            </w:r>
          </w:p>
        </w:tc>
        <w:tc>
          <w:tcPr>
            <w:tcW w:w="2835" w:type="dxa"/>
            <w:tcBorders>
              <w:top w:val="single" w:sz="4" w:space="0" w:color="000000"/>
              <w:left w:val="single" w:sz="4" w:space="0" w:color="000000"/>
              <w:bottom w:val="single" w:sz="4" w:space="0" w:color="000000"/>
              <w:right w:val="single" w:sz="4" w:space="0" w:color="000000"/>
            </w:tcBorders>
            <w:vAlign w:val="center"/>
          </w:tcPr>
          <w:p w14:paraId="261BDBDF" w14:textId="77777777" w:rsidR="00FD6CE9" w:rsidRPr="009A3AF3" w:rsidRDefault="00095E6D">
            <w:pPr>
              <w:spacing w:before="0"/>
              <w:jc w:val="center"/>
              <w:rPr>
                <w:b/>
                <w:color w:val="000000" w:themeColor="text1"/>
                <w:sz w:val="18"/>
                <w:szCs w:val="18"/>
                <w:lang w:val="en-US"/>
              </w:rPr>
            </w:pPr>
            <w:r w:rsidRPr="009A3AF3">
              <w:rPr>
                <w:b/>
                <w:color w:val="000000" w:themeColor="text1"/>
                <w:sz w:val="18"/>
                <w:szCs w:val="18"/>
                <w:lang w:val="en-US"/>
              </w:rPr>
              <w:t>2 (2.7)</w:t>
            </w:r>
          </w:p>
        </w:tc>
      </w:tr>
      <w:tr w:rsidR="00FD6CE9" w:rsidRPr="009A3AF3" w14:paraId="0E082492" w14:textId="77777777">
        <w:trPr>
          <w:trHeight w:val="195"/>
        </w:trPr>
        <w:tc>
          <w:tcPr>
            <w:tcW w:w="4089" w:type="dxa"/>
            <w:tcBorders>
              <w:top w:val="single" w:sz="4" w:space="0" w:color="000000"/>
              <w:left w:val="single" w:sz="4" w:space="0" w:color="000000"/>
              <w:bottom w:val="single" w:sz="4" w:space="0" w:color="000000"/>
              <w:right w:val="single" w:sz="4" w:space="0" w:color="000000"/>
            </w:tcBorders>
          </w:tcPr>
          <w:p w14:paraId="3574FF7D"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Headache</w:t>
            </w:r>
          </w:p>
        </w:tc>
        <w:tc>
          <w:tcPr>
            <w:tcW w:w="3107" w:type="dxa"/>
            <w:tcBorders>
              <w:top w:val="single" w:sz="4" w:space="0" w:color="000000"/>
              <w:left w:val="single" w:sz="4" w:space="0" w:color="000000"/>
              <w:bottom w:val="single" w:sz="4" w:space="0" w:color="000000"/>
              <w:right w:val="single" w:sz="4" w:space="0" w:color="000000"/>
            </w:tcBorders>
            <w:vAlign w:val="center"/>
          </w:tcPr>
          <w:p w14:paraId="647A2571"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2 (2.8)</w:t>
            </w:r>
          </w:p>
        </w:tc>
        <w:tc>
          <w:tcPr>
            <w:tcW w:w="2835" w:type="dxa"/>
            <w:tcBorders>
              <w:top w:val="single" w:sz="4" w:space="0" w:color="000000"/>
              <w:left w:val="single" w:sz="4" w:space="0" w:color="000000"/>
              <w:bottom w:val="single" w:sz="4" w:space="0" w:color="000000"/>
              <w:right w:val="single" w:sz="4" w:space="0" w:color="000000"/>
            </w:tcBorders>
            <w:vAlign w:val="center"/>
          </w:tcPr>
          <w:p w14:paraId="3CFB4162"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0</w:t>
            </w:r>
          </w:p>
        </w:tc>
      </w:tr>
      <w:tr w:rsidR="00FD6CE9" w:rsidRPr="009A3AF3" w14:paraId="555E1FCD" w14:textId="77777777">
        <w:trPr>
          <w:trHeight w:val="194"/>
        </w:trPr>
        <w:tc>
          <w:tcPr>
            <w:tcW w:w="4089" w:type="dxa"/>
            <w:tcBorders>
              <w:top w:val="single" w:sz="4" w:space="0" w:color="000000"/>
              <w:left w:val="single" w:sz="4" w:space="0" w:color="000000"/>
              <w:bottom w:val="single" w:sz="4" w:space="0" w:color="000000"/>
              <w:right w:val="single" w:sz="4" w:space="0" w:color="000000"/>
            </w:tcBorders>
          </w:tcPr>
          <w:p w14:paraId="696FB1F4" w14:textId="71A75F50" w:rsidR="00FD6CE9" w:rsidRPr="009A3AF3" w:rsidRDefault="00095E6D">
            <w:pPr>
              <w:spacing w:before="0"/>
              <w:rPr>
                <w:color w:val="000000" w:themeColor="text1"/>
                <w:sz w:val="18"/>
                <w:szCs w:val="18"/>
                <w:lang w:val="en-US"/>
              </w:rPr>
            </w:pPr>
            <w:r w:rsidRPr="009A3AF3">
              <w:rPr>
                <w:color w:val="000000" w:themeColor="text1"/>
                <w:sz w:val="18"/>
                <w:szCs w:val="18"/>
                <w:lang w:val="en-US"/>
              </w:rPr>
              <w:t>Cerebral ischemia</w:t>
            </w:r>
          </w:p>
        </w:tc>
        <w:tc>
          <w:tcPr>
            <w:tcW w:w="3107" w:type="dxa"/>
            <w:tcBorders>
              <w:top w:val="single" w:sz="4" w:space="0" w:color="000000"/>
              <w:left w:val="single" w:sz="4" w:space="0" w:color="000000"/>
              <w:bottom w:val="single" w:sz="4" w:space="0" w:color="000000"/>
              <w:right w:val="single" w:sz="4" w:space="0" w:color="000000"/>
            </w:tcBorders>
            <w:vAlign w:val="center"/>
          </w:tcPr>
          <w:p w14:paraId="7D0AD154"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1 (1.4)</w:t>
            </w:r>
          </w:p>
        </w:tc>
        <w:tc>
          <w:tcPr>
            <w:tcW w:w="2835" w:type="dxa"/>
            <w:tcBorders>
              <w:top w:val="single" w:sz="4" w:space="0" w:color="000000"/>
              <w:left w:val="single" w:sz="4" w:space="0" w:color="000000"/>
              <w:bottom w:val="single" w:sz="4" w:space="0" w:color="000000"/>
              <w:right w:val="single" w:sz="4" w:space="0" w:color="000000"/>
            </w:tcBorders>
            <w:vAlign w:val="center"/>
          </w:tcPr>
          <w:p w14:paraId="230D6EBD"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0</w:t>
            </w:r>
          </w:p>
        </w:tc>
      </w:tr>
      <w:tr w:rsidR="00FD6CE9" w:rsidRPr="009A3AF3" w14:paraId="5371AFEA" w14:textId="77777777">
        <w:trPr>
          <w:trHeight w:val="195"/>
        </w:trPr>
        <w:tc>
          <w:tcPr>
            <w:tcW w:w="4089" w:type="dxa"/>
            <w:tcBorders>
              <w:top w:val="single" w:sz="4" w:space="0" w:color="000000"/>
              <w:left w:val="single" w:sz="4" w:space="0" w:color="000000"/>
              <w:bottom w:val="single" w:sz="4" w:space="0" w:color="000000"/>
              <w:right w:val="single" w:sz="4" w:space="0" w:color="000000"/>
            </w:tcBorders>
          </w:tcPr>
          <w:p w14:paraId="16F6DED5"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Encephalopathy</w:t>
            </w:r>
          </w:p>
        </w:tc>
        <w:tc>
          <w:tcPr>
            <w:tcW w:w="3107" w:type="dxa"/>
            <w:tcBorders>
              <w:top w:val="single" w:sz="4" w:space="0" w:color="000000"/>
              <w:left w:val="single" w:sz="4" w:space="0" w:color="000000"/>
              <w:bottom w:val="single" w:sz="4" w:space="0" w:color="000000"/>
              <w:right w:val="single" w:sz="4" w:space="0" w:color="000000"/>
            </w:tcBorders>
            <w:vAlign w:val="center"/>
          </w:tcPr>
          <w:p w14:paraId="17CF3F50"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1 (1.4)</w:t>
            </w:r>
          </w:p>
        </w:tc>
        <w:tc>
          <w:tcPr>
            <w:tcW w:w="2835" w:type="dxa"/>
            <w:tcBorders>
              <w:top w:val="single" w:sz="4" w:space="0" w:color="000000"/>
              <w:left w:val="single" w:sz="4" w:space="0" w:color="000000"/>
              <w:bottom w:val="single" w:sz="4" w:space="0" w:color="000000"/>
              <w:right w:val="single" w:sz="4" w:space="0" w:color="000000"/>
            </w:tcBorders>
            <w:vAlign w:val="center"/>
          </w:tcPr>
          <w:p w14:paraId="04BCA0CE"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0</w:t>
            </w:r>
          </w:p>
        </w:tc>
      </w:tr>
      <w:tr w:rsidR="00FD6CE9" w:rsidRPr="009A3AF3" w14:paraId="1CCA2634" w14:textId="77777777">
        <w:trPr>
          <w:trHeight w:val="195"/>
        </w:trPr>
        <w:tc>
          <w:tcPr>
            <w:tcW w:w="4089" w:type="dxa"/>
            <w:tcBorders>
              <w:top w:val="single" w:sz="4" w:space="0" w:color="000000"/>
              <w:left w:val="single" w:sz="4" w:space="0" w:color="000000"/>
              <w:bottom w:val="single" w:sz="4" w:space="0" w:color="000000"/>
              <w:right w:val="single" w:sz="4" w:space="0" w:color="000000"/>
            </w:tcBorders>
          </w:tcPr>
          <w:p w14:paraId="4B767CDF"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Hemorrhagic transformation stroke</w:t>
            </w:r>
          </w:p>
        </w:tc>
        <w:tc>
          <w:tcPr>
            <w:tcW w:w="3107" w:type="dxa"/>
            <w:tcBorders>
              <w:top w:val="single" w:sz="4" w:space="0" w:color="000000"/>
              <w:left w:val="single" w:sz="4" w:space="0" w:color="000000"/>
              <w:bottom w:val="single" w:sz="4" w:space="0" w:color="000000"/>
              <w:right w:val="single" w:sz="4" w:space="0" w:color="000000"/>
            </w:tcBorders>
            <w:vAlign w:val="center"/>
          </w:tcPr>
          <w:p w14:paraId="1BA16130"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0</w:t>
            </w:r>
          </w:p>
        </w:tc>
        <w:tc>
          <w:tcPr>
            <w:tcW w:w="2835" w:type="dxa"/>
            <w:tcBorders>
              <w:top w:val="single" w:sz="4" w:space="0" w:color="000000"/>
              <w:left w:val="single" w:sz="4" w:space="0" w:color="000000"/>
              <w:bottom w:val="single" w:sz="4" w:space="0" w:color="000000"/>
              <w:right w:val="single" w:sz="4" w:space="0" w:color="000000"/>
            </w:tcBorders>
            <w:vAlign w:val="center"/>
          </w:tcPr>
          <w:p w14:paraId="191A30AD"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1 (1.4)</w:t>
            </w:r>
          </w:p>
        </w:tc>
      </w:tr>
      <w:tr w:rsidR="00FD6CE9" w:rsidRPr="009A3AF3" w14:paraId="7932AF34" w14:textId="77777777">
        <w:trPr>
          <w:trHeight w:val="182"/>
        </w:trPr>
        <w:tc>
          <w:tcPr>
            <w:tcW w:w="4089" w:type="dxa"/>
            <w:tcBorders>
              <w:top w:val="single" w:sz="4" w:space="0" w:color="000000"/>
              <w:left w:val="single" w:sz="4" w:space="0" w:color="000000"/>
              <w:bottom w:val="single" w:sz="4" w:space="0" w:color="000000"/>
              <w:right w:val="single" w:sz="4" w:space="0" w:color="000000"/>
            </w:tcBorders>
          </w:tcPr>
          <w:p w14:paraId="12286C10"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Hemiparesis</w:t>
            </w:r>
          </w:p>
        </w:tc>
        <w:tc>
          <w:tcPr>
            <w:tcW w:w="3107" w:type="dxa"/>
            <w:tcBorders>
              <w:top w:val="single" w:sz="4" w:space="0" w:color="000000"/>
              <w:left w:val="single" w:sz="4" w:space="0" w:color="000000"/>
              <w:bottom w:val="single" w:sz="4" w:space="0" w:color="000000"/>
              <w:right w:val="single" w:sz="4" w:space="0" w:color="000000"/>
            </w:tcBorders>
            <w:vAlign w:val="center"/>
          </w:tcPr>
          <w:p w14:paraId="33C66D1E"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0</w:t>
            </w:r>
          </w:p>
        </w:tc>
        <w:tc>
          <w:tcPr>
            <w:tcW w:w="2835" w:type="dxa"/>
            <w:tcBorders>
              <w:top w:val="single" w:sz="4" w:space="0" w:color="000000"/>
              <w:left w:val="single" w:sz="4" w:space="0" w:color="000000"/>
              <w:bottom w:val="single" w:sz="4" w:space="0" w:color="000000"/>
              <w:right w:val="single" w:sz="4" w:space="0" w:color="000000"/>
            </w:tcBorders>
            <w:vAlign w:val="center"/>
          </w:tcPr>
          <w:p w14:paraId="5E54E06D"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1 (1.4)</w:t>
            </w:r>
          </w:p>
        </w:tc>
      </w:tr>
      <w:tr w:rsidR="00FD6CE9" w:rsidRPr="009A3AF3" w14:paraId="6743015E" w14:textId="77777777">
        <w:trPr>
          <w:trHeight w:val="207"/>
        </w:trPr>
        <w:tc>
          <w:tcPr>
            <w:tcW w:w="4089" w:type="dxa"/>
            <w:tcBorders>
              <w:top w:val="single" w:sz="4" w:space="0" w:color="000000"/>
              <w:left w:val="single" w:sz="4" w:space="0" w:color="000000"/>
              <w:bottom w:val="single" w:sz="4" w:space="0" w:color="000000"/>
              <w:right w:val="single" w:sz="4" w:space="0" w:color="000000"/>
            </w:tcBorders>
          </w:tcPr>
          <w:p w14:paraId="28785687" w14:textId="77777777" w:rsidR="00FD6CE9" w:rsidRPr="009A3AF3" w:rsidRDefault="00095E6D">
            <w:pPr>
              <w:spacing w:before="0"/>
              <w:rPr>
                <w:b/>
                <w:color w:val="000000" w:themeColor="text1"/>
                <w:sz w:val="18"/>
                <w:szCs w:val="18"/>
                <w:lang w:val="en-US"/>
              </w:rPr>
            </w:pPr>
            <w:r w:rsidRPr="009A3AF3">
              <w:rPr>
                <w:b/>
                <w:color w:val="000000" w:themeColor="text1"/>
                <w:sz w:val="18"/>
                <w:szCs w:val="18"/>
                <w:lang w:val="en-US"/>
              </w:rPr>
              <w:t>Infections and infestations</w:t>
            </w:r>
          </w:p>
        </w:tc>
        <w:tc>
          <w:tcPr>
            <w:tcW w:w="3107" w:type="dxa"/>
            <w:tcBorders>
              <w:top w:val="single" w:sz="4" w:space="0" w:color="000000"/>
              <w:left w:val="single" w:sz="4" w:space="0" w:color="000000"/>
              <w:bottom w:val="single" w:sz="4" w:space="0" w:color="000000"/>
              <w:right w:val="single" w:sz="4" w:space="0" w:color="000000"/>
            </w:tcBorders>
            <w:vAlign w:val="center"/>
          </w:tcPr>
          <w:p w14:paraId="2B9C3D9B" w14:textId="77777777" w:rsidR="00FD6CE9" w:rsidRPr="009A3AF3" w:rsidRDefault="00095E6D">
            <w:pPr>
              <w:spacing w:before="0"/>
              <w:jc w:val="center"/>
              <w:rPr>
                <w:b/>
                <w:color w:val="000000" w:themeColor="text1"/>
                <w:sz w:val="18"/>
                <w:szCs w:val="18"/>
                <w:lang w:val="en-US"/>
              </w:rPr>
            </w:pPr>
            <w:r w:rsidRPr="009A3AF3">
              <w:rPr>
                <w:b/>
                <w:color w:val="000000" w:themeColor="text1"/>
                <w:sz w:val="18"/>
                <w:szCs w:val="18"/>
                <w:lang w:val="en-US"/>
              </w:rPr>
              <w:t>3 (4.2)</w:t>
            </w:r>
          </w:p>
        </w:tc>
        <w:tc>
          <w:tcPr>
            <w:tcW w:w="2835" w:type="dxa"/>
            <w:tcBorders>
              <w:top w:val="single" w:sz="4" w:space="0" w:color="000000"/>
              <w:left w:val="single" w:sz="4" w:space="0" w:color="000000"/>
              <w:bottom w:val="single" w:sz="4" w:space="0" w:color="000000"/>
              <w:right w:val="single" w:sz="4" w:space="0" w:color="000000"/>
            </w:tcBorders>
            <w:vAlign w:val="center"/>
          </w:tcPr>
          <w:p w14:paraId="23F41E81" w14:textId="77777777" w:rsidR="00FD6CE9" w:rsidRPr="009A3AF3" w:rsidRDefault="00095E6D">
            <w:pPr>
              <w:spacing w:before="0"/>
              <w:jc w:val="center"/>
              <w:rPr>
                <w:b/>
                <w:color w:val="000000" w:themeColor="text1"/>
                <w:sz w:val="18"/>
                <w:szCs w:val="18"/>
                <w:lang w:val="en-US"/>
              </w:rPr>
            </w:pPr>
            <w:r w:rsidRPr="009A3AF3">
              <w:rPr>
                <w:b/>
                <w:color w:val="000000" w:themeColor="text1"/>
                <w:sz w:val="18"/>
                <w:szCs w:val="18"/>
                <w:lang w:val="en-US"/>
              </w:rPr>
              <w:t>2 (2.7)</w:t>
            </w:r>
          </w:p>
        </w:tc>
      </w:tr>
      <w:tr w:rsidR="00FD6CE9" w:rsidRPr="009A3AF3" w14:paraId="0DD39474" w14:textId="77777777">
        <w:trPr>
          <w:trHeight w:val="194"/>
        </w:trPr>
        <w:tc>
          <w:tcPr>
            <w:tcW w:w="4089" w:type="dxa"/>
            <w:tcBorders>
              <w:top w:val="single" w:sz="4" w:space="0" w:color="000000"/>
              <w:left w:val="single" w:sz="4" w:space="0" w:color="000000"/>
              <w:bottom w:val="single" w:sz="4" w:space="0" w:color="000000"/>
              <w:right w:val="single" w:sz="4" w:space="0" w:color="000000"/>
            </w:tcBorders>
          </w:tcPr>
          <w:p w14:paraId="1098706F"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Septic shock</w:t>
            </w:r>
          </w:p>
        </w:tc>
        <w:tc>
          <w:tcPr>
            <w:tcW w:w="3107" w:type="dxa"/>
            <w:tcBorders>
              <w:top w:val="single" w:sz="4" w:space="0" w:color="000000"/>
              <w:left w:val="single" w:sz="4" w:space="0" w:color="000000"/>
              <w:bottom w:val="single" w:sz="4" w:space="0" w:color="000000"/>
              <w:right w:val="single" w:sz="4" w:space="0" w:color="000000"/>
            </w:tcBorders>
            <w:vAlign w:val="center"/>
          </w:tcPr>
          <w:p w14:paraId="431DFA69"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0</w:t>
            </w:r>
          </w:p>
        </w:tc>
        <w:tc>
          <w:tcPr>
            <w:tcW w:w="2835" w:type="dxa"/>
            <w:tcBorders>
              <w:top w:val="single" w:sz="4" w:space="0" w:color="000000"/>
              <w:left w:val="single" w:sz="4" w:space="0" w:color="000000"/>
              <w:bottom w:val="single" w:sz="4" w:space="0" w:color="000000"/>
              <w:right w:val="single" w:sz="4" w:space="0" w:color="000000"/>
            </w:tcBorders>
            <w:vAlign w:val="center"/>
          </w:tcPr>
          <w:p w14:paraId="701C6ECD"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2 (2.7)</w:t>
            </w:r>
          </w:p>
        </w:tc>
      </w:tr>
      <w:tr w:rsidR="00FD6CE9" w:rsidRPr="009A3AF3" w14:paraId="6CF361FD" w14:textId="77777777">
        <w:trPr>
          <w:trHeight w:val="195"/>
        </w:trPr>
        <w:tc>
          <w:tcPr>
            <w:tcW w:w="4089" w:type="dxa"/>
            <w:tcBorders>
              <w:top w:val="single" w:sz="4" w:space="0" w:color="000000"/>
              <w:left w:val="single" w:sz="4" w:space="0" w:color="000000"/>
              <w:bottom w:val="single" w:sz="4" w:space="0" w:color="000000"/>
              <w:right w:val="single" w:sz="4" w:space="0" w:color="000000"/>
            </w:tcBorders>
          </w:tcPr>
          <w:p w14:paraId="08F2E1DD"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Bacteremia</w:t>
            </w:r>
          </w:p>
        </w:tc>
        <w:tc>
          <w:tcPr>
            <w:tcW w:w="3107" w:type="dxa"/>
            <w:tcBorders>
              <w:top w:val="single" w:sz="4" w:space="0" w:color="000000"/>
              <w:left w:val="single" w:sz="4" w:space="0" w:color="000000"/>
              <w:bottom w:val="single" w:sz="4" w:space="0" w:color="000000"/>
              <w:right w:val="single" w:sz="4" w:space="0" w:color="000000"/>
            </w:tcBorders>
            <w:vAlign w:val="center"/>
          </w:tcPr>
          <w:p w14:paraId="68CF85D8"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1 (1.4)</w:t>
            </w:r>
          </w:p>
        </w:tc>
        <w:tc>
          <w:tcPr>
            <w:tcW w:w="2835" w:type="dxa"/>
            <w:tcBorders>
              <w:top w:val="single" w:sz="4" w:space="0" w:color="000000"/>
              <w:left w:val="single" w:sz="4" w:space="0" w:color="000000"/>
              <w:bottom w:val="single" w:sz="4" w:space="0" w:color="000000"/>
              <w:right w:val="single" w:sz="4" w:space="0" w:color="000000"/>
            </w:tcBorders>
            <w:vAlign w:val="center"/>
          </w:tcPr>
          <w:p w14:paraId="7C4E8FE6"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0</w:t>
            </w:r>
          </w:p>
        </w:tc>
      </w:tr>
      <w:tr w:rsidR="00FD6CE9" w:rsidRPr="009A3AF3" w14:paraId="599F2134" w14:textId="77777777">
        <w:trPr>
          <w:trHeight w:val="195"/>
        </w:trPr>
        <w:tc>
          <w:tcPr>
            <w:tcW w:w="4089" w:type="dxa"/>
            <w:tcBorders>
              <w:top w:val="single" w:sz="4" w:space="0" w:color="000000"/>
              <w:left w:val="single" w:sz="4" w:space="0" w:color="000000"/>
              <w:bottom w:val="single" w:sz="4" w:space="0" w:color="000000"/>
              <w:right w:val="single" w:sz="4" w:space="0" w:color="000000"/>
            </w:tcBorders>
          </w:tcPr>
          <w:p w14:paraId="5003156E"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Device related sepsis</w:t>
            </w:r>
          </w:p>
        </w:tc>
        <w:tc>
          <w:tcPr>
            <w:tcW w:w="3107" w:type="dxa"/>
            <w:tcBorders>
              <w:top w:val="single" w:sz="4" w:space="0" w:color="000000"/>
              <w:left w:val="single" w:sz="4" w:space="0" w:color="000000"/>
              <w:bottom w:val="single" w:sz="4" w:space="0" w:color="000000"/>
              <w:right w:val="single" w:sz="4" w:space="0" w:color="000000"/>
            </w:tcBorders>
            <w:vAlign w:val="center"/>
          </w:tcPr>
          <w:p w14:paraId="2159F3CE"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1 (1.4)</w:t>
            </w:r>
          </w:p>
        </w:tc>
        <w:tc>
          <w:tcPr>
            <w:tcW w:w="2835" w:type="dxa"/>
            <w:tcBorders>
              <w:top w:val="single" w:sz="4" w:space="0" w:color="000000"/>
              <w:left w:val="single" w:sz="4" w:space="0" w:color="000000"/>
              <w:bottom w:val="single" w:sz="4" w:space="0" w:color="000000"/>
              <w:right w:val="single" w:sz="4" w:space="0" w:color="000000"/>
            </w:tcBorders>
            <w:vAlign w:val="center"/>
          </w:tcPr>
          <w:p w14:paraId="12EAED52"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0</w:t>
            </w:r>
          </w:p>
        </w:tc>
      </w:tr>
      <w:tr w:rsidR="00FD6CE9" w:rsidRPr="009A3AF3" w14:paraId="5F65AC3C" w14:textId="77777777">
        <w:trPr>
          <w:trHeight w:val="182"/>
        </w:trPr>
        <w:tc>
          <w:tcPr>
            <w:tcW w:w="4089" w:type="dxa"/>
            <w:tcBorders>
              <w:top w:val="single" w:sz="4" w:space="0" w:color="000000"/>
              <w:left w:val="single" w:sz="4" w:space="0" w:color="000000"/>
              <w:bottom w:val="single" w:sz="4" w:space="0" w:color="000000"/>
              <w:right w:val="single" w:sz="4" w:space="0" w:color="000000"/>
            </w:tcBorders>
          </w:tcPr>
          <w:p w14:paraId="48C9AD7E"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Diverticulitis</w:t>
            </w:r>
          </w:p>
        </w:tc>
        <w:tc>
          <w:tcPr>
            <w:tcW w:w="3107" w:type="dxa"/>
            <w:tcBorders>
              <w:top w:val="single" w:sz="4" w:space="0" w:color="000000"/>
              <w:left w:val="single" w:sz="4" w:space="0" w:color="000000"/>
              <w:bottom w:val="single" w:sz="4" w:space="0" w:color="000000"/>
              <w:right w:val="single" w:sz="4" w:space="0" w:color="000000"/>
            </w:tcBorders>
            <w:vAlign w:val="center"/>
          </w:tcPr>
          <w:p w14:paraId="7C11A04C"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1 (1.4)</w:t>
            </w:r>
          </w:p>
        </w:tc>
        <w:tc>
          <w:tcPr>
            <w:tcW w:w="2835" w:type="dxa"/>
            <w:tcBorders>
              <w:top w:val="single" w:sz="4" w:space="0" w:color="000000"/>
              <w:left w:val="single" w:sz="4" w:space="0" w:color="000000"/>
              <w:bottom w:val="single" w:sz="4" w:space="0" w:color="000000"/>
              <w:right w:val="single" w:sz="4" w:space="0" w:color="000000"/>
            </w:tcBorders>
            <w:vAlign w:val="center"/>
          </w:tcPr>
          <w:p w14:paraId="4B3F8888"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0</w:t>
            </w:r>
          </w:p>
        </w:tc>
      </w:tr>
      <w:tr w:rsidR="00FD6CE9" w:rsidRPr="009A3AF3" w14:paraId="71C1E268" w14:textId="77777777">
        <w:trPr>
          <w:trHeight w:val="207"/>
        </w:trPr>
        <w:tc>
          <w:tcPr>
            <w:tcW w:w="4089" w:type="dxa"/>
            <w:tcBorders>
              <w:top w:val="single" w:sz="4" w:space="0" w:color="000000"/>
              <w:left w:val="single" w:sz="4" w:space="0" w:color="000000"/>
              <w:bottom w:val="single" w:sz="4" w:space="0" w:color="000000"/>
              <w:right w:val="single" w:sz="4" w:space="0" w:color="000000"/>
            </w:tcBorders>
          </w:tcPr>
          <w:p w14:paraId="5A8D6A0A" w14:textId="77777777" w:rsidR="00FD6CE9" w:rsidRPr="009A3AF3" w:rsidRDefault="00095E6D">
            <w:pPr>
              <w:spacing w:before="0"/>
              <w:rPr>
                <w:b/>
                <w:color w:val="000000" w:themeColor="text1"/>
                <w:sz w:val="18"/>
                <w:szCs w:val="18"/>
                <w:lang w:val="en-US"/>
              </w:rPr>
            </w:pPr>
            <w:r w:rsidRPr="009A3AF3">
              <w:rPr>
                <w:b/>
                <w:color w:val="000000" w:themeColor="text1"/>
                <w:sz w:val="18"/>
                <w:szCs w:val="18"/>
                <w:lang w:val="en-US"/>
              </w:rPr>
              <w:t>Musculoskeletal and Connective Tissue Disorders</w:t>
            </w:r>
          </w:p>
        </w:tc>
        <w:tc>
          <w:tcPr>
            <w:tcW w:w="3107" w:type="dxa"/>
            <w:tcBorders>
              <w:top w:val="single" w:sz="4" w:space="0" w:color="000000"/>
              <w:left w:val="single" w:sz="4" w:space="0" w:color="000000"/>
              <w:bottom w:val="single" w:sz="4" w:space="0" w:color="000000"/>
              <w:right w:val="single" w:sz="4" w:space="0" w:color="000000"/>
            </w:tcBorders>
            <w:vAlign w:val="center"/>
          </w:tcPr>
          <w:p w14:paraId="7E29DF37" w14:textId="77777777" w:rsidR="00FD6CE9" w:rsidRPr="009A3AF3" w:rsidRDefault="00095E6D">
            <w:pPr>
              <w:spacing w:before="0"/>
              <w:jc w:val="center"/>
              <w:rPr>
                <w:b/>
                <w:color w:val="000000" w:themeColor="text1"/>
                <w:sz w:val="18"/>
                <w:szCs w:val="18"/>
                <w:lang w:val="en-US"/>
              </w:rPr>
            </w:pPr>
            <w:r w:rsidRPr="009A3AF3">
              <w:rPr>
                <w:b/>
                <w:color w:val="000000" w:themeColor="text1"/>
                <w:sz w:val="18"/>
                <w:szCs w:val="18"/>
                <w:lang w:val="en-US"/>
              </w:rPr>
              <w:t>2 (2.8)</w:t>
            </w:r>
          </w:p>
        </w:tc>
        <w:tc>
          <w:tcPr>
            <w:tcW w:w="2835" w:type="dxa"/>
            <w:tcBorders>
              <w:top w:val="single" w:sz="4" w:space="0" w:color="000000"/>
              <w:left w:val="single" w:sz="4" w:space="0" w:color="000000"/>
              <w:bottom w:val="single" w:sz="4" w:space="0" w:color="000000"/>
              <w:right w:val="single" w:sz="4" w:space="0" w:color="000000"/>
            </w:tcBorders>
            <w:vAlign w:val="center"/>
          </w:tcPr>
          <w:p w14:paraId="27653C2A" w14:textId="77777777" w:rsidR="00FD6CE9" w:rsidRPr="009A3AF3" w:rsidRDefault="00095E6D">
            <w:pPr>
              <w:spacing w:before="0"/>
              <w:jc w:val="center"/>
              <w:rPr>
                <w:b/>
                <w:color w:val="000000" w:themeColor="text1"/>
                <w:sz w:val="18"/>
                <w:szCs w:val="18"/>
                <w:lang w:val="en-US"/>
              </w:rPr>
            </w:pPr>
            <w:r w:rsidRPr="009A3AF3">
              <w:rPr>
                <w:b/>
                <w:color w:val="000000" w:themeColor="text1"/>
                <w:sz w:val="18"/>
                <w:szCs w:val="18"/>
                <w:lang w:val="en-US"/>
              </w:rPr>
              <w:t>0</w:t>
            </w:r>
          </w:p>
        </w:tc>
      </w:tr>
      <w:tr w:rsidR="00FD6CE9" w:rsidRPr="009A3AF3" w14:paraId="58B32291" w14:textId="77777777">
        <w:trPr>
          <w:trHeight w:val="195"/>
        </w:trPr>
        <w:tc>
          <w:tcPr>
            <w:tcW w:w="4089" w:type="dxa"/>
            <w:tcBorders>
              <w:top w:val="single" w:sz="4" w:space="0" w:color="000000"/>
              <w:left w:val="single" w:sz="4" w:space="0" w:color="000000"/>
              <w:bottom w:val="single" w:sz="4" w:space="0" w:color="000000"/>
              <w:right w:val="single" w:sz="4" w:space="0" w:color="000000"/>
            </w:tcBorders>
          </w:tcPr>
          <w:p w14:paraId="3617B71A"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Pain in extremity</w:t>
            </w:r>
          </w:p>
        </w:tc>
        <w:tc>
          <w:tcPr>
            <w:tcW w:w="3107" w:type="dxa"/>
            <w:tcBorders>
              <w:top w:val="single" w:sz="4" w:space="0" w:color="000000"/>
              <w:left w:val="single" w:sz="4" w:space="0" w:color="000000"/>
              <w:bottom w:val="single" w:sz="4" w:space="0" w:color="000000"/>
              <w:right w:val="single" w:sz="4" w:space="0" w:color="000000"/>
            </w:tcBorders>
            <w:vAlign w:val="center"/>
          </w:tcPr>
          <w:p w14:paraId="46D83C15"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1 (1.4)</w:t>
            </w:r>
          </w:p>
        </w:tc>
        <w:tc>
          <w:tcPr>
            <w:tcW w:w="2835" w:type="dxa"/>
            <w:tcBorders>
              <w:top w:val="single" w:sz="4" w:space="0" w:color="000000"/>
              <w:left w:val="single" w:sz="4" w:space="0" w:color="000000"/>
              <w:bottom w:val="single" w:sz="4" w:space="0" w:color="000000"/>
              <w:right w:val="single" w:sz="4" w:space="0" w:color="000000"/>
            </w:tcBorders>
            <w:vAlign w:val="center"/>
          </w:tcPr>
          <w:p w14:paraId="7085D116"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0</w:t>
            </w:r>
          </w:p>
        </w:tc>
      </w:tr>
      <w:tr w:rsidR="00FD6CE9" w:rsidRPr="009A3AF3" w14:paraId="47775D49" w14:textId="77777777">
        <w:trPr>
          <w:trHeight w:val="181"/>
        </w:trPr>
        <w:tc>
          <w:tcPr>
            <w:tcW w:w="4089" w:type="dxa"/>
            <w:tcBorders>
              <w:top w:val="single" w:sz="4" w:space="0" w:color="000000"/>
              <w:left w:val="single" w:sz="4" w:space="0" w:color="000000"/>
              <w:bottom w:val="single" w:sz="4" w:space="0" w:color="000000"/>
              <w:right w:val="single" w:sz="4" w:space="0" w:color="000000"/>
            </w:tcBorders>
          </w:tcPr>
          <w:p w14:paraId="6B41EBF7"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Arthropathy</w:t>
            </w:r>
          </w:p>
        </w:tc>
        <w:tc>
          <w:tcPr>
            <w:tcW w:w="3107" w:type="dxa"/>
            <w:tcBorders>
              <w:top w:val="single" w:sz="4" w:space="0" w:color="000000"/>
              <w:left w:val="single" w:sz="4" w:space="0" w:color="000000"/>
              <w:bottom w:val="single" w:sz="4" w:space="0" w:color="000000"/>
              <w:right w:val="single" w:sz="4" w:space="0" w:color="000000"/>
            </w:tcBorders>
            <w:vAlign w:val="center"/>
          </w:tcPr>
          <w:p w14:paraId="5B065405"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1 (1.4)</w:t>
            </w:r>
          </w:p>
        </w:tc>
        <w:tc>
          <w:tcPr>
            <w:tcW w:w="2835" w:type="dxa"/>
            <w:tcBorders>
              <w:top w:val="single" w:sz="4" w:space="0" w:color="000000"/>
              <w:left w:val="single" w:sz="4" w:space="0" w:color="000000"/>
              <w:bottom w:val="single" w:sz="4" w:space="0" w:color="000000"/>
              <w:right w:val="single" w:sz="4" w:space="0" w:color="000000"/>
            </w:tcBorders>
            <w:vAlign w:val="center"/>
          </w:tcPr>
          <w:p w14:paraId="1CD2363C"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0</w:t>
            </w:r>
          </w:p>
        </w:tc>
      </w:tr>
      <w:tr w:rsidR="00FD6CE9" w:rsidRPr="009A3AF3" w14:paraId="6CDE82D9" w14:textId="77777777">
        <w:trPr>
          <w:trHeight w:val="207"/>
        </w:trPr>
        <w:tc>
          <w:tcPr>
            <w:tcW w:w="4089" w:type="dxa"/>
            <w:tcBorders>
              <w:top w:val="single" w:sz="4" w:space="0" w:color="000000"/>
              <w:left w:val="single" w:sz="4" w:space="0" w:color="000000"/>
              <w:bottom w:val="single" w:sz="4" w:space="0" w:color="000000"/>
              <w:right w:val="single" w:sz="4" w:space="0" w:color="000000"/>
            </w:tcBorders>
          </w:tcPr>
          <w:p w14:paraId="494289EB" w14:textId="77777777" w:rsidR="00FD6CE9" w:rsidRPr="009A3AF3" w:rsidRDefault="00095E6D">
            <w:pPr>
              <w:spacing w:before="0"/>
              <w:rPr>
                <w:b/>
                <w:color w:val="000000" w:themeColor="text1"/>
                <w:sz w:val="18"/>
                <w:szCs w:val="18"/>
                <w:lang w:val="en-US"/>
              </w:rPr>
            </w:pPr>
            <w:r w:rsidRPr="009A3AF3">
              <w:rPr>
                <w:b/>
                <w:color w:val="000000" w:themeColor="text1"/>
                <w:sz w:val="18"/>
                <w:szCs w:val="18"/>
                <w:lang w:val="en-US"/>
              </w:rPr>
              <w:t>Reproductive System and Breast Disorders</w:t>
            </w:r>
          </w:p>
        </w:tc>
        <w:tc>
          <w:tcPr>
            <w:tcW w:w="3107" w:type="dxa"/>
            <w:tcBorders>
              <w:top w:val="single" w:sz="4" w:space="0" w:color="000000"/>
              <w:left w:val="single" w:sz="4" w:space="0" w:color="000000"/>
              <w:bottom w:val="single" w:sz="4" w:space="0" w:color="000000"/>
              <w:right w:val="single" w:sz="4" w:space="0" w:color="000000"/>
            </w:tcBorders>
            <w:vAlign w:val="center"/>
          </w:tcPr>
          <w:p w14:paraId="18B1D264" w14:textId="77777777" w:rsidR="00FD6CE9" w:rsidRPr="009A3AF3" w:rsidRDefault="00095E6D">
            <w:pPr>
              <w:spacing w:before="0"/>
              <w:jc w:val="center"/>
              <w:rPr>
                <w:b/>
                <w:color w:val="000000" w:themeColor="text1"/>
                <w:sz w:val="18"/>
                <w:szCs w:val="18"/>
                <w:lang w:val="en-US"/>
              </w:rPr>
            </w:pPr>
            <w:r w:rsidRPr="009A3AF3">
              <w:rPr>
                <w:b/>
                <w:color w:val="000000" w:themeColor="text1"/>
                <w:sz w:val="18"/>
                <w:szCs w:val="18"/>
                <w:lang w:val="en-US"/>
              </w:rPr>
              <w:t>2 (2.8)</w:t>
            </w:r>
          </w:p>
        </w:tc>
        <w:tc>
          <w:tcPr>
            <w:tcW w:w="2835" w:type="dxa"/>
            <w:tcBorders>
              <w:top w:val="single" w:sz="4" w:space="0" w:color="000000"/>
              <w:left w:val="single" w:sz="4" w:space="0" w:color="000000"/>
              <w:bottom w:val="single" w:sz="4" w:space="0" w:color="000000"/>
              <w:right w:val="single" w:sz="4" w:space="0" w:color="000000"/>
            </w:tcBorders>
            <w:vAlign w:val="center"/>
          </w:tcPr>
          <w:p w14:paraId="78E10DE2" w14:textId="77777777" w:rsidR="00FD6CE9" w:rsidRPr="009A3AF3" w:rsidRDefault="00095E6D">
            <w:pPr>
              <w:spacing w:before="0"/>
              <w:jc w:val="center"/>
              <w:rPr>
                <w:b/>
                <w:color w:val="000000" w:themeColor="text1"/>
                <w:sz w:val="18"/>
                <w:szCs w:val="18"/>
                <w:lang w:val="en-US"/>
              </w:rPr>
            </w:pPr>
            <w:r w:rsidRPr="009A3AF3">
              <w:rPr>
                <w:b/>
                <w:color w:val="000000" w:themeColor="text1"/>
                <w:sz w:val="18"/>
                <w:szCs w:val="18"/>
                <w:lang w:val="en-US"/>
              </w:rPr>
              <w:t>0</w:t>
            </w:r>
          </w:p>
        </w:tc>
      </w:tr>
      <w:tr w:rsidR="00FD6CE9" w:rsidRPr="009A3AF3" w14:paraId="55079616" w14:textId="77777777">
        <w:trPr>
          <w:trHeight w:val="195"/>
        </w:trPr>
        <w:tc>
          <w:tcPr>
            <w:tcW w:w="4089" w:type="dxa"/>
            <w:tcBorders>
              <w:top w:val="single" w:sz="4" w:space="0" w:color="000000"/>
              <w:left w:val="single" w:sz="4" w:space="0" w:color="000000"/>
              <w:bottom w:val="single" w:sz="4" w:space="0" w:color="000000"/>
              <w:right w:val="single" w:sz="4" w:space="0" w:color="000000"/>
            </w:tcBorders>
          </w:tcPr>
          <w:p w14:paraId="2F4EA077"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Menorrhagia</w:t>
            </w:r>
          </w:p>
        </w:tc>
        <w:tc>
          <w:tcPr>
            <w:tcW w:w="3107" w:type="dxa"/>
            <w:tcBorders>
              <w:top w:val="single" w:sz="4" w:space="0" w:color="000000"/>
              <w:left w:val="single" w:sz="4" w:space="0" w:color="000000"/>
              <w:bottom w:val="single" w:sz="4" w:space="0" w:color="000000"/>
              <w:right w:val="single" w:sz="4" w:space="0" w:color="000000"/>
            </w:tcBorders>
            <w:vAlign w:val="center"/>
          </w:tcPr>
          <w:p w14:paraId="766EC2C7"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1 (1.4)</w:t>
            </w:r>
          </w:p>
        </w:tc>
        <w:tc>
          <w:tcPr>
            <w:tcW w:w="2835" w:type="dxa"/>
            <w:tcBorders>
              <w:top w:val="single" w:sz="4" w:space="0" w:color="000000"/>
              <w:left w:val="single" w:sz="4" w:space="0" w:color="000000"/>
              <w:bottom w:val="single" w:sz="4" w:space="0" w:color="000000"/>
              <w:right w:val="single" w:sz="4" w:space="0" w:color="000000"/>
            </w:tcBorders>
            <w:vAlign w:val="center"/>
          </w:tcPr>
          <w:p w14:paraId="12334C6C"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0</w:t>
            </w:r>
          </w:p>
        </w:tc>
      </w:tr>
      <w:tr w:rsidR="00FD6CE9" w:rsidRPr="009A3AF3" w14:paraId="65347669" w14:textId="77777777">
        <w:trPr>
          <w:trHeight w:val="181"/>
        </w:trPr>
        <w:tc>
          <w:tcPr>
            <w:tcW w:w="4089" w:type="dxa"/>
            <w:tcBorders>
              <w:top w:val="single" w:sz="4" w:space="0" w:color="000000"/>
              <w:left w:val="single" w:sz="4" w:space="0" w:color="000000"/>
              <w:bottom w:val="single" w:sz="4" w:space="0" w:color="000000"/>
              <w:right w:val="single" w:sz="4" w:space="0" w:color="000000"/>
            </w:tcBorders>
          </w:tcPr>
          <w:p w14:paraId="1F15B571"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Hemorrhagic ovarian cyst</w:t>
            </w:r>
          </w:p>
        </w:tc>
        <w:tc>
          <w:tcPr>
            <w:tcW w:w="3107" w:type="dxa"/>
            <w:tcBorders>
              <w:top w:val="single" w:sz="4" w:space="0" w:color="000000"/>
              <w:left w:val="single" w:sz="4" w:space="0" w:color="000000"/>
              <w:bottom w:val="single" w:sz="4" w:space="0" w:color="000000"/>
              <w:right w:val="single" w:sz="4" w:space="0" w:color="000000"/>
            </w:tcBorders>
            <w:vAlign w:val="center"/>
          </w:tcPr>
          <w:p w14:paraId="1EDE75A9"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1 (1.4)</w:t>
            </w:r>
          </w:p>
        </w:tc>
        <w:tc>
          <w:tcPr>
            <w:tcW w:w="2835" w:type="dxa"/>
            <w:tcBorders>
              <w:top w:val="single" w:sz="4" w:space="0" w:color="000000"/>
              <w:left w:val="single" w:sz="4" w:space="0" w:color="000000"/>
              <w:bottom w:val="single" w:sz="4" w:space="0" w:color="000000"/>
              <w:right w:val="single" w:sz="4" w:space="0" w:color="000000"/>
            </w:tcBorders>
            <w:vAlign w:val="center"/>
          </w:tcPr>
          <w:p w14:paraId="5754A46B"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0</w:t>
            </w:r>
          </w:p>
        </w:tc>
      </w:tr>
      <w:tr w:rsidR="00FD6CE9" w:rsidRPr="009A3AF3" w14:paraId="032915D0" w14:textId="77777777">
        <w:trPr>
          <w:trHeight w:val="209"/>
        </w:trPr>
        <w:tc>
          <w:tcPr>
            <w:tcW w:w="4089" w:type="dxa"/>
            <w:tcBorders>
              <w:top w:val="single" w:sz="4" w:space="0" w:color="000000"/>
              <w:left w:val="single" w:sz="4" w:space="0" w:color="000000"/>
              <w:bottom w:val="single" w:sz="4" w:space="0" w:color="000000"/>
              <w:right w:val="single" w:sz="4" w:space="0" w:color="000000"/>
            </w:tcBorders>
          </w:tcPr>
          <w:p w14:paraId="28AF764F" w14:textId="77777777" w:rsidR="00FD6CE9" w:rsidRPr="009A3AF3" w:rsidRDefault="00095E6D">
            <w:pPr>
              <w:spacing w:before="0"/>
              <w:rPr>
                <w:b/>
                <w:color w:val="000000" w:themeColor="text1"/>
                <w:sz w:val="18"/>
                <w:szCs w:val="18"/>
                <w:lang w:val="en-US"/>
              </w:rPr>
            </w:pPr>
            <w:r w:rsidRPr="009A3AF3">
              <w:rPr>
                <w:b/>
                <w:color w:val="000000" w:themeColor="text1"/>
                <w:sz w:val="18"/>
                <w:szCs w:val="18"/>
                <w:lang w:val="en-US"/>
              </w:rPr>
              <w:t>Injury, Poisoning and Procedural Complications</w:t>
            </w:r>
          </w:p>
        </w:tc>
        <w:tc>
          <w:tcPr>
            <w:tcW w:w="3107" w:type="dxa"/>
            <w:tcBorders>
              <w:top w:val="single" w:sz="4" w:space="0" w:color="000000"/>
              <w:left w:val="single" w:sz="4" w:space="0" w:color="000000"/>
              <w:bottom w:val="single" w:sz="4" w:space="0" w:color="000000"/>
              <w:right w:val="single" w:sz="4" w:space="0" w:color="000000"/>
            </w:tcBorders>
            <w:vAlign w:val="center"/>
          </w:tcPr>
          <w:p w14:paraId="6E5A7835" w14:textId="77777777" w:rsidR="00FD6CE9" w:rsidRPr="009A3AF3" w:rsidRDefault="00095E6D">
            <w:pPr>
              <w:spacing w:before="0"/>
              <w:jc w:val="center"/>
              <w:rPr>
                <w:b/>
                <w:color w:val="000000" w:themeColor="text1"/>
                <w:sz w:val="18"/>
                <w:szCs w:val="18"/>
                <w:lang w:val="en-US"/>
              </w:rPr>
            </w:pPr>
            <w:r w:rsidRPr="009A3AF3">
              <w:rPr>
                <w:b/>
                <w:color w:val="000000" w:themeColor="text1"/>
                <w:sz w:val="18"/>
                <w:szCs w:val="18"/>
                <w:lang w:val="en-US"/>
              </w:rPr>
              <w:t>1 (1.4)</w:t>
            </w:r>
          </w:p>
        </w:tc>
        <w:tc>
          <w:tcPr>
            <w:tcW w:w="2835" w:type="dxa"/>
            <w:tcBorders>
              <w:top w:val="single" w:sz="4" w:space="0" w:color="000000"/>
              <w:left w:val="single" w:sz="4" w:space="0" w:color="000000"/>
              <w:bottom w:val="single" w:sz="4" w:space="0" w:color="000000"/>
              <w:right w:val="single" w:sz="4" w:space="0" w:color="000000"/>
            </w:tcBorders>
            <w:vAlign w:val="center"/>
          </w:tcPr>
          <w:p w14:paraId="1FC27C59" w14:textId="77777777" w:rsidR="00FD6CE9" w:rsidRPr="009A3AF3" w:rsidRDefault="00095E6D">
            <w:pPr>
              <w:spacing w:before="0"/>
              <w:jc w:val="center"/>
              <w:rPr>
                <w:b/>
                <w:color w:val="000000" w:themeColor="text1"/>
                <w:sz w:val="18"/>
                <w:szCs w:val="18"/>
                <w:lang w:val="en-US"/>
              </w:rPr>
            </w:pPr>
            <w:r w:rsidRPr="009A3AF3">
              <w:rPr>
                <w:b/>
                <w:color w:val="000000" w:themeColor="text1"/>
                <w:sz w:val="18"/>
                <w:szCs w:val="18"/>
                <w:lang w:val="en-US"/>
              </w:rPr>
              <w:t>3 (4.1)</w:t>
            </w:r>
          </w:p>
        </w:tc>
      </w:tr>
      <w:tr w:rsidR="00FD6CE9" w:rsidRPr="009A3AF3" w14:paraId="4977DE11" w14:textId="77777777">
        <w:trPr>
          <w:trHeight w:val="195"/>
        </w:trPr>
        <w:tc>
          <w:tcPr>
            <w:tcW w:w="4089" w:type="dxa"/>
            <w:tcBorders>
              <w:top w:val="single" w:sz="4" w:space="0" w:color="000000"/>
              <w:left w:val="single" w:sz="4" w:space="0" w:color="000000"/>
              <w:bottom w:val="single" w:sz="4" w:space="0" w:color="000000"/>
              <w:right w:val="single" w:sz="4" w:space="0" w:color="000000"/>
            </w:tcBorders>
          </w:tcPr>
          <w:p w14:paraId="5A3677DF"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Anaphylactic transfusion reaction</w:t>
            </w:r>
          </w:p>
        </w:tc>
        <w:tc>
          <w:tcPr>
            <w:tcW w:w="3107" w:type="dxa"/>
            <w:tcBorders>
              <w:top w:val="single" w:sz="4" w:space="0" w:color="000000"/>
              <w:left w:val="single" w:sz="4" w:space="0" w:color="000000"/>
              <w:bottom w:val="single" w:sz="4" w:space="0" w:color="000000"/>
              <w:right w:val="single" w:sz="4" w:space="0" w:color="000000"/>
            </w:tcBorders>
            <w:vAlign w:val="center"/>
          </w:tcPr>
          <w:p w14:paraId="76A17F67"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0</w:t>
            </w:r>
          </w:p>
        </w:tc>
        <w:tc>
          <w:tcPr>
            <w:tcW w:w="2835" w:type="dxa"/>
            <w:tcBorders>
              <w:top w:val="single" w:sz="4" w:space="0" w:color="000000"/>
              <w:left w:val="single" w:sz="4" w:space="0" w:color="000000"/>
              <w:bottom w:val="single" w:sz="4" w:space="0" w:color="000000"/>
              <w:right w:val="single" w:sz="4" w:space="0" w:color="000000"/>
            </w:tcBorders>
            <w:vAlign w:val="center"/>
          </w:tcPr>
          <w:p w14:paraId="2CA177A6"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3 (4.1)</w:t>
            </w:r>
          </w:p>
        </w:tc>
      </w:tr>
      <w:tr w:rsidR="00FD6CE9" w:rsidRPr="009A3AF3" w14:paraId="14823742" w14:textId="77777777">
        <w:trPr>
          <w:trHeight w:val="182"/>
        </w:trPr>
        <w:tc>
          <w:tcPr>
            <w:tcW w:w="4089" w:type="dxa"/>
            <w:tcBorders>
              <w:top w:val="single" w:sz="4" w:space="0" w:color="000000"/>
              <w:left w:val="single" w:sz="4" w:space="0" w:color="000000"/>
              <w:bottom w:val="single" w:sz="4" w:space="0" w:color="000000"/>
              <w:right w:val="single" w:sz="4" w:space="0" w:color="000000"/>
            </w:tcBorders>
          </w:tcPr>
          <w:p w14:paraId="168F05F3"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Subarachnoid hemorrhage</w:t>
            </w:r>
          </w:p>
        </w:tc>
        <w:tc>
          <w:tcPr>
            <w:tcW w:w="3107" w:type="dxa"/>
            <w:tcBorders>
              <w:top w:val="single" w:sz="4" w:space="0" w:color="000000"/>
              <w:left w:val="single" w:sz="4" w:space="0" w:color="000000"/>
              <w:bottom w:val="single" w:sz="4" w:space="0" w:color="000000"/>
              <w:right w:val="single" w:sz="4" w:space="0" w:color="000000"/>
            </w:tcBorders>
            <w:vAlign w:val="center"/>
          </w:tcPr>
          <w:p w14:paraId="07E3F19B"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1 (1.4)</w:t>
            </w:r>
          </w:p>
        </w:tc>
        <w:tc>
          <w:tcPr>
            <w:tcW w:w="2835" w:type="dxa"/>
            <w:tcBorders>
              <w:top w:val="single" w:sz="4" w:space="0" w:color="000000"/>
              <w:left w:val="single" w:sz="4" w:space="0" w:color="000000"/>
              <w:bottom w:val="single" w:sz="4" w:space="0" w:color="000000"/>
              <w:right w:val="single" w:sz="4" w:space="0" w:color="000000"/>
            </w:tcBorders>
            <w:vAlign w:val="center"/>
          </w:tcPr>
          <w:p w14:paraId="4EB86EDF"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0</w:t>
            </w:r>
          </w:p>
        </w:tc>
      </w:tr>
      <w:tr w:rsidR="00FD6CE9" w:rsidRPr="009A3AF3" w14:paraId="3E6BAEF7" w14:textId="77777777">
        <w:trPr>
          <w:trHeight w:val="207"/>
        </w:trPr>
        <w:tc>
          <w:tcPr>
            <w:tcW w:w="4089" w:type="dxa"/>
            <w:tcBorders>
              <w:top w:val="single" w:sz="4" w:space="0" w:color="000000"/>
              <w:left w:val="single" w:sz="4" w:space="0" w:color="000000"/>
              <w:bottom w:val="single" w:sz="4" w:space="0" w:color="000000"/>
              <w:right w:val="single" w:sz="4" w:space="0" w:color="000000"/>
            </w:tcBorders>
          </w:tcPr>
          <w:p w14:paraId="628E9513" w14:textId="77777777" w:rsidR="00FD6CE9" w:rsidRPr="009A3AF3" w:rsidRDefault="00095E6D">
            <w:pPr>
              <w:spacing w:before="0"/>
              <w:rPr>
                <w:b/>
                <w:color w:val="000000" w:themeColor="text1"/>
                <w:sz w:val="18"/>
                <w:szCs w:val="18"/>
                <w:lang w:val="en-US"/>
              </w:rPr>
            </w:pPr>
            <w:r w:rsidRPr="009A3AF3">
              <w:rPr>
                <w:b/>
                <w:color w:val="000000" w:themeColor="text1"/>
                <w:sz w:val="18"/>
                <w:szCs w:val="18"/>
                <w:lang w:val="en-US"/>
              </w:rPr>
              <w:t>Investigations</w:t>
            </w:r>
          </w:p>
        </w:tc>
        <w:tc>
          <w:tcPr>
            <w:tcW w:w="3107" w:type="dxa"/>
            <w:tcBorders>
              <w:top w:val="single" w:sz="4" w:space="0" w:color="000000"/>
              <w:left w:val="single" w:sz="4" w:space="0" w:color="000000"/>
              <w:bottom w:val="single" w:sz="4" w:space="0" w:color="000000"/>
              <w:right w:val="single" w:sz="4" w:space="0" w:color="000000"/>
            </w:tcBorders>
            <w:vAlign w:val="center"/>
          </w:tcPr>
          <w:p w14:paraId="12F9D94A" w14:textId="77777777" w:rsidR="00FD6CE9" w:rsidRPr="009A3AF3" w:rsidRDefault="00095E6D">
            <w:pPr>
              <w:spacing w:before="0"/>
              <w:jc w:val="center"/>
              <w:rPr>
                <w:b/>
                <w:color w:val="000000" w:themeColor="text1"/>
                <w:sz w:val="18"/>
                <w:szCs w:val="18"/>
                <w:lang w:val="en-US"/>
              </w:rPr>
            </w:pPr>
            <w:r w:rsidRPr="009A3AF3">
              <w:rPr>
                <w:b/>
                <w:color w:val="000000" w:themeColor="text1"/>
                <w:sz w:val="18"/>
                <w:szCs w:val="18"/>
                <w:lang w:val="en-US"/>
              </w:rPr>
              <w:t>1 (1.4)</w:t>
            </w:r>
          </w:p>
        </w:tc>
        <w:tc>
          <w:tcPr>
            <w:tcW w:w="2835" w:type="dxa"/>
            <w:tcBorders>
              <w:top w:val="single" w:sz="4" w:space="0" w:color="000000"/>
              <w:left w:val="single" w:sz="4" w:space="0" w:color="000000"/>
              <w:bottom w:val="single" w:sz="4" w:space="0" w:color="000000"/>
              <w:right w:val="single" w:sz="4" w:space="0" w:color="000000"/>
            </w:tcBorders>
            <w:vAlign w:val="center"/>
          </w:tcPr>
          <w:p w14:paraId="1611A821" w14:textId="77777777" w:rsidR="00FD6CE9" w:rsidRPr="009A3AF3" w:rsidRDefault="00095E6D">
            <w:pPr>
              <w:spacing w:before="0"/>
              <w:jc w:val="center"/>
              <w:rPr>
                <w:b/>
                <w:color w:val="000000" w:themeColor="text1"/>
                <w:sz w:val="18"/>
                <w:szCs w:val="18"/>
                <w:lang w:val="en-US"/>
              </w:rPr>
            </w:pPr>
            <w:r w:rsidRPr="009A3AF3">
              <w:rPr>
                <w:b/>
                <w:color w:val="000000" w:themeColor="text1"/>
                <w:sz w:val="18"/>
                <w:szCs w:val="18"/>
                <w:lang w:val="en-US"/>
              </w:rPr>
              <w:t>1 (1.4)</w:t>
            </w:r>
          </w:p>
        </w:tc>
      </w:tr>
      <w:tr w:rsidR="00FD6CE9" w:rsidRPr="009A3AF3" w14:paraId="7FF8A13A" w14:textId="77777777">
        <w:trPr>
          <w:trHeight w:val="194"/>
        </w:trPr>
        <w:tc>
          <w:tcPr>
            <w:tcW w:w="4089" w:type="dxa"/>
            <w:tcBorders>
              <w:top w:val="single" w:sz="4" w:space="0" w:color="000000"/>
              <w:left w:val="single" w:sz="4" w:space="0" w:color="000000"/>
              <w:bottom w:val="single" w:sz="4" w:space="0" w:color="000000"/>
              <w:right w:val="single" w:sz="4" w:space="0" w:color="000000"/>
            </w:tcBorders>
          </w:tcPr>
          <w:p w14:paraId="4423FD51"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Gamma-</w:t>
            </w:r>
            <w:proofErr w:type="spellStart"/>
            <w:r w:rsidRPr="009A3AF3">
              <w:rPr>
                <w:color w:val="000000" w:themeColor="text1"/>
                <w:sz w:val="18"/>
                <w:szCs w:val="18"/>
                <w:lang w:val="en-US"/>
              </w:rPr>
              <w:t>glutamyltransferase</w:t>
            </w:r>
            <w:proofErr w:type="spellEnd"/>
            <w:r w:rsidRPr="009A3AF3">
              <w:rPr>
                <w:color w:val="000000" w:themeColor="text1"/>
                <w:sz w:val="18"/>
                <w:szCs w:val="18"/>
                <w:lang w:val="en-US"/>
              </w:rPr>
              <w:t xml:space="preserve"> increase</w:t>
            </w:r>
          </w:p>
        </w:tc>
        <w:tc>
          <w:tcPr>
            <w:tcW w:w="3107" w:type="dxa"/>
            <w:tcBorders>
              <w:top w:val="single" w:sz="4" w:space="0" w:color="000000"/>
              <w:left w:val="single" w:sz="4" w:space="0" w:color="000000"/>
              <w:bottom w:val="single" w:sz="4" w:space="0" w:color="000000"/>
              <w:right w:val="single" w:sz="4" w:space="0" w:color="000000"/>
            </w:tcBorders>
            <w:vAlign w:val="center"/>
          </w:tcPr>
          <w:p w14:paraId="33B9E01F"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0</w:t>
            </w:r>
          </w:p>
        </w:tc>
        <w:tc>
          <w:tcPr>
            <w:tcW w:w="2835" w:type="dxa"/>
            <w:tcBorders>
              <w:top w:val="single" w:sz="4" w:space="0" w:color="000000"/>
              <w:left w:val="single" w:sz="4" w:space="0" w:color="000000"/>
              <w:bottom w:val="single" w:sz="4" w:space="0" w:color="000000"/>
              <w:right w:val="single" w:sz="4" w:space="0" w:color="000000"/>
            </w:tcBorders>
            <w:vAlign w:val="center"/>
          </w:tcPr>
          <w:p w14:paraId="7CD7DAFA"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1 (1.4)</w:t>
            </w:r>
          </w:p>
        </w:tc>
      </w:tr>
      <w:tr w:rsidR="00FD6CE9" w:rsidRPr="009A3AF3" w14:paraId="1A5300B4" w14:textId="77777777">
        <w:trPr>
          <w:trHeight w:val="182"/>
        </w:trPr>
        <w:tc>
          <w:tcPr>
            <w:tcW w:w="4089" w:type="dxa"/>
            <w:tcBorders>
              <w:top w:val="single" w:sz="4" w:space="0" w:color="000000"/>
              <w:left w:val="single" w:sz="4" w:space="0" w:color="000000"/>
              <w:bottom w:val="single" w:sz="4" w:space="0" w:color="000000"/>
              <w:right w:val="single" w:sz="4" w:space="0" w:color="000000"/>
            </w:tcBorders>
          </w:tcPr>
          <w:p w14:paraId="004E2A61"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Platelet count decreased</w:t>
            </w:r>
          </w:p>
        </w:tc>
        <w:tc>
          <w:tcPr>
            <w:tcW w:w="3107" w:type="dxa"/>
            <w:tcBorders>
              <w:top w:val="single" w:sz="4" w:space="0" w:color="000000"/>
              <w:left w:val="single" w:sz="4" w:space="0" w:color="000000"/>
              <w:bottom w:val="single" w:sz="4" w:space="0" w:color="000000"/>
              <w:right w:val="single" w:sz="4" w:space="0" w:color="000000"/>
            </w:tcBorders>
            <w:vAlign w:val="center"/>
          </w:tcPr>
          <w:p w14:paraId="51BC8BE7"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1 (1.4)</w:t>
            </w:r>
          </w:p>
        </w:tc>
        <w:tc>
          <w:tcPr>
            <w:tcW w:w="2835" w:type="dxa"/>
            <w:tcBorders>
              <w:top w:val="single" w:sz="4" w:space="0" w:color="000000"/>
              <w:left w:val="single" w:sz="4" w:space="0" w:color="000000"/>
              <w:bottom w:val="single" w:sz="4" w:space="0" w:color="000000"/>
              <w:right w:val="single" w:sz="4" w:space="0" w:color="000000"/>
            </w:tcBorders>
            <w:vAlign w:val="center"/>
          </w:tcPr>
          <w:p w14:paraId="494FED64"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0</w:t>
            </w:r>
          </w:p>
        </w:tc>
      </w:tr>
      <w:tr w:rsidR="00FD6CE9" w:rsidRPr="009A3AF3" w14:paraId="0E2B9A06" w14:textId="77777777">
        <w:trPr>
          <w:trHeight w:val="207"/>
        </w:trPr>
        <w:tc>
          <w:tcPr>
            <w:tcW w:w="4089" w:type="dxa"/>
            <w:tcBorders>
              <w:top w:val="single" w:sz="4" w:space="0" w:color="000000"/>
              <w:left w:val="single" w:sz="4" w:space="0" w:color="000000"/>
              <w:bottom w:val="single" w:sz="4" w:space="0" w:color="000000"/>
              <w:right w:val="single" w:sz="4" w:space="0" w:color="000000"/>
            </w:tcBorders>
          </w:tcPr>
          <w:p w14:paraId="7D4EB807" w14:textId="77777777" w:rsidR="00FD6CE9" w:rsidRPr="009A3AF3" w:rsidRDefault="00095E6D">
            <w:pPr>
              <w:spacing w:before="0"/>
              <w:rPr>
                <w:b/>
                <w:color w:val="000000" w:themeColor="text1"/>
                <w:sz w:val="18"/>
                <w:szCs w:val="18"/>
                <w:lang w:val="en-US"/>
              </w:rPr>
            </w:pPr>
            <w:r w:rsidRPr="009A3AF3">
              <w:rPr>
                <w:b/>
                <w:color w:val="000000" w:themeColor="text1"/>
                <w:sz w:val="18"/>
                <w:szCs w:val="18"/>
                <w:lang w:val="en-US"/>
              </w:rPr>
              <w:t>General Disorders and Administration Site Conditions</w:t>
            </w:r>
          </w:p>
        </w:tc>
        <w:tc>
          <w:tcPr>
            <w:tcW w:w="3107" w:type="dxa"/>
            <w:tcBorders>
              <w:top w:val="single" w:sz="4" w:space="0" w:color="000000"/>
              <w:left w:val="single" w:sz="4" w:space="0" w:color="000000"/>
              <w:bottom w:val="single" w:sz="4" w:space="0" w:color="000000"/>
              <w:right w:val="single" w:sz="4" w:space="0" w:color="000000"/>
            </w:tcBorders>
            <w:vAlign w:val="center"/>
          </w:tcPr>
          <w:p w14:paraId="4FF6DF0D" w14:textId="77777777" w:rsidR="00FD6CE9" w:rsidRPr="009A3AF3" w:rsidRDefault="00095E6D">
            <w:pPr>
              <w:spacing w:before="0"/>
              <w:jc w:val="center"/>
              <w:rPr>
                <w:b/>
                <w:color w:val="000000" w:themeColor="text1"/>
                <w:sz w:val="18"/>
                <w:szCs w:val="18"/>
                <w:lang w:val="en-US"/>
              </w:rPr>
            </w:pPr>
            <w:r w:rsidRPr="009A3AF3">
              <w:rPr>
                <w:b/>
                <w:color w:val="000000" w:themeColor="text1"/>
                <w:sz w:val="18"/>
                <w:szCs w:val="18"/>
                <w:lang w:val="en-US"/>
              </w:rPr>
              <w:t>1 (1.4)</w:t>
            </w:r>
          </w:p>
        </w:tc>
        <w:tc>
          <w:tcPr>
            <w:tcW w:w="2835" w:type="dxa"/>
            <w:tcBorders>
              <w:top w:val="single" w:sz="4" w:space="0" w:color="000000"/>
              <w:left w:val="single" w:sz="4" w:space="0" w:color="000000"/>
              <w:bottom w:val="single" w:sz="4" w:space="0" w:color="000000"/>
              <w:right w:val="single" w:sz="4" w:space="0" w:color="000000"/>
            </w:tcBorders>
            <w:vAlign w:val="center"/>
          </w:tcPr>
          <w:p w14:paraId="4CD7CEF6" w14:textId="77777777" w:rsidR="00FD6CE9" w:rsidRPr="009A3AF3" w:rsidRDefault="00095E6D">
            <w:pPr>
              <w:spacing w:before="0"/>
              <w:jc w:val="center"/>
              <w:rPr>
                <w:b/>
                <w:color w:val="000000" w:themeColor="text1"/>
                <w:sz w:val="18"/>
                <w:szCs w:val="18"/>
                <w:lang w:val="en-US"/>
              </w:rPr>
            </w:pPr>
            <w:r w:rsidRPr="009A3AF3">
              <w:rPr>
                <w:b/>
                <w:color w:val="000000" w:themeColor="text1"/>
                <w:sz w:val="18"/>
                <w:szCs w:val="18"/>
                <w:lang w:val="en-US"/>
              </w:rPr>
              <w:t>1 (1.4)</w:t>
            </w:r>
          </w:p>
        </w:tc>
      </w:tr>
      <w:tr w:rsidR="00FD6CE9" w:rsidRPr="009A3AF3" w14:paraId="5E42C610" w14:textId="77777777">
        <w:trPr>
          <w:trHeight w:val="195"/>
        </w:trPr>
        <w:tc>
          <w:tcPr>
            <w:tcW w:w="4089" w:type="dxa"/>
            <w:tcBorders>
              <w:top w:val="single" w:sz="4" w:space="0" w:color="000000"/>
              <w:left w:val="single" w:sz="4" w:space="0" w:color="000000"/>
              <w:bottom w:val="single" w:sz="4" w:space="0" w:color="000000"/>
              <w:right w:val="single" w:sz="4" w:space="0" w:color="000000"/>
            </w:tcBorders>
          </w:tcPr>
          <w:p w14:paraId="39C085D0"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Asthenia</w:t>
            </w:r>
          </w:p>
        </w:tc>
        <w:tc>
          <w:tcPr>
            <w:tcW w:w="3107" w:type="dxa"/>
            <w:tcBorders>
              <w:top w:val="single" w:sz="4" w:space="0" w:color="000000"/>
              <w:left w:val="single" w:sz="4" w:space="0" w:color="000000"/>
              <w:bottom w:val="single" w:sz="4" w:space="0" w:color="000000"/>
              <w:right w:val="single" w:sz="4" w:space="0" w:color="000000"/>
            </w:tcBorders>
            <w:vAlign w:val="center"/>
          </w:tcPr>
          <w:p w14:paraId="29DA47CB"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1 (1.4)</w:t>
            </w:r>
          </w:p>
        </w:tc>
        <w:tc>
          <w:tcPr>
            <w:tcW w:w="2835" w:type="dxa"/>
            <w:tcBorders>
              <w:top w:val="single" w:sz="4" w:space="0" w:color="000000"/>
              <w:left w:val="single" w:sz="4" w:space="0" w:color="000000"/>
              <w:bottom w:val="single" w:sz="4" w:space="0" w:color="000000"/>
              <w:right w:val="single" w:sz="4" w:space="0" w:color="000000"/>
            </w:tcBorders>
            <w:vAlign w:val="center"/>
          </w:tcPr>
          <w:p w14:paraId="3600F84F"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0</w:t>
            </w:r>
          </w:p>
        </w:tc>
      </w:tr>
      <w:tr w:rsidR="00FD6CE9" w:rsidRPr="009A3AF3" w14:paraId="5F0DCA2F" w14:textId="77777777">
        <w:trPr>
          <w:trHeight w:val="181"/>
        </w:trPr>
        <w:tc>
          <w:tcPr>
            <w:tcW w:w="4089" w:type="dxa"/>
            <w:tcBorders>
              <w:top w:val="single" w:sz="4" w:space="0" w:color="000000"/>
              <w:left w:val="single" w:sz="4" w:space="0" w:color="000000"/>
              <w:bottom w:val="single" w:sz="4" w:space="0" w:color="000000"/>
              <w:right w:val="single" w:sz="4" w:space="0" w:color="000000"/>
            </w:tcBorders>
          </w:tcPr>
          <w:p w14:paraId="42B54C13"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Systemic inflammatory response syndrome</w:t>
            </w:r>
          </w:p>
        </w:tc>
        <w:tc>
          <w:tcPr>
            <w:tcW w:w="3107" w:type="dxa"/>
            <w:tcBorders>
              <w:top w:val="single" w:sz="4" w:space="0" w:color="000000"/>
              <w:left w:val="single" w:sz="4" w:space="0" w:color="000000"/>
              <w:bottom w:val="single" w:sz="4" w:space="0" w:color="000000"/>
              <w:right w:val="single" w:sz="4" w:space="0" w:color="000000"/>
            </w:tcBorders>
            <w:vAlign w:val="center"/>
          </w:tcPr>
          <w:p w14:paraId="40343CD5"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0</w:t>
            </w:r>
          </w:p>
        </w:tc>
        <w:tc>
          <w:tcPr>
            <w:tcW w:w="2835" w:type="dxa"/>
            <w:tcBorders>
              <w:top w:val="single" w:sz="4" w:space="0" w:color="000000"/>
              <w:left w:val="single" w:sz="4" w:space="0" w:color="000000"/>
              <w:bottom w:val="single" w:sz="4" w:space="0" w:color="000000"/>
              <w:right w:val="single" w:sz="4" w:space="0" w:color="000000"/>
            </w:tcBorders>
            <w:vAlign w:val="center"/>
          </w:tcPr>
          <w:p w14:paraId="2F0E9F9B"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1 (1.4)</w:t>
            </w:r>
          </w:p>
        </w:tc>
      </w:tr>
      <w:tr w:rsidR="00FD6CE9" w:rsidRPr="009A3AF3" w14:paraId="593FB3F5" w14:textId="77777777">
        <w:trPr>
          <w:trHeight w:val="209"/>
        </w:trPr>
        <w:tc>
          <w:tcPr>
            <w:tcW w:w="4089" w:type="dxa"/>
            <w:tcBorders>
              <w:top w:val="single" w:sz="4" w:space="0" w:color="000000"/>
              <w:left w:val="single" w:sz="4" w:space="0" w:color="000000"/>
              <w:bottom w:val="single" w:sz="4" w:space="0" w:color="000000"/>
              <w:right w:val="single" w:sz="4" w:space="0" w:color="000000"/>
            </w:tcBorders>
          </w:tcPr>
          <w:p w14:paraId="2F1254DA" w14:textId="77777777" w:rsidR="00FD6CE9" w:rsidRPr="009A3AF3" w:rsidRDefault="00095E6D">
            <w:pPr>
              <w:spacing w:before="0"/>
              <w:rPr>
                <w:b/>
                <w:color w:val="000000" w:themeColor="text1"/>
                <w:sz w:val="18"/>
                <w:szCs w:val="18"/>
                <w:lang w:val="en-US"/>
              </w:rPr>
            </w:pPr>
            <w:r w:rsidRPr="009A3AF3">
              <w:rPr>
                <w:b/>
                <w:color w:val="000000" w:themeColor="text1"/>
                <w:sz w:val="18"/>
                <w:szCs w:val="18"/>
                <w:lang w:val="en-US"/>
              </w:rPr>
              <w:t>Hepatobiliary Disorders</w:t>
            </w:r>
          </w:p>
        </w:tc>
        <w:tc>
          <w:tcPr>
            <w:tcW w:w="3107" w:type="dxa"/>
            <w:tcBorders>
              <w:top w:val="single" w:sz="4" w:space="0" w:color="000000"/>
              <w:left w:val="single" w:sz="4" w:space="0" w:color="000000"/>
              <w:bottom w:val="single" w:sz="4" w:space="0" w:color="000000"/>
              <w:right w:val="single" w:sz="4" w:space="0" w:color="000000"/>
            </w:tcBorders>
            <w:vAlign w:val="center"/>
          </w:tcPr>
          <w:p w14:paraId="6D4DF89F" w14:textId="77777777" w:rsidR="00FD6CE9" w:rsidRPr="009A3AF3" w:rsidRDefault="00095E6D">
            <w:pPr>
              <w:spacing w:before="0"/>
              <w:jc w:val="center"/>
              <w:rPr>
                <w:b/>
                <w:color w:val="000000" w:themeColor="text1"/>
                <w:sz w:val="18"/>
                <w:szCs w:val="18"/>
                <w:lang w:val="en-US"/>
              </w:rPr>
            </w:pPr>
            <w:r w:rsidRPr="009A3AF3">
              <w:rPr>
                <w:b/>
                <w:color w:val="000000" w:themeColor="text1"/>
                <w:sz w:val="18"/>
                <w:szCs w:val="18"/>
                <w:lang w:val="en-US"/>
              </w:rPr>
              <w:t>1 (1.4)</w:t>
            </w:r>
          </w:p>
        </w:tc>
        <w:tc>
          <w:tcPr>
            <w:tcW w:w="2835" w:type="dxa"/>
            <w:tcBorders>
              <w:top w:val="single" w:sz="4" w:space="0" w:color="000000"/>
              <w:left w:val="single" w:sz="4" w:space="0" w:color="000000"/>
              <w:bottom w:val="single" w:sz="4" w:space="0" w:color="000000"/>
              <w:right w:val="single" w:sz="4" w:space="0" w:color="000000"/>
            </w:tcBorders>
            <w:vAlign w:val="center"/>
          </w:tcPr>
          <w:p w14:paraId="6347EC43" w14:textId="77777777" w:rsidR="00FD6CE9" w:rsidRPr="009A3AF3" w:rsidRDefault="00095E6D">
            <w:pPr>
              <w:spacing w:before="0"/>
              <w:jc w:val="center"/>
              <w:rPr>
                <w:b/>
                <w:color w:val="000000" w:themeColor="text1"/>
                <w:sz w:val="18"/>
                <w:szCs w:val="18"/>
                <w:lang w:val="en-US"/>
              </w:rPr>
            </w:pPr>
            <w:r w:rsidRPr="009A3AF3">
              <w:rPr>
                <w:b/>
                <w:color w:val="000000" w:themeColor="text1"/>
                <w:sz w:val="18"/>
                <w:szCs w:val="18"/>
                <w:lang w:val="en-US"/>
              </w:rPr>
              <w:t>1 (1.4)</w:t>
            </w:r>
          </w:p>
        </w:tc>
      </w:tr>
      <w:tr w:rsidR="00FD6CE9" w:rsidRPr="009A3AF3" w14:paraId="59598F8A" w14:textId="77777777">
        <w:trPr>
          <w:trHeight w:val="195"/>
        </w:trPr>
        <w:tc>
          <w:tcPr>
            <w:tcW w:w="4089" w:type="dxa"/>
            <w:tcBorders>
              <w:top w:val="single" w:sz="4" w:space="0" w:color="000000"/>
              <w:left w:val="single" w:sz="4" w:space="0" w:color="000000"/>
              <w:bottom w:val="single" w:sz="4" w:space="0" w:color="000000"/>
              <w:right w:val="single" w:sz="4" w:space="0" w:color="000000"/>
            </w:tcBorders>
          </w:tcPr>
          <w:p w14:paraId="7BE7B43D"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Bile duct stone</w:t>
            </w:r>
          </w:p>
        </w:tc>
        <w:tc>
          <w:tcPr>
            <w:tcW w:w="3107" w:type="dxa"/>
            <w:tcBorders>
              <w:top w:val="single" w:sz="4" w:space="0" w:color="000000"/>
              <w:left w:val="single" w:sz="4" w:space="0" w:color="000000"/>
              <w:bottom w:val="single" w:sz="4" w:space="0" w:color="000000"/>
              <w:right w:val="single" w:sz="4" w:space="0" w:color="000000"/>
            </w:tcBorders>
            <w:vAlign w:val="center"/>
          </w:tcPr>
          <w:p w14:paraId="02FA7A21"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1 (1.4)</w:t>
            </w:r>
          </w:p>
        </w:tc>
        <w:tc>
          <w:tcPr>
            <w:tcW w:w="2835" w:type="dxa"/>
            <w:tcBorders>
              <w:top w:val="single" w:sz="4" w:space="0" w:color="000000"/>
              <w:left w:val="single" w:sz="4" w:space="0" w:color="000000"/>
              <w:bottom w:val="single" w:sz="4" w:space="0" w:color="000000"/>
              <w:right w:val="single" w:sz="4" w:space="0" w:color="000000"/>
            </w:tcBorders>
            <w:vAlign w:val="center"/>
          </w:tcPr>
          <w:p w14:paraId="5E2C021A"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0</w:t>
            </w:r>
          </w:p>
        </w:tc>
      </w:tr>
      <w:tr w:rsidR="00FD6CE9" w:rsidRPr="009A3AF3" w14:paraId="5CEABD23" w14:textId="77777777">
        <w:trPr>
          <w:trHeight w:val="194"/>
        </w:trPr>
        <w:tc>
          <w:tcPr>
            <w:tcW w:w="4089" w:type="dxa"/>
            <w:tcBorders>
              <w:top w:val="single" w:sz="4" w:space="0" w:color="000000"/>
              <w:left w:val="single" w:sz="4" w:space="0" w:color="000000"/>
              <w:bottom w:val="single" w:sz="4" w:space="0" w:color="000000"/>
              <w:right w:val="single" w:sz="4" w:space="0" w:color="000000"/>
            </w:tcBorders>
          </w:tcPr>
          <w:p w14:paraId="5BE487C8"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Cholecystitis</w:t>
            </w:r>
          </w:p>
        </w:tc>
        <w:tc>
          <w:tcPr>
            <w:tcW w:w="3107" w:type="dxa"/>
            <w:tcBorders>
              <w:top w:val="single" w:sz="4" w:space="0" w:color="000000"/>
              <w:left w:val="single" w:sz="4" w:space="0" w:color="000000"/>
              <w:bottom w:val="single" w:sz="4" w:space="0" w:color="000000"/>
              <w:right w:val="single" w:sz="4" w:space="0" w:color="000000"/>
            </w:tcBorders>
            <w:vAlign w:val="center"/>
          </w:tcPr>
          <w:p w14:paraId="6939FE03"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0</w:t>
            </w:r>
          </w:p>
        </w:tc>
        <w:tc>
          <w:tcPr>
            <w:tcW w:w="2835" w:type="dxa"/>
            <w:tcBorders>
              <w:top w:val="single" w:sz="4" w:space="0" w:color="000000"/>
              <w:left w:val="single" w:sz="4" w:space="0" w:color="000000"/>
              <w:bottom w:val="single" w:sz="4" w:space="0" w:color="000000"/>
              <w:right w:val="single" w:sz="4" w:space="0" w:color="000000"/>
            </w:tcBorders>
            <w:vAlign w:val="center"/>
          </w:tcPr>
          <w:p w14:paraId="70D2AAAE"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1 (1.4)</w:t>
            </w:r>
          </w:p>
        </w:tc>
      </w:tr>
      <w:tr w:rsidR="00FD6CE9" w:rsidRPr="009A3AF3" w14:paraId="69E5ECE2" w14:textId="77777777">
        <w:trPr>
          <w:trHeight w:val="182"/>
        </w:trPr>
        <w:tc>
          <w:tcPr>
            <w:tcW w:w="4089" w:type="dxa"/>
            <w:tcBorders>
              <w:top w:val="single" w:sz="4" w:space="0" w:color="000000"/>
              <w:left w:val="single" w:sz="4" w:space="0" w:color="000000"/>
              <w:bottom w:val="single" w:sz="4" w:space="0" w:color="000000"/>
              <w:right w:val="single" w:sz="4" w:space="0" w:color="000000"/>
            </w:tcBorders>
          </w:tcPr>
          <w:p w14:paraId="3466BF28"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Gallbladder necrosis</w:t>
            </w:r>
          </w:p>
        </w:tc>
        <w:tc>
          <w:tcPr>
            <w:tcW w:w="3107" w:type="dxa"/>
            <w:tcBorders>
              <w:top w:val="single" w:sz="4" w:space="0" w:color="000000"/>
              <w:left w:val="single" w:sz="4" w:space="0" w:color="000000"/>
              <w:bottom w:val="single" w:sz="4" w:space="0" w:color="000000"/>
              <w:right w:val="single" w:sz="4" w:space="0" w:color="000000"/>
            </w:tcBorders>
            <w:vAlign w:val="center"/>
          </w:tcPr>
          <w:p w14:paraId="64C03A65"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0</w:t>
            </w:r>
          </w:p>
        </w:tc>
        <w:tc>
          <w:tcPr>
            <w:tcW w:w="2835" w:type="dxa"/>
            <w:tcBorders>
              <w:top w:val="single" w:sz="4" w:space="0" w:color="000000"/>
              <w:left w:val="single" w:sz="4" w:space="0" w:color="000000"/>
              <w:bottom w:val="single" w:sz="4" w:space="0" w:color="000000"/>
              <w:right w:val="single" w:sz="4" w:space="0" w:color="000000"/>
            </w:tcBorders>
            <w:vAlign w:val="center"/>
          </w:tcPr>
          <w:p w14:paraId="3D8D1EDE"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1 (1.4)</w:t>
            </w:r>
          </w:p>
        </w:tc>
      </w:tr>
      <w:tr w:rsidR="00FD6CE9" w:rsidRPr="009A3AF3" w14:paraId="7F234283" w14:textId="77777777">
        <w:trPr>
          <w:trHeight w:val="207"/>
        </w:trPr>
        <w:tc>
          <w:tcPr>
            <w:tcW w:w="4089" w:type="dxa"/>
            <w:tcBorders>
              <w:top w:val="single" w:sz="4" w:space="0" w:color="000000"/>
              <w:left w:val="single" w:sz="4" w:space="0" w:color="000000"/>
              <w:bottom w:val="single" w:sz="4" w:space="0" w:color="000000"/>
              <w:right w:val="single" w:sz="4" w:space="0" w:color="000000"/>
            </w:tcBorders>
          </w:tcPr>
          <w:p w14:paraId="34BD89D2" w14:textId="77777777" w:rsidR="00FD6CE9" w:rsidRPr="009A3AF3" w:rsidRDefault="00095E6D">
            <w:pPr>
              <w:spacing w:before="0"/>
              <w:rPr>
                <w:b/>
                <w:color w:val="000000" w:themeColor="text1"/>
                <w:sz w:val="18"/>
                <w:szCs w:val="18"/>
                <w:lang w:val="en-US"/>
              </w:rPr>
            </w:pPr>
            <w:r w:rsidRPr="009A3AF3">
              <w:rPr>
                <w:b/>
                <w:color w:val="000000" w:themeColor="text1"/>
                <w:sz w:val="18"/>
                <w:szCs w:val="18"/>
                <w:lang w:val="en-US"/>
              </w:rPr>
              <w:t>Immune System Disorders</w:t>
            </w:r>
          </w:p>
        </w:tc>
        <w:tc>
          <w:tcPr>
            <w:tcW w:w="3107" w:type="dxa"/>
            <w:tcBorders>
              <w:top w:val="single" w:sz="4" w:space="0" w:color="000000"/>
              <w:left w:val="single" w:sz="4" w:space="0" w:color="000000"/>
              <w:bottom w:val="single" w:sz="4" w:space="0" w:color="000000"/>
              <w:right w:val="single" w:sz="4" w:space="0" w:color="000000"/>
            </w:tcBorders>
            <w:vAlign w:val="center"/>
          </w:tcPr>
          <w:p w14:paraId="665D1075" w14:textId="77777777" w:rsidR="00FD6CE9" w:rsidRPr="009A3AF3" w:rsidRDefault="00095E6D">
            <w:pPr>
              <w:spacing w:before="0"/>
              <w:jc w:val="center"/>
              <w:rPr>
                <w:b/>
                <w:color w:val="000000" w:themeColor="text1"/>
                <w:sz w:val="18"/>
                <w:szCs w:val="18"/>
                <w:lang w:val="en-US"/>
              </w:rPr>
            </w:pPr>
            <w:r w:rsidRPr="009A3AF3">
              <w:rPr>
                <w:b/>
                <w:color w:val="000000" w:themeColor="text1"/>
                <w:sz w:val="18"/>
                <w:szCs w:val="18"/>
                <w:lang w:val="en-US"/>
              </w:rPr>
              <w:t>1 (1.4)</w:t>
            </w:r>
          </w:p>
        </w:tc>
        <w:tc>
          <w:tcPr>
            <w:tcW w:w="2835" w:type="dxa"/>
            <w:tcBorders>
              <w:top w:val="single" w:sz="4" w:space="0" w:color="000000"/>
              <w:left w:val="single" w:sz="4" w:space="0" w:color="000000"/>
              <w:bottom w:val="single" w:sz="4" w:space="0" w:color="000000"/>
              <w:right w:val="single" w:sz="4" w:space="0" w:color="000000"/>
            </w:tcBorders>
            <w:vAlign w:val="center"/>
          </w:tcPr>
          <w:p w14:paraId="1B4D4A2C" w14:textId="77777777" w:rsidR="00FD6CE9" w:rsidRPr="009A3AF3" w:rsidRDefault="00095E6D">
            <w:pPr>
              <w:spacing w:before="0"/>
              <w:jc w:val="center"/>
              <w:rPr>
                <w:b/>
                <w:color w:val="000000" w:themeColor="text1"/>
                <w:sz w:val="18"/>
                <w:szCs w:val="18"/>
                <w:lang w:val="en-US"/>
              </w:rPr>
            </w:pPr>
            <w:r w:rsidRPr="009A3AF3">
              <w:rPr>
                <w:b/>
                <w:color w:val="000000" w:themeColor="text1"/>
                <w:sz w:val="18"/>
                <w:szCs w:val="18"/>
                <w:lang w:val="en-US"/>
              </w:rPr>
              <w:t>0</w:t>
            </w:r>
          </w:p>
        </w:tc>
      </w:tr>
      <w:tr w:rsidR="00FD6CE9" w:rsidRPr="009A3AF3" w14:paraId="41E9B69D" w14:textId="77777777">
        <w:trPr>
          <w:trHeight w:val="182"/>
        </w:trPr>
        <w:tc>
          <w:tcPr>
            <w:tcW w:w="4089" w:type="dxa"/>
            <w:tcBorders>
              <w:top w:val="single" w:sz="4" w:space="0" w:color="000000"/>
              <w:left w:val="single" w:sz="4" w:space="0" w:color="000000"/>
              <w:bottom w:val="single" w:sz="4" w:space="0" w:color="000000"/>
              <w:right w:val="single" w:sz="4" w:space="0" w:color="000000"/>
            </w:tcBorders>
          </w:tcPr>
          <w:p w14:paraId="06BB9534"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Serum sickness</w:t>
            </w:r>
          </w:p>
        </w:tc>
        <w:tc>
          <w:tcPr>
            <w:tcW w:w="3107" w:type="dxa"/>
            <w:tcBorders>
              <w:top w:val="single" w:sz="4" w:space="0" w:color="000000"/>
              <w:left w:val="single" w:sz="4" w:space="0" w:color="000000"/>
              <w:bottom w:val="single" w:sz="4" w:space="0" w:color="000000"/>
              <w:right w:val="single" w:sz="4" w:space="0" w:color="000000"/>
            </w:tcBorders>
            <w:vAlign w:val="center"/>
          </w:tcPr>
          <w:p w14:paraId="655797DF"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1 (1.4)</w:t>
            </w:r>
          </w:p>
        </w:tc>
        <w:tc>
          <w:tcPr>
            <w:tcW w:w="2835" w:type="dxa"/>
            <w:tcBorders>
              <w:top w:val="single" w:sz="4" w:space="0" w:color="000000"/>
              <w:left w:val="single" w:sz="4" w:space="0" w:color="000000"/>
              <w:bottom w:val="single" w:sz="4" w:space="0" w:color="000000"/>
              <w:right w:val="single" w:sz="4" w:space="0" w:color="000000"/>
            </w:tcBorders>
            <w:vAlign w:val="center"/>
          </w:tcPr>
          <w:p w14:paraId="6C6A37C0"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0</w:t>
            </w:r>
          </w:p>
        </w:tc>
      </w:tr>
      <w:tr w:rsidR="00FD6CE9" w:rsidRPr="009A3AF3" w14:paraId="65E53941" w14:textId="77777777">
        <w:trPr>
          <w:trHeight w:val="207"/>
        </w:trPr>
        <w:tc>
          <w:tcPr>
            <w:tcW w:w="4089" w:type="dxa"/>
            <w:tcBorders>
              <w:top w:val="single" w:sz="4" w:space="0" w:color="000000"/>
              <w:left w:val="single" w:sz="4" w:space="0" w:color="000000"/>
              <w:bottom w:val="single" w:sz="4" w:space="0" w:color="000000"/>
              <w:right w:val="single" w:sz="4" w:space="0" w:color="000000"/>
            </w:tcBorders>
          </w:tcPr>
          <w:p w14:paraId="3E0F743C" w14:textId="77777777" w:rsidR="00FD6CE9" w:rsidRPr="009A3AF3" w:rsidRDefault="00095E6D">
            <w:pPr>
              <w:spacing w:before="0"/>
              <w:rPr>
                <w:b/>
                <w:color w:val="000000" w:themeColor="text1"/>
                <w:sz w:val="18"/>
                <w:szCs w:val="18"/>
                <w:lang w:val="en-US"/>
              </w:rPr>
            </w:pPr>
            <w:r w:rsidRPr="009A3AF3">
              <w:rPr>
                <w:b/>
                <w:color w:val="000000" w:themeColor="text1"/>
                <w:sz w:val="18"/>
                <w:szCs w:val="18"/>
                <w:lang w:val="en-US"/>
              </w:rPr>
              <w:t>Vascular Disorders</w:t>
            </w:r>
          </w:p>
        </w:tc>
        <w:tc>
          <w:tcPr>
            <w:tcW w:w="3107" w:type="dxa"/>
            <w:tcBorders>
              <w:top w:val="single" w:sz="4" w:space="0" w:color="000000"/>
              <w:left w:val="single" w:sz="4" w:space="0" w:color="000000"/>
              <w:bottom w:val="single" w:sz="4" w:space="0" w:color="000000"/>
              <w:right w:val="single" w:sz="4" w:space="0" w:color="000000"/>
            </w:tcBorders>
            <w:vAlign w:val="center"/>
          </w:tcPr>
          <w:p w14:paraId="71EAFB69" w14:textId="77777777" w:rsidR="00FD6CE9" w:rsidRPr="009A3AF3" w:rsidRDefault="00095E6D">
            <w:pPr>
              <w:spacing w:before="0"/>
              <w:jc w:val="center"/>
              <w:rPr>
                <w:b/>
                <w:color w:val="000000" w:themeColor="text1"/>
                <w:sz w:val="18"/>
                <w:szCs w:val="18"/>
                <w:lang w:val="en-US"/>
              </w:rPr>
            </w:pPr>
            <w:r w:rsidRPr="009A3AF3">
              <w:rPr>
                <w:b/>
                <w:color w:val="000000" w:themeColor="text1"/>
                <w:sz w:val="18"/>
                <w:szCs w:val="18"/>
                <w:lang w:val="en-US"/>
              </w:rPr>
              <w:t>0</w:t>
            </w:r>
          </w:p>
        </w:tc>
        <w:tc>
          <w:tcPr>
            <w:tcW w:w="2835" w:type="dxa"/>
            <w:tcBorders>
              <w:top w:val="single" w:sz="4" w:space="0" w:color="000000"/>
              <w:left w:val="single" w:sz="4" w:space="0" w:color="000000"/>
              <w:bottom w:val="single" w:sz="4" w:space="0" w:color="000000"/>
              <w:right w:val="single" w:sz="4" w:space="0" w:color="000000"/>
            </w:tcBorders>
            <w:vAlign w:val="center"/>
          </w:tcPr>
          <w:p w14:paraId="5EBBCE46" w14:textId="77777777" w:rsidR="00FD6CE9" w:rsidRPr="009A3AF3" w:rsidRDefault="00095E6D">
            <w:pPr>
              <w:spacing w:before="0"/>
              <w:jc w:val="center"/>
              <w:rPr>
                <w:b/>
                <w:color w:val="000000" w:themeColor="text1"/>
                <w:sz w:val="18"/>
                <w:szCs w:val="18"/>
                <w:lang w:val="en-US"/>
              </w:rPr>
            </w:pPr>
            <w:r w:rsidRPr="009A3AF3">
              <w:rPr>
                <w:b/>
                <w:color w:val="000000" w:themeColor="text1"/>
                <w:sz w:val="18"/>
                <w:szCs w:val="18"/>
                <w:lang w:val="en-US"/>
              </w:rPr>
              <w:t>2 (2.8)</w:t>
            </w:r>
          </w:p>
        </w:tc>
      </w:tr>
      <w:tr w:rsidR="00FD6CE9" w:rsidRPr="009A3AF3" w14:paraId="6D4BA211" w14:textId="77777777">
        <w:trPr>
          <w:trHeight w:val="195"/>
        </w:trPr>
        <w:tc>
          <w:tcPr>
            <w:tcW w:w="4089" w:type="dxa"/>
            <w:tcBorders>
              <w:top w:val="single" w:sz="4" w:space="0" w:color="000000"/>
              <w:left w:val="single" w:sz="4" w:space="0" w:color="000000"/>
              <w:bottom w:val="single" w:sz="4" w:space="0" w:color="000000"/>
              <w:right w:val="single" w:sz="4" w:space="0" w:color="000000"/>
            </w:tcBorders>
          </w:tcPr>
          <w:p w14:paraId="25D26D0C"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Deep vein thrombosis</w:t>
            </w:r>
          </w:p>
        </w:tc>
        <w:tc>
          <w:tcPr>
            <w:tcW w:w="3107" w:type="dxa"/>
            <w:tcBorders>
              <w:top w:val="single" w:sz="4" w:space="0" w:color="000000"/>
              <w:left w:val="single" w:sz="4" w:space="0" w:color="000000"/>
              <w:bottom w:val="single" w:sz="4" w:space="0" w:color="000000"/>
              <w:right w:val="single" w:sz="4" w:space="0" w:color="000000"/>
            </w:tcBorders>
            <w:vAlign w:val="center"/>
          </w:tcPr>
          <w:p w14:paraId="14AE378F"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0</w:t>
            </w:r>
          </w:p>
        </w:tc>
        <w:tc>
          <w:tcPr>
            <w:tcW w:w="2835" w:type="dxa"/>
            <w:tcBorders>
              <w:top w:val="single" w:sz="4" w:space="0" w:color="000000"/>
              <w:left w:val="single" w:sz="4" w:space="0" w:color="000000"/>
              <w:bottom w:val="single" w:sz="4" w:space="0" w:color="000000"/>
              <w:right w:val="single" w:sz="4" w:space="0" w:color="000000"/>
            </w:tcBorders>
            <w:vAlign w:val="center"/>
          </w:tcPr>
          <w:p w14:paraId="7A962663"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1 (1.4)</w:t>
            </w:r>
          </w:p>
        </w:tc>
      </w:tr>
      <w:tr w:rsidR="00FD6CE9" w:rsidRPr="009A3AF3" w14:paraId="24FDCE91" w14:textId="77777777">
        <w:trPr>
          <w:trHeight w:val="183"/>
        </w:trPr>
        <w:tc>
          <w:tcPr>
            <w:tcW w:w="4089" w:type="dxa"/>
            <w:tcBorders>
              <w:top w:val="single" w:sz="4" w:space="0" w:color="000000"/>
              <w:left w:val="single" w:sz="4" w:space="0" w:color="000000"/>
              <w:bottom w:val="single" w:sz="4" w:space="0" w:color="000000"/>
              <w:right w:val="single" w:sz="4" w:space="0" w:color="000000"/>
            </w:tcBorders>
          </w:tcPr>
          <w:p w14:paraId="09955AFE"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Jugular vein thrombosis</w:t>
            </w:r>
          </w:p>
        </w:tc>
        <w:tc>
          <w:tcPr>
            <w:tcW w:w="3107" w:type="dxa"/>
            <w:tcBorders>
              <w:top w:val="single" w:sz="4" w:space="0" w:color="000000"/>
              <w:left w:val="single" w:sz="4" w:space="0" w:color="000000"/>
              <w:bottom w:val="single" w:sz="4" w:space="0" w:color="000000"/>
              <w:right w:val="single" w:sz="4" w:space="0" w:color="000000"/>
            </w:tcBorders>
            <w:vAlign w:val="center"/>
          </w:tcPr>
          <w:p w14:paraId="41D07CA5"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0</w:t>
            </w:r>
          </w:p>
        </w:tc>
        <w:tc>
          <w:tcPr>
            <w:tcW w:w="2835" w:type="dxa"/>
            <w:tcBorders>
              <w:top w:val="single" w:sz="4" w:space="0" w:color="000000"/>
              <w:left w:val="single" w:sz="4" w:space="0" w:color="000000"/>
              <w:bottom w:val="single" w:sz="4" w:space="0" w:color="000000"/>
              <w:right w:val="single" w:sz="4" w:space="0" w:color="000000"/>
            </w:tcBorders>
            <w:vAlign w:val="center"/>
          </w:tcPr>
          <w:p w14:paraId="764A8C85" w14:textId="77777777" w:rsidR="00FD6CE9" w:rsidRPr="009A3AF3" w:rsidRDefault="00095E6D">
            <w:pPr>
              <w:spacing w:before="0"/>
              <w:jc w:val="center"/>
              <w:rPr>
                <w:color w:val="000000" w:themeColor="text1"/>
                <w:sz w:val="18"/>
                <w:szCs w:val="18"/>
                <w:lang w:val="en-US"/>
              </w:rPr>
            </w:pPr>
            <w:r w:rsidRPr="009A3AF3">
              <w:rPr>
                <w:color w:val="000000" w:themeColor="text1"/>
                <w:sz w:val="18"/>
                <w:szCs w:val="18"/>
                <w:lang w:val="en-US"/>
              </w:rPr>
              <w:t>1 (1.4)</w:t>
            </w:r>
          </w:p>
        </w:tc>
      </w:tr>
      <w:tr w:rsidR="00FD6CE9" w:rsidRPr="009A3AF3" w14:paraId="34A31274" w14:textId="77777777">
        <w:trPr>
          <w:trHeight w:val="183"/>
        </w:trPr>
        <w:tc>
          <w:tcPr>
            <w:tcW w:w="10031" w:type="dxa"/>
            <w:gridSpan w:val="3"/>
            <w:tcBorders>
              <w:top w:val="single" w:sz="4" w:space="0" w:color="000000"/>
              <w:left w:val="nil"/>
              <w:bottom w:val="nil"/>
              <w:right w:val="nil"/>
            </w:tcBorders>
          </w:tcPr>
          <w:p w14:paraId="37EA5B15" w14:textId="46BD0132" w:rsidR="00FD6CE9" w:rsidRPr="009A3AF3" w:rsidRDefault="00095E6D">
            <w:pPr>
              <w:spacing w:before="0"/>
              <w:ind w:right="590"/>
              <w:rPr>
                <w:color w:val="000000" w:themeColor="text1"/>
                <w:sz w:val="18"/>
                <w:szCs w:val="18"/>
                <w:lang w:val="en-US"/>
              </w:rPr>
            </w:pPr>
            <w:r w:rsidRPr="009A3AF3">
              <w:rPr>
                <w:color w:val="000000" w:themeColor="text1"/>
                <w:sz w:val="18"/>
                <w:szCs w:val="18"/>
                <w:lang w:val="en-US"/>
              </w:rPr>
              <w:t>Abbreviations: N = total number of subjects in treatment group; n = number of subjects with events; SAE = serious adverse event. Note: Percentage was calculated using the number of subjects in the Safety Population as the denominator.</w:t>
            </w:r>
          </w:p>
          <w:p w14:paraId="34B4F644" w14:textId="77777777" w:rsidR="00FD6CE9" w:rsidRPr="009A3AF3" w:rsidRDefault="00095E6D">
            <w:pPr>
              <w:spacing w:before="0"/>
              <w:ind w:right="590"/>
              <w:rPr>
                <w:color w:val="000000" w:themeColor="text1"/>
                <w:sz w:val="18"/>
                <w:szCs w:val="18"/>
                <w:lang w:val="en-US"/>
              </w:rPr>
            </w:pPr>
            <w:r w:rsidRPr="009A3AF3">
              <w:rPr>
                <w:color w:val="000000" w:themeColor="text1"/>
                <w:sz w:val="18"/>
                <w:szCs w:val="18"/>
                <w:lang w:val="en-US"/>
              </w:rPr>
              <w:t>¥ Caplacizumab + plasma exchange + glucocorticoids, with or without another immunosuppressant</w:t>
            </w:r>
          </w:p>
          <w:p w14:paraId="1D586D0A" w14:textId="77777777" w:rsidR="00FD6CE9" w:rsidRPr="009A3AF3" w:rsidRDefault="00095E6D">
            <w:pPr>
              <w:spacing w:before="0"/>
              <w:ind w:right="590"/>
              <w:rPr>
                <w:color w:val="000000" w:themeColor="text1"/>
                <w:sz w:val="18"/>
                <w:szCs w:val="18"/>
                <w:lang w:val="en-US"/>
              </w:rPr>
            </w:pPr>
            <w:r w:rsidRPr="009A3AF3">
              <w:rPr>
                <w:color w:val="000000" w:themeColor="text1"/>
                <w:sz w:val="18"/>
                <w:szCs w:val="18"/>
                <w:lang w:val="en-US"/>
              </w:rPr>
              <w:t>† Plasma exchange + glucocorticoids, with or without another immunosuppressant</w:t>
            </w:r>
          </w:p>
          <w:p w14:paraId="645BE668" w14:textId="77777777" w:rsidR="00FD6CE9" w:rsidRPr="009A3AF3" w:rsidRDefault="00095E6D">
            <w:pPr>
              <w:spacing w:before="0"/>
              <w:ind w:right="590"/>
              <w:rPr>
                <w:color w:val="000000" w:themeColor="text1"/>
                <w:sz w:val="18"/>
                <w:szCs w:val="18"/>
                <w:lang w:val="en-US"/>
              </w:rPr>
            </w:pPr>
            <w:r w:rsidRPr="009A3AF3">
              <w:rPr>
                <w:color w:val="000000" w:themeColor="text1"/>
                <w:sz w:val="18"/>
                <w:szCs w:val="18"/>
                <w:lang w:val="en-US"/>
              </w:rPr>
              <w:t xml:space="preserve">Source: </w:t>
            </w:r>
            <w:r w:rsidRPr="009A3AF3">
              <w:rPr>
                <w:color w:val="000000" w:themeColor="text1"/>
                <w:sz w:val="18"/>
                <w:szCs w:val="18"/>
                <w:highlight w:val="white"/>
                <w:lang w:val="en-US"/>
              </w:rPr>
              <w:t xml:space="preserve"> Scully, Marie, et al. "Caplacizumab treatment for acquired thrombotic thrombocytopenic purpura." </w:t>
            </w:r>
            <w:r w:rsidRPr="009A3AF3">
              <w:rPr>
                <w:i/>
                <w:color w:val="000000" w:themeColor="text1"/>
                <w:sz w:val="18"/>
                <w:szCs w:val="18"/>
                <w:highlight w:val="white"/>
                <w:lang w:val="en-US"/>
              </w:rPr>
              <w:t>New England Journal of Medicine</w:t>
            </w:r>
            <w:r w:rsidRPr="009A3AF3">
              <w:rPr>
                <w:color w:val="000000" w:themeColor="text1"/>
                <w:sz w:val="18"/>
                <w:szCs w:val="18"/>
                <w:highlight w:val="white"/>
                <w:lang w:val="en-US"/>
              </w:rPr>
              <w:t> 380.4 (2019): 335-346.</w:t>
            </w:r>
          </w:p>
        </w:tc>
      </w:tr>
    </w:tbl>
    <w:p w14:paraId="6F07AA7A" w14:textId="77777777" w:rsidR="00FD6CE9" w:rsidRPr="00C63EFB" w:rsidRDefault="00FD6CE9">
      <w:pPr>
        <w:pBdr>
          <w:top w:val="nil"/>
          <w:left w:val="nil"/>
          <w:bottom w:val="nil"/>
          <w:right w:val="nil"/>
          <w:between w:val="nil"/>
        </w:pBdr>
        <w:spacing w:before="82" w:line="259" w:lineRule="auto"/>
        <w:ind w:right="734"/>
        <w:jc w:val="left"/>
        <w:rPr>
          <w:rFonts w:ascii="Leelawadee UI" w:eastAsia="Leelawadee UI" w:hAnsi="Leelawadee UI" w:cs="Leelawadee UI"/>
          <w:color w:val="000000"/>
          <w:sz w:val="26"/>
          <w:szCs w:val="26"/>
          <w:lang w:val="en-US"/>
        </w:rPr>
      </w:pPr>
    </w:p>
    <w:p w14:paraId="14240F52" w14:textId="77777777" w:rsidR="00FD6CE9" w:rsidRPr="00C63EFB" w:rsidRDefault="00FD6CE9">
      <w:pPr>
        <w:ind w:right="592"/>
        <w:rPr>
          <w:lang w:val="en-US"/>
        </w:rPr>
      </w:pPr>
    </w:p>
    <w:p w14:paraId="466C8026" w14:textId="77777777" w:rsidR="00FD6CE9" w:rsidRPr="00C63EFB" w:rsidRDefault="00FD6CE9">
      <w:pPr>
        <w:ind w:right="592"/>
        <w:rPr>
          <w:lang w:val="en-US"/>
        </w:rPr>
      </w:pPr>
    </w:p>
    <w:p w14:paraId="4B7D16F5" w14:textId="77777777" w:rsidR="00FD6CE9" w:rsidRPr="00C63EFB" w:rsidRDefault="00FD6CE9">
      <w:pPr>
        <w:ind w:right="592"/>
        <w:rPr>
          <w:lang w:val="en-US"/>
        </w:rPr>
      </w:pPr>
    </w:p>
    <w:p w14:paraId="18E69716" w14:textId="77777777" w:rsidR="00FD6CE9" w:rsidRPr="00C63EFB" w:rsidRDefault="00FD6CE9">
      <w:pPr>
        <w:ind w:right="592"/>
        <w:rPr>
          <w:lang w:val="en-US"/>
        </w:rPr>
      </w:pPr>
    </w:p>
    <w:p w14:paraId="3E40EED8" w14:textId="77777777" w:rsidR="009A3AF3" w:rsidRPr="00C63EFB" w:rsidRDefault="009A3AF3" w:rsidP="009A3AF3">
      <w:pPr>
        <w:pBdr>
          <w:top w:val="nil"/>
          <w:left w:val="nil"/>
          <w:bottom w:val="nil"/>
          <w:right w:val="nil"/>
          <w:between w:val="nil"/>
        </w:pBdr>
        <w:spacing w:before="82" w:line="259" w:lineRule="auto"/>
        <w:ind w:right="734"/>
        <w:jc w:val="left"/>
        <w:rPr>
          <w:color w:val="000000"/>
          <w:lang w:val="en-US"/>
        </w:rPr>
      </w:pPr>
    </w:p>
    <w:p w14:paraId="613EF7EA" w14:textId="0AB3AF3B" w:rsidR="00FD6CE9" w:rsidRPr="009A3AF3" w:rsidRDefault="009A3AF3" w:rsidP="009A3AF3">
      <w:pPr>
        <w:pStyle w:val="Ttulo1"/>
        <w:rPr>
          <w:sz w:val="22"/>
          <w:szCs w:val="22"/>
        </w:rPr>
      </w:pPr>
      <w:proofErr w:type="spellStart"/>
      <w:r w:rsidRPr="009A3AF3">
        <w:rPr>
          <w:sz w:val="22"/>
          <w:szCs w:val="22"/>
        </w:rPr>
        <w:t>Supplementary</w:t>
      </w:r>
      <w:proofErr w:type="spellEnd"/>
      <w:r w:rsidRPr="009A3AF3">
        <w:rPr>
          <w:sz w:val="22"/>
          <w:szCs w:val="22"/>
        </w:rPr>
        <w:t xml:space="preserve"> Table 11. Safety </w:t>
      </w:r>
      <w:proofErr w:type="spellStart"/>
      <w:r w:rsidRPr="009A3AF3">
        <w:rPr>
          <w:sz w:val="22"/>
          <w:szCs w:val="22"/>
        </w:rPr>
        <w:t>results</w:t>
      </w:r>
      <w:proofErr w:type="spellEnd"/>
      <w:r w:rsidRPr="009A3AF3">
        <w:rPr>
          <w:sz w:val="22"/>
          <w:szCs w:val="22"/>
        </w:rPr>
        <w:t xml:space="preserve"> </w:t>
      </w:r>
      <w:proofErr w:type="spellStart"/>
      <w:r w:rsidRPr="009A3AF3">
        <w:rPr>
          <w:sz w:val="22"/>
          <w:szCs w:val="22"/>
        </w:rPr>
        <w:t>clinical</w:t>
      </w:r>
      <w:proofErr w:type="spellEnd"/>
      <w:r w:rsidRPr="009A3AF3">
        <w:rPr>
          <w:sz w:val="22"/>
          <w:szCs w:val="22"/>
        </w:rPr>
        <w:t xml:space="preserve"> trial </w:t>
      </w:r>
      <w:proofErr w:type="spellStart"/>
      <w:r w:rsidRPr="009A3AF3">
        <w:rPr>
          <w:sz w:val="22"/>
          <w:szCs w:val="22"/>
        </w:rPr>
        <w:t>Hercules</w:t>
      </w:r>
      <w:proofErr w:type="spellEnd"/>
      <w:r w:rsidRPr="009A3AF3">
        <w:rPr>
          <w:sz w:val="22"/>
          <w:szCs w:val="22"/>
        </w:rPr>
        <w:t xml:space="preserve">- </w:t>
      </w:r>
      <w:proofErr w:type="spellStart"/>
      <w:r w:rsidRPr="009A3AF3">
        <w:rPr>
          <w:sz w:val="22"/>
          <w:szCs w:val="22"/>
        </w:rPr>
        <w:t>Bleeding</w:t>
      </w:r>
      <w:proofErr w:type="spellEnd"/>
      <w:r w:rsidRPr="009A3AF3">
        <w:rPr>
          <w:sz w:val="22"/>
          <w:szCs w:val="22"/>
        </w:rPr>
        <w:t xml:space="preserve"> </w:t>
      </w:r>
      <w:proofErr w:type="spellStart"/>
      <w:r w:rsidRPr="009A3AF3">
        <w:rPr>
          <w:sz w:val="22"/>
          <w:szCs w:val="22"/>
        </w:rPr>
        <w:t>TEAEs</w:t>
      </w:r>
      <w:proofErr w:type="spellEnd"/>
      <w:r w:rsidRPr="009A3AF3">
        <w:rPr>
          <w:sz w:val="22"/>
          <w:szCs w:val="22"/>
        </w:rPr>
        <w:t xml:space="preserve">  </w:t>
      </w:r>
    </w:p>
    <w:tbl>
      <w:tblPr>
        <w:tblStyle w:val="aa"/>
        <w:tblW w:w="9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1"/>
        <w:gridCol w:w="1957"/>
        <w:gridCol w:w="2268"/>
      </w:tblGrid>
      <w:tr w:rsidR="00FD6CE9" w:rsidRPr="009A3AF3" w14:paraId="68939807" w14:textId="77777777">
        <w:trPr>
          <w:trHeight w:val="673"/>
        </w:trPr>
        <w:tc>
          <w:tcPr>
            <w:tcW w:w="5381" w:type="dxa"/>
            <w:tcBorders>
              <w:top w:val="single" w:sz="4" w:space="0" w:color="000000"/>
              <w:left w:val="single" w:sz="4" w:space="0" w:color="000000"/>
              <w:bottom w:val="single" w:sz="4" w:space="0" w:color="000000"/>
              <w:right w:val="single" w:sz="4" w:space="0" w:color="000000"/>
            </w:tcBorders>
            <w:shd w:val="clear" w:color="auto" w:fill="D9D9D9"/>
          </w:tcPr>
          <w:p w14:paraId="47B9AC71" w14:textId="77777777" w:rsidR="00FD6CE9" w:rsidRPr="009A3AF3" w:rsidRDefault="00FD6CE9">
            <w:pPr>
              <w:spacing w:before="0"/>
              <w:rPr>
                <w:color w:val="000000" w:themeColor="text1"/>
                <w:sz w:val="18"/>
                <w:szCs w:val="18"/>
                <w:lang w:val="en-US"/>
              </w:rPr>
            </w:pPr>
          </w:p>
          <w:p w14:paraId="39193C20" w14:textId="77777777" w:rsidR="00FD6CE9" w:rsidRPr="009A3AF3" w:rsidRDefault="00095E6D">
            <w:pPr>
              <w:spacing w:before="0"/>
              <w:rPr>
                <w:b/>
                <w:color w:val="000000" w:themeColor="text1"/>
                <w:sz w:val="18"/>
                <w:szCs w:val="18"/>
                <w:lang w:val="en-US"/>
              </w:rPr>
            </w:pPr>
            <w:r w:rsidRPr="009A3AF3">
              <w:rPr>
                <w:b/>
                <w:color w:val="000000" w:themeColor="text1"/>
                <w:sz w:val="18"/>
                <w:szCs w:val="18"/>
                <w:lang w:val="en-US"/>
              </w:rPr>
              <w:t>System Organ Class Preferred Term; n (%)</w:t>
            </w:r>
          </w:p>
        </w:tc>
        <w:tc>
          <w:tcPr>
            <w:tcW w:w="1957" w:type="dxa"/>
            <w:tcBorders>
              <w:top w:val="single" w:sz="4" w:space="0" w:color="000000"/>
              <w:left w:val="single" w:sz="4" w:space="0" w:color="000000"/>
              <w:bottom w:val="single" w:sz="4" w:space="0" w:color="000000"/>
              <w:right w:val="single" w:sz="4" w:space="0" w:color="000000"/>
            </w:tcBorders>
            <w:shd w:val="clear" w:color="auto" w:fill="D9D9D9"/>
          </w:tcPr>
          <w:p w14:paraId="18245FA2" w14:textId="77777777" w:rsidR="00FD6CE9" w:rsidRPr="009A3AF3" w:rsidRDefault="00FD6CE9">
            <w:pPr>
              <w:spacing w:before="0"/>
              <w:rPr>
                <w:b/>
                <w:color w:val="000000" w:themeColor="text1"/>
                <w:sz w:val="18"/>
                <w:szCs w:val="18"/>
                <w:lang w:val="en-US"/>
              </w:rPr>
            </w:pPr>
          </w:p>
          <w:p w14:paraId="467592AF" w14:textId="77777777" w:rsidR="00FD6CE9" w:rsidRPr="009A3AF3" w:rsidRDefault="00095E6D">
            <w:pPr>
              <w:spacing w:before="0"/>
              <w:rPr>
                <w:b/>
                <w:color w:val="000000" w:themeColor="text1"/>
                <w:sz w:val="18"/>
                <w:szCs w:val="18"/>
                <w:lang w:val="en-US"/>
              </w:rPr>
            </w:pPr>
            <w:r w:rsidRPr="009A3AF3">
              <w:rPr>
                <w:b/>
                <w:color w:val="000000" w:themeColor="text1"/>
                <w:sz w:val="18"/>
                <w:szCs w:val="18"/>
                <w:lang w:val="en-US"/>
              </w:rPr>
              <w:t>Caplacizumab (N = 71)</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27890C55" w14:textId="77777777" w:rsidR="00FD6CE9" w:rsidRPr="009A3AF3" w:rsidRDefault="00FD6CE9">
            <w:pPr>
              <w:spacing w:before="0"/>
              <w:rPr>
                <w:b/>
                <w:color w:val="000000" w:themeColor="text1"/>
                <w:sz w:val="18"/>
                <w:szCs w:val="18"/>
                <w:lang w:val="en-US"/>
              </w:rPr>
            </w:pPr>
          </w:p>
          <w:p w14:paraId="4FAADAAA" w14:textId="77777777" w:rsidR="00FD6CE9" w:rsidRPr="009A3AF3" w:rsidRDefault="00095E6D">
            <w:pPr>
              <w:spacing w:before="0"/>
              <w:rPr>
                <w:b/>
                <w:color w:val="000000" w:themeColor="text1"/>
                <w:sz w:val="18"/>
                <w:szCs w:val="18"/>
                <w:lang w:val="en-US"/>
              </w:rPr>
            </w:pPr>
            <w:r w:rsidRPr="009A3AF3">
              <w:rPr>
                <w:b/>
                <w:color w:val="000000" w:themeColor="text1"/>
                <w:sz w:val="18"/>
                <w:szCs w:val="18"/>
                <w:lang w:val="en-US"/>
              </w:rPr>
              <w:t>Placebo (N = 73)</w:t>
            </w:r>
          </w:p>
        </w:tc>
      </w:tr>
      <w:tr w:rsidR="00FD6CE9" w:rsidRPr="009A3AF3" w14:paraId="11B3EFEC" w14:textId="77777777">
        <w:trPr>
          <w:trHeight w:val="215"/>
        </w:trPr>
        <w:tc>
          <w:tcPr>
            <w:tcW w:w="5381" w:type="dxa"/>
            <w:tcBorders>
              <w:top w:val="single" w:sz="4" w:space="0" w:color="000000"/>
              <w:left w:val="single" w:sz="4" w:space="0" w:color="000000"/>
              <w:bottom w:val="single" w:sz="4" w:space="0" w:color="000000"/>
              <w:right w:val="single" w:sz="4" w:space="0" w:color="000000"/>
            </w:tcBorders>
          </w:tcPr>
          <w:p w14:paraId="013C3072" w14:textId="77777777" w:rsidR="00FD6CE9" w:rsidRPr="009A3AF3" w:rsidRDefault="00095E6D">
            <w:pPr>
              <w:spacing w:before="0"/>
              <w:rPr>
                <w:b/>
                <w:color w:val="000000" w:themeColor="text1"/>
                <w:sz w:val="18"/>
                <w:szCs w:val="18"/>
                <w:lang w:val="en-US"/>
              </w:rPr>
            </w:pPr>
            <w:r w:rsidRPr="009A3AF3">
              <w:rPr>
                <w:b/>
                <w:color w:val="000000" w:themeColor="text1"/>
                <w:sz w:val="18"/>
                <w:szCs w:val="18"/>
                <w:lang w:val="en-US"/>
              </w:rPr>
              <w:t>Any bleeding TEAE (SMQ)</w:t>
            </w:r>
          </w:p>
        </w:tc>
        <w:tc>
          <w:tcPr>
            <w:tcW w:w="1957" w:type="dxa"/>
            <w:tcBorders>
              <w:top w:val="single" w:sz="4" w:space="0" w:color="000000"/>
              <w:left w:val="single" w:sz="4" w:space="0" w:color="000000"/>
              <w:bottom w:val="single" w:sz="4" w:space="0" w:color="000000"/>
              <w:right w:val="single" w:sz="4" w:space="0" w:color="000000"/>
            </w:tcBorders>
          </w:tcPr>
          <w:p w14:paraId="7D1B281A" w14:textId="77777777" w:rsidR="00FD6CE9" w:rsidRPr="009A3AF3" w:rsidRDefault="00095E6D">
            <w:pPr>
              <w:spacing w:before="0"/>
              <w:rPr>
                <w:b/>
                <w:color w:val="000000" w:themeColor="text1"/>
                <w:sz w:val="18"/>
                <w:szCs w:val="18"/>
                <w:lang w:val="en-US"/>
              </w:rPr>
            </w:pPr>
            <w:r w:rsidRPr="009A3AF3">
              <w:rPr>
                <w:b/>
                <w:color w:val="000000" w:themeColor="text1"/>
                <w:sz w:val="18"/>
                <w:szCs w:val="18"/>
                <w:lang w:val="en-US"/>
              </w:rPr>
              <w:t>46 (64.8)</w:t>
            </w:r>
          </w:p>
        </w:tc>
        <w:tc>
          <w:tcPr>
            <w:tcW w:w="2268" w:type="dxa"/>
            <w:tcBorders>
              <w:top w:val="single" w:sz="4" w:space="0" w:color="000000"/>
              <w:left w:val="single" w:sz="4" w:space="0" w:color="000000"/>
              <w:bottom w:val="single" w:sz="4" w:space="0" w:color="000000"/>
              <w:right w:val="single" w:sz="4" w:space="0" w:color="000000"/>
            </w:tcBorders>
          </w:tcPr>
          <w:p w14:paraId="15DE7179" w14:textId="77777777" w:rsidR="00FD6CE9" w:rsidRPr="009A3AF3" w:rsidRDefault="00095E6D">
            <w:pPr>
              <w:spacing w:before="0"/>
              <w:rPr>
                <w:b/>
                <w:color w:val="000000" w:themeColor="text1"/>
                <w:sz w:val="18"/>
                <w:szCs w:val="18"/>
                <w:lang w:val="en-US"/>
              </w:rPr>
            </w:pPr>
            <w:r w:rsidRPr="009A3AF3">
              <w:rPr>
                <w:b/>
                <w:color w:val="000000" w:themeColor="text1"/>
                <w:sz w:val="18"/>
                <w:szCs w:val="18"/>
                <w:lang w:val="en-US"/>
              </w:rPr>
              <w:t>35 (47.9)</w:t>
            </w:r>
          </w:p>
        </w:tc>
      </w:tr>
      <w:tr w:rsidR="00FD6CE9" w:rsidRPr="009A3AF3" w14:paraId="0AC242BE" w14:textId="77777777">
        <w:trPr>
          <w:trHeight w:val="215"/>
        </w:trPr>
        <w:tc>
          <w:tcPr>
            <w:tcW w:w="5381" w:type="dxa"/>
            <w:tcBorders>
              <w:top w:val="single" w:sz="4" w:space="0" w:color="000000"/>
              <w:left w:val="single" w:sz="4" w:space="0" w:color="000000"/>
              <w:bottom w:val="single" w:sz="4" w:space="0" w:color="000000"/>
              <w:right w:val="single" w:sz="4" w:space="0" w:color="000000"/>
            </w:tcBorders>
          </w:tcPr>
          <w:p w14:paraId="3F07F6B8" w14:textId="77777777" w:rsidR="00FD6CE9" w:rsidRPr="009A3AF3" w:rsidRDefault="00095E6D">
            <w:pPr>
              <w:spacing w:before="0"/>
              <w:rPr>
                <w:b/>
                <w:color w:val="000000" w:themeColor="text1"/>
                <w:sz w:val="18"/>
                <w:szCs w:val="18"/>
                <w:lang w:val="en-US"/>
              </w:rPr>
            </w:pPr>
            <w:r w:rsidRPr="009A3AF3">
              <w:rPr>
                <w:b/>
                <w:color w:val="000000" w:themeColor="text1"/>
                <w:sz w:val="18"/>
                <w:szCs w:val="18"/>
                <w:lang w:val="en-US"/>
              </w:rPr>
              <w:t>General disorders and administration site conditions</w:t>
            </w:r>
          </w:p>
        </w:tc>
        <w:tc>
          <w:tcPr>
            <w:tcW w:w="1957" w:type="dxa"/>
            <w:tcBorders>
              <w:top w:val="single" w:sz="4" w:space="0" w:color="000000"/>
              <w:left w:val="single" w:sz="4" w:space="0" w:color="000000"/>
              <w:bottom w:val="single" w:sz="4" w:space="0" w:color="000000"/>
              <w:right w:val="single" w:sz="4" w:space="0" w:color="000000"/>
            </w:tcBorders>
          </w:tcPr>
          <w:p w14:paraId="2F90BD59" w14:textId="77777777" w:rsidR="00FD6CE9" w:rsidRPr="009A3AF3" w:rsidRDefault="00095E6D">
            <w:pPr>
              <w:spacing w:before="0"/>
              <w:rPr>
                <w:b/>
                <w:color w:val="000000" w:themeColor="text1"/>
                <w:sz w:val="18"/>
                <w:szCs w:val="18"/>
                <w:lang w:val="en-US"/>
              </w:rPr>
            </w:pPr>
            <w:r w:rsidRPr="009A3AF3">
              <w:rPr>
                <w:b/>
                <w:color w:val="000000" w:themeColor="text1"/>
                <w:sz w:val="18"/>
                <w:szCs w:val="18"/>
                <w:lang w:val="en-US"/>
              </w:rPr>
              <w:t>12 (16.9)</w:t>
            </w:r>
          </w:p>
        </w:tc>
        <w:tc>
          <w:tcPr>
            <w:tcW w:w="2268" w:type="dxa"/>
            <w:tcBorders>
              <w:top w:val="single" w:sz="4" w:space="0" w:color="000000"/>
              <w:left w:val="single" w:sz="4" w:space="0" w:color="000000"/>
              <w:bottom w:val="single" w:sz="4" w:space="0" w:color="000000"/>
              <w:right w:val="single" w:sz="4" w:space="0" w:color="000000"/>
            </w:tcBorders>
          </w:tcPr>
          <w:p w14:paraId="5EBCC444" w14:textId="77777777" w:rsidR="00FD6CE9" w:rsidRPr="009A3AF3" w:rsidRDefault="00095E6D">
            <w:pPr>
              <w:spacing w:before="0"/>
              <w:rPr>
                <w:b/>
                <w:color w:val="000000" w:themeColor="text1"/>
                <w:sz w:val="18"/>
                <w:szCs w:val="18"/>
                <w:lang w:val="en-US"/>
              </w:rPr>
            </w:pPr>
            <w:r w:rsidRPr="009A3AF3">
              <w:rPr>
                <w:b/>
                <w:color w:val="000000" w:themeColor="text1"/>
                <w:sz w:val="18"/>
                <w:szCs w:val="18"/>
                <w:lang w:val="en-US"/>
              </w:rPr>
              <w:t>14 (19.2)</w:t>
            </w:r>
          </w:p>
        </w:tc>
      </w:tr>
      <w:tr w:rsidR="00FD6CE9" w:rsidRPr="009A3AF3" w14:paraId="222267D8" w14:textId="77777777">
        <w:trPr>
          <w:trHeight w:val="204"/>
        </w:trPr>
        <w:tc>
          <w:tcPr>
            <w:tcW w:w="5381" w:type="dxa"/>
            <w:tcBorders>
              <w:top w:val="single" w:sz="4" w:space="0" w:color="000000"/>
              <w:left w:val="single" w:sz="4" w:space="0" w:color="000000"/>
              <w:bottom w:val="single" w:sz="4" w:space="0" w:color="000000"/>
              <w:right w:val="single" w:sz="4" w:space="0" w:color="000000"/>
            </w:tcBorders>
          </w:tcPr>
          <w:p w14:paraId="598724ED"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Catheter site hemorrhage</w:t>
            </w:r>
          </w:p>
        </w:tc>
        <w:tc>
          <w:tcPr>
            <w:tcW w:w="1957" w:type="dxa"/>
            <w:tcBorders>
              <w:top w:val="single" w:sz="4" w:space="0" w:color="000000"/>
              <w:left w:val="single" w:sz="4" w:space="0" w:color="000000"/>
              <w:bottom w:val="single" w:sz="4" w:space="0" w:color="000000"/>
              <w:right w:val="single" w:sz="4" w:space="0" w:color="000000"/>
            </w:tcBorders>
          </w:tcPr>
          <w:p w14:paraId="30A070E4"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5 (7.0)</w:t>
            </w:r>
          </w:p>
        </w:tc>
        <w:tc>
          <w:tcPr>
            <w:tcW w:w="2268" w:type="dxa"/>
            <w:tcBorders>
              <w:top w:val="single" w:sz="4" w:space="0" w:color="000000"/>
              <w:left w:val="single" w:sz="4" w:space="0" w:color="000000"/>
              <w:bottom w:val="single" w:sz="4" w:space="0" w:color="000000"/>
              <w:right w:val="single" w:sz="4" w:space="0" w:color="000000"/>
            </w:tcBorders>
          </w:tcPr>
          <w:p w14:paraId="161797AC"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5 (6.8)</w:t>
            </w:r>
          </w:p>
        </w:tc>
      </w:tr>
      <w:tr w:rsidR="00FD6CE9" w:rsidRPr="009A3AF3" w14:paraId="7E9EA684" w14:textId="77777777">
        <w:trPr>
          <w:trHeight w:val="204"/>
        </w:trPr>
        <w:tc>
          <w:tcPr>
            <w:tcW w:w="5381" w:type="dxa"/>
            <w:tcBorders>
              <w:top w:val="single" w:sz="4" w:space="0" w:color="000000"/>
              <w:left w:val="single" w:sz="4" w:space="0" w:color="000000"/>
              <w:bottom w:val="single" w:sz="4" w:space="0" w:color="000000"/>
              <w:right w:val="single" w:sz="4" w:space="0" w:color="000000"/>
            </w:tcBorders>
          </w:tcPr>
          <w:p w14:paraId="1CF69274"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Injection site bruising</w:t>
            </w:r>
          </w:p>
        </w:tc>
        <w:tc>
          <w:tcPr>
            <w:tcW w:w="1957" w:type="dxa"/>
            <w:tcBorders>
              <w:top w:val="single" w:sz="4" w:space="0" w:color="000000"/>
              <w:left w:val="single" w:sz="4" w:space="0" w:color="000000"/>
              <w:bottom w:val="single" w:sz="4" w:space="0" w:color="000000"/>
              <w:right w:val="single" w:sz="4" w:space="0" w:color="000000"/>
            </w:tcBorders>
          </w:tcPr>
          <w:p w14:paraId="3A5D1C78"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3 (4.2)</w:t>
            </w:r>
          </w:p>
        </w:tc>
        <w:tc>
          <w:tcPr>
            <w:tcW w:w="2268" w:type="dxa"/>
            <w:tcBorders>
              <w:top w:val="single" w:sz="4" w:space="0" w:color="000000"/>
              <w:left w:val="single" w:sz="4" w:space="0" w:color="000000"/>
              <w:bottom w:val="single" w:sz="4" w:space="0" w:color="000000"/>
              <w:right w:val="single" w:sz="4" w:space="0" w:color="000000"/>
            </w:tcBorders>
          </w:tcPr>
          <w:p w14:paraId="211A0781"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3 (4.1)</w:t>
            </w:r>
          </w:p>
        </w:tc>
      </w:tr>
      <w:tr w:rsidR="00FD6CE9" w:rsidRPr="009A3AF3" w14:paraId="08D6CBF9" w14:textId="77777777">
        <w:trPr>
          <w:trHeight w:val="203"/>
        </w:trPr>
        <w:tc>
          <w:tcPr>
            <w:tcW w:w="5381" w:type="dxa"/>
            <w:tcBorders>
              <w:top w:val="single" w:sz="4" w:space="0" w:color="000000"/>
              <w:left w:val="single" w:sz="4" w:space="0" w:color="000000"/>
              <w:bottom w:val="single" w:sz="4" w:space="0" w:color="000000"/>
              <w:right w:val="single" w:sz="4" w:space="0" w:color="000000"/>
            </w:tcBorders>
          </w:tcPr>
          <w:p w14:paraId="2767212C"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Injection site hematoma</w:t>
            </w:r>
          </w:p>
        </w:tc>
        <w:tc>
          <w:tcPr>
            <w:tcW w:w="1957" w:type="dxa"/>
            <w:tcBorders>
              <w:top w:val="single" w:sz="4" w:space="0" w:color="000000"/>
              <w:left w:val="single" w:sz="4" w:space="0" w:color="000000"/>
              <w:bottom w:val="single" w:sz="4" w:space="0" w:color="000000"/>
              <w:right w:val="single" w:sz="4" w:space="0" w:color="000000"/>
            </w:tcBorders>
          </w:tcPr>
          <w:p w14:paraId="3A705B58"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1 (1.4)</w:t>
            </w:r>
          </w:p>
        </w:tc>
        <w:tc>
          <w:tcPr>
            <w:tcW w:w="2268" w:type="dxa"/>
            <w:tcBorders>
              <w:top w:val="single" w:sz="4" w:space="0" w:color="000000"/>
              <w:left w:val="single" w:sz="4" w:space="0" w:color="000000"/>
              <w:bottom w:val="single" w:sz="4" w:space="0" w:color="000000"/>
              <w:right w:val="single" w:sz="4" w:space="0" w:color="000000"/>
            </w:tcBorders>
          </w:tcPr>
          <w:p w14:paraId="036D07F4"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3 (4.1)</w:t>
            </w:r>
          </w:p>
        </w:tc>
      </w:tr>
      <w:tr w:rsidR="00FD6CE9" w:rsidRPr="009A3AF3" w14:paraId="716522B1" w14:textId="77777777">
        <w:trPr>
          <w:trHeight w:val="203"/>
        </w:trPr>
        <w:tc>
          <w:tcPr>
            <w:tcW w:w="5381" w:type="dxa"/>
            <w:tcBorders>
              <w:top w:val="single" w:sz="4" w:space="0" w:color="000000"/>
              <w:left w:val="single" w:sz="4" w:space="0" w:color="000000"/>
              <w:bottom w:val="single" w:sz="4" w:space="0" w:color="000000"/>
              <w:right w:val="single" w:sz="4" w:space="0" w:color="000000"/>
            </w:tcBorders>
          </w:tcPr>
          <w:p w14:paraId="335BC901"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Injection site hemorrhage</w:t>
            </w:r>
          </w:p>
        </w:tc>
        <w:tc>
          <w:tcPr>
            <w:tcW w:w="1957" w:type="dxa"/>
            <w:tcBorders>
              <w:top w:val="single" w:sz="4" w:space="0" w:color="000000"/>
              <w:left w:val="single" w:sz="4" w:space="0" w:color="000000"/>
              <w:bottom w:val="single" w:sz="4" w:space="0" w:color="000000"/>
              <w:right w:val="single" w:sz="4" w:space="0" w:color="000000"/>
            </w:tcBorders>
          </w:tcPr>
          <w:p w14:paraId="633AF205"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3 (4.2)</w:t>
            </w:r>
          </w:p>
        </w:tc>
        <w:tc>
          <w:tcPr>
            <w:tcW w:w="2268" w:type="dxa"/>
            <w:tcBorders>
              <w:top w:val="single" w:sz="4" w:space="0" w:color="000000"/>
              <w:left w:val="single" w:sz="4" w:space="0" w:color="000000"/>
              <w:bottom w:val="single" w:sz="4" w:space="0" w:color="000000"/>
              <w:right w:val="single" w:sz="4" w:space="0" w:color="000000"/>
            </w:tcBorders>
          </w:tcPr>
          <w:p w14:paraId="67638EAB"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0</w:t>
            </w:r>
          </w:p>
        </w:tc>
      </w:tr>
      <w:tr w:rsidR="00FD6CE9" w:rsidRPr="009A3AF3" w14:paraId="6014A2C8" w14:textId="77777777">
        <w:trPr>
          <w:trHeight w:val="204"/>
        </w:trPr>
        <w:tc>
          <w:tcPr>
            <w:tcW w:w="5381" w:type="dxa"/>
            <w:tcBorders>
              <w:top w:val="single" w:sz="4" w:space="0" w:color="000000"/>
              <w:left w:val="single" w:sz="4" w:space="0" w:color="000000"/>
              <w:bottom w:val="single" w:sz="4" w:space="0" w:color="000000"/>
              <w:right w:val="single" w:sz="4" w:space="0" w:color="000000"/>
            </w:tcBorders>
          </w:tcPr>
          <w:p w14:paraId="4FF0C1B5"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Vessel puncture site bruise</w:t>
            </w:r>
          </w:p>
        </w:tc>
        <w:tc>
          <w:tcPr>
            <w:tcW w:w="1957" w:type="dxa"/>
            <w:tcBorders>
              <w:top w:val="single" w:sz="4" w:space="0" w:color="000000"/>
              <w:left w:val="single" w:sz="4" w:space="0" w:color="000000"/>
              <w:bottom w:val="single" w:sz="4" w:space="0" w:color="000000"/>
              <w:right w:val="single" w:sz="4" w:space="0" w:color="000000"/>
            </w:tcBorders>
          </w:tcPr>
          <w:p w14:paraId="62441BB0"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0</w:t>
            </w:r>
          </w:p>
        </w:tc>
        <w:tc>
          <w:tcPr>
            <w:tcW w:w="2268" w:type="dxa"/>
            <w:tcBorders>
              <w:top w:val="single" w:sz="4" w:space="0" w:color="000000"/>
              <w:left w:val="single" w:sz="4" w:space="0" w:color="000000"/>
              <w:bottom w:val="single" w:sz="4" w:space="0" w:color="000000"/>
              <w:right w:val="single" w:sz="4" w:space="0" w:color="000000"/>
            </w:tcBorders>
          </w:tcPr>
          <w:p w14:paraId="69E70E18"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2 (2.7)</w:t>
            </w:r>
          </w:p>
        </w:tc>
      </w:tr>
      <w:tr w:rsidR="00FD6CE9" w:rsidRPr="009A3AF3" w14:paraId="254FC798" w14:textId="77777777">
        <w:trPr>
          <w:trHeight w:val="192"/>
        </w:trPr>
        <w:tc>
          <w:tcPr>
            <w:tcW w:w="5381" w:type="dxa"/>
            <w:tcBorders>
              <w:top w:val="single" w:sz="4" w:space="0" w:color="000000"/>
              <w:left w:val="single" w:sz="4" w:space="0" w:color="000000"/>
              <w:bottom w:val="single" w:sz="4" w:space="0" w:color="000000"/>
              <w:right w:val="single" w:sz="4" w:space="0" w:color="000000"/>
            </w:tcBorders>
          </w:tcPr>
          <w:p w14:paraId="12B5BA5C"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Vessel puncture site hemorrhage</w:t>
            </w:r>
          </w:p>
        </w:tc>
        <w:tc>
          <w:tcPr>
            <w:tcW w:w="1957" w:type="dxa"/>
            <w:tcBorders>
              <w:top w:val="single" w:sz="4" w:space="0" w:color="000000"/>
              <w:left w:val="single" w:sz="4" w:space="0" w:color="000000"/>
              <w:bottom w:val="single" w:sz="4" w:space="0" w:color="000000"/>
              <w:right w:val="single" w:sz="4" w:space="0" w:color="000000"/>
            </w:tcBorders>
          </w:tcPr>
          <w:p w14:paraId="60BB1DE2"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1 (1.4)</w:t>
            </w:r>
          </w:p>
        </w:tc>
        <w:tc>
          <w:tcPr>
            <w:tcW w:w="2268" w:type="dxa"/>
            <w:tcBorders>
              <w:top w:val="single" w:sz="4" w:space="0" w:color="000000"/>
              <w:left w:val="single" w:sz="4" w:space="0" w:color="000000"/>
              <w:bottom w:val="single" w:sz="4" w:space="0" w:color="000000"/>
              <w:right w:val="single" w:sz="4" w:space="0" w:color="000000"/>
            </w:tcBorders>
          </w:tcPr>
          <w:p w14:paraId="0576455E"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1 (1.4)</w:t>
            </w:r>
          </w:p>
        </w:tc>
      </w:tr>
      <w:tr w:rsidR="00FD6CE9" w:rsidRPr="009A3AF3" w14:paraId="47E68710" w14:textId="77777777">
        <w:trPr>
          <w:trHeight w:val="216"/>
        </w:trPr>
        <w:tc>
          <w:tcPr>
            <w:tcW w:w="5381" w:type="dxa"/>
            <w:tcBorders>
              <w:top w:val="single" w:sz="4" w:space="0" w:color="000000"/>
              <w:left w:val="single" w:sz="4" w:space="0" w:color="000000"/>
              <w:bottom w:val="single" w:sz="4" w:space="0" w:color="000000"/>
              <w:right w:val="single" w:sz="4" w:space="0" w:color="000000"/>
            </w:tcBorders>
          </w:tcPr>
          <w:p w14:paraId="00A8DEA6" w14:textId="77777777" w:rsidR="00FD6CE9" w:rsidRPr="009A3AF3" w:rsidRDefault="00095E6D">
            <w:pPr>
              <w:spacing w:before="0"/>
              <w:rPr>
                <w:b/>
                <w:color w:val="000000" w:themeColor="text1"/>
                <w:sz w:val="18"/>
                <w:szCs w:val="18"/>
                <w:lang w:val="en-US"/>
              </w:rPr>
            </w:pPr>
            <w:r w:rsidRPr="009A3AF3">
              <w:rPr>
                <w:b/>
                <w:color w:val="000000" w:themeColor="text1"/>
                <w:sz w:val="18"/>
                <w:szCs w:val="18"/>
                <w:lang w:val="en-US"/>
              </w:rPr>
              <w:t>Gastrointestinal disorders</w:t>
            </w:r>
          </w:p>
        </w:tc>
        <w:tc>
          <w:tcPr>
            <w:tcW w:w="1957" w:type="dxa"/>
            <w:tcBorders>
              <w:top w:val="single" w:sz="4" w:space="0" w:color="000000"/>
              <w:left w:val="single" w:sz="4" w:space="0" w:color="000000"/>
              <w:bottom w:val="single" w:sz="4" w:space="0" w:color="000000"/>
              <w:right w:val="single" w:sz="4" w:space="0" w:color="000000"/>
            </w:tcBorders>
          </w:tcPr>
          <w:p w14:paraId="69724445" w14:textId="77777777" w:rsidR="00FD6CE9" w:rsidRPr="009A3AF3" w:rsidRDefault="00095E6D">
            <w:pPr>
              <w:spacing w:before="0"/>
              <w:rPr>
                <w:b/>
                <w:color w:val="000000" w:themeColor="text1"/>
                <w:sz w:val="18"/>
                <w:szCs w:val="18"/>
                <w:lang w:val="en-US"/>
              </w:rPr>
            </w:pPr>
            <w:r w:rsidRPr="009A3AF3">
              <w:rPr>
                <w:b/>
                <w:color w:val="000000" w:themeColor="text1"/>
                <w:sz w:val="18"/>
                <w:szCs w:val="18"/>
                <w:lang w:val="en-US"/>
              </w:rPr>
              <w:t>20 (28.2)</w:t>
            </w:r>
          </w:p>
        </w:tc>
        <w:tc>
          <w:tcPr>
            <w:tcW w:w="2268" w:type="dxa"/>
            <w:tcBorders>
              <w:top w:val="single" w:sz="4" w:space="0" w:color="000000"/>
              <w:left w:val="single" w:sz="4" w:space="0" w:color="000000"/>
              <w:bottom w:val="single" w:sz="4" w:space="0" w:color="000000"/>
              <w:right w:val="single" w:sz="4" w:space="0" w:color="000000"/>
            </w:tcBorders>
          </w:tcPr>
          <w:p w14:paraId="5FB1ED39" w14:textId="77777777" w:rsidR="00FD6CE9" w:rsidRPr="009A3AF3" w:rsidRDefault="00095E6D">
            <w:pPr>
              <w:spacing w:before="0"/>
              <w:rPr>
                <w:b/>
                <w:color w:val="000000" w:themeColor="text1"/>
                <w:sz w:val="18"/>
                <w:szCs w:val="18"/>
                <w:lang w:val="en-US"/>
              </w:rPr>
            </w:pPr>
            <w:r w:rsidRPr="009A3AF3">
              <w:rPr>
                <w:b/>
                <w:color w:val="000000" w:themeColor="text1"/>
                <w:sz w:val="18"/>
                <w:szCs w:val="18"/>
                <w:lang w:val="en-US"/>
              </w:rPr>
              <w:t>2 (2.7)</w:t>
            </w:r>
          </w:p>
        </w:tc>
      </w:tr>
      <w:tr w:rsidR="00FD6CE9" w:rsidRPr="009A3AF3" w14:paraId="714EF9DB" w14:textId="77777777">
        <w:trPr>
          <w:trHeight w:val="204"/>
        </w:trPr>
        <w:tc>
          <w:tcPr>
            <w:tcW w:w="5381" w:type="dxa"/>
            <w:tcBorders>
              <w:top w:val="single" w:sz="4" w:space="0" w:color="000000"/>
              <w:left w:val="single" w:sz="4" w:space="0" w:color="000000"/>
              <w:bottom w:val="single" w:sz="4" w:space="0" w:color="000000"/>
              <w:right w:val="single" w:sz="4" w:space="0" w:color="000000"/>
            </w:tcBorders>
          </w:tcPr>
          <w:p w14:paraId="71D8451B"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Gingival bleeding</w:t>
            </w:r>
          </w:p>
        </w:tc>
        <w:tc>
          <w:tcPr>
            <w:tcW w:w="1957" w:type="dxa"/>
            <w:tcBorders>
              <w:top w:val="single" w:sz="4" w:space="0" w:color="000000"/>
              <w:left w:val="single" w:sz="4" w:space="0" w:color="000000"/>
              <w:bottom w:val="single" w:sz="4" w:space="0" w:color="000000"/>
              <w:right w:val="single" w:sz="4" w:space="0" w:color="000000"/>
            </w:tcBorders>
          </w:tcPr>
          <w:p w14:paraId="10E003EA"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13 (18.3)</w:t>
            </w:r>
          </w:p>
        </w:tc>
        <w:tc>
          <w:tcPr>
            <w:tcW w:w="2268" w:type="dxa"/>
            <w:tcBorders>
              <w:top w:val="single" w:sz="4" w:space="0" w:color="000000"/>
              <w:left w:val="single" w:sz="4" w:space="0" w:color="000000"/>
              <w:bottom w:val="single" w:sz="4" w:space="0" w:color="000000"/>
              <w:right w:val="single" w:sz="4" w:space="0" w:color="000000"/>
            </w:tcBorders>
          </w:tcPr>
          <w:p w14:paraId="7D02D915"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1 (1.4)</w:t>
            </w:r>
          </w:p>
        </w:tc>
      </w:tr>
      <w:tr w:rsidR="00FD6CE9" w:rsidRPr="009A3AF3" w14:paraId="4491C3F6" w14:textId="77777777">
        <w:trPr>
          <w:trHeight w:val="204"/>
        </w:trPr>
        <w:tc>
          <w:tcPr>
            <w:tcW w:w="5381" w:type="dxa"/>
            <w:tcBorders>
              <w:top w:val="single" w:sz="4" w:space="0" w:color="000000"/>
              <w:left w:val="single" w:sz="4" w:space="0" w:color="000000"/>
              <w:bottom w:val="single" w:sz="4" w:space="0" w:color="000000"/>
              <w:right w:val="single" w:sz="4" w:space="0" w:color="000000"/>
            </w:tcBorders>
          </w:tcPr>
          <w:p w14:paraId="7DD430E1"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Hematochezia</w:t>
            </w:r>
          </w:p>
        </w:tc>
        <w:tc>
          <w:tcPr>
            <w:tcW w:w="1957" w:type="dxa"/>
            <w:tcBorders>
              <w:top w:val="single" w:sz="4" w:space="0" w:color="000000"/>
              <w:left w:val="single" w:sz="4" w:space="0" w:color="000000"/>
              <w:bottom w:val="single" w:sz="4" w:space="0" w:color="000000"/>
              <w:right w:val="single" w:sz="4" w:space="0" w:color="000000"/>
            </w:tcBorders>
          </w:tcPr>
          <w:p w14:paraId="50641E59"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2 (2.8)</w:t>
            </w:r>
          </w:p>
        </w:tc>
        <w:tc>
          <w:tcPr>
            <w:tcW w:w="2268" w:type="dxa"/>
            <w:tcBorders>
              <w:top w:val="single" w:sz="4" w:space="0" w:color="000000"/>
              <w:left w:val="single" w:sz="4" w:space="0" w:color="000000"/>
              <w:bottom w:val="single" w:sz="4" w:space="0" w:color="000000"/>
              <w:right w:val="single" w:sz="4" w:space="0" w:color="000000"/>
            </w:tcBorders>
          </w:tcPr>
          <w:p w14:paraId="2BED2ADA"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0</w:t>
            </w:r>
          </w:p>
        </w:tc>
      </w:tr>
      <w:tr w:rsidR="00FD6CE9" w:rsidRPr="009A3AF3" w14:paraId="7049EDEA" w14:textId="77777777">
        <w:trPr>
          <w:trHeight w:val="204"/>
        </w:trPr>
        <w:tc>
          <w:tcPr>
            <w:tcW w:w="5381" w:type="dxa"/>
            <w:tcBorders>
              <w:top w:val="single" w:sz="4" w:space="0" w:color="000000"/>
              <w:left w:val="single" w:sz="4" w:space="0" w:color="000000"/>
              <w:bottom w:val="single" w:sz="4" w:space="0" w:color="000000"/>
              <w:right w:val="single" w:sz="4" w:space="0" w:color="000000"/>
            </w:tcBorders>
          </w:tcPr>
          <w:p w14:paraId="27179B3F"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Rectal hemorrhage</w:t>
            </w:r>
          </w:p>
        </w:tc>
        <w:tc>
          <w:tcPr>
            <w:tcW w:w="1957" w:type="dxa"/>
            <w:tcBorders>
              <w:top w:val="single" w:sz="4" w:space="0" w:color="000000"/>
              <w:left w:val="single" w:sz="4" w:space="0" w:color="000000"/>
              <w:bottom w:val="single" w:sz="4" w:space="0" w:color="000000"/>
              <w:right w:val="single" w:sz="4" w:space="0" w:color="000000"/>
            </w:tcBorders>
          </w:tcPr>
          <w:p w14:paraId="4FAB826C"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3 (4.2)</w:t>
            </w:r>
          </w:p>
        </w:tc>
        <w:tc>
          <w:tcPr>
            <w:tcW w:w="2268" w:type="dxa"/>
            <w:tcBorders>
              <w:top w:val="single" w:sz="4" w:space="0" w:color="000000"/>
              <w:left w:val="single" w:sz="4" w:space="0" w:color="000000"/>
              <w:bottom w:val="single" w:sz="4" w:space="0" w:color="000000"/>
              <w:right w:val="single" w:sz="4" w:space="0" w:color="000000"/>
            </w:tcBorders>
          </w:tcPr>
          <w:p w14:paraId="01B74E77"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0</w:t>
            </w:r>
          </w:p>
        </w:tc>
      </w:tr>
      <w:tr w:rsidR="00FD6CE9" w:rsidRPr="009A3AF3" w14:paraId="2E59B7CF" w14:textId="77777777">
        <w:trPr>
          <w:trHeight w:val="203"/>
        </w:trPr>
        <w:tc>
          <w:tcPr>
            <w:tcW w:w="5381" w:type="dxa"/>
            <w:tcBorders>
              <w:top w:val="single" w:sz="4" w:space="0" w:color="000000"/>
              <w:left w:val="single" w:sz="4" w:space="0" w:color="000000"/>
              <w:bottom w:val="single" w:sz="4" w:space="0" w:color="000000"/>
              <w:right w:val="single" w:sz="4" w:space="0" w:color="000000"/>
            </w:tcBorders>
          </w:tcPr>
          <w:p w14:paraId="5F391D2C"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Mouth hemorrhage</w:t>
            </w:r>
          </w:p>
        </w:tc>
        <w:tc>
          <w:tcPr>
            <w:tcW w:w="1957" w:type="dxa"/>
            <w:tcBorders>
              <w:top w:val="single" w:sz="4" w:space="0" w:color="000000"/>
              <w:left w:val="single" w:sz="4" w:space="0" w:color="000000"/>
              <w:bottom w:val="single" w:sz="4" w:space="0" w:color="000000"/>
              <w:right w:val="single" w:sz="4" w:space="0" w:color="000000"/>
            </w:tcBorders>
          </w:tcPr>
          <w:p w14:paraId="2D2118CC"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0</w:t>
            </w:r>
          </w:p>
        </w:tc>
        <w:tc>
          <w:tcPr>
            <w:tcW w:w="2268" w:type="dxa"/>
            <w:tcBorders>
              <w:top w:val="single" w:sz="4" w:space="0" w:color="000000"/>
              <w:left w:val="single" w:sz="4" w:space="0" w:color="000000"/>
              <w:bottom w:val="single" w:sz="4" w:space="0" w:color="000000"/>
              <w:right w:val="single" w:sz="4" w:space="0" w:color="000000"/>
            </w:tcBorders>
          </w:tcPr>
          <w:p w14:paraId="69C10E97"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1 (1.4)</w:t>
            </w:r>
          </w:p>
        </w:tc>
      </w:tr>
      <w:tr w:rsidR="00FD6CE9" w:rsidRPr="009A3AF3" w14:paraId="23E234A3" w14:textId="77777777">
        <w:trPr>
          <w:trHeight w:val="204"/>
        </w:trPr>
        <w:tc>
          <w:tcPr>
            <w:tcW w:w="5381" w:type="dxa"/>
            <w:tcBorders>
              <w:top w:val="single" w:sz="4" w:space="0" w:color="000000"/>
              <w:left w:val="single" w:sz="4" w:space="0" w:color="000000"/>
              <w:bottom w:val="single" w:sz="4" w:space="0" w:color="000000"/>
              <w:right w:val="single" w:sz="4" w:space="0" w:color="000000"/>
            </w:tcBorders>
          </w:tcPr>
          <w:p w14:paraId="42ED4AD4"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Upper gastrointestinal hemorrhage</w:t>
            </w:r>
          </w:p>
        </w:tc>
        <w:tc>
          <w:tcPr>
            <w:tcW w:w="1957" w:type="dxa"/>
            <w:tcBorders>
              <w:top w:val="single" w:sz="4" w:space="0" w:color="000000"/>
              <w:left w:val="single" w:sz="4" w:space="0" w:color="000000"/>
              <w:bottom w:val="single" w:sz="4" w:space="0" w:color="000000"/>
              <w:right w:val="single" w:sz="4" w:space="0" w:color="000000"/>
            </w:tcBorders>
          </w:tcPr>
          <w:p w14:paraId="245C7D8F"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1 (1.4)</w:t>
            </w:r>
          </w:p>
        </w:tc>
        <w:tc>
          <w:tcPr>
            <w:tcW w:w="2268" w:type="dxa"/>
            <w:tcBorders>
              <w:top w:val="single" w:sz="4" w:space="0" w:color="000000"/>
              <w:left w:val="single" w:sz="4" w:space="0" w:color="000000"/>
              <w:bottom w:val="single" w:sz="4" w:space="0" w:color="000000"/>
              <w:right w:val="single" w:sz="4" w:space="0" w:color="000000"/>
            </w:tcBorders>
          </w:tcPr>
          <w:p w14:paraId="0B49A8ED"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0</w:t>
            </w:r>
          </w:p>
        </w:tc>
      </w:tr>
      <w:tr w:rsidR="00FD6CE9" w:rsidRPr="009A3AF3" w14:paraId="2FC386FD" w14:textId="77777777">
        <w:trPr>
          <w:trHeight w:val="204"/>
        </w:trPr>
        <w:tc>
          <w:tcPr>
            <w:tcW w:w="5381" w:type="dxa"/>
            <w:tcBorders>
              <w:top w:val="single" w:sz="4" w:space="0" w:color="000000"/>
              <w:left w:val="single" w:sz="4" w:space="0" w:color="000000"/>
              <w:bottom w:val="single" w:sz="4" w:space="0" w:color="000000"/>
              <w:right w:val="single" w:sz="4" w:space="0" w:color="000000"/>
            </w:tcBorders>
          </w:tcPr>
          <w:p w14:paraId="380A0EF5"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Abdominal wall hematoma</w:t>
            </w:r>
          </w:p>
        </w:tc>
        <w:tc>
          <w:tcPr>
            <w:tcW w:w="1957" w:type="dxa"/>
            <w:tcBorders>
              <w:top w:val="single" w:sz="4" w:space="0" w:color="000000"/>
              <w:left w:val="single" w:sz="4" w:space="0" w:color="000000"/>
              <w:bottom w:val="single" w:sz="4" w:space="0" w:color="000000"/>
              <w:right w:val="single" w:sz="4" w:space="0" w:color="000000"/>
            </w:tcBorders>
          </w:tcPr>
          <w:p w14:paraId="74EC9A41"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1 (1.4)</w:t>
            </w:r>
          </w:p>
        </w:tc>
        <w:tc>
          <w:tcPr>
            <w:tcW w:w="2268" w:type="dxa"/>
            <w:tcBorders>
              <w:top w:val="single" w:sz="4" w:space="0" w:color="000000"/>
              <w:left w:val="single" w:sz="4" w:space="0" w:color="000000"/>
              <w:bottom w:val="single" w:sz="4" w:space="0" w:color="000000"/>
              <w:right w:val="single" w:sz="4" w:space="0" w:color="000000"/>
            </w:tcBorders>
          </w:tcPr>
          <w:p w14:paraId="33E693DE"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0</w:t>
            </w:r>
          </w:p>
        </w:tc>
      </w:tr>
      <w:tr w:rsidR="00FD6CE9" w:rsidRPr="009A3AF3" w14:paraId="745D47FF" w14:textId="77777777">
        <w:trPr>
          <w:trHeight w:val="204"/>
        </w:trPr>
        <w:tc>
          <w:tcPr>
            <w:tcW w:w="5381" w:type="dxa"/>
            <w:tcBorders>
              <w:top w:val="single" w:sz="4" w:space="0" w:color="000000"/>
              <w:left w:val="single" w:sz="4" w:space="0" w:color="000000"/>
              <w:bottom w:val="single" w:sz="4" w:space="0" w:color="000000"/>
              <w:right w:val="single" w:sz="4" w:space="0" w:color="000000"/>
            </w:tcBorders>
          </w:tcPr>
          <w:p w14:paraId="7B1E5B7E"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Gastric ulcer hemorrhage</w:t>
            </w:r>
          </w:p>
        </w:tc>
        <w:tc>
          <w:tcPr>
            <w:tcW w:w="1957" w:type="dxa"/>
            <w:tcBorders>
              <w:top w:val="single" w:sz="4" w:space="0" w:color="000000"/>
              <w:left w:val="single" w:sz="4" w:space="0" w:color="000000"/>
              <w:bottom w:val="single" w:sz="4" w:space="0" w:color="000000"/>
              <w:right w:val="single" w:sz="4" w:space="0" w:color="000000"/>
            </w:tcBorders>
          </w:tcPr>
          <w:p w14:paraId="56A8EAD5"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1 (1.4)</w:t>
            </w:r>
          </w:p>
        </w:tc>
        <w:tc>
          <w:tcPr>
            <w:tcW w:w="2268" w:type="dxa"/>
            <w:tcBorders>
              <w:top w:val="single" w:sz="4" w:space="0" w:color="000000"/>
              <w:left w:val="single" w:sz="4" w:space="0" w:color="000000"/>
              <w:bottom w:val="single" w:sz="4" w:space="0" w:color="000000"/>
              <w:right w:val="single" w:sz="4" w:space="0" w:color="000000"/>
            </w:tcBorders>
          </w:tcPr>
          <w:p w14:paraId="2945C32C"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0</w:t>
            </w:r>
          </w:p>
        </w:tc>
      </w:tr>
      <w:tr w:rsidR="00FD6CE9" w:rsidRPr="009A3AF3" w14:paraId="1A06D0CB" w14:textId="77777777">
        <w:trPr>
          <w:trHeight w:val="204"/>
        </w:trPr>
        <w:tc>
          <w:tcPr>
            <w:tcW w:w="5381" w:type="dxa"/>
            <w:tcBorders>
              <w:top w:val="single" w:sz="4" w:space="0" w:color="000000"/>
              <w:left w:val="single" w:sz="4" w:space="0" w:color="000000"/>
              <w:bottom w:val="single" w:sz="4" w:space="0" w:color="000000"/>
              <w:right w:val="single" w:sz="4" w:space="0" w:color="000000"/>
            </w:tcBorders>
          </w:tcPr>
          <w:p w14:paraId="399FF9BF"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Hematemesis</w:t>
            </w:r>
          </w:p>
        </w:tc>
        <w:tc>
          <w:tcPr>
            <w:tcW w:w="1957" w:type="dxa"/>
            <w:tcBorders>
              <w:top w:val="single" w:sz="4" w:space="0" w:color="000000"/>
              <w:left w:val="single" w:sz="4" w:space="0" w:color="000000"/>
              <w:bottom w:val="single" w:sz="4" w:space="0" w:color="000000"/>
              <w:right w:val="single" w:sz="4" w:space="0" w:color="000000"/>
            </w:tcBorders>
          </w:tcPr>
          <w:p w14:paraId="493CF4D2"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1 (1.4)</w:t>
            </w:r>
          </w:p>
        </w:tc>
        <w:tc>
          <w:tcPr>
            <w:tcW w:w="2268" w:type="dxa"/>
            <w:tcBorders>
              <w:top w:val="single" w:sz="4" w:space="0" w:color="000000"/>
              <w:left w:val="single" w:sz="4" w:space="0" w:color="000000"/>
              <w:bottom w:val="single" w:sz="4" w:space="0" w:color="000000"/>
              <w:right w:val="single" w:sz="4" w:space="0" w:color="000000"/>
            </w:tcBorders>
          </w:tcPr>
          <w:p w14:paraId="4288ED5D"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0</w:t>
            </w:r>
          </w:p>
        </w:tc>
      </w:tr>
      <w:tr w:rsidR="00FD6CE9" w:rsidRPr="009A3AF3" w14:paraId="1F997981" w14:textId="77777777">
        <w:trPr>
          <w:trHeight w:val="193"/>
        </w:trPr>
        <w:tc>
          <w:tcPr>
            <w:tcW w:w="5381" w:type="dxa"/>
            <w:tcBorders>
              <w:top w:val="single" w:sz="4" w:space="0" w:color="000000"/>
              <w:left w:val="single" w:sz="4" w:space="0" w:color="000000"/>
              <w:bottom w:val="single" w:sz="4" w:space="0" w:color="000000"/>
              <w:right w:val="single" w:sz="4" w:space="0" w:color="000000"/>
            </w:tcBorders>
          </w:tcPr>
          <w:p w14:paraId="1284C494"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Melena</w:t>
            </w:r>
          </w:p>
        </w:tc>
        <w:tc>
          <w:tcPr>
            <w:tcW w:w="1957" w:type="dxa"/>
            <w:tcBorders>
              <w:top w:val="single" w:sz="4" w:space="0" w:color="000000"/>
              <w:left w:val="single" w:sz="4" w:space="0" w:color="000000"/>
              <w:bottom w:val="single" w:sz="4" w:space="0" w:color="000000"/>
              <w:right w:val="single" w:sz="4" w:space="0" w:color="000000"/>
            </w:tcBorders>
          </w:tcPr>
          <w:p w14:paraId="0A762A86"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1 (1.4)</w:t>
            </w:r>
          </w:p>
        </w:tc>
        <w:tc>
          <w:tcPr>
            <w:tcW w:w="2268" w:type="dxa"/>
            <w:tcBorders>
              <w:top w:val="single" w:sz="4" w:space="0" w:color="000000"/>
              <w:left w:val="single" w:sz="4" w:space="0" w:color="000000"/>
              <w:bottom w:val="single" w:sz="4" w:space="0" w:color="000000"/>
              <w:right w:val="single" w:sz="4" w:space="0" w:color="000000"/>
            </w:tcBorders>
          </w:tcPr>
          <w:p w14:paraId="724A1877"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0</w:t>
            </w:r>
          </w:p>
        </w:tc>
      </w:tr>
      <w:tr w:rsidR="00FD6CE9" w:rsidRPr="009A3AF3" w14:paraId="2224F75F" w14:textId="77777777">
        <w:trPr>
          <w:trHeight w:val="215"/>
        </w:trPr>
        <w:tc>
          <w:tcPr>
            <w:tcW w:w="5381" w:type="dxa"/>
            <w:tcBorders>
              <w:top w:val="single" w:sz="4" w:space="0" w:color="000000"/>
              <w:left w:val="single" w:sz="4" w:space="0" w:color="000000"/>
              <w:bottom w:val="single" w:sz="4" w:space="0" w:color="000000"/>
              <w:right w:val="single" w:sz="4" w:space="0" w:color="000000"/>
            </w:tcBorders>
          </w:tcPr>
          <w:p w14:paraId="5DD70F78" w14:textId="77777777" w:rsidR="00FD6CE9" w:rsidRPr="009A3AF3" w:rsidRDefault="00095E6D">
            <w:pPr>
              <w:spacing w:before="0"/>
              <w:rPr>
                <w:b/>
                <w:color w:val="000000" w:themeColor="text1"/>
                <w:sz w:val="18"/>
                <w:szCs w:val="18"/>
                <w:lang w:val="en-US"/>
              </w:rPr>
            </w:pPr>
            <w:r w:rsidRPr="009A3AF3">
              <w:rPr>
                <w:b/>
                <w:color w:val="000000" w:themeColor="text1"/>
                <w:sz w:val="18"/>
                <w:szCs w:val="18"/>
                <w:lang w:val="en-US"/>
              </w:rPr>
              <w:t>Nervous system disorders</w:t>
            </w:r>
          </w:p>
        </w:tc>
        <w:tc>
          <w:tcPr>
            <w:tcW w:w="1957" w:type="dxa"/>
            <w:tcBorders>
              <w:top w:val="single" w:sz="4" w:space="0" w:color="000000"/>
              <w:left w:val="single" w:sz="4" w:space="0" w:color="000000"/>
              <w:bottom w:val="single" w:sz="4" w:space="0" w:color="000000"/>
              <w:right w:val="single" w:sz="4" w:space="0" w:color="000000"/>
            </w:tcBorders>
          </w:tcPr>
          <w:p w14:paraId="1E7964FC" w14:textId="77777777" w:rsidR="00FD6CE9" w:rsidRPr="009A3AF3" w:rsidRDefault="00095E6D">
            <w:pPr>
              <w:spacing w:before="0"/>
              <w:rPr>
                <w:b/>
                <w:color w:val="000000" w:themeColor="text1"/>
                <w:sz w:val="18"/>
                <w:szCs w:val="18"/>
                <w:lang w:val="en-US"/>
              </w:rPr>
            </w:pPr>
            <w:r w:rsidRPr="009A3AF3">
              <w:rPr>
                <w:b/>
                <w:color w:val="000000" w:themeColor="text1"/>
                <w:sz w:val="18"/>
                <w:szCs w:val="18"/>
                <w:lang w:val="en-US"/>
              </w:rPr>
              <w:t>1 (1.4)</w:t>
            </w:r>
          </w:p>
        </w:tc>
        <w:tc>
          <w:tcPr>
            <w:tcW w:w="2268" w:type="dxa"/>
            <w:tcBorders>
              <w:top w:val="single" w:sz="4" w:space="0" w:color="000000"/>
              <w:left w:val="single" w:sz="4" w:space="0" w:color="000000"/>
              <w:bottom w:val="single" w:sz="4" w:space="0" w:color="000000"/>
              <w:right w:val="single" w:sz="4" w:space="0" w:color="000000"/>
            </w:tcBorders>
          </w:tcPr>
          <w:p w14:paraId="3223CAB9" w14:textId="77777777" w:rsidR="00FD6CE9" w:rsidRPr="009A3AF3" w:rsidRDefault="00095E6D">
            <w:pPr>
              <w:spacing w:before="0"/>
              <w:rPr>
                <w:b/>
                <w:color w:val="000000" w:themeColor="text1"/>
                <w:sz w:val="18"/>
                <w:szCs w:val="18"/>
                <w:lang w:val="en-US"/>
              </w:rPr>
            </w:pPr>
            <w:r w:rsidRPr="009A3AF3">
              <w:rPr>
                <w:b/>
                <w:color w:val="000000" w:themeColor="text1"/>
                <w:sz w:val="18"/>
                <w:szCs w:val="18"/>
                <w:lang w:val="en-US"/>
              </w:rPr>
              <w:t>1 (1.4)</w:t>
            </w:r>
          </w:p>
        </w:tc>
      </w:tr>
      <w:tr w:rsidR="00FD6CE9" w:rsidRPr="009A3AF3" w14:paraId="741245EE" w14:textId="77777777">
        <w:trPr>
          <w:trHeight w:val="203"/>
        </w:trPr>
        <w:tc>
          <w:tcPr>
            <w:tcW w:w="5381" w:type="dxa"/>
            <w:tcBorders>
              <w:top w:val="single" w:sz="4" w:space="0" w:color="000000"/>
              <w:left w:val="single" w:sz="4" w:space="0" w:color="000000"/>
              <w:bottom w:val="single" w:sz="4" w:space="0" w:color="000000"/>
              <w:right w:val="single" w:sz="4" w:space="0" w:color="000000"/>
            </w:tcBorders>
          </w:tcPr>
          <w:p w14:paraId="7F32BB05"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Hemorrhagic cerebral infarction</w:t>
            </w:r>
          </w:p>
        </w:tc>
        <w:tc>
          <w:tcPr>
            <w:tcW w:w="1957" w:type="dxa"/>
            <w:tcBorders>
              <w:top w:val="single" w:sz="4" w:space="0" w:color="000000"/>
              <w:left w:val="single" w:sz="4" w:space="0" w:color="000000"/>
              <w:bottom w:val="single" w:sz="4" w:space="0" w:color="000000"/>
              <w:right w:val="single" w:sz="4" w:space="0" w:color="000000"/>
            </w:tcBorders>
          </w:tcPr>
          <w:p w14:paraId="583DA1E8"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1 (1.4)</w:t>
            </w:r>
          </w:p>
        </w:tc>
        <w:tc>
          <w:tcPr>
            <w:tcW w:w="2268" w:type="dxa"/>
            <w:tcBorders>
              <w:top w:val="single" w:sz="4" w:space="0" w:color="000000"/>
              <w:left w:val="single" w:sz="4" w:space="0" w:color="000000"/>
              <w:bottom w:val="single" w:sz="4" w:space="0" w:color="000000"/>
              <w:right w:val="single" w:sz="4" w:space="0" w:color="000000"/>
            </w:tcBorders>
          </w:tcPr>
          <w:p w14:paraId="4F791B1F"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0</w:t>
            </w:r>
          </w:p>
        </w:tc>
      </w:tr>
      <w:tr w:rsidR="00FD6CE9" w:rsidRPr="009A3AF3" w14:paraId="1CC01E78" w14:textId="77777777">
        <w:trPr>
          <w:trHeight w:val="192"/>
        </w:trPr>
        <w:tc>
          <w:tcPr>
            <w:tcW w:w="5381" w:type="dxa"/>
            <w:tcBorders>
              <w:top w:val="single" w:sz="4" w:space="0" w:color="000000"/>
              <w:left w:val="single" w:sz="4" w:space="0" w:color="000000"/>
              <w:bottom w:val="single" w:sz="4" w:space="0" w:color="000000"/>
              <w:right w:val="single" w:sz="4" w:space="0" w:color="000000"/>
            </w:tcBorders>
          </w:tcPr>
          <w:p w14:paraId="7C11BB36"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Hemorrhagic transformation stroke</w:t>
            </w:r>
          </w:p>
        </w:tc>
        <w:tc>
          <w:tcPr>
            <w:tcW w:w="1957" w:type="dxa"/>
            <w:tcBorders>
              <w:top w:val="single" w:sz="4" w:space="0" w:color="000000"/>
              <w:left w:val="single" w:sz="4" w:space="0" w:color="000000"/>
              <w:bottom w:val="single" w:sz="4" w:space="0" w:color="000000"/>
              <w:right w:val="single" w:sz="4" w:space="0" w:color="000000"/>
            </w:tcBorders>
          </w:tcPr>
          <w:p w14:paraId="4F47FB48"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0</w:t>
            </w:r>
          </w:p>
        </w:tc>
        <w:tc>
          <w:tcPr>
            <w:tcW w:w="2268" w:type="dxa"/>
            <w:tcBorders>
              <w:top w:val="single" w:sz="4" w:space="0" w:color="000000"/>
              <w:left w:val="single" w:sz="4" w:space="0" w:color="000000"/>
              <w:bottom w:val="single" w:sz="4" w:space="0" w:color="000000"/>
              <w:right w:val="single" w:sz="4" w:space="0" w:color="000000"/>
            </w:tcBorders>
          </w:tcPr>
          <w:p w14:paraId="177FCBF4"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1 (1.4)</w:t>
            </w:r>
          </w:p>
        </w:tc>
      </w:tr>
      <w:tr w:rsidR="00FD6CE9" w:rsidRPr="009A3AF3" w14:paraId="106AFDE0" w14:textId="77777777">
        <w:trPr>
          <w:trHeight w:val="215"/>
        </w:trPr>
        <w:tc>
          <w:tcPr>
            <w:tcW w:w="5381" w:type="dxa"/>
            <w:tcBorders>
              <w:top w:val="single" w:sz="4" w:space="0" w:color="000000"/>
              <w:left w:val="single" w:sz="4" w:space="0" w:color="000000"/>
              <w:bottom w:val="single" w:sz="4" w:space="0" w:color="000000"/>
              <w:right w:val="single" w:sz="4" w:space="0" w:color="000000"/>
            </w:tcBorders>
          </w:tcPr>
          <w:p w14:paraId="115D985F" w14:textId="77777777" w:rsidR="00FD6CE9" w:rsidRPr="009A3AF3" w:rsidRDefault="00095E6D">
            <w:pPr>
              <w:spacing w:before="0"/>
              <w:rPr>
                <w:b/>
                <w:color w:val="000000" w:themeColor="text1"/>
                <w:sz w:val="18"/>
                <w:szCs w:val="18"/>
                <w:lang w:val="en-US"/>
              </w:rPr>
            </w:pPr>
            <w:r w:rsidRPr="009A3AF3">
              <w:rPr>
                <w:b/>
                <w:color w:val="000000" w:themeColor="text1"/>
                <w:sz w:val="18"/>
                <w:szCs w:val="18"/>
                <w:lang w:val="en-US"/>
              </w:rPr>
              <w:t>Skin and subcutaneous tissue disorders</w:t>
            </w:r>
          </w:p>
        </w:tc>
        <w:tc>
          <w:tcPr>
            <w:tcW w:w="1957" w:type="dxa"/>
            <w:tcBorders>
              <w:top w:val="single" w:sz="4" w:space="0" w:color="000000"/>
              <w:left w:val="single" w:sz="4" w:space="0" w:color="000000"/>
              <w:bottom w:val="single" w:sz="4" w:space="0" w:color="000000"/>
              <w:right w:val="single" w:sz="4" w:space="0" w:color="000000"/>
            </w:tcBorders>
          </w:tcPr>
          <w:p w14:paraId="4EAB1F85" w14:textId="77777777" w:rsidR="00FD6CE9" w:rsidRPr="009A3AF3" w:rsidRDefault="00095E6D">
            <w:pPr>
              <w:spacing w:before="0"/>
              <w:rPr>
                <w:b/>
                <w:color w:val="000000" w:themeColor="text1"/>
                <w:sz w:val="18"/>
                <w:szCs w:val="18"/>
                <w:lang w:val="en-US"/>
              </w:rPr>
            </w:pPr>
            <w:r w:rsidRPr="009A3AF3">
              <w:rPr>
                <w:b/>
                <w:color w:val="000000" w:themeColor="text1"/>
                <w:sz w:val="18"/>
                <w:szCs w:val="18"/>
                <w:lang w:val="en-US"/>
              </w:rPr>
              <w:t>6 (8.5)</w:t>
            </w:r>
          </w:p>
        </w:tc>
        <w:tc>
          <w:tcPr>
            <w:tcW w:w="2268" w:type="dxa"/>
            <w:tcBorders>
              <w:top w:val="single" w:sz="4" w:space="0" w:color="000000"/>
              <w:left w:val="single" w:sz="4" w:space="0" w:color="000000"/>
              <w:bottom w:val="single" w:sz="4" w:space="0" w:color="000000"/>
              <w:right w:val="single" w:sz="4" w:space="0" w:color="000000"/>
            </w:tcBorders>
          </w:tcPr>
          <w:p w14:paraId="15E51533" w14:textId="77777777" w:rsidR="00FD6CE9" w:rsidRPr="009A3AF3" w:rsidRDefault="00095E6D">
            <w:pPr>
              <w:spacing w:before="0"/>
              <w:rPr>
                <w:b/>
                <w:color w:val="000000" w:themeColor="text1"/>
                <w:sz w:val="18"/>
                <w:szCs w:val="18"/>
                <w:lang w:val="en-US"/>
              </w:rPr>
            </w:pPr>
            <w:r w:rsidRPr="009A3AF3">
              <w:rPr>
                <w:b/>
                <w:color w:val="000000" w:themeColor="text1"/>
                <w:sz w:val="18"/>
                <w:szCs w:val="18"/>
                <w:lang w:val="en-US"/>
              </w:rPr>
              <w:t>8 (11.0)</w:t>
            </w:r>
          </w:p>
        </w:tc>
      </w:tr>
      <w:tr w:rsidR="00FD6CE9" w:rsidRPr="009A3AF3" w14:paraId="79556E3D" w14:textId="77777777">
        <w:trPr>
          <w:trHeight w:val="203"/>
        </w:trPr>
        <w:tc>
          <w:tcPr>
            <w:tcW w:w="5381" w:type="dxa"/>
            <w:tcBorders>
              <w:top w:val="single" w:sz="4" w:space="0" w:color="000000"/>
              <w:left w:val="single" w:sz="4" w:space="0" w:color="000000"/>
              <w:bottom w:val="single" w:sz="4" w:space="0" w:color="000000"/>
              <w:right w:val="single" w:sz="4" w:space="0" w:color="000000"/>
            </w:tcBorders>
          </w:tcPr>
          <w:p w14:paraId="739A44A0"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Petechiae</w:t>
            </w:r>
          </w:p>
        </w:tc>
        <w:tc>
          <w:tcPr>
            <w:tcW w:w="1957" w:type="dxa"/>
            <w:tcBorders>
              <w:top w:val="single" w:sz="4" w:space="0" w:color="000000"/>
              <w:left w:val="single" w:sz="4" w:space="0" w:color="000000"/>
              <w:bottom w:val="single" w:sz="4" w:space="0" w:color="000000"/>
              <w:right w:val="single" w:sz="4" w:space="0" w:color="000000"/>
            </w:tcBorders>
          </w:tcPr>
          <w:p w14:paraId="0047AE8E"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4 (5.6)</w:t>
            </w:r>
          </w:p>
        </w:tc>
        <w:tc>
          <w:tcPr>
            <w:tcW w:w="2268" w:type="dxa"/>
            <w:tcBorders>
              <w:top w:val="single" w:sz="4" w:space="0" w:color="000000"/>
              <w:left w:val="single" w:sz="4" w:space="0" w:color="000000"/>
              <w:bottom w:val="single" w:sz="4" w:space="0" w:color="000000"/>
              <w:right w:val="single" w:sz="4" w:space="0" w:color="000000"/>
            </w:tcBorders>
          </w:tcPr>
          <w:p w14:paraId="59003DF3"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5 (6.8)</w:t>
            </w:r>
          </w:p>
        </w:tc>
      </w:tr>
      <w:tr w:rsidR="00FD6CE9" w:rsidRPr="009A3AF3" w14:paraId="5BA8A58C" w14:textId="77777777">
        <w:trPr>
          <w:trHeight w:val="192"/>
        </w:trPr>
        <w:tc>
          <w:tcPr>
            <w:tcW w:w="5381" w:type="dxa"/>
            <w:tcBorders>
              <w:top w:val="single" w:sz="4" w:space="0" w:color="000000"/>
              <w:left w:val="single" w:sz="4" w:space="0" w:color="000000"/>
              <w:bottom w:val="single" w:sz="4" w:space="0" w:color="000000"/>
              <w:right w:val="single" w:sz="4" w:space="0" w:color="000000"/>
            </w:tcBorders>
          </w:tcPr>
          <w:p w14:paraId="5D731604"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Ecchymosis</w:t>
            </w:r>
          </w:p>
        </w:tc>
        <w:tc>
          <w:tcPr>
            <w:tcW w:w="1957" w:type="dxa"/>
            <w:tcBorders>
              <w:top w:val="single" w:sz="4" w:space="0" w:color="000000"/>
              <w:left w:val="single" w:sz="4" w:space="0" w:color="000000"/>
              <w:bottom w:val="single" w:sz="4" w:space="0" w:color="000000"/>
              <w:right w:val="single" w:sz="4" w:space="0" w:color="000000"/>
            </w:tcBorders>
          </w:tcPr>
          <w:p w14:paraId="23207B09"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2 (2.8)</w:t>
            </w:r>
          </w:p>
        </w:tc>
        <w:tc>
          <w:tcPr>
            <w:tcW w:w="2268" w:type="dxa"/>
            <w:tcBorders>
              <w:top w:val="single" w:sz="4" w:space="0" w:color="000000"/>
              <w:left w:val="single" w:sz="4" w:space="0" w:color="000000"/>
              <w:bottom w:val="single" w:sz="4" w:space="0" w:color="000000"/>
              <w:right w:val="single" w:sz="4" w:space="0" w:color="000000"/>
            </w:tcBorders>
          </w:tcPr>
          <w:p w14:paraId="301CCB1B"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4 (5.5)</w:t>
            </w:r>
          </w:p>
        </w:tc>
      </w:tr>
      <w:tr w:rsidR="00FD6CE9" w:rsidRPr="009A3AF3" w14:paraId="168E7C86" w14:textId="77777777">
        <w:trPr>
          <w:trHeight w:val="215"/>
        </w:trPr>
        <w:tc>
          <w:tcPr>
            <w:tcW w:w="5381" w:type="dxa"/>
            <w:tcBorders>
              <w:top w:val="single" w:sz="4" w:space="0" w:color="000000"/>
              <w:left w:val="single" w:sz="4" w:space="0" w:color="000000"/>
              <w:bottom w:val="single" w:sz="4" w:space="0" w:color="000000"/>
              <w:right w:val="single" w:sz="4" w:space="0" w:color="000000"/>
            </w:tcBorders>
          </w:tcPr>
          <w:p w14:paraId="6FE3C46C" w14:textId="77777777" w:rsidR="00FD6CE9" w:rsidRPr="009A3AF3" w:rsidRDefault="00095E6D">
            <w:pPr>
              <w:spacing w:before="0"/>
              <w:rPr>
                <w:b/>
                <w:color w:val="000000" w:themeColor="text1"/>
                <w:sz w:val="18"/>
                <w:szCs w:val="18"/>
                <w:lang w:val="en-US"/>
              </w:rPr>
            </w:pPr>
            <w:r w:rsidRPr="009A3AF3">
              <w:rPr>
                <w:b/>
                <w:color w:val="000000" w:themeColor="text1"/>
                <w:sz w:val="18"/>
                <w:szCs w:val="18"/>
                <w:lang w:val="en-US"/>
              </w:rPr>
              <w:t>Respiratory, thoracic and mediastinal disorders</w:t>
            </w:r>
          </w:p>
        </w:tc>
        <w:tc>
          <w:tcPr>
            <w:tcW w:w="1957" w:type="dxa"/>
            <w:tcBorders>
              <w:top w:val="single" w:sz="4" w:space="0" w:color="000000"/>
              <w:left w:val="single" w:sz="4" w:space="0" w:color="000000"/>
              <w:bottom w:val="single" w:sz="4" w:space="0" w:color="000000"/>
              <w:right w:val="single" w:sz="4" w:space="0" w:color="000000"/>
            </w:tcBorders>
          </w:tcPr>
          <w:p w14:paraId="0FF357E7" w14:textId="77777777" w:rsidR="00FD6CE9" w:rsidRPr="009A3AF3" w:rsidRDefault="00095E6D">
            <w:pPr>
              <w:spacing w:before="0"/>
              <w:rPr>
                <w:b/>
                <w:color w:val="000000" w:themeColor="text1"/>
                <w:sz w:val="18"/>
                <w:szCs w:val="18"/>
                <w:lang w:val="en-US"/>
              </w:rPr>
            </w:pPr>
            <w:r w:rsidRPr="009A3AF3">
              <w:rPr>
                <w:b/>
                <w:color w:val="000000" w:themeColor="text1"/>
                <w:sz w:val="18"/>
                <w:szCs w:val="18"/>
                <w:lang w:val="en-US"/>
              </w:rPr>
              <w:t>25 (35.2)</w:t>
            </w:r>
          </w:p>
        </w:tc>
        <w:tc>
          <w:tcPr>
            <w:tcW w:w="2268" w:type="dxa"/>
            <w:tcBorders>
              <w:top w:val="single" w:sz="4" w:space="0" w:color="000000"/>
              <w:left w:val="single" w:sz="4" w:space="0" w:color="000000"/>
              <w:bottom w:val="single" w:sz="4" w:space="0" w:color="000000"/>
              <w:right w:val="single" w:sz="4" w:space="0" w:color="000000"/>
            </w:tcBorders>
          </w:tcPr>
          <w:p w14:paraId="057FE55B" w14:textId="77777777" w:rsidR="00FD6CE9" w:rsidRPr="009A3AF3" w:rsidRDefault="00095E6D">
            <w:pPr>
              <w:spacing w:before="0"/>
              <w:rPr>
                <w:b/>
                <w:color w:val="000000" w:themeColor="text1"/>
                <w:sz w:val="18"/>
                <w:szCs w:val="18"/>
                <w:lang w:val="en-US"/>
              </w:rPr>
            </w:pPr>
            <w:r w:rsidRPr="009A3AF3">
              <w:rPr>
                <w:b/>
                <w:color w:val="000000" w:themeColor="text1"/>
                <w:sz w:val="18"/>
                <w:szCs w:val="18"/>
                <w:lang w:val="en-US"/>
              </w:rPr>
              <w:t>2 (2.7)</w:t>
            </w:r>
          </w:p>
        </w:tc>
      </w:tr>
      <w:tr w:rsidR="00FD6CE9" w:rsidRPr="009A3AF3" w14:paraId="2283290C" w14:textId="77777777">
        <w:trPr>
          <w:trHeight w:val="204"/>
        </w:trPr>
        <w:tc>
          <w:tcPr>
            <w:tcW w:w="5381" w:type="dxa"/>
            <w:tcBorders>
              <w:top w:val="single" w:sz="4" w:space="0" w:color="000000"/>
              <w:left w:val="single" w:sz="4" w:space="0" w:color="000000"/>
              <w:bottom w:val="single" w:sz="4" w:space="0" w:color="000000"/>
              <w:right w:val="single" w:sz="4" w:space="0" w:color="000000"/>
            </w:tcBorders>
          </w:tcPr>
          <w:p w14:paraId="734BD773"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Epistaxis</w:t>
            </w:r>
          </w:p>
        </w:tc>
        <w:tc>
          <w:tcPr>
            <w:tcW w:w="1957" w:type="dxa"/>
            <w:tcBorders>
              <w:top w:val="single" w:sz="4" w:space="0" w:color="000000"/>
              <w:left w:val="single" w:sz="4" w:space="0" w:color="000000"/>
              <w:bottom w:val="single" w:sz="4" w:space="0" w:color="000000"/>
              <w:right w:val="single" w:sz="4" w:space="0" w:color="000000"/>
            </w:tcBorders>
          </w:tcPr>
          <w:p w14:paraId="3F954E83"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23 (32.4)</w:t>
            </w:r>
          </w:p>
        </w:tc>
        <w:tc>
          <w:tcPr>
            <w:tcW w:w="2268" w:type="dxa"/>
            <w:tcBorders>
              <w:top w:val="single" w:sz="4" w:space="0" w:color="000000"/>
              <w:left w:val="single" w:sz="4" w:space="0" w:color="000000"/>
              <w:bottom w:val="single" w:sz="4" w:space="0" w:color="000000"/>
              <w:right w:val="single" w:sz="4" w:space="0" w:color="000000"/>
            </w:tcBorders>
          </w:tcPr>
          <w:p w14:paraId="5DF1DB9E"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2 (2.7)</w:t>
            </w:r>
          </w:p>
        </w:tc>
      </w:tr>
      <w:tr w:rsidR="00FD6CE9" w:rsidRPr="009A3AF3" w14:paraId="291F2B1E" w14:textId="77777777">
        <w:trPr>
          <w:trHeight w:val="192"/>
        </w:trPr>
        <w:tc>
          <w:tcPr>
            <w:tcW w:w="5381" w:type="dxa"/>
            <w:tcBorders>
              <w:top w:val="single" w:sz="4" w:space="0" w:color="000000"/>
              <w:left w:val="single" w:sz="4" w:space="0" w:color="000000"/>
              <w:bottom w:val="single" w:sz="4" w:space="0" w:color="000000"/>
              <w:right w:val="single" w:sz="4" w:space="0" w:color="000000"/>
            </w:tcBorders>
          </w:tcPr>
          <w:p w14:paraId="1CCA7360" w14:textId="3D007C12" w:rsidR="00FD6CE9" w:rsidRPr="009A3AF3" w:rsidRDefault="00095E6D">
            <w:pPr>
              <w:spacing w:before="0"/>
              <w:rPr>
                <w:color w:val="000000" w:themeColor="text1"/>
                <w:sz w:val="18"/>
                <w:szCs w:val="18"/>
                <w:lang w:val="en-US"/>
              </w:rPr>
            </w:pPr>
            <w:r w:rsidRPr="009A3AF3">
              <w:rPr>
                <w:color w:val="000000" w:themeColor="text1"/>
                <w:sz w:val="18"/>
                <w:szCs w:val="18"/>
                <w:lang w:val="en-US"/>
              </w:rPr>
              <w:t>Hemoptysis</w:t>
            </w:r>
          </w:p>
        </w:tc>
        <w:tc>
          <w:tcPr>
            <w:tcW w:w="1957" w:type="dxa"/>
            <w:tcBorders>
              <w:top w:val="single" w:sz="4" w:space="0" w:color="000000"/>
              <w:left w:val="single" w:sz="4" w:space="0" w:color="000000"/>
              <w:bottom w:val="single" w:sz="4" w:space="0" w:color="000000"/>
              <w:right w:val="single" w:sz="4" w:space="0" w:color="000000"/>
            </w:tcBorders>
          </w:tcPr>
          <w:p w14:paraId="1DB8DE54"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2 (2.8)</w:t>
            </w:r>
          </w:p>
        </w:tc>
        <w:tc>
          <w:tcPr>
            <w:tcW w:w="2268" w:type="dxa"/>
            <w:tcBorders>
              <w:top w:val="single" w:sz="4" w:space="0" w:color="000000"/>
              <w:left w:val="single" w:sz="4" w:space="0" w:color="000000"/>
              <w:bottom w:val="single" w:sz="4" w:space="0" w:color="000000"/>
              <w:right w:val="single" w:sz="4" w:space="0" w:color="000000"/>
            </w:tcBorders>
          </w:tcPr>
          <w:p w14:paraId="5835F5AF"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0</w:t>
            </w:r>
          </w:p>
        </w:tc>
      </w:tr>
      <w:tr w:rsidR="00FD6CE9" w:rsidRPr="009A3AF3" w14:paraId="3E89880B" w14:textId="77777777">
        <w:trPr>
          <w:trHeight w:val="215"/>
        </w:trPr>
        <w:tc>
          <w:tcPr>
            <w:tcW w:w="5381" w:type="dxa"/>
            <w:tcBorders>
              <w:top w:val="single" w:sz="4" w:space="0" w:color="000000"/>
              <w:left w:val="single" w:sz="4" w:space="0" w:color="000000"/>
              <w:bottom w:val="single" w:sz="4" w:space="0" w:color="000000"/>
              <w:right w:val="single" w:sz="4" w:space="0" w:color="000000"/>
            </w:tcBorders>
          </w:tcPr>
          <w:p w14:paraId="2BC5F0FF" w14:textId="77777777" w:rsidR="00FD6CE9" w:rsidRPr="009A3AF3" w:rsidRDefault="00095E6D">
            <w:pPr>
              <w:spacing w:before="0"/>
              <w:rPr>
                <w:b/>
                <w:color w:val="000000" w:themeColor="text1"/>
                <w:sz w:val="18"/>
                <w:szCs w:val="18"/>
                <w:lang w:val="en-US"/>
              </w:rPr>
            </w:pPr>
            <w:r w:rsidRPr="009A3AF3">
              <w:rPr>
                <w:b/>
                <w:color w:val="000000" w:themeColor="text1"/>
                <w:sz w:val="18"/>
                <w:szCs w:val="18"/>
                <w:lang w:val="en-US"/>
              </w:rPr>
              <w:t>Injury, poisoning and procedural complications</w:t>
            </w:r>
          </w:p>
        </w:tc>
        <w:tc>
          <w:tcPr>
            <w:tcW w:w="1957" w:type="dxa"/>
            <w:tcBorders>
              <w:top w:val="single" w:sz="4" w:space="0" w:color="000000"/>
              <w:left w:val="single" w:sz="4" w:space="0" w:color="000000"/>
              <w:bottom w:val="single" w:sz="4" w:space="0" w:color="000000"/>
              <w:right w:val="single" w:sz="4" w:space="0" w:color="000000"/>
            </w:tcBorders>
          </w:tcPr>
          <w:p w14:paraId="63BB2AF8" w14:textId="77777777" w:rsidR="00FD6CE9" w:rsidRPr="009A3AF3" w:rsidRDefault="00095E6D">
            <w:pPr>
              <w:spacing w:before="0"/>
              <w:rPr>
                <w:b/>
                <w:color w:val="000000" w:themeColor="text1"/>
                <w:sz w:val="18"/>
                <w:szCs w:val="18"/>
                <w:lang w:val="en-US"/>
              </w:rPr>
            </w:pPr>
            <w:r w:rsidRPr="009A3AF3">
              <w:rPr>
                <w:b/>
                <w:color w:val="000000" w:themeColor="text1"/>
                <w:sz w:val="18"/>
                <w:szCs w:val="18"/>
                <w:lang w:val="en-US"/>
              </w:rPr>
              <w:t>6 (8.5)</w:t>
            </w:r>
          </w:p>
        </w:tc>
        <w:tc>
          <w:tcPr>
            <w:tcW w:w="2268" w:type="dxa"/>
            <w:tcBorders>
              <w:top w:val="single" w:sz="4" w:space="0" w:color="000000"/>
              <w:left w:val="single" w:sz="4" w:space="0" w:color="000000"/>
              <w:bottom w:val="single" w:sz="4" w:space="0" w:color="000000"/>
              <w:right w:val="single" w:sz="4" w:space="0" w:color="000000"/>
            </w:tcBorders>
          </w:tcPr>
          <w:p w14:paraId="1E6C5F1C" w14:textId="77777777" w:rsidR="00FD6CE9" w:rsidRPr="009A3AF3" w:rsidRDefault="00095E6D">
            <w:pPr>
              <w:spacing w:before="0"/>
              <w:rPr>
                <w:b/>
                <w:color w:val="000000" w:themeColor="text1"/>
                <w:sz w:val="18"/>
                <w:szCs w:val="18"/>
                <w:lang w:val="en-US"/>
              </w:rPr>
            </w:pPr>
            <w:r w:rsidRPr="009A3AF3">
              <w:rPr>
                <w:b/>
                <w:color w:val="000000" w:themeColor="text1"/>
                <w:sz w:val="18"/>
                <w:szCs w:val="18"/>
                <w:lang w:val="en-US"/>
              </w:rPr>
              <w:t>11 (15.1)</w:t>
            </w:r>
          </w:p>
        </w:tc>
      </w:tr>
      <w:tr w:rsidR="00FD6CE9" w:rsidRPr="009A3AF3" w14:paraId="489E07D5" w14:textId="77777777">
        <w:trPr>
          <w:trHeight w:val="204"/>
        </w:trPr>
        <w:tc>
          <w:tcPr>
            <w:tcW w:w="5381" w:type="dxa"/>
            <w:tcBorders>
              <w:top w:val="single" w:sz="4" w:space="0" w:color="000000"/>
              <w:left w:val="single" w:sz="4" w:space="0" w:color="000000"/>
              <w:bottom w:val="single" w:sz="4" w:space="0" w:color="000000"/>
              <w:right w:val="single" w:sz="4" w:space="0" w:color="000000"/>
            </w:tcBorders>
          </w:tcPr>
          <w:p w14:paraId="3D34E3CA"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Contusion</w:t>
            </w:r>
          </w:p>
        </w:tc>
        <w:tc>
          <w:tcPr>
            <w:tcW w:w="1957" w:type="dxa"/>
            <w:tcBorders>
              <w:top w:val="single" w:sz="4" w:space="0" w:color="000000"/>
              <w:left w:val="single" w:sz="4" w:space="0" w:color="000000"/>
              <w:bottom w:val="single" w:sz="4" w:space="0" w:color="000000"/>
              <w:right w:val="single" w:sz="4" w:space="0" w:color="000000"/>
            </w:tcBorders>
          </w:tcPr>
          <w:p w14:paraId="31139566"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5 (7.0)</w:t>
            </w:r>
          </w:p>
        </w:tc>
        <w:tc>
          <w:tcPr>
            <w:tcW w:w="2268" w:type="dxa"/>
            <w:tcBorders>
              <w:top w:val="single" w:sz="4" w:space="0" w:color="000000"/>
              <w:left w:val="single" w:sz="4" w:space="0" w:color="000000"/>
              <w:bottom w:val="single" w:sz="4" w:space="0" w:color="000000"/>
              <w:right w:val="single" w:sz="4" w:space="0" w:color="000000"/>
            </w:tcBorders>
          </w:tcPr>
          <w:p w14:paraId="57573BCD"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10 (13.7)</w:t>
            </w:r>
          </w:p>
        </w:tc>
      </w:tr>
      <w:tr w:rsidR="00FD6CE9" w:rsidRPr="009A3AF3" w14:paraId="0E83C21E" w14:textId="77777777">
        <w:trPr>
          <w:trHeight w:val="204"/>
        </w:trPr>
        <w:tc>
          <w:tcPr>
            <w:tcW w:w="5381" w:type="dxa"/>
            <w:tcBorders>
              <w:top w:val="single" w:sz="4" w:space="0" w:color="000000"/>
              <w:left w:val="single" w:sz="4" w:space="0" w:color="000000"/>
              <w:bottom w:val="single" w:sz="4" w:space="0" w:color="000000"/>
              <w:right w:val="single" w:sz="4" w:space="0" w:color="000000"/>
            </w:tcBorders>
          </w:tcPr>
          <w:p w14:paraId="719F407B"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Post procedural hematoma</w:t>
            </w:r>
          </w:p>
        </w:tc>
        <w:tc>
          <w:tcPr>
            <w:tcW w:w="1957" w:type="dxa"/>
            <w:tcBorders>
              <w:top w:val="single" w:sz="4" w:space="0" w:color="000000"/>
              <w:left w:val="single" w:sz="4" w:space="0" w:color="000000"/>
              <w:bottom w:val="single" w:sz="4" w:space="0" w:color="000000"/>
              <w:right w:val="single" w:sz="4" w:space="0" w:color="000000"/>
            </w:tcBorders>
          </w:tcPr>
          <w:p w14:paraId="0579A12E"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0</w:t>
            </w:r>
          </w:p>
        </w:tc>
        <w:tc>
          <w:tcPr>
            <w:tcW w:w="2268" w:type="dxa"/>
            <w:tcBorders>
              <w:top w:val="single" w:sz="4" w:space="0" w:color="000000"/>
              <w:left w:val="single" w:sz="4" w:space="0" w:color="000000"/>
              <w:bottom w:val="single" w:sz="4" w:space="0" w:color="000000"/>
              <w:right w:val="single" w:sz="4" w:space="0" w:color="000000"/>
            </w:tcBorders>
          </w:tcPr>
          <w:p w14:paraId="262903CE"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1 (1.4)</w:t>
            </w:r>
          </w:p>
        </w:tc>
      </w:tr>
      <w:tr w:rsidR="00FD6CE9" w:rsidRPr="009A3AF3" w14:paraId="56E73026" w14:textId="77777777">
        <w:trPr>
          <w:trHeight w:val="192"/>
        </w:trPr>
        <w:tc>
          <w:tcPr>
            <w:tcW w:w="5381" w:type="dxa"/>
            <w:tcBorders>
              <w:top w:val="single" w:sz="4" w:space="0" w:color="000000"/>
              <w:left w:val="single" w:sz="4" w:space="0" w:color="000000"/>
              <w:bottom w:val="single" w:sz="4" w:space="0" w:color="000000"/>
              <w:right w:val="single" w:sz="4" w:space="0" w:color="000000"/>
            </w:tcBorders>
          </w:tcPr>
          <w:p w14:paraId="6FBAA8ED"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Subarachnoid hemorrhage</w:t>
            </w:r>
          </w:p>
        </w:tc>
        <w:tc>
          <w:tcPr>
            <w:tcW w:w="1957" w:type="dxa"/>
            <w:tcBorders>
              <w:top w:val="single" w:sz="4" w:space="0" w:color="000000"/>
              <w:left w:val="single" w:sz="4" w:space="0" w:color="000000"/>
              <w:bottom w:val="single" w:sz="4" w:space="0" w:color="000000"/>
              <w:right w:val="single" w:sz="4" w:space="0" w:color="000000"/>
            </w:tcBorders>
          </w:tcPr>
          <w:p w14:paraId="66EF767E"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1 (1.4)</w:t>
            </w:r>
          </w:p>
        </w:tc>
        <w:tc>
          <w:tcPr>
            <w:tcW w:w="2268" w:type="dxa"/>
            <w:tcBorders>
              <w:top w:val="single" w:sz="4" w:space="0" w:color="000000"/>
              <w:left w:val="single" w:sz="4" w:space="0" w:color="000000"/>
              <w:bottom w:val="single" w:sz="4" w:space="0" w:color="000000"/>
              <w:right w:val="single" w:sz="4" w:space="0" w:color="000000"/>
            </w:tcBorders>
          </w:tcPr>
          <w:p w14:paraId="0BA1BD48"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0</w:t>
            </w:r>
          </w:p>
        </w:tc>
      </w:tr>
      <w:tr w:rsidR="00FD6CE9" w:rsidRPr="009A3AF3" w14:paraId="32A0DED2" w14:textId="77777777">
        <w:trPr>
          <w:trHeight w:val="215"/>
        </w:trPr>
        <w:tc>
          <w:tcPr>
            <w:tcW w:w="5381" w:type="dxa"/>
            <w:tcBorders>
              <w:top w:val="single" w:sz="4" w:space="0" w:color="000000"/>
              <w:left w:val="single" w:sz="4" w:space="0" w:color="000000"/>
              <w:bottom w:val="single" w:sz="4" w:space="0" w:color="000000"/>
              <w:right w:val="single" w:sz="4" w:space="0" w:color="000000"/>
            </w:tcBorders>
          </w:tcPr>
          <w:p w14:paraId="7E2EF618" w14:textId="77777777" w:rsidR="00FD6CE9" w:rsidRPr="009A3AF3" w:rsidRDefault="00095E6D">
            <w:pPr>
              <w:spacing w:before="0"/>
              <w:rPr>
                <w:b/>
                <w:color w:val="000000" w:themeColor="text1"/>
                <w:sz w:val="18"/>
                <w:szCs w:val="18"/>
                <w:lang w:val="en-US"/>
              </w:rPr>
            </w:pPr>
            <w:r w:rsidRPr="009A3AF3">
              <w:rPr>
                <w:b/>
                <w:color w:val="000000" w:themeColor="text1"/>
                <w:sz w:val="18"/>
                <w:szCs w:val="18"/>
                <w:lang w:val="en-US"/>
              </w:rPr>
              <w:t>Vascular disorders</w:t>
            </w:r>
          </w:p>
        </w:tc>
        <w:tc>
          <w:tcPr>
            <w:tcW w:w="1957" w:type="dxa"/>
            <w:tcBorders>
              <w:top w:val="single" w:sz="4" w:space="0" w:color="000000"/>
              <w:left w:val="single" w:sz="4" w:space="0" w:color="000000"/>
              <w:bottom w:val="single" w:sz="4" w:space="0" w:color="000000"/>
              <w:right w:val="single" w:sz="4" w:space="0" w:color="000000"/>
            </w:tcBorders>
          </w:tcPr>
          <w:p w14:paraId="6AA4042E" w14:textId="77777777" w:rsidR="00FD6CE9" w:rsidRPr="009A3AF3" w:rsidRDefault="00095E6D">
            <w:pPr>
              <w:spacing w:before="0"/>
              <w:rPr>
                <w:b/>
                <w:color w:val="000000" w:themeColor="text1"/>
                <w:sz w:val="18"/>
                <w:szCs w:val="18"/>
                <w:lang w:val="en-US"/>
              </w:rPr>
            </w:pPr>
            <w:r w:rsidRPr="009A3AF3">
              <w:rPr>
                <w:b/>
                <w:color w:val="000000" w:themeColor="text1"/>
                <w:sz w:val="18"/>
                <w:szCs w:val="18"/>
                <w:lang w:val="en-US"/>
              </w:rPr>
              <w:t>3 (4.2)</w:t>
            </w:r>
          </w:p>
        </w:tc>
        <w:tc>
          <w:tcPr>
            <w:tcW w:w="2268" w:type="dxa"/>
            <w:tcBorders>
              <w:top w:val="single" w:sz="4" w:space="0" w:color="000000"/>
              <w:left w:val="single" w:sz="4" w:space="0" w:color="000000"/>
              <w:bottom w:val="single" w:sz="4" w:space="0" w:color="000000"/>
              <w:right w:val="single" w:sz="4" w:space="0" w:color="000000"/>
            </w:tcBorders>
          </w:tcPr>
          <w:p w14:paraId="31415684" w14:textId="77777777" w:rsidR="00FD6CE9" w:rsidRPr="009A3AF3" w:rsidRDefault="00095E6D">
            <w:pPr>
              <w:spacing w:before="0"/>
              <w:rPr>
                <w:b/>
                <w:color w:val="000000" w:themeColor="text1"/>
                <w:sz w:val="18"/>
                <w:szCs w:val="18"/>
                <w:lang w:val="en-US"/>
              </w:rPr>
            </w:pPr>
            <w:r w:rsidRPr="009A3AF3">
              <w:rPr>
                <w:b/>
                <w:color w:val="000000" w:themeColor="text1"/>
                <w:sz w:val="18"/>
                <w:szCs w:val="18"/>
                <w:lang w:val="en-US"/>
              </w:rPr>
              <w:t>2 (2.7)</w:t>
            </w:r>
          </w:p>
        </w:tc>
      </w:tr>
      <w:tr w:rsidR="00FD6CE9" w:rsidRPr="009A3AF3" w14:paraId="406AC0A2" w14:textId="77777777">
        <w:trPr>
          <w:trHeight w:val="192"/>
        </w:trPr>
        <w:tc>
          <w:tcPr>
            <w:tcW w:w="5381" w:type="dxa"/>
            <w:tcBorders>
              <w:top w:val="single" w:sz="4" w:space="0" w:color="000000"/>
              <w:left w:val="single" w:sz="4" w:space="0" w:color="000000"/>
              <w:bottom w:val="single" w:sz="4" w:space="0" w:color="000000"/>
              <w:right w:val="single" w:sz="4" w:space="0" w:color="000000"/>
            </w:tcBorders>
          </w:tcPr>
          <w:p w14:paraId="6090E219"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Hematoma</w:t>
            </w:r>
          </w:p>
        </w:tc>
        <w:tc>
          <w:tcPr>
            <w:tcW w:w="1957" w:type="dxa"/>
            <w:tcBorders>
              <w:top w:val="single" w:sz="4" w:space="0" w:color="000000"/>
              <w:left w:val="single" w:sz="4" w:space="0" w:color="000000"/>
              <w:bottom w:val="single" w:sz="4" w:space="0" w:color="000000"/>
              <w:right w:val="single" w:sz="4" w:space="0" w:color="000000"/>
            </w:tcBorders>
          </w:tcPr>
          <w:p w14:paraId="313EC1AF"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3 (4.2)</w:t>
            </w:r>
          </w:p>
        </w:tc>
        <w:tc>
          <w:tcPr>
            <w:tcW w:w="2268" w:type="dxa"/>
            <w:tcBorders>
              <w:top w:val="single" w:sz="4" w:space="0" w:color="000000"/>
              <w:left w:val="single" w:sz="4" w:space="0" w:color="000000"/>
              <w:bottom w:val="single" w:sz="4" w:space="0" w:color="000000"/>
              <w:right w:val="single" w:sz="4" w:space="0" w:color="000000"/>
            </w:tcBorders>
          </w:tcPr>
          <w:p w14:paraId="4F991FEE"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2 (2.7)</w:t>
            </w:r>
          </w:p>
        </w:tc>
      </w:tr>
      <w:tr w:rsidR="00FD6CE9" w:rsidRPr="009A3AF3" w14:paraId="27E61FB9" w14:textId="77777777">
        <w:trPr>
          <w:trHeight w:val="216"/>
        </w:trPr>
        <w:tc>
          <w:tcPr>
            <w:tcW w:w="5381" w:type="dxa"/>
            <w:tcBorders>
              <w:top w:val="single" w:sz="4" w:space="0" w:color="000000"/>
              <w:left w:val="single" w:sz="4" w:space="0" w:color="000000"/>
              <w:bottom w:val="single" w:sz="4" w:space="0" w:color="000000"/>
              <w:right w:val="single" w:sz="4" w:space="0" w:color="000000"/>
            </w:tcBorders>
          </w:tcPr>
          <w:p w14:paraId="5A6CD227" w14:textId="77777777" w:rsidR="00FD6CE9" w:rsidRPr="009A3AF3" w:rsidRDefault="00095E6D">
            <w:pPr>
              <w:spacing w:before="0"/>
              <w:rPr>
                <w:b/>
                <w:color w:val="000000" w:themeColor="text1"/>
                <w:sz w:val="18"/>
                <w:szCs w:val="18"/>
                <w:lang w:val="en-US"/>
              </w:rPr>
            </w:pPr>
            <w:r w:rsidRPr="009A3AF3">
              <w:rPr>
                <w:b/>
                <w:color w:val="000000" w:themeColor="text1"/>
                <w:sz w:val="18"/>
                <w:szCs w:val="18"/>
                <w:lang w:val="en-US"/>
              </w:rPr>
              <w:t>Renal and urinary disorders</w:t>
            </w:r>
          </w:p>
        </w:tc>
        <w:tc>
          <w:tcPr>
            <w:tcW w:w="1957" w:type="dxa"/>
            <w:tcBorders>
              <w:top w:val="single" w:sz="4" w:space="0" w:color="000000"/>
              <w:left w:val="single" w:sz="4" w:space="0" w:color="000000"/>
              <w:bottom w:val="single" w:sz="4" w:space="0" w:color="000000"/>
              <w:right w:val="single" w:sz="4" w:space="0" w:color="000000"/>
            </w:tcBorders>
          </w:tcPr>
          <w:p w14:paraId="1BC71110" w14:textId="77777777" w:rsidR="00FD6CE9" w:rsidRPr="009A3AF3" w:rsidRDefault="00095E6D">
            <w:pPr>
              <w:spacing w:before="0"/>
              <w:rPr>
                <w:b/>
                <w:color w:val="000000" w:themeColor="text1"/>
                <w:sz w:val="18"/>
                <w:szCs w:val="18"/>
                <w:lang w:val="en-US"/>
              </w:rPr>
            </w:pPr>
            <w:r w:rsidRPr="009A3AF3">
              <w:rPr>
                <w:b/>
                <w:color w:val="000000" w:themeColor="text1"/>
                <w:sz w:val="18"/>
                <w:szCs w:val="18"/>
                <w:lang w:val="en-US"/>
              </w:rPr>
              <w:t>5 (7.0)</w:t>
            </w:r>
          </w:p>
        </w:tc>
        <w:tc>
          <w:tcPr>
            <w:tcW w:w="2268" w:type="dxa"/>
            <w:tcBorders>
              <w:top w:val="single" w:sz="4" w:space="0" w:color="000000"/>
              <w:left w:val="single" w:sz="4" w:space="0" w:color="000000"/>
              <w:bottom w:val="single" w:sz="4" w:space="0" w:color="000000"/>
              <w:right w:val="single" w:sz="4" w:space="0" w:color="000000"/>
            </w:tcBorders>
          </w:tcPr>
          <w:p w14:paraId="3EE6660F" w14:textId="77777777" w:rsidR="00FD6CE9" w:rsidRPr="009A3AF3" w:rsidRDefault="00095E6D">
            <w:pPr>
              <w:spacing w:before="0"/>
              <w:rPr>
                <w:b/>
                <w:color w:val="000000" w:themeColor="text1"/>
                <w:sz w:val="18"/>
                <w:szCs w:val="18"/>
                <w:lang w:val="en-US"/>
              </w:rPr>
            </w:pPr>
            <w:r w:rsidRPr="009A3AF3">
              <w:rPr>
                <w:b/>
                <w:color w:val="000000" w:themeColor="text1"/>
                <w:sz w:val="18"/>
                <w:szCs w:val="18"/>
                <w:lang w:val="en-US"/>
              </w:rPr>
              <w:t>2 (2.7)</w:t>
            </w:r>
          </w:p>
        </w:tc>
      </w:tr>
      <w:tr w:rsidR="00FD6CE9" w:rsidRPr="009A3AF3" w14:paraId="2DD42FD8" w14:textId="77777777">
        <w:trPr>
          <w:trHeight w:val="193"/>
        </w:trPr>
        <w:tc>
          <w:tcPr>
            <w:tcW w:w="5381" w:type="dxa"/>
            <w:tcBorders>
              <w:top w:val="single" w:sz="4" w:space="0" w:color="000000"/>
              <w:left w:val="single" w:sz="4" w:space="0" w:color="000000"/>
              <w:bottom w:val="single" w:sz="4" w:space="0" w:color="000000"/>
              <w:right w:val="single" w:sz="4" w:space="0" w:color="000000"/>
            </w:tcBorders>
          </w:tcPr>
          <w:p w14:paraId="425BC09E"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Hematuria</w:t>
            </w:r>
          </w:p>
        </w:tc>
        <w:tc>
          <w:tcPr>
            <w:tcW w:w="1957" w:type="dxa"/>
            <w:tcBorders>
              <w:top w:val="single" w:sz="4" w:space="0" w:color="000000"/>
              <w:left w:val="single" w:sz="4" w:space="0" w:color="000000"/>
              <w:bottom w:val="single" w:sz="4" w:space="0" w:color="000000"/>
              <w:right w:val="single" w:sz="4" w:space="0" w:color="000000"/>
            </w:tcBorders>
          </w:tcPr>
          <w:p w14:paraId="54F94104"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5 (7.0)</w:t>
            </w:r>
          </w:p>
        </w:tc>
        <w:tc>
          <w:tcPr>
            <w:tcW w:w="2268" w:type="dxa"/>
            <w:tcBorders>
              <w:top w:val="single" w:sz="4" w:space="0" w:color="000000"/>
              <w:left w:val="single" w:sz="4" w:space="0" w:color="000000"/>
              <w:bottom w:val="single" w:sz="4" w:space="0" w:color="000000"/>
              <w:right w:val="single" w:sz="4" w:space="0" w:color="000000"/>
            </w:tcBorders>
          </w:tcPr>
          <w:p w14:paraId="79402B90"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2 (2.7)</w:t>
            </w:r>
          </w:p>
        </w:tc>
      </w:tr>
      <w:tr w:rsidR="00FD6CE9" w:rsidRPr="009A3AF3" w14:paraId="3F9BE0CA" w14:textId="77777777">
        <w:trPr>
          <w:trHeight w:val="215"/>
        </w:trPr>
        <w:tc>
          <w:tcPr>
            <w:tcW w:w="5381" w:type="dxa"/>
            <w:tcBorders>
              <w:top w:val="single" w:sz="4" w:space="0" w:color="000000"/>
              <w:left w:val="single" w:sz="4" w:space="0" w:color="000000"/>
              <w:bottom w:val="single" w:sz="4" w:space="0" w:color="000000"/>
              <w:right w:val="single" w:sz="4" w:space="0" w:color="000000"/>
            </w:tcBorders>
          </w:tcPr>
          <w:p w14:paraId="403C471D" w14:textId="77777777" w:rsidR="00FD6CE9" w:rsidRPr="009A3AF3" w:rsidRDefault="00095E6D">
            <w:pPr>
              <w:spacing w:before="0"/>
              <w:rPr>
                <w:b/>
                <w:color w:val="000000" w:themeColor="text1"/>
                <w:sz w:val="18"/>
                <w:szCs w:val="18"/>
                <w:lang w:val="en-US"/>
              </w:rPr>
            </w:pPr>
            <w:r w:rsidRPr="009A3AF3">
              <w:rPr>
                <w:b/>
                <w:color w:val="000000" w:themeColor="text1"/>
                <w:sz w:val="18"/>
                <w:szCs w:val="18"/>
                <w:lang w:val="en-US"/>
              </w:rPr>
              <w:t>Reproductive system and breast disorders</w:t>
            </w:r>
          </w:p>
        </w:tc>
        <w:tc>
          <w:tcPr>
            <w:tcW w:w="1957" w:type="dxa"/>
            <w:tcBorders>
              <w:top w:val="single" w:sz="4" w:space="0" w:color="000000"/>
              <w:left w:val="single" w:sz="4" w:space="0" w:color="000000"/>
              <w:bottom w:val="single" w:sz="4" w:space="0" w:color="000000"/>
              <w:right w:val="single" w:sz="4" w:space="0" w:color="000000"/>
            </w:tcBorders>
          </w:tcPr>
          <w:p w14:paraId="6380EE9D" w14:textId="77777777" w:rsidR="00FD6CE9" w:rsidRPr="009A3AF3" w:rsidRDefault="00095E6D">
            <w:pPr>
              <w:spacing w:before="0"/>
              <w:rPr>
                <w:b/>
                <w:color w:val="000000" w:themeColor="text1"/>
                <w:sz w:val="18"/>
                <w:szCs w:val="18"/>
                <w:lang w:val="en-US"/>
              </w:rPr>
            </w:pPr>
            <w:r w:rsidRPr="009A3AF3">
              <w:rPr>
                <w:b/>
                <w:color w:val="000000" w:themeColor="text1"/>
                <w:sz w:val="18"/>
                <w:szCs w:val="18"/>
                <w:lang w:val="en-US"/>
              </w:rPr>
              <w:t>7 (9.9)</w:t>
            </w:r>
          </w:p>
        </w:tc>
        <w:tc>
          <w:tcPr>
            <w:tcW w:w="2268" w:type="dxa"/>
            <w:tcBorders>
              <w:top w:val="single" w:sz="4" w:space="0" w:color="000000"/>
              <w:left w:val="single" w:sz="4" w:space="0" w:color="000000"/>
              <w:bottom w:val="single" w:sz="4" w:space="0" w:color="000000"/>
              <w:right w:val="single" w:sz="4" w:space="0" w:color="000000"/>
            </w:tcBorders>
          </w:tcPr>
          <w:p w14:paraId="644ED706" w14:textId="77777777" w:rsidR="00FD6CE9" w:rsidRPr="009A3AF3" w:rsidRDefault="00095E6D">
            <w:pPr>
              <w:spacing w:before="0"/>
              <w:rPr>
                <w:b/>
                <w:color w:val="000000" w:themeColor="text1"/>
                <w:sz w:val="18"/>
                <w:szCs w:val="18"/>
                <w:lang w:val="en-US"/>
              </w:rPr>
            </w:pPr>
            <w:r w:rsidRPr="009A3AF3">
              <w:rPr>
                <w:b/>
                <w:color w:val="000000" w:themeColor="text1"/>
                <w:sz w:val="18"/>
                <w:szCs w:val="18"/>
                <w:lang w:val="en-US"/>
              </w:rPr>
              <w:t>3 (4.1)</w:t>
            </w:r>
          </w:p>
        </w:tc>
      </w:tr>
      <w:tr w:rsidR="00FD6CE9" w:rsidRPr="009A3AF3" w14:paraId="1D31E832" w14:textId="77777777">
        <w:trPr>
          <w:trHeight w:val="204"/>
        </w:trPr>
        <w:tc>
          <w:tcPr>
            <w:tcW w:w="5381" w:type="dxa"/>
            <w:tcBorders>
              <w:top w:val="single" w:sz="4" w:space="0" w:color="000000"/>
              <w:left w:val="single" w:sz="4" w:space="0" w:color="000000"/>
              <w:bottom w:val="single" w:sz="4" w:space="0" w:color="000000"/>
              <w:right w:val="single" w:sz="4" w:space="0" w:color="000000"/>
            </w:tcBorders>
          </w:tcPr>
          <w:p w14:paraId="5A0B7687"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Vaginal hemorrhage</w:t>
            </w:r>
          </w:p>
        </w:tc>
        <w:tc>
          <w:tcPr>
            <w:tcW w:w="1957" w:type="dxa"/>
            <w:tcBorders>
              <w:top w:val="single" w:sz="4" w:space="0" w:color="000000"/>
              <w:left w:val="single" w:sz="4" w:space="0" w:color="000000"/>
              <w:bottom w:val="single" w:sz="4" w:space="0" w:color="000000"/>
              <w:right w:val="single" w:sz="4" w:space="0" w:color="000000"/>
            </w:tcBorders>
          </w:tcPr>
          <w:p w14:paraId="04CF0E62"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4 (5.6)</w:t>
            </w:r>
          </w:p>
        </w:tc>
        <w:tc>
          <w:tcPr>
            <w:tcW w:w="2268" w:type="dxa"/>
            <w:tcBorders>
              <w:top w:val="single" w:sz="4" w:space="0" w:color="000000"/>
              <w:left w:val="single" w:sz="4" w:space="0" w:color="000000"/>
              <w:bottom w:val="single" w:sz="4" w:space="0" w:color="000000"/>
              <w:right w:val="single" w:sz="4" w:space="0" w:color="000000"/>
            </w:tcBorders>
          </w:tcPr>
          <w:p w14:paraId="16678A50"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2 (2.7)</w:t>
            </w:r>
          </w:p>
        </w:tc>
      </w:tr>
      <w:tr w:rsidR="00FD6CE9" w:rsidRPr="009A3AF3" w14:paraId="0389D901" w14:textId="77777777">
        <w:trPr>
          <w:trHeight w:val="203"/>
        </w:trPr>
        <w:tc>
          <w:tcPr>
            <w:tcW w:w="5381" w:type="dxa"/>
            <w:tcBorders>
              <w:top w:val="single" w:sz="4" w:space="0" w:color="000000"/>
              <w:left w:val="single" w:sz="4" w:space="0" w:color="000000"/>
              <w:bottom w:val="single" w:sz="4" w:space="0" w:color="000000"/>
              <w:right w:val="single" w:sz="4" w:space="0" w:color="000000"/>
            </w:tcBorders>
          </w:tcPr>
          <w:p w14:paraId="1EA5846F"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Menorrhagia</w:t>
            </w:r>
          </w:p>
        </w:tc>
        <w:tc>
          <w:tcPr>
            <w:tcW w:w="1957" w:type="dxa"/>
            <w:tcBorders>
              <w:top w:val="single" w:sz="4" w:space="0" w:color="000000"/>
              <w:left w:val="single" w:sz="4" w:space="0" w:color="000000"/>
              <w:bottom w:val="single" w:sz="4" w:space="0" w:color="000000"/>
              <w:right w:val="single" w:sz="4" w:space="0" w:color="000000"/>
            </w:tcBorders>
          </w:tcPr>
          <w:p w14:paraId="4ED647A0"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3 (4.2)</w:t>
            </w:r>
          </w:p>
        </w:tc>
        <w:tc>
          <w:tcPr>
            <w:tcW w:w="2268" w:type="dxa"/>
            <w:tcBorders>
              <w:top w:val="single" w:sz="4" w:space="0" w:color="000000"/>
              <w:left w:val="single" w:sz="4" w:space="0" w:color="000000"/>
              <w:bottom w:val="single" w:sz="4" w:space="0" w:color="000000"/>
              <w:right w:val="single" w:sz="4" w:space="0" w:color="000000"/>
            </w:tcBorders>
          </w:tcPr>
          <w:p w14:paraId="0D86B2E6"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1 (1.4)</w:t>
            </w:r>
          </w:p>
        </w:tc>
      </w:tr>
      <w:tr w:rsidR="00FD6CE9" w:rsidRPr="009A3AF3" w14:paraId="3CDE08C9" w14:textId="77777777">
        <w:trPr>
          <w:trHeight w:val="192"/>
        </w:trPr>
        <w:tc>
          <w:tcPr>
            <w:tcW w:w="5381" w:type="dxa"/>
            <w:tcBorders>
              <w:top w:val="single" w:sz="4" w:space="0" w:color="000000"/>
              <w:left w:val="single" w:sz="4" w:space="0" w:color="000000"/>
              <w:bottom w:val="single" w:sz="4" w:space="0" w:color="000000"/>
              <w:right w:val="single" w:sz="4" w:space="0" w:color="000000"/>
            </w:tcBorders>
          </w:tcPr>
          <w:p w14:paraId="5A56BEB9"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Hemorrhagic ovarian cyst</w:t>
            </w:r>
          </w:p>
        </w:tc>
        <w:tc>
          <w:tcPr>
            <w:tcW w:w="1957" w:type="dxa"/>
            <w:tcBorders>
              <w:top w:val="single" w:sz="4" w:space="0" w:color="000000"/>
              <w:left w:val="single" w:sz="4" w:space="0" w:color="000000"/>
              <w:bottom w:val="single" w:sz="4" w:space="0" w:color="000000"/>
              <w:right w:val="single" w:sz="4" w:space="0" w:color="000000"/>
            </w:tcBorders>
          </w:tcPr>
          <w:p w14:paraId="4CDFA45C"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1 (1.4)</w:t>
            </w:r>
          </w:p>
        </w:tc>
        <w:tc>
          <w:tcPr>
            <w:tcW w:w="2268" w:type="dxa"/>
            <w:tcBorders>
              <w:top w:val="single" w:sz="4" w:space="0" w:color="000000"/>
              <w:left w:val="single" w:sz="4" w:space="0" w:color="000000"/>
              <w:bottom w:val="single" w:sz="4" w:space="0" w:color="000000"/>
              <w:right w:val="single" w:sz="4" w:space="0" w:color="000000"/>
            </w:tcBorders>
          </w:tcPr>
          <w:p w14:paraId="3AB13F81"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0</w:t>
            </w:r>
          </w:p>
        </w:tc>
      </w:tr>
      <w:tr w:rsidR="00FD6CE9" w:rsidRPr="009A3AF3" w14:paraId="067C11BF" w14:textId="77777777">
        <w:trPr>
          <w:trHeight w:val="215"/>
        </w:trPr>
        <w:tc>
          <w:tcPr>
            <w:tcW w:w="5381" w:type="dxa"/>
            <w:tcBorders>
              <w:top w:val="single" w:sz="4" w:space="0" w:color="000000"/>
              <w:left w:val="single" w:sz="4" w:space="0" w:color="000000"/>
              <w:bottom w:val="single" w:sz="4" w:space="0" w:color="000000"/>
              <w:right w:val="single" w:sz="4" w:space="0" w:color="000000"/>
            </w:tcBorders>
          </w:tcPr>
          <w:p w14:paraId="2D03E774" w14:textId="77777777" w:rsidR="00FD6CE9" w:rsidRPr="009A3AF3" w:rsidRDefault="00095E6D">
            <w:pPr>
              <w:spacing w:before="0"/>
              <w:rPr>
                <w:b/>
                <w:color w:val="000000" w:themeColor="text1"/>
                <w:sz w:val="18"/>
                <w:szCs w:val="18"/>
                <w:lang w:val="en-US"/>
              </w:rPr>
            </w:pPr>
            <w:r w:rsidRPr="009A3AF3">
              <w:rPr>
                <w:b/>
                <w:color w:val="000000" w:themeColor="text1"/>
                <w:sz w:val="18"/>
                <w:szCs w:val="18"/>
                <w:lang w:val="en-US"/>
              </w:rPr>
              <w:t>Eye disorders</w:t>
            </w:r>
          </w:p>
        </w:tc>
        <w:tc>
          <w:tcPr>
            <w:tcW w:w="1957" w:type="dxa"/>
            <w:tcBorders>
              <w:top w:val="single" w:sz="4" w:space="0" w:color="000000"/>
              <w:left w:val="single" w:sz="4" w:space="0" w:color="000000"/>
              <w:bottom w:val="single" w:sz="4" w:space="0" w:color="000000"/>
              <w:right w:val="single" w:sz="4" w:space="0" w:color="000000"/>
            </w:tcBorders>
          </w:tcPr>
          <w:p w14:paraId="09D31E37" w14:textId="77777777" w:rsidR="00FD6CE9" w:rsidRPr="009A3AF3" w:rsidRDefault="00095E6D">
            <w:pPr>
              <w:spacing w:before="0"/>
              <w:rPr>
                <w:b/>
                <w:color w:val="000000" w:themeColor="text1"/>
                <w:sz w:val="18"/>
                <w:szCs w:val="18"/>
                <w:lang w:val="en-US"/>
              </w:rPr>
            </w:pPr>
            <w:r w:rsidRPr="009A3AF3">
              <w:rPr>
                <w:b/>
                <w:color w:val="000000" w:themeColor="text1"/>
                <w:sz w:val="18"/>
                <w:szCs w:val="18"/>
                <w:lang w:val="en-US"/>
              </w:rPr>
              <w:t>1 (1.4)</w:t>
            </w:r>
          </w:p>
        </w:tc>
        <w:tc>
          <w:tcPr>
            <w:tcW w:w="2268" w:type="dxa"/>
            <w:tcBorders>
              <w:top w:val="single" w:sz="4" w:space="0" w:color="000000"/>
              <w:left w:val="single" w:sz="4" w:space="0" w:color="000000"/>
              <w:bottom w:val="single" w:sz="4" w:space="0" w:color="000000"/>
              <w:right w:val="single" w:sz="4" w:space="0" w:color="000000"/>
            </w:tcBorders>
          </w:tcPr>
          <w:p w14:paraId="033AEBFE" w14:textId="77777777" w:rsidR="00FD6CE9" w:rsidRPr="009A3AF3" w:rsidRDefault="00095E6D">
            <w:pPr>
              <w:spacing w:before="0"/>
              <w:rPr>
                <w:b/>
                <w:color w:val="000000" w:themeColor="text1"/>
                <w:sz w:val="18"/>
                <w:szCs w:val="18"/>
                <w:lang w:val="en-US"/>
              </w:rPr>
            </w:pPr>
            <w:r w:rsidRPr="009A3AF3">
              <w:rPr>
                <w:b/>
                <w:color w:val="000000" w:themeColor="text1"/>
                <w:sz w:val="18"/>
                <w:szCs w:val="18"/>
                <w:lang w:val="en-US"/>
              </w:rPr>
              <w:t>0</w:t>
            </w:r>
          </w:p>
        </w:tc>
      </w:tr>
      <w:tr w:rsidR="00FD6CE9" w:rsidRPr="009A3AF3" w14:paraId="65B00FEE" w14:textId="77777777">
        <w:trPr>
          <w:trHeight w:val="192"/>
        </w:trPr>
        <w:tc>
          <w:tcPr>
            <w:tcW w:w="5381" w:type="dxa"/>
            <w:tcBorders>
              <w:top w:val="single" w:sz="4" w:space="0" w:color="000000"/>
              <w:left w:val="single" w:sz="4" w:space="0" w:color="000000"/>
              <w:bottom w:val="single" w:sz="4" w:space="0" w:color="000000"/>
              <w:right w:val="single" w:sz="4" w:space="0" w:color="000000"/>
            </w:tcBorders>
          </w:tcPr>
          <w:p w14:paraId="60C16EC8"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Eye hemorrhage</w:t>
            </w:r>
          </w:p>
        </w:tc>
        <w:tc>
          <w:tcPr>
            <w:tcW w:w="1957" w:type="dxa"/>
            <w:tcBorders>
              <w:top w:val="single" w:sz="4" w:space="0" w:color="000000"/>
              <w:left w:val="single" w:sz="4" w:space="0" w:color="000000"/>
              <w:bottom w:val="single" w:sz="4" w:space="0" w:color="000000"/>
              <w:right w:val="single" w:sz="4" w:space="0" w:color="000000"/>
            </w:tcBorders>
          </w:tcPr>
          <w:p w14:paraId="77C3C76F"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1 (1.4)</w:t>
            </w:r>
          </w:p>
        </w:tc>
        <w:tc>
          <w:tcPr>
            <w:tcW w:w="2268" w:type="dxa"/>
            <w:tcBorders>
              <w:top w:val="single" w:sz="4" w:space="0" w:color="000000"/>
              <w:left w:val="single" w:sz="4" w:space="0" w:color="000000"/>
              <w:bottom w:val="single" w:sz="4" w:space="0" w:color="000000"/>
              <w:right w:val="single" w:sz="4" w:space="0" w:color="000000"/>
            </w:tcBorders>
          </w:tcPr>
          <w:p w14:paraId="2CC6E79C"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0</w:t>
            </w:r>
          </w:p>
        </w:tc>
      </w:tr>
      <w:tr w:rsidR="00FD6CE9" w:rsidRPr="009A3AF3" w14:paraId="49285960" w14:textId="77777777">
        <w:trPr>
          <w:trHeight w:val="215"/>
        </w:trPr>
        <w:tc>
          <w:tcPr>
            <w:tcW w:w="5381" w:type="dxa"/>
            <w:tcBorders>
              <w:top w:val="single" w:sz="4" w:space="0" w:color="000000"/>
              <w:left w:val="single" w:sz="4" w:space="0" w:color="000000"/>
              <w:bottom w:val="single" w:sz="4" w:space="0" w:color="000000"/>
              <w:right w:val="single" w:sz="4" w:space="0" w:color="000000"/>
            </w:tcBorders>
          </w:tcPr>
          <w:p w14:paraId="2E600982" w14:textId="77777777" w:rsidR="00FD6CE9" w:rsidRPr="009A3AF3" w:rsidRDefault="00095E6D">
            <w:pPr>
              <w:spacing w:before="0"/>
              <w:rPr>
                <w:b/>
                <w:color w:val="000000" w:themeColor="text1"/>
                <w:sz w:val="18"/>
                <w:szCs w:val="18"/>
                <w:lang w:val="en-US"/>
              </w:rPr>
            </w:pPr>
            <w:r w:rsidRPr="009A3AF3">
              <w:rPr>
                <w:b/>
                <w:color w:val="000000" w:themeColor="text1"/>
                <w:sz w:val="18"/>
                <w:szCs w:val="18"/>
                <w:lang w:val="en-US"/>
              </w:rPr>
              <w:t>Surgical and medical procedures</w:t>
            </w:r>
          </w:p>
        </w:tc>
        <w:tc>
          <w:tcPr>
            <w:tcW w:w="1957" w:type="dxa"/>
            <w:tcBorders>
              <w:top w:val="single" w:sz="4" w:space="0" w:color="000000"/>
              <w:left w:val="single" w:sz="4" w:space="0" w:color="000000"/>
              <w:bottom w:val="single" w:sz="4" w:space="0" w:color="000000"/>
              <w:right w:val="single" w:sz="4" w:space="0" w:color="000000"/>
            </w:tcBorders>
          </w:tcPr>
          <w:p w14:paraId="35599738" w14:textId="77777777" w:rsidR="00FD6CE9" w:rsidRPr="009A3AF3" w:rsidRDefault="00095E6D">
            <w:pPr>
              <w:spacing w:before="0"/>
              <w:rPr>
                <w:b/>
                <w:color w:val="000000" w:themeColor="text1"/>
                <w:sz w:val="18"/>
                <w:szCs w:val="18"/>
                <w:lang w:val="en-US"/>
              </w:rPr>
            </w:pPr>
            <w:r w:rsidRPr="009A3AF3">
              <w:rPr>
                <w:b/>
                <w:color w:val="000000" w:themeColor="text1"/>
                <w:sz w:val="18"/>
                <w:szCs w:val="18"/>
                <w:lang w:val="en-US"/>
              </w:rPr>
              <w:t>1 (1.4)</w:t>
            </w:r>
          </w:p>
        </w:tc>
        <w:tc>
          <w:tcPr>
            <w:tcW w:w="2268" w:type="dxa"/>
            <w:tcBorders>
              <w:top w:val="single" w:sz="4" w:space="0" w:color="000000"/>
              <w:left w:val="single" w:sz="4" w:space="0" w:color="000000"/>
              <w:bottom w:val="single" w:sz="4" w:space="0" w:color="000000"/>
              <w:right w:val="single" w:sz="4" w:space="0" w:color="000000"/>
            </w:tcBorders>
          </w:tcPr>
          <w:p w14:paraId="490B14C3" w14:textId="77777777" w:rsidR="00FD6CE9" w:rsidRPr="009A3AF3" w:rsidRDefault="00095E6D">
            <w:pPr>
              <w:spacing w:before="0"/>
              <w:rPr>
                <w:b/>
                <w:color w:val="000000" w:themeColor="text1"/>
                <w:sz w:val="18"/>
                <w:szCs w:val="18"/>
                <w:lang w:val="en-US"/>
              </w:rPr>
            </w:pPr>
            <w:r w:rsidRPr="009A3AF3">
              <w:rPr>
                <w:b/>
                <w:color w:val="000000" w:themeColor="text1"/>
                <w:sz w:val="18"/>
                <w:szCs w:val="18"/>
                <w:lang w:val="en-US"/>
              </w:rPr>
              <w:t>0</w:t>
            </w:r>
          </w:p>
        </w:tc>
      </w:tr>
      <w:tr w:rsidR="00FD6CE9" w:rsidRPr="009A3AF3" w14:paraId="00815E0A" w14:textId="77777777">
        <w:trPr>
          <w:trHeight w:val="194"/>
        </w:trPr>
        <w:tc>
          <w:tcPr>
            <w:tcW w:w="5381" w:type="dxa"/>
            <w:tcBorders>
              <w:top w:val="single" w:sz="4" w:space="0" w:color="000000"/>
              <w:left w:val="single" w:sz="4" w:space="0" w:color="000000"/>
              <w:bottom w:val="single" w:sz="4" w:space="0" w:color="000000"/>
              <w:right w:val="single" w:sz="4" w:space="0" w:color="000000"/>
            </w:tcBorders>
          </w:tcPr>
          <w:p w14:paraId="2BF99E3B"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Astringent therapy</w:t>
            </w:r>
          </w:p>
        </w:tc>
        <w:tc>
          <w:tcPr>
            <w:tcW w:w="1957" w:type="dxa"/>
            <w:tcBorders>
              <w:top w:val="single" w:sz="4" w:space="0" w:color="000000"/>
              <w:left w:val="single" w:sz="4" w:space="0" w:color="000000"/>
              <w:bottom w:val="single" w:sz="4" w:space="0" w:color="000000"/>
              <w:right w:val="single" w:sz="4" w:space="0" w:color="000000"/>
            </w:tcBorders>
          </w:tcPr>
          <w:p w14:paraId="2237F58F"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1 (1.4)</w:t>
            </w:r>
          </w:p>
        </w:tc>
        <w:tc>
          <w:tcPr>
            <w:tcW w:w="2268" w:type="dxa"/>
            <w:tcBorders>
              <w:top w:val="single" w:sz="4" w:space="0" w:color="000000"/>
              <w:left w:val="single" w:sz="4" w:space="0" w:color="000000"/>
              <w:bottom w:val="single" w:sz="4" w:space="0" w:color="000000"/>
              <w:right w:val="single" w:sz="4" w:space="0" w:color="000000"/>
            </w:tcBorders>
          </w:tcPr>
          <w:p w14:paraId="57D4244C"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0</w:t>
            </w:r>
          </w:p>
        </w:tc>
      </w:tr>
      <w:tr w:rsidR="00FD6CE9" w:rsidRPr="009A3AF3" w14:paraId="043315DC" w14:textId="77777777">
        <w:trPr>
          <w:trHeight w:val="194"/>
        </w:trPr>
        <w:tc>
          <w:tcPr>
            <w:tcW w:w="9606" w:type="dxa"/>
            <w:gridSpan w:val="3"/>
            <w:tcBorders>
              <w:top w:val="single" w:sz="4" w:space="0" w:color="000000"/>
              <w:left w:val="nil"/>
              <w:bottom w:val="nil"/>
              <w:right w:val="nil"/>
            </w:tcBorders>
          </w:tcPr>
          <w:p w14:paraId="7E0164B8"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Abbreviations: N = total number of subjects in treatment group; n = number of subjects with events; TEAE = treatment-emergent adverse event. Note: Percentage was calculated using the number of subjects in the Safety Population as the denominator</w:t>
            </w:r>
          </w:p>
          <w:p w14:paraId="1681E4CD"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Note: Percentage was calculated using the number of subjects in the Safety Population as the denominator.</w:t>
            </w:r>
          </w:p>
          <w:p w14:paraId="10335887"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 Caplacizumab + plasma exchange + glucocorticoids, with or without another immunosuppressant</w:t>
            </w:r>
          </w:p>
          <w:p w14:paraId="1CD7F488" w14:textId="77777777" w:rsidR="00FD6CE9" w:rsidRPr="009A3AF3" w:rsidRDefault="00095E6D">
            <w:pPr>
              <w:spacing w:before="0"/>
              <w:rPr>
                <w:color w:val="000000" w:themeColor="text1"/>
                <w:sz w:val="18"/>
                <w:szCs w:val="18"/>
                <w:lang w:val="en-US"/>
              </w:rPr>
            </w:pPr>
            <w:r w:rsidRPr="009A3AF3">
              <w:rPr>
                <w:color w:val="000000" w:themeColor="text1"/>
                <w:sz w:val="18"/>
                <w:szCs w:val="18"/>
                <w:lang w:val="en-US"/>
              </w:rPr>
              <w:t>† Plasma exchange + glucocorticoids, with or without another immunosuppressant</w:t>
            </w:r>
          </w:p>
          <w:p w14:paraId="23CCD5CE" w14:textId="77777777" w:rsidR="00FD6CE9" w:rsidRPr="009A3AF3" w:rsidRDefault="00095E6D">
            <w:pPr>
              <w:spacing w:before="0"/>
              <w:rPr>
                <w:color w:val="000000" w:themeColor="text1"/>
                <w:lang w:val="en-US"/>
              </w:rPr>
            </w:pPr>
            <w:r w:rsidRPr="009A3AF3">
              <w:rPr>
                <w:color w:val="000000" w:themeColor="text1"/>
                <w:sz w:val="18"/>
                <w:szCs w:val="18"/>
                <w:lang w:val="en-US"/>
              </w:rPr>
              <w:t xml:space="preserve">Source: </w:t>
            </w:r>
            <w:r w:rsidRPr="009A3AF3">
              <w:rPr>
                <w:color w:val="000000" w:themeColor="text1"/>
                <w:sz w:val="18"/>
                <w:szCs w:val="18"/>
                <w:highlight w:val="white"/>
                <w:lang w:val="en-US"/>
              </w:rPr>
              <w:t xml:space="preserve"> Scully, Marie, et al. "Caplacizumab treatment for acquired thrombotic thrombocytopenic purpura." </w:t>
            </w:r>
            <w:r w:rsidRPr="009A3AF3">
              <w:rPr>
                <w:i/>
                <w:color w:val="000000" w:themeColor="text1"/>
                <w:sz w:val="18"/>
                <w:szCs w:val="18"/>
                <w:highlight w:val="white"/>
                <w:lang w:val="en-US"/>
              </w:rPr>
              <w:t>New England Journal of Medicine</w:t>
            </w:r>
            <w:r w:rsidRPr="009A3AF3">
              <w:rPr>
                <w:color w:val="000000" w:themeColor="text1"/>
                <w:sz w:val="18"/>
                <w:szCs w:val="18"/>
                <w:highlight w:val="white"/>
                <w:lang w:val="en-US"/>
              </w:rPr>
              <w:t> 380.4 (2019): 335-346.</w:t>
            </w:r>
          </w:p>
        </w:tc>
      </w:tr>
    </w:tbl>
    <w:p w14:paraId="28780887" w14:textId="6B9222B6" w:rsidR="00933245" w:rsidRPr="00933245" w:rsidRDefault="00933245" w:rsidP="00933245">
      <w:pPr>
        <w:pStyle w:val="Ttulo1"/>
        <w:jc w:val="center"/>
        <w:rPr>
          <w:sz w:val="22"/>
          <w:szCs w:val="22"/>
        </w:rPr>
      </w:pPr>
      <w:proofErr w:type="spellStart"/>
      <w:r w:rsidRPr="00933245">
        <w:rPr>
          <w:sz w:val="22"/>
          <w:szCs w:val="22"/>
        </w:rPr>
        <w:lastRenderedPageBreak/>
        <w:t>Supplementary</w:t>
      </w:r>
      <w:proofErr w:type="spellEnd"/>
      <w:r w:rsidRPr="00933245">
        <w:rPr>
          <w:sz w:val="22"/>
          <w:szCs w:val="22"/>
        </w:rPr>
        <w:t xml:space="preserve"> Table 1</w:t>
      </w:r>
      <w:r>
        <w:rPr>
          <w:sz w:val="22"/>
          <w:szCs w:val="22"/>
        </w:rPr>
        <w:t>2</w:t>
      </w:r>
      <w:r w:rsidRPr="00933245">
        <w:rPr>
          <w:sz w:val="22"/>
          <w:szCs w:val="22"/>
        </w:rPr>
        <w:t xml:space="preserve">. Safety </w:t>
      </w:r>
      <w:proofErr w:type="spellStart"/>
      <w:r w:rsidRPr="00933245">
        <w:rPr>
          <w:sz w:val="22"/>
          <w:szCs w:val="22"/>
        </w:rPr>
        <w:t>results</w:t>
      </w:r>
      <w:proofErr w:type="spellEnd"/>
      <w:r w:rsidRPr="00933245">
        <w:rPr>
          <w:sz w:val="22"/>
          <w:szCs w:val="22"/>
        </w:rPr>
        <w:t xml:space="preserve"> - Coppo et al.</w:t>
      </w:r>
    </w:p>
    <w:tbl>
      <w:tblPr>
        <w:tblStyle w:val="ab"/>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39"/>
        <w:gridCol w:w="1815"/>
        <w:gridCol w:w="4462"/>
      </w:tblGrid>
      <w:tr w:rsidR="00FD6CE9" w:rsidRPr="00E96FB4" w14:paraId="35B51C06" w14:textId="77777777">
        <w:tc>
          <w:tcPr>
            <w:tcW w:w="2739" w:type="dxa"/>
            <w:tcBorders>
              <w:top w:val="single" w:sz="4" w:space="0" w:color="000000"/>
              <w:left w:val="single" w:sz="4" w:space="0" w:color="000000"/>
              <w:bottom w:val="single" w:sz="4" w:space="0" w:color="000000"/>
              <w:right w:val="single" w:sz="4" w:space="0" w:color="000000"/>
            </w:tcBorders>
            <w:shd w:val="clear" w:color="auto" w:fill="D9D9D9"/>
          </w:tcPr>
          <w:p w14:paraId="749EE9A3" w14:textId="77777777" w:rsidR="00FD6CE9" w:rsidRPr="00E96FB4" w:rsidRDefault="00095E6D">
            <w:pPr>
              <w:spacing w:before="0"/>
              <w:jc w:val="center"/>
              <w:rPr>
                <w:b/>
                <w:color w:val="000000" w:themeColor="text1"/>
                <w:sz w:val="18"/>
                <w:szCs w:val="18"/>
                <w:lang w:val="en-US"/>
              </w:rPr>
            </w:pPr>
            <w:r w:rsidRPr="00E96FB4">
              <w:rPr>
                <w:b/>
                <w:color w:val="000000" w:themeColor="text1"/>
                <w:sz w:val="18"/>
                <w:szCs w:val="18"/>
                <w:lang w:val="en-US"/>
              </w:rPr>
              <w:t>Adverse event</w:t>
            </w:r>
          </w:p>
        </w:tc>
        <w:tc>
          <w:tcPr>
            <w:tcW w:w="1815" w:type="dxa"/>
            <w:tcBorders>
              <w:top w:val="single" w:sz="4" w:space="0" w:color="000000"/>
              <w:left w:val="single" w:sz="4" w:space="0" w:color="000000"/>
              <w:bottom w:val="single" w:sz="4" w:space="0" w:color="000000"/>
              <w:right w:val="single" w:sz="4" w:space="0" w:color="000000"/>
            </w:tcBorders>
            <w:shd w:val="clear" w:color="auto" w:fill="D9D9D9"/>
          </w:tcPr>
          <w:p w14:paraId="0F75F832" w14:textId="77777777" w:rsidR="00FD6CE9" w:rsidRPr="00E96FB4" w:rsidRDefault="00095E6D">
            <w:pPr>
              <w:spacing w:before="0"/>
              <w:jc w:val="center"/>
              <w:rPr>
                <w:b/>
                <w:color w:val="000000" w:themeColor="text1"/>
                <w:sz w:val="18"/>
                <w:szCs w:val="18"/>
                <w:lang w:val="en-US"/>
              </w:rPr>
            </w:pPr>
            <w:r w:rsidRPr="00E96FB4">
              <w:rPr>
                <w:b/>
                <w:color w:val="000000" w:themeColor="text1"/>
                <w:sz w:val="18"/>
                <w:szCs w:val="18"/>
                <w:lang w:val="en-US"/>
              </w:rPr>
              <w:t>Number of adverse events</w:t>
            </w:r>
          </w:p>
        </w:tc>
        <w:tc>
          <w:tcPr>
            <w:tcW w:w="4462" w:type="dxa"/>
            <w:tcBorders>
              <w:top w:val="single" w:sz="4" w:space="0" w:color="000000"/>
              <w:left w:val="single" w:sz="4" w:space="0" w:color="000000"/>
              <w:bottom w:val="single" w:sz="4" w:space="0" w:color="000000"/>
              <w:right w:val="single" w:sz="4" w:space="0" w:color="000000"/>
            </w:tcBorders>
            <w:shd w:val="clear" w:color="auto" w:fill="D9D9D9"/>
          </w:tcPr>
          <w:p w14:paraId="3BBF51E2" w14:textId="77777777" w:rsidR="00FD6CE9" w:rsidRPr="00E96FB4" w:rsidRDefault="00095E6D">
            <w:pPr>
              <w:spacing w:before="0"/>
              <w:jc w:val="center"/>
              <w:rPr>
                <w:b/>
                <w:color w:val="000000" w:themeColor="text1"/>
                <w:sz w:val="18"/>
                <w:szCs w:val="18"/>
                <w:lang w:val="en-US"/>
              </w:rPr>
            </w:pPr>
            <w:r w:rsidRPr="00E96FB4">
              <w:rPr>
                <w:b/>
                <w:color w:val="000000" w:themeColor="text1"/>
                <w:sz w:val="18"/>
                <w:szCs w:val="18"/>
                <w:lang w:val="en-US"/>
              </w:rPr>
              <w:t>Description</w:t>
            </w:r>
          </w:p>
        </w:tc>
      </w:tr>
      <w:tr w:rsidR="00FD6CE9" w:rsidRPr="00E96FB4" w14:paraId="74F05F53" w14:textId="77777777">
        <w:tc>
          <w:tcPr>
            <w:tcW w:w="2739" w:type="dxa"/>
            <w:vMerge w:val="restart"/>
            <w:tcBorders>
              <w:top w:val="single" w:sz="4" w:space="0" w:color="000000"/>
              <w:left w:val="single" w:sz="4" w:space="0" w:color="000000"/>
              <w:bottom w:val="single" w:sz="4" w:space="0" w:color="000000"/>
              <w:right w:val="single" w:sz="4" w:space="0" w:color="000000"/>
            </w:tcBorders>
          </w:tcPr>
          <w:p w14:paraId="0000F29E" w14:textId="77777777" w:rsidR="00FD6CE9" w:rsidRPr="00E96FB4" w:rsidRDefault="00095E6D">
            <w:pPr>
              <w:spacing w:before="0"/>
              <w:jc w:val="left"/>
              <w:rPr>
                <w:color w:val="000000" w:themeColor="text1"/>
                <w:sz w:val="18"/>
                <w:szCs w:val="18"/>
                <w:lang w:val="en-US"/>
              </w:rPr>
            </w:pPr>
            <w:r w:rsidRPr="00E96FB4">
              <w:rPr>
                <w:color w:val="000000" w:themeColor="text1"/>
                <w:sz w:val="18"/>
                <w:szCs w:val="18"/>
                <w:lang w:val="en-US"/>
              </w:rPr>
              <w:t>Major bleeding</w:t>
            </w:r>
          </w:p>
        </w:tc>
        <w:tc>
          <w:tcPr>
            <w:tcW w:w="1815" w:type="dxa"/>
            <w:vMerge w:val="restart"/>
            <w:tcBorders>
              <w:top w:val="single" w:sz="4" w:space="0" w:color="000000"/>
              <w:left w:val="single" w:sz="4" w:space="0" w:color="000000"/>
              <w:bottom w:val="single" w:sz="4" w:space="0" w:color="000000"/>
              <w:right w:val="single" w:sz="4" w:space="0" w:color="000000"/>
            </w:tcBorders>
          </w:tcPr>
          <w:p w14:paraId="3F68421C" w14:textId="77777777" w:rsidR="00FD6CE9" w:rsidRPr="00E96FB4" w:rsidRDefault="00095E6D">
            <w:pPr>
              <w:spacing w:before="0"/>
              <w:jc w:val="center"/>
              <w:rPr>
                <w:color w:val="000000" w:themeColor="text1"/>
                <w:sz w:val="18"/>
                <w:szCs w:val="18"/>
                <w:lang w:val="en-US"/>
              </w:rPr>
            </w:pPr>
            <w:r w:rsidRPr="00E96FB4">
              <w:rPr>
                <w:color w:val="000000" w:themeColor="text1"/>
                <w:sz w:val="18"/>
                <w:szCs w:val="18"/>
                <w:lang w:val="en-US"/>
              </w:rPr>
              <w:t>2</w:t>
            </w:r>
          </w:p>
        </w:tc>
        <w:tc>
          <w:tcPr>
            <w:tcW w:w="4462" w:type="dxa"/>
            <w:tcBorders>
              <w:top w:val="single" w:sz="4" w:space="0" w:color="000000"/>
              <w:left w:val="single" w:sz="4" w:space="0" w:color="000000"/>
              <w:bottom w:val="single" w:sz="4" w:space="0" w:color="000000"/>
              <w:right w:val="single" w:sz="4" w:space="0" w:color="000000"/>
            </w:tcBorders>
          </w:tcPr>
          <w:p w14:paraId="1DBCF42F" w14:textId="77777777" w:rsidR="00FD6CE9" w:rsidRPr="00E96FB4" w:rsidRDefault="00095E6D">
            <w:pPr>
              <w:spacing w:before="0"/>
              <w:jc w:val="center"/>
              <w:rPr>
                <w:color w:val="000000" w:themeColor="text1"/>
                <w:sz w:val="18"/>
                <w:szCs w:val="18"/>
                <w:lang w:val="en-US"/>
              </w:rPr>
            </w:pPr>
            <w:r w:rsidRPr="00E96FB4">
              <w:rPr>
                <w:color w:val="000000" w:themeColor="text1"/>
                <w:sz w:val="18"/>
                <w:szCs w:val="18"/>
                <w:lang w:val="en-US"/>
              </w:rPr>
              <w:t>One with hemorrhagic shock with lower digestive bleeding</w:t>
            </w:r>
          </w:p>
        </w:tc>
      </w:tr>
      <w:tr w:rsidR="00FD6CE9" w:rsidRPr="00E96FB4" w14:paraId="719DBBD5" w14:textId="77777777">
        <w:tc>
          <w:tcPr>
            <w:tcW w:w="2739" w:type="dxa"/>
            <w:vMerge/>
            <w:tcBorders>
              <w:top w:val="single" w:sz="4" w:space="0" w:color="000000"/>
              <w:left w:val="single" w:sz="4" w:space="0" w:color="000000"/>
              <w:bottom w:val="single" w:sz="4" w:space="0" w:color="000000"/>
              <w:right w:val="single" w:sz="4" w:space="0" w:color="000000"/>
            </w:tcBorders>
          </w:tcPr>
          <w:p w14:paraId="4485F275" w14:textId="77777777" w:rsidR="00FD6CE9" w:rsidRPr="00E96FB4"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815" w:type="dxa"/>
            <w:vMerge/>
            <w:tcBorders>
              <w:top w:val="single" w:sz="4" w:space="0" w:color="000000"/>
              <w:left w:val="single" w:sz="4" w:space="0" w:color="000000"/>
              <w:bottom w:val="single" w:sz="4" w:space="0" w:color="000000"/>
              <w:right w:val="single" w:sz="4" w:space="0" w:color="000000"/>
            </w:tcBorders>
          </w:tcPr>
          <w:p w14:paraId="61B33D5B" w14:textId="77777777" w:rsidR="00FD6CE9" w:rsidRPr="00E96FB4"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4462" w:type="dxa"/>
            <w:tcBorders>
              <w:top w:val="single" w:sz="4" w:space="0" w:color="000000"/>
              <w:left w:val="single" w:sz="4" w:space="0" w:color="000000"/>
              <w:bottom w:val="single" w:sz="4" w:space="0" w:color="000000"/>
              <w:right w:val="single" w:sz="4" w:space="0" w:color="000000"/>
            </w:tcBorders>
          </w:tcPr>
          <w:p w14:paraId="3445B782" w14:textId="77777777" w:rsidR="00FD6CE9" w:rsidRPr="00E96FB4" w:rsidRDefault="00095E6D">
            <w:pPr>
              <w:spacing w:before="0"/>
              <w:jc w:val="center"/>
              <w:rPr>
                <w:color w:val="000000" w:themeColor="text1"/>
                <w:sz w:val="18"/>
                <w:szCs w:val="18"/>
                <w:lang w:val="en-US"/>
              </w:rPr>
            </w:pPr>
            <w:r w:rsidRPr="00E96FB4">
              <w:rPr>
                <w:color w:val="000000" w:themeColor="text1"/>
                <w:sz w:val="18"/>
                <w:szCs w:val="18"/>
                <w:lang w:val="en-US"/>
              </w:rPr>
              <w:t>One with abundant menorrhagia with a decrease in hemoglobin level of 2.5 g/dL</w:t>
            </w:r>
          </w:p>
        </w:tc>
      </w:tr>
      <w:tr w:rsidR="00FD6CE9" w:rsidRPr="00E96FB4" w14:paraId="05DEDDF4" w14:textId="77777777">
        <w:tc>
          <w:tcPr>
            <w:tcW w:w="2739" w:type="dxa"/>
            <w:vMerge w:val="restart"/>
            <w:tcBorders>
              <w:top w:val="single" w:sz="4" w:space="0" w:color="000000"/>
              <w:left w:val="single" w:sz="4" w:space="0" w:color="000000"/>
              <w:bottom w:val="single" w:sz="4" w:space="0" w:color="000000"/>
              <w:right w:val="single" w:sz="4" w:space="0" w:color="000000"/>
            </w:tcBorders>
          </w:tcPr>
          <w:p w14:paraId="4B3BD0C4" w14:textId="77777777" w:rsidR="00FD6CE9" w:rsidRPr="00E96FB4" w:rsidRDefault="00095E6D">
            <w:pPr>
              <w:spacing w:before="0"/>
              <w:jc w:val="left"/>
              <w:rPr>
                <w:color w:val="000000" w:themeColor="text1"/>
                <w:sz w:val="18"/>
                <w:szCs w:val="18"/>
                <w:lang w:val="en-US"/>
              </w:rPr>
            </w:pPr>
            <w:r w:rsidRPr="00E96FB4">
              <w:rPr>
                <w:color w:val="000000" w:themeColor="text1"/>
                <w:sz w:val="18"/>
                <w:szCs w:val="18"/>
                <w:lang w:val="en-US"/>
              </w:rPr>
              <w:t>Clinically relevant nonmajor bleeding</w:t>
            </w:r>
          </w:p>
        </w:tc>
        <w:tc>
          <w:tcPr>
            <w:tcW w:w="1815" w:type="dxa"/>
            <w:vMerge w:val="restart"/>
            <w:tcBorders>
              <w:top w:val="single" w:sz="4" w:space="0" w:color="000000"/>
              <w:left w:val="single" w:sz="4" w:space="0" w:color="000000"/>
              <w:bottom w:val="single" w:sz="4" w:space="0" w:color="000000"/>
              <w:right w:val="single" w:sz="4" w:space="0" w:color="000000"/>
            </w:tcBorders>
          </w:tcPr>
          <w:p w14:paraId="50C4C8BE" w14:textId="77777777" w:rsidR="00FD6CE9" w:rsidRPr="00E96FB4" w:rsidRDefault="00095E6D">
            <w:pPr>
              <w:spacing w:before="0"/>
              <w:jc w:val="center"/>
              <w:rPr>
                <w:color w:val="000000" w:themeColor="text1"/>
                <w:sz w:val="18"/>
                <w:szCs w:val="18"/>
                <w:lang w:val="en-US"/>
              </w:rPr>
            </w:pPr>
            <w:r w:rsidRPr="00E96FB4">
              <w:rPr>
                <w:color w:val="000000" w:themeColor="text1"/>
                <w:sz w:val="18"/>
                <w:szCs w:val="18"/>
                <w:lang w:val="en-US"/>
              </w:rPr>
              <w:t>11</w:t>
            </w:r>
          </w:p>
        </w:tc>
        <w:tc>
          <w:tcPr>
            <w:tcW w:w="4462" w:type="dxa"/>
            <w:tcBorders>
              <w:top w:val="single" w:sz="4" w:space="0" w:color="000000"/>
              <w:left w:val="single" w:sz="4" w:space="0" w:color="000000"/>
              <w:bottom w:val="single" w:sz="4" w:space="0" w:color="000000"/>
              <w:right w:val="single" w:sz="4" w:space="0" w:color="000000"/>
            </w:tcBorders>
          </w:tcPr>
          <w:p w14:paraId="2855FD30" w14:textId="77777777" w:rsidR="00FD6CE9" w:rsidRPr="00E96FB4" w:rsidRDefault="00095E6D">
            <w:pPr>
              <w:spacing w:before="0"/>
              <w:jc w:val="center"/>
              <w:rPr>
                <w:color w:val="000000" w:themeColor="text1"/>
                <w:sz w:val="18"/>
                <w:szCs w:val="18"/>
                <w:lang w:val="en-US"/>
              </w:rPr>
            </w:pPr>
            <w:r w:rsidRPr="00E96FB4">
              <w:rPr>
                <w:color w:val="000000" w:themeColor="text1"/>
                <w:sz w:val="18"/>
                <w:szCs w:val="18"/>
                <w:lang w:val="en-US"/>
              </w:rPr>
              <w:t>Three with macroscopic gastrointestinal hemorrhage</w:t>
            </w:r>
          </w:p>
        </w:tc>
      </w:tr>
      <w:tr w:rsidR="00FD6CE9" w:rsidRPr="00E96FB4" w14:paraId="3CC799B4" w14:textId="77777777">
        <w:tc>
          <w:tcPr>
            <w:tcW w:w="2739" w:type="dxa"/>
            <w:vMerge/>
            <w:tcBorders>
              <w:top w:val="single" w:sz="4" w:space="0" w:color="000000"/>
              <w:left w:val="single" w:sz="4" w:space="0" w:color="000000"/>
              <w:bottom w:val="single" w:sz="4" w:space="0" w:color="000000"/>
              <w:right w:val="single" w:sz="4" w:space="0" w:color="000000"/>
            </w:tcBorders>
          </w:tcPr>
          <w:p w14:paraId="51F58001" w14:textId="77777777" w:rsidR="00FD6CE9" w:rsidRPr="00E96FB4"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815" w:type="dxa"/>
            <w:vMerge/>
            <w:tcBorders>
              <w:top w:val="single" w:sz="4" w:space="0" w:color="000000"/>
              <w:left w:val="single" w:sz="4" w:space="0" w:color="000000"/>
              <w:bottom w:val="single" w:sz="4" w:space="0" w:color="000000"/>
              <w:right w:val="single" w:sz="4" w:space="0" w:color="000000"/>
            </w:tcBorders>
          </w:tcPr>
          <w:p w14:paraId="523C8034" w14:textId="77777777" w:rsidR="00FD6CE9" w:rsidRPr="00E96FB4"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4462" w:type="dxa"/>
            <w:tcBorders>
              <w:top w:val="single" w:sz="4" w:space="0" w:color="000000"/>
              <w:left w:val="single" w:sz="4" w:space="0" w:color="000000"/>
              <w:bottom w:val="single" w:sz="4" w:space="0" w:color="000000"/>
              <w:right w:val="single" w:sz="4" w:space="0" w:color="000000"/>
            </w:tcBorders>
          </w:tcPr>
          <w:p w14:paraId="760F1C8F" w14:textId="77777777" w:rsidR="00FD6CE9" w:rsidRPr="00E96FB4" w:rsidRDefault="00095E6D">
            <w:pPr>
              <w:spacing w:before="0"/>
              <w:jc w:val="center"/>
              <w:rPr>
                <w:color w:val="000000" w:themeColor="text1"/>
                <w:sz w:val="18"/>
                <w:szCs w:val="18"/>
                <w:lang w:val="en-US"/>
              </w:rPr>
            </w:pPr>
            <w:r w:rsidRPr="00E96FB4">
              <w:rPr>
                <w:color w:val="000000" w:themeColor="text1"/>
                <w:sz w:val="18"/>
                <w:szCs w:val="18"/>
                <w:lang w:val="en-US"/>
              </w:rPr>
              <w:t>Seven with epistaxis</w:t>
            </w:r>
          </w:p>
        </w:tc>
      </w:tr>
      <w:tr w:rsidR="00FD6CE9" w:rsidRPr="00E96FB4" w14:paraId="6A361D86" w14:textId="77777777">
        <w:tc>
          <w:tcPr>
            <w:tcW w:w="2739" w:type="dxa"/>
            <w:vMerge/>
            <w:tcBorders>
              <w:top w:val="single" w:sz="4" w:space="0" w:color="000000"/>
              <w:left w:val="single" w:sz="4" w:space="0" w:color="000000"/>
              <w:bottom w:val="single" w:sz="4" w:space="0" w:color="000000"/>
              <w:right w:val="single" w:sz="4" w:space="0" w:color="000000"/>
            </w:tcBorders>
          </w:tcPr>
          <w:p w14:paraId="50605CB1" w14:textId="77777777" w:rsidR="00FD6CE9" w:rsidRPr="00E96FB4"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815" w:type="dxa"/>
            <w:vMerge/>
            <w:tcBorders>
              <w:top w:val="single" w:sz="4" w:space="0" w:color="000000"/>
              <w:left w:val="single" w:sz="4" w:space="0" w:color="000000"/>
              <w:bottom w:val="single" w:sz="4" w:space="0" w:color="000000"/>
              <w:right w:val="single" w:sz="4" w:space="0" w:color="000000"/>
            </w:tcBorders>
          </w:tcPr>
          <w:p w14:paraId="1BD0C506" w14:textId="77777777" w:rsidR="00FD6CE9" w:rsidRPr="00E96FB4"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4462" w:type="dxa"/>
            <w:tcBorders>
              <w:top w:val="single" w:sz="4" w:space="0" w:color="000000"/>
              <w:left w:val="single" w:sz="4" w:space="0" w:color="000000"/>
              <w:bottom w:val="single" w:sz="4" w:space="0" w:color="000000"/>
              <w:right w:val="single" w:sz="4" w:space="0" w:color="000000"/>
            </w:tcBorders>
          </w:tcPr>
          <w:p w14:paraId="33233F09" w14:textId="77777777" w:rsidR="00FD6CE9" w:rsidRPr="00E96FB4" w:rsidRDefault="00095E6D">
            <w:pPr>
              <w:spacing w:before="0"/>
              <w:jc w:val="center"/>
              <w:rPr>
                <w:color w:val="000000" w:themeColor="text1"/>
                <w:sz w:val="18"/>
                <w:szCs w:val="18"/>
                <w:lang w:val="en-US"/>
              </w:rPr>
            </w:pPr>
            <w:r w:rsidRPr="00E96FB4">
              <w:rPr>
                <w:color w:val="000000" w:themeColor="text1"/>
                <w:sz w:val="18"/>
                <w:szCs w:val="18"/>
                <w:lang w:val="en-US"/>
              </w:rPr>
              <w:t>One with subcutaneous hematoma larger than 25 cm</w:t>
            </w:r>
            <w:r w:rsidRPr="00E96FB4">
              <w:rPr>
                <w:color w:val="000000" w:themeColor="text1"/>
                <w:sz w:val="18"/>
                <w:szCs w:val="18"/>
                <w:vertAlign w:val="superscript"/>
                <w:lang w:val="en-US"/>
              </w:rPr>
              <w:t>2</w:t>
            </w:r>
          </w:p>
        </w:tc>
      </w:tr>
      <w:tr w:rsidR="00FD6CE9" w:rsidRPr="00E96FB4" w14:paraId="1B14E917" w14:textId="77777777">
        <w:tc>
          <w:tcPr>
            <w:tcW w:w="2739" w:type="dxa"/>
            <w:vMerge w:val="restart"/>
            <w:tcBorders>
              <w:top w:val="single" w:sz="4" w:space="0" w:color="000000"/>
              <w:left w:val="single" w:sz="4" w:space="0" w:color="000000"/>
              <w:bottom w:val="single" w:sz="4" w:space="0" w:color="000000"/>
              <w:right w:val="single" w:sz="4" w:space="0" w:color="000000"/>
            </w:tcBorders>
          </w:tcPr>
          <w:p w14:paraId="3917950B" w14:textId="77777777" w:rsidR="00FD6CE9" w:rsidRPr="00E96FB4" w:rsidRDefault="00095E6D">
            <w:pPr>
              <w:spacing w:before="0"/>
              <w:jc w:val="left"/>
              <w:rPr>
                <w:color w:val="000000" w:themeColor="text1"/>
                <w:sz w:val="18"/>
                <w:szCs w:val="18"/>
                <w:lang w:val="en-US"/>
              </w:rPr>
            </w:pPr>
            <w:r w:rsidRPr="00E96FB4">
              <w:rPr>
                <w:color w:val="000000" w:themeColor="text1"/>
                <w:sz w:val="18"/>
                <w:szCs w:val="18"/>
                <w:lang w:val="en-US"/>
              </w:rPr>
              <w:t>Non–clinically relevant nonmajor bleeding</w:t>
            </w:r>
          </w:p>
        </w:tc>
        <w:tc>
          <w:tcPr>
            <w:tcW w:w="1815" w:type="dxa"/>
            <w:vMerge w:val="restart"/>
            <w:tcBorders>
              <w:top w:val="single" w:sz="4" w:space="0" w:color="000000"/>
              <w:left w:val="single" w:sz="4" w:space="0" w:color="000000"/>
              <w:bottom w:val="single" w:sz="4" w:space="0" w:color="000000"/>
              <w:right w:val="single" w:sz="4" w:space="0" w:color="000000"/>
            </w:tcBorders>
          </w:tcPr>
          <w:p w14:paraId="58BD8808" w14:textId="77777777" w:rsidR="00FD6CE9" w:rsidRPr="00E96FB4" w:rsidRDefault="00095E6D">
            <w:pPr>
              <w:spacing w:before="0"/>
              <w:jc w:val="center"/>
              <w:rPr>
                <w:color w:val="000000" w:themeColor="text1"/>
                <w:sz w:val="18"/>
                <w:szCs w:val="18"/>
                <w:lang w:val="en-US"/>
              </w:rPr>
            </w:pPr>
            <w:r w:rsidRPr="00E96FB4">
              <w:rPr>
                <w:color w:val="000000" w:themeColor="text1"/>
                <w:sz w:val="18"/>
                <w:szCs w:val="18"/>
                <w:lang w:val="en-US"/>
              </w:rPr>
              <w:t>17</w:t>
            </w:r>
          </w:p>
        </w:tc>
        <w:tc>
          <w:tcPr>
            <w:tcW w:w="4462" w:type="dxa"/>
            <w:tcBorders>
              <w:top w:val="single" w:sz="4" w:space="0" w:color="000000"/>
              <w:left w:val="single" w:sz="4" w:space="0" w:color="000000"/>
              <w:bottom w:val="single" w:sz="4" w:space="0" w:color="000000"/>
              <w:right w:val="single" w:sz="4" w:space="0" w:color="000000"/>
            </w:tcBorders>
          </w:tcPr>
          <w:p w14:paraId="7A188E38" w14:textId="77777777" w:rsidR="00FD6CE9" w:rsidRPr="00E96FB4" w:rsidRDefault="00095E6D">
            <w:pPr>
              <w:spacing w:before="0"/>
              <w:jc w:val="center"/>
              <w:rPr>
                <w:color w:val="000000" w:themeColor="text1"/>
                <w:sz w:val="18"/>
                <w:szCs w:val="18"/>
                <w:lang w:val="en-US"/>
              </w:rPr>
            </w:pPr>
            <w:r w:rsidRPr="00E96FB4">
              <w:rPr>
                <w:color w:val="000000" w:themeColor="text1"/>
                <w:sz w:val="18"/>
                <w:szCs w:val="18"/>
                <w:lang w:val="en-US"/>
              </w:rPr>
              <w:t>Nine with ecchymosis or small hematoma</w:t>
            </w:r>
          </w:p>
        </w:tc>
      </w:tr>
      <w:tr w:rsidR="00FD6CE9" w:rsidRPr="00E96FB4" w14:paraId="62F7CA6C" w14:textId="77777777">
        <w:tc>
          <w:tcPr>
            <w:tcW w:w="2739" w:type="dxa"/>
            <w:vMerge/>
            <w:tcBorders>
              <w:top w:val="single" w:sz="4" w:space="0" w:color="000000"/>
              <w:left w:val="single" w:sz="4" w:space="0" w:color="000000"/>
              <w:bottom w:val="single" w:sz="4" w:space="0" w:color="000000"/>
              <w:right w:val="single" w:sz="4" w:space="0" w:color="000000"/>
            </w:tcBorders>
          </w:tcPr>
          <w:p w14:paraId="0C3EDCD1" w14:textId="77777777" w:rsidR="00FD6CE9" w:rsidRPr="00E96FB4"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815" w:type="dxa"/>
            <w:vMerge/>
            <w:tcBorders>
              <w:top w:val="single" w:sz="4" w:space="0" w:color="000000"/>
              <w:left w:val="single" w:sz="4" w:space="0" w:color="000000"/>
              <w:bottom w:val="single" w:sz="4" w:space="0" w:color="000000"/>
              <w:right w:val="single" w:sz="4" w:space="0" w:color="000000"/>
            </w:tcBorders>
          </w:tcPr>
          <w:p w14:paraId="62AA0003" w14:textId="77777777" w:rsidR="00FD6CE9" w:rsidRPr="00E96FB4"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4462" w:type="dxa"/>
            <w:tcBorders>
              <w:top w:val="single" w:sz="4" w:space="0" w:color="000000"/>
              <w:left w:val="single" w:sz="4" w:space="0" w:color="000000"/>
              <w:bottom w:val="single" w:sz="4" w:space="0" w:color="000000"/>
              <w:right w:val="single" w:sz="4" w:space="0" w:color="000000"/>
            </w:tcBorders>
          </w:tcPr>
          <w:p w14:paraId="2ECF54DF" w14:textId="77777777" w:rsidR="00FD6CE9" w:rsidRPr="00E96FB4" w:rsidRDefault="00095E6D">
            <w:pPr>
              <w:spacing w:before="0"/>
              <w:jc w:val="center"/>
              <w:rPr>
                <w:color w:val="000000" w:themeColor="text1"/>
                <w:sz w:val="18"/>
                <w:szCs w:val="18"/>
                <w:lang w:val="en-US"/>
              </w:rPr>
            </w:pPr>
            <w:r w:rsidRPr="00E96FB4">
              <w:rPr>
                <w:color w:val="000000" w:themeColor="text1"/>
                <w:sz w:val="18"/>
                <w:szCs w:val="18"/>
                <w:lang w:val="en-US"/>
              </w:rPr>
              <w:t>Six with gingival bleedings</w:t>
            </w:r>
          </w:p>
        </w:tc>
      </w:tr>
      <w:tr w:rsidR="00FD6CE9" w:rsidRPr="00E96FB4" w14:paraId="21E0A96D" w14:textId="77777777">
        <w:tc>
          <w:tcPr>
            <w:tcW w:w="2739" w:type="dxa"/>
            <w:vMerge/>
            <w:tcBorders>
              <w:top w:val="single" w:sz="4" w:space="0" w:color="000000"/>
              <w:left w:val="single" w:sz="4" w:space="0" w:color="000000"/>
              <w:bottom w:val="single" w:sz="4" w:space="0" w:color="000000"/>
              <w:right w:val="single" w:sz="4" w:space="0" w:color="000000"/>
            </w:tcBorders>
          </w:tcPr>
          <w:p w14:paraId="571D8226" w14:textId="77777777" w:rsidR="00FD6CE9" w:rsidRPr="00E96FB4"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815" w:type="dxa"/>
            <w:vMerge/>
            <w:tcBorders>
              <w:top w:val="single" w:sz="4" w:space="0" w:color="000000"/>
              <w:left w:val="single" w:sz="4" w:space="0" w:color="000000"/>
              <w:bottom w:val="single" w:sz="4" w:space="0" w:color="000000"/>
              <w:right w:val="single" w:sz="4" w:space="0" w:color="000000"/>
            </w:tcBorders>
          </w:tcPr>
          <w:p w14:paraId="2216E1BE" w14:textId="77777777" w:rsidR="00FD6CE9" w:rsidRPr="00E96FB4"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4462" w:type="dxa"/>
            <w:tcBorders>
              <w:top w:val="single" w:sz="4" w:space="0" w:color="000000"/>
              <w:left w:val="single" w:sz="4" w:space="0" w:color="000000"/>
              <w:bottom w:val="single" w:sz="4" w:space="0" w:color="000000"/>
              <w:right w:val="single" w:sz="4" w:space="0" w:color="000000"/>
            </w:tcBorders>
          </w:tcPr>
          <w:p w14:paraId="62DF0C1D" w14:textId="77777777" w:rsidR="00FD6CE9" w:rsidRPr="00E96FB4" w:rsidRDefault="00095E6D">
            <w:pPr>
              <w:spacing w:before="0"/>
              <w:jc w:val="center"/>
              <w:rPr>
                <w:color w:val="000000" w:themeColor="text1"/>
                <w:sz w:val="18"/>
                <w:szCs w:val="18"/>
                <w:lang w:val="en-US"/>
              </w:rPr>
            </w:pPr>
            <w:r w:rsidRPr="00E96FB4">
              <w:rPr>
                <w:color w:val="000000" w:themeColor="text1"/>
                <w:sz w:val="18"/>
                <w:szCs w:val="18"/>
                <w:lang w:val="en-US"/>
              </w:rPr>
              <w:t>Two with catheter site hemorrhage</w:t>
            </w:r>
          </w:p>
        </w:tc>
      </w:tr>
      <w:tr w:rsidR="00FD6CE9" w:rsidRPr="00E96FB4" w14:paraId="76C0DF47" w14:textId="77777777">
        <w:tc>
          <w:tcPr>
            <w:tcW w:w="2739" w:type="dxa"/>
            <w:tcBorders>
              <w:top w:val="single" w:sz="4" w:space="0" w:color="000000"/>
              <w:left w:val="single" w:sz="4" w:space="0" w:color="000000"/>
              <w:bottom w:val="single" w:sz="4" w:space="0" w:color="000000"/>
              <w:right w:val="single" w:sz="4" w:space="0" w:color="000000"/>
            </w:tcBorders>
          </w:tcPr>
          <w:p w14:paraId="42D07BDC" w14:textId="77777777" w:rsidR="00FD6CE9" w:rsidRPr="00E96FB4" w:rsidRDefault="00095E6D">
            <w:pPr>
              <w:spacing w:before="0"/>
              <w:jc w:val="left"/>
              <w:rPr>
                <w:color w:val="000000" w:themeColor="text1"/>
                <w:sz w:val="18"/>
                <w:szCs w:val="18"/>
                <w:lang w:val="en-US"/>
              </w:rPr>
            </w:pPr>
            <w:r w:rsidRPr="00E96FB4">
              <w:rPr>
                <w:color w:val="000000" w:themeColor="text1"/>
                <w:sz w:val="18"/>
                <w:szCs w:val="18"/>
                <w:lang w:val="en-US"/>
              </w:rPr>
              <w:t>Inflammatory reaction</w:t>
            </w:r>
          </w:p>
        </w:tc>
        <w:tc>
          <w:tcPr>
            <w:tcW w:w="1815" w:type="dxa"/>
            <w:tcBorders>
              <w:top w:val="single" w:sz="4" w:space="0" w:color="000000"/>
              <w:left w:val="single" w:sz="4" w:space="0" w:color="000000"/>
              <w:bottom w:val="single" w:sz="4" w:space="0" w:color="000000"/>
              <w:right w:val="single" w:sz="4" w:space="0" w:color="000000"/>
            </w:tcBorders>
          </w:tcPr>
          <w:p w14:paraId="532C88C7" w14:textId="77777777" w:rsidR="00FD6CE9" w:rsidRPr="00E96FB4" w:rsidRDefault="00095E6D">
            <w:pPr>
              <w:spacing w:before="0"/>
              <w:jc w:val="center"/>
              <w:rPr>
                <w:color w:val="000000" w:themeColor="text1"/>
                <w:sz w:val="18"/>
                <w:szCs w:val="18"/>
                <w:lang w:val="en-US"/>
              </w:rPr>
            </w:pPr>
            <w:r w:rsidRPr="00E96FB4">
              <w:rPr>
                <w:color w:val="000000" w:themeColor="text1"/>
                <w:sz w:val="18"/>
                <w:szCs w:val="18"/>
                <w:lang w:val="en-US"/>
              </w:rPr>
              <w:t>6</w:t>
            </w:r>
          </w:p>
        </w:tc>
        <w:tc>
          <w:tcPr>
            <w:tcW w:w="4462" w:type="dxa"/>
            <w:tcBorders>
              <w:top w:val="single" w:sz="4" w:space="0" w:color="000000"/>
              <w:left w:val="single" w:sz="4" w:space="0" w:color="000000"/>
              <w:bottom w:val="single" w:sz="4" w:space="0" w:color="000000"/>
              <w:right w:val="single" w:sz="4" w:space="0" w:color="000000"/>
            </w:tcBorders>
          </w:tcPr>
          <w:p w14:paraId="6E881CAC" w14:textId="77777777" w:rsidR="00FD6CE9" w:rsidRPr="00E96FB4" w:rsidRDefault="00095E6D">
            <w:pPr>
              <w:spacing w:before="0"/>
              <w:jc w:val="center"/>
              <w:rPr>
                <w:color w:val="000000" w:themeColor="text1"/>
                <w:sz w:val="18"/>
                <w:szCs w:val="18"/>
                <w:lang w:val="en-US"/>
              </w:rPr>
            </w:pPr>
            <w:r w:rsidRPr="00E96FB4">
              <w:rPr>
                <w:color w:val="000000" w:themeColor="text1"/>
                <w:sz w:val="18"/>
                <w:szCs w:val="18"/>
                <w:lang w:val="en-US"/>
              </w:rPr>
              <w:t>Inflammatory swelling at the injection site, especially at the end of the treatment course</w:t>
            </w:r>
          </w:p>
        </w:tc>
      </w:tr>
      <w:tr w:rsidR="00FD6CE9" w:rsidRPr="00E96FB4" w14:paraId="1D0BC5DC" w14:textId="77777777">
        <w:tc>
          <w:tcPr>
            <w:tcW w:w="2739" w:type="dxa"/>
            <w:vMerge w:val="restart"/>
            <w:tcBorders>
              <w:top w:val="single" w:sz="4" w:space="0" w:color="000000"/>
              <w:left w:val="single" w:sz="4" w:space="0" w:color="000000"/>
              <w:bottom w:val="single" w:sz="4" w:space="0" w:color="000000"/>
              <w:right w:val="single" w:sz="4" w:space="0" w:color="000000"/>
            </w:tcBorders>
          </w:tcPr>
          <w:p w14:paraId="60429D1A" w14:textId="77777777" w:rsidR="00FD6CE9" w:rsidRPr="00E96FB4" w:rsidRDefault="00095E6D">
            <w:pPr>
              <w:spacing w:before="0"/>
              <w:jc w:val="left"/>
              <w:rPr>
                <w:color w:val="000000" w:themeColor="text1"/>
                <w:sz w:val="18"/>
                <w:szCs w:val="18"/>
                <w:lang w:val="en-US"/>
              </w:rPr>
            </w:pPr>
            <w:r w:rsidRPr="00E96FB4">
              <w:rPr>
                <w:color w:val="000000" w:themeColor="text1"/>
                <w:sz w:val="18"/>
                <w:szCs w:val="18"/>
                <w:lang w:val="en-US"/>
              </w:rPr>
              <w:t>Thrombocytosis</w:t>
            </w:r>
          </w:p>
        </w:tc>
        <w:tc>
          <w:tcPr>
            <w:tcW w:w="1815" w:type="dxa"/>
            <w:vMerge w:val="restart"/>
            <w:tcBorders>
              <w:top w:val="single" w:sz="4" w:space="0" w:color="000000"/>
              <w:left w:val="single" w:sz="4" w:space="0" w:color="000000"/>
              <w:bottom w:val="single" w:sz="4" w:space="0" w:color="000000"/>
              <w:right w:val="single" w:sz="4" w:space="0" w:color="000000"/>
            </w:tcBorders>
          </w:tcPr>
          <w:p w14:paraId="7691E774" w14:textId="77777777" w:rsidR="00FD6CE9" w:rsidRPr="00E96FB4" w:rsidRDefault="00095E6D">
            <w:pPr>
              <w:spacing w:before="0"/>
              <w:jc w:val="center"/>
              <w:rPr>
                <w:color w:val="000000" w:themeColor="text1"/>
                <w:sz w:val="18"/>
                <w:szCs w:val="18"/>
                <w:lang w:val="en-US"/>
              </w:rPr>
            </w:pPr>
            <w:r w:rsidRPr="00E96FB4">
              <w:rPr>
                <w:color w:val="000000" w:themeColor="text1"/>
                <w:sz w:val="18"/>
                <w:szCs w:val="18"/>
                <w:lang w:val="en-US"/>
              </w:rPr>
              <w:t>19</w:t>
            </w:r>
          </w:p>
        </w:tc>
        <w:tc>
          <w:tcPr>
            <w:tcW w:w="4462" w:type="dxa"/>
            <w:tcBorders>
              <w:top w:val="single" w:sz="4" w:space="0" w:color="000000"/>
              <w:left w:val="single" w:sz="4" w:space="0" w:color="000000"/>
              <w:bottom w:val="single" w:sz="4" w:space="0" w:color="000000"/>
              <w:right w:val="single" w:sz="4" w:space="0" w:color="000000"/>
            </w:tcBorders>
          </w:tcPr>
          <w:p w14:paraId="56693464" w14:textId="77777777" w:rsidR="00FD6CE9" w:rsidRPr="00E96FB4" w:rsidRDefault="00095E6D">
            <w:pPr>
              <w:spacing w:before="0"/>
              <w:jc w:val="center"/>
              <w:rPr>
                <w:color w:val="000000" w:themeColor="text1"/>
                <w:sz w:val="18"/>
                <w:szCs w:val="18"/>
                <w:lang w:val="en-US"/>
              </w:rPr>
            </w:pPr>
            <w:r w:rsidRPr="00E96FB4">
              <w:rPr>
                <w:color w:val="000000" w:themeColor="text1"/>
                <w:sz w:val="18"/>
                <w:szCs w:val="18"/>
                <w:lang w:val="en-US"/>
              </w:rPr>
              <w:t>Platelet count (×10</w:t>
            </w:r>
            <w:r w:rsidRPr="00E96FB4">
              <w:rPr>
                <w:color w:val="000000" w:themeColor="text1"/>
                <w:sz w:val="18"/>
                <w:szCs w:val="18"/>
                <w:vertAlign w:val="superscript"/>
                <w:lang w:val="en-US"/>
              </w:rPr>
              <w:t>3</w:t>
            </w:r>
            <w:r w:rsidRPr="00E96FB4">
              <w:rPr>
                <w:color w:val="000000" w:themeColor="text1"/>
                <w:sz w:val="18"/>
                <w:szCs w:val="18"/>
                <w:lang w:val="en-US"/>
              </w:rPr>
              <w:t>/mm</w:t>
            </w:r>
            <w:r w:rsidRPr="00E96FB4">
              <w:rPr>
                <w:color w:val="000000" w:themeColor="text1"/>
                <w:sz w:val="18"/>
                <w:szCs w:val="18"/>
                <w:vertAlign w:val="superscript"/>
                <w:lang w:val="en-US"/>
              </w:rPr>
              <w:t>3</w:t>
            </w:r>
            <w:r w:rsidRPr="00E96FB4">
              <w:rPr>
                <w:color w:val="000000" w:themeColor="text1"/>
                <w:sz w:val="18"/>
                <w:szCs w:val="18"/>
                <w:lang w:val="en-US"/>
              </w:rPr>
              <w:t>)</w:t>
            </w:r>
          </w:p>
        </w:tc>
      </w:tr>
      <w:tr w:rsidR="00FD6CE9" w:rsidRPr="00E96FB4" w14:paraId="7BB1D65D" w14:textId="77777777">
        <w:tc>
          <w:tcPr>
            <w:tcW w:w="2739" w:type="dxa"/>
            <w:vMerge/>
            <w:tcBorders>
              <w:top w:val="single" w:sz="4" w:space="0" w:color="000000"/>
              <w:left w:val="single" w:sz="4" w:space="0" w:color="000000"/>
              <w:bottom w:val="single" w:sz="4" w:space="0" w:color="000000"/>
              <w:right w:val="single" w:sz="4" w:space="0" w:color="000000"/>
            </w:tcBorders>
          </w:tcPr>
          <w:p w14:paraId="67B2411E" w14:textId="77777777" w:rsidR="00FD6CE9" w:rsidRPr="00E96FB4"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815" w:type="dxa"/>
            <w:vMerge/>
            <w:tcBorders>
              <w:top w:val="single" w:sz="4" w:space="0" w:color="000000"/>
              <w:left w:val="single" w:sz="4" w:space="0" w:color="000000"/>
              <w:bottom w:val="single" w:sz="4" w:space="0" w:color="000000"/>
              <w:right w:val="single" w:sz="4" w:space="0" w:color="000000"/>
            </w:tcBorders>
          </w:tcPr>
          <w:p w14:paraId="3C78FE94" w14:textId="77777777" w:rsidR="00FD6CE9" w:rsidRPr="00E96FB4"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4462" w:type="dxa"/>
            <w:tcBorders>
              <w:top w:val="single" w:sz="4" w:space="0" w:color="000000"/>
              <w:left w:val="single" w:sz="4" w:space="0" w:color="000000"/>
              <w:bottom w:val="single" w:sz="4" w:space="0" w:color="000000"/>
              <w:right w:val="single" w:sz="4" w:space="0" w:color="000000"/>
            </w:tcBorders>
          </w:tcPr>
          <w:p w14:paraId="08CB5613" w14:textId="77777777" w:rsidR="00FD6CE9" w:rsidRPr="00E96FB4" w:rsidRDefault="00095E6D">
            <w:pPr>
              <w:spacing w:before="0"/>
              <w:jc w:val="center"/>
              <w:rPr>
                <w:color w:val="000000" w:themeColor="text1"/>
                <w:sz w:val="18"/>
                <w:szCs w:val="18"/>
                <w:lang w:val="en-US"/>
              </w:rPr>
            </w:pPr>
            <w:r w:rsidRPr="00E96FB4">
              <w:rPr>
                <w:color w:val="000000" w:themeColor="text1"/>
                <w:sz w:val="18"/>
                <w:szCs w:val="18"/>
                <w:lang w:val="en-US"/>
              </w:rPr>
              <w:t>&gt;450-600: 11 cases</w:t>
            </w:r>
          </w:p>
        </w:tc>
      </w:tr>
      <w:tr w:rsidR="00FD6CE9" w:rsidRPr="00E96FB4" w14:paraId="3A9DDD95" w14:textId="77777777">
        <w:tc>
          <w:tcPr>
            <w:tcW w:w="2739" w:type="dxa"/>
            <w:vMerge/>
            <w:tcBorders>
              <w:top w:val="single" w:sz="4" w:space="0" w:color="000000"/>
              <w:left w:val="single" w:sz="4" w:space="0" w:color="000000"/>
              <w:bottom w:val="single" w:sz="4" w:space="0" w:color="000000"/>
              <w:right w:val="single" w:sz="4" w:space="0" w:color="000000"/>
            </w:tcBorders>
          </w:tcPr>
          <w:p w14:paraId="7079A837" w14:textId="77777777" w:rsidR="00FD6CE9" w:rsidRPr="00E96FB4"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815" w:type="dxa"/>
            <w:vMerge/>
            <w:tcBorders>
              <w:top w:val="single" w:sz="4" w:space="0" w:color="000000"/>
              <w:left w:val="single" w:sz="4" w:space="0" w:color="000000"/>
              <w:bottom w:val="single" w:sz="4" w:space="0" w:color="000000"/>
              <w:right w:val="single" w:sz="4" w:space="0" w:color="000000"/>
            </w:tcBorders>
          </w:tcPr>
          <w:p w14:paraId="06373EB2" w14:textId="77777777" w:rsidR="00FD6CE9" w:rsidRPr="00E96FB4"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4462" w:type="dxa"/>
            <w:tcBorders>
              <w:top w:val="single" w:sz="4" w:space="0" w:color="000000"/>
              <w:left w:val="single" w:sz="4" w:space="0" w:color="000000"/>
              <w:bottom w:val="single" w:sz="4" w:space="0" w:color="000000"/>
              <w:right w:val="single" w:sz="4" w:space="0" w:color="000000"/>
            </w:tcBorders>
          </w:tcPr>
          <w:p w14:paraId="106CD7C2" w14:textId="77777777" w:rsidR="00FD6CE9" w:rsidRPr="00E96FB4" w:rsidRDefault="00095E6D">
            <w:pPr>
              <w:spacing w:before="0"/>
              <w:jc w:val="center"/>
              <w:rPr>
                <w:color w:val="000000" w:themeColor="text1"/>
                <w:sz w:val="18"/>
                <w:szCs w:val="18"/>
                <w:lang w:val="en-US"/>
              </w:rPr>
            </w:pPr>
            <w:r w:rsidRPr="00E96FB4">
              <w:rPr>
                <w:color w:val="000000" w:themeColor="text1"/>
                <w:sz w:val="18"/>
                <w:szCs w:val="18"/>
                <w:lang w:val="en-US"/>
              </w:rPr>
              <w:t>&gt;600-900: 7 cases</w:t>
            </w:r>
          </w:p>
        </w:tc>
      </w:tr>
      <w:tr w:rsidR="00FD6CE9" w:rsidRPr="00E96FB4" w14:paraId="4EF5464C" w14:textId="77777777">
        <w:tc>
          <w:tcPr>
            <w:tcW w:w="2739" w:type="dxa"/>
            <w:vMerge/>
            <w:tcBorders>
              <w:top w:val="single" w:sz="4" w:space="0" w:color="000000"/>
              <w:left w:val="single" w:sz="4" w:space="0" w:color="000000"/>
              <w:bottom w:val="single" w:sz="4" w:space="0" w:color="000000"/>
              <w:right w:val="single" w:sz="4" w:space="0" w:color="000000"/>
            </w:tcBorders>
          </w:tcPr>
          <w:p w14:paraId="554A6822" w14:textId="77777777" w:rsidR="00FD6CE9" w:rsidRPr="00E96FB4"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1815" w:type="dxa"/>
            <w:vMerge/>
            <w:tcBorders>
              <w:top w:val="single" w:sz="4" w:space="0" w:color="000000"/>
              <w:left w:val="single" w:sz="4" w:space="0" w:color="000000"/>
              <w:bottom w:val="single" w:sz="4" w:space="0" w:color="000000"/>
              <w:right w:val="single" w:sz="4" w:space="0" w:color="000000"/>
            </w:tcBorders>
          </w:tcPr>
          <w:p w14:paraId="2289B360" w14:textId="77777777" w:rsidR="00FD6CE9" w:rsidRPr="00E96FB4" w:rsidRDefault="00FD6CE9">
            <w:pPr>
              <w:widowControl w:val="0"/>
              <w:pBdr>
                <w:top w:val="nil"/>
                <w:left w:val="nil"/>
                <w:bottom w:val="nil"/>
                <w:right w:val="nil"/>
                <w:between w:val="nil"/>
              </w:pBdr>
              <w:spacing w:before="0" w:line="276" w:lineRule="auto"/>
              <w:jc w:val="left"/>
              <w:rPr>
                <w:color w:val="000000" w:themeColor="text1"/>
                <w:sz w:val="18"/>
                <w:szCs w:val="18"/>
                <w:lang w:val="en-US"/>
              </w:rPr>
            </w:pPr>
          </w:p>
        </w:tc>
        <w:tc>
          <w:tcPr>
            <w:tcW w:w="4462" w:type="dxa"/>
            <w:tcBorders>
              <w:top w:val="single" w:sz="4" w:space="0" w:color="000000"/>
              <w:left w:val="single" w:sz="4" w:space="0" w:color="000000"/>
              <w:bottom w:val="single" w:sz="4" w:space="0" w:color="000000"/>
              <w:right w:val="single" w:sz="4" w:space="0" w:color="000000"/>
            </w:tcBorders>
          </w:tcPr>
          <w:p w14:paraId="17B3273E" w14:textId="77777777" w:rsidR="00FD6CE9" w:rsidRPr="00E96FB4" w:rsidRDefault="00095E6D">
            <w:pPr>
              <w:spacing w:before="0"/>
              <w:jc w:val="center"/>
              <w:rPr>
                <w:color w:val="000000" w:themeColor="text1"/>
                <w:sz w:val="18"/>
                <w:szCs w:val="18"/>
                <w:lang w:val="en-US"/>
              </w:rPr>
            </w:pPr>
            <w:r w:rsidRPr="00E96FB4">
              <w:rPr>
                <w:color w:val="000000" w:themeColor="text1"/>
                <w:sz w:val="18"/>
                <w:szCs w:val="18"/>
                <w:lang w:val="en-US"/>
              </w:rPr>
              <w:t>&gt;900: 1 case</w:t>
            </w:r>
          </w:p>
        </w:tc>
      </w:tr>
      <w:tr w:rsidR="00FD6CE9" w:rsidRPr="00E96FB4" w14:paraId="5822791F" w14:textId="77777777">
        <w:tc>
          <w:tcPr>
            <w:tcW w:w="9016" w:type="dxa"/>
            <w:gridSpan w:val="3"/>
            <w:tcBorders>
              <w:top w:val="single" w:sz="4" w:space="0" w:color="000000"/>
              <w:left w:val="nil"/>
              <w:bottom w:val="nil"/>
              <w:right w:val="nil"/>
            </w:tcBorders>
            <w:vAlign w:val="center"/>
          </w:tcPr>
          <w:p w14:paraId="3296A41B" w14:textId="77777777" w:rsidR="00FD6CE9" w:rsidRPr="00E96FB4" w:rsidRDefault="00095E6D">
            <w:pPr>
              <w:spacing w:before="0"/>
              <w:jc w:val="left"/>
              <w:rPr>
                <w:color w:val="000000" w:themeColor="text1"/>
                <w:sz w:val="18"/>
                <w:szCs w:val="18"/>
                <w:lang w:val="en-US"/>
              </w:rPr>
            </w:pPr>
            <w:r w:rsidRPr="00E96FB4">
              <w:rPr>
                <w:color w:val="000000" w:themeColor="text1"/>
                <w:sz w:val="18"/>
                <w:szCs w:val="18"/>
                <w:lang w:val="en-US"/>
              </w:rPr>
              <w:t xml:space="preserve">Source: </w:t>
            </w:r>
            <w:r w:rsidRPr="00E96FB4">
              <w:rPr>
                <w:color w:val="000000" w:themeColor="text1"/>
                <w:sz w:val="18"/>
                <w:szCs w:val="18"/>
                <w:highlight w:val="white"/>
                <w:lang w:val="en-US"/>
              </w:rPr>
              <w:t>Coppo, Paul, et al. "A regimen with caplacizumab, immunosuppression, and plasma exchange prevents unfavorable outcomes in immune-mediated TTP." </w:t>
            </w:r>
            <w:r w:rsidRPr="00E96FB4">
              <w:rPr>
                <w:i/>
                <w:color w:val="000000" w:themeColor="text1"/>
                <w:sz w:val="18"/>
                <w:szCs w:val="18"/>
                <w:highlight w:val="white"/>
                <w:lang w:val="en-US"/>
              </w:rPr>
              <w:t>Blood, The Journal of the American Society of Hematology</w:t>
            </w:r>
            <w:r w:rsidRPr="00E96FB4">
              <w:rPr>
                <w:color w:val="000000" w:themeColor="text1"/>
                <w:sz w:val="18"/>
                <w:szCs w:val="18"/>
                <w:highlight w:val="white"/>
                <w:lang w:val="en-US"/>
              </w:rPr>
              <w:t> 137.6 (2021): 733-742.</w:t>
            </w:r>
          </w:p>
        </w:tc>
      </w:tr>
    </w:tbl>
    <w:p w14:paraId="3D8D87E2" w14:textId="77777777" w:rsidR="00FD6CE9" w:rsidRPr="00C63EFB" w:rsidRDefault="00FD6CE9">
      <w:pPr>
        <w:rPr>
          <w:lang w:val="en-US"/>
        </w:rPr>
      </w:pPr>
    </w:p>
    <w:p w14:paraId="512EE2BC" w14:textId="14AA57BB" w:rsidR="00933245" w:rsidRPr="00933245" w:rsidRDefault="00933245" w:rsidP="00933245">
      <w:pPr>
        <w:pStyle w:val="Ttulo1"/>
        <w:jc w:val="center"/>
        <w:rPr>
          <w:sz w:val="22"/>
          <w:szCs w:val="22"/>
        </w:rPr>
      </w:pPr>
      <w:proofErr w:type="spellStart"/>
      <w:r w:rsidRPr="00933245">
        <w:rPr>
          <w:sz w:val="22"/>
          <w:szCs w:val="22"/>
        </w:rPr>
        <w:t>Supplementary</w:t>
      </w:r>
      <w:proofErr w:type="spellEnd"/>
      <w:r w:rsidRPr="00933245">
        <w:rPr>
          <w:sz w:val="22"/>
          <w:szCs w:val="22"/>
        </w:rPr>
        <w:t xml:space="preserve"> Table 13. Safety </w:t>
      </w:r>
      <w:proofErr w:type="spellStart"/>
      <w:r w:rsidRPr="00933245">
        <w:rPr>
          <w:sz w:val="22"/>
          <w:szCs w:val="22"/>
        </w:rPr>
        <w:t>results</w:t>
      </w:r>
      <w:proofErr w:type="spellEnd"/>
      <w:r w:rsidRPr="00933245">
        <w:rPr>
          <w:sz w:val="22"/>
          <w:szCs w:val="22"/>
        </w:rPr>
        <w:t xml:space="preserve"> - Dutt et al.</w:t>
      </w:r>
    </w:p>
    <w:tbl>
      <w:tblPr>
        <w:tblStyle w:val="ac"/>
        <w:tblW w:w="8823" w:type="dxa"/>
        <w:tblInd w:w="0" w:type="dxa"/>
        <w:tblBorders>
          <w:top w:val="single" w:sz="6" w:space="0" w:color="1A1A1A"/>
          <w:left w:val="single" w:sz="6" w:space="0" w:color="1A1A1A"/>
          <w:bottom w:val="single" w:sz="6" w:space="0" w:color="1A1A1A"/>
          <w:right w:val="single" w:sz="6" w:space="0" w:color="1A1A1A"/>
        </w:tblBorders>
        <w:tblLayout w:type="fixed"/>
        <w:tblLook w:val="0400" w:firstRow="0" w:lastRow="0" w:firstColumn="0" w:lastColumn="0" w:noHBand="0" w:noVBand="1"/>
      </w:tblPr>
      <w:tblGrid>
        <w:gridCol w:w="2745"/>
        <w:gridCol w:w="1632"/>
        <w:gridCol w:w="2710"/>
        <w:gridCol w:w="1736"/>
      </w:tblGrid>
      <w:tr w:rsidR="00FD6CE9" w:rsidRPr="00C63EFB" w14:paraId="20A78749" w14:textId="77777777">
        <w:trPr>
          <w:tblHeader/>
        </w:trPr>
        <w:tc>
          <w:tcPr>
            <w:tcW w:w="8823" w:type="dxa"/>
            <w:gridSpan w:val="4"/>
            <w:tcBorders>
              <w:top w:val="single" w:sz="6" w:space="0" w:color="1A1A1A"/>
              <w:left w:val="single" w:sz="6" w:space="0" w:color="1A1A1A"/>
              <w:bottom w:val="single" w:sz="6" w:space="0" w:color="1A1A1A"/>
              <w:right w:val="single" w:sz="6" w:space="0" w:color="1A1A1A"/>
            </w:tcBorders>
            <w:shd w:val="clear" w:color="auto" w:fill="D9D9D9"/>
            <w:vAlign w:val="bottom"/>
          </w:tcPr>
          <w:p w14:paraId="5CC585B6" w14:textId="77777777" w:rsidR="00FD6CE9" w:rsidRPr="00C63EFB" w:rsidRDefault="00095E6D">
            <w:pPr>
              <w:spacing w:before="0" w:after="0" w:line="240" w:lineRule="auto"/>
              <w:jc w:val="center"/>
              <w:rPr>
                <w:b/>
                <w:sz w:val="18"/>
                <w:szCs w:val="18"/>
                <w:lang w:val="en-US"/>
              </w:rPr>
            </w:pPr>
            <w:r w:rsidRPr="00C63EFB">
              <w:rPr>
                <w:b/>
                <w:color w:val="1A1A1A"/>
                <w:sz w:val="18"/>
                <w:szCs w:val="18"/>
                <w:lang w:val="en-US"/>
              </w:rPr>
              <w:t>Summary of adverse events for patients receiving caplacizumab</w:t>
            </w:r>
          </w:p>
        </w:tc>
      </w:tr>
      <w:tr w:rsidR="00FD6CE9" w:rsidRPr="00C63EFB" w14:paraId="51E355F1" w14:textId="77777777">
        <w:trPr>
          <w:tblHeader/>
        </w:trPr>
        <w:tc>
          <w:tcPr>
            <w:tcW w:w="2745" w:type="dxa"/>
            <w:tcBorders>
              <w:top w:val="single" w:sz="6" w:space="0" w:color="1A1A1A"/>
              <w:left w:val="single" w:sz="6" w:space="0" w:color="1A1A1A"/>
              <w:bottom w:val="single" w:sz="6" w:space="0" w:color="1A1A1A"/>
              <w:right w:val="single" w:sz="6" w:space="0" w:color="1A1A1A"/>
            </w:tcBorders>
            <w:shd w:val="clear" w:color="auto" w:fill="D9D9D9"/>
            <w:vAlign w:val="bottom"/>
          </w:tcPr>
          <w:p w14:paraId="55FDD223" w14:textId="77777777" w:rsidR="00FD6CE9" w:rsidRPr="00C63EFB" w:rsidRDefault="00095E6D">
            <w:pPr>
              <w:spacing w:before="0" w:after="0" w:line="240" w:lineRule="auto"/>
              <w:jc w:val="center"/>
              <w:rPr>
                <w:b/>
                <w:sz w:val="18"/>
                <w:szCs w:val="18"/>
                <w:lang w:val="en-US"/>
              </w:rPr>
            </w:pPr>
            <w:r w:rsidRPr="00C63EFB">
              <w:rPr>
                <w:b/>
                <w:sz w:val="18"/>
                <w:szCs w:val="18"/>
                <w:lang w:val="en-US"/>
              </w:rPr>
              <w:t>Episodes</w:t>
            </w:r>
          </w:p>
        </w:tc>
        <w:tc>
          <w:tcPr>
            <w:tcW w:w="1632" w:type="dxa"/>
            <w:tcBorders>
              <w:top w:val="single" w:sz="6" w:space="0" w:color="1A1A1A"/>
              <w:left w:val="single" w:sz="6" w:space="0" w:color="1A1A1A"/>
              <w:bottom w:val="single" w:sz="6" w:space="0" w:color="1A1A1A"/>
              <w:right w:val="single" w:sz="6" w:space="0" w:color="1A1A1A"/>
            </w:tcBorders>
            <w:shd w:val="clear" w:color="auto" w:fill="D9D9D9"/>
            <w:vAlign w:val="bottom"/>
          </w:tcPr>
          <w:p w14:paraId="057361A9" w14:textId="77777777" w:rsidR="00FD6CE9" w:rsidRPr="00C63EFB" w:rsidRDefault="00095E6D">
            <w:pPr>
              <w:spacing w:before="0" w:after="0" w:line="240" w:lineRule="auto"/>
              <w:jc w:val="center"/>
              <w:rPr>
                <w:b/>
                <w:sz w:val="18"/>
                <w:szCs w:val="18"/>
                <w:lang w:val="en-US"/>
              </w:rPr>
            </w:pPr>
            <w:r w:rsidRPr="00C63EFB">
              <w:rPr>
                <w:b/>
                <w:sz w:val="18"/>
                <w:szCs w:val="18"/>
                <w:lang w:val="en-US"/>
              </w:rPr>
              <w:t>No. episodes</w:t>
            </w:r>
            <w:hyperlink r:id="rId7">
              <w:r w:rsidRPr="00C63EFB">
                <w:rPr>
                  <w:b/>
                  <w:color w:val="B7000F"/>
                  <w:sz w:val="18"/>
                  <w:szCs w:val="18"/>
                  <w:u w:val="single"/>
                  <w:lang w:val="en-US"/>
                </w:rPr>
                <w:t>*</w:t>
              </w:r>
            </w:hyperlink>
          </w:p>
        </w:tc>
        <w:tc>
          <w:tcPr>
            <w:tcW w:w="2710" w:type="dxa"/>
            <w:tcBorders>
              <w:top w:val="single" w:sz="6" w:space="0" w:color="1A1A1A"/>
              <w:left w:val="single" w:sz="6" w:space="0" w:color="1A1A1A"/>
              <w:bottom w:val="single" w:sz="6" w:space="0" w:color="1A1A1A"/>
              <w:right w:val="single" w:sz="6" w:space="0" w:color="1A1A1A"/>
            </w:tcBorders>
            <w:shd w:val="clear" w:color="auto" w:fill="D9D9D9"/>
            <w:vAlign w:val="bottom"/>
          </w:tcPr>
          <w:p w14:paraId="367634D0" w14:textId="77777777" w:rsidR="00FD6CE9" w:rsidRPr="00C63EFB" w:rsidRDefault="00095E6D">
            <w:pPr>
              <w:spacing w:before="0" w:after="0" w:line="240" w:lineRule="auto"/>
              <w:jc w:val="center"/>
              <w:rPr>
                <w:b/>
                <w:sz w:val="18"/>
                <w:szCs w:val="18"/>
                <w:lang w:val="en-US"/>
              </w:rPr>
            </w:pPr>
            <w:r w:rsidRPr="00C63EFB">
              <w:rPr>
                <w:b/>
                <w:sz w:val="18"/>
                <w:szCs w:val="18"/>
                <w:lang w:val="en-US"/>
              </w:rPr>
              <w:t>Episodes with caplacizumab interruption</w:t>
            </w:r>
          </w:p>
        </w:tc>
        <w:tc>
          <w:tcPr>
            <w:tcW w:w="1736" w:type="dxa"/>
            <w:tcBorders>
              <w:top w:val="single" w:sz="6" w:space="0" w:color="1A1A1A"/>
              <w:left w:val="single" w:sz="6" w:space="0" w:color="1A1A1A"/>
              <w:bottom w:val="single" w:sz="6" w:space="0" w:color="1A1A1A"/>
              <w:right w:val="single" w:sz="6" w:space="0" w:color="1A1A1A"/>
            </w:tcBorders>
            <w:shd w:val="clear" w:color="auto" w:fill="D9D9D9"/>
            <w:vAlign w:val="bottom"/>
          </w:tcPr>
          <w:p w14:paraId="6FD4CDAD" w14:textId="77777777" w:rsidR="00FD6CE9" w:rsidRPr="00C63EFB" w:rsidRDefault="00095E6D">
            <w:pPr>
              <w:spacing w:before="0" w:after="0" w:line="240" w:lineRule="auto"/>
              <w:jc w:val="center"/>
              <w:rPr>
                <w:b/>
                <w:sz w:val="18"/>
                <w:szCs w:val="18"/>
                <w:lang w:val="en-US"/>
              </w:rPr>
            </w:pPr>
            <w:r w:rsidRPr="00C63EFB">
              <w:rPr>
                <w:b/>
                <w:sz w:val="18"/>
                <w:szCs w:val="18"/>
                <w:lang w:val="en-US"/>
              </w:rPr>
              <w:t>Major bleeding</w:t>
            </w:r>
          </w:p>
        </w:tc>
      </w:tr>
      <w:tr w:rsidR="00FD6CE9" w:rsidRPr="00C63EFB" w14:paraId="07C6CA29" w14:textId="77777777">
        <w:tc>
          <w:tcPr>
            <w:tcW w:w="2745" w:type="dxa"/>
            <w:tcBorders>
              <w:top w:val="single" w:sz="6" w:space="0" w:color="1A1A1A"/>
              <w:left w:val="single" w:sz="6" w:space="0" w:color="1A1A1A"/>
              <w:bottom w:val="single" w:sz="6" w:space="0" w:color="1A1A1A"/>
              <w:right w:val="single" w:sz="6" w:space="0" w:color="1A1A1A"/>
            </w:tcBorders>
            <w:vAlign w:val="bottom"/>
          </w:tcPr>
          <w:p w14:paraId="1964CE34" w14:textId="77777777" w:rsidR="00FD6CE9" w:rsidRPr="00C63EFB" w:rsidRDefault="00095E6D">
            <w:pPr>
              <w:spacing w:before="0" w:after="0" w:line="240" w:lineRule="auto"/>
              <w:jc w:val="left"/>
              <w:rPr>
                <w:sz w:val="18"/>
                <w:szCs w:val="18"/>
                <w:lang w:val="en-US"/>
              </w:rPr>
            </w:pPr>
            <w:r w:rsidRPr="00C63EFB">
              <w:rPr>
                <w:b/>
                <w:sz w:val="18"/>
                <w:szCs w:val="18"/>
                <w:lang w:val="en-US"/>
              </w:rPr>
              <w:t>Bleeding</w:t>
            </w:r>
            <w:r w:rsidRPr="00C63EFB">
              <w:rPr>
                <w:sz w:val="18"/>
                <w:szCs w:val="18"/>
                <w:lang w:val="en-US"/>
              </w:rPr>
              <w:t> </w:t>
            </w:r>
          </w:p>
        </w:tc>
        <w:tc>
          <w:tcPr>
            <w:tcW w:w="1632" w:type="dxa"/>
            <w:tcBorders>
              <w:top w:val="single" w:sz="6" w:space="0" w:color="1A1A1A"/>
              <w:left w:val="single" w:sz="6" w:space="0" w:color="1A1A1A"/>
              <w:bottom w:val="single" w:sz="6" w:space="0" w:color="1A1A1A"/>
              <w:right w:val="single" w:sz="6" w:space="0" w:color="1A1A1A"/>
            </w:tcBorders>
            <w:vAlign w:val="bottom"/>
          </w:tcPr>
          <w:p w14:paraId="4B475797" w14:textId="77777777" w:rsidR="00FD6CE9" w:rsidRPr="00C63EFB" w:rsidRDefault="00095E6D">
            <w:pPr>
              <w:spacing w:before="0" w:after="0" w:line="240" w:lineRule="auto"/>
              <w:jc w:val="left"/>
              <w:rPr>
                <w:sz w:val="18"/>
                <w:szCs w:val="18"/>
                <w:lang w:val="en-US"/>
              </w:rPr>
            </w:pPr>
            <w:r w:rsidRPr="00C63EFB">
              <w:rPr>
                <w:sz w:val="18"/>
                <w:szCs w:val="18"/>
                <w:lang w:val="en-US"/>
              </w:rPr>
              <w:t> </w:t>
            </w:r>
          </w:p>
        </w:tc>
        <w:tc>
          <w:tcPr>
            <w:tcW w:w="2710" w:type="dxa"/>
            <w:tcBorders>
              <w:top w:val="single" w:sz="6" w:space="0" w:color="1A1A1A"/>
              <w:left w:val="single" w:sz="6" w:space="0" w:color="1A1A1A"/>
              <w:bottom w:val="single" w:sz="6" w:space="0" w:color="1A1A1A"/>
              <w:right w:val="single" w:sz="6" w:space="0" w:color="1A1A1A"/>
            </w:tcBorders>
            <w:vAlign w:val="bottom"/>
          </w:tcPr>
          <w:p w14:paraId="0AF80643" w14:textId="77777777" w:rsidR="00FD6CE9" w:rsidRPr="00C63EFB" w:rsidRDefault="00095E6D">
            <w:pPr>
              <w:spacing w:before="0" w:after="0" w:line="240" w:lineRule="auto"/>
              <w:jc w:val="left"/>
              <w:rPr>
                <w:sz w:val="18"/>
                <w:szCs w:val="18"/>
                <w:lang w:val="en-US"/>
              </w:rPr>
            </w:pPr>
            <w:r w:rsidRPr="00C63EFB">
              <w:rPr>
                <w:sz w:val="18"/>
                <w:szCs w:val="18"/>
                <w:lang w:val="en-US"/>
              </w:rPr>
              <w:t> </w:t>
            </w:r>
          </w:p>
        </w:tc>
        <w:tc>
          <w:tcPr>
            <w:tcW w:w="1736" w:type="dxa"/>
            <w:tcBorders>
              <w:top w:val="single" w:sz="6" w:space="0" w:color="1A1A1A"/>
              <w:left w:val="single" w:sz="6" w:space="0" w:color="1A1A1A"/>
              <w:bottom w:val="single" w:sz="6" w:space="0" w:color="1A1A1A"/>
              <w:right w:val="single" w:sz="6" w:space="0" w:color="1A1A1A"/>
            </w:tcBorders>
            <w:vAlign w:val="bottom"/>
          </w:tcPr>
          <w:p w14:paraId="6814F9FA" w14:textId="77777777" w:rsidR="00FD6CE9" w:rsidRPr="00C63EFB" w:rsidRDefault="00095E6D">
            <w:pPr>
              <w:spacing w:before="0" w:after="0" w:line="240" w:lineRule="auto"/>
              <w:jc w:val="left"/>
              <w:rPr>
                <w:sz w:val="18"/>
                <w:szCs w:val="18"/>
                <w:lang w:val="en-US"/>
              </w:rPr>
            </w:pPr>
            <w:r w:rsidRPr="00C63EFB">
              <w:rPr>
                <w:sz w:val="18"/>
                <w:szCs w:val="18"/>
                <w:lang w:val="en-US"/>
              </w:rPr>
              <w:t> </w:t>
            </w:r>
          </w:p>
        </w:tc>
      </w:tr>
      <w:tr w:rsidR="00FD6CE9" w:rsidRPr="00C63EFB" w14:paraId="31A526BD" w14:textId="77777777">
        <w:tc>
          <w:tcPr>
            <w:tcW w:w="2745" w:type="dxa"/>
            <w:tcBorders>
              <w:top w:val="single" w:sz="6" w:space="0" w:color="1A1A1A"/>
              <w:left w:val="single" w:sz="6" w:space="0" w:color="1A1A1A"/>
              <w:bottom w:val="single" w:sz="6" w:space="0" w:color="1A1A1A"/>
              <w:right w:val="single" w:sz="6" w:space="0" w:color="1A1A1A"/>
            </w:tcBorders>
            <w:vAlign w:val="bottom"/>
          </w:tcPr>
          <w:p w14:paraId="70462E4E" w14:textId="77777777" w:rsidR="00FD6CE9" w:rsidRPr="00C63EFB" w:rsidRDefault="00095E6D">
            <w:pPr>
              <w:spacing w:before="0" w:after="0" w:line="240" w:lineRule="auto"/>
              <w:jc w:val="left"/>
              <w:rPr>
                <w:sz w:val="18"/>
                <w:szCs w:val="18"/>
                <w:lang w:val="en-US"/>
              </w:rPr>
            </w:pPr>
            <w:r w:rsidRPr="00C63EFB">
              <w:rPr>
                <w:sz w:val="18"/>
                <w:szCs w:val="18"/>
                <w:lang w:val="en-US"/>
              </w:rPr>
              <w:t> </w:t>
            </w:r>
            <w:r w:rsidRPr="00C63EFB">
              <w:rPr>
                <w:sz w:val="18"/>
                <w:szCs w:val="18"/>
                <w:lang w:val="en-US"/>
              </w:rPr>
              <w:t>Gum bleeding </w:t>
            </w:r>
          </w:p>
        </w:tc>
        <w:tc>
          <w:tcPr>
            <w:tcW w:w="1632" w:type="dxa"/>
            <w:tcBorders>
              <w:top w:val="single" w:sz="6" w:space="0" w:color="1A1A1A"/>
              <w:left w:val="single" w:sz="6" w:space="0" w:color="1A1A1A"/>
              <w:bottom w:val="single" w:sz="6" w:space="0" w:color="1A1A1A"/>
              <w:right w:val="single" w:sz="6" w:space="0" w:color="1A1A1A"/>
            </w:tcBorders>
            <w:vAlign w:val="center"/>
          </w:tcPr>
          <w:p w14:paraId="4F6B5501" w14:textId="77777777" w:rsidR="00FD6CE9" w:rsidRPr="00C63EFB" w:rsidRDefault="00095E6D">
            <w:pPr>
              <w:spacing w:before="0" w:after="0" w:line="240" w:lineRule="auto"/>
              <w:jc w:val="center"/>
              <w:rPr>
                <w:sz w:val="18"/>
                <w:szCs w:val="18"/>
                <w:lang w:val="en-US"/>
              </w:rPr>
            </w:pPr>
            <w:r w:rsidRPr="00C63EFB">
              <w:rPr>
                <w:sz w:val="18"/>
                <w:szCs w:val="18"/>
                <w:lang w:val="en-US"/>
              </w:rPr>
              <w:t>6</w:t>
            </w:r>
          </w:p>
        </w:tc>
        <w:tc>
          <w:tcPr>
            <w:tcW w:w="2710" w:type="dxa"/>
            <w:tcBorders>
              <w:top w:val="single" w:sz="6" w:space="0" w:color="1A1A1A"/>
              <w:left w:val="single" w:sz="6" w:space="0" w:color="1A1A1A"/>
              <w:bottom w:val="single" w:sz="6" w:space="0" w:color="1A1A1A"/>
              <w:right w:val="single" w:sz="6" w:space="0" w:color="1A1A1A"/>
            </w:tcBorders>
            <w:vAlign w:val="center"/>
          </w:tcPr>
          <w:p w14:paraId="63A8EC24" w14:textId="77777777" w:rsidR="00FD6CE9" w:rsidRPr="00C63EFB" w:rsidRDefault="00095E6D">
            <w:pPr>
              <w:spacing w:before="0" w:after="0" w:line="240" w:lineRule="auto"/>
              <w:jc w:val="center"/>
              <w:rPr>
                <w:sz w:val="18"/>
                <w:szCs w:val="18"/>
                <w:lang w:val="en-US"/>
              </w:rPr>
            </w:pPr>
            <w:r w:rsidRPr="00C63EFB">
              <w:rPr>
                <w:sz w:val="18"/>
                <w:szCs w:val="18"/>
                <w:lang w:val="en-US"/>
              </w:rPr>
              <w:t>1</w:t>
            </w:r>
          </w:p>
        </w:tc>
        <w:tc>
          <w:tcPr>
            <w:tcW w:w="1736" w:type="dxa"/>
            <w:tcBorders>
              <w:top w:val="single" w:sz="6" w:space="0" w:color="1A1A1A"/>
              <w:left w:val="single" w:sz="6" w:space="0" w:color="1A1A1A"/>
              <w:bottom w:val="single" w:sz="6" w:space="0" w:color="1A1A1A"/>
              <w:right w:val="single" w:sz="6" w:space="0" w:color="1A1A1A"/>
            </w:tcBorders>
            <w:vAlign w:val="center"/>
          </w:tcPr>
          <w:p w14:paraId="627806AE" w14:textId="77777777" w:rsidR="00FD6CE9" w:rsidRPr="00C63EFB" w:rsidRDefault="00095E6D">
            <w:pPr>
              <w:spacing w:before="0" w:after="0" w:line="240" w:lineRule="auto"/>
              <w:jc w:val="center"/>
              <w:rPr>
                <w:sz w:val="18"/>
                <w:szCs w:val="18"/>
                <w:lang w:val="en-US"/>
              </w:rPr>
            </w:pPr>
            <w:r w:rsidRPr="00C63EFB">
              <w:rPr>
                <w:sz w:val="18"/>
                <w:szCs w:val="18"/>
                <w:lang w:val="en-US"/>
              </w:rPr>
              <w:t>1</w:t>
            </w:r>
          </w:p>
        </w:tc>
      </w:tr>
      <w:tr w:rsidR="00FD6CE9" w:rsidRPr="00C63EFB" w14:paraId="613A5171" w14:textId="77777777">
        <w:tc>
          <w:tcPr>
            <w:tcW w:w="2745" w:type="dxa"/>
            <w:tcBorders>
              <w:top w:val="single" w:sz="6" w:space="0" w:color="1A1A1A"/>
              <w:left w:val="single" w:sz="6" w:space="0" w:color="1A1A1A"/>
              <w:bottom w:val="single" w:sz="6" w:space="0" w:color="1A1A1A"/>
              <w:right w:val="single" w:sz="6" w:space="0" w:color="1A1A1A"/>
            </w:tcBorders>
            <w:vAlign w:val="bottom"/>
          </w:tcPr>
          <w:p w14:paraId="27CBFF39" w14:textId="77777777" w:rsidR="00FD6CE9" w:rsidRPr="00C63EFB" w:rsidRDefault="00095E6D">
            <w:pPr>
              <w:spacing w:before="0" w:after="0" w:line="240" w:lineRule="auto"/>
              <w:jc w:val="left"/>
              <w:rPr>
                <w:sz w:val="18"/>
                <w:szCs w:val="18"/>
                <w:lang w:val="en-US"/>
              </w:rPr>
            </w:pPr>
            <w:r w:rsidRPr="00C63EFB">
              <w:rPr>
                <w:sz w:val="18"/>
                <w:szCs w:val="18"/>
                <w:lang w:val="en-US"/>
              </w:rPr>
              <w:t> </w:t>
            </w:r>
            <w:r w:rsidRPr="00C63EFB">
              <w:rPr>
                <w:sz w:val="18"/>
                <w:szCs w:val="18"/>
                <w:lang w:val="en-US"/>
              </w:rPr>
              <w:t>Epistaxis </w:t>
            </w:r>
          </w:p>
        </w:tc>
        <w:tc>
          <w:tcPr>
            <w:tcW w:w="1632" w:type="dxa"/>
            <w:tcBorders>
              <w:top w:val="single" w:sz="6" w:space="0" w:color="1A1A1A"/>
              <w:left w:val="single" w:sz="6" w:space="0" w:color="1A1A1A"/>
              <w:bottom w:val="single" w:sz="6" w:space="0" w:color="1A1A1A"/>
              <w:right w:val="single" w:sz="6" w:space="0" w:color="1A1A1A"/>
            </w:tcBorders>
            <w:vAlign w:val="center"/>
          </w:tcPr>
          <w:p w14:paraId="580AEA06" w14:textId="77777777" w:rsidR="00FD6CE9" w:rsidRPr="00C63EFB" w:rsidRDefault="00095E6D">
            <w:pPr>
              <w:spacing w:before="0" w:after="0" w:line="240" w:lineRule="auto"/>
              <w:jc w:val="center"/>
              <w:rPr>
                <w:sz w:val="18"/>
                <w:szCs w:val="18"/>
                <w:lang w:val="en-US"/>
              </w:rPr>
            </w:pPr>
            <w:r w:rsidRPr="00C63EFB">
              <w:rPr>
                <w:sz w:val="18"/>
                <w:szCs w:val="18"/>
                <w:lang w:val="en-US"/>
              </w:rPr>
              <w:t>1</w:t>
            </w:r>
          </w:p>
        </w:tc>
        <w:tc>
          <w:tcPr>
            <w:tcW w:w="2710" w:type="dxa"/>
            <w:tcBorders>
              <w:top w:val="single" w:sz="6" w:space="0" w:color="1A1A1A"/>
              <w:left w:val="single" w:sz="6" w:space="0" w:color="1A1A1A"/>
              <w:bottom w:val="single" w:sz="6" w:space="0" w:color="1A1A1A"/>
              <w:right w:val="single" w:sz="6" w:space="0" w:color="1A1A1A"/>
            </w:tcBorders>
            <w:vAlign w:val="center"/>
          </w:tcPr>
          <w:p w14:paraId="35C0CA7D" w14:textId="77777777" w:rsidR="00FD6CE9" w:rsidRPr="00C63EFB" w:rsidRDefault="00095E6D">
            <w:pPr>
              <w:spacing w:before="0" w:after="0" w:line="240" w:lineRule="auto"/>
              <w:jc w:val="center"/>
              <w:rPr>
                <w:sz w:val="18"/>
                <w:szCs w:val="18"/>
                <w:lang w:val="en-US"/>
              </w:rPr>
            </w:pPr>
            <w:r w:rsidRPr="00C63EFB">
              <w:rPr>
                <w:sz w:val="18"/>
                <w:szCs w:val="18"/>
                <w:lang w:val="en-US"/>
              </w:rPr>
              <w:t>0</w:t>
            </w:r>
          </w:p>
        </w:tc>
        <w:tc>
          <w:tcPr>
            <w:tcW w:w="1736" w:type="dxa"/>
            <w:tcBorders>
              <w:top w:val="single" w:sz="6" w:space="0" w:color="1A1A1A"/>
              <w:left w:val="single" w:sz="6" w:space="0" w:color="1A1A1A"/>
              <w:bottom w:val="single" w:sz="6" w:space="0" w:color="1A1A1A"/>
              <w:right w:val="single" w:sz="6" w:space="0" w:color="1A1A1A"/>
            </w:tcBorders>
            <w:vAlign w:val="center"/>
          </w:tcPr>
          <w:p w14:paraId="4024DCE0" w14:textId="77777777" w:rsidR="00FD6CE9" w:rsidRPr="00C63EFB" w:rsidRDefault="00095E6D">
            <w:pPr>
              <w:spacing w:before="0" w:after="0" w:line="240" w:lineRule="auto"/>
              <w:jc w:val="center"/>
              <w:rPr>
                <w:sz w:val="18"/>
                <w:szCs w:val="18"/>
                <w:lang w:val="en-US"/>
              </w:rPr>
            </w:pPr>
            <w:r w:rsidRPr="00C63EFB">
              <w:rPr>
                <w:sz w:val="18"/>
                <w:szCs w:val="18"/>
                <w:lang w:val="en-US"/>
              </w:rPr>
              <w:t>0</w:t>
            </w:r>
          </w:p>
        </w:tc>
      </w:tr>
      <w:tr w:rsidR="00FD6CE9" w:rsidRPr="00C63EFB" w14:paraId="300AF721" w14:textId="77777777">
        <w:tc>
          <w:tcPr>
            <w:tcW w:w="2745" w:type="dxa"/>
            <w:tcBorders>
              <w:top w:val="single" w:sz="6" w:space="0" w:color="1A1A1A"/>
              <w:left w:val="single" w:sz="6" w:space="0" w:color="1A1A1A"/>
              <w:bottom w:val="single" w:sz="6" w:space="0" w:color="1A1A1A"/>
              <w:right w:val="single" w:sz="6" w:space="0" w:color="1A1A1A"/>
            </w:tcBorders>
            <w:vAlign w:val="bottom"/>
          </w:tcPr>
          <w:p w14:paraId="1553549D" w14:textId="77777777" w:rsidR="00FD6CE9" w:rsidRPr="00C63EFB" w:rsidRDefault="00095E6D">
            <w:pPr>
              <w:spacing w:before="0" w:after="0" w:line="240" w:lineRule="auto"/>
              <w:jc w:val="left"/>
              <w:rPr>
                <w:sz w:val="18"/>
                <w:szCs w:val="18"/>
                <w:lang w:val="en-US"/>
              </w:rPr>
            </w:pPr>
            <w:r w:rsidRPr="00C63EFB">
              <w:rPr>
                <w:sz w:val="18"/>
                <w:szCs w:val="18"/>
                <w:lang w:val="en-US"/>
              </w:rPr>
              <w:t> </w:t>
            </w:r>
            <w:r w:rsidRPr="00C63EFB">
              <w:rPr>
                <w:sz w:val="18"/>
                <w:szCs w:val="18"/>
                <w:lang w:val="en-US"/>
              </w:rPr>
              <w:t>Bruising </w:t>
            </w:r>
          </w:p>
        </w:tc>
        <w:tc>
          <w:tcPr>
            <w:tcW w:w="1632" w:type="dxa"/>
            <w:tcBorders>
              <w:top w:val="single" w:sz="6" w:space="0" w:color="1A1A1A"/>
              <w:left w:val="single" w:sz="6" w:space="0" w:color="1A1A1A"/>
              <w:bottom w:val="single" w:sz="6" w:space="0" w:color="1A1A1A"/>
              <w:right w:val="single" w:sz="6" w:space="0" w:color="1A1A1A"/>
            </w:tcBorders>
            <w:vAlign w:val="center"/>
          </w:tcPr>
          <w:p w14:paraId="38E1C87A" w14:textId="77777777" w:rsidR="00FD6CE9" w:rsidRPr="00C63EFB" w:rsidRDefault="00095E6D">
            <w:pPr>
              <w:spacing w:before="0" w:after="0" w:line="240" w:lineRule="auto"/>
              <w:jc w:val="center"/>
              <w:rPr>
                <w:sz w:val="18"/>
                <w:szCs w:val="18"/>
                <w:lang w:val="en-US"/>
              </w:rPr>
            </w:pPr>
            <w:r w:rsidRPr="00C63EFB">
              <w:rPr>
                <w:sz w:val="18"/>
                <w:szCs w:val="18"/>
                <w:lang w:val="en-US"/>
              </w:rPr>
              <w:t>1</w:t>
            </w:r>
          </w:p>
        </w:tc>
        <w:tc>
          <w:tcPr>
            <w:tcW w:w="2710" w:type="dxa"/>
            <w:tcBorders>
              <w:top w:val="single" w:sz="6" w:space="0" w:color="1A1A1A"/>
              <w:left w:val="single" w:sz="6" w:space="0" w:color="1A1A1A"/>
              <w:bottom w:val="single" w:sz="6" w:space="0" w:color="1A1A1A"/>
              <w:right w:val="single" w:sz="6" w:space="0" w:color="1A1A1A"/>
            </w:tcBorders>
            <w:vAlign w:val="center"/>
          </w:tcPr>
          <w:p w14:paraId="48D4C810" w14:textId="77777777" w:rsidR="00FD6CE9" w:rsidRPr="00C63EFB" w:rsidRDefault="00095E6D">
            <w:pPr>
              <w:spacing w:before="0" w:after="0" w:line="240" w:lineRule="auto"/>
              <w:jc w:val="center"/>
              <w:rPr>
                <w:sz w:val="18"/>
                <w:szCs w:val="18"/>
                <w:lang w:val="en-US"/>
              </w:rPr>
            </w:pPr>
            <w:r w:rsidRPr="00C63EFB">
              <w:rPr>
                <w:sz w:val="18"/>
                <w:szCs w:val="18"/>
                <w:lang w:val="en-US"/>
              </w:rPr>
              <w:t>0</w:t>
            </w:r>
          </w:p>
        </w:tc>
        <w:tc>
          <w:tcPr>
            <w:tcW w:w="1736" w:type="dxa"/>
            <w:tcBorders>
              <w:top w:val="single" w:sz="6" w:space="0" w:color="1A1A1A"/>
              <w:left w:val="single" w:sz="6" w:space="0" w:color="1A1A1A"/>
              <w:bottom w:val="single" w:sz="6" w:space="0" w:color="1A1A1A"/>
              <w:right w:val="single" w:sz="6" w:space="0" w:color="1A1A1A"/>
            </w:tcBorders>
            <w:vAlign w:val="center"/>
          </w:tcPr>
          <w:p w14:paraId="260BDC30" w14:textId="77777777" w:rsidR="00FD6CE9" w:rsidRPr="00C63EFB" w:rsidRDefault="00095E6D">
            <w:pPr>
              <w:spacing w:before="0" w:after="0" w:line="240" w:lineRule="auto"/>
              <w:jc w:val="center"/>
              <w:rPr>
                <w:sz w:val="18"/>
                <w:szCs w:val="18"/>
                <w:lang w:val="en-US"/>
              </w:rPr>
            </w:pPr>
            <w:r w:rsidRPr="00C63EFB">
              <w:rPr>
                <w:sz w:val="18"/>
                <w:szCs w:val="18"/>
                <w:lang w:val="en-US"/>
              </w:rPr>
              <w:t>0</w:t>
            </w:r>
          </w:p>
        </w:tc>
      </w:tr>
      <w:tr w:rsidR="00FD6CE9" w:rsidRPr="00C63EFB" w14:paraId="6D907FFF" w14:textId="77777777">
        <w:tc>
          <w:tcPr>
            <w:tcW w:w="2745" w:type="dxa"/>
            <w:tcBorders>
              <w:top w:val="single" w:sz="6" w:space="0" w:color="1A1A1A"/>
              <w:left w:val="single" w:sz="6" w:space="0" w:color="1A1A1A"/>
              <w:bottom w:val="single" w:sz="6" w:space="0" w:color="1A1A1A"/>
              <w:right w:val="single" w:sz="6" w:space="0" w:color="1A1A1A"/>
            </w:tcBorders>
            <w:vAlign w:val="bottom"/>
          </w:tcPr>
          <w:p w14:paraId="2FB770BA" w14:textId="77777777" w:rsidR="00FD6CE9" w:rsidRPr="00C63EFB" w:rsidRDefault="00095E6D">
            <w:pPr>
              <w:spacing w:before="0" w:after="0" w:line="240" w:lineRule="auto"/>
              <w:jc w:val="left"/>
              <w:rPr>
                <w:sz w:val="18"/>
                <w:szCs w:val="18"/>
                <w:lang w:val="en-US"/>
              </w:rPr>
            </w:pPr>
            <w:r w:rsidRPr="00C63EFB">
              <w:rPr>
                <w:sz w:val="18"/>
                <w:szCs w:val="18"/>
                <w:lang w:val="en-US"/>
              </w:rPr>
              <w:t> </w:t>
            </w:r>
            <w:r w:rsidRPr="00C63EFB">
              <w:rPr>
                <w:sz w:val="18"/>
                <w:szCs w:val="18"/>
                <w:lang w:val="en-US"/>
              </w:rPr>
              <w:t>Hemarthrosis </w:t>
            </w:r>
          </w:p>
        </w:tc>
        <w:tc>
          <w:tcPr>
            <w:tcW w:w="1632" w:type="dxa"/>
            <w:tcBorders>
              <w:top w:val="single" w:sz="6" w:space="0" w:color="1A1A1A"/>
              <w:left w:val="single" w:sz="6" w:space="0" w:color="1A1A1A"/>
              <w:bottom w:val="single" w:sz="6" w:space="0" w:color="1A1A1A"/>
              <w:right w:val="single" w:sz="6" w:space="0" w:color="1A1A1A"/>
            </w:tcBorders>
            <w:vAlign w:val="center"/>
          </w:tcPr>
          <w:p w14:paraId="2B6C4AD7" w14:textId="77777777" w:rsidR="00FD6CE9" w:rsidRPr="00C63EFB" w:rsidRDefault="00095E6D">
            <w:pPr>
              <w:spacing w:before="0" w:after="0" w:line="240" w:lineRule="auto"/>
              <w:jc w:val="center"/>
              <w:rPr>
                <w:sz w:val="18"/>
                <w:szCs w:val="18"/>
                <w:lang w:val="en-US"/>
              </w:rPr>
            </w:pPr>
            <w:r w:rsidRPr="00C63EFB">
              <w:rPr>
                <w:sz w:val="18"/>
                <w:szCs w:val="18"/>
                <w:lang w:val="en-US"/>
              </w:rPr>
              <w:t>1</w:t>
            </w:r>
          </w:p>
        </w:tc>
        <w:tc>
          <w:tcPr>
            <w:tcW w:w="2710" w:type="dxa"/>
            <w:tcBorders>
              <w:top w:val="single" w:sz="6" w:space="0" w:color="1A1A1A"/>
              <w:left w:val="single" w:sz="6" w:space="0" w:color="1A1A1A"/>
              <w:bottom w:val="single" w:sz="6" w:space="0" w:color="1A1A1A"/>
              <w:right w:val="single" w:sz="6" w:space="0" w:color="1A1A1A"/>
            </w:tcBorders>
            <w:vAlign w:val="center"/>
          </w:tcPr>
          <w:p w14:paraId="747FE794" w14:textId="77777777" w:rsidR="00FD6CE9" w:rsidRPr="00C63EFB" w:rsidRDefault="00095E6D">
            <w:pPr>
              <w:spacing w:before="0" w:after="0" w:line="240" w:lineRule="auto"/>
              <w:jc w:val="center"/>
              <w:rPr>
                <w:sz w:val="18"/>
                <w:szCs w:val="18"/>
                <w:lang w:val="en-US"/>
              </w:rPr>
            </w:pPr>
            <w:r w:rsidRPr="00C63EFB">
              <w:rPr>
                <w:sz w:val="18"/>
                <w:szCs w:val="18"/>
                <w:lang w:val="en-US"/>
              </w:rPr>
              <w:t>1</w:t>
            </w:r>
          </w:p>
        </w:tc>
        <w:tc>
          <w:tcPr>
            <w:tcW w:w="1736" w:type="dxa"/>
            <w:tcBorders>
              <w:top w:val="single" w:sz="6" w:space="0" w:color="1A1A1A"/>
              <w:left w:val="single" w:sz="6" w:space="0" w:color="1A1A1A"/>
              <w:bottom w:val="single" w:sz="6" w:space="0" w:color="1A1A1A"/>
              <w:right w:val="single" w:sz="6" w:space="0" w:color="1A1A1A"/>
            </w:tcBorders>
            <w:vAlign w:val="center"/>
          </w:tcPr>
          <w:p w14:paraId="69E411EC" w14:textId="77777777" w:rsidR="00FD6CE9" w:rsidRPr="00C63EFB" w:rsidRDefault="00095E6D">
            <w:pPr>
              <w:spacing w:before="0" w:after="0" w:line="240" w:lineRule="auto"/>
              <w:jc w:val="center"/>
              <w:rPr>
                <w:sz w:val="18"/>
                <w:szCs w:val="18"/>
                <w:lang w:val="en-US"/>
              </w:rPr>
            </w:pPr>
            <w:r w:rsidRPr="00C63EFB">
              <w:rPr>
                <w:sz w:val="18"/>
                <w:szCs w:val="18"/>
                <w:lang w:val="en-US"/>
              </w:rPr>
              <w:t>1</w:t>
            </w:r>
          </w:p>
        </w:tc>
      </w:tr>
      <w:tr w:rsidR="00FD6CE9" w:rsidRPr="00C63EFB" w14:paraId="0702ACDB" w14:textId="77777777">
        <w:tc>
          <w:tcPr>
            <w:tcW w:w="2745" w:type="dxa"/>
            <w:tcBorders>
              <w:top w:val="single" w:sz="6" w:space="0" w:color="1A1A1A"/>
              <w:left w:val="single" w:sz="6" w:space="0" w:color="1A1A1A"/>
              <w:bottom w:val="single" w:sz="6" w:space="0" w:color="1A1A1A"/>
              <w:right w:val="single" w:sz="6" w:space="0" w:color="1A1A1A"/>
            </w:tcBorders>
            <w:vAlign w:val="bottom"/>
          </w:tcPr>
          <w:p w14:paraId="5B8B3DBD" w14:textId="77777777" w:rsidR="00FD6CE9" w:rsidRPr="00C63EFB" w:rsidRDefault="00095E6D">
            <w:pPr>
              <w:spacing w:before="0" w:after="0" w:line="240" w:lineRule="auto"/>
              <w:jc w:val="left"/>
              <w:rPr>
                <w:sz w:val="18"/>
                <w:szCs w:val="18"/>
                <w:lang w:val="en-US"/>
              </w:rPr>
            </w:pPr>
            <w:r w:rsidRPr="00C63EFB">
              <w:rPr>
                <w:sz w:val="18"/>
                <w:szCs w:val="18"/>
                <w:lang w:val="en-US"/>
              </w:rPr>
              <w:t> </w:t>
            </w:r>
            <w:r w:rsidRPr="00C63EFB">
              <w:rPr>
                <w:sz w:val="18"/>
                <w:szCs w:val="18"/>
                <w:lang w:val="en-US"/>
              </w:rPr>
              <w:t>Lower gastrointestinal bleeding </w:t>
            </w:r>
          </w:p>
        </w:tc>
        <w:tc>
          <w:tcPr>
            <w:tcW w:w="1632" w:type="dxa"/>
            <w:tcBorders>
              <w:top w:val="single" w:sz="6" w:space="0" w:color="1A1A1A"/>
              <w:left w:val="single" w:sz="6" w:space="0" w:color="1A1A1A"/>
              <w:bottom w:val="single" w:sz="6" w:space="0" w:color="1A1A1A"/>
              <w:right w:val="single" w:sz="6" w:space="0" w:color="1A1A1A"/>
            </w:tcBorders>
            <w:vAlign w:val="center"/>
          </w:tcPr>
          <w:p w14:paraId="07CC6F47" w14:textId="77777777" w:rsidR="00FD6CE9" w:rsidRPr="00C63EFB" w:rsidRDefault="00095E6D">
            <w:pPr>
              <w:spacing w:before="0" w:after="0" w:line="240" w:lineRule="auto"/>
              <w:jc w:val="center"/>
              <w:rPr>
                <w:sz w:val="18"/>
                <w:szCs w:val="18"/>
                <w:lang w:val="en-US"/>
              </w:rPr>
            </w:pPr>
            <w:r w:rsidRPr="00C63EFB">
              <w:rPr>
                <w:sz w:val="18"/>
                <w:szCs w:val="18"/>
                <w:lang w:val="en-US"/>
              </w:rPr>
              <w:t>3</w:t>
            </w:r>
          </w:p>
        </w:tc>
        <w:tc>
          <w:tcPr>
            <w:tcW w:w="2710" w:type="dxa"/>
            <w:tcBorders>
              <w:top w:val="single" w:sz="6" w:space="0" w:color="1A1A1A"/>
              <w:left w:val="single" w:sz="6" w:space="0" w:color="1A1A1A"/>
              <w:bottom w:val="single" w:sz="6" w:space="0" w:color="1A1A1A"/>
              <w:right w:val="single" w:sz="6" w:space="0" w:color="1A1A1A"/>
            </w:tcBorders>
            <w:vAlign w:val="center"/>
          </w:tcPr>
          <w:p w14:paraId="48D5B4AF" w14:textId="77777777" w:rsidR="00FD6CE9" w:rsidRPr="00C63EFB" w:rsidRDefault="00095E6D">
            <w:pPr>
              <w:spacing w:before="0" w:after="0" w:line="240" w:lineRule="auto"/>
              <w:jc w:val="center"/>
              <w:rPr>
                <w:sz w:val="18"/>
                <w:szCs w:val="18"/>
                <w:lang w:val="en-US"/>
              </w:rPr>
            </w:pPr>
            <w:r w:rsidRPr="00C63EFB">
              <w:rPr>
                <w:sz w:val="18"/>
                <w:szCs w:val="18"/>
                <w:lang w:val="en-US"/>
              </w:rPr>
              <w:t>0</w:t>
            </w:r>
          </w:p>
        </w:tc>
        <w:tc>
          <w:tcPr>
            <w:tcW w:w="1736" w:type="dxa"/>
            <w:tcBorders>
              <w:top w:val="single" w:sz="6" w:space="0" w:color="1A1A1A"/>
              <w:left w:val="single" w:sz="6" w:space="0" w:color="1A1A1A"/>
              <w:bottom w:val="single" w:sz="6" w:space="0" w:color="1A1A1A"/>
              <w:right w:val="single" w:sz="6" w:space="0" w:color="1A1A1A"/>
            </w:tcBorders>
            <w:vAlign w:val="center"/>
          </w:tcPr>
          <w:p w14:paraId="498178C3" w14:textId="77777777" w:rsidR="00FD6CE9" w:rsidRPr="00C63EFB" w:rsidRDefault="00095E6D">
            <w:pPr>
              <w:spacing w:before="0" w:after="0" w:line="240" w:lineRule="auto"/>
              <w:jc w:val="center"/>
              <w:rPr>
                <w:sz w:val="18"/>
                <w:szCs w:val="18"/>
                <w:lang w:val="en-US"/>
              </w:rPr>
            </w:pPr>
            <w:r w:rsidRPr="00C63EFB">
              <w:rPr>
                <w:sz w:val="18"/>
                <w:szCs w:val="18"/>
                <w:lang w:val="en-US"/>
              </w:rPr>
              <w:t>0</w:t>
            </w:r>
          </w:p>
        </w:tc>
      </w:tr>
      <w:tr w:rsidR="00FD6CE9" w:rsidRPr="00C63EFB" w14:paraId="34055461" w14:textId="77777777">
        <w:tc>
          <w:tcPr>
            <w:tcW w:w="2745" w:type="dxa"/>
            <w:tcBorders>
              <w:top w:val="single" w:sz="6" w:space="0" w:color="1A1A1A"/>
              <w:left w:val="single" w:sz="6" w:space="0" w:color="1A1A1A"/>
              <w:bottom w:val="single" w:sz="6" w:space="0" w:color="1A1A1A"/>
              <w:right w:val="single" w:sz="6" w:space="0" w:color="1A1A1A"/>
            </w:tcBorders>
            <w:vAlign w:val="bottom"/>
          </w:tcPr>
          <w:p w14:paraId="0CAE0323" w14:textId="77777777" w:rsidR="00FD6CE9" w:rsidRPr="00C63EFB" w:rsidRDefault="00095E6D">
            <w:pPr>
              <w:spacing w:before="0" w:after="0" w:line="240" w:lineRule="auto"/>
              <w:jc w:val="left"/>
              <w:rPr>
                <w:sz w:val="18"/>
                <w:szCs w:val="18"/>
                <w:lang w:val="en-US"/>
              </w:rPr>
            </w:pPr>
            <w:r w:rsidRPr="00C63EFB">
              <w:rPr>
                <w:sz w:val="18"/>
                <w:szCs w:val="18"/>
                <w:lang w:val="en-US"/>
              </w:rPr>
              <w:t> </w:t>
            </w:r>
            <w:r w:rsidRPr="00C63EFB">
              <w:rPr>
                <w:sz w:val="18"/>
                <w:szCs w:val="18"/>
                <w:lang w:val="en-US"/>
              </w:rPr>
              <w:t>Upper gastrointestinal bleeding </w:t>
            </w:r>
          </w:p>
        </w:tc>
        <w:tc>
          <w:tcPr>
            <w:tcW w:w="1632" w:type="dxa"/>
            <w:tcBorders>
              <w:top w:val="single" w:sz="6" w:space="0" w:color="1A1A1A"/>
              <w:left w:val="single" w:sz="6" w:space="0" w:color="1A1A1A"/>
              <w:bottom w:val="single" w:sz="6" w:space="0" w:color="1A1A1A"/>
              <w:right w:val="single" w:sz="6" w:space="0" w:color="1A1A1A"/>
            </w:tcBorders>
            <w:vAlign w:val="center"/>
          </w:tcPr>
          <w:p w14:paraId="0ABB0453" w14:textId="77777777" w:rsidR="00FD6CE9" w:rsidRPr="00C63EFB" w:rsidRDefault="00095E6D">
            <w:pPr>
              <w:spacing w:before="0" w:after="0" w:line="240" w:lineRule="auto"/>
              <w:jc w:val="center"/>
              <w:rPr>
                <w:sz w:val="18"/>
                <w:szCs w:val="18"/>
                <w:lang w:val="en-US"/>
              </w:rPr>
            </w:pPr>
            <w:r w:rsidRPr="00C63EFB">
              <w:rPr>
                <w:sz w:val="18"/>
                <w:szCs w:val="18"/>
                <w:lang w:val="en-US"/>
              </w:rPr>
              <w:t>2</w:t>
            </w:r>
          </w:p>
        </w:tc>
        <w:tc>
          <w:tcPr>
            <w:tcW w:w="2710" w:type="dxa"/>
            <w:tcBorders>
              <w:top w:val="single" w:sz="6" w:space="0" w:color="1A1A1A"/>
              <w:left w:val="single" w:sz="6" w:space="0" w:color="1A1A1A"/>
              <w:bottom w:val="single" w:sz="6" w:space="0" w:color="1A1A1A"/>
              <w:right w:val="single" w:sz="6" w:space="0" w:color="1A1A1A"/>
            </w:tcBorders>
            <w:vAlign w:val="center"/>
          </w:tcPr>
          <w:p w14:paraId="43A196E1" w14:textId="77777777" w:rsidR="00FD6CE9" w:rsidRPr="00C63EFB" w:rsidRDefault="00095E6D">
            <w:pPr>
              <w:spacing w:before="0" w:after="0" w:line="240" w:lineRule="auto"/>
              <w:jc w:val="center"/>
              <w:rPr>
                <w:sz w:val="18"/>
                <w:szCs w:val="18"/>
                <w:lang w:val="en-US"/>
              </w:rPr>
            </w:pPr>
            <w:r w:rsidRPr="00C63EFB">
              <w:rPr>
                <w:sz w:val="18"/>
                <w:szCs w:val="18"/>
                <w:lang w:val="en-US"/>
              </w:rPr>
              <w:t>1</w:t>
            </w:r>
          </w:p>
        </w:tc>
        <w:tc>
          <w:tcPr>
            <w:tcW w:w="1736" w:type="dxa"/>
            <w:tcBorders>
              <w:top w:val="single" w:sz="6" w:space="0" w:color="1A1A1A"/>
              <w:left w:val="single" w:sz="6" w:space="0" w:color="1A1A1A"/>
              <w:bottom w:val="single" w:sz="6" w:space="0" w:color="1A1A1A"/>
              <w:right w:val="single" w:sz="6" w:space="0" w:color="1A1A1A"/>
            </w:tcBorders>
            <w:vAlign w:val="center"/>
          </w:tcPr>
          <w:p w14:paraId="29260E75" w14:textId="77777777" w:rsidR="00FD6CE9" w:rsidRPr="00C63EFB" w:rsidRDefault="00095E6D">
            <w:pPr>
              <w:spacing w:before="0" w:after="0" w:line="240" w:lineRule="auto"/>
              <w:jc w:val="center"/>
              <w:rPr>
                <w:sz w:val="18"/>
                <w:szCs w:val="18"/>
                <w:lang w:val="en-US"/>
              </w:rPr>
            </w:pPr>
            <w:r w:rsidRPr="00C63EFB">
              <w:rPr>
                <w:sz w:val="18"/>
                <w:szCs w:val="18"/>
                <w:lang w:val="en-US"/>
              </w:rPr>
              <w:t>1</w:t>
            </w:r>
          </w:p>
        </w:tc>
      </w:tr>
      <w:tr w:rsidR="00FD6CE9" w:rsidRPr="00C63EFB" w14:paraId="6EDF8B61" w14:textId="77777777">
        <w:tc>
          <w:tcPr>
            <w:tcW w:w="2745" w:type="dxa"/>
            <w:tcBorders>
              <w:top w:val="single" w:sz="6" w:space="0" w:color="1A1A1A"/>
              <w:left w:val="single" w:sz="6" w:space="0" w:color="1A1A1A"/>
              <w:bottom w:val="single" w:sz="6" w:space="0" w:color="1A1A1A"/>
              <w:right w:val="single" w:sz="6" w:space="0" w:color="1A1A1A"/>
            </w:tcBorders>
            <w:vAlign w:val="bottom"/>
          </w:tcPr>
          <w:p w14:paraId="4B82D7B7" w14:textId="77777777" w:rsidR="00FD6CE9" w:rsidRPr="00C63EFB" w:rsidRDefault="00095E6D">
            <w:pPr>
              <w:spacing w:before="0" w:after="0" w:line="240" w:lineRule="auto"/>
              <w:jc w:val="left"/>
              <w:rPr>
                <w:sz w:val="18"/>
                <w:szCs w:val="18"/>
                <w:lang w:val="en-US"/>
              </w:rPr>
            </w:pPr>
            <w:r w:rsidRPr="00C63EFB">
              <w:rPr>
                <w:sz w:val="18"/>
                <w:szCs w:val="18"/>
                <w:lang w:val="en-US"/>
              </w:rPr>
              <w:t> </w:t>
            </w:r>
            <w:r w:rsidRPr="00C63EFB">
              <w:rPr>
                <w:sz w:val="18"/>
                <w:szCs w:val="18"/>
                <w:lang w:val="en-US"/>
              </w:rPr>
              <w:t>Intracranial bleeding </w:t>
            </w:r>
          </w:p>
        </w:tc>
        <w:tc>
          <w:tcPr>
            <w:tcW w:w="1632" w:type="dxa"/>
            <w:tcBorders>
              <w:top w:val="single" w:sz="6" w:space="0" w:color="1A1A1A"/>
              <w:left w:val="single" w:sz="6" w:space="0" w:color="1A1A1A"/>
              <w:bottom w:val="single" w:sz="6" w:space="0" w:color="1A1A1A"/>
              <w:right w:val="single" w:sz="6" w:space="0" w:color="1A1A1A"/>
            </w:tcBorders>
            <w:vAlign w:val="center"/>
          </w:tcPr>
          <w:p w14:paraId="759A7672" w14:textId="77777777" w:rsidR="00FD6CE9" w:rsidRPr="00C63EFB" w:rsidRDefault="00095E6D">
            <w:pPr>
              <w:spacing w:before="0" w:after="0" w:line="240" w:lineRule="auto"/>
              <w:jc w:val="center"/>
              <w:rPr>
                <w:sz w:val="18"/>
                <w:szCs w:val="18"/>
                <w:lang w:val="en-US"/>
              </w:rPr>
            </w:pPr>
            <w:r w:rsidRPr="00C63EFB">
              <w:rPr>
                <w:sz w:val="18"/>
                <w:szCs w:val="18"/>
                <w:lang w:val="en-US"/>
              </w:rPr>
              <w:t>2</w:t>
            </w:r>
          </w:p>
        </w:tc>
        <w:tc>
          <w:tcPr>
            <w:tcW w:w="2710" w:type="dxa"/>
            <w:tcBorders>
              <w:top w:val="single" w:sz="6" w:space="0" w:color="1A1A1A"/>
              <w:left w:val="single" w:sz="6" w:space="0" w:color="1A1A1A"/>
              <w:bottom w:val="single" w:sz="6" w:space="0" w:color="1A1A1A"/>
              <w:right w:val="single" w:sz="6" w:space="0" w:color="1A1A1A"/>
            </w:tcBorders>
            <w:vAlign w:val="center"/>
          </w:tcPr>
          <w:p w14:paraId="41BEF3FE" w14:textId="77777777" w:rsidR="00FD6CE9" w:rsidRPr="00C63EFB" w:rsidRDefault="00095E6D">
            <w:pPr>
              <w:spacing w:before="0" w:after="0" w:line="240" w:lineRule="auto"/>
              <w:jc w:val="center"/>
              <w:rPr>
                <w:sz w:val="18"/>
                <w:szCs w:val="18"/>
                <w:lang w:val="en-US"/>
              </w:rPr>
            </w:pPr>
            <w:r w:rsidRPr="00C63EFB">
              <w:rPr>
                <w:sz w:val="18"/>
                <w:szCs w:val="18"/>
                <w:lang w:val="en-US"/>
              </w:rPr>
              <w:t>2</w:t>
            </w:r>
          </w:p>
        </w:tc>
        <w:tc>
          <w:tcPr>
            <w:tcW w:w="1736" w:type="dxa"/>
            <w:tcBorders>
              <w:top w:val="single" w:sz="6" w:space="0" w:color="1A1A1A"/>
              <w:left w:val="single" w:sz="6" w:space="0" w:color="1A1A1A"/>
              <w:bottom w:val="single" w:sz="6" w:space="0" w:color="1A1A1A"/>
              <w:right w:val="single" w:sz="6" w:space="0" w:color="1A1A1A"/>
            </w:tcBorders>
            <w:vAlign w:val="center"/>
          </w:tcPr>
          <w:p w14:paraId="55A3256C" w14:textId="77777777" w:rsidR="00FD6CE9" w:rsidRPr="00C63EFB" w:rsidRDefault="00095E6D">
            <w:pPr>
              <w:spacing w:before="0" w:after="0" w:line="240" w:lineRule="auto"/>
              <w:jc w:val="center"/>
              <w:rPr>
                <w:sz w:val="18"/>
                <w:szCs w:val="18"/>
                <w:lang w:val="en-US"/>
              </w:rPr>
            </w:pPr>
            <w:r w:rsidRPr="00C63EFB">
              <w:rPr>
                <w:sz w:val="18"/>
                <w:szCs w:val="18"/>
                <w:lang w:val="en-US"/>
              </w:rPr>
              <w:t>2</w:t>
            </w:r>
          </w:p>
        </w:tc>
      </w:tr>
      <w:tr w:rsidR="00FD6CE9" w:rsidRPr="00C63EFB" w14:paraId="43629C2F" w14:textId="77777777">
        <w:tc>
          <w:tcPr>
            <w:tcW w:w="2745" w:type="dxa"/>
            <w:tcBorders>
              <w:top w:val="single" w:sz="6" w:space="0" w:color="1A1A1A"/>
              <w:left w:val="single" w:sz="6" w:space="0" w:color="1A1A1A"/>
              <w:bottom w:val="single" w:sz="6" w:space="0" w:color="1A1A1A"/>
              <w:right w:val="single" w:sz="6" w:space="0" w:color="1A1A1A"/>
            </w:tcBorders>
            <w:vAlign w:val="bottom"/>
          </w:tcPr>
          <w:p w14:paraId="10F2FEB4" w14:textId="77777777" w:rsidR="00FD6CE9" w:rsidRPr="00C63EFB" w:rsidRDefault="00095E6D">
            <w:pPr>
              <w:spacing w:before="0" w:after="0" w:line="240" w:lineRule="auto"/>
              <w:jc w:val="left"/>
              <w:rPr>
                <w:sz w:val="18"/>
                <w:szCs w:val="18"/>
                <w:lang w:val="en-US"/>
              </w:rPr>
            </w:pPr>
            <w:r w:rsidRPr="00C63EFB">
              <w:rPr>
                <w:sz w:val="18"/>
                <w:szCs w:val="18"/>
                <w:lang w:val="en-US"/>
              </w:rPr>
              <w:t> </w:t>
            </w:r>
            <w:r w:rsidRPr="00C63EFB">
              <w:rPr>
                <w:sz w:val="18"/>
                <w:szCs w:val="18"/>
                <w:lang w:val="en-US"/>
              </w:rPr>
              <w:t>Traumatic </w:t>
            </w:r>
          </w:p>
        </w:tc>
        <w:tc>
          <w:tcPr>
            <w:tcW w:w="1632" w:type="dxa"/>
            <w:tcBorders>
              <w:top w:val="single" w:sz="6" w:space="0" w:color="1A1A1A"/>
              <w:left w:val="single" w:sz="6" w:space="0" w:color="1A1A1A"/>
              <w:bottom w:val="single" w:sz="6" w:space="0" w:color="1A1A1A"/>
              <w:right w:val="single" w:sz="6" w:space="0" w:color="1A1A1A"/>
            </w:tcBorders>
            <w:vAlign w:val="center"/>
          </w:tcPr>
          <w:p w14:paraId="5521F99C" w14:textId="77777777" w:rsidR="00FD6CE9" w:rsidRPr="00C63EFB" w:rsidRDefault="00095E6D">
            <w:pPr>
              <w:spacing w:before="0" w:after="0" w:line="240" w:lineRule="auto"/>
              <w:jc w:val="center"/>
              <w:rPr>
                <w:sz w:val="18"/>
                <w:szCs w:val="18"/>
                <w:lang w:val="en-US"/>
              </w:rPr>
            </w:pPr>
            <w:r w:rsidRPr="00C63EFB">
              <w:rPr>
                <w:sz w:val="18"/>
                <w:szCs w:val="18"/>
                <w:lang w:val="en-US"/>
              </w:rPr>
              <w:t>1</w:t>
            </w:r>
          </w:p>
        </w:tc>
        <w:tc>
          <w:tcPr>
            <w:tcW w:w="2710" w:type="dxa"/>
            <w:tcBorders>
              <w:top w:val="single" w:sz="6" w:space="0" w:color="1A1A1A"/>
              <w:left w:val="single" w:sz="6" w:space="0" w:color="1A1A1A"/>
              <w:bottom w:val="single" w:sz="6" w:space="0" w:color="1A1A1A"/>
              <w:right w:val="single" w:sz="6" w:space="0" w:color="1A1A1A"/>
            </w:tcBorders>
            <w:vAlign w:val="center"/>
          </w:tcPr>
          <w:p w14:paraId="1371B4AF" w14:textId="77777777" w:rsidR="00FD6CE9" w:rsidRPr="00C63EFB" w:rsidRDefault="00095E6D">
            <w:pPr>
              <w:spacing w:before="0" w:after="0" w:line="240" w:lineRule="auto"/>
              <w:jc w:val="center"/>
              <w:rPr>
                <w:sz w:val="18"/>
                <w:szCs w:val="18"/>
                <w:lang w:val="en-US"/>
              </w:rPr>
            </w:pPr>
            <w:r w:rsidRPr="00C63EFB">
              <w:rPr>
                <w:sz w:val="18"/>
                <w:szCs w:val="18"/>
                <w:lang w:val="en-US"/>
              </w:rPr>
              <w:t>1</w:t>
            </w:r>
          </w:p>
        </w:tc>
        <w:tc>
          <w:tcPr>
            <w:tcW w:w="1736" w:type="dxa"/>
            <w:tcBorders>
              <w:top w:val="single" w:sz="6" w:space="0" w:color="1A1A1A"/>
              <w:left w:val="single" w:sz="6" w:space="0" w:color="1A1A1A"/>
              <w:bottom w:val="single" w:sz="6" w:space="0" w:color="1A1A1A"/>
              <w:right w:val="single" w:sz="6" w:space="0" w:color="1A1A1A"/>
            </w:tcBorders>
            <w:vAlign w:val="center"/>
          </w:tcPr>
          <w:p w14:paraId="0C2D5D57" w14:textId="77777777" w:rsidR="00FD6CE9" w:rsidRPr="00C63EFB" w:rsidRDefault="00095E6D">
            <w:pPr>
              <w:spacing w:before="0" w:after="0" w:line="240" w:lineRule="auto"/>
              <w:jc w:val="center"/>
              <w:rPr>
                <w:sz w:val="18"/>
                <w:szCs w:val="18"/>
                <w:lang w:val="en-US"/>
              </w:rPr>
            </w:pPr>
            <w:r w:rsidRPr="00C63EFB">
              <w:rPr>
                <w:sz w:val="18"/>
                <w:szCs w:val="18"/>
                <w:lang w:val="en-US"/>
              </w:rPr>
              <w:t>0</w:t>
            </w:r>
          </w:p>
        </w:tc>
      </w:tr>
      <w:tr w:rsidR="00FD6CE9" w:rsidRPr="00C63EFB" w14:paraId="7F26A762" w14:textId="77777777">
        <w:tc>
          <w:tcPr>
            <w:tcW w:w="2745" w:type="dxa"/>
            <w:tcBorders>
              <w:top w:val="single" w:sz="6" w:space="0" w:color="1A1A1A"/>
              <w:left w:val="single" w:sz="6" w:space="0" w:color="1A1A1A"/>
              <w:bottom w:val="single" w:sz="6" w:space="0" w:color="1A1A1A"/>
              <w:right w:val="single" w:sz="6" w:space="0" w:color="1A1A1A"/>
            </w:tcBorders>
            <w:vAlign w:val="bottom"/>
          </w:tcPr>
          <w:p w14:paraId="390E9F26" w14:textId="77777777" w:rsidR="00FD6CE9" w:rsidRPr="00C63EFB" w:rsidRDefault="00095E6D">
            <w:pPr>
              <w:spacing w:before="0" w:after="0" w:line="240" w:lineRule="auto"/>
              <w:jc w:val="left"/>
              <w:rPr>
                <w:sz w:val="18"/>
                <w:szCs w:val="18"/>
                <w:lang w:val="en-US"/>
              </w:rPr>
            </w:pPr>
            <w:r w:rsidRPr="00C63EFB">
              <w:rPr>
                <w:sz w:val="18"/>
                <w:szCs w:val="18"/>
                <w:lang w:val="en-US"/>
              </w:rPr>
              <w:t> </w:t>
            </w:r>
            <w:r w:rsidRPr="00C63EFB">
              <w:rPr>
                <w:sz w:val="18"/>
                <w:szCs w:val="18"/>
                <w:lang w:val="en-US"/>
              </w:rPr>
              <w:t>Total </w:t>
            </w:r>
          </w:p>
        </w:tc>
        <w:tc>
          <w:tcPr>
            <w:tcW w:w="1632" w:type="dxa"/>
            <w:tcBorders>
              <w:top w:val="single" w:sz="6" w:space="0" w:color="1A1A1A"/>
              <w:left w:val="single" w:sz="6" w:space="0" w:color="1A1A1A"/>
              <w:bottom w:val="single" w:sz="6" w:space="0" w:color="1A1A1A"/>
              <w:right w:val="single" w:sz="6" w:space="0" w:color="1A1A1A"/>
            </w:tcBorders>
            <w:vAlign w:val="center"/>
          </w:tcPr>
          <w:p w14:paraId="00FC5A1D" w14:textId="77777777" w:rsidR="00FD6CE9" w:rsidRPr="00C63EFB" w:rsidRDefault="00095E6D">
            <w:pPr>
              <w:spacing w:before="0" w:after="0" w:line="240" w:lineRule="auto"/>
              <w:jc w:val="center"/>
              <w:rPr>
                <w:sz w:val="18"/>
                <w:szCs w:val="18"/>
                <w:lang w:val="en-US"/>
              </w:rPr>
            </w:pPr>
            <w:r w:rsidRPr="00C63EFB">
              <w:rPr>
                <w:sz w:val="18"/>
                <w:szCs w:val="18"/>
                <w:lang w:val="en-US"/>
              </w:rPr>
              <w:t>17</w:t>
            </w:r>
          </w:p>
        </w:tc>
        <w:tc>
          <w:tcPr>
            <w:tcW w:w="2710" w:type="dxa"/>
            <w:tcBorders>
              <w:top w:val="single" w:sz="6" w:space="0" w:color="1A1A1A"/>
              <w:left w:val="single" w:sz="6" w:space="0" w:color="1A1A1A"/>
              <w:bottom w:val="single" w:sz="6" w:space="0" w:color="1A1A1A"/>
              <w:right w:val="single" w:sz="6" w:space="0" w:color="1A1A1A"/>
            </w:tcBorders>
            <w:vAlign w:val="center"/>
          </w:tcPr>
          <w:p w14:paraId="6C19ADD3" w14:textId="77777777" w:rsidR="00FD6CE9" w:rsidRPr="00C63EFB" w:rsidRDefault="00095E6D">
            <w:pPr>
              <w:spacing w:before="0" w:after="0" w:line="240" w:lineRule="auto"/>
              <w:jc w:val="center"/>
              <w:rPr>
                <w:sz w:val="18"/>
                <w:szCs w:val="18"/>
                <w:lang w:val="en-US"/>
              </w:rPr>
            </w:pPr>
            <w:r w:rsidRPr="00C63EFB">
              <w:rPr>
                <w:sz w:val="18"/>
                <w:szCs w:val="18"/>
                <w:lang w:val="en-US"/>
              </w:rPr>
              <w:t>6</w:t>
            </w:r>
          </w:p>
        </w:tc>
        <w:tc>
          <w:tcPr>
            <w:tcW w:w="1736" w:type="dxa"/>
            <w:tcBorders>
              <w:top w:val="single" w:sz="6" w:space="0" w:color="1A1A1A"/>
              <w:left w:val="single" w:sz="6" w:space="0" w:color="1A1A1A"/>
              <w:bottom w:val="single" w:sz="6" w:space="0" w:color="1A1A1A"/>
              <w:right w:val="single" w:sz="6" w:space="0" w:color="1A1A1A"/>
            </w:tcBorders>
            <w:vAlign w:val="center"/>
          </w:tcPr>
          <w:p w14:paraId="302E66B3" w14:textId="77777777" w:rsidR="00FD6CE9" w:rsidRPr="00C63EFB" w:rsidRDefault="00095E6D">
            <w:pPr>
              <w:spacing w:before="0" w:after="0" w:line="240" w:lineRule="auto"/>
              <w:jc w:val="center"/>
              <w:rPr>
                <w:sz w:val="18"/>
                <w:szCs w:val="18"/>
                <w:lang w:val="en-US"/>
              </w:rPr>
            </w:pPr>
            <w:r w:rsidRPr="00C63EFB">
              <w:rPr>
                <w:sz w:val="18"/>
                <w:szCs w:val="18"/>
                <w:lang w:val="en-US"/>
              </w:rPr>
              <w:t>5</w:t>
            </w:r>
          </w:p>
        </w:tc>
      </w:tr>
      <w:tr w:rsidR="00FD6CE9" w:rsidRPr="00C63EFB" w14:paraId="05519FC3" w14:textId="77777777">
        <w:tc>
          <w:tcPr>
            <w:tcW w:w="8823" w:type="dxa"/>
            <w:gridSpan w:val="4"/>
            <w:tcBorders>
              <w:top w:val="single" w:sz="6" w:space="0" w:color="1A1A1A"/>
              <w:left w:val="single" w:sz="6" w:space="0" w:color="1A1A1A"/>
              <w:bottom w:val="single" w:sz="6" w:space="0" w:color="1A1A1A"/>
              <w:right w:val="single" w:sz="6" w:space="0" w:color="1A1A1A"/>
            </w:tcBorders>
            <w:shd w:val="clear" w:color="auto" w:fill="D9D9D9"/>
            <w:vAlign w:val="center"/>
          </w:tcPr>
          <w:p w14:paraId="08F049F3" w14:textId="77777777" w:rsidR="00FD6CE9" w:rsidRPr="00C63EFB" w:rsidRDefault="00095E6D">
            <w:pPr>
              <w:spacing w:before="0" w:after="0" w:line="240" w:lineRule="auto"/>
              <w:jc w:val="center"/>
              <w:rPr>
                <w:b/>
                <w:sz w:val="18"/>
                <w:szCs w:val="18"/>
                <w:lang w:val="en-US"/>
              </w:rPr>
            </w:pPr>
            <w:r w:rsidRPr="00C63EFB">
              <w:rPr>
                <w:b/>
                <w:sz w:val="18"/>
                <w:szCs w:val="18"/>
                <w:lang w:val="en-US"/>
              </w:rPr>
              <w:t>Nonbleeding</w:t>
            </w:r>
          </w:p>
        </w:tc>
      </w:tr>
      <w:tr w:rsidR="00FD6CE9" w:rsidRPr="00C63EFB" w14:paraId="0DA8E96D" w14:textId="77777777">
        <w:tc>
          <w:tcPr>
            <w:tcW w:w="2745" w:type="dxa"/>
            <w:tcBorders>
              <w:top w:val="single" w:sz="6" w:space="0" w:color="1A1A1A"/>
              <w:left w:val="single" w:sz="6" w:space="0" w:color="1A1A1A"/>
              <w:bottom w:val="single" w:sz="6" w:space="0" w:color="1A1A1A"/>
              <w:right w:val="single" w:sz="6" w:space="0" w:color="1A1A1A"/>
            </w:tcBorders>
            <w:vAlign w:val="bottom"/>
          </w:tcPr>
          <w:p w14:paraId="276A9CF6" w14:textId="77777777" w:rsidR="00FD6CE9" w:rsidRPr="00C63EFB" w:rsidRDefault="00095E6D">
            <w:pPr>
              <w:spacing w:before="0" w:after="0" w:line="240" w:lineRule="auto"/>
              <w:jc w:val="left"/>
              <w:rPr>
                <w:sz w:val="18"/>
                <w:szCs w:val="18"/>
                <w:lang w:val="en-US"/>
              </w:rPr>
            </w:pPr>
            <w:r w:rsidRPr="00C63EFB">
              <w:rPr>
                <w:sz w:val="18"/>
                <w:szCs w:val="18"/>
                <w:lang w:val="en-US"/>
              </w:rPr>
              <w:t> </w:t>
            </w:r>
            <w:r w:rsidRPr="00C63EFB">
              <w:rPr>
                <w:sz w:val="18"/>
                <w:szCs w:val="18"/>
                <w:lang w:val="en-US"/>
              </w:rPr>
              <w:t>Venous thromboembolism </w:t>
            </w:r>
          </w:p>
        </w:tc>
        <w:tc>
          <w:tcPr>
            <w:tcW w:w="1632" w:type="dxa"/>
            <w:tcBorders>
              <w:top w:val="single" w:sz="6" w:space="0" w:color="1A1A1A"/>
              <w:left w:val="single" w:sz="6" w:space="0" w:color="1A1A1A"/>
              <w:bottom w:val="single" w:sz="6" w:space="0" w:color="1A1A1A"/>
              <w:right w:val="single" w:sz="6" w:space="0" w:color="1A1A1A"/>
            </w:tcBorders>
            <w:vAlign w:val="center"/>
          </w:tcPr>
          <w:p w14:paraId="401447C8" w14:textId="77777777" w:rsidR="00FD6CE9" w:rsidRPr="00C63EFB" w:rsidRDefault="00095E6D">
            <w:pPr>
              <w:spacing w:before="0" w:after="0" w:line="240" w:lineRule="auto"/>
              <w:jc w:val="center"/>
              <w:rPr>
                <w:sz w:val="18"/>
                <w:szCs w:val="18"/>
                <w:lang w:val="en-US"/>
              </w:rPr>
            </w:pPr>
            <w:r w:rsidRPr="00C63EFB">
              <w:rPr>
                <w:sz w:val="18"/>
                <w:szCs w:val="18"/>
                <w:lang w:val="en-US"/>
              </w:rPr>
              <w:t>5</w:t>
            </w:r>
          </w:p>
        </w:tc>
        <w:tc>
          <w:tcPr>
            <w:tcW w:w="2710" w:type="dxa"/>
            <w:tcBorders>
              <w:top w:val="single" w:sz="6" w:space="0" w:color="1A1A1A"/>
              <w:left w:val="single" w:sz="6" w:space="0" w:color="1A1A1A"/>
              <w:bottom w:val="single" w:sz="6" w:space="0" w:color="1A1A1A"/>
              <w:right w:val="single" w:sz="6" w:space="0" w:color="1A1A1A"/>
            </w:tcBorders>
            <w:vAlign w:val="center"/>
          </w:tcPr>
          <w:p w14:paraId="6512A942" w14:textId="77777777" w:rsidR="00FD6CE9" w:rsidRPr="00C63EFB" w:rsidRDefault="00095E6D">
            <w:pPr>
              <w:spacing w:before="0" w:after="0" w:line="240" w:lineRule="auto"/>
              <w:jc w:val="center"/>
              <w:rPr>
                <w:sz w:val="18"/>
                <w:szCs w:val="18"/>
                <w:lang w:val="en-US"/>
              </w:rPr>
            </w:pPr>
            <w:r w:rsidRPr="00C63EFB">
              <w:rPr>
                <w:sz w:val="18"/>
                <w:szCs w:val="18"/>
                <w:lang w:val="en-US"/>
              </w:rPr>
              <w:t>4</w:t>
            </w:r>
          </w:p>
        </w:tc>
        <w:tc>
          <w:tcPr>
            <w:tcW w:w="1736" w:type="dxa"/>
            <w:tcBorders>
              <w:top w:val="single" w:sz="6" w:space="0" w:color="1A1A1A"/>
              <w:left w:val="single" w:sz="6" w:space="0" w:color="1A1A1A"/>
              <w:bottom w:val="single" w:sz="6" w:space="0" w:color="1A1A1A"/>
              <w:right w:val="single" w:sz="6" w:space="0" w:color="1A1A1A"/>
            </w:tcBorders>
            <w:vAlign w:val="center"/>
          </w:tcPr>
          <w:p w14:paraId="17F42E82" w14:textId="77777777" w:rsidR="00FD6CE9" w:rsidRPr="00C63EFB" w:rsidRDefault="00095E6D">
            <w:pPr>
              <w:spacing w:before="0" w:after="0" w:line="240" w:lineRule="auto"/>
              <w:jc w:val="center"/>
              <w:rPr>
                <w:sz w:val="18"/>
                <w:szCs w:val="18"/>
                <w:lang w:val="en-US"/>
              </w:rPr>
            </w:pPr>
            <w:r w:rsidRPr="00C63EFB">
              <w:rPr>
                <w:sz w:val="18"/>
                <w:szCs w:val="18"/>
                <w:lang w:val="en-US"/>
              </w:rPr>
              <w:t>n/a</w:t>
            </w:r>
          </w:p>
        </w:tc>
      </w:tr>
      <w:tr w:rsidR="00FD6CE9" w:rsidRPr="00C63EFB" w14:paraId="022E56C1" w14:textId="77777777">
        <w:tc>
          <w:tcPr>
            <w:tcW w:w="2745" w:type="dxa"/>
            <w:tcBorders>
              <w:top w:val="single" w:sz="6" w:space="0" w:color="1A1A1A"/>
              <w:left w:val="single" w:sz="6" w:space="0" w:color="1A1A1A"/>
              <w:bottom w:val="single" w:sz="6" w:space="0" w:color="1A1A1A"/>
              <w:right w:val="single" w:sz="6" w:space="0" w:color="1A1A1A"/>
            </w:tcBorders>
            <w:vAlign w:val="bottom"/>
          </w:tcPr>
          <w:p w14:paraId="240FB6EB" w14:textId="77777777" w:rsidR="00FD6CE9" w:rsidRPr="00C63EFB" w:rsidRDefault="00095E6D">
            <w:pPr>
              <w:spacing w:before="0" w:after="0" w:line="240" w:lineRule="auto"/>
              <w:jc w:val="left"/>
              <w:rPr>
                <w:sz w:val="18"/>
                <w:szCs w:val="18"/>
                <w:lang w:val="en-US"/>
              </w:rPr>
            </w:pPr>
            <w:r w:rsidRPr="00C63EFB">
              <w:rPr>
                <w:sz w:val="18"/>
                <w:szCs w:val="18"/>
                <w:lang w:val="en-US"/>
              </w:rPr>
              <w:t> </w:t>
            </w:r>
            <w:r w:rsidRPr="00C63EFB">
              <w:rPr>
                <w:sz w:val="18"/>
                <w:szCs w:val="18"/>
                <w:lang w:val="en-US"/>
              </w:rPr>
              <w:t>Injection site reaction/allergy </w:t>
            </w:r>
          </w:p>
        </w:tc>
        <w:tc>
          <w:tcPr>
            <w:tcW w:w="1632" w:type="dxa"/>
            <w:tcBorders>
              <w:top w:val="single" w:sz="6" w:space="0" w:color="1A1A1A"/>
              <w:left w:val="single" w:sz="6" w:space="0" w:color="1A1A1A"/>
              <w:bottom w:val="single" w:sz="6" w:space="0" w:color="1A1A1A"/>
              <w:right w:val="single" w:sz="6" w:space="0" w:color="1A1A1A"/>
            </w:tcBorders>
            <w:vAlign w:val="center"/>
          </w:tcPr>
          <w:p w14:paraId="09E91151" w14:textId="77777777" w:rsidR="00FD6CE9" w:rsidRPr="00C63EFB" w:rsidRDefault="00095E6D">
            <w:pPr>
              <w:spacing w:before="0" w:after="0" w:line="240" w:lineRule="auto"/>
              <w:jc w:val="center"/>
              <w:rPr>
                <w:sz w:val="18"/>
                <w:szCs w:val="18"/>
                <w:lang w:val="en-US"/>
              </w:rPr>
            </w:pPr>
            <w:r w:rsidRPr="00C63EFB">
              <w:rPr>
                <w:sz w:val="18"/>
                <w:szCs w:val="18"/>
                <w:lang w:val="en-US"/>
              </w:rPr>
              <w:t>4</w:t>
            </w:r>
          </w:p>
        </w:tc>
        <w:tc>
          <w:tcPr>
            <w:tcW w:w="2710" w:type="dxa"/>
            <w:tcBorders>
              <w:top w:val="single" w:sz="6" w:space="0" w:color="1A1A1A"/>
              <w:left w:val="single" w:sz="6" w:space="0" w:color="1A1A1A"/>
              <w:bottom w:val="single" w:sz="6" w:space="0" w:color="1A1A1A"/>
              <w:right w:val="single" w:sz="6" w:space="0" w:color="1A1A1A"/>
            </w:tcBorders>
            <w:vAlign w:val="center"/>
          </w:tcPr>
          <w:p w14:paraId="4D4A0FE4" w14:textId="77777777" w:rsidR="00FD6CE9" w:rsidRPr="00C63EFB" w:rsidRDefault="00095E6D">
            <w:pPr>
              <w:spacing w:before="0" w:after="0" w:line="240" w:lineRule="auto"/>
              <w:jc w:val="center"/>
              <w:rPr>
                <w:sz w:val="18"/>
                <w:szCs w:val="18"/>
                <w:lang w:val="en-US"/>
              </w:rPr>
            </w:pPr>
            <w:r w:rsidRPr="00C63EFB">
              <w:rPr>
                <w:sz w:val="18"/>
                <w:szCs w:val="18"/>
                <w:lang w:val="en-US"/>
              </w:rPr>
              <w:t>1</w:t>
            </w:r>
          </w:p>
        </w:tc>
        <w:tc>
          <w:tcPr>
            <w:tcW w:w="1736" w:type="dxa"/>
            <w:tcBorders>
              <w:top w:val="single" w:sz="6" w:space="0" w:color="1A1A1A"/>
              <w:left w:val="single" w:sz="6" w:space="0" w:color="1A1A1A"/>
              <w:bottom w:val="single" w:sz="6" w:space="0" w:color="1A1A1A"/>
              <w:right w:val="single" w:sz="6" w:space="0" w:color="1A1A1A"/>
            </w:tcBorders>
            <w:vAlign w:val="center"/>
          </w:tcPr>
          <w:p w14:paraId="2D5071E6" w14:textId="77777777" w:rsidR="00FD6CE9" w:rsidRPr="00C63EFB" w:rsidRDefault="00095E6D">
            <w:pPr>
              <w:spacing w:before="0" w:after="0" w:line="240" w:lineRule="auto"/>
              <w:jc w:val="center"/>
              <w:rPr>
                <w:sz w:val="18"/>
                <w:szCs w:val="18"/>
                <w:lang w:val="en-US"/>
              </w:rPr>
            </w:pPr>
            <w:r w:rsidRPr="00C63EFB">
              <w:rPr>
                <w:sz w:val="18"/>
                <w:szCs w:val="18"/>
                <w:lang w:val="en-US"/>
              </w:rPr>
              <w:t>n/a</w:t>
            </w:r>
          </w:p>
        </w:tc>
      </w:tr>
      <w:tr w:rsidR="00FD6CE9" w:rsidRPr="00C63EFB" w14:paraId="22F3D87D" w14:textId="77777777">
        <w:tc>
          <w:tcPr>
            <w:tcW w:w="2745" w:type="dxa"/>
            <w:tcBorders>
              <w:top w:val="single" w:sz="6" w:space="0" w:color="1A1A1A"/>
              <w:left w:val="single" w:sz="6" w:space="0" w:color="1A1A1A"/>
              <w:bottom w:val="single" w:sz="6" w:space="0" w:color="1A1A1A"/>
              <w:right w:val="single" w:sz="6" w:space="0" w:color="1A1A1A"/>
            </w:tcBorders>
            <w:vAlign w:val="bottom"/>
          </w:tcPr>
          <w:p w14:paraId="46C2E78E" w14:textId="77777777" w:rsidR="00FD6CE9" w:rsidRPr="00C63EFB" w:rsidRDefault="00095E6D">
            <w:pPr>
              <w:spacing w:before="0" w:after="0" w:line="240" w:lineRule="auto"/>
              <w:jc w:val="left"/>
              <w:rPr>
                <w:sz w:val="18"/>
                <w:szCs w:val="18"/>
                <w:lang w:val="en-US"/>
              </w:rPr>
            </w:pPr>
            <w:r w:rsidRPr="00C63EFB">
              <w:rPr>
                <w:sz w:val="18"/>
                <w:szCs w:val="18"/>
                <w:lang w:val="en-US"/>
              </w:rPr>
              <w:t> </w:t>
            </w:r>
            <w:r w:rsidRPr="00C63EFB">
              <w:rPr>
                <w:sz w:val="18"/>
                <w:szCs w:val="18"/>
                <w:lang w:val="en-US"/>
              </w:rPr>
              <w:t>Skin rash </w:t>
            </w:r>
          </w:p>
        </w:tc>
        <w:tc>
          <w:tcPr>
            <w:tcW w:w="1632" w:type="dxa"/>
            <w:tcBorders>
              <w:top w:val="single" w:sz="6" w:space="0" w:color="1A1A1A"/>
              <w:left w:val="single" w:sz="6" w:space="0" w:color="1A1A1A"/>
              <w:bottom w:val="single" w:sz="6" w:space="0" w:color="1A1A1A"/>
              <w:right w:val="single" w:sz="6" w:space="0" w:color="1A1A1A"/>
            </w:tcBorders>
            <w:vAlign w:val="center"/>
          </w:tcPr>
          <w:p w14:paraId="3E3A0A54" w14:textId="77777777" w:rsidR="00FD6CE9" w:rsidRPr="00C63EFB" w:rsidRDefault="00095E6D">
            <w:pPr>
              <w:spacing w:before="0" w:after="0" w:line="240" w:lineRule="auto"/>
              <w:jc w:val="center"/>
              <w:rPr>
                <w:sz w:val="18"/>
                <w:szCs w:val="18"/>
                <w:lang w:val="en-US"/>
              </w:rPr>
            </w:pPr>
            <w:r w:rsidRPr="00C63EFB">
              <w:rPr>
                <w:sz w:val="18"/>
                <w:szCs w:val="18"/>
                <w:lang w:val="en-US"/>
              </w:rPr>
              <w:t>3</w:t>
            </w:r>
          </w:p>
        </w:tc>
        <w:tc>
          <w:tcPr>
            <w:tcW w:w="2710" w:type="dxa"/>
            <w:tcBorders>
              <w:top w:val="single" w:sz="6" w:space="0" w:color="1A1A1A"/>
              <w:left w:val="single" w:sz="6" w:space="0" w:color="1A1A1A"/>
              <w:bottom w:val="single" w:sz="6" w:space="0" w:color="1A1A1A"/>
              <w:right w:val="single" w:sz="6" w:space="0" w:color="1A1A1A"/>
            </w:tcBorders>
            <w:vAlign w:val="center"/>
          </w:tcPr>
          <w:p w14:paraId="53AB1DE5" w14:textId="77777777" w:rsidR="00FD6CE9" w:rsidRPr="00C63EFB" w:rsidRDefault="00095E6D">
            <w:pPr>
              <w:spacing w:before="0" w:after="0" w:line="240" w:lineRule="auto"/>
              <w:jc w:val="center"/>
              <w:rPr>
                <w:sz w:val="18"/>
                <w:szCs w:val="18"/>
                <w:lang w:val="en-US"/>
              </w:rPr>
            </w:pPr>
            <w:r w:rsidRPr="00C63EFB">
              <w:rPr>
                <w:sz w:val="18"/>
                <w:szCs w:val="18"/>
                <w:lang w:val="en-US"/>
              </w:rPr>
              <w:t>3</w:t>
            </w:r>
          </w:p>
        </w:tc>
        <w:tc>
          <w:tcPr>
            <w:tcW w:w="1736" w:type="dxa"/>
            <w:tcBorders>
              <w:top w:val="single" w:sz="6" w:space="0" w:color="1A1A1A"/>
              <w:left w:val="single" w:sz="6" w:space="0" w:color="1A1A1A"/>
              <w:bottom w:val="single" w:sz="6" w:space="0" w:color="1A1A1A"/>
              <w:right w:val="single" w:sz="6" w:space="0" w:color="1A1A1A"/>
            </w:tcBorders>
            <w:vAlign w:val="center"/>
          </w:tcPr>
          <w:p w14:paraId="66A6AAD0" w14:textId="77777777" w:rsidR="00FD6CE9" w:rsidRPr="00C63EFB" w:rsidRDefault="00095E6D">
            <w:pPr>
              <w:spacing w:before="0" w:after="0" w:line="240" w:lineRule="auto"/>
              <w:jc w:val="center"/>
              <w:rPr>
                <w:sz w:val="18"/>
                <w:szCs w:val="18"/>
                <w:lang w:val="en-US"/>
              </w:rPr>
            </w:pPr>
            <w:r w:rsidRPr="00C63EFB">
              <w:rPr>
                <w:sz w:val="18"/>
                <w:szCs w:val="18"/>
                <w:lang w:val="en-US"/>
              </w:rPr>
              <w:t>n/a</w:t>
            </w:r>
          </w:p>
        </w:tc>
      </w:tr>
      <w:tr w:rsidR="00FD6CE9" w:rsidRPr="00C63EFB" w14:paraId="57D733EB" w14:textId="77777777">
        <w:tc>
          <w:tcPr>
            <w:tcW w:w="2745" w:type="dxa"/>
            <w:tcBorders>
              <w:top w:val="single" w:sz="6" w:space="0" w:color="1A1A1A"/>
              <w:left w:val="single" w:sz="6" w:space="0" w:color="1A1A1A"/>
              <w:bottom w:val="single" w:sz="6" w:space="0" w:color="1A1A1A"/>
              <w:right w:val="single" w:sz="6" w:space="0" w:color="1A1A1A"/>
            </w:tcBorders>
            <w:vAlign w:val="bottom"/>
          </w:tcPr>
          <w:p w14:paraId="7FC4EE9A" w14:textId="77777777" w:rsidR="00FD6CE9" w:rsidRPr="00C63EFB" w:rsidRDefault="00095E6D">
            <w:pPr>
              <w:spacing w:before="0" w:after="0" w:line="240" w:lineRule="auto"/>
              <w:jc w:val="left"/>
              <w:rPr>
                <w:sz w:val="18"/>
                <w:szCs w:val="18"/>
                <w:lang w:val="en-US"/>
              </w:rPr>
            </w:pPr>
            <w:r w:rsidRPr="00C63EFB">
              <w:rPr>
                <w:sz w:val="18"/>
                <w:szCs w:val="18"/>
                <w:lang w:val="en-US"/>
              </w:rPr>
              <w:t> </w:t>
            </w:r>
            <w:r w:rsidRPr="00C63EFB">
              <w:rPr>
                <w:sz w:val="18"/>
                <w:szCs w:val="18"/>
                <w:lang w:val="en-US"/>
              </w:rPr>
              <w:t>LFT derangements </w:t>
            </w:r>
          </w:p>
        </w:tc>
        <w:tc>
          <w:tcPr>
            <w:tcW w:w="1632" w:type="dxa"/>
            <w:tcBorders>
              <w:top w:val="single" w:sz="6" w:space="0" w:color="1A1A1A"/>
              <w:left w:val="single" w:sz="6" w:space="0" w:color="1A1A1A"/>
              <w:bottom w:val="single" w:sz="6" w:space="0" w:color="1A1A1A"/>
              <w:right w:val="single" w:sz="6" w:space="0" w:color="1A1A1A"/>
            </w:tcBorders>
            <w:vAlign w:val="center"/>
          </w:tcPr>
          <w:p w14:paraId="410276D1" w14:textId="77777777" w:rsidR="00FD6CE9" w:rsidRPr="00C63EFB" w:rsidRDefault="00095E6D">
            <w:pPr>
              <w:spacing w:before="0" w:after="0" w:line="240" w:lineRule="auto"/>
              <w:jc w:val="center"/>
              <w:rPr>
                <w:sz w:val="18"/>
                <w:szCs w:val="18"/>
                <w:lang w:val="en-US"/>
              </w:rPr>
            </w:pPr>
            <w:r w:rsidRPr="00C63EFB">
              <w:rPr>
                <w:sz w:val="18"/>
                <w:szCs w:val="18"/>
                <w:lang w:val="en-US"/>
              </w:rPr>
              <w:t>1</w:t>
            </w:r>
          </w:p>
        </w:tc>
        <w:tc>
          <w:tcPr>
            <w:tcW w:w="2710" w:type="dxa"/>
            <w:tcBorders>
              <w:top w:val="single" w:sz="6" w:space="0" w:color="1A1A1A"/>
              <w:left w:val="single" w:sz="6" w:space="0" w:color="1A1A1A"/>
              <w:bottom w:val="single" w:sz="6" w:space="0" w:color="1A1A1A"/>
              <w:right w:val="single" w:sz="6" w:space="0" w:color="1A1A1A"/>
            </w:tcBorders>
            <w:vAlign w:val="center"/>
          </w:tcPr>
          <w:p w14:paraId="169506EC" w14:textId="77777777" w:rsidR="00FD6CE9" w:rsidRPr="00C63EFB" w:rsidRDefault="00095E6D">
            <w:pPr>
              <w:spacing w:before="0" w:after="0" w:line="240" w:lineRule="auto"/>
              <w:jc w:val="center"/>
              <w:rPr>
                <w:sz w:val="18"/>
                <w:szCs w:val="18"/>
                <w:lang w:val="en-US"/>
              </w:rPr>
            </w:pPr>
            <w:r w:rsidRPr="00C63EFB">
              <w:rPr>
                <w:sz w:val="18"/>
                <w:szCs w:val="18"/>
                <w:lang w:val="en-US"/>
              </w:rPr>
              <w:t>1</w:t>
            </w:r>
          </w:p>
        </w:tc>
        <w:tc>
          <w:tcPr>
            <w:tcW w:w="1736" w:type="dxa"/>
            <w:tcBorders>
              <w:top w:val="single" w:sz="6" w:space="0" w:color="1A1A1A"/>
              <w:left w:val="single" w:sz="6" w:space="0" w:color="1A1A1A"/>
              <w:bottom w:val="single" w:sz="6" w:space="0" w:color="1A1A1A"/>
              <w:right w:val="single" w:sz="6" w:space="0" w:color="1A1A1A"/>
            </w:tcBorders>
            <w:vAlign w:val="center"/>
          </w:tcPr>
          <w:p w14:paraId="6E373AC9" w14:textId="77777777" w:rsidR="00FD6CE9" w:rsidRPr="00C63EFB" w:rsidRDefault="00095E6D">
            <w:pPr>
              <w:spacing w:before="0" w:after="0" w:line="240" w:lineRule="auto"/>
              <w:jc w:val="center"/>
              <w:rPr>
                <w:sz w:val="18"/>
                <w:szCs w:val="18"/>
                <w:lang w:val="en-US"/>
              </w:rPr>
            </w:pPr>
            <w:r w:rsidRPr="00C63EFB">
              <w:rPr>
                <w:sz w:val="18"/>
                <w:szCs w:val="18"/>
                <w:lang w:val="en-US"/>
              </w:rPr>
              <w:t>n/a</w:t>
            </w:r>
          </w:p>
        </w:tc>
      </w:tr>
      <w:tr w:rsidR="00FD6CE9" w:rsidRPr="00C63EFB" w14:paraId="3707768F" w14:textId="77777777">
        <w:tc>
          <w:tcPr>
            <w:tcW w:w="2745" w:type="dxa"/>
            <w:tcBorders>
              <w:top w:val="single" w:sz="6" w:space="0" w:color="1A1A1A"/>
              <w:left w:val="single" w:sz="6" w:space="0" w:color="1A1A1A"/>
              <w:bottom w:val="single" w:sz="6" w:space="0" w:color="1A1A1A"/>
              <w:right w:val="single" w:sz="6" w:space="0" w:color="1A1A1A"/>
            </w:tcBorders>
            <w:vAlign w:val="bottom"/>
          </w:tcPr>
          <w:p w14:paraId="75EFA4CC" w14:textId="77777777" w:rsidR="00FD6CE9" w:rsidRPr="00C63EFB" w:rsidRDefault="00095E6D">
            <w:pPr>
              <w:spacing w:before="0" w:after="0" w:line="240" w:lineRule="auto"/>
              <w:jc w:val="left"/>
              <w:rPr>
                <w:sz w:val="18"/>
                <w:szCs w:val="18"/>
                <w:lang w:val="en-US"/>
              </w:rPr>
            </w:pPr>
            <w:r w:rsidRPr="00C63EFB">
              <w:rPr>
                <w:sz w:val="18"/>
                <w:szCs w:val="18"/>
                <w:lang w:val="en-US"/>
              </w:rPr>
              <w:t> </w:t>
            </w:r>
            <w:r w:rsidRPr="00C63EFB">
              <w:rPr>
                <w:sz w:val="18"/>
                <w:szCs w:val="18"/>
                <w:lang w:val="en-US"/>
              </w:rPr>
              <w:t>Neutropenic fever</w:t>
            </w:r>
            <w:hyperlink r:id="rId8">
              <w:r w:rsidRPr="00C63EFB">
                <w:rPr>
                  <w:color w:val="B7000F"/>
                  <w:sz w:val="18"/>
                  <w:szCs w:val="18"/>
                  <w:u w:val="single"/>
                  <w:lang w:val="en-US"/>
                </w:rPr>
                <w:t>‡‡</w:t>
              </w:r>
            </w:hyperlink>
            <w:r w:rsidRPr="00C63EFB">
              <w:rPr>
                <w:sz w:val="18"/>
                <w:szCs w:val="18"/>
                <w:lang w:val="en-US"/>
              </w:rPr>
              <w:t> </w:t>
            </w:r>
          </w:p>
        </w:tc>
        <w:tc>
          <w:tcPr>
            <w:tcW w:w="1632" w:type="dxa"/>
            <w:tcBorders>
              <w:top w:val="single" w:sz="6" w:space="0" w:color="1A1A1A"/>
              <w:left w:val="single" w:sz="6" w:space="0" w:color="1A1A1A"/>
              <w:bottom w:val="single" w:sz="6" w:space="0" w:color="1A1A1A"/>
              <w:right w:val="single" w:sz="6" w:space="0" w:color="1A1A1A"/>
            </w:tcBorders>
            <w:vAlign w:val="center"/>
          </w:tcPr>
          <w:p w14:paraId="05920B91" w14:textId="77777777" w:rsidR="00FD6CE9" w:rsidRPr="00C63EFB" w:rsidRDefault="00095E6D">
            <w:pPr>
              <w:spacing w:before="0" w:after="0" w:line="240" w:lineRule="auto"/>
              <w:jc w:val="center"/>
              <w:rPr>
                <w:sz w:val="18"/>
                <w:szCs w:val="18"/>
                <w:lang w:val="en-US"/>
              </w:rPr>
            </w:pPr>
            <w:r w:rsidRPr="00C63EFB">
              <w:rPr>
                <w:sz w:val="18"/>
                <w:szCs w:val="18"/>
                <w:lang w:val="en-US"/>
              </w:rPr>
              <w:t>1</w:t>
            </w:r>
          </w:p>
        </w:tc>
        <w:tc>
          <w:tcPr>
            <w:tcW w:w="2710" w:type="dxa"/>
            <w:tcBorders>
              <w:top w:val="single" w:sz="6" w:space="0" w:color="1A1A1A"/>
              <w:left w:val="single" w:sz="6" w:space="0" w:color="1A1A1A"/>
              <w:bottom w:val="single" w:sz="6" w:space="0" w:color="1A1A1A"/>
              <w:right w:val="single" w:sz="6" w:space="0" w:color="1A1A1A"/>
            </w:tcBorders>
            <w:vAlign w:val="center"/>
          </w:tcPr>
          <w:p w14:paraId="4ED26B0E" w14:textId="77777777" w:rsidR="00FD6CE9" w:rsidRPr="00C63EFB" w:rsidRDefault="00095E6D">
            <w:pPr>
              <w:spacing w:before="0" w:after="0" w:line="240" w:lineRule="auto"/>
              <w:jc w:val="center"/>
              <w:rPr>
                <w:sz w:val="18"/>
                <w:szCs w:val="18"/>
                <w:lang w:val="en-US"/>
              </w:rPr>
            </w:pPr>
            <w:r w:rsidRPr="00C63EFB">
              <w:rPr>
                <w:sz w:val="18"/>
                <w:szCs w:val="18"/>
                <w:lang w:val="en-US"/>
              </w:rPr>
              <w:t>1</w:t>
            </w:r>
          </w:p>
        </w:tc>
        <w:tc>
          <w:tcPr>
            <w:tcW w:w="1736" w:type="dxa"/>
            <w:tcBorders>
              <w:top w:val="single" w:sz="6" w:space="0" w:color="1A1A1A"/>
              <w:left w:val="single" w:sz="6" w:space="0" w:color="1A1A1A"/>
              <w:bottom w:val="single" w:sz="6" w:space="0" w:color="1A1A1A"/>
              <w:right w:val="single" w:sz="6" w:space="0" w:color="1A1A1A"/>
            </w:tcBorders>
            <w:vAlign w:val="center"/>
          </w:tcPr>
          <w:p w14:paraId="7961C675" w14:textId="77777777" w:rsidR="00FD6CE9" w:rsidRPr="00C63EFB" w:rsidRDefault="00095E6D">
            <w:pPr>
              <w:spacing w:before="0" w:after="0" w:line="240" w:lineRule="auto"/>
              <w:jc w:val="center"/>
              <w:rPr>
                <w:sz w:val="18"/>
                <w:szCs w:val="18"/>
                <w:lang w:val="en-US"/>
              </w:rPr>
            </w:pPr>
            <w:r w:rsidRPr="00C63EFB">
              <w:rPr>
                <w:sz w:val="18"/>
                <w:szCs w:val="18"/>
                <w:lang w:val="en-US"/>
              </w:rPr>
              <w:t>n/a</w:t>
            </w:r>
          </w:p>
        </w:tc>
      </w:tr>
      <w:tr w:rsidR="00FD6CE9" w:rsidRPr="00C63EFB" w14:paraId="644C1846" w14:textId="77777777">
        <w:tc>
          <w:tcPr>
            <w:tcW w:w="2745" w:type="dxa"/>
            <w:tcBorders>
              <w:top w:val="single" w:sz="6" w:space="0" w:color="1A1A1A"/>
              <w:left w:val="single" w:sz="6" w:space="0" w:color="1A1A1A"/>
              <w:bottom w:val="single" w:sz="4" w:space="0" w:color="000000"/>
              <w:right w:val="single" w:sz="6" w:space="0" w:color="1A1A1A"/>
            </w:tcBorders>
            <w:vAlign w:val="bottom"/>
          </w:tcPr>
          <w:p w14:paraId="345C0FC3" w14:textId="77777777" w:rsidR="00FD6CE9" w:rsidRPr="00C63EFB" w:rsidRDefault="00095E6D">
            <w:pPr>
              <w:spacing w:before="0" w:after="0" w:line="240" w:lineRule="auto"/>
              <w:jc w:val="left"/>
              <w:rPr>
                <w:sz w:val="18"/>
                <w:szCs w:val="18"/>
                <w:lang w:val="en-US"/>
              </w:rPr>
            </w:pPr>
            <w:r w:rsidRPr="00C63EFB">
              <w:rPr>
                <w:sz w:val="18"/>
                <w:szCs w:val="18"/>
                <w:lang w:val="en-US"/>
              </w:rPr>
              <w:t> </w:t>
            </w:r>
            <w:r w:rsidRPr="00C63EFB">
              <w:rPr>
                <w:sz w:val="18"/>
                <w:szCs w:val="18"/>
                <w:lang w:val="en-US"/>
              </w:rPr>
              <w:t>Total </w:t>
            </w:r>
          </w:p>
        </w:tc>
        <w:tc>
          <w:tcPr>
            <w:tcW w:w="1632" w:type="dxa"/>
            <w:tcBorders>
              <w:top w:val="single" w:sz="6" w:space="0" w:color="1A1A1A"/>
              <w:left w:val="single" w:sz="6" w:space="0" w:color="1A1A1A"/>
              <w:bottom w:val="single" w:sz="4" w:space="0" w:color="000000"/>
              <w:right w:val="single" w:sz="6" w:space="0" w:color="1A1A1A"/>
            </w:tcBorders>
            <w:vAlign w:val="bottom"/>
          </w:tcPr>
          <w:p w14:paraId="4AD56E13" w14:textId="77777777" w:rsidR="00FD6CE9" w:rsidRPr="00C63EFB" w:rsidRDefault="00095E6D">
            <w:pPr>
              <w:spacing w:before="0" w:after="0" w:line="240" w:lineRule="auto"/>
              <w:jc w:val="left"/>
              <w:rPr>
                <w:sz w:val="18"/>
                <w:szCs w:val="18"/>
                <w:lang w:val="en-US"/>
              </w:rPr>
            </w:pPr>
            <w:r w:rsidRPr="00C63EFB">
              <w:rPr>
                <w:sz w:val="18"/>
                <w:szCs w:val="18"/>
                <w:lang w:val="en-US"/>
              </w:rPr>
              <w:t>14 </w:t>
            </w:r>
          </w:p>
        </w:tc>
        <w:tc>
          <w:tcPr>
            <w:tcW w:w="2710" w:type="dxa"/>
            <w:tcBorders>
              <w:top w:val="single" w:sz="6" w:space="0" w:color="1A1A1A"/>
              <w:left w:val="single" w:sz="6" w:space="0" w:color="1A1A1A"/>
              <w:bottom w:val="single" w:sz="4" w:space="0" w:color="000000"/>
              <w:right w:val="single" w:sz="6" w:space="0" w:color="1A1A1A"/>
            </w:tcBorders>
            <w:vAlign w:val="bottom"/>
          </w:tcPr>
          <w:p w14:paraId="78ECBE9E" w14:textId="77777777" w:rsidR="00FD6CE9" w:rsidRPr="00C63EFB" w:rsidRDefault="00095E6D">
            <w:pPr>
              <w:spacing w:before="0" w:after="0" w:line="240" w:lineRule="auto"/>
              <w:jc w:val="left"/>
              <w:rPr>
                <w:sz w:val="18"/>
                <w:szCs w:val="18"/>
                <w:lang w:val="en-US"/>
              </w:rPr>
            </w:pPr>
            <w:r w:rsidRPr="00C63EFB">
              <w:rPr>
                <w:sz w:val="18"/>
                <w:szCs w:val="18"/>
                <w:lang w:val="en-US"/>
              </w:rPr>
              <w:t>10 </w:t>
            </w:r>
          </w:p>
        </w:tc>
        <w:tc>
          <w:tcPr>
            <w:tcW w:w="1736" w:type="dxa"/>
            <w:tcBorders>
              <w:top w:val="single" w:sz="6" w:space="0" w:color="1A1A1A"/>
              <w:left w:val="single" w:sz="6" w:space="0" w:color="1A1A1A"/>
              <w:bottom w:val="single" w:sz="4" w:space="0" w:color="000000"/>
              <w:right w:val="single" w:sz="6" w:space="0" w:color="1A1A1A"/>
            </w:tcBorders>
            <w:vAlign w:val="bottom"/>
          </w:tcPr>
          <w:p w14:paraId="2D59ACEF" w14:textId="77777777" w:rsidR="00FD6CE9" w:rsidRPr="00C63EFB" w:rsidRDefault="00095E6D">
            <w:pPr>
              <w:spacing w:before="0" w:after="0" w:line="240" w:lineRule="auto"/>
              <w:jc w:val="left"/>
              <w:rPr>
                <w:sz w:val="18"/>
                <w:szCs w:val="18"/>
                <w:lang w:val="en-US"/>
              </w:rPr>
            </w:pPr>
            <w:r w:rsidRPr="00C63EFB">
              <w:rPr>
                <w:sz w:val="18"/>
                <w:szCs w:val="18"/>
                <w:lang w:val="en-US"/>
              </w:rPr>
              <w:t> </w:t>
            </w:r>
          </w:p>
        </w:tc>
      </w:tr>
      <w:tr w:rsidR="00FD6CE9" w:rsidRPr="00C63EFB" w14:paraId="26C0A5FE" w14:textId="77777777">
        <w:tc>
          <w:tcPr>
            <w:tcW w:w="8823" w:type="dxa"/>
            <w:gridSpan w:val="4"/>
            <w:tcBorders>
              <w:top w:val="single" w:sz="4" w:space="0" w:color="000000"/>
              <w:left w:val="nil"/>
              <w:bottom w:val="nil"/>
              <w:right w:val="nil"/>
            </w:tcBorders>
            <w:vAlign w:val="bottom"/>
          </w:tcPr>
          <w:p w14:paraId="564C3242" w14:textId="77777777" w:rsidR="00FD6CE9" w:rsidRPr="00C63EFB" w:rsidRDefault="00095E6D">
            <w:pPr>
              <w:spacing w:before="0" w:after="0" w:line="240" w:lineRule="auto"/>
              <w:jc w:val="left"/>
              <w:rPr>
                <w:lang w:val="en-US"/>
              </w:rPr>
            </w:pPr>
            <w:r w:rsidRPr="00C63EFB">
              <w:rPr>
                <w:color w:val="1A1A1A"/>
                <w:sz w:val="18"/>
                <w:szCs w:val="18"/>
                <w:highlight w:val="white"/>
                <w:lang w:val="en-US"/>
              </w:rPr>
              <w:t>LFT, liver function test; n/a, not applicable.</w:t>
            </w:r>
          </w:p>
          <w:p w14:paraId="4430FF58" w14:textId="77777777" w:rsidR="00FD6CE9" w:rsidRPr="00C63EFB" w:rsidRDefault="00095E6D">
            <w:pPr>
              <w:spacing w:before="0" w:after="0" w:line="240" w:lineRule="auto"/>
              <w:jc w:val="left"/>
              <w:rPr>
                <w:sz w:val="18"/>
                <w:szCs w:val="18"/>
                <w:lang w:val="en-US"/>
              </w:rPr>
            </w:pPr>
            <w:r w:rsidRPr="00C63EFB">
              <w:rPr>
                <w:sz w:val="18"/>
                <w:szCs w:val="18"/>
                <w:lang w:val="en-US"/>
              </w:rPr>
              <w:t xml:space="preserve">Source: </w:t>
            </w:r>
            <w:r w:rsidRPr="00C63EFB">
              <w:rPr>
                <w:sz w:val="18"/>
                <w:szCs w:val="18"/>
                <w:highlight w:val="white"/>
                <w:lang w:val="en-US"/>
              </w:rPr>
              <w:t>Dutt, Tina, et al. "Real-world experience with caplacizumab in the management of acute TTP." Blood, The Journal of the American Society of Hematology 137.13 (2021): 1731-1740.</w:t>
            </w:r>
          </w:p>
        </w:tc>
      </w:tr>
    </w:tbl>
    <w:p w14:paraId="47ACBEA4" w14:textId="70BF3330" w:rsidR="00FD6CE9" w:rsidRDefault="00FD6CE9">
      <w:pPr>
        <w:rPr>
          <w:lang w:val="en-US"/>
        </w:rPr>
      </w:pPr>
    </w:p>
    <w:p w14:paraId="721BA468" w14:textId="297F203F" w:rsidR="00812824" w:rsidRDefault="00812824">
      <w:pPr>
        <w:rPr>
          <w:lang w:val="en-US"/>
        </w:rPr>
      </w:pPr>
    </w:p>
    <w:p w14:paraId="0D04CB1C" w14:textId="0BF0A9D2" w:rsidR="00812824" w:rsidRDefault="00812824">
      <w:pPr>
        <w:rPr>
          <w:lang w:val="en-US"/>
        </w:rPr>
      </w:pPr>
    </w:p>
    <w:p w14:paraId="2AAF9D0E" w14:textId="77777777" w:rsidR="00812824" w:rsidRPr="00C63EFB" w:rsidRDefault="00812824">
      <w:pPr>
        <w:rPr>
          <w:lang w:val="en-US"/>
        </w:rPr>
      </w:pPr>
    </w:p>
    <w:p w14:paraId="156ED132" w14:textId="6BB83865" w:rsidR="00FD6CE9" w:rsidRPr="006C6983" w:rsidRDefault="00E73DEC" w:rsidP="006C6983">
      <w:pPr>
        <w:pStyle w:val="Ttulo1"/>
        <w:rPr>
          <w:sz w:val="22"/>
          <w:szCs w:val="22"/>
          <w:lang w:val="en-US"/>
        </w:rPr>
      </w:pPr>
      <w:r>
        <w:rPr>
          <w:sz w:val="22"/>
          <w:szCs w:val="22"/>
          <w:lang w:val="en-US"/>
        </w:rPr>
        <w:t>Supplementary guide</w:t>
      </w:r>
      <w:r w:rsidR="00724536" w:rsidRPr="006C6983">
        <w:rPr>
          <w:sz w:val="22"/>
          <w:szCs w:val="22"/>
          <w:lang w:val="en-US"/>
        </w:rPr>
        <w:t xml:space="preserve"> questions</w:t>
      </w:r>
    </w:p>
    <w:p w14:paraId="575C1E1D" w14:textId="48684CFA" w:rsidR="00FD6CE9" w:rsidRPr="00C63EFB" w:rsidRDefault="00724536">
      <w:pPr>
        <w:numPr>
          <w:ilvl w:val="0"/>
          <w:numId w:val="17"/>
        </w:numPr>
        <w:pBdr>
          <w:top w:val="nil"/>
          <w:left w:val="nil"/>
          <w:bottom w:val="nil"/>
          <w:right w:val="nil"/>
          <w:between w:val="nil"/>
        </w:pBdr>
        <w:spacing w:line="360" w:lineRule="auto"/>
        <w:rPr>
          <w:b/>
          <w:color w:val="000000"/>
          <w:lang w:val="en-US"/>
        </w:rPr>
      </w:pPr>
      <w:r w:rsidRPr="00C63EFB">
        <w:rPr>
          <w:b/>
          <w:color w:val="000000"/>
          <w:lang w:val="en-US"/>
        </w:rPr>
        <w:t>Effectiveness/Efficacy</w:t>
      </w:r>
    </w:p>
    <w:p w14:paraId="03FC2C29" w14:textId="01179F1C" w:rsidR="00FD6CE9" w:rsidRPr="00C63EFB" w:rsidRDefault="00392B4D">
      <w:pPr>
        <w:rPr>
          <w:b/>
          <w:lang w:val="en-US"/>
        </w:rPr>
      </w:pPr>
      <w:r w:rsidRPr="00C63EFB">
        <w:rPr>
          <w:b/>
          <w:lang w:val="en-US"/>
        </w:rPr>
        <w:t>Dichotomous outcomes, desired outcome (beneficial):</w:t>
      </w:r>
    </w:p>
    <w:p w14:paraId="7C36CA67" w14:textId="14DCBBF6" w:rsidR="00FD6CE9" w:rsidRPr="00C63EFB" w:rsidRDefault="00392B4D">
      <w:pPr>
        <w:numPr>
          <w:ilvl w:val="0"/>
          <w:numId w:val="9"/>
        </w:numPr>
        <w:pBdr>
          <w:top w:val="nil"/>
          <w:left w:val="nil"/>
          <w:bottom w:val="nil"/>
          <w:right w:val="nil"/>
          <w:between w:val="nil"/>
        </w:pBdr>
        <w:spacing w:after="0" w:line="360" w:lineRule="auto"/>
        <w:rPr>
          <w:color w:val="000000"/>
          <w:lang w:val="en-US"/>
        </w:rPr>
      </w:pPr>
      <w:r w:rsidRPr="00C63EFB">
        <w:rPr>
          <w:color w:val="000000"/>
          <w:lang w:val="en-US"/>
        </w:rPr>
        <w:t>How many more patients must experience the event/outcome for caplacizumab to be considered superior?</w:t>
      </w:r>
    </w:p>
    <w:p w14:paraId="5CFFC362" w14:textId="0267FA7F" w:rsidR="00FD6CE9" w:rsidRPr="00C63EFB" w:rsidRDefault="00392B4D">
      <w:pPr>
        <w:numPr>
          <w:ilvl w:val="0"/>
          <w:numId w:val="9"/>
        </w:numPr>
        <w:pBdr>
          <w:top w:val="nil"/>
          <w:left w:val="nil"/>
          <w:bottom w:val="nil"/>
          <w:right w:val="nil"/>
          <w:between w:val="nil"/>
        </w:pBdr>
        <w:spacing w:before="0" w:after="0" w:line="360" w:lineRule="auto"/>
        <w:rPr>
          <w:color w:val="000000"/>
          <w:lang w:val="en-US"/>
        </w:rPr>
      </w:pPr>
      <w:r w:rsidRPr="00C63EFB">
        <w:rPr>
          <w:color w:val="000000"/>
          <w:lang w:val="en-US"/>
        </w:rPr>
        <w:t>Are X number of patients (</w:t>
      </w:r>
      <w:r w:rsidR="008D18F9" w:rsidRPr="00C63EFB">
        <w:rPr>
          <w:color w:val="000000"/>
          <w:lang w:val="en-US"/>
        </w:rPr>
        <w:t>more with</w:t>
      </w:r>
      <w:r w:rsidRPr="00C63EFB">
        <w:rPr>
          <w:color w:val="000000"/>
          <w:lang w:val="en-US"/>
        </w:rPr>
        <w:t xml:space="preserve"> the event/outcome) important</w:t>
      </w:r>
      <w:r w:rsidR="008D18F9" w:rsidRPr="00C63EFB">
        <w:rPr>
          <w:color w:val="000000"/>
          <w:lang w:val="en-US"/>
        </w:rPr>
        <w:t xml:space="preserve"> from the clinical point of view</w:t>
      </w:r>
      <w:r w:rsidRPr="00C63EFB">
        <w:rPr>
          <w:color w:val="000000"/>
          <w:lang w:val="en-US"/>
        </w:rPr>
        <w:t>?</w:t>
      </w:r>
    </w:p>
    <w:p w14:paraId="5AF76B14" w14:textId="6233F51E" w:rsidR="00FD6CE9" w:rsidRPr="00C63EFB" w:rsidRDefault="00392B4D">
      <w:pPr>
        <w:numPr>
          <w:ilvl w:val="0"/>
          <w:numId w:val="9"/>
        </w:numPr>
        <w:pBdr>
          <w:top w:val="nil"/>
          <w:left w:val="nil"/>
          <w:bottom w:val="nil"/>
          <w:right w:val="nil"/>
          <w:between w:val="nil"/>
        </w:pBdr>
        <w:spacing w:before="0" w:after="0" w:line="360" w:lineRule="auto"/>
        <w:rPr>
          <w:color w:val="000000"/>
          <w:lang w:val="en-US"/>
        </w:rPr>
      </w:pPr>
      <w:r w:rsidRPr="00C63EFB">
        <w:rPr>
          <w:color w:val="000000"/>
          <w:lang w:val="en-US"/>
        </w:rPr>
        <w:t>How relevant is the effect size?</w:t>
      </w:r>
    </w:p>
    <w:p w14:paraId="60D3CE5B" w14:textId="1773B86C" w:rsidR="00FD6CE9" w:rsidRPr="00C63EFB" w:rsidRDefault="00392B4D">
      <w:pPr>
        <w:numPr>
          <w:ilvl w:val="2"/>
          <w:numId w:val="10"/>
        </w:numPr>
        <w:pBdr>
          <w:top w:val="nil"/>
          <w:left w:val="nil"/>
          <w:bottom w:val="nil"/>
          <w:right w:val="nil"/>
          <w:between w:val="nil"/>
        </w:pBdr>
        <w:spacing w:before="0" w:after="0" w:line="360" w:lineRule="auto"/>
        <w:rPr>
          <w:color w:val="000000"/>
          <w:lang w:val="en-US"/>
        </w:rPr>
      </w:pPr>
      <w:r w:rsidRPr="00C63EFB">
        <w:rPr>
          <w:color w:val="000000"/>
          <w:lang w:val="en-US"/>
        </w:rPr>
        <w:t xml:space="preserve">Large effect </w:t>
      </w:r>
    </w:p>
    <w:p w14:paraId="38A06F12" w14:textId="7340E92A" w:rsidR="00FD6CE9" w:rsidRPr="00C63EFB" w:rsidRDefault="00392B4D">
      <w:pPr>
        <w:numPr>
          <w:ilvl w:val="2"/>
          <w:numId w:val="10"/>
        </w:numPr>
        <w:pBdr>
          <w:top w:val="nil"/>
          <w:left w:val="nil"/>
          <w:bottom w:val="nil"/>
          <w:right w:val="nil"/>
          <w:between w:val="nil"/>
        </w:pBdr>
        <w:spacing w:before="0" w:after="0" w:line="360" w:lineRule="auto"/>
        <w:rPr>
          <w:color w:val="000000"/>
          <w:lang w:val="en-US"/>
        </w:rPr>
      </w:pPr>
      <w:r w:rsidRPr="00C63EFB">
        <w:rPr>
          <w:color w:val="000000"/>
          <w:lang w:val="en-US"/>
        </w:rPr>
        <w:t>Moderate effect</w:t>
      </w:r>
    </w:p>
    <w:p w14:paraId="7DD1E299" w14:textId="39F96C86" w:rsidR="00FD6CE9" w:rsidRPr="00C63EFB" w:rsidRDefault="00392B4D">
      <w:pPr>
        <w:numPr>
          <w:ilvl w:val="2"/>
          <w:numId w:val="10"/>
        </w:numPr>
        <w:pBdr>
          <w:top w:val="nil"/>
          <w:left w:val="nil"/>
          <w:bottom w:val="nil"/>
          <w:right w:val="nil"/>
          <w:between w:val="nil"/>
        </w:pBdr>
        <w:spacing w:before="0" w:after="0" w:line="360" w:lineRule="auto"/>
        <w:rPr>
          <w:color w:val="000000"/>
          <w:lang w:val="en-US"/>
        </w:rPr>
      </w:pPr>
      <w:r w:rsidRPr="00C63EFB">
        <w:rPr>
          <w:color w:val="000000"/>
          <w:lang w:val="en-US"/>
        </w:rPr>
        <w:t xml:space="preserve">Small effect (important) </w:t>
      </w:r>
    </w:p>
    <w:p w14:paraId="77EEF859" w14:textId="352A2F2C" w:rsidR="00FD6CE9" w:rsidRPr="00C63EFB" w:rsidRDefault="00392B4D">
      <w:pPr>
        <w:numPr>
          <w:ilvl w:val="2"/>
          <w:numId w:val="10"/>
        </w:numPr>
        <w:pBdr>
          <w:top w:val="nil"/>
          <w:left w:val="nil"/>
          <w:bottom w:val="nil"/>
          <w:right w:val="nil"/>
          <w:between w:val="nil"/>
        </w:pBdr>
        <w:spacing w:before="0" w:after="0" w:line="360" w:lineRule="auto"/>
        <w:rPr>
          <w:color w:val="000000"/>
          <w:lang w:val="en-US"/>
        </w:rPr>
      </w:pPr>
      <w:r w:rsidRPr="00C63EFB">
        <w:rPr>
          <w:color w:val="000000"/>
          <w:lang w:val="en-US"/>
        </w:rPr>
        <w:t xml:space="preserve">Small effect (not important) </w:t>
      </w:r>
    </w:p>
    <w:p w14:paraId="25BA5669" w14:textId="11ED9702" w:rsidR="00FD6CE9" w:rsidRPr="00C63EFB" w:rsidRDefault="00392B4D">
      <w:pPr>
        <w:numPr>
          <w:ilvl w:val="2"/>
          <w:numId w:val="10"/>
        </w:numPr>
        <w:pBdr>
          <w:top w:val="nil"/>
          <w:left w:val="nil"/>
          <w:bottom w:val="nil"/>
          <w:right w:val="nil"/>
          <w:between w:val="nil"/>
        </w:pBdr>
        <w:spacing w:before="0" w:line="360" w:lineRule="auto"/>
        <w:rPr>
          <w:color w:val="000000"/>
          <w:lang w:val="en-US"/>
        </w:rPr>
      </w:pPr>
      <w:r w:rsidRPr="00C63EFB">
        <w:rPr>
          <w:color w:val="000000"/>
          <w:lang w:val="en-US"/>
        </w:rPr>
        <w:t>No effect</w:t>
      </w:r>
    </w:p>
    <w:p w14:paraId="7891B928" w14:textId="0E471D18" w:rsidR="00FD6CE9" w:rsidRPr="00C63EFB" w:rsidRDefault="00392B4D">
      <w:pPr>
        <w:numPr>
          <w:ilvl w:val="0"/>
          <w:numId w:val="9"/>
        </w:numPr>
        <w:rPr>
          <w:lang w:val="en-US"/>
        </w:rPr>
      </w:pPr>
      <w:r w:rsidRPr="00C63EFB">
        <w:rPr>
          <w:lang w:val="en-US"/>
        </w:rPr>
        <w:t xml:space="preserve">What additional clinical considerations should be taken into account, routes of administration, dose, etc.? </w:t>
      </w:r>
    </w:p>
    <w:p w14:paraId="09792A85" w14:textId="11E66E6A" w:rsidR="00FD6CE9" w:rsidRPr="00C63EFB" w:rsidRDefault="00392B4D">
      <w:pPr>
        <w:numPr>
          <w:ilvl w:val="0"/>
          <w:numId w:val="9"/>
        </w:numPr>
        <w:rPr>
          <w:lang w:val="en-US"/>
        </w:rPr>
      </w:pPr>
      <w:r w:rsidRPr="00C63EFB">
        <w:rPr>
          <w:lang w:val="en-US"/>
        </w:rPr>
        <w:t xml:space="preserve">However, what happens if X patients with response to treatment are not enough, from the clinical point of view, to guarantee superiority of caplacizumab over </w:t>
      </w:r>
      <w:r w:rsidR="008D18F9" w:rsidRPr="00C63EFB">
        <w:rPr>
          <w:lang w:val="en-US"/>
        </w:rPr>
        <w:t xml:space="preserve">the </w:t>
      </w:r>
      <w:r w:rsidRPr="00C63EFB">
        <w:rPr>
          <w:lang w:val="en-US"/>
        </w:rPr>
        <w:t xml:space="preserve">standard treatment? What would be the minimum number of patients to </w:t>
      </w:r>
      <w:r w:rsidR="00C95E65" w:rsidRPr="00C63EFB">
        <w:rPr>
          <w:lang w:val="en-US"/>
        </w:rPr>
        <w:t>ensure</w:t>
      </w:r>
      <w:r w:rsidRPr="00C63EFB">
        <w:rPr>
          <w:lang w:val="en-US"/>
        </w:rPr>
        <w:t xml:space="preserve"> the superiority of caplacizumab? </w:t>
      </w:r>
    </w:p>
    <w:p w14:paraId="0860F4E1" w14:textId="7E3AEFD9" w:rsidR="00FD6CE9" w:rsidRPr="00C63EFB" w:rsidRDefault="00392B4D">
      <w:pPr>
        <w:rPr>
          <w:b/>
          <w:lang w:val="en-US"/>
        </w:rPr>
      </w:pPr>
      <w:r w:rsidRPr="00C63EFB">
        <w:rPr>
          <w:b/>
          <w:lang w:val="en-US"/>
        </w:rPr>
        <w:t>Dichotomous outcomes, unwanted outcome:</w:t>
      </w:r>
    </w:p>
    <w:p w14:paraId="0A9F16EF" w14:textId="74F228FF" w:rsidR="00FD6CE9" w:rsidRPr="00C63EFB" w:rsidRDefault="00392B4D">
      <w:pPr>
        <w:numPr>
          <w:ilvl w:val="0"/>
          <w:numId w:val="11"/>
        </w:numPr>
        <w:rPr>
          <w:lang w:val="en-US"/>
        </w:rPr>
      </w:pPr>
      <w:r w:rsidRPr="00C63EFB">
        <w:rPr>
          <w:lang w:val="en-US"/>
        </w:rPr>
        <w:t>How many fewer patients (cases) must be achieved for caplacizumab to be considered superior, based on what was achieved by the comparator?</w:t>
      </w:r>
    </w:p>
    <w:p w14:paraId="143F9556" w14:textId="03062E42" w:rsidR="00FD6CE9" w:rsidRPr="00C63EFB" w:rsidRDefault="00392B4D">
      <w:pPr>
        <w:numPr>
          <w:ilvl w:val="0"/>
          <w:numId w:val="11"/>
        </w:numPr>
        <w:rPr>
          <w:lang w:val="en-US"/>
        </w:rPr>
      </w:pPr>
      <w:r w:rsidRPr="00C63EFB">
        <w:rPr>
          <w:lang w:val="en-US"/>
        </w:rPr>
        <w:t>Are X number of patients (</w:t>
      </w:r>
      <w:r w:rsidR="008D18F9" w:rsidRPr="00C63EFB">
        <w:rPr>
          <w:lang w:val="en-US"/>
        </w:rPr>
        <w:t>fewer</w:t>
      </w:r>
      <w:r w:rsidRPr="00C63EFB">
        <w:rPr>
          <w:lang w:val="en-US"/>
        </w:rPr>
        <w:t xml:space="preserve"> with </w:t>
      </w:r>
      <w:r w:rsidR="008D18F9" w:rsidRPr="00C63EFB">
        <w:rPr>
          <w:lang w:val="en-US"/>
        </w:rPr>
        <w:t xml:space="preserve">the </w:t>
      </w:r>
      <w:r w:rsidRPr="00C63EFB">
        <w:rPr>
          <w:lang w:val="en-US"/>
        </w:rPr>
        <w:t>event/outcome) important</w:t>
      </w:r>
      <w:r w:rsidR="008D18F9" w:rsidRPr="00C63EFB">
        <w:rPr>
          <w:lang w:val="en-US"/>
        </w:rPr>
        <w:t xml:space="preserve"> from the clinical point of view</w:t>
      </w:r>
      <w:r w:rsidRPr="00C63EFB">
        <w:rPr>
          <w:lang w:val="en-US"/>
        </w:rPr>
        <w:t>?</w:t>
      </w:r>
    </w:p>
    <w:p w14:paraId="6650B4CB" w14:textId="5A14225C" w:rsidR="00FD6CE9" w:rsidRPr="00C63EFB" w:rsidRDefault="00392B4D">
      <w:pPr>
        <w:numPr>
          <w:ilvl w:val="0"/>
          <w:numId w:val="11"/>
        </w:numPr>
        <w:rPr>
          <w:lang w:val="en-US"/>
        </w:rPr>
      </w:pPr>
      <w:r w:rsidRPr="00C63EFB">
        <w:rPr>
          <w:lang w:val="en-US"/>
        </w:rPr>
        <w:t>How relevant is the effect size?</w:t>
      </w:r>
    </w:p>
    <w:p w14:paraId="4134C48F" w14:textId="3BDE9C7A" w:rsidR="00FD6CE9" w:rsidRPr="00C63EFB" w:rsidRDefault="007B0C81">
      <w:pPr>
        <w:numPr>
          <w:ilvl w:val="2"/>
          <w:numId w:val="14"/>
        </w:numPr>
        <w:rPr>
          <w:lang w:val="en-US"/>
        </w:rPr>
      </w:pPr>
      <w:r w:rsidRPr="00C63EFB">
        <w:rPr>
          <w:color w:val="000000"/>
          <w:lang w:val="en-US"/>
        </w:rPr>
        <w:t>Large</w:t>
      </w:r>
      <w:r w:rsidRPr="00C63EFB">
        <w:rPr>
          <w:lang w:val="en-US"/>
        </w:rPr>
        <w:t xml:space="preserve"> effect </w:t>
      </w:r>
    </w:p>
    <w:p w14:paraId="2065829C" w14:textId="490D88D6" w:rsidR="00FD6CE9" w:rsidRPr="00C63EFB" w:rsidRDefault="007B0C81">
      <w:pPr>
        <w:numPr>
          <w:ilvl w:val="2"/>
          <w:numId w:val="14"/>
        </w:numPr>
        <w:rPr>
          <w:lang w:val="en-US"/>
        </w:rPr>
      </w:pPr>
      <w:r w:rsidRPr="00C63EFB">
        <w:rPr>
          <w:lang w:val="en-US"/>
        </w:rPr>
        <w:t>Moderate effect</w:t>
      </w:r>
    </w:p>
    <w:p w14:paraId="71505A49" w14:textId="07EFA9C6" w:rsidR="00FD6CE9" w:rsidRPr="00C63EFB" w:rsidRDefault="007B0C81">
      <w:pPr>
        <w:numPr>
          <w:ilvl w:val="2"/>
          <w:numId w:val="14"/>
        </w:numPr>
        <w:rPr>
          <w:lang w:val="en-US"/>
        </w:rPr>
      </w:pPr>
      <w:r w:rsidRPr="00C63EFB">
        <w:rPr>
          <w:lang w:val="en-US"/>
        </w:rPr>
        <w:t xml:space="preserve">Small effect (important) </w:t>
      </w:r>
    </w:p>
    <w:p w14:paraId="32A48487" w14:textId="308ACB86" w:rsidR="00FD6CE9" w:rsidRPr="00C63EFB" w:rsidRDefault="007B0C81">
      <w:pPr>
        <w:numPr>
          <w:ilvl w:val="2"/>
          <w:numId w:val="14"/>
        </w:numPr>
        <w:rPr>
          <w:lang w:val="en-US"/>
        </w:rPr>
      </w:pPr>
      <w:r w:rsidRPr="00C63EFB">
        <w:rPr>
          <w:lang w:val="en-US"/>
        </w:rPr>
        <w:t xml:space="preserve">Small effect (not important) </w:t>
      </w:r>
    </w:p>
    <w:p w14:paraId="6C7CF8FF" w14:textId="75409336" w:rsidR="00FD6CE9" w:rsidRPr="00C63EFB" w:rsidRDefault="007B0C81">
      <w:pPr>
        <w:numPr>
          <w:ilvl w:val="2"/>
          <w:numId w:val="14"/>
        </w:numPr>
        <w:rPr>
          <w:lang w:val="en-US"/>
        </w:rPr>
      </w:pPr>
      <w:r w:rsidRPr="00C63EFB">
        <w:rPr>
          <w:lang w:val="en-US"/>
        </w:rPr>
        <w:t>No effect</w:t>
      </w:r>
    </w:p>
    <w:p w14:paraId="11693332" w14:textId="23A4E678" w:rsidR="00FD6CE9" w:rsidRPr="00C63EFB" w:rsidRDefault="007B0C81">
      <w:pPr>
        <w:numPr>
          <w:ilvl w:val="0"/>
          <w:numId w:val="14"/>
        </w:numPr>
        <w:rPr>
          <w:lang w:val="en-US"/>
        </w:rPr>
      </w:pPr>
      <w:r w:rsidRPr="00C63EFB">
        <w:rPr>
          <w:lang w:val="en-US"/>
        </w:rPr>
        <w:t xml:space="preserve">What additional clinical considerations should be taken into account, routes of administration, dose, etc.? </w:t>
      </w:r>
    </w:p>
    <w:p w14:paraId="0BDDAFA7" w14:textId="13A81F74" w:rsidR="00FD6CE9" w:rsidRPr="00C63EFB" w:rsidRDefault="008D18F9">
      <w:pPr>
        <w:numPr>
          <w:ilvl w:val="0"/>
          <w:numId w:val="14"/>
        </w:numPr>
        <w:rPr>
          <w:lang w:val="en-US"/>
        </w:rPr>
      </w:pPr>
      <w:r w:rsidRPr="00C63EFB">
        <w:rPr>
          <w:lang w:val="en-US"/>
        </w:rPr>
        <w:lastRenderedPageBreak/>
        <w:t>However</w:t>
      </w:r>
      <w:r w:rsidR="007B0C81" w:rsidRPr="00C63EFB">
        <w:rPr>
          <w:lang w:val="en-US"/>
        </w:rPr>
        <w:t xml:space="preserve">, what happens if X patients with response to treatment are not enough, from a clinical point of view, to guarantee superiority of caplacizumab over </w:t>
      </w:r>
      <w:r w:rsidRPr="00C63EFB">
        <w:rPr>
          <w:lang w:val="en-US"/>
        </w:rPr>
        <w:t xml:space="preserve">the </w:t>
      </w:r>
      <w:r w:rsidR="007B0C81" w:rsidRPr="00C63EFB">
        <w:rPr>
          <w:lang w:val="en-US"/>
        </w:rPr>
        <w:t xml:space="preserve">standard treatment? What would be the minimum number of patients to </w:t>
      </w:r>
      <w:r w:rsidR="00C95E65" w:rsidRPr="00C63EFB">
        <w:rPr>
          <w:lang w:val="en-US"/>
        </w:rPr>
        <w:t>ensure</w:t>
      </w:r>
      <w:r w:rsidR="007B0C81" w:rsidRPr="00C63EFB">
        <w:rPr>
          <w:lang w:val="en-US"/>
        </w:rPr>
        <w:t xml:space="preserve"> the superiority of caplacizumab? </w:t>
      </w:r>
    </w:p>
    <w:p w14:paraId="52A84CC5" w14:textId="14067BA0" w:rsidR="00FD6CE9" w:rsidRPr="00C63EFB" w:rsidRDefault="007B0C81">
      <w:pPr>
        <w:rPr>
          <w:b/>
          <w:lang w:val="en-US"/>
        </w:rPr>
      </w:pPr>
      <w:r w:rsidRPr="00C63EFB">
        <w:rPr>
          <w:b/>
          <w:lang w:val="en-US"/>
        </w:rPr>
        <w:t xml:space="preserve">Continuous outcomes: </w:t>
      </w:r>
    </w:p>
    <w:p w14:paraId="1D95F6C3" w14:textId="37D00D38" w:rsidR="00FD6CE9" w:rsidRPr="00C63EFB" w:rsidRDefault="007B0C81">
      <w:pPr>
        <w:numPr>
          <w:ilvl w:val="0"/>
          <w:numId w:val="15"/>
        </w:numPr>
        <w:rPr>
          <w:lang w:val="en-US"/>
        </w:rPr>
      </w:pPr>
      <w:r w:rsidRPr="00C63EFB">
        <w:rPr>
          <w:lang w:val="en-US"/>
        </w:rPr>
        <w:t>How much should the reduction in the median</w:t>
      </w:r>
      <w:r w:rsidR="008D18F9" w:rsidRPr="00C63EFB">
        <w:rPr>
          <w:lang w:val="en-US"/>
        </w:rPr>
        <w:t xml:space="preserve"> be</w:t>
      </w:r>
      <w:r w:rsidRPr="00C63EFB">
        <w:rPr>
          <w:lang w:val="en-US"/>
        </w:rPr>
        <w:t xml:space="preserve"> to consider that caplacizumab is superior?</w:t>
      </w:r>
    </w:p>
    <w:p w14:paraId="1D285E79" w14:textId="5E32F234" w:rsidR="00FD6CE9" w:rsidRPr="00C63EFB" w:rsidRDefault="007B0C81">
      <w:pPr>
        <w:numPr>
          <w:ilvl w:val="0"/>
          <w:numId w:val="15"/>
        </w:numPr>
        <w:rPr>
          <w:lang w:val="en-US"/>
        </w:rPr>
      </w:pPr>
      <w:r w:rsidRPr="00C63EFB">
        <w:rPr>
          <w:lang w:val="en-US"/>
        </w:rPr>
        <w:t>Are X days/liters (less) important from the clinical point of view?</w:t>
      </w:r>
    </w:p>
    <w:p w14:paraId="30BD144F" w14:textId="5EF99215" w:rsidR="00FD6CE9" w:rsidRPr="00C63EFB" w:rsidRDefault="007B0C81">
      <w:pPr>
        <w:numPr>
          <w:ilvl w:val="0"/>
          <w:numId w:val="15"/>
        </w:numPr>
        <w:rPr>
          <w:lang w:val="en-US"/>
        </w:rPr>
      </w:pPr>
      <w:r w:rsidRPr="00C63EFB">
        <w:rPr>
          <w:lang w:val="en-US"/>
        </w:rPr>
        <w:t>How relevant is the effect size?</w:t>
      </w:r>
    </w:p>
    <w:p w14:paraId="60C0F80F" w14:textId="75E9C602" w:rsidR="00FD6CE9" w:rsidRPr="00C63EFB" w:rsidRDefault="007B0C81">
      <w:pPr>
        <w:numPr>
          <w:ilvl w:val="2"/>
          <w:numId w:val="16"/>
        </w:numPr>
        <w:rPr>
          <w:lang w:val="en-US"/>
        </w:rPr>
      </w:pPr>
      <w:r w:rsidRPr="00C63EFB">
        <w:rPr>
          <w:lang w:val="en-US"/>
        </w:rPr>
        <w:t xml:space="preserve">Large effect </w:t>
      </w:r>
    </w:p>
    <w:p w14:paraId="65F93DB9" w14:textId="055E81A3" w:rsidR="00FD6CE9" w:rsidRPr="00C63EFB" w:rsidRDefault="007B0C81">
      <w:pPr>
        <w:numPr>
          <w:ilvl w:val="2"/>
          <w:numId w:val="16"/>
        </w:numPr>
        <w:rPr>
          <w:lang w:val="en-US"/>
        </w:rPr>
      </w:pPr>
      <w:r w:rsidRPr="00C63EFB">
        <w:rPr>
          <w:lang w:val="en-US"/>
        </w:rPr>
        <w:t>Moderate effect</w:t>
      </w:r>
    </w:p>
    <w:p w14:paraId="25C1E017" w14:textId="4F154038" w:rsidR="00FD6CE9" w:rsidRPr="00C63EFB" w:rsidRDefault="007B0C81">
      <w:pPr>
        <w:numPr>
          <w:ilvl w:val="2"/>
          <w:numId w:val="16"/>
        </w:numPr>
        <w:rPr>
          <w:lang w:val="en-US"/>
        </w:rPr>
      </w:pPr>
      <w:r w:rsidRPr="00C63EFB">
        <w:rPr>
          <w:lang w:val="en-US"/>
        </w:rPr>
        <w:t xml:space="preserve">Small effect (important) </w:t>
      </w:r>
    </w:p>
    <w:p w14:paraId="19BE8BD4" w14:textId="7D68C21C" w:rsidR="00FD6CE9" w:rsidRPr="00C63EFB" w:rsidRDefault="007B0C81">
      <w:pPr>
        <w:numPr>
          <w:ilvl w:val="2"/>
          <w:numId w:val="16"/>
        </w:numPr>
        <w:rPr>
          <w:lang w:val="en-US"/>
        </w:rPr>
      </w:pPr>
      <w:r w:rsidRPr="00C63EFB">
        <w:rPr>
          <w:lang w:val="en-US"/>
        </w:rPr>
        <w:t xml:space="preserve">Small effect (not important) </w:t>
      </w:r>
    </w:p>
    <w:p w14:paraId="3E0703B5" w14:textId="0B7F7EDC" w:rsidR="00FD6CE9" w:rsidRPr="00C63EFB" w:rsidRDefault="007B0C81">
      <w:pPr>
        <w:numPr>
          <w:ilvl w:val="2"/>
          <w:numId w:val="16"/>
        </w:numPr>
        <w:rPr>
          <w:lang w:val="en-US"/>
        </w:rPr>
      </w:pPr>
      <w:r w:rsidRPr="00C63EFB">
        <w:rPr>
          <w:lang w:val="en-US"/>
        </w:rPr>
        <w:t>No effect</w:t>
      </w:r>
    </w:p>
    <w:p w14:paraId="2E25F95E" w14:textId="098C13D3" w:rsidR="00FD6CE9" w:rsidRPr="00C63EFB" w:rsidRDefault="007B0C81">
      <w:pPr>
        <w:numPr>
          <w:ilvl w:val="0"/>
          <w:numId w:val="16"/>
        </w:numPr>
        <w:rPr>
          <w:lang w:val="en-US"/>
        </w:rPr>
      </w:pPr>
      <w:r w:rsidRPr="00C63EFB">
        <w:rPr>
          <w:lang w:val="en-US"/>
        </w:rPr>
        <w:t xml:space="preserve">What additional clinical considerations should be taken into account, routes of administration, dose, etc.? </w:t>
      </w:r>
    </w:p>
    <w:p w14:paraId="01DC50FC" w14:textId="0E8C19C3" w:rsidR="00FD6CE9" w:rsidRPr="00C63EFB" w:rsidRDefault="007B0C81">
      <w:pPr>
        <w:rPr>
          <w:lang w:val="en-US"/>
        </w:rPr>
      </w:pPr>
      <w:r w:rsidRPr="00C63EFB">
        <w:rPr>
          <w:lang w:val="en-US"/>
        </w:rPr>
        <w:t>What would be the minimum reduction in the median to ensure the superiority of caplacizumab?</w:t>
      </w:r>
    </w:p>
    <w:p w14:paraId="7C1B921C" w14:textId="646B8B03" w:rsidR="00FD6CE9" w:rsidRPr="00C63EFB" w:rsidRDefault="00095E6D">
      <w:pPr>
        <w:numPr>
          <w:ilvl w:val="0"/>
          <w:numId w:val="18"/>
        </w:numPr>
        <w:pBdr>
          <w:top w:val="nil"/>
          <w:left w:val="nil"/>
          <w:bottom w:val="nil"/>
          <w:right w:val="nil"/>
          <w:between w:val="nil"/>
        </w:pBdr>
        <w:spacing w:line="360" w:lineRule="auto"/>
        <w:rPr>
          <w:b/>
          <w:color w:val="000000"/>
          <w:lang w:val="en-US"/>
        </w:rPr>
      </w:pPr>
      <w:r w:rsidRPr="00C63EFB">
        <w:rPr>
          <w:b/>
          <w:color w:val="000000"/>
          <w:lang w:val="en-US"/>
        </w:rPr>
        <w:t>S</w:t>
      </w:r>
      <w:r w:rsidR="007B0C81" w:rsidRPr="00C63EFB">
        <w:rPr>
          <w:b/>
          <w:color w:val="000000"/>
          <w:lang w:val="en-US"/>
        </w:rPr>
        <w:t>afety</w:t>
      </w:r>
      <w:r w:rsidRPr="00C63EFB">
        <w:rPr>
          <w:b/>
          <w:color w:val="000000"/>
          <w:lang w:val="en-US"/>
        </w:rPr>
        <w:t xml:space="preserve"> </w:t>
      </w:r>
    </w:p>
    <w:p w14:paraId="48C12FB7" w14:textId="2058277A" w:rsidR="00FD6CE9" w:rsidRPr="00C63EFB" w:rsidRDefault="005E0873">
      <w:pPr>
        <w:numPr>
          <w:ilvl w:val="0"/>
          <w:numId w:val="18"/>
        </w:numPr>
        <w:rPr>
          <w:lang w:val="en-US"/>
        </w:rPr>
      </w:pPr>
      <w:r w:rsidRPr="00C63EFB">
        <w:rPr>
          <w:lang w:val="en-US"/>
        </w:rPr>
        <w:t xml:space="preserve">How many more patients with an adverse event are </w:t>
      </w:r>
      <w:r w:rsidR="00C95E65" w:rsidRPr="00C63EFB">
        <w:rPr>
          <w:lang w:val="en-US"/>
        </w:rPr>
        <w:t>expect</w:t>
      </w:r>
      <w:r w:rsidRPr="00C63EFB">
        <w:rPr>
          <w:lang w:val="en-US"/>
        </w:rPr>
        <w:t>ed</w:t>
      </w:r>
      <w:r w:rsidR="00C95E65" w:rsidRPr="00C63EFB">
        <w:rPr>
          <w:lang w:val="en-US"/>
        </w:rPr>
        <w:t>, in order</w:t>
      </w:r>
      <w:r w:rsidRPr="00C63EFB">
        <w:rPr>
          <w:lang w:val="en-US"/>
        </w:rPr>
        <w:t xml:space="preserve"> to conclude that caplacizumab is less safe?</w:t>
      </w:r>
    </w:p>
    <w:p w14:paraId="36504D7B" w14:textId="263A11A3" w:rsidR="00FD6CE9" w:rsidRPr="00C63EFB" w:rsidRDefault="005E0873">
      <w:pPr>
        <w:numPr>
          <w:ilvl w:val="0"/>
          <w:numId w:val="18"/>
        </w:numPr>
        <w:rPr>
          <w:lang w:val="en-US"/>
        </w:rPr>
      </w:pPr>
      <w:r w:rsidRPr="00C63EFB">
        <w:rPr>
          <w:lang w:val="en-US"/>
        </w:rPr>
        <w:t>Are X patients (</w:t>
      </w:r>
      <w:r w:rsidR="008D18F9" w:rsidRPr="00C63EFB">
        <w:rPr>
          <w:lang w:val="en-US"/>
        </w:rPr>
        <w:t>more</w:t>
      </w:r>
      <w:r w:rsidRPr="00C63EFB">
        <w:rPr>
          <w:lang w:val="en-US"/>
        </w:rPr>
        <w:t xml:space="preserve"> with a serious adverse event) important</w:t>
      </w:r>
      <w:r w:rsidR="008D18F9" w:rsidRPr="00C63EFB">
        <w:rPr>
          <w:lang w:val="en-US"/>
        </w:rPr>
        <w:t xml:space="preserve"> from the clinical point of view</w:t>
      </w:r>
      <w:r w:rsidRPr="00C63EFB">
        <w:rPr>
          <w:lang w:val="en-US"/>
        </w:rPr>
        <w:t>?</w:t>
      </w:r>
    </w:p>
    <w:p w14:paraId="41B944E5" w14:textId="77777777" w:rsidR="00FD6CE9" w:rsidRPr="00C63EFB" w:rsidRDefault="00FD6CE9">
      <w:pPr>
        <w:rPr>
          <w:lang w:val="en-US"/>
        </w:rPr>
      </w:pPr>
    </w:p>
    <w:p w14:paraId="7B94DD87" w14:textId="77777777" w:rsidR="00FD6CE9" w:rsidRPr="00C63EFB" w:rsidRDefault="00FD6CE9">
      <w:pPr>
        <w:rPr>
          <w:lang w:val="en-US"/>
        </w:rPr>
        <w:sectPr w:rsidR="00FD6CE9" w:rsidRPr="00C63EFB">
          <w:pgSz w:w="12240" w:h="15840"/>
          <w:pgMar w:top="1440" w:right="1440" w:bottom="1440" w:left="1440" w:header="567" w:footer="709" w:gutter="0"/>
          <w:cols w:space="720"/>
        </w:sectPr>
      </w:pPr>
    </w:p>
    <w:tbl>
      <w:tblPr>
        <w:tblStyle w:val="ad"/>
        <w:tblpPr w:leftFromText="141" w:rightFromText="141" w:vertAnchor="text" w:horzAnchor="margin" w:tblpXSpec="center" w:tblpY="757"/>
        <w:tblW w:w="147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2"/>
        <w:gridCol w:w="949"/>
        <w:gridCol w:w="731"/>
        <w:gridCol w:w="808"/>
        <w:gridCol w:w="522"/>
        <w:gridCol w:w="764"/>
        <w:gridCol w:w="381"/>
        <w:gridCol w:w="912"/>
        <w:gridCol w:w="434"/>
        <w:gridCol w:w="853"/>
        <w:gridCol w:w="543"/>
        <w:gridCol w:w="912"/>
        <w:gridCol w:w="608"/>
        <w:gridCol w:w="761"/>
        <w:gridCol w:w="611"/>
        <w:gridCol w:w="1062"/>
        <w:gridCol w:w="590"/>
        <w:gridCol w:w="1086"/>
        <w:gridCol w:w="912"/>
      </w:tblGrid>
      <w:tr w:rsidR="006C6983" w:rsidRPr="006C6983" w14:paraId="0B225D02" w14:textId="77777777" w:rsidTr="006C6983">
        <w:trPr>
          <w:trHeight w:val="600"/>
        </w:trPr>
        <w:tc>
          <w:tcPr>
            <w:tcW w:w="1312" w:type="dxa"/>
            <w:vMerge w:val="restart"/>
            <w:shd w:val="clear" w:color="auto" w:fill="D9D9D9"/>
          </w:tcPr>
          <w:p w14:paraId="0C2F2CB1" w14:textId="77777777" w:rsidR="003C3EC9" w:rsidRPr="006C6983" w:rsidRDefault="003C3EC9" w:rsidP="006C6983">
            <w:pPr>
              <w:spacing w:before="96" w:after="96"/>
              <w:jc w:val="center"/>
              <w:rPr>
                <w:b/>
                <w:color w:val="000000" w:themeColor="text1"/>
                <w:sz w:val="16"/>
                <w:szCs w:val="16"/>
                <w:lang w:val="en-US"/>
              </w:rPr>
            </w:pPr>
            <w:r w:rsidRPr="006C6983">
              <w:rPr>
                <w:b/>
                <w:color w:val="000000" w:themeColor="text1"/>
                <w:sz w:val="16"/>
                <w:szCs w:val="16"/>
                <w:lang w:val="en-US"/>
              </w:rPr>
              <w:lastRenderedPageBreak/>
              <w:t>Panel member</w:t>
            </w:r>
          </w:p>
        </w:tc>
        <w:tc>
          <w:tcPr>
            <w:tcW w:w="1680" w:type="dxa"/>
            <w:gridSpan w:val="2"/>
            <w:shd w:val="clear" w:color="auto" w:fill="D9D9D9"/>
          </w:tcPr>
          <w:p w14:paraId="08D23E06" w14:textId="77777777" w:rsidR="003C3EC9" w:rsidRPr="006C6983" w:rsidRDefault="003C3EC9" w:rsidP="006C6983">
            <w:pPr>
              <w:spacing w:before="96" w:after="96"/>
              <w:jc w:val="center"/>
              <w:rPr>
                <w:b/>
                <w:color w:val="000000" w:themeColor="text1"/>
                <w:sz w:val="16"/>
                <w:szCs w:val="16"/>
                <w:lang w:val="en-US"/>
              </w:rPr>
            </w:pPr>
            <w:r w:rsidRPr="006C6983">
              <w:rPr>
                <w:b/>
                <w:color w:val="000000" w:themeColor="text1"/>
                <w:sz w:val="16"/>
                <w:szCs w:val="16"/>
                <w:lang w:val="en-US"/>
              </w:rPr>
              <w:t>Response to treatment</w:t>
            </w:r>
          </w:p>
        </w:tc>
        <w:tc>
          <w:tcPr>
            <w:tcW w:w="1330" w:type="dxa"/>
            <w:gridSpan w:val="2"/>
            <w:shd w:val="clear" w:color="auto" w:fill="D9D9D9"/>
          </w:tcPr>
          <w:p w14:paraId="04A216BE" w14:textId="77777777" w:rsidR="003C3EC9" w:rsidRPr="006C6983" w:rsidRDefault="003C3EC9" w:rsidP="006C6983">
            <w:pPr>
              <w:spacing w:before="96" w:after="96"/>
              <w:jc w:val="center"/>
              <w:rPr>
                <w:b/>
                <w:color w:val="000000" w:themeColor="text1"/>
                <w:sz w:val="16"/>
                <w:szCs w:val="16"/>
                <w:lang w:val="en-US"/>
              </w:rPr>
            </w:pPr>
            <w:r w:rsidRPr="006C6983">
              <w:rPr>
                <w:b/>
                <w:color w:val="000000" w:themeColor="text1"/>
                <w:sz w:val="16"/>
                <w:szCs w:val="16"/>
                <w:lang w:val="en-US"/>
              </w:rPr>
              <w:t>Composite outcome 1</w:t>
            </w:r>
          </w:p>
        </w:tc>
        <w:tc>
          <w:tcPr>
            <w:tcW w:w="1145" w:type="dxa"/>
            <w:gridSpan w:val="2"/>
            <w:shd w:val="clear" w:color="auto" w:fill="D9D9D9"/>
          </w:tcPr>
          <w:p w14:paraId="594F3117" w14:textId="77777777" w:rsidR="003C3EC9" w:rsidRPr="006C6983" w:rsidRDefault="003C3EC9" w:rsidP="006C6983">
            <w:pPr>
              <w:spacing w:before="96" w:after="96"/>
              <w:jc w:val="center"/>
              <w:rPr>
                <w:b/>
                <w:color w:val="000000" w:themeColor="text1"/>
                <w:sz w:val="16"/>
                <w:szCs w:val="16"/>
                <w:lang w:val="en-US"/>
              </w:rPr>
            </w:pPr>
            <w:r w:rsidRPr="006C6983">
              <w:rPr>
                <w:b/>
                <w:color w:val="000000" w:themeColor="text1"/>
                <w:sz w:val="16"/>
                <w:szCs w:val="16"/>
                <w:lang w:val="en-US"/>
              </w:rPr>
              <w:t>Recurrences</w:t>
            </w:r>
          </w:p>
        </w:tc>
        <w:tc>
          <w:tcPr>
            <w:tcW w:w="1346" w:type="dxa"/>
            <w:gridSpan w:val="2"/>
            <w:shd w:val="clear" w:color="auto" w:fill="D9D9D9"/>
          </w:tcPr>
          <w:p w14:paraId="4E1B36CA" w14:textId="77777777" w:rsidR="003C3EC9" w:rsidRPr="006C6983" w:rsidRDefault="003C3EC9" w:rsidP="006C6983">
            <w:pPr>
              <w:spacing w:before="96" w:after="96"/>
              <w:jc w:val="center"/>
              <w:rPr>
                <w:b/>
                <w:color w:val="000000" w:themeColor="text1"/>
                <w:sz w:val="16"/>
                <w:szCs w:val="16"/>
                <w:lang w:val="en-US"/>
              </w:rPr>
            </w:pPr>
            <w:r w:rsidRPr="006C6983">
              <w:rPr>
                <w:b/>
                <w:color w:val="000000" w:themeColor="text1"/>
                <w:sz w:val="16"/>
                <w:szCs w:val="16"/>
                <w:lang w:val="en-US"/>
              </w:rPr>
              <w:t>Composite outcome 2</w:t>
            </w:r>
          </w:p>
          <w:p w14:paraId="0511D1C2" w14:textId="77777777" w:rsidR="003C3EC9" w:rsidRPr="006C6983" w:rsidRDefault="003C3EC9" w:rsidP="006C6983">
            <w:pPr>
              <w:spacing w:before="96" w:after="96"/>
              <w:jc w:val="center"/>
              <w:rPr>
                <w:b/>
                <w:color w:val="000000" w:themeColor="text1"/>
                <w:sz w:val="16"/>
                <w:szCs w:val="16"/>
                <w:lang w:val="en-US"/>
              </w:rPr>
            </w:pPr>
          </w:p>
        </w:tc>
        <w:tc>
          <w:tcPr>
            <w:tcW w:w="1396" w:type="dxa"/>
            <w:gridSpan w:val="2"/>
            <w:shd w:val="clear" w:color="auto" w:fill="D9D9D9"/>
          </w:tcPr>
          <w:p w14:paraId="17A8A1F2" w14:textId="77777777" w:rsidR="003C3EC9" w:rsidRPr="006C6983" w:rsidRDefault="003C3EC9" w:rsidP="006C6983">
            <w:pPr>
              <w:spacing w:before="96" w:after="96"/>
              <w:jc w:val="center"/>
              <w:rPr>
                <w:b/>
                <w:color w:val="000000" w:themeColor="text1"/>
                <w:sz w:val="16"/>
                <w:szCs w:val="16"/>
                <w:lang w:val="en-US"/>
              </w:rPr>
            </w:pPr>
            <w:r w:rsidRPr="006C6983">
              <w:rPr>
                <w:b/>
                <w:color w:val="000000" w:themeColor="text1"/>
                <w:sz w:val="16"/>
                <w:szCs w:val="16"/>
                <w:lang w:val="en-US"/>
              </w:rPr>
              <w:t xml:space="preserve">Refractoriness </w:t>
            </w:r>
          </w:p>
        </w:tc>
        <w:tc>
          <w:tcPr>
            <w:tcW w:w="1520" w:type="dxa"/>
            <w:gridSpan w:val="2"/>
            <w:shd w:val="clear" w:color="auto" w:fill="D9D9D9"/>
          </w:tcPr>
          <w:p w14:paraId="3B5989AC" w14:textId="77777777" w:rsidR="003C3EC9" w:rsidRPr="006C6983" w:rsidRDefault="003C3EC9" w:rsidP="006C6983">
            <w:pPr>
              <w:spacing w:before="96" w:after="96"/>
              <w:jc w:val="center"/>
              <w:rPr>
                <w:b/>
                <w:color w:val="000000" w:themeColor="text1"/>
                <w:sz w:val="16"/>
                <w:szCs w:val="16"/>
                <w:lang w:val="en-US"/>
              </w:rPr>
            </w:pPr>
            <w:r w:rsidRPr="006C6983">
              <w:rPr>
                <w:b/>
                <w:color w:val="000000" w:themeColor="text1"/>
                <w:sz w:val="16"/>
                <w:szCs w:val="16"/>
                <w:lang w:val="en-US"/>
              </w:rPr>
              <w:t xml:space="preserve">Exacerbations </w:t>
            </w:r>
          </w:p>
        </w:tc>
        <w:tc>
          <w:tcPr>
            <w:tcW w:w="1372" w:type="dxa"/>
            <w:gridSpan w:val="2"/>
            <w:shd w:val="clear" w:color="auto" w:fill="D9D9D9"/>
          </w:tcPr>
          <w:p w14:paraId="75034D45" w14:textId="77777777" w:rsidR="003C3EC9" w:rsidRPr="006C6983" w:rsidRDefault="003C3EC9" w:rsidP="006C6983">
            <w:pPr>
              <w:spacing w:before="96" w:after="96"/>
              <w:jc w:val="center"/>
              <w:rPr>
                <w:b/>
                <w:color w:val="000000" w:themeColor="text1"/>
                <w:sz w:val="16"/>
                <w:szCs w:val="16"/>
                <w:lang w:val="en-US"/>
              </w:rPr>
            </w:pPr>
            <w:r w:rsidRPr="006C6983">
              <w:rPr>
                <w:b/>
                <w:color w:val="000000" w:themeColor="text1"/>
                <w:sz w:val="16"/>
                <w:szCs w:val="16"/>
                <w:lang w:val="en-US"/>
              </w:rPr>
              <w:t xml:space="preserve">Number of days of hospitalization </w:t>
            </w:r>
          </w:p>
        </w:tc>
        <w:tc>
          <w:tcPr>
            <w:tcW w:w="1652" w:type="dxa"/>
            <w:gridSpan w:val="2"/>
            <w:shd w:val="clear" w:color="auto" w:fill="D9D9D9"/>
          </w:tcPr>
          <w:p w14:paraId="1AB83C57" w14:textId="77777777" w:rsidR="003C3EC9" w:rsidRPr="006C6983" w:rsidRDefault="003C3EC9" w:rsidP="006C6983">
            <w:pPr>
              <w:spacing w:before="96" w:after="96"/>
              <w:jc w:val="center"/>
              <w:rPr>
                <w:b/>
                <w:color w:val="000000" w:themeColor="text1"/>
                <w:sz w:val="16"/>
                <w:szCs w:val="16"/>
                <w:lang w:val="en-US"/>
              </w:rPr>
            </w:pPr>
            <w:r w:rsidRPr="006C6983">
              <w:rPr>
                <w:b/>
                <w:color w:val="000000" w:themeColor="text1"/>
                <w:sz w:val="16"/>
                <w:szCs w:val="16"/>
                <w:lang w:val="en-US"/>
              </w:rPr>
              <w:t>Number of days of PE</w:t>
            </w:r>
          </w:p>
        </w:tc>
        <w:tc>
          <w:tcPr>
            <w:tcW w:w="1998" w:type="dxa"/>
            <w:gridSpan w:val="2"/>
            <w:shd w:val="clear" w:color="auto" w:fill="D9D9D9"/>
          </w:tcPr>
          <w:p w14:paraId="28EF9B37" w14:textId="77777777" w:rsidR="003C3EC9" w:rsidRPr="006C6983" w:rsidRDefault="003C3EC9" w:rsidP="006C6983">
            <w:pPr>
              <w:spacing w:before="96" w:after="96"/>
              <w:jc w:val="center"/>
              <w:rPr>
                <w:b/>
                <w:color w:val="000000" w:themeColor="text1"/>
                <w:sz w:val="16"/>
                <w:szCs w:val="16"/>
                <w:lang w:val="en-US"/>
              </w:rPr>
            </w:pPr>
            <w:r w:rsidRPr="006C6983">
              <w:rPr>
                <w:b/>
                <w:color w:val="000000" w:themeColor="text1"/>
                <w:sz w:val="16"/>
                <w:szCs w:val="16"/>
                <w:lang w:val="en-US"/>
              </w:rPr>
              <w:t>Response time to treatment</w:t>
            </w:r>
          </w:p>
        </w:tc>
      </w:tr>
      <w:tr w:rsidR="006C6983" w:rsidRPr="006C6983" w14:paraId="7CF3E937" w14:textId="77777777" w:rsidTr="006C6983">
        <w:trPr>
          <w:trHeight w:val="228"/>
        </w:trPr>
        <w:tc>
          <w:tcPr>
            <w:tcW w:w="1312" w:type="dxa"/>
            <w:vMerge/>
            <w:shd w:val="clear" w:color="auto" w:fill="D9D9D9"/>
          </w:tcPr>
          <w:p w14:paraId="4056C8E7" w14:textId="77777777" w:rsidR="003C3EC9" w:rsidRPr="006C6983" w:rsidRDefault="003C3EC9" w:rsidP="006C6983">
            <w:pPr>
              <w:widowControl w:val="0"/>
              <w:pBdr>
                <w:top w:val="nil"/>
                <w:left w:val="nil"/>
                <w:bottom w:val="nil"/>
                <w:right w:val="nil"/>
                <w:between w:val="nil"/>
              </w:pBdr>
              <w:spacing w:before="0" w:line="276" w:lineRule="auto"/>
              <w:jc w:val="left"/>
              <w:rPr>
                <w:b/>
                <w:color w:val="000000" w:themeColor="text1"/>
                <w:sz w:val="16"/>
                <w:szCs w:val="16"/>
                <w:lang w:val="en-US"/>
              </w:rPr>
            </w:pPr>
          </w:p>
        </w:tc>
        <w:tc>
          <w:tcPr>
            <w:tcW w:w="949" w:type="dxa"/>
            <w:shd w:val="clear" w:color="auto" w:fill="D9D9D9"/>
          </w:tcPr>
          <w:p w14:paraId="5C662214" w14:textId="77777777" w:rsidR="003C3EC9" w:rsidRPr="006C6983" w:rsidRDefault="003C3EC9" w:rsidP="006C6983">
            <w:pPr>
              <w:spacing w:before="96" w:after="96"/>
              <w:jc w:val="center"/>
              <w:rPr>
                <w:b/>
                <w:color w:val="000000" w:themeColor="text1"/>
                <w:sz w:val="16"/>
                <w:szCs w:val="16"/>
                <w:lang w:val="en-US"/>
              </w:rPr>
            </w:pPr>
            <w:r w:rsidRPr="006C6983">
              <w:rPr>
                <w:color w:val="000000" w:themeColor="text1"/>
                <w:sz w:val="16"/>
                <w:szCs w:val="16"/>
                <w:lang w:val="en-US"/>
              </w:rPr>
              <w:t>ES</w:t>
            </w:r>
          </w:p>
        </w:tc>
        <w:tc>
          <w:tcPr>
            <w:tcW w:w="731" w:type="dxa"/>
            <w:shd w:val="clear" w:color="auto" w:fill="D9D9D9"/>
          </w:tcPr>
          <w:p w14:paraId="55364323" w14:textId="77777777" w:rsidR="003C3EC9" w:rsidRPr="006C6983" w:rsidRDefault="003C3EC9" w:rsidP="006C6983">
            <w:pPr>
              <w:spacing w:before="96" w:after="96"/>
              <w:jc w:val="center"/>
              <w:rPr>
                <w:b/>
                <w:color w:val="000000" w:themeColor="text1"/>
                <w:sz w:val="16"/>
                <w:szCs w:val="16"/>
                <w:lang w:val="en-US"/>
              </w:rPr>
            </w:pPr>
            <w:r w:rsidRPr="006C6983">
              <w:rPr>
                <w:b/>
                <w:color w:val="000000" w:themeColor="text1"/>
                <w:sz w:val="16"/>
                <w:szCs w:val="16"/>
                <w:lang w:val="en-US"/>
              </w:rPr>
              <w:t xml:space="preserve">V </w:t>
            </w:r>
          </w:p>
        </w:tc>
        <w:tc>
          <w:tcPr>
            <w:tcW w:w="808" w:type="dxa"/>
            <w:shd w:val="clear" w:color="auto" w:fill="D9D9D9"/>
          </w:tcPr>
          <w:p w14:paraId="1DBA88CF" w14:textId="77777777" w:rsidR="003C3EC9" w:rsidRPr="006C6983" w:rsidRDefault="003C3EC9" w:rsidP="006C6983">
            <w:pPr>
              <w:spacing w:before="96" w:after="96"/>
              <w:jc w:val="center"/>
              <w:rPr>
                <w:b/>
                <w:color w:val="000000" w:themeColor="text1"/>
                <w:sz w:val="16"/>
                <w:szCs w:val="16"/>
                <w:lang w:val="en-US"/>
              </w:rPr>
            </w:pPr>
            <w:r w:rsidRPr="006C6983">
              <w:rPr>
                <w:color w:val="000000" w:themeColor="text1"/>
                <w:sz w:val="16"/>
                <w:szCs w:val="16"/>
                <w:lang w:val="en-US"/>
              </w:rPr>
              <w:t>ES</w:t>
            </w:r>
            <w:r w:rsidRPr="006C6983">
              <w:rPr>
                <w:b/>
                <w:color w:val="000000" w:themeColor="text1"/>
                <w:sz w:val="16"/>
                <w:szCs w:val="16"/>
                <w:lang w:val="en-US"/>
              </w:rPr>
              <w:t xml:space="preserve"> </w:t>
            </w:r>
          </w:p>
        </w:tc>
        <w:tc>
          <w:tcPr>
            <w:tcW w:w="522" w:type="dxa"/>
            <w:shd w:val="clear" w:color="auto" w:fill="D9D9D9"/>
          </w:tcPr>
          <w:p w14:paraId="181F20AD" w14:textId="77777777" w:rsidR="003C3EC9" w:rsidRPr="006C6983" w:rsidRDefault="003C3EC9" w:rsidP="006C6983">
            <w:pPr>
              <w:spacing w:before="96" w:after="96"/>
              <w:jc w:val="center"/>
              <w:rPr>
                <w:b/>
                <w:color w:val="000000" w:themeColor="text1"/>
                <w:sz w:val="16"/>
                <w:szCs w:val="16"/>
                <w:lang w:val="en-US"/>
              </w:rPr>
            </w:pPr>
            <w:r w:rsidRPr="006C6983">
              <w:rPr>
                <w:b/>
                <w:color w:val="000000" w:themeColor="text1"/>
                <w:sz w:val="16"/>
                <w:szCs w:val="16"/>
                <w:lang w:val="en-US"/>
              </w:rPr>
              <w:t xml:space="preserve">V </w:t>
            </w:r>
          </w:p>
        </w:tc>
        <w:tc>
          <w:tcPr>
            <w:tcW w:w="764" w:type="dxa"/>
            <w:shd w:val="clear" w:color="auto" w:fill="D9D9D9"/>
          </w:tcPr>
          <w:p w14:paraId="7D355E84" w14:textId="77777777" w:rsidR="003C3EC9" w:rsidRPr="006C6983" w:rsidRDefault="003C3EC9" w:rsidP="006C6983">
            <w:pPr>
              <w:spacing w:before="96" w:after="96"/>
              <w:jc w:val="center"/>
              <w:rPr>
                <w:b/>
                <w:color w:val="000000" w:themeColor="text1"/>
                <w:sz w:val="16"/>
                <w:szCs w:val="16"/>
                <w:lang w:val="en-US"/>
              </w:rPr>
            </w:pPr>
            <w:r w:rsidRPr="006C6983">
              <w:rPr>
                <w:color w:val="000000" w:themeColor="text1"/>
                <w:sz w:val="16"/>
                <w:szCs w:val="16"/>
                <w:lang w:val="en-US"/>
              </w:rPr>
              <w:t>ES</w:t>
            </w:r>
          </w:p>
        </w:tc>
        <w:tc>
          <w:tcPr>
            <w:tcW w:w="381" w:type="dxa"/>
            <w:shd w:val="clear" w:color="auto" w:fill="D9D9D9"/>
          </w:tcPr>
          <w:p w14:paraId="0377EDB6" w14:textId="77777777" w:rsidR="003C3EC9" w:rsidRPr="006C6983" w:rsidRDefault="003C3EC9" w:rsidP="006C6983">
            <w:pPr>
              <w:spacing w:before="96" w:after="96"/>
              <w:jc w:val="center"/>
              <w:rPr>
                <w:b/>
                <w:color w:val="000000" w:themeColor="text1"/>
                <w:sz w:val="16"/>
                <w:szCs w:val="16"/>
                <w:lang w:val="en-US"/>
              </w:rPr>
            </w:pPr>
            <w:r w:rsidRPr="006C6983">
              <w:rPr>
                <w:b/>
                <w:color w:val="000000" w:themeColor="text1"/>
                <w:sz w:val="16"/>
                <w:szCs w:val="16"/>
                <w:lang w:val="en-US"/>
              </w:rPr>
              <w:t xml:space="preserve">V </w:t>
            </w:r>
          </w:p>
        </w:tc>
        <w:tc>
          <w:tcPr>
            <w:tcW w:w="912" w:type="dxa"/>
            <w:shd w:val="clear" w:color="auto" w:fill="D9D9D9"/>
          </w:tcPr>
          <w:p w14:paraId="2AE7070E" w14:textId="77777777" w:rsidR="003C3EC9" w:rsidRPr="006C6983" w:rsidRDefault="003C3EC9" w:rsidP="006C6983">
            <w:pPr>
              <w:spacing w:before="96" w:after="96"/>
              <w:jc w:val="center"/>
              <w:rPr>
                <w:b/>
                <w:color w:val="000000" w:themeColor="text1"/>
                <w:sz w:val="16"/>
                <w:szCs w:val="16"/>
                <w:lang w:val="en-US"/>
              </w:rPr>
            </w:pPr>
            <w:r w:rsidRPr="006C6983">
              <w:rPr>
                <w:color w:val="000000" w:themeColor="text1"/>
                <w:sz w:val="16"/>
                <w:szCs w:val="16"/>
                <w:lang w:val="en-US"/>
              </w:rPr>
              <w:t>ES</w:t>
            </w:r>
            <w:r w:rsidRPr="006C6983">
              <w:rPr>
                <w:b/>
                <w:color w:val="000000" w:themeColor="text1"/>
                <w:sz w:val="16"/>
                <w:szCs w:val="16"/>
                <w:lang w:val="en-US"/>
              </w:rPr>
              <w:t xml:space="preserve"> </w:t>
            </w:r>
          </w:p>
        </w:tc>
        <w:tc>
          <w:tcPr>
            <w:tcW w:w="434" w:type="dxa"/>
            <w:shd w:val="clear" w:color="auto" w:fill="D9D9D9"/>
          </w:tcPr>
          <w:p w14:paraId="7C0676CE" w14:textId="77777777" w:rsidR="003C3EC9" w:rsidRPr="006C6983" w:rsidRDefault="003C3EC9" w:rsidP="006C6983">
            <w:pPr>
              <w:spacing w:before="96" w:after="96"/>
              <w:jc w:val="center"/>
              <w:rPr>
                <w:b/>
                <w:color w:val="000000" w:themeColor="text1"/>
                <w:sz w:val="16"/>
                <w:szCs w:val="16"/>
                <w:lang w:val="en-US"/>
              </w:rPr>
            </w:pPr>
            <w:r w:rsidRPr="006C6983">
              <w:rPr>
                <w:b/>
                <w:color w:val="000000" w:themeColor="text1"/>
                <w:sz w:val="16"/>
                <w:szCs w:val="16"/>
                <w:lang w:val="en-US"/>
              </w:rPr>
              <w:t xml:space="preserve">V </w:t>
            </w:r>
          </w:p>
        </w:tc>
        <w:tc>
          <w:tcPr>
            <w:tcW w:w="853" w:type="dxa"/>
            <w:shd w:val="clear" w:color="auto" w:fill="D9D9D9"/>
          </w:tcPr>
          <w:p w14:paraId="1F08AB0F" w14:textId="77777777" w:rsidR="003C3EC9" w:rsidRPr="006C6983" w:rsidRDefault="003C3EC9" w:rsidP="006C6983">
            <w:pPr>
              <w:spacing w:before="96" w:after="96"/>
              <w:jc w:val="center"/>
              <w:rPr>
                <w:b/>
                <w:color w:val="000000" w:themeColor="text1"/>
                <w:sz w:val="16"/>
                <w:szCs w:val="16"/>
                <w:lang w:val="en-US"/>
              </w:rPr>
            </w:pPr>
            <w:r w:rsidRPr="006C6983">
              <w:rPr>
                <w:color w:val="000000" w:themeColor="text1"/>
                <w:sz w:val="16"/>
                <w:szCs w:val="16"/>
                <w:lang w:val="en-US"/>
              </w:rPr>
              <w:t>ES</w:t>
            </w:r>
            <w:r w:rsidRPr="006C6983">
              <w:rPr>
                <w:b/>
                <w:color w:val="000000" w:themeColor="text1"/>
                <w:sz w:val="16"/>
                <w:szCs w:val="16"/>
                <w:lang w:val="en-US"/>
              </w:rPr>
              <w:t xml:space="preserve"> </w:t>
            </w:r>
          </w:p>
        </w:tc>
        <w:tc>
          <w:tcPr>
            <w:tcW w:w="543" w:type="dxa"/>
            <w:shd w:val="clear" w:color="auto" w:fill="D9D9D9"/>
          </w:tcPr>
          <w:p w14:paraId="2A97196B" w14:textId="77777777" w:rsidR="003C3EC9" w:rsidRPr="006C6983" w:rsidRDefault="003C3EC9" w:rsidP="006C6983">
            <w:pPr>
              <w:spacing w:before="96" w:after="96"/>
              <w:jc w:val="center"/>
              <w:rPr>
                <w:b/>
                <w:color w:val="000000" w:themeColor="text1"/>
                <w:sz w:val="16"/>
                <w:szCs w:val="16"/>
                <w:lang w:val="en-US"/>
              </w:rPr>
            </w:pPr>
            <w:r w:rsidRPr="006C6983">
              <w:rPr>
                <w:b/>
                <w:color w:val="000000" w:themeColor="text1"/>
                <w:sz w:val="16"/>
                <w:szCs w:val="16"/>
                <w:lang w:val="en-US"/>
              </w:rPr>
              <w:t xml:space="preserve">V </w:t>
            </w:r>
          </w:p>
        </w:tc>
        <w:tc>
          <w:tcPr>
            <w:tcW w:w="912" w:type="dxa"/>
            <w:shd w:val="clear" w:color="auto" w:fill="D9D9D9"/>
          </w:tcPr>
          <w:p w14:paraId="01B6F5D7" w14:textId="77777777" w:rsidR="003C3EC9" w:rsidRPr="006C6983" w:rsidRDefault="003C3EC9" w:rsidP="006C6983">
            <w:pPr>
              <w:spacing w:before="96" w:after="96"/>
              <w:jc w:val="center"/>
              <w:rPr>
                <w:b/>
                <w:color w:val="000000" w:themeColor="text1"/>
                <w:sz w:val="16"/>
                <w:szCs w:val="16"/>
                <w:lang w:val="en-US"/>
              </w:rPr>
            </w:pPr>
            <w:r w:rsidRPr="006C6983">
              <w:rPr>
                <w:color w:val="000000" w:themeColor="text1"/>
                <w:sz w:val="16"/>
                <w:szCs w:val="16"/>
                <w:lang w:val="en-US"/>
              </w:rPr>
              <w:t>ES</w:t>
            </w:r>
            <w:r w:rsidRPr="006C6983">
              <w:rPr>
                <w:b/>
                <w:color w:val="000000" w:themeColor="text1"/>
                <w:sz w:val="16"/>
                <w:szCs w:val="16"/>
                <w:lang w:val="en-US"/>
              </w:rPr>
              <w:t xml:space="preserve"> </w:t>
            </w:r>
          </w:p>
        </w:tc>
        <w:tc>
          <w:tcPr>
            <w:tcW w:w="608" w:type="dxa"/>
            <w:shd w:val="clear" w:color="auto" w:fill="D9D9D9"/>
          </w:tcPr>
          <w:p w14:paraId="6301F605" w14:textId="77777777" w:rsidR="003C3EC9" w:rsidRPr="006C6983" w:rsidRDefault="003C3EC9" w:rsidP="006C6983">
            <w:pPr>
              <w:spacing w:before="96" w:after="96"/>
              <w:jc w:val="center"/>
              <w:rPr>
                <w:b/>
                <w:color w:val="000000" w:themeColor="text1"/>
                <w:sz w:val="16"/>
                <w:szCs w:val="16"/>
                <w:lang w:val="en-US"/>
              </w:rPr>
            </w:pPr>
            <w:r w:rsidRPr="006C6983">
              <w:rPr>
                <w:b/>
                <w:color w:val="000000" w:themeColor="text1"/>
                <w:sz w:val="16"/>
                <w:szCs w:val="16"/>
                <w:lang w:val="en-US"/>
              </w:rPr>
              <w:t xml:space="preserve">V </w:t>
            </w:r>
          </w:p>
        </w:tc>
        <w:tc>
          <w:tcPr>
            <w:tcW w:w="761" w:type="dxa"/>
            <w:shd w:val="clear" w:color="auto" w:fill="D9D9D9"/>
          </w:tcPr>
          <w:p w14:paraId="5D481182" w14:textId="77777777" w:rsidR="003C3EC9" w:rsidRPr="006C6983" w:rsidRDefault="003C3EC9" w:rsidP="006C6983">
            <w:pPr>
              <w:spacing w:before="96" w:after="96"/>
              <w:jc w:val="center"/>
              <w:rPr>
                <w:b/>
                <w:color w:val="000000" w:themeColor="text1"/>
                <w:sz w:val="16"/>
                <w:szCs w:val="16"/>
                <w:lang w:val="en-US"/>
              </w:rPr>
            </w:pPr>
            <w:r w:rsidRPr="006C6983">
              <w:rPr>
                <w:color w:val="000000" w:themeColor="text1"/>
                <w:sz w:val="16"/>
                <w:szCs w:val="16"/>
                <w:lang w:val="en-US"/>
              </w:rPr>
              <w:t>ES</w:t>
            </w:r>
          </w:p>
        </w:tc>
        <w:tc>
          <w:tcPr>
            <w:tcW w:w="611" w:type="dxa"/>
            <w:shd w:val="clear" w:color="auto" w:fill="D9D9D9"/>
          </w:tcPr>
          <w:p w14:paraId="30D48417" w14:textId="77777777" w:rsidR="003C3EC9" w:rsidRPr="006C6983" w:rsidRDefault="003C3EC9" w:rsidP="006C6983">
            <w:pPr>
              <w:spacing w:before="96" w:after="96"/>
              <w:jc w:val="center"/>
              <w:rPr>
                <w:b/>
                <w:color w:val="000000" w:themeColor="text1"/>
                <w:sz w:val="16"/>
                <w:szCs w:val="16"/>
                <w:lang w:val="en-US"/>
              </w:rPr>
            </w:pPr>
            <w:r w:rsidRPr="006C6983">
              <w:rPr>
                <w:b/>
                <w:color w:val="000000" w:themeColor="text1"/>
                <w:sz w:val="16"/>
                <w:szCs w:val="16"/>
                <w:lang w:val="en-US"/>
              </w:rPr>
              <w:t xml:space="preserve">V </w:t>
            </w:r>
          </w:p>
        </w:tc>
        <w:tc>
          <w:tcPr>
            <w:tcW w:w="1062" w:type="dxa"/>
            <w:shd w:val="clear" w:color="auto" w:fill="D9D9D9"/>
          </w:tcPr>
          <w:p w14:paraId="63DC345B" w14:textId="77777777" w:rsidR="003C3EC9" w:rsidRPr="006C6983" w:rsidRDefault="003C3EC9" w:rsidP="006C6983">
            <w:pPr>
              <w:spacing w:before="96" w:after="96"/>
              <w:jc w:val="center"/>
              <w:rPr>
                <w:b/>
                <w:color w:val="000000" w:themeColor="text1"/>
                <w:sz w:val="16"/>
                <w:szCs w:val="16"/>
                <w:lang w:val="en-US"/>
              </w:rPr>
            </w:pPr>
            <w:r w:rsidRPr="006C6983">
              <w:rPr>
                <w:color w:val="000000" w:themeColor="text1"/>
                <w:sz w:val="16"/>
                <w:szCs w:val="16"/>
                <w:lang w:val="en-US"/>
              </w:rPr>
              <w:t>ES</w:t>
            </w:r>
          </w:p>
        </w:tc>
        <w:tc>
          <w:tcPr>
            <w:tcW w:w="590" w:type="dxa"/>
            <w:shd w:val="clear" w:color="auto" w:fill="D9D9D9"/>
          </w:tcPr>
          <w:p w14:paraId="11D16446" w14:textId="77777777" w:rsidR="003C3EC9" w:rsidRPr="006C6983" w:rsidRDefault="003C3EC9" w:rsidP="006C6983">
            <w:pPr>
              <w:spacing w:before="96" w:after="96"/>
              <w:jc w:val="center"/>
              <w:rPr>
                <w:b/>
                <w:color w:val="000000" w:themeColor="text1"/>
                <w:sz w:val="16"/>
                <w:szCs w:val="16"/>
                <w:lang w:val="en-US"/>
              </w:rPr>
            </w:pPr>
            <w:r w:rsidRPr="006C6983">
              <w:rPr>
                <w:b/>
                <w:color w:val="000000" w:themeColor="text1"/>
                <w:sz w:val="16"/>
                <w:szCs w:val="16"/>
                <w:lang w:val="en-US"/>
              </w:rPr>
              <w:t xml:space="preserve">V </w:t>
            </w:r>
          </w:p>
        </w:tc>
        <w:tc>
          <w:tcPr>
            <w:tcW w:w="1086" w:type="dxa"/>
            <w:shd w:val="clear" w:color="auto" w:fill="D9D9D9"/>
          </w:tcPr>
          <w:p w14:paraId="29008369" w14:textId="77777777" w:rsidR="003C3EC9" w:rsidRPr="006C6983" w:rsidRDefault="003C3EC9" w:rsidP="006C6983">
            <w:pPr>
              <w:spacing w:before="96" w:after="96"/>
              <w:jc w:val="center"/>
              <w:rPr>
                <w:b/>
                <w:color w:val="000000" w:themeColor="text1"/>
                <w:sz w:val="16"/>
                <w:szCs w:val="16"/>
                <w:lang w:val="en-US"/>
              </w:rPr>
            </w:pPr>
            <w:r w:rsidRPr="006C6983">
              <w:rPr>
                <w:color w:val="000000" w:themeColor="text1"/>
                <w:sz w:val="16"/>
                <w:szCs w:val="16"/>
                <w:lang w:val="en-US"/>
              </w:rPr>
              <w:t>ES</w:t>
            </w:r>
          </w:p>
        </w:tc>
        <w:tc>
          <w:tcPr>
            <w:tcW w:w="912" w:type="dxa"/>
            <w:shd w:val="clear" w:color="auto" w:fill="D9D9D9"/>
          </w:tcPr>
          <w:p w14:paraId="13BE0C8B" w14:textId="77777777" w:rsidR="003C3EC9" w:rsidRPr="006C6983" w:rsidRDefault="003C3EC9" w:rsidP="006C6983">
            <w:pPr>
              <w:spacing w:before="96" w:after="96"/>
              <w:jc w:val="center"/>
              <w:rPr>
                <w:b/>
                <w:color w:val="000000" w:themeColor="text1"/>
                <w:sz w:val="16"/>
                <w:szCs w:val="16"/>
                <w:lang w:val="en-US"/>
              </w:rPr>
            </w:pPr>
            <w:r w:rsidRPr="006C6983">
              <w:rPr>
                <w:b/>
                <w:color w:val="000000" w:themeColor="text1"/>
                <w:sz w:val="16"/>
                <w:szCs w:val="16"/>
                <w:lang w:val="en-US"/>
              </w:rPr>
              <w:t xml:space="preserve">V </w:t>
            </w:r>
          </w:p>
        </w:tc>
      </w:tr>
      <w:tr w:rsidR="006C6983" w:rsidRPr="006C6983" w14:paraId="7DF93B5D" w14:textId="77777777" w:rsidTr="006C6983">
        <w:tc>
          <w:tcPr>
            <w:tcW w:w="1312" w:type="dxa"/>
          </w:tcPr>
          <w:p w14:paraId="3446D014" w14:textId="77777777" w:rsidR="003C3EC9" w:rsidRPr="006C6983" w:rsidRDefault="003C3EC9" w:rsidP="006C6983">
            <w:pPr>
              <w:spacing w:before="96" w:after="96"/>
              <w:rPr>
                <w:color w:val="000000" w:themeColor="text1"/>
                <w:sz w:val="16"/>
                <w:szCs w:val="16"/>
                <w:lang w:val="en-US"/>
              </w:rPr>
            </w:pPr>
            <w:r w:rsidRPr="006C6983">
              <w:rPr>
                <w:color w:val="000000" w:themeColor="text1"/>
                <w:sz w:val="16"/>
                <w:szCs w:val="16"/>
                <w:lang w:val="en-US"/>
              </w:rPr>
              <w:t>Hematologist-1</w:t>
            </w:r>
          </w:p>
        </w:tc>
        <w:tc>
          <w:tcPr>
            <w:tcW w:w="949" w:type="dxa"/>
            <w:vAlign w:val="center"/>
          </w:tcPr>
          <w:p w14:paraId="1BA954BA"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Moderate effect</w:t>
            </w:r>
          </w:p>
        </w:tc>
        <w:tc>
          <w:tcPr>
            <w:tcW w:w="731" w:type="dxa"/>
            <w:vAlign w:val="center"/>
          </w:tcPr>
          <w:p w14:paraId="4A2425A8"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8</w:t>
            </w:r>
          </w:p>
        </w:tc>
        <w:tc>
          <w:tcPr>
            <w:tcW w:w="808" w:type="dxa"/>
            <w:vAlign w:val="center"/>
          </w:tcPr>
          <w:p w14:paraId="67C57FD0"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Moderate effect</w:t>
            </w:r>
          </w:p>
        </w:tc>
        <w:tc>
          <w:tcPr>
            <w:tcW w:w="522" w:type="dxa"/>
            <w:vAlign w:val="center"/>
          </w:tcPr>
          <w:p w14:paraId="1EC529FA"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9</w:t>
            </w:r>
          </w:p>
        </w:tc>
        <w:tc>
          <w:tcPr>
            <w:tcW w:w="764" w:type="dxa"/>
            <w:vAlign w:val="center"/>
          </w:tcPr>
          <w:p w14:paraId="0CE82661"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Large effect</w:t>
            </w:r>
          </w:p>
        </w:tc>
        <w:tc>
          <w:tcPr>
            <w:tcW w:w="381" w:type="dxa"/>
            <w:vAlign w:val="center"/>
          </w:tcPr>
          <w:p w14:paraId="41150073"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9</w:t>
            </w:r>
          </w:p>
        </w:tc>
        <w:tc>
          <w:tcPr>
            <w:tcW w:w="912" w:type="dxa"/>
            <w:vAlign w:val="center"/>
          </w:tcPr>
          <w:p w14:paraId="5DBF11DE"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Moderate effect</w:t>
            </w:r>
          </w:p>
        </w:tc>
        <w:tc>
          <w:tcPr>
            <w:tcW w:w="434" w:type="dxa"/>
            <w:vAlign w:val="center"/>
          </w:tcPr>
          <w:p w14:paraId="061D668A"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9</w:t>
            </w:r>
          </w:p>
        </w:tc>
        <w:tc>
          <w:tcPr>
            <w:tcW w:w="853" w:type="dxa"/>
            <w:vAlign w:val="center"/>
          </w:tcPr>
          <w:p w14:paraId="30F37D66"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Moderate effect</w:t>
            </w:r>
          </w:p>
        </w:tc>
        <w:tc>
          <w:tcPr>
            <w:tcW w:w="543" w:type="dxa"/>
            <w:vAlign w:val="center"/>
          </w:tcPr>
          <w:p w14:paraId="081E6D8D"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9</w:t>
            </w:r>
          </w:p>
        </w:tc>
        <w:tc>
          <w:tcPr>
            <w:tcW w:w="912" w:type="dxa"/>
            <w:vAlign w:val="center"/>
          </w:tcPr>
          <w:p w14:paraId="125D763E"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Moderate effect</w:t>
            </w:r>
          </w:p>
        </w:tc>
        <w:tc>
          <w:tcPr>
            <w:tcW w:w="608" w:type="dxa"/>
            <w:vAlign w:val="center"/>
          </w:tcPr>
          <w:p w14:paraId="268DEEF5"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9</w:t>
            </w:r>
          </w:p>
        </w:tc>
        <w:tc>
          <w:tcPr>
            <w:tcW w:w="761" w:type="dxa"/>
            <w:vAlign w:val="center"/>
          </w:tcPr>
          <w:p w14:paraId="2E14FCF4"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Moderate effect</w:t>
            </w:r>
          </w:p>
        </w:tc>
        <w:tc>
          <w:tcPr>
            <w:tcW w:w="611" w:type="dxa"/>
            <w:vAlign w:val="center"/>
          </w:tcPr>
          <w:p w14:paraId="7638EF35"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9</w:t>
            </w:r>
          </w:p>
        </w:tc>
        <w:tc>
          <w:tcPr>
            <w:tcW w:w="1062" w:type="dxa"/>
            <w:vAlign w:val="center"/>
          </w:tcPr>
          <w:p w14:paraId="013DCAE7"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Moderate effect</w:t>
            </w:r>
          </w:p>
        </w:tc>
        <w:tc>
          <w:tcPr>
            <w:tcW w:w="590" w:type="dxa"/>
            <w:vAlign w:val="center"/>
          </w:tcPr>
          <w:p w14:paraId="3A9DC321"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9</w:t>
            </w:r>
          </w:p>
        </w:tc>
        <w:tc>
          <w:tcPr>
            <w:tcW w:w="1086" w:type="dxa"/>
            <w:vAlign w:val="center"/>
          </w:tcPr>
          <w:p w14:paraId="5153A035"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Large effect</w:t>
            </w:r>
          </w:p>
        </w:tc>
        <w:tc>
          <w:tcPr>
            <w:tcW w:w="912" w:type="dxa"/>
            <w:vAlign w:val="center"/>
          </w:tcPr>
          <w:p w14:paraId="1035E0AE"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9</w:t>
            </w:r>
          </w:p>
        </w:tc>
      </w:tr>
      <w:tr w:rsidR="006C6983" w:rsidRPr="006C6983" w14:paraId="3DAF65BA" w14:textId="77777777" w:rsidTr="006C6983">
        <w:tc>
          <w:tcPr>
            <w:tcW w:w="1312" w:type="dxa"/>
          </w:tcPr>
          <w:p w14:paraId="5D675BEA" w14:textId="77777777" w:rsidR="003C3EC9" w:rsidRPr="006C6983" w:rsidRDefault="003C3EC9" w:rsidP="006C6983">
            <w:pPr>
              <w:spacing w:before="96" w:after="96"/>
              <w:rPr>
                <w:color w:val="000000" w:themeColor="text1"/>
                <w:sz w:val="16"/>
                <w:szCs w:val="16"/>
                <w:lang w:val="en-US"/>
              </w:rPr>
            </w:pPr>
            <w:r w:rsidRPr="006C6983">
              <w:rPr>
                <w:color w:val="000000" w:themeColor="text1"/>
                <w:sz w:val="16"/>
                <w:szCs w:val="16"/>
                <w:lang w:val="en-US"/>
              </w:rPr>
              <w:t>Hematologist-2</w:t>
            </w:r>
          </w:p>
        </w:tc>
        <w:tc>
          <w:tcPr>
            <w:tcW w:w="949" w:type="dxa"/>
            <w:tcBorders>
              <w:top w:val="nil"/>
            </w:tcBorders>
            <w:vAlign w:val="center"/>
          </w:tcPr>
          <w:p w14:paraId="613E0708"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Moderate effect</w:t>
            </w:r>
          </w:p>
        </w:tc>
        <w:tc>
          <w:tcPr>
            <w:tcW w:w="731" w:type="dxa"/>
            <w:tcBorders>
              <w:top w:val="nil"/>
            </w:tcBorders>
            <w:vAlign w:val="center"/>
          </w:tcPr>
          <w:p w14:paraId="23A0B4BF"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9</w:t>
            </w:r>
          </w:p>
        </w:tc>
        <w:tc>
          <w:tcPr>
            <w:tcW w:w="808" w:type="dxa"/>
            <w:vAlign w:val="center"/>
          </w:tcPr>
          <w:p w14:paraId="6742BA02"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Large effect</w:t>
            </w:r>
          </w:p>
        </w:tc>
        <w:tc>
          <w:tcPr>
            <w:tcW w:w="522" w:type="dxa"/>
            <w:vAlign w:val="center"/>
          </w:tcPr>
          <w:p w14:paraId="05E6C887"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9</w:t>
            </w:r>
          </w:p>
        </w:tc>
        <w:tc>
          <w:tcPr>
            <w:tcW w:w="764" w:type="dxa"/>
            <w:vAlign w:val="center"/>
          </w:tcPr>
          <w:p w14:paraId="01A7A8CE"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Large effect</w:t>
            </w:r>
          </w:p>
        </w:tc>
        <w:tc>
          <w:tcPr>
            <w:tcW w:w="381" w:type="dxa"/>
            <w:vAlign w:val="center"/>
          </w:tcPr>
          <w:p w14:paraId="18039E6F"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9</w:t>
            </w:r>
          </w:p>
        </w:tc>
        <w:tc>
          <w:tcPr>
            <w:tcW w:w="912" w:type="dxa"/>
            <w:vAlign w:val="center"/>
          </w:tcPr>
          <w:p w14:paraId="5DE1D99F"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Moderate effect</w:t>
            </w:r>
          </w:p>
        </w:tc>
        <w:tc>
          <w:tcPr>
            <w:tcW w:w="434" w:type="dxa"/>
            <w:vAlign w:val="center"/>
          </w:tcPr>
          <w:p w14:paraId="3C66912D"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7</w:t>
            </w:r>
          </w:p>
        </w:tc>
        <w:tc>
          <w:tcPr>
            <w:tcW w:w="853" w:type="dxa"/>
            <w:vAlign w:val="center"/>
          </w:tcPr>
          <w:p w14:paraId="45DC366D"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Moderate effect</w:t>
            </w:r>
          </w:p>
        </w:tc>
        <w:tc>
          <w:tcPr>
            <w:tcW w:w="543" w:type="dxa"/>
            <w:vAlign w:val="center"/>
          </w:tcPr>
          <w:p w14:paraId="2C20CD97"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7</w:t>
            </w:r>
          </w:p>
        </w:tc>
        <w:tc>
          <w:tcPr>
            <w:tcW w:w="912" w:type="dxa"/>
            <w:vAlign w:val="center"/>
          </w:tcPr>
          <w:p w14:paraId="017BD31B"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Moderate effect</w:t>
            </w:r>
          </w:p>
        </w:tc>
        <w:tc>
          <w:tcPr>
            <w:tcW w:w="608" w:type="dxa"/>
            <w:vAlign w:val="center"/>
          </w:tcPr>
          <w:p w14:paraId="065E5D99"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9</w:t>
            </w:r>
          </w:p>
        </w:tc>
        <w:tc>
          <w:tcPr>
            <w:tcW w:w="761" w:type="dxa"/>
            <w:vAlign w:val="center"/>
          </w:tcPr>
          <w:p w14:paraId="6D395F31"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Moderate effect</w:t>
            </w:r>
          </w:p>
        </w:tc>
        <w:tc>
          <w:tcPr>
            <w:tcW w:w="611" w:type="dxa"/>
            <w:vAlign w:val="center"/>
          </w:tcPr>
          <w:p w14:paraId="4D05D15F"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8</w:t>
            </w:r>
          </w:p>
        </w:tc>
        <w:tc>
          <w:tcPr>
            <w:tcW w:w="1062" w:type="dxa"/>
            <w:vAlign w:val="center"/>
          </w:tcPr>
          <w:p w14:paraId="733DF9C2"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Moderate effect</w:t>
            </w:r>
          </w:p>
        </w:tc>
        <w:tc>
          <w:tcPr>
            <w:tcW w:w="590" w:type="dxa"/>
            <w:vAlign w:val="center"/>
          </w:tcPr>
          <w:p w14:paraId="2BA375EC"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9</w:t>
            </w:r>
          </w:p>
        </w:tc>
        <w:tc>
          <w:tcPr>
            <w:tcW w:w="1086" w:type="dxa"/>
            <w:vAlign w:val="center"/>
          </w:tcPr>
          <w:p w14:paraId="38EFAEAF"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Large effect</w:t>
            </w:r>
          </w:p>
        </w:tc>
        <w:tc>
          <w:tcPr>
            <w:tcW w:w="912" w:type="dxa"/>
            <w:vAlign w:val="center"/>
          </w:tcPr>
          <w:p w14:paraId="5E0D4225"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9</w:t>
            </w:r>
          </w:p>
        </w:tc>
      </w:tr>
      <w:tr w:rsidR="006C6983" w:rsidRPr="006C6983" w14:paraId="587D925F" w14:textId="77777777" w:rsidTr="006C6983">
        <w:tc>
          <w:tcPr>
            <w:tcW w:w="1312" w:type="dxa"/>
          </w:tcPr>
          <w:p w14:paraId="0CDE53B6" w14:textId="77777777" w:rsidR="003C3EC9" w:rsidRPr="006C6983" w:rsidRDefault="003C3EC9" w:rsidP="006C6983">
            <w:pPr>
              <w:spacing w:before="96" w:after="96"/>
              <w:rPr>
                <w:color w:val="000000" w:themeColor="text1"/>
                <w:sz w:val="16"/>
                <w:szCs w:val="16"/>
                <w:lang w:val="en-US"/>
              </w:rPr>
            </w:pPr>
            <w:r w:rsidRPr="006C6983">
              <w:rPr>
                <w:color w:val="000000" w:themeColor="text1"/>
                <w:sz w:val="16"/>
                <w:szCs w:val="16"/>
                <w:lang w:val="en-US"/>
              </w:rPr>
              <w:t>Hematologist /Epidemiologist -1</w:t>
            </w:r>
          </w:p>
        </w:tc>
        <w:tc>
          <w:tcPr>
            <w:tcW w:w="949" w:type="dxa"/>
            <w:vAlign w:val="center"/>
          </w:tcPr>
          <w:p w14:paraId="483E1700"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Moderate effect</w:t>
            </w:r>
          </w:p>
        </w:tc>
        <w:tc>
          <w:tcPr>
            <w:tcW w:w="731" w:type="dxa"/>
            <w:vAlign w:val="center"/>
          </w:tcPr>
          <w:p w14:paraId="11054973"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8</w:t>
            </w:r>
          </w:p>
        </w:tc>
        <w:tc>
          <w:tcPr>
            <w:tcW w:w="808" w:type="dxa"/>
            <w:vAlign w:val="center"/>
          </w:tcPr>
          <w:p w14:paraId="12DF6A37"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Moderate effect</w:t>
            </w:r>
          </w:p>
        </w:tc>
        <w:tc>
          <w:tcPr>
            <w:tcW w:w="522" w:type="dxa"/>
            <w:vAlign w:val="center"/>
          </w:tcPr>
          <w:p w14:paraId="1FFA849E"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8</w:t>
            </w:r>
          </w:p>
        </w:tc>
        <w:tc>
          <w:tcPr>
            <w:tcW w:w="764" w:type="dxa"/>
            <w:vAlign w:val="center"/>
          </w:tcPr>
          <w:p w14:paraId="68BE638F"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Large effect</w:t>
            </w:r>
          </w:p>
        </w:tc>
        <w:tc>
          <w:tcPr>
            <w:tcW w:w="381" w:type="dxa"/>
            <w:vAlign w:val="center"/>
          </w:tcPr>
          <w:p w14:paraId="6AFE4DB2"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8</w:t>
            </w:r>
          </w:p>
        </w:tc>
        <w:tc>
          <w:tcPr>
            <w:tcW w:w="912" w:type="dxa"/>
            <w:vAlign w:val="center"/>
          </w:tcPr>
          <w:p w14:paraId="38F7A352"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Moderate effect</w:t>
            </w:r>
          </w:p>
        </w:tc>
        <w:tc>
          <w:tcPr>
            <w:tcW w:w="434" w:type="dxa"/>
            <w:vAlign w:val="center"/>
          </w:tcPr>
          <w:p w14:paraId="0F414BCC"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8</w:t>
            </w:r>
          </w:p>
        </w:tc>
        <w:tc>
          <w:tcPr>
            <w:tcW w:w="853" w:type="dxa"/>
            <w:vAlign w:val="center"/>
          </w:tcPr>
          <w:p w14:paraId="57057DC4"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Large effect</w:t>
            </w:r>
          </w:p>
        </w:tc>
        <w:tc>
          <w:tcPr>
            <w:tcW w:w="543" w:type="dxa"/>
            <w:vAlign w:val="center"/>
          </w:tcPr>
          <w:p w14:paraId="08B6ABF0"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8</w:t>
            </w:r>
          </w:p>
        </w:tc>
        <w:tc>
          <w:tcPr>
            <w:tcW w:w="912" w:type="dxa"/>
            <w:vAlign w:val="center"/>
          </w:tcPr>
          <w:p w14:paraId="62EEC098"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Moderate effect</w:t>
            </w:r>
          </w:p>
        </w:tc>
        <w:tc>
          <w:tcPr>
            <w:tcW w:w="608" w:type="dxa"/>
            <w:vAlign w:val="center"/>
          </w:tcPr>
          <w:p w14:paraId="7C5F8013"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9</w:t>
            </w:r>
          </w:p>
        </w:tc>
        <w:tc>
          <w:tcPr>
            <w:tcW w:w="761" w:type="dxa"/>
            <w:vAlign w:val="center"/>
          </w:tcPr>
          <w:p w14:paraId="76C15894"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Moderate effect</w:t>
            </w:r>
          </w:p>
        </w:tc>
        <w:tc>
          <w:tcPr>
            <w:tcW w:w="611" w:type="dxa"/>
            <w:vAlign w:val="center"/>
          </w:tcPr>
          <w:p w14:paraId="72701362"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8</w:t>
            </w:r>
          </w:p>
        </w:tc>
        <w:tc>
          <w:tcPr>
            <w:tcW w:w="1062" w:type="dxa"/>
            <w:vAlign w:val="center"/>
          </w:tcPr>
          <w:p w14:paraId="50A48CEA"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Moderate effect</w:t>
            </w:r>
          </w:p>
        </w:tc>
        <w:tc>
          <w:tcPr>
            <w:tcW w:w="590" w:type="dxa"/>
            <w:vAlign w:val="center"/>
          </w:tcPr>
          <w:p w14:paraId="53BEBFA7"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8</w:t>
            </w:r>
          </w:p>
        </w:tc>
        <w:tc>
          <w:tcPr>
            <w:tcW w:w="1086" w:type="dxa"/>
            <w:vAlign w:val="center"/>
          </w:tcPr>
          <w:p w14:paraId="57CB50EB"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Large effect</w:t>
            </w:r>
          </w:p>
        </w:tc>
        <w:tc>
          <w:tcPr>
            <w:tcW w:w="912" w:type="dxa"/>
            <w:vAlign w:val="center"/>
          </w:tcPr>
          <w:p w14:paraId="2DEC2CC0"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9</w:t>
            </w:r>
          </w:p>
        </w:tc>
      </w:tr>
      <w:tr w:rsidR="006C6983" w:rsidRPr="006C6983" w14:paraId="4F4FAB5F" w14:textId="77777777" w:rsidTr="006C6983">
        <w:tc>
          <w:tcPr>
            <w:tcW w:w="1312" w:type="dxa"/>
          </w:tcPr>
          <w:p w14:paraId="6465316F" w14:textId="77777777" w:rsidR="003C3EC9" w:rsidRPr="006C6983" w:rsidRDefault="003C3EC9" w:rsidP="006C6983">
            <w:pPr>
              <w:spacing w:before="96" w:after="96"/>
              <w:rPr>
                <w:color w:val="000000" w:themeColor="text1"/>
                <w:sz w:val="16"/>
                <w:szCs w:val="16"/>
                <w:lang w:val="en-US"/>
              </w:rPr>
            </w:pPr>
            <w:r w:rsidRPr="006C6983">
              <w:rPr>
                <w:color w:val="000000" w:themeColor="text1"/>
                <w:sz w:val="16"/>
                <w:szCs w:val="16"/>
                <w:lang w:val="en-US"/>
              </w:rPr>
              <w:t>Hematologist /Epidemiologist -2</w:t>
            </w:r>
          </w:p>
        </w:tc>
        <w:tc>
          <w:tcPr>
            <w:tcW w:w="949" w:type="dxa"/>
            <w:vAlign w:val="center"/>
          </w:tcPr>
          <w:p w14:paraId="192650E2"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Small effect (important)</w:t>
            </w:r>
          </w:p>
        </w:tc>
        <w:tc>
          <w:tcPr>
            <w:tcW w:w="731" w:type="dxa"/>
            <w:vAlign w:val="center"/>
          </w:tcPr>
          <w:p w14:paraId="6DF9B49B"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7</w:t>
            </w:r>
          </w:p>
        </w:tc>
        <w:tc>
          <w:tcPr>
            <w:tcW w:w="808" w:type="dxa"/>
            <w:vAlign w:val="center"/>
          </w:tcPr>
          <w:p w14:paraId="1F929B97"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Large effect</w:t>
            </w:r>
          </w:p>
        </w:tc>
        <w:tc>
          <w:tcPr>
            <w:tcW w:w="522" w:type="dxa"/>
            <w:vAlign w:val="center"/>
          </w:tcPr>
          <w:p w14:paraId="5667BE4E"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9</w:t>
            </w:r>
          </w:p>
        </w:tc>
        <w:tc>
          <w:tcPr>
            <w:tcW w:w="764" w:type="dxa"/>
            <w:vAlign w:val="center"/>
          </w:tcPr>
          <w:p w14:paraId="64FC96FE"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Large effect</w:t>
            </w:r>
          </w:p>
        </w:tc>
        <w:tc>
          <w:tcPr>
            <w:tcW w:w="381" w:type="dxa"/>
            <w:vAlign w:val="center"/>
          </w:tcPr>
          <w:p w14:paraId="49397440"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9</w:t>
            </w:r>
          </w:p>
        </w:tc>
        <w:tc>
          <w:tcPr>
            <w:tcW w:w="912" w:type="dxa"/>
            <w:vAlign w:val="center"/>
          </w:tcPr>
          <w:p w14:paraId="3C2D9D42"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Moderate effect</w:t>
            </w:r>
          </w:p>
        </w:tc>
        <w:tc>
          <w:tcPr>
            <w:tcW w:w="434" w:type="dxa"/>
            <w:vAlign w:val="center"/>
          </w:tcPr>
          <w:p w14:paraId="3CF6B6EE"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8</w:t>
            </w:r>
          </w:p>
        </w:tc>
        <w:tc>
          <w:tcPr>
            <w:tcW w:w="853" w:type="dxa"/>
            <w:vAlign w:val="center"/>
          </w:tcPr>
          <w:p w14:paraId="5FD4AD03"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Moderate effect</w:t>
            </w:r>
          </w:p>
        </w:tc>
        <w:tc>
          <w:tcPr>
            <w:tcW w:w="543" w:type="dxa"/>
            <w:vAlign w:val="center"/>
          </w:tcPr>
          <w:p w14:paraId="7CFE4326"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8</w:t>
            </w:r>
          </w:p>
        </w:tc>
        <w:tc>
          <w:tcPr>
            <w:tcW w:w="912" w:type="dxa"/>
            <w:vAlign w:val="center"/>
          </w:tcPr>
          <w:p w14:paraId="4162FAB2"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Moderate effect</w:t>
            </w:r>
          </w:p>
        </w:tc>
        <w:tc>
          <w:tcPr>
            <w:tcW w:w="608" w:type="dxa"/>
            <w:vAlign w:val="center"/>
          </w:tcPr>
          <w:p w14:paraId="0D385C1A"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8</w:t>
            </w:r>
          </w:p>
        </w:tc>
        <w:tc>
          <w:tcPr>
            <w:tcW w:w="761" w:type="dxa"/>
            <w:vAlign w:val="center"/>
          </w:tcPr>
          <w:p w14:paraId="46321854"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Moderate effect</w:t>
            </w:r>
          </w:p>
        </w:tc>
        <w:tc>
          <w:tcPr>
            <w:tcW w:w="611" w:type="dxa"/>
            <w:vAlign w:val="center"/>
          </w:tcPr>
          <w:p w14:paraId="0ADC21EA"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8</w:t>
            </w:r>
          </w:p>
        </w:tc>
        <w:tc>
          <w:tcPr>
            <w:tcW w:w="1062" w:type="dxa"/>
            <w:vAlign w:val="center"/>
          </w:tcPr>
          <w:p w14:paraId="3A0DC7DA"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Large effect</w:t>
            </w:r>
          </w:p>
        </w:tc>
        <w:tc>
          <w:tcPr>
            <w:tcW w:w="590" w:type="dxa"/>
            <w:vAlign w:val="center"/>
          </w:tcPr>
          <w:p w14:paraId="3DB8D8BA"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8</w:t>
            </w:r>
          </w:p>
        </w:tc>
        <w:tc>
          <w:tcPr>
            <w:tcW w:w="1086" w:type="dxa"/>
            <w:vAlign w:val="center"/>
          </w:tcPr>
          <w:p w14:paraId="775F2BF0"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Large effect</w:t>
            </w:r>
          </w:p>
        </w:tc>
        <w:tc>
          <w:tcPr>
            <w:tcW w:w="912" w:type="dxa"/>
            <w:vAlign w:val="center"/>
          </w:tcPr>
          <w:p w14:paraId="19258443"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9</w:t>
            </w:r>
          </w:p>
        </w:tc>
      </w:tr>
      <w:tr w:rsidR="006C6983" w:rsidRPr="006C6983" w14:paraId="273FA085" w14:textId="77777777" w:rsidTr="006C6983">
        <w:tc>
          <w:tcPr>
            <w:tcW w:w="1312" w:type="dxa"/>
          </w:tcPr>
          <w:p w14:paraId="3E6E3BB8" w14:textId="77777777" w:rsidR="003C3EC9" w:rsidRPr="006C6983" w:rsidRDefault="003C3EC9" w:rsidP="006C6983">
            <w:pPr>
              <w:spacing w:before="96" w:after="96"/>
              <w:rPr>
                <w:color w:val="000000" w:themeColor="text1"/>
                <w:sz w:val="16"/>
                <w:szCs w:val="16"/>
                <w:lang w:val="en-US"/>
              </w:rPr>
            </w:pPr>
            <w:r w:rsidRPr="006C6983">
              <w:rPr>
                <w:color w:val="000000" w:themeColor="text1"/>
                <w:sz w:val="16"/>
                <w:szCs w:val="16"/>
                <w:lang w:val="en-US"/>
              </w:rPr>
              <w:t>Pharmaceutical chemist</w:t>
            </w:r>
          </w:p>
        </w:tc>
        <w:tc>
          <w:tcPr>
            <w:tcW w:w="949" w:type="dxa"/>
            <w:vAlign w:val="center"/>
          </w:tcPr>
          <w:p w14:paraId="25F5E460"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Moderate effect</w:t>
            </w:r>
          </w:p>
        </w:tc>
        <w:tc>
          <w:tcPr>
            <w:tcW w:w="731" w:type="dxa"/>
            <w:vAlign w:val="center"/>
          </w:tcPr>
          <w:p w14:paraId="65470B3E"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8</w:t>
            </w:r>
          </w:p>
        </w:tc>
        <w:tc>
          <w:tcPr>
            <w:tcW w:w="808" w:type="dxa"/>
            <w:vAlign w:val="center"/>
          </w:tcPr>
          <w:p w14:paraId="71873797"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Moderate effect</w:t>
            </w:r>
          </w:p>
        </w:tc>
        <w:tc>
          <w:tcPr>
            <w:tcW w:w="522" w:type="dxa"/>
            <w:vAlign w:val="center"/>
          </w:tcPr>
          <w:p w14:paraId="6B6C9589"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9</w:t>
            </w:r>
          </w:p>
        </w:tc>
        <w:tc>
          <w:tcPr>
            <w:tcW w:w="764" w:type="dxa"/>
            <w:vAlign w:val="center"/>
          </w:tcPr>
          <w:p w14:paraId="3FB1A85F"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Large effect</w:t>
            </w:r>
          </w:p>
        </w:tc>
        <w:tc>
          <w:tcPr>
            <w:tcW w:w="381" w:type="dxa"/>
            <w:vAlign w:val="center"/>
          </w:tcPr>
          <w:p w14:paraId="1D952B3E"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9</w:t>
            </w:r>
          </w:p>
        </w:tc>
        <w:tc>
          <w:tcPr>
            <w:tcW w:w="912" w:type="dxa"/>
            <w:vAlign w:val="center"/>
          </w:tcPr>
          <w:p w14:paraId="7EA89E1F"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Moderate effect</w:t>
            </w:r>
          </w:p>
        </w:tc>
        <w:tc>
          <w:tcPr>
            <w:tcW w:w="434" w:type="dxa"/>
            <w:vAlign w:val="center"/>
          </w:tcPr>
          <w:p w14:paraId="25C6F8BC"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9</w:t>
            </w:r>
          </w:p>
        </w:tc>
        <w:tc>
          <w:tcPr>
            <w:tcW w:w="853" w:type="dxa"/>
            <w:vAlign w:val="center"/>
          </w:tcPr>
          <w:p w14:paraId="5D41064F"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Large effect</w:t>
            </w:r>
          </w:p>
        </w:tc>
        <w:tc>
          <w:tcPr>
            <w:tcW w:w="543" w:type="dxa"/>
            <w:vAlign w:val="center"/>
          </w:tcPr>
          <w:p w14:paraId="229BDF84"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8</w:t>
            </w:r>
          </w:p>
        </w:tc>
        <w:tc>
          <w:tcPr>
            <w:tcW w:w="912" w:type="dxa"/>
            <w:vAlign w:val="center"/>
          </w:tcPr>
          <w:p w14:paraId="50DA841F"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Moderate effect</w:t>
            </w:r>
          </w:p>
        </w:tc>
        <w:tc>
          <w:tcPr>
            <w:tcW w:w="608" w:type="dxa"/>
            <w:vAlign w:val="center"/>
          </w:tcPr>
          <w:p w14:paraId="6A0B89CD"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8</w:t>
            </w:r>
          </w:p>
        </w:tc>
        <w:tc>
          <w:tcPr>
            <w:tcW w:w="761" w:type="dxa"/>
            <w:vAlign w:val="center"/>
          </w:tcPr>
          <w:p w14:paraId="57B276EE"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Large effect</w:t>
            </w:r>
          </w:p>
        </w:tc>
        <w:tc>
          <w:tcPr>
            <w:tcW w:w="611" w:type="dxa"/>
            <w:vAlign w:val="center"/>
          </w:tcPr>
          <w:p w14:paraId="74897328"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8</w:t>
            </w:r>
          </w:p>
        </w:tc>
        <w:tc>
          <w:tcPr>
            <w:tcW w:w="1062" w:type="dxa"/>
            <w:vAlign w:val="center"/>
          </w:tcPr>
          <w:p w14:paraId="5813B88C"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Moderate effect</w:t>
            </w:r>
          </w:p>
        </w:tc>
        <w:tc>
          <w:tcPr>
            <w:tcW w:w="590" w:type="dxa"/>
            <w:vAlign w:val="center"/>
          </w:tcPr>
          <w:p w14:paraId="079BA5CF"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9</w:t>
            </w:r>
          </w:p>
        </w:tc>
        <w:tc>
          <w:tcPr>
            <w:tcW w:w="1086" w:type="dxa"/>
            <w:vAlign w:val="center"/>
          </w:tcPr>
          <w:p w14:paraId="7934AC98"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Moderate effect</w:t>
            </w:r>
          </w:p>
        </w:tc>
        <w:tc>
          <w:tcPr>
            <w:tcW w:w="912" w:type="dxa"/>
            <w:vAlign w:val="center"/>
          </w:tcPr>
          <w:p w14:paraId="74CE3E79"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9</w:t>
            </w:r>
          </w:p>
        </w:tc>
      </w:tr>
      <w:tr w:rsidR="006C6983" w:rsidRPr="006C6983" w14:paraId="7FA41A94" w14:textId="77777777" w:rsidTr="006C6983">
        <w:tc>
          <w:tcPr>
            <w:tcW w:w="1312" w:type="dxa"/>
          </w:tcPr>
          <w:p w14:paraId="4EFDCBD5" w14:textId="77777777" w:rsidR="003C3EC9" w:rsidRPr="006C6983" w:rsidRDefault="003C3EC9" w:rsidP="006C6983">
            <w:pPr>
              <w:spacing w:before="96" w:after="96"/>
              <w:rPr>
                <w:color w:val="000000" w:themeColor="text1"/>
                <w:sz w:val="16"/>
                <w:szCs w:val="16"/>
                <w:lang w:val="en-US"/>
              </w:rPr>
            </w:pPr>
            <w:r w:rsidRPr="006C6983">
              <w:rPr>
                <w:color w:val="000000" w:themeColor="text1"/>
                <w:sz w:val="16"/>
                <w:szCs w:val="16"/>
                <w:lang w:val="en-US"/>
              </w:rPr>
              <w:t xml:space="preserve">Patient </w:t>
            </w:r>
          </w:p>
        </w:tc>
        <w:tc>
          <w:tcPr>
            <w:tcW w:w="949" w:type="dxa"/>
            <w:vAlign w:val="center"/>
          </w:tcPr>
          <w:p w14:paraId="79818916"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Moderate effect</w:t>
            </w:r>
          </w:p>
        </w:tc>
        <w:tc>
          <w:tcPr>
            <w:tcW w:w="731" w:type="dxa"/>
            <w:vAlign w:val="center"/>
          </w:tcPr>
          <w:p w14:paraId="7975019B"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9</w:t>
            </w:r>
          </w:p>
        </w:tc>
        <w:tc>
          <w:tcPr>
            <w:tcW w:w="808" w:type="dxa"/>
            <w:vAlign w:val="center"/>
          </w:tcPr>
          <w:p w14:paraId="18CB97D0"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Moderate effect</w:t>
            </w:r>
          </w:p>
        </w:tc>
        <w:tc>
          <w:tcPr>
            <w:tcW w:w="522" w:type="dxa"/>
            <w:vAlign w:val="center"/>
          </w:tcPr>
          <w:p w14:paraId="558BCDD1"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9</w:t>
            </w:r>
          </w:p>
        </w:tc>
        <w:tc>
          <w:tcPr>
            <w:tcW w:w="764" w:type="dxa"/>
            <w:vAlign w:val="center"/>
          </w:tcPr>
          <w:p w14:paraId="6F63C129"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Large effect</w:t>
            </w:r>
          </w:p>
        </w:tc>
        <w:tc>
          <w:tcPr>
            <w:tcW w:w="381" w:type="dxa"/>
            <w:vAlign w:val="center"/>
          </w:tcPr>
          <w:p w14:paraId="60F633DC"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9</w:t>
            </w:r>
          </w:p>
        </w:tc>
        <w:tc>
          <w:tcPr>
            <w:tcW w:w="912" w:type="dxa"/>
            <w:vAlign w:val="center"/>
          </w:tcPr>
          <w:p w14:paraId="60306366"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Moderate effect</w:t>
            </w:r>
          </w:p>
        </w:tc>
        <w:tc>
          <w:tcPr>
            <w:tcW w:w="434" w:type="dxa"/>
            <w:vAlign w:val="center"/>
          </w:tcPr>
          <w:p w14:paraId="3B623026"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7</w:t>
            </w:r>
          </w:p>
        </w:tc>
        <w:tc>
          <w:tcPr>
            <w:tcW w:w="853" w:type="dxa"/>
            <w:vAlign w:val="center"/>
          </w:tcPr>
          <w:p w14:paraId="40DDF174"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Moderate effect</w:t>
            </w:r>
          </w:p>
        </w:tc>
        <w:tc>
          <w:tcPr>
            <w:tcW w:w="543" w:type="dxa"/>
            <w:vAlign w:val="center"/>
          </w:tcPr>
          <w:p w14:paraId="1D84CC34"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9</w:t>
            </w:r>
          </w:p>
        </w:tc>
        <w:tc>
          <w:tcPr>
            <w:tcW w:w="912" w:type="dxa"/>
            <w:vAlign w:val="center"/>
          </w:tcPr>
          <w:p w14:paraId="0A9AB14C"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Large effect</w:t>
            </w:r>
          </w:p>
        </w:tc>
        <w:tc>
          <w:tcPr>
            <w:tcW w:w="608" w:type="dxa"/>
            <w:vAlign w:val="center"/>
          </w:tcPr>
          <w:p w14:paraId="6B90723F"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9</w:t>
            </w:r>
          </w:p>
        </w:tc>
        <w:tc>
          <w:tcPr>
            <w:tcW w:w="761" w:type="dxa"/>
            <w:vAlign w:val="center"/>
          </w:tcPr>
          <w:p w14:paraId="1F7BB939"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Moderate effect</w:t>
            </w:r>
          </w:p>
        </w:tc>
        <w:tc>
          <w:tcPr>
            <w:tcW w:w="611" w:type="dxa"/>
            <w:vAlign w:val="center"/>
          </w:tcPr>
          <w:p w14:paraId="687D8D8E"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8</w:t>
            </w:r>
          </w:p>
        </w:tc>
        <w:tc>
          <w:tcPr>
            <w:tcW w:w="1062" w:type="dxa"/>
            <w:vAlign w:val="center"/>
          </w:tcPr>
          <w:p w14:paraId="33AC7639"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Moderate effect</w:t>
            </w:r>
          </w:p>
        </w:tc>
        <w:tc>
          <w:tcPr>
            <w:tcW w:w="590" w:type="dxa"/>
            <w:vAlign w:val="center"/>
          </w:tcPr>
          <w:p w14:paraId="7A404949"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9</w:t>
            </w:r>
          </w:p>
        </w:tc>
        <w:tc>
          <w:tcPr>
            <w:tcW w:w="1086" w:type="dxa"/>
            <w:vAlign w:val="center"/>
          </w:tcPr>
          <w:p w14:paraId="0F487AE5"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Large effect</w:t>
            </w:r>
          </w:p>
        </w:tc>
        <w:tc>
          <w:tcPr>
            <w:tcW w:w="912" w:type="dxa"/>
            <w:vAlign w:val="center"/>
          </w:tcPr>
          <w:p w14:paraId="6A9F62F4"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9</w:t>
            </w:r>
          </w:p>
        </w:tc>
      </w:tr>
      <w:tr w:rsidR="006C6983" w:rsidRPr="006C6983" w14:paraId="5315ED5A" w14:textId="77777777" w:rsidTr="006C6983">
        <w:tc>
          <w:tcPr>
            <w:tcW w:w="1312" w:type="dxa"/>
            <w:tcBorders>
              <w:bottom w:val="single" w:sz="4" w:space="0" w:color="000000"/>
            </w:tcBorders>
          </w:tcPr>
          <w:p w14:paraId="559CAE34"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Median or percentage of vote</w:t>
            </w:r>
          </w:p>
        </w:tc>
        <w:tc>
          <w:tcPr>
            <w:tcW w:w="1680" w:type="dxa"/>
            <w:gridSpan w:val="2"/>
            <w:tcBorders>
              <w:bottom w:val="single" w:sz="4" w:space="0" w:color="000000"/>
            </w:tcBorders>
            <w:vAlign w:val="center"/>
          </w:tcPr>
          <w:p w14:paraId="76D3E644"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8 (7 to 9) threshold passed</w:t>
            </w:r>
          </w:p>
          <w:p w14:paraId="3A35B5B1" w14:textId="77777777" w:rsidR="003C3EC9" w:rsidRPr="006C6983" w:rsidRDefault="003C3EC9" w:rsidP="006C6983">
            <w:pPr>
              <w:spacing w:before="96" w:after="96"/>
              <w:jc w:val="center"/>
              <w:rPr>
                <w:color w:val="000000" w:themeColor="text1"/>
                <w:sz w:val="16"/>
                <w:szCs w:val="16"/>
                <w:lang w:val="en-US"/>
              </w:rPr>
            </w:pPr>
          </w:p>
        </w:tc>
        <w:tc>
          <w:tcPr>
            <w:tcW w:w="1330" w:type="dxa"/>
            <w:gridSpan w:val="2"/>
            <w:tcBorders>
              <w:bottom w:val="single" w:sz="4" w:space="0" w:color="000000"/>
            </w:tcBorders>
            <w:vAlign w:val="center"/>
          </w:tcPr>
          <w:p w14:paraId="39880BDC"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9 (8-9) threshold passed</w:t>
            </w:r>
          </w:p>
        </w:tc>
        <w:tc>
          <w:tcPr>
            <w:tcW w:w="1145" w:type="dxa"/>
            <w:gridSpan w:val="2"/>
            <w:tcBorders>
              <w:bottom w:val="single" w:sz="4" w:space="0" w:color="000000"/>
            </w:tcBorders>
            <w:vAlign w:val="center"/>
          </w:tcPr>
          <w:p w14:paraId="333BD87B"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9 (8-9) threshold passed</w:t>
            </w:r>
          </w:p>
        </w:tc>
        <w:tc>
          <w:tcPr>
            <w:tcW w:w="1346" w:type="dxa"/>
            <w:gridSpan w:val="2"/>
            <w:tcBorders>
              <w:bottom w:val="single" w:sz="4" w:space="0" w:color="000000"/>
            </w:tcBorders>
            <w:vAlign w:val="center"/>
          </w:tcPr>
          <w:p w14:paraId="19ECAD32"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8 (7 to 9) threshold passed</w:t>
            </w:r>
          </w:p>
        </w:tc>
        <w:tc>
          <w:tcPr>
            <w:tcW w:w="1396" w:type="dxa"/>
            <w:gridSpan w:val="2"/>
            <w:tcBorders>
              <w:bottom w:val="single" w:sz="4" w:space="0" w:color="000000"/>
            </w:tcBorders>
            <w:vAlign w:val="center"/>
          </w:tcPr>
          <w:p w14:paraId="27BD07B8"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8 (7-9) threshold passed</w:t>
            </w:r>
          </w:p>
        </w:tc>
        <w:tc>
          <w:tcPr>
            <w:tcW w:w="1520" w:type="dxa"/>
            <w:gridSpan w:val="2"/>
            <w:tcBorders>
              <w:bottom w:val="single" w:sz="4" w:space="0" w:color="000000"/>
            </w:tcBorders>
            <w:vAlign w:val="center"/>
          </w:tcPr>
          <w:p w14:paraId="19DDEC4C"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9 (8-9) threshold passed</w:t>
            </w:r>
          </w:p>
        </w:tc>
        <w:tc>
          <w:tcPr>
            <w:tcW w:w="1372" w:type="dxa"/>
            <w:gridSpan w:val="2"/>
            <w:tcBorders>
              <w:bottom w:val="single" w:sz="4" w:space="0" w:color="000000"/>
            </w:tcBorders>
            <w:vAlign w:val="center"/>
          </w:tcPr>
          <w:p w14:paraId="71BED9E7"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8 (8-9) threshold passed</w:t>
            </w:r>
          </w:p>
        </w:tc>
        <w:tc>
          <w:tcPr>
            <w:tcW w:w="1652" w:type="dxa"/>
            <w:gridSpan w:val="2"/>
            <w:tcBorders>
              <w:bottom w:val="single" w:sz="4" w:space="0" w:color="000000"/>
            </w:tcBorders>
          </w:tcPr>
          <w:p w14:paraId="41BA58E5"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9 (8-9) threshold passed</w:t>
            </w:r>
          </w:p>
        </w:tc>
        <w:tc>
          <w:tcPr>
            <w:tcW w:w="1998" w:type="dxa"/>
            <w:gridSpan w:val="2"/>
            <w:tcBorders>
              <w:bottom w:val="single" w:sz="4" w:space="0" w:color="000000"/>
            </w:tcBorders>
          </w:tcPr>
          <w:p w14:paraId="24F12B46" w14:textId="77777777" w:rsidR="003C3EC9" w:rsidRPr="006C6983" w:rsidRDefault="003C3EC9" w:rsidP="006C6983">
            <w:pPr>
              <w:spacing w:before="96" w:after="96"/>
              <w:jc w:val="center"/>
              <w:rPr>
                <w:color w:val="000000" w:themeColor="text1"/>
                <w:sz w:val="16"/>
                <w:szCs w:val="16"/>
                <w:lang w:val="en-US"/>
              </w:rPr>
            </w:pPr>
            <w:r w:rsidRPr="006C6983">
              <w:rPr>
                <w:color w:val="000000" w:themeColor="text1"/>
                <w:sz w:val="16"/>
                <w:szCs w:val="16"/>
                <w:lang w:val="en-US"/>
              </w:rPr>
              <w:t>Scores between 7 and 9 of more than 80% of the participants</w:t>
            </w:r>
          </w:p>
        </w:tc>
      </w:tr>
      <w:tr w:rsidR="006C6983" w:rsidRPr="006C6983" w14:paraId="1CA3A110" w14:textId="77777777" w:rsidTr="006C6983">
        <w:tc>
          <w:tcPr>
            <w:tcW w:w="14751" w:type="dxa"/>
            <w:gridSpan w:val="19"/>
            <w:tcBorders>
              <w:top w:val="single" w:sz="4" w:space="0" w:color="000000"/>
              <w:left w:val="nil"/>
              <w:bottom w:val="nil"/>
              <w:right w:val="nil"/>
            </w:tcBorders>
          </w:tcPr>
          <w:p w14:paraId="0B3F7622" w14:textId="77777777" w:rsidR="003C3EC9" w:rsidRPr="006C6983" w:rsidRDefault="003C3EC9" w:rsidP="006C6983">
            <w:pPr>
              <w:spacing w:before="96" w:after="96"/>
              <w:rPr>
                <w:color w:val="000000" w:themeColor="text1"/>
                <w:sz w:val="16"/>
                <w:szCs w:val="16"/>
                <w:lang w:val="en-US"/>
              </w:rPr>
            </w:pPr>
            <w:r w:rsidRPr="006C6983">
              <w:rPr>
                <w:color w:val="000000" w:themeColor="text1"/>
                <w:sz w:val="16"/>
                <w:szCs w:val="16"/>
                <w:lang w:val="en-US"/>
              </w:rPr>
              <w:t xml:space="preserve">ES= effect size; V: vote </w:t>
            </w:r>
          </w:p>
        </w:tc>
      </w:tr>
    </w:tbl>
    <w:p w14:paraId="646EA966" w14:textId="11E70EBB" w:rsidR="006C6983" w:rsidRPr="006C6983" w:rsidRDefault="006C6983" w:rsidP="006C6983">
      <w:pPr>
        <w:pStyle w:val="Ttulo1"/>
        <w:jc w:val="center"/>
        <w:rPr>
          <w:sz w:val="22"/>
          <w:szCs w:val="22"/>
        </w:rPr>
      </w:pPr>
      <w:proofErr w:type="spellStart"/>
      <w:r w:rsidRPr="006C6983">
        <w:rPr>
          <w:sz w:val="22"/>
          <w:szCs w:val="22"/>
        </w:rPr>
        <w:t>Supplementary</w:t>
      </w:r>
      <w:proofErr w:type="spellEnd"/>
      <w:r w:rsidRPr="006C6983">
        <w:rPr>
          <w:sz w:val="22"/>
          <w:szCs w:val="22"/>
        </w:rPr>
        <w:t xml:space="preserve"> Table 14. </w:t>
      </w:r>
      <w:proofErr w:type="spellStart"/>
      <w:r w:rsidRPr="006C6983">
        <w:rPr>
          <w:sz w:val="22"/>
          <w:szCs w:val="22"/>
        </w:rPr>
        <w:t>Consensus</w:t>
      </w:r>
      <w:proofErr w:type="spellEnd"/>
      <w:r w:rsidRPr="006C6983">
        <w:rPr>
          <w:sz w:val="22"/>
          <w:szCs w:val="22"/>
        </w:rPr>
        <w:t xml:space="preserve"> </w:t>
      </w:r>
      <w:proofErr w:type="spellStart"/>
      <w:r w:rsidRPr="006C6983">
        <w:rPr>
          <w:sz w:val="22"/>
          <w:szCs w:val="22"/>
        </w:rPr>
        <w:t>results</w:t>
      </w:r>
      <w:proofErr w:type="spellEnd"/>
      <w:r w:rsidRPr="006C6983">
        <w:rPr>
          <w:sz w:val="22"/>
          <w:szCs w:val="22"/>
        </w:rPr>
        <w:t xml:space="preserve"> and </w:t>
      </w:r>
      <w:proofErr w:type="spellStart"/>
      <w:r w:rsidRPr="006C6983">
        <w:rPr>
          <w:sz w:val="22"/>
          <w:szCs w:val="22"/>
        </w:rPr>
        <w:t>analysis</w:t>
      </w:r>
      <w:proofErr w:type="spellEnd"/>
      <w:r w:rsidRPr="006C6983">
        <w:rPr>
          <w:sz w:val="22"/>
          <w:szCs w:val="22"/>
        </w:rPr>
        <w:t xml:space="preserve">: </w:t>
      </w:r>
      <w:proofErr w:type="spellStart"/>
      <w:r w:rsidRPr="006C6983">
        <w:rPr>
          <w:sz w:val="22"/>
          <w:szCs w:val="22"/>
        </w:rPr>
        <w:t>effectiveness</w:t>
      </w:r>
      <w:proofErr w:type="spellEnd"/>
      <w:r w:rsidRPr="006C6983">
        <w:rPr>
          <w:sz w:val="22"/>
          <w:szCs w:val="22"/>
        </w:rPr>
        <w:t xml:space="preserve"> outcomes</w:t>
      </w:r>
    </w:p>
    <w:p w14:paraId="19038A2B" w14:textId="77777777" w:rsidR="00FD6CE9" w:rsidRPr="00C63EFB" w:rsidRDefault="00FD6CE9">
      <w:pPr>
        <w:widowControl w:val="0"/>
        <w:pBdr>
          <w:top w:val="nil"/>
          <w:left w:val="nil"/>
          <w:bottom w:val="nil"/>
          <w:right w:val="nil"/>
          <w:between w:val="nil"/>
        </w:pBdr>
        <w:spacing w:before="0" w:after="0"/>
        <w:jc w:val="left"/>
        <w:rPr>
          <w:lang w:val="en-US"/>
        </w:rPr>
      </w:pPr>
    </w:p>
    <w:p w14:paraId="650B2CA6" w14:textId="51B7FCAC" w:rsidR="00FD6CE9" w:rsidRDefault="00FD6CE9">
      <w:pPr>
        <w:rPr>
          <w:b/>
          <w:lang w:val="en-US"/>
        </w:rPr>
      </w:pPr>
      <w:bookmarkStart w:id="3" w:name="_3znysh7" w:colFirst="0" w:colLast="0"/>
      <w:bookmarkEnd w:id="3"/>
    </w:p>
    <w:p w14:paraId="1A6534CB" w14:textId="37A70F36" w:rsidR="006C6983" w:rsidRDefault="006C6983">
      <w:pPr>
        <w:rPr>
          <w:b/>
          <w:lang w:val="en-US"/>
        </w:rPr>
      </w:pPr>
    </w:p>
    <w:p w14:paraId="1EFF5EB0" w14:textId="45E05822" w:rsidR="006C6983" w:rsidRDefault="006C6983">
      <w:pPr>
        <w:rPr>
          <w:b/>
          <w:lang w:val="en-US"/>
        </w:rPr>
      </w:pPr>
    </w:p>
    <w:p w14:paraId="55471090" w14:textId="2B12CCBA" w:rsidR="006C6983" w:rsidRPr="006C6983" w:rsidRDefault="006C6983" w:rsidP="006C6983">
      <w:pPr>
        <w:pStyle w:val="Ttulo1"/>
        <w:jc w:val="center"/>
        <w:rPr>
          <w:sz w:val="22"/>
          <w:szCs w:val="22"/>
        </w:rPr>
      </w:pPr>
      <w:proofErr w:type="spellStart"/>
      <w:r w:rsidRPr="006C6983">
        <w:rPr>
          <w:sz w:val="22"/>
          <w:szCs w:val="22"/>
        </w:rPr>
        <w:lastRenderedPageBreak/>
        <w:t>Supplementary</w:t>
      </w:r>
      <w:proofErr w:type="spellEnd"/>
      <w:r w:rsidRPr="006C6983">
        <w:rPr>
          <w:sz w:val="22"/>
          <w:szCs w:val="22"/>
        </w:rPr>
        <w:t xml:space="preserve"> Table 1</w:t>
      </w:r>
      <w:r>
        <w:rPr>
          <w:sz w:val="22"/>
          <w:szCs w:val="22"/>
        </w:rPr>
        <w:t>5</w:t>
      </w:r>
      <w:r w:rsidRPr="006C6983">
        <w:rPr>
          <w:sz w:val="22"/>
          <w:szCs w:val="22"/>
        </w:rPr>
        <w:t xml:space="preserve">. </w:t>
      </w:r>
      <w:proofErr w:type="spellStart"/>
      <w:r w:rsidRPr="006C6983">
        <w:rPr>
          <w:sz w:val="22"/>
          <w:szCs w:val="22"/>
        </w:rPr>
        <w:t>Consensus</w:t>
      </w:r>
      <w:proofErr w:type="spellEnd"/>
      <w:r w:rsidRPr="006C6983">
        <w:rPr>
          <w:sz w:val="22"/>
          <w:szCs w:val="22"/>
        </w:rPr>
        <w:t xml:space="preserve"> </w:t>
      </w:r>
      <w:proofErr w:type="spellStart"/>
      <w:r w:rsidRPr="006C6983">
        <w:rPr>
          <w:sz w:val="22"/>
          <w:szCs w:val="22"/>
        </w:rPr>
        <w:t>results</w:t>
      </w:r>
      <w:proofErr w:type="spellEnd"/>
      <w:r w:rsidRPr="006C6983">
        <w:rPr>
          <w:sz w:val="22"/>
          <w:szCs w:val="22"/>
        </w:rPr>
        <w:t xml:space="preserve"> and </w:t>
      </w:r>
      <w:proofErr w:type="spellStart"/>
      <w:r w:rsidRPr="006C6983">
        <w:rPr>
          <w:sz w:val="22"/>
          <w:szCs w:val="22"/>
        </w:rPr>
        <w:t>analysis</w:t>
      </w:r>
      <w:proofErr w:type="spellEnd"/>
      <w:r w:rsidRPr="006C6983">
        <w:rPr>
          <w:sz w:val="22"/>
          <w:szCs w:val="22"/>
        </w:rPr>
        <w:t xml:space="preserve">: </w:t>
      </w:r>
      <w:r w:rsidR="00335EDB">
        <w:rPr>
          <w:sz w:val="22"/>
          <w:szCs w:val="22"/>
        </w:rPr>
        <w:t>Safety</w:t>
      </w:r>
      <w:r w:rsidRPr="006C6983">
        <w:rPr>
          <w:sz w:val="22"/>
          <w:szCs w:val="22"/>
        </w:rPr>
        <w:t xml:space="preserve"> outcomes</w:t>
      </w:r>
    </w:p>
    <w:p w14:paraId="7E7E6EC0" w14:textId="77777777" w:rsidR="00FD6CE9" w:rsidRPr="00C63EFB" w:rsidRDefault="00FD6CE9">
      <w:pPr>
        <w:rPr>
          <w:b/>
          <w:lang w:val="en-US"/>
        </w:rPr>
      </w:pPr>
    </w:p>
    <w:tbl>
      <w:tblPr>
        <w:tblStyle w:val="ae"/>
        <w:tblW w:w="1394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7"/>
        <w:gridCol w:w="2898"/>
        <w:gridCol w:w="2246"/>
        <w:gridCol w:w="2277"/>
        <w:gridCol w:w="2095"/>
        <w:gridCol w:w="2075"/>
      </w:tblGrid>
      <w:tr w:rsidR="00FD6CE9" w:rsidRPr="00335EDB" w14:paraId="4C387169" w14:textId="77777777">
        <w:trPr>
          <w:trHeight w:val="600"/>
          <w:jc w:val="center"/>
        </w:trPr>
        <w:tc>
          <w:tcPr>
            <w:tcW w:w="2357" w:type="dxa"/>
            <w:vMerge w:val="restart"/>
            <w:shd w:val="clear" w:color="auto" w:fill="D9D9D9"/>
          </w:tcPr>
          <w:p w14:paraId="536BC17F" w14:textId="1D58DF8A" w:rsidR="00FD6CE9" w:rsidRPr="00335EDB" w:rsidRDefault="00D27742">
            <w:pPr>
              <w:spacing w:before="96" w:after="96"/>
              <w:jc w:val="center"/>
              <w:rPr>
                <w:b/>
                <w:color w:val="000000" w:themeColor="text1"/>
                <w:sz w:val="16"/>
                <w:szCs w:val="16"/>
                <w:lang w:val="en-US"/>
              </w:rPr>
            </w:pPr>
            <w:r w:rsidRPr="00335EDB">
              <w:rPr>
                <w:b/>
                <w:color w:val="000000" w:themeColor="text1"/>
                <w:sz w:val="16"/>
                <w:szCs w:val="16"/>
                <w:lang w:val="en-US"/>
              </w:rPr>
              <w:t>Panel member</w:t>
            </w:r>
          </w:p>
        </w:tc>
        <w:tc>
          <w:tcPr>
            <w:tcW w:w="2898" w:type="dxa"/>
            <w:shd w:val="clear" w:color="auto" w:fill="D9D9D9"/>
          </w:tcPr>
          <w:p w14:paraId="67EB07D1" w14:textId="7D4CB0D7" w:rsidR="00FD6CE9" w:rsidRPr="00335EDB" w:rsidRDefault="000E6F97">
            <w:pPr>
              <w:spacing w:before="96" w:after="96"/>
              <w:jc w:val="center"/>
              <w:rPr>
                <w:b/>
                <w:color w:val="000000" w:themeColor="text1"/>
                <w:sz w:val="16"/>
                <w:szCs w:val="16"/>
                <w:lang w:val="en-US"/>
              </w:rPr>
            </w:pPr>
            <w:r w:rsidRPr="00335EDB">
              <w:rPr>
                <w:b/>
                <w:color w:val="000000" w:themeColor="text1"/>
                <w:sz w:val="16"/>
                <w:szCs w:val="16"/>
                <w:lang w:val="en-US"/>
              </w:rPr>
              <w:t>Serious adverse events</w:t>
            </w:r>
          </w:p>
        </w:tc>
        <w:tc>
          <w:tcPr>
            <w:tcW w:w="2246" w:type="dxa"/>
            <w:shd w:val="clear" w:color="auto" w:fill="D9D9D9"/>
          </w:tcPr>
          <w:p w14:paraId="3E97BF3B" w14:textId="6EE032CD" w:rsidR="00FD6CE9" w:rsidRPr="00335EDB" w:rsidRDefault="00D673C5">
            <w:pPr>
              <w:spacing w:before="96" w:after="96"/>
              <w:jc w:val="center"/>
              <w:rPr>
                <w:b/>
                <w:color w:val="000000" w:themeColor="text1"/>
                <w:sz w:val="16"/>
                <w:szCs w:val="16"/>
                <w:lang w:val="en-US"/>
              </w:rPr>
            </w:pPr>
            <w:r w:rsidRPr="00335EDB">
              <w:rPr>
                <w:b/>
                <w:color w:val="000000" w:themeColor="text1"/>
                <w:sz w:val="16"/>
                <w:szCs w:val="16"/>
                <w:lang w:val="en-US"/>
              </w:rPr>
              <w:t>B</w:t>
            </w:r>
            <w:r w:rsidR="000E6F97" w:rsidRPr="00335EDB">
              <w:rPr>
                <w:b/>
                <w:color w:val="000000" w:themeColor="text1"/>
                <w:sz w:val="16"/>
                <w:szCs w:val="16"/>
                <w:lang w:val="en-US"/>
              </w:rPr>
              <w:t>leeding</w:t>
            </w:r>
            <w:r w:rsidRPr="00335EDB">
              <w:rPr>
                <w:b/>
                <w:color w:val="000000" w:themeColor="text1"/>
                <w:sz w:val="16"/>
                <w:szCs w:val="16"/>
                <w:lang w:val="en-US"/>
              </w:rPr>
              <w:t xml:space="preserve"> adverse</w:t>
            </w:r>
            <w:r w:rsidR="000E6F97" w:rsidRPr="00335EDB">
              <w:rPr>
                <w:b/>
                <w:color w:val="000000" w:themeColor="text1"/>
                <w:sz w:val="16"/>
                <w:szCs w:val="16"/>
                <w:lang w:val="en-US"/>
              </w:rPr>
              <w:t xml:space="preserve"> events</w:t>
            </w:r>
          </w:p>
        </w:tc>
        <w:tc>
          <w:tcPr>
            <w:tcW w:w="2277" w:type="dxa"/>
            <w:shd w:val="clear" w:color="auto" w:fill="D9D9D9"/>
          </w:tcPr>
          <w:p w14:paraId="5E902042" w14:textId="26CA3124" w:rsidR="00FD6CE9" w:rsidRPr="00335EDB" w:rsidRDefault="000E6F97">
            <w:pPr>
              <w:spacing w:before="96" w:after="96"/>
              <w:jc w:val="center"/>
              <w:rPr>
                <w:b/>
                <w:color w:val="000000" w:themeColor="text1"/>
                <w:sz w:val="16"/>
                <w:szCs w:val="16"/>
                <w:lang w:val="en-US"/>
              </w:rPr>
            </w:pPr>
            <w:r w:rsidRPr="00335EDB">
              <w:rPr>
                <w:b/>
                <w:color w:val="000000" w:themeColor="text1"/>
                <w:sz w:val="16"/>
                <w:szCs w:val="16"/>
                <w:lang w:val="en-US"/>
              </w:rPr>
              <w:t>Serious bleeding adverse events</w:t>
            </w:r>
          </w:p>
        </w:tc>
        <w:tc>
          <w:tcPr>
            <w:tcW w:w="2095" w:type="dxa"/>
            <w:shd w:val="clear" w:color="auto" w:fill="D9D9D9"/>
          </w:tcPr>
          <w:p w14:paraId="5A327E68" w14:textId="50361ACD" w:rsidR="00FD6CE9" w:rsidRPr="00335EDB" w:rsidRDefault="000E6F97">
            <w:pPr>
              <w:spacing w:before="96" w:after="96"/>
              <w:jc w:val="center"/>
              <w:rPr>
                <w:b/>
                <w:color w:val="000000" w:themeColor="text1"/>
                <w:sz w:val="16"/>
                <w:szCs w:val="16"/>
                <w:lang w:val="en-US"/>
              </w:rPr>
            </w:pPr>
            <w:r w:rsidRPr="00335EDB">
              <w:rPr>
                <w:b/>
                <w:color w:val="000000" w:themeColor="text1"/>
                <w:sz w:val="16"/>
                <w:szCs w:val="16"/>
                <w:lang w:val="en-US"/>
              </w:rPr>
              <w:t xml:space="preserve">Gingival </w:t>
            </w:r>
            <w:r w:rsidR="00D673C5" w:rsidRPr="00335EDB">
              <w:rPr>
                <w:b/>
                <w:color w:val="000000" w:themeColor="text1"/>
                <w:sz w:val="16"/>
                <w:szCs w:val="16"/>
                <w:lang w:val="en-US"/>
              </w:rPr>
              <w:t>bleeding</w:t>
            </w:r>
            <w:r w:rsidRPr="00335EDB">
              <w:rPr>
                <w:b/>
                <w:color w:val="000000" w:themeColor="text1"/>
                <w:sz w:val="16"/>
                <w:szCs w:val="16"/>
                <w:lang w:val="en-US"/>
              </w:rPr>
              <w:t xml:space="preserve"> </w:t>
            </w:r>
          </w:p>
        </w:tc>
        <w:tc>
          <w:tcPr>
            <w:tcW w:w="2075" w:type="dxa"/>
            <w:shd w:val="clear" w:color="auto" w:fill="D9D9D9"/>
          </w:tcPr>
          <w:p w14:paraId="5E285457" w14:textId="77777777" w:rsidR="00FD6CE9" w:rsidRPr="00335EDB" w:rsidRDefault="00095E6D">
            <w:pPr>
              <w:spacing w:before="96" w:after="96"/>
              <w:jc w:val="center"/>
              <w:rPr>
                <w:b/>
                <w:color w:val="000000" w:themeColor="text1"/>
                <w:sz w:val="16"/>
                <w:szCs w:val="16"/>
                <w:lang w:val="en-US"/>
              </w:rPr>
            </w:pPr>
            <w:r w:rsidRPr="00335EDB">
              <w:rPr>
                <w:b/>
                <w:color w:val="000000" w:themeColor="text1"/>
                <w:sz w:val="16"/>
                <w:szCs w:val="16"/>
                <w:lang w:val="en-US"/>
              </w:rPr>
              <w:t xml:space="preserve">Epistaxis </w:t>
            </w:r>
          </w:p>
        </w:tc>
      </w:tr>
      <w:tr w:rsidR="00FD6CE9" w:rsidRPr="00335EDB" w14:paraId="7CA1AE87" w14:textId="77777777">
        <w:trPr>
          <w:trHeight w:val="228"/>
          <w:jc w:val="center"/>
        </w:trPr>
        <w:tc>
          <w:tcPr>
            <w:tcW w:w="2357" w:type="dxa"/>
            <w:vMerge/>
            <w:shd w:val="clear" w:color="auto" w:fill="D9D9D9"/>
          </w:tcPr>
          <w:p w14:paraId="2C63A0E3" w14:textId="77777777" w:rsidR="00FD6CE9" w:rsidRPr="00335EDB" w:rsidRDefault="00FD6CE9">
            <w:pPr>
              <w:widowControl w:val="0"/>
              <w:pBdr>
                <w:top w:val="nil"/>
                <w:left w:val="nil"/>
                <w:bottom w:val="nil"/>
                <w:right w:val="nil"/>
                <w:between w:val="nil"/>
              </w:pBdr>
              <w:spacing w:before="0" w:line="276" w:lineRule="auto"/>
              <w:jc w:val="left"/>
              <w:rPr>
                <w:b/>
                <w:color w:val="000000" w:themeColor="text1"/>
                <w:sz w:val="16"/>
                <w:szCs w:val="16"/>
                <w:lang w:val="en-US"/>
              </w:rPr>
            </w:pPr>
          </w:p>
        </w:tc>
        <w:tc>
          <w:tcPr>
            <w:tcW w:w="2898" w:type="dxa"/>
            <w:shd w:val="clear" w:color="auto" w:fill="D9D9D9"/>
            <w:vAlign w:val="center"/>
          </w:tcPr>
          <w:p w14:paraId="051FF2D8" w14:textId="2EC605F7" w:rsidR="00FD6CE9" w:rsidRPr="00335EDB" w:rsidRDefault="00095E6D">
            <w:pPr>
              <w:spacing w:before="96" w:after="96"/>
              <w:jc w:val="center"/>
              <w:rPr>
                <w:b/>
                <w:color w:val="000000" w:themeColor="text1"/>
                <w:sz w:val="16"/>
                <w:szCs w:val="16"/>
                <w:lang w:val="en-US"/>
              </w:rPr>
            </w:pPr>
            <w:r w:rsidRPr="00335EDB">
              <w:rPr>
                <w:b/>
                <w:color w:val="000000" w:themeColor="text1"/>
                <w:sz w:val="16"/>
                <w:szCs w:val="16"/>
                <w:lang w:val="en-US"/>
              </w:rPr>
              <w:t>Vot</w:t>
            </w:r>
            <w:r w:rsidR="00D27742" w:rsidRPr="00335EDB">
              <w:rPr>
                <w:b/>
                <w:color w:val="000000" w:themeColor="text1"/>
                <w:sz w:val="16"/>
                <w:szCs w:val="16"/>
                <w:lang w:val="en-US"/>
              </w:rPr>
              <w:t>e</w:t>
            </w:r>
          </w:p>
        </w:tc>
        <w:tc>
          <w:tcPr>
            <w:tcW w:w="2246" w:type="dxa"/>
            <w:shd w:val="clear" w:color="auto" w:fill="D9D9D9"/>
            <w:vAlign w:val="center"/>
          </w:tcPr>
          <w:p w14:paraId="35B3FBCC" w14:textId="34B3CC28" w:rsidR="00FD6CE9" w:rsidRPr="00335EDB" w:rsidRDefault="00D27742">
            <w:pPr>
              <w:spacing w:before="96" w:after="96"/>
              <w:jc w:val="center"/>
              <w:rPr>
                <w:b/>
                <w:color w:val="000000" w:themeColor="text1"/>
                <w:sz w:val="16"/>
                <w:szCs w:val="16"/>
                <w:lang w:val="en-US"/>
              </w:rPr>
            </w:pPr>
            <w:r w:rsidRPr="00335EDB">
              <w:rPr>
                <w:b/>
                <w:color w:val="000000" w:themeColor="text1"/>
                <w:sz w:val="16"/>
                <w:szCs w:val="16"/>
                <w:lang w:val="en-US"/>
              </w:rPr>
              <w:t>Vote</w:t>
            </w:r>
          </w:p>
        </w:tc>
        <w:tc>
          <w:tcPr>
            <w:tcW w:w="2277" w:type="dxa"/>
            <w:shd w:val="clear" w:color="auto" w:fill="D9D9D9"/>
            <w:vAlign w:val="center"/>
          </w:tcPr>
          <w:p w14:paraId="54CF84D8" w14:textId="0F85B54A" w:rsidR="00FD6CE9" w:rsidRPr="00335EDB" w:rsidRDefault="00D27742">
            <w:pPr>
              <w:spacing w:before="96" w:after="96"/>
              <w:jc w:val="center"/>
              <w:rPr>
                <w:b/>
                <w:color w:val="000000" w:themeColor="text1"/>
                <w:sz w:val="16"/>
                <w:szCs w:val="16"/>
                <w:lang w:val="en-US"/>
              </w:rPr>
            </w:pPr>
            <w:r w:rsidRPr="00335EDB">
              <w:rPr>
                <w:b/>
                <w:color w:val="000000" w:themeColor="text1"/>
                <w:sz w:val="16"/>
                <w:szCs w:val="16"/>
                <w:lang w:val="en-US"/>
              </w:rPr>
              <w:t>Vote</w:t>
            </w:r>
          </w:p>
        </w:tc>
        <w:tc>
          <w:tcPr>
            <w:tcW w:w="2095" w:type="dxa"/>
            <w:shd w:val="clear" w:color="auto" w:fill="D9D9D9"/>
            <w:vAlign w:val="center"/>
          </w:tcPr>
          <w:p w14:paraId="3828341A" w14:textId="6F9E7454" w:rsidR="00FD6CE9" w:rsidRPr="00335EDB" w:rsidRDefault="00D27742">
            <w:pPr>
              <w:spacing w:before="96" w:after="96"/>
              <w:jc w:val="center"/>
              <w:rPr>
                <w:b/>
                <w:color w:val="000000" w:themeColor="text1"/>
                <w:sz w:val="16"/>
                <w:szCs w:val="16"/>
                <w:lang w:val="en-US"/>
              </w:rPr>
            </w:pPr>
            <w:r w:rsidRPr="00335EDB">
              <w:rPr>
                <w:b/>
                <w:color w:val="000000" w:themeColor="text1"/>
                <w:sz w:val="16"/>
                <w:szCs w:val="16"/>
                <w:lang w:val="en-US"/>
              </w:rPr>
              <w:t>Vote</w:t>
            </w:r>
          </w:p>
        </w:tc>
        <w:tc>
          <w:tcPr>
            <w:tcW w:w="2075" w:type="dxa"/>
            <w:shd w:val="clear" w:color="auto" w:fill="D9D9D9"/>
            <w:vAlign w:val="center"/>
          </w:tcPr>
          <w:p w14:paraId="796396EB" w14:textId="68974FAD" w:rsidR="00FD6CE9" w:rsidRPr="00335EDB" w:rsidRDefault="00D27742">
            <w:pPr>
              <w:spacing w:before="96" w:after="96"/>
              <w:jc w:val="center"/>
              <w:rPr>
                <w:b/>
                <w:color w:val="000000" w:themeColor="text1"/>
                <w:sz w:val="16"/>
                <w:szCs w:val="16"/>
                <w:lang w:val="en-US"/>
              </w:rPr>
            </w:pPr>
            <w:r w:rsidRPr="00335EDB">
              <w:rPr>
                <w:b/>
                <w:color w:val="000000" w:themeColor="text1"/>
                <w:sz w:val="16"/>
                <w:szCs w:val="16"/>
                <w:lang w:val="en-US"/>
              </w:rPr>
              <w:t>Vote</w:t>
            </w:r>
          </w:p>
        </w:tc>
      </w:tr>
      <w:tr w:rsidR="00FD6CE9" w:rsidRPr="00335EDB" w14:paraId="0275F3C2" w14:textId="77777777">
        <w:trPr>
          <w:jc w:val="center"/>
        </w:trPr>
        <w:tc>
          <w:tcPr>
            <w:tcW w:w="2357" w:type="dxa"/>
          </w:tcPr>
          <w:p w14:paraId="61B1664E" w14:textId="563B8B2A" w:rsidR="00FD6CE9" w:rsidRPr="00335EDB" w:rsidRDefault="00095E6D">
            <w:pPr>
              <w:spacing w:before="96" w:after="96"/>
              <w:rPr>
                <w:color w:val="000000" w:themeColor="text1"/>
                <w:sz w:val="16"/>
                <w:szCs w:val="16"/>
                <w:lang w:val="en-US"/>
              </w:rPr>
            </w:pPr>
            <w:r w:rsidRPr="00335EDB">
              <w:rPr>
                <w:color w:val="000000" w:themeColor="text1"/>
                <w:sz w:val="16"/>
                <w:szCs w:val="16"/>
                <w:lang w:val="en-US"/>
              </w:rPr>
              <w:t>Hematolog</w:t>
            </w:r>
            <w:r w:rsidR="00D27742" w:rsidRPr="00335EDB">
              <w:rPr>
                <w:color w:val="000000" w:themeColor="text1"/>
                <w:sz w:val="16"/>
                <w:szCs w:val="16"/>
                <w:lang w:val="en-US"/>
              </w:rPr>
              <w:t>ist</w:t>
            </w:r>
            <w:r w:rsidRPr="00335EDB">
              <w:rPr>
                <w:color w:val="000000" w:themeColor="text1"/>
                <w:sz w:val="16"/>
                <w:szCs w:val="16"/>
                <w:lang w:val="en-US"/>
              </w:rPr>
              <w:t>-1</w:t>
            </w:r>
          </w:p>
        </w:tc>
        <w:tc>
          <w:tcPr>
            <w:tcW w:w="2898" w:type="dxa"/>
            <w:vAlign w:val="center"/>
          </w:tcPr>
          <w:p w14:paraId="6DAEA283" w14:textId="77777777" w:rsidR="00FD6CE9" w:rsidRPr="00335EDB" w:rsidRDefault="00095E6D">
            <w:pPr>
              <w:spacing w:before="96" w:after="96"/>
              <w:jc w:val="center"/>
              <w:rPr>
                <w:color w:val="000000" w:themeColor="text1"/>
                <w:sz w:val="16"/>
                <w:szCs w:val="16"/>
                <w:lang w:val="en-US"/>
              </w:rPr>
            </w:pPr>
            <w:r w:rsidRPr="00335EDB">
              <w:rPr>
                <w:color w:val="000000" w:themeColor="text1"/>
                <w:sz w:val="16"/>
                <w:szCs w:val="16"/>
                <w:lang w:val="en-US"/>
              </w:rPr>
              <w:t>9</w:t>
            </w:r>
          </w:p>
        </w:tc>
        <w:tc>
          <w:tcPr>
            <w:tcW w:w="2246" w:type="dxa"/>
            <w:vAlign w:val="center"/>
          </w:tcPr>
          <w:p w14:paraId="5F9D762C" w14:textId="77777777" w:rsidR="00FD6CE9" w:rsidRPr="00335EDB" w:rsidRDefault="00095E6D">
            <w:pPr>
              <w:spacing w:before="96" w:after="96"/>
              <w:jc w:val="center"/>
              <w:rPr>
                <w:color w:val="000000" w:themeColor="text1"/>
                <w:sz w:val="16"/>
                <w:szCs w:val="16"/>
                <w:lang w:val="en-US"/>
              </w:rPr>
            </w:pPr>
            <w:r w:rsidRPr="00335EDB">
              <w:rPr>
                <w:color w:val="000000" w:themeColor="text1"/>
                <w:sz w:val="16"/>
                <w:szCs w:val="16"/>
                <w:lang w:val="en-US"/>
              </w:rPr>
              <w:t>9</w:t>
            </w:r>
          </w:p>
        </w:tc>
        <w:tc>
          <w:tcPr>
            <w:tcW w:w="2277" w:type="dxa"/>
            <w:vAlign w:val="center"/>
          </w:tcPr>
          <w:p w14:paraId="36CB561E" w14:textId="77777777" w:rsidR="00FD6CE9" w:rsidRPr="00335EDB" w:rsidRDefault="00095E6D">
            <w:pPr>
              <w:spacing w:before="96" w:after="96"/>
              <w:jc w:val="center"/>
              <w:rPr>
                <w:color w:val="000000" w:themeColor="text1"/>
                <w:sz w:val="16"/>
                <w:szCs w:val="16"/>
                <w:lang w:val="en-US"/>
              </w:rPr>
            </w:pPr>
            <w:r w:rsidRPr="00335EDB">
              <w:rPr>
                <w:color w:val="000000" w:themeColor="text1"/>
                <w:sz w:val="16"/>
                <w:szCs w:val="16"/>
                <w:lang w:val="en-US"/>
              </w:rPr>
              <w:t>9</w:t>
            </w:r>
          </w:p>
        </w:tc>
        <w:tc>
          <w:tcPr>
            <w:tcW w:w="2095" w:type="dxa"/>
            <w:vAlign w:val="center"/>
          </w:tcPr>
          <w:p w14:paraId="31B39876" w14:textId="77777777" w:rsidR="00FD6CE9" w:rsidRPr="00335EDB" w:rsidRDefault="00095E6D">
            <w:pPr>
              <w:spacing w:before="96" w:after="96"/>
              <w:jc w:val="center"/>
              <w:rPr>
                <w:color w:val="000000" w:themeColor="text1"/>
                <w:sz w:val="16"/>
                <w:szCs w:val="16"/>
                <w:lang w:val="en-US"/>
              </w:rPr>
            </w:pPr>
            <w:r w:rsidRPr="00335EDB">
              <w:rPr>
                <w:color w:val="000000" w:themeColor="text1"/>
                <w:sz w:val="16"/>
                <w:szCs w:val="16"/>
                <w:lang w:val="en-US"/>
              </w:rPr>
              <w:t>9</w:t>
            </w:r>
          </w:p>
        </w:tc>
        <w:tc>
          <w:tcPr>
            <w:tcW w:w="2075" w:type="dxa"/>
            <w:vAlign w:val="center"/>
          </w:tcPr>
          <w:p w14:paraId="51ECBF5B" w14:textId="77777777" w:rsidR="00FD6CE9" w:rsidRPr="00335EDB" w:rsidRDefault="00095E6D">
            <w:pPr>
              <w:spacing w:before="96" w:after="96"/>
              <w:jc w:val="center"/>
              <w:rPr>
                <w:color w:val="000000" w:themeColor="text1"/>
                <w:sz w:val="16"/>
                <w:szCs w:val="16"/>
                <w:lang w:val="en-US"/>
              </w:rPr>
            </w:pPr>
            <w:r w:rsidRPr="00335EDB">
              <w:rPr>
                <w:color w:val="000000" w:themeColor="text1"/>
                <w:sz w:val="16"/>
                <w:szCs w:val="16"/>
                <w:lang w:val="en-US"/>
              </w:rPr>
              <w:t>9</w:t>
            </w:r>
          </w:p>
        </w:tc>
      </w:tr>
      <w:tr w:rsidR="00FD6CE9" w:rsidRPr="00335EDB" w14:paraId="7A65CFE6" w14:textId="77777777">
        <w:trPr>
          <w:jc w:val="center"/>
        </w:trPr>
        <w:tc>
          <w:tcPr>
            <w:tcW w:w="2357" w:type="dxa"/>
          </w:tcPr>
          <w:p w14:paraId="021509F6" w14:textId="2F5DEE5B" w:rsidR="00FD6CE9" w:rsidRPr="00335EDB" w:rsidRDefault="00095E6D">
            <w:pPr>
              <w:spacing w:before="96" w:after="96"/>
              <w:rPr>
                <w:color w:val="000000" w:themeColor="text1"/>
                <w:sz w:val="16"/>
                <w:szCs w:val="16"/>
                <w:lang w:val="en-US"/>
              </w:rPr>
            </w:pPr>
            <w:r w:rsidRPr="00335EDB">
              <w:rPr>
                <w:color w:val="000000" w:themeColor="text1"/>
                <w:sz w:val="16"/>
                <w:szCs w:val="16"/>
                <w:lang w:val="en-US"/>
              </w:rPr>
              <w:t>Hematolog</w:t>
            </w:r>
            <w:r w:rsidR="00D27742" w:rsidRPr="00335EDB">
              <w:rPr>
                <w:color w:val="000000" w:themeColor="text1"/>
                <w:sz w:val="16"/>
                <w:szCs w:val="16"/>
                <w:lang w:val="en-US"/>
              </w:rPr>
              <w:t>ist</w:t>
            </w:r>
            <w:r w:rsidRPr="00335EDB">
              <w:rPr>
                <w:color w:val="000000" w:themeColor="text1"/>
                <w:sz w:val="16"/>
                <w:szCs w:val="16"/>
                <w:lang w:val="en-US"/>
              </w:rPr>
              <w:t>-2</w:t>
            </w:r>
          </w:p>
        </w:tc>
        <w:tc>
          <w:tcPr>
            <w:tcW w:w="2898" w:type="dxa"/>
            <w:vAlign w:val="center"/>
          </w:tcPr>
          <w:p w14:paraId="7C2BC37C" w14:textId="77777777" w:rsidR="00FD6CE9" w:rsidRPr="00335EDB" w:rsidRDefault="00095E6D">
            <w:pPr>
              <w:spacing w:before="96" w:after="96"/>
              <w:jc w:val="center"/>
              <w:rPr>
                <w:color w:val="000000" w:themeColor="text1"/>
                <w:sz w:val="16"/>
                <w:szCs w:val="16"/>
                <w:lang w:val="en-US"/>
              </w:rPr>
            </w:pPr>
            <w:r w:rsidRPr="00335EDB">
              <w:rPr>
                <w:color w:val="000000" w:themeColor="text1"/>
                <w:sz w:val="16"/>
                <w:szCs w:val="16"/>
                <w:lang w:val="en-US"/>
              </w:rPr>
              <w:t>5</w:t>
            </w:r>
          </w:p>
        </w:tc>
        <w:tc>
          <w:tcPr>
            <w:tcW w:w="2246" w:type="dxa"/>
            <w:vAlign w:val="center"/>
          </w:tcPr>
          <w:p w14:paraId="35F767D3" w14:textId="77777777" w:rsidR="00FD6CE9" w:rsidRPr="00335EDB" w:rsidRDefault="00095E6D">
            <w:pPr>
              <w:spacing w:before="96" w:after="96"/>
              <w:jc w:val="center"/>
              <w:rPr>
                <w:color w:val="000000" w:themeColor="text1"/>
                <w:sz w:val="16"/>
                <w:szCs w:val="16"/>
                <w:lang w:val="en-US"/>
              </w:rPr>
            </w:pPr>
            <w:r w:rsidRPr="00335EDB">
              <w:rPr>
                <w:color w:val="000000" w:themeColor="text1"/>
                <w:sz w:val="16"/>
                <w:szCs w:val="16"/>
                <w:lang w:val="en-US"/>
              </w:rPr>
              <w:t>9</w:t>
            </w:r>
          </w:p>
        </w:tc>
        <w:tc>
          <w:tcPr>
            <w:tcW w:w="2277" w:type="dxa"/>
            <w:vAlign w:val="center"/>
          </w:tcPr>
          <w:p w14:paraId="6F56DEB2" w14:textId="77777777" w:rsidR="00FD6CE9" w:rsidRPr="00335EDB" w:rsidRDefault="00095E6D">
            <w:pPr>
              <w:spacing w:before="96" w:after="96"/>
              <w:jc w:val="center"/>
              <w:rPr>
                <w:color w:val="000000" w:themeColor="text1"/>
                <w:sz w:val="16"/>
                <w:szCs w:val="16"/>
                <w:lang w:val="en-US"/>
              </w:rPr>
            </w:pPr>
            <w:r w:rsidRPr="00335EDB">
              <w:rPr>
                <w:color w:val="000000" w:themeColor="text1"/>
                <w:sz w:val="16"/>
                <w:szCs w:val="16"/>
                <w:lang w:val="en-US"/>
              </w:rPr>
              <w:t>9</w:t>
            </w:r>
          </w:p>
        </w:tc>
        <w:tc>
          <w:tcPr>
            <w:tcW w:w="2095" w:type="dxa"/>
            <w:vAlign w:val="center"/>
          </w:tcPr>
          <w:p w14:paraId="72AA32B8" w14:textId="77777777" w:rsidR="00FD6CE9" w:rsidRPr="00335EDB" w:rsidRDefault="00095E6D">
            <w:pPr>
              <w:spacing w:before="96" w:after="96"/>
              <w:jc w:val="center"/>
              <w:rPr>
                <w:color w:val="000000" w:themeColor="text1"/>
                <w:sz w:val="16"/>
                <w:szCs w:val="16"/>
                <w:lang w:val="en-US"/>
              </w:rPr>
            </w:pPr>
            <w:r w:rsidRPr="00335EDB">
              <w:rPr>
                <w:color w:val="000000" w:themeColor="text1"/>
                <w:sz w:val="16"/>
                <w:szCs w:val="16"/>
                <w:lang w:val="en-US"/>
              </w:rPr>
              <w:t>8</w:t>
            </w:r>
          </w:p>
        </w:tc>
        <w:tc>
          <w:tcPr>
            <w:tcW w:w="2075" w:type="dxa"/>
            <w:vAlign w:val="center"/>
          </w:tcPr>
          <w:p w14:paraId="0668B7F4" w14:textId="77777777" w:rsidR="00FD6CE9" w:rsidRPr="00335EDB" w:rsidRDefault="00095E6D">
            <w:pPr>
              <w:spacing w:before="96" w:after="96"/>
              <w:jc w:val="center"/>
              <w:rPr>
                <w:color w:val="000000" w:themeColor="text1"/>
                <w:sz w:val="16"/>
                <w:szCs w:val="16"/>
                <w:lang w:val="en-US"/>
              </w:rPr>
            </w:pPr>
            <w:r w:rsidRPr="00335EDB">
              <w:rPr>
                <w:color w:val="000000" w:themeColor="text1"/>
                <w:sz w:val="16"/>
                <w:szCs w:val="16"/>
                <w:lang w:val="en-US"/>
              </w:rPr>
              <w:t>7</w:t>
            </w:r>
          </w:p>
        </w:tc>
      </w:tr>
      <w:tr w:rsidR="00FD6CE9" w:rsidRPr="00335EDB" w14:paraId="65C6F174" w14:textId="77777777">
        <w:trPr>
          <w:jc w:val="center"/>
        </w:trPr>
        <w:tc>
          <w:tcPr>
            <w:tcW w:w="2357" w:type="dxa"/>
          </w:tcPr>
          <w:p w14:paraId="2EE5969A" w14:textId="48141BCF" w:rsidR="00FD6CE9" w:rsidRPr="00335EDB" w:rsidRDefault="00095E6D">
            <w:pPr>
              <w:spacing w:before="96" w:after="96"/>
              <w:rPr>
                <w:color w:val="000000" w:themeColor="text1"/>
                <w:sz w:val="16"/>
                <w:szCs w:val="16"/>
                <w:lang w:val="en-US"/>
              </w:rPr>
            </w:pPr>
            <w:r w:rsidRPr="00335EDB">
              <w:rPr>
                <w:color w:val="000000" w:themeColor="text1"/>
                <w:sz w:val="16"/>
                <w:szCs w:val="16"/>
                <w:lang w:val="en-US"/>
              </w:rPr>
              <w:t>Hemat</w:t>
            </w:r>
            <w:r w:rsidR="00D27742" w:rsidRPr="00335EDB">
              <w:rPr>
                <w:color w:val="000000" w:themeColor="text1"/>
                <w:sz w:val="16"/>
                <w:szCs w:val="16"/>
                <w:lang w:val="en-US"/>
              </w:rPr>
              <w:t>ologist</w:t>
            </w:r>
            <w:r w:rsidRPr="00335EDB">
              <w:rPr>
                <w:color w:val="000000" w:themeColor="text1"/>
                <w:sz w:val="16"/>
                <w:szCs w:val="16"/>
                <w:lang w:val="en-US"/>
              </w:rPr>
              <w:t>/epidemi</w:t>
            </w:r>
            <w:r w:rsidR="00D27742" w:rsidRPr="00335EDB">
              <w:rPr>
                <w:color w:val="000000" w:themeColor="text1"/>
                <w:sz w:val="16"/>
                <w:szCs w:val="16"/>
                <w:lang w:val="en-US"/>
              </w:rPr>
              <w:t>o</w:t>
            </w:r>
            <w:r w:rsidRPr="00335EDB">
              <w:rPr>
                <w:color w:val="000000" w:themeColor="text1"/>
                <w:sz w:val="16"/>
                <w:szCs w:val="16"/>
                <w:lang w:val="en-US"/>
              </w:rPr>
              <w:t>log</w:t>
            </w:r>
            <w:r w:rsidR="00D27742" w:rsidRPr="00335EDB">
              <w:rPr>
                <w:color w:val="000000" w:themeColor="text1"/>
                <w:sz w:val="16"/>
                <w:szCs w:val="16"/>
                <w:lang w:val="en-US"/>
              </w:rPr>
              <w:t>ist</w:t>
            </w:r>
            <w:r w:rsidRPr="00335EDB">
              <w:rPr>
                <w:color w:val="000000" w:themeColor="text1"/>
                <w:sz w:val="16"/>
                <w:szCs w:val="16"/>
                <w:lang w:val="en-US"/>
              </w:rPr>
              <w:t xml:space="preserve"> -1</w:t>
            </w:r>
          </w:p>
        </w:tc>
        <w:tc>
          <w:tcPr>
            <w:tcW w:w="2898" w:type="dxa"/>
            <w:vAlign w:val="center"/>
          </w:tcPr>
          <w:p w14:paraId="38CF6916" w14:textId="77777777" w:rsidR="00FD6CE9" w:rsidRPr="00335EDB" w:rsidRDefault="00095E6D">
            <w:pPr>
              <w:spacing w:before="96" w:after="96"/>
              <w:jc w:val="center"/>
              <w:rPr>
                <w:color w:val="000000" w:themeColor="text1"/>
                <w:sz w:val="16"/>
                <w:szCs w:val="16"/>
                <w:lang w:val="en-US"/>
              </w:rPr>
            </w:pPr>
            <w:r w:rsidRPr="00335EDB">
              <w:rPr>
                <w:color w:val="000000" w:themeColor="text1"/>
                <w:sz w:val="16"/>
                <w:szCs w:val="16"/>
                <w:lang w:val="en-US"/>
              </w:rPr>
              <w:t>8</w:t>
            </w:r>
          </w:p>
        </w:tc>
        <w:tc>
          <w:tcPr>
            <w:tcW w:w="2246" w:type="dxa"/>
            <w:vAlign w:val="center"/>
          </w:tcPr>
          <w:p w14:paraId="07FF545A" w14:textId="77777777" w:rsidR="00FD6CE9" w:rsidRPr="00335EDB" w:rsidRDefault="00095E6D">
            <w:pPr>
              <w:spacing w:before="96" w:after="96"/>
              <w:jc w:val="center"/>
              <w:rPr>
                <w:color w:val="000000" w:themeColor="text1"/>
                <w:sz w:val="16"/>
                <w:szCs w:val="16"/>
                <w:lang w:val="en-US"/>
              </w:rPr>
            </w:pPr>
            <w:r w:rsidRPr="00335EDB">
              <w:rPr>
                <w:color w:val="000000" w:themeColor="text1"/>
                <w:sz w:val="16"/>
                <w:szCs w:val="16"/>
                <w:lang w:val="en-US"/>
              </w:rPr>
              <w:t>8</w:t>
            </w:r>
          </w:p>
        </w:tc>
        <w:tc>
          <w:tcPr>
            <w:tcW w:w="2277" w:type="dxa"/>
            <w:vAlign w:val="center"/>
          </w:tcPr>
          <w:p w14:paraId="6953AEA0" w14:textId="77777777" w:rsidR="00FD6CE9" w:rsidRPr="00335EDB" w:rsidRDefault="00095E6D">
            <w:pPr>
              <w:spacing w:before="96" w:after="96"/>
              <w:jc w:val="center"/>
              <w:rPr>
                <w:color w:val="000000" w:themeColor="text1"/>
                <w:sz w:val="16"/>
                <w:szCs w:val="16"/>
                <w:lang w:val="en-US"/>
              </w:rPr>
            </w:pPr>
            <w:r w:rsidRPr="00335EDB">
              <w:rPr>
                <w:color w:val="000000" w:themeColor="text1"/>
                <w:sz w:val="16"/>
                <w:szCs w:val="16"/>
                <w:lang w:val="en-US"/>
              </w:rPr>
              <w:t>7</w:t>
            </w:r>
          </w:p>
        </w:tc>
        <w:tc>
          <w:tcPr>
            <w:tcW w:w="2095" w:type="dxa"/>
            <w:vAlign w:val="center"/>
          </w:tcPr>
          <w:p w14:paraId="4A5F173A" w14:textId="77777777" w:rsidR="00FD6CE9" w:rsidRPr="00335EDB" w:rsidRDefault="00095E6D">
            <w:pPr>
              <w:spacing w:before="96" w:after="96"/>
              <w:jc w:val="center"/>
              <w:rPr>
                <w:color w:val="000000" w:themeColor="text1"/>
                <w:sz w:val="16"/>
                <w:szCs w:val="16"/>
                <w:lang w:val="en-US"/>
              </w:rPr>
            </w:pPr>
            <w:r w:rsidRPr="00335EDB">
              <w:rPr>
                <w:color w:val="000000" w:themeColor="text1"/>
                <w:sz w:val="16"/>
                <w:szCs w:val="16"/>
                <w:lang w:val="en-US"/>
              </w:rPr>
              <w:t>9</w:t>
            </w:r>
          </w:p>
        </w:tc>
        <w:tc>
          <w:tcPr>
            <w:tcW w:w="2075" w:type="dxa"/>
            <w:vAlign w:val="center"/>
          </w:tcPr>
          <w:p w14:paraId="3D0AE383" w14:textId="77777777" w:rsidR="00FD6CE9" w:rsidRPr="00335EDB" w:rsidRDefault="00095E6D">
            <w:pPr>
              <w:spacing w:before="96" w:after="96"/>
              <w:jc w:val="center"/>
              <w:rPr>
                <w:color w:val="000000" w:themeColor="text1"/>
                <w:sz w:val="16"/>
                <w:szCs w:val="16"/>
                <w:lang w:val="en-US"/>
              </w:rPr>
            </w:pPr>
            <w:r w:rsidRPr="00335EDB">
              <w:rPr>
                <w:color w:val="000000" w:themeColor="text1"/>
                <w:sz w:val="16"/>
                <w:szCs w:val="16"/>
                <w:lang w:val="en-US"/>
              </w:rPr>
              <w:t>8</w:t>
            </w:r>
          </w:p>
        </w:tc>
      </w:tr>
      <w:tr w:rsidR="00FD6CE9" w:rsidRPr="00335EDB" w14:paraId="1D463A6E" w14:textId="77777777">
        <w:trPr>
          <w:jc w:val="center"/>
        </w:trPr>
        <w:tc>
          <w:tcPr>
            <w:tcW w:w="2357" w:type="dxa"/>
          </w:tcPr>
          <w:p w14:paraId="1C29D951" w14:textId="154D2741" w:rsidR="00FD6CE9" w:rsidRPr="00335EDB" w:rsidRDefault="00D27742">
            <w:pPr>
              <w:spacing w:before="96" w:after="96"/>
              <w:rPr>
                <w:color w:val="000000" w:themeColor="text1"/>
                <w:sz w:val="16"/>
                <w:szCs w:val="16"/>
                <w:lang w:val="en-US"/>
              </w:rPr>
            </w:pPr>
            <w:r w:rsidRPr="00335EDB">
              <w:rPr>
                <w:color w:val="000000" w:themeColor="text1"/>
                <w:sz w:val="16"/>
                <w:szCs w:val="16"/>
                <w:lang w:val="en-US"/>
              </w:rPr>
              <w:t>Hematologist/epidemiologist -2</w:t>
            </w:r>
          </w:p>
        </w:tc>
        <w:tc>
          <w:tcPr>
            <w:tcW w:w="2898" w:type="dxa"/>
            <w:vAlign w:val="center"/>
          </w:tcPr>
          <w:p w14:paraId="0C82BAAA" w14:textId="77777777" w:rsidR="00FD6CE9" w:rsidRPr="00335EDB" w:rsidRDefault="00095E6D">
            <w:pPr>
              <w:spacing w:before="96" w:after="96"/>
              <w:jc w:val="center"/>
              <w:rPr>
                <w:color w:val="000000" w:themeColor="text1"/>
                <w:sz w:val="16"/>
                <w:szCs w:val="16"/>
                <w:lang w:val="en-US"/>
              </w:rPr>
            </w:pPr>
            <w:r w:rsidRPr="00335EDB">
              <w:rPr>
                <w:color w:val="000000" w:themeColor="text1"/>
                <w:sz w:val="16"/>
                <w:szCs w:val="16"/>
                <w:lang w:val="en-US"/>
              </w:rPr>
              <w:t>8</w:t>
            </w:r>
          </w:p>
        </w:tc>
        <w:tc>
          <w:tcPr>
            <w:tcW w:w="2246" w:type="dxa"/>
            <w:vAlign w:val="center"/>
          </w:tcPr>
          <w:p w14:paraId="0E3FD51E" w14:textId="77777777" w:rsidR="00FD6CE9" w:rsidRPr="00335EDB" w:rsidRDefault="00095E6D">
            <w:pPr>
              <w:spacing w:before="96" w:after="96"/>
              <w:jc w:val="center"/>
              <w:rPr>
                <w:color w:val="000000" w:themeColor="text1"/>
                <w:sz w:val="16"/>
                <w:szCs w:val="16"/>
                <w:lang w:val="en-US"/>
              </w:rPr>
            </w:pPr>
            <w:r w:rsidRPr="00335EDB">
              <w:rPr>
                <w:color w:val="000000" w:themeColor="text1"/>
                <w:sz w:val="16"/>
                <w:szCs w:val="16"/>
                <w:lang w:val="en-US"/>
              </w:rPr>
              <w:t>8</w:t>
            </w:r>
          </w:p>
        </w:tc>
        <w:tc>
          <w:tcPr>
            <w:tcW w:w="2277" w:type="dxa"/>
            <w:vAlign w:val="center"/>
          </w:tcPr>
          <w:p w14:paraId="41DF8CB5" w14:textId="77777777" w:rsidR="00FD6CE9" w:rsidRPr="00335EDB" w:rsidRDefault="00095E6D">
            <w:pPr>
              <w:spacing w:before="96" w:after="96"/>
              <w:jc w:val="center"/>
              <w:rPr>
                <w:color w:val="000000" w:themeColor="text1"/>
                <w:sz w:val="16"/>
                <w:szCs w:val="16"/>
                <w:lang w:val="en-US"/>
              </w:rPr>
            </w:pPr>
            <w:r w:rsidRPr="00335EDB">
              <w:rPr>
                <w:color w:val="000000" w:themeColor="text1"/>
                <w:sz w:val="16"/>
                <w:szCs w:val="16"/>
                <w:lang w:val="en-US"/>
              </w:rPr>
              <w:t>8</w:t>
            </w:r>
          </w:p>
        </w:tc>
        <w:tc>
          <w:tcPr>
            <w:tcW w:w="2095" w:type="dxa"/>
            <w:vAlign w:val="center"/>
          </w:tcPr>
          <w:p w14:paraId="3825C70F" w14:textId="77777777" w:rsidR="00FD6CE9" w:rsidRPr="00335EDB" w:rsidRDefault="00095E6D">
            <w:pPr>
              <w:spacing w:before="96" w:after="96"/>
              <w:jc w:val="center"/>
              <w:rPr>
                <w:color w:val="000000" w:themeColor="text1"/>
                <w:sz w:val="16"/>
                <w:szCs w:val="16"/>
                <w:lang w:val="en-US"/>
              </w:rPr>
            </w:pPr>
            <w:r w:rsidRPr="00335EDB">
              <w:rPr>
                <w:color w:val="000000" w:themeColor="text1"/>
                <w:sz w:val="16"/>
                <w:szCs w:val="16"/>
                <w:lang w:val="en-US"/>
              </w:rPr>
              <w:t>8</w:t>
            </w:r>
          </w:p>
        </w:tc>
        <w:tc>
          <w:tcPr>
            <w:tcW w:w="2075" w:type="dxa"/>
            <w:vAlign w:val="center"/>
          </w:tcPr>
          <w:p w14:paraId="1C5252FB" w14:textId="77777777" w:rsidR="00FD6CE9" w:rsidRPr="00335EDB" w:rsidRDefault="00095E6D">
            <w:pPr>
              <w:spacing w:before="96" w:after="96"/>
              <w:jc w:val="center"/>
              <w:rPr>
                <w:color w:val="000000" w:themeColor="text1"/>
                <w:sz w:val="16"/>
                <w:szCs w:val="16"/>
                <w:lang w:val="en-US"/>
              </w:rPr>
            </w:pPr>
            <w:r w:rsidRPr="00335EDB">
              <w:rPr>
                <w:color w:val="000000" w:themeColor="text1"/>
                <w:sz w:val="16"/>
                <w:szCs w:val="16"/>
                <w:lang w:val="en-US"/>
              </w:rPr>
              <w:t>9</w:t>
            </w:r>
          </w:p>
        </w:tc>
      </w:tr>
      <w:tr w:rsidR="00FD6CE9" w:rsidRPr="00335EDB" w14:paraId="1A60EBAB" w14:textId="77777777">
        <w:trPr>
          <w:jc w:val="center"/>
        </w:trPr>
        <w:tc>
          <w:tcPr>
            <w:tcW w:w="2357" w:type="dxa"/>
          </w:tcPr>
          <w:p w14:paraId="2A3C603C" w14:textId="47B33766" w:rsidR="00FD6CE9" w:rsidRPr="00335EDB" w:rsidRDefault="00D27742">
            <w:pPr>
              <w:spacing w:before="96" w:after="96"/>
              <w:rPr>
                <w:color w:val="000000" w:themeColor="text1"/>
                <w:sz w:val="16"/>
                <w:szCs w:val="16"/>
                <w:lang w:val="en-US"/>
              </w:rPr>
            </w:pPr>
            <w:r w:rsidRPr="00335EDB">
              <w:rPr>
                <w:color w:val="000000" w:themeColor="text1"/>
                <w:sz w:val="16"/>
                <w:szCs w:val="16"/>
                <w:lang w:val="en-US"/>
              </w:rPr>
              <w:t xml:space="preserve">Pharmaceutical chemist </w:t>
            </w:r>
          </w:p>
        </w:tc>
        <w:tc>
          <w:tcPr>
            <w:tcW w:w="2898" w:type="dxa"/>
            <w:vAlign w:val="center"/>
          </w:tcPr>
          <w:p w14:paraId="6944A234" w14:textId="77777777" w:rsidR="00FD6CE9" w:rsidRPr="00335EDB" w:rsidRDefault="00095E6D">
            <w:pPr>
              <w:spacing w:before="96" w:after="96"/>
              <w:jc w:val="center"/>
              <w:rPr>
                <w:color w:val="000000" w:themeColor="text1"/>
                <w:sz w:val="16"/>
                <w:szCs w:val="16"/>
                <w:lang w:val="en-US"/>
              </w:rPr>
            </w:pPr>
            <w:r w:rsidRPr="00335EDB">
              <w:rPr>
                <w:color w:val="000000" w:themeColor="text1"/>
                <w:sz w:val="16"/>
                <w:szCs w:val="16"/>
                <w:lang w:val="en-US"/>
              </w:rPr>
              <w:t>9</w:t>
            </w:r>
          </w:p>
        </w:tc>
        <w:tc>
          <w:tcPr>
            <w:tcW w:w="2246" w:type="dxa"/>
            <w:vAlign w:val="center"/>
          </w:tcPr>
          <w:p w14:paraId="090F9EE1" w14:textId="77777777" w:rsidR="00FD6CE9" w:rsidRPr="00335EDB" w:rsidRDefault="00095E6D">
            <w:pPr>
              <w:spacing w:before="96" w:after="96"/>
              <w:jc w:val="center"/>
              <w:rPr>
                <w:color w:val="000000" w:themeColor="text1"/>
                <w:sz w:val="16"/>
                <w:szCs w:val="16"/>
                <w:lang w:val="en-US"/>
              </w:rPr>
            </w:pPr>
            <w:r w:rsidRPr="00335EDB">
              <w:rPr>
                <w:color w:val="000000" w:themeColor="text1"/>
                <w:sz w:val="16"/>
                <w:szCs w:val="16"/>
                <w:lang w:val="en-US"/>
              </w:rPr>
              <w:t>7</w:t>
            </w:r>
          </w:p>
        </w:tc>
        <w:tc>
          <w:tcPr>
            <w:tcW w:w="2277" w:type="dxa"/>
            <w:vAlign w:val="center"/>
          </w:tcPr>
          <w:p w14:paraId="374EC620" w14:textId="77777777" w:rsidR="00FD6CE9" w:rsidRPr="00335EDB" w:rsidRDefault="00095E6D">
            <w:pPr>
              <w:spacing w:before="96" w:after="96"/>
              <w:jc w:val="center"/>
              <w:rPr>
                <w:color w:val="000000" w:themeColor="text1"/>
                <w:sz w:val="16"/>
                <w:szCs w:val="16"/>
                <w:lang w:val="en-US"/>
              </w:rPr>
            </w:pPr>
            <w:r w:rsidRPr="00335EDB">
              <w:rPr>
                <w:color w:val="000000" w:themeColor="text1"/>
                <w:sz w:val="16"/>
                <w:szCs w:val="16"/>
                <w:lang w:val="en-US"/>
              </w:rPr>
              <w:t>9</w:t>
            </w:r>
          </w:p>
        </w:tc>
        <w:tc>
          <w:tcPr>
            <w:tcW w:w="2095" w:type="dxa"/>
            <w:vAlign w:val="center"/>
          </w:tcPr>
          <w:p w14:paraId="64138FCA" w14:textId="77777777" w:rsidR="00FD6CE9" w:rsidRPr="00335EDB" w:rsidRDefault="00095E6D">
            <w:pPr>
              <w:spacing w:before="96" w:after="96"/>
              <w:jc w:val="center"/>
              <w:rPr>
                <w:color w:val="000000" w:themeColor="text1"/>
                <w:sz w:val="16"/>
                <w:szCs w:val="16"/>
                <w:lang w:val="en-US"/>
              </w:rPr>
            </w:pPr>
            <w:r w:rsidRPr="00335EDB">
              <w:rPr>
                <w:color w:val="000000" w:themeColor="text1"/>
                <w:sz w:val="16"/>
                <w:szCs w:val="16"/>
                <w:lang w:val="en-US"/>
              </w:rPr>
              <w:t>9</w:t>
            </w:r>
          </w:p>
        </w:tc>
        <w:tc>
          <w:tcPr>
            <w:tcW w:w="2075" w:type="dxa"/>
            <w:vAlign w:val="center"/>
          </w:tcPr>
          <w:p w14:paraId="5D80343D" w14:textId="77777777" w:rsidR="00FD6CE9" w:rsidRPr="00335EDB" w:rsidRDefault="00095E6D">
            <w:pPr>
              <w:spacing w:before="96" w:after="96"/>
              <w:jc w:val="center"/>
              <w:rPr>
                <w:color w:val="000000" w:themeColor="text1"/>
                <w:sz w:val="16"/>
                <w:szCs w:val="16"/>
                <w:lang w:val="en-US"/>
              </w:rPr>
            </w:pPr>
            <w:r w:rsidRPr="00335EDB">
              <w:rPr>
                <w:color w:val="000000" w:themeColor="text1"/>
                <w:sz w:val="16"/>
                <w:szCs w:val="16"/>
                <w:lang w:val="en-US"/>
              </w:rPr>
              <w:t>8</w:t>
            </w:r>
          </w:p>
        </w:tc>
      </w:tr>
      <w:tr w:rsidR="00FD6CE9" w:rsidRPr="00335EDB" w14:paraId="3C86DA7D" w14:textId="77777777">
        <w:trPr>
          <w:jc w:val="center"/>
        </w:trPr>
        <w:tc>
          <w:tcPr>
            <w:tcW w:w="2357" w:type="dxa"/>
          </w:tcPr>
          <w:p w14:paraId="133DBAFE" w14:textId="754ECAE0" w:rsidR="00FD6CE9" w:rsidRPr="00335EDB" w:rsidRDefault="00095E6D">
            <w:pPr>
              <w:spacing w:before="96" w:after="96"/>
              <w:rPr>
                <w:color w:val="000000" w:themeColor="text1"/>
                <w:sz w:val="16"/>
                <w:szCs w:val="16"/>
                <w:lang w:val="en-US"/>
              </w:rPr>
            </w:pPr>
            <w:r w:rsidRPr="00335EDB">
              <w:rPr>
                <w:color w:val="000000" w:themeColor="text1"/>
                <w:sz w:val="16"/>
                <w:szCs w:val="16"/>
                <w:lang w:val="en-US"/>
              </w:rPr>
              <w:t>Pa</w:t>
            </w:r>
            <w:r w:rsidR="00D27742" w:rsidRPr="00335EDB">
              <w:rPr>
                <w:color w:val="000000" w:themeColor="text1"/>
                <w:sz w:val="16"/>
                <w:szCs w:val="16"/>
                <w:lang w:val="en-US"/>
              </w:rPr>
              <w:t>t</w:t>
            </w:r>
            <w:r w:rsidRPr="00335EDB">
              <w:rPr>
                <w:color w:val="000000" w:themeColor="text1"/>
                <w:sz w:val="16"/>
                <w:szCs w:val="16"/>
                <w:lang w:val="en-US"/>
              </w:rPr>
              <w:t>ient</w:t>
            </w:r>
          </w:p>
        </w:tc>
        <w:tc>
          <w:tcPr>
            <w:tcW w:w="2898" w:type="dxa"/>
            <w:vAlign w:val="center"/>
          </w:tcPr>
          <w:p w14:paraId="423B5AC5" w14:textId="77777777" w:rsidR="00FD6CE9" w:rsidRPr="00335EDB" w:rsidRDefault="00095E6D">
            <w:pPr>
              <w:spacing w:before="96" w:after="96"/>
              <w:jc w:val="center"/>
              <w:rPr>
                <w:color w:val="000000" w:themeColor="text1"/>
                <w:sz w:val="16"/>
                <w:szCs w:val="16"/>
                <w:lang w:val="en-US"/>
              </w:rPr>
            </w:pPr>
            <w:r w:rsidRPr="00335EDB">
              <w:rPr>
                <w:color w:val="000000" w:themeColor="text1"/>
                <w:sz w:val="16"/>
                <w:szCs w:val="16"/>
                <w:lang w:val="en-US"/>
              </w:rPr>
              <w:t>9</w:t>
            </w:r>
          </w:p>
        </w:tc>
        <w:tc>
          <w:tcPr>
            <w:tcW w:w="2246" w:type="dxa"/>
            <w:vAlign w:val="center"/>
          </w:tcPr>
          <w:p w14:paraId="7A160FC1" w14:textId="77777777" w:rsidR="00FD6CE9" w:rsidRPr="00335EDB" w:rsidRDefault="00095E6D">
            <w:pPr>
              <w:spacing w:before="96" w:after="96"/>
              <w:jc w:val="center"/>
              <w:rPr>
                <w:color w:val="000000" w:themeColor="text1"/>
                <w:sz w:val="16"/>
                <w:szCs w:val="16"/>
                <w:lang w:val="en-US"/>
              </w:rPr>
            </w:pPr>
            <w:r w:rsidRPr="00335EDB">
              <w:rPr>
                <w:color w:val="000000" w:themeColor="text1"/>
                <w:sz w:val="16"/>
                <w:szCs w:val="16"/>
                <w:lang w:val="en-US"/>
              </w:rPr>
              <w:t>9</w:t>
            </w:r>
          </w:p>
        </w:tc>
        <w:tc>
          <w:tcPr>
            <w:tcW w:w="2277" w:type="dxa"/>
            <w:vAlign w:val="center"/>
          </w:tcPr>
          <w:p w14:paraId="3B67574D" w14:textId="77777777" w:rsidR="00FD6CE9" w:rsidRPr="00335EDB" w:rsidRDefault="00095E6D">
            <w:pPr>
              <w:spacing w:before="96" w:after="96"/>
              <w:jc w:val="center"/>
              <w:rPr>
                <w:color w:val="000000" w:themeColor="text1"/>
                <w:sz w:val="16"/>
                <w:szCs w:val="16"/>
                <w:lang w:val="en-US"/>
              </w:rPr>
            </w:pPr>
            <w:r w:rsidRPr="00335EDB">
              <w:rPr>
                <w:color w:val="000000" w:themeColor="text1"/>
                <w:sz w:val="16"/>
                <w:szCs w:val="16"/>
                <w:lang w:val="en-US"/>
              </w:rPr>
              <w:t>9</w:t>
            </w:r>
          </w:p>
        </w:tc>
        <w:tc>
          <w:tcPr>
            <w:tcW w:w="2095" w:type="dxa"/>
            <w:vAlign w:val="center"/>
          </w:tcPr>
          <w:p w14:paraId="068CE5F0" w14:textId="77777777" w:rsidR="00FD6CE9" w:rsidRPr="00335EDB" w:rsidRDefault="00095E6D">
            <w:pPr>
              <w:spacing w:before="96" w:after="96"/>
              <w:jc w:val="center"/>
              <w:rPr>
                <w:color w:val="000000" w:themeColor="text1"/>
                <w:sz w:val="16"/>
                <w:szCs w:val="16"/>
                <w:lang w:val="en-US"/>
              </w:rPr>
            </w:pPr>
            <w:r w:rsidRPr="00335EDB">
              <w:rPr>
                <w:color w:val="000000" w:themeColor="text1"/>
                <w:sz w:val="16"/>
                <w:szCs w:val="16"/>
                <w:lang w:val="en-US"/>
              </w:rPr>
              <w:t>9</w:t>
            </w:r>
          </w:p>
        </w:tc>
        <w:tc>
          <w:tcPr>
            <w:tcW w:w="2075" w:type="dxa"/>
            <w:vAlign w:val="center"/>
          </w:tcPr>
          <w:p w14:paraId="665DEE2B" w14:textId="77777777" w:rsidR="00FD6CE9" w:rsidRPr="00335EDB" w:rsidRDefault="00095E6D">
            <w:pPr>
              <w:spacing w:before="96" w:after="96"/>
              <w:jc w:val="center"/>
              <w:rPr>
                <w:color w:val="000000" w:themeColor="text1"/>
                <w:sz w:val="16"/>
                <w:szCs w:val="16"/>
                <w:lang w:val="en-US"/>
              </w:rPr>
            </w:pPr>
            <w:r w:rsidRPr="00335EDB">
              <w:rPr>
                <w:color w:val="000000" w:themeColor="text1"/>
                <w:sz w:val="16"/>
                <w:szCs w:val="16"/>
                <w:lang w:val="en-US"/>
              </w:rPr>
              <w:t>9</w:t>
            </w:r>
          </w:p>
        </w:tc>
      </w:tr>
      <w:tr w:rsidR="00FD6CE9" w:rsidRPr="00335EDB" w14:paraId="76251266" w14:textId="77777777">
        <w:trPr>
          <w:jc w:val="center"/>
        </w:trPr>
        <w:tc>
          <w:tcPr>
            <w:tcW w:w="2357" w:type="dxa"/>
          </w:tcPr>
          <w:p w14:paraId="1C78B259" w14:textId="4280A999" w:rsidR="00FD6CE9" w:rsidRPr="00335EDB" w:rsidRDefault="00D27742">
            <w:pPr>
              <w:spacing w:before="96" w:after="96"/>
              <w:jc w:val="center"/>
              <w:rPr>
                <w:color w:val="000000" w:themeColor="text1"/>
                <w:sz w:val="16"/>
                <w:szCs w:val="16"/>
                <w:lang w:val="en-US"/>
              </w:rPr>
            </w:pPr>
            <w:r w:rsidRPr="00335EDB">
              <w:rPr>
                <w:color w:val="000000" w:themeColor="text1"/>
                <w:sz w:val="16"/>
                <w:szCs w:val="16"/>
                <w:lang w:val="en-US"/>
              </w:rPr>
              <w:t>Median or percentage of vote</w:t>
            </w:r>
          </w:p>
        </w:tc>
        <w:tc>
          <w:tcPr>
            <w:tcW w:w="2898" w:type="dxa"/>
            <w:vAlign w:val="center"/>
          </w:tcPr>
          <w:p w14:paraId="5D5EB801" w14:textId="082F1361" w:rsidR="00FD6CE9" w:rsidRPr="00335EDB" w:rsidRDefault="00D27742">
            <w:pPr>
              <w:spacing w:before="96" w:after="96"/>
              <w:jc w:val="center"/>
              <w:rPr>
                <w:color w:val="000000" w:themeColor="text1"/>
                <w:sz w:val="16"/>
                <w:szCs w:val="16"/>
                <w:lang w:val="en-US"/>
              </w:rPr>
            </w:pPr>
            <w:r w:rsidRPr="00335EDB">
              <w:rPr>
                <w:color w:val="000000" w:themeColor="text1"/>
                <w:sz w:val="16"/>
                <w:szCs w:val="16"/>
                <w:lang w:val="en-US"/>
              </w:rPr>
              <w:t>Scores between 7 and 9 of more than 80% of the participants</w:t>
            </w:r>
          </w:p>
        </w:tc>
        <w:tc>
          <w:tcPr>
            <w:tcW w:w="2246" w:type="dxa"/>
            <w:vAlign w:val="center"/>
          </w:tcPr>
          <w:p w14:paraId="15C5D6A2" w14:textId="46AF007E" w:rsidR="00FD6CE9" w:rsidRPr="00335EDB" w:rsidRDefault="00095E6D">
            <w:pPr>
              <w:spacing w:before="96" w:after="96"/>
              <w:jc w:val="center"/>
              <w:rPr>
                <w:color w:val="000000" w:themeColor="text1"/>
                <w:sz w:val="16"/>
                <w:szCs w:val="16"/>
                <w:lang w:val="en-US"/>
              </w:rPr>
            </w:pPr>
            <w:r w:rsidRPr="00335EDB">
              <w:rPr>
                <w:color w:val="000000" w:themeColor="text1"/>
                <w:sz w:val="16"/>
                <w:szCs w:val="16"/>
                <w:lang w:val="en-US"/>
              </w:rPr>
              <w:t xml:space="preserve">8.5 (7 </w:t>
            </w:r>
            <w:r w:rsidR="00D27742" w:rsidRPr="00335EDB">
              <w:rPr>
                <w:color w:val="000000" w:themeColor="text1"/>
                <w:sz w:val="16"/>
                <w:szCs w:val="16"/>
                <w:lang w:val="en-US"/>
              </w:rPr>
              <w:t>to</w:t>
            </w:r>
            <w:r w:rsidRPr="00335EDB">
              <w:rPr>
                <w:color w:val="000000" w:themeColor="text1"/>
                <w:sz w:val="16"/>
                <w:szCs w:val="16"/>
                <w:lang w:val="en-US"/>
              </w:rPr>
              <w:t xml:space="preserve"> 9) </w:t>
            </w:r>
            <w:r w:rsidR="00D27742" w:rsidRPr="00335EDB">
              <w:rPr>
                <w:color w:val="000000" w:themeColor="text1"/>
                <w:sz w:val="16"/>
                <w:szCs w:val="16"/>
                <w:lang w:val="en-US"/>
              </w:rPr>
              <w:t>threshold passed</w:t>
            </w:r>
          </w:p>
        </w:tc>
        <w:tc>
          <w:tcPr>
            <w:tcW w:w="2277" w:type="dxa"/>
            <w:vAlign w:val="center"/>
          </w:tcPr>
          <w:p w14:paraId="61C7B747" w14:textId="42B2A955" w:rsidR="00FD6CE9" w:rsidRPr="00335EDB" w:rsidRDefault="00095E6D">
            <w:pPr>
              <w:spacing w:before="96" w:after="96"/>
              <w:jc w:val="center"/>
              <w:rPr>
                <w:color w:val="000000" w:themeColor="text1"/>
                <w:sz w:val="16"/>
                <w:szCs w:val="16"/>
                <w:lang w:val="en-US"/>
              </w:rPr>
            </w:pPr>
            <w:r w:rsidRPr="00335EDB">
              <w:rPr>
                <w:color w:val="000000" w:themeColor="text1"/>
                <w:sz w:val="16"/>
                <w:szCs w:val="16"/>
                <w:lang w:val="en-US"/>
              </w:rPr>
              <w:t xml:space="preserve">9 (7 </w:t>
            </w:r>
            <w:r w:rsidR="00D27742" w:rsidRPr="00335EDB">
              <w:rPr>
                <w:color w:val="000000" w:themeColor="text1"/>
                <w:sz w:val="16"/>
                <w:szCs w:val="16"/>
                <w:lang w:val="en-US"/>
              </w:rPr>
              <w:t>to</w:t>
            </w:r>
            <w:r w:rsidRPr="00335EDB">
              <w:rPr>
                <w:color w:val="000000" w:themeColor="text1"/>
                <w:sz w:val="16"/>
                <w:szCs w:val="16"/>
                <w:lang w:val="en-US"/>
              </w:rPr>
              <w:t xml:space="preserve"> 9) </w:t>
            </w:r>
            <w:r w:rsidR="00D27742" w:rsidRPr="00335EDB">
              <w:rPr>
                <w:color w:val="000000" w:themeColor="text1"/>
                <w:sz w:val="16"/>
                <w:szCs w:val="16"/>
                <w:lang w:val="en-US"/>
              </w:rPr>
              <w:t>threshold passed</w:t>
            </w:r>
          </w:p>
        </w:tc>
        <w:tc>
          <w:tcPr>
            <w:tcW w:w="2095" w:type="dxa"/>
            <w:vAlign w:val="center"/>
          </w:tcPr>
          <w:p w14:paraId="45CF01FF" w14:textId="5B16E743" w:rsidR="00FD6CE9" w:rsidRPr="00335EDB" w:rsidRDefault="00095E6D">
            <w:pPr>
              <w:spacing w:before="96" w:after="96"/>
              <w:jc w:val="center"/>
              <w:rPr>
                <w:color w:val="000000" w:themeColor="text1"/>
                <w:sz w:val="16"/>
                <w:szCs w:val="16"/>
                <w:lang w:val="en-US"/>
              </w:rPr>
            </w:pPr>
            <w:r w:rsidRPr="00335EDB">
              <w:rPr>
                <w:color w:val="000000" w:themeColor="text1"/>
                <w:sz w:val="16"/>
                <w:szCs w:val="16"/>
                <w:lang w:val="en-US"/>
              </w:rPr>
              <w:t xml:space="preserve">9 (8 </w:t>
            </w:r>
            <w:r w:rsidR="00D27742" w:rsidRPr="00335EDB">
              <w:rPr>
                <w:color w:val="000000" w:themeColor="text1"/>
                <w:sz w:val="16"/>
                <w:szCs w:val="16"/>
                <w:lang w:val="en-US"/>
              </w:rPr>
              <w:t>to</w:t>
            </w:r>
            <w:r w:rsidRPr="00335EDB">
              <w:rPr>
                <w:color w:val="000000" w:themeColor="text1"/>
                <w:sz w:val="16"/>
                <w:szCs w:val="16"/>
                <w:lang w:val="en-US"/>
              </w:rPr>
              <w:t xml:space="preserve"> 9) </w:t>
            </w:r>
            <w:r w:rsidR="00D27742" w:rsidRPr="00335EDB">
              <w:rPr>
                <w:color w:val="000000" w:themeColor="text1"/>
                <w:sz w:val="16"/>
                <w:szCs w:val="16"/>
                <w:lang w:val="en-US"/>
              </w:rPr>
              <w:t>threshold passed</w:t>
            </w:r>
          </w:p>
        </w:tc>
        <w:tc>
          <w:tcPr>
            <w:tcW w:w="2075" w:type="dxa"/>
            <w:vAlign w:val="center"/>
          </w:tcPr>
          <w:p w14:paraId="318C805C" w14:textId="18B2D6D3" w:rsidR="00FD6CE9" w:rsidRPr="00335EDB" w:rsidRDefault="00095E6D">
            <w:pPr>
              <w:spacing w:before="96" w:after="96"/>
              <w:jc w:val="center"/>
              <w:rPr>
                <w:color w:val="000000" w:themeColor="text1"/>
                <w:sz w:val="16"/>
                <w:szCs w:val="16"/>
                <w:lang w:val="en-US"/>
              </w:rPr>
            </w:pPr>
            <w:r w:rsidRPr="00335EDB">
              <w:rPr>
                <w:color w:val="000000" w:themeColor="text1"/>
                <w:sz w:val="16"/>
                <w:szCs w:val="16"/>
                <w:lang w:val="en-US"/>
              </w:rPr>
              <w:t xml:space="preserve">8.5 (7 </w:t>
            </w:r>
            <w:r w:rsidR="00D27742" w:rsidRPr="00335EDB">
              <w:rPr>
                <w:color w:val="000000" w:themeColor="text1"/>
                <w:sz w:val="16"/>
                <w:szCs w:val="16"/>
                <w:lang w:val="en-US"/>
              </w:rPr>
              <w:t>to</w:t>
            </w:r>
            <w:r w:rsidRPr="00335EDB">
              <w:rPr>
                <w:color w:val="000000" w:themeColor="text1"/>
                <w:sz w:val="16"/>
                <w:szCs w:val="16"/>
                <w:lang w:val="en-US"/>
              </w:rPr>
              <w:t xml:space="preserve"> 9) </w:t>
            </w:r>
            <w:r w:rsidR="00D27742" w:rsidRPr="00335EDB">
              <w:rPr>
                <w:color w:val="000000" w:themeColor="text1"/>
                <w:sz w:val="16"/>
                <w:szCs w:val="16"/>
                <w:lang w:val="en-US"/>
              </w:rPr>
              <w:t>threshold passed</w:t>
            </w:r>
          </w:p>
        </w:tc>
      </w:tr>
    </w:tbl>
    <w:p w14:paraId="073FD01D" w14:textId="77777777" w:rsidR="00FD6CE9" w:rsidRPr="00C63EFB" w:rsidRDefault="00FD6CE9">
      <w:pPr>
        <w:rPr>
          <w:lang w:val="en-US"/>
        </w:rPr>
      </w:pPr>
    </w:p>
    <w:p w14:paraId="361FA228" w14:textId="77777777" w:rsidR="00FD6CE9" w:rsidRPr="00C63EFB" w:rsidRDefault="00FD6CE9">
      <w:pPr>
        <w:rPr>
          <w:lang w:val="en-US"/>
        </w:rPr>
      </w:pPr>
    </w:p>
    <w:p w14:paraId="769CA627" w14:textId="77777777" w:rsidR="00FD6CE9" w:rsidRPr="00C63EFB" w:rsidRDefault="00FD6CE9">
      <w:pPr>
        <w:rPr>
          <w:lang w:val="en-US"/>
        </w:rPr>
      </w:pPr>
    </w:p>
    <w:p w14:paraId="729F2D43" w14:textId="77777777" w:rsidR="00FD6CE9" w:rsidRPr="00C63EFB" w:rsidRDefault="00FD6CE9">
      <w:pPr>
        <w:rPr>
          <w:lang w:val="en-US"/>
        </w:rPr>
      </w:pPr>
    </w:p>
    <w:p w14:paraId="5F98505C" w14:textId="77777777" w:rsidR="00FD6CE9" w:rsidRPr="00C63EFB" w:rsidRDefault="00FD6CE9">
      <w:pPr>
        <w:rPr>
          <w:lang w:val="en-US"/>
        </w:rPr>
      </w:pPr>
    </w:p>
    <w:p w14:paraId="714FBE59" w14:textId="77777777" w:rsidR="00FD6CE9" w:rsidRPr="00C63EFB" w:rsidRDefault="00FD6CE9">
      <w:pPr>
        <w:rPr>
          <w:lang w:val="en-US"/>
        </w:rPr>
      </w:pPr>
    </w:p>
    <w:p w14:paraId="1B464FE0" w14:textId="77777777" w:rsidR="00FD6CE9" w:rsidRPr="00C63EFB" w:rsidRDefault="00FD6CE9">
      <w:pPr>
        <w:rPr>
          <w:lang w:val="en-US"/>
        </w:rPr>
      </w:pPr>
    </w:p>
    <w:p w14:paraId="7372FB72" w14:textId="77777777" w:rsidR="00FD6CE9" w:rsidRPr="00C63EFB" w:rsidRDefault="00FD6CE9">
      <w:pPr>
        <w:rPr>
          <w:lang w:val="en-US"/>
        </w:rPr>
      </w:pPr>
    </w:p>
    <w:p w14:paraId="0B44BAD0" w14:textId="73344A51" w:rsidR="00335EDB" w:rsidRPr="006C6983" w:rsidRDefault="00335EDB" w:rsidP="00335EDB">
      <w:pPr>
        <w:pStyle w:val="Ttulo1"/>
        <w:jc w:val="center"/>
        <w:rPr>
          <w:sz w:val="22"/>
          <w:szCs w:val="22"/>
        </w:rPr>
      </w:pPr>
      <w:proofErr w:type="spellStart"/>
      <w:r w:rsidRPr="006C6983">
        <w:rPr>
          <w:sz w:val="22"/>
          <w:szCs w:val="22"/>
        </w:rPr>
        <w:lastRenderedPageBreak/>
        <w:t>Supplementary</w:t>
      </w:r>
      <w:proofErr w:type="spellEnd"/>
      <w:r w:rsidRPr="006C6983">
        <w:rPr>
          <w:sz w:val="22"/>
          <w:szCs w:val="22"/>
        </w:rPr>
        <w:t xml:space="preserve"> Table 1</w:t>
      </w:r>
      <w:r>
        <w:rPr>
          <w:sz w:val="22"/>
          <w:szCs w:val="22"/>
        </w:rPr>
        <w:t>6</w:t>
      </w:r>
      <w:r w:rsidRPr="006C6983">
        <w:rPr>
          <w:sz w:val="22"/>
          <w:szCs w:val="22"/>
        </w:rPr>
        <w:t xml:space="preserve">. </w:t>
      </w:r>
      <w:proofErr w:type="spellStart"/>
      <w:r w:rsidRPr="00335EDB">
        <w:rPr>
          <w:sz w:val="22"/>
          <w:szCs w:val="22"/>
        </w:rPr>
        <w:t>Acceptability</w:t>
      </w:r>
      <w:proofErr w:type="spellEnd"/>
      <w:r w:rsidRPr="00335EDB">
        <w:rPr>
          <w:sz w:val="22"/>
          <w:szCs w:val="22"/>
        </w:rPr>
        <w:t xml:space="preserve"> </w:t>
      </w:r>
      <w:proofErr w:type="spellStart"/>
      <w:r w:rsidRPr="00335EDB">
        <w:rPr>
          <w:sz w:val="22"/>
          <w:szCs w:val="22"/>
        </w:rPr>
        <w:t>of</w:t>
      </w:r>
      <w:proofErr w:type="spellEnd"/>
      <w:r w:rsidRPr="00335EDB">
        <w:rPr>
          <w:sz w:val="22"/>
          <w:szCs w:val="22"/>
        </w:rPr>
        <w:t xml:space="preserve"> </w:t>
      </w:r>
      <w:proofErr w:type="spellStart"/>
      <w:r w:rsidRPr="00335EDB">
        <w:rPr>
          <w:sz w:val="22"/>
          <w:szCs w:val="22"/>
        </w:rPr>
        <w:t>results</w:t>
      </w:r>
      <w:proofErr w:type="spellEnd"/>
      <w:r w:rsidRPr="006C6983">
        <w:rPr>
          <w:sz w:val="22"/>
          <w:szCs w:val="22"/>
        </w:rPr>
        <w:t xml:space="preserve">: </w:t>
      </w:r>
      <w:proofErr w:type="spellStart"/>
      <w:r w:rsidRPr="006C6983">
        <w:rPr>
          <w:sz w:val="22"/>
          <w:szCs w:val="22"/>
        </w:rPr>
        <w:t>effectiveness</w:t>
      </w:r>
      <w:proofErr w:type="spellEnd"/>
      <w:r w:rsidRPr="006C6983">
        <w:rPr>
          <w:sz w:val="22"/>
          <w:szCs w:val="22"/>
        </w:rPr>
        <w:t xml:space="preserve"> outcomes</w:t>
      </w:r>
    </w:p>
    <w:p w14:paraId="08112C56" w14:textId="77777777" w:rsidR="00FD6CE9" w:rsidRPr="00C63EFB" w:rsidRDefault="00FD6CE9">
      <w:pPr>
        <w:rPr>
          <w:lang w:val="en-US"/>
        </w:rPr>
      </w:pPr>
    </w:p>
    <w:tbl>
      <w:tblPr>
        <w:tblStyle w:val="af"/>
        <w:tblW w:w="14742" w:type="dxa"/>
        <w:tblInd w:w="-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7"/>
        <w:gridCol w:w="1601"/>
        <w:gridCol w:w="1091"/>
        <w:gridCol w:w="1230"/>
        <w:gridCol w:w="1091"/>
        <w:gridCol w:w="1337"/>
        <w:gridCol w:w="1435"/>
        <w:gridCol w:w="1766"/>
        <w:gridCol w:w="1403"/>
        <w:gridCol w:w="1681"/>
      </w:tblGrid>
      <w:tr w:rsidR="00335EDB" w:rsidRPr="00335EDB" w14:paraId="20D29686" w14:textId="77777777" w:rsidTr="003C3EC9">
        <w:trPr>
          <w:trHeight w:val="600"/>
        </w:trPr>
        <w:tc>
          <w:tcPr>
            <w:tcW w:w="2107" w:type="dxa"/>
            <w:vMerge w:val="restart"/>
            <w:shd w:val="clear" w:color="auto" w:fill="D9D9D9"/>
          </w:tcPr>
          <w:p w14:paraId="15DE932C" w14:textId="05592A64" w:rsidR="00FD6CE9" w:rsidRPr="00335EDB" w:rsidRDefault="000E6F97">
            <w:pPr>
              <w:spacing w:before="96" w:after="96"/>
              <w:jc w:val="center"/>
              <w:rPr>
                <w:b/>
                <w:color w:val="000000" w:themeColor="text1"/>
                <w:sz w:val="16"/>
                <w:szCs w:val="16"/>
                <w:lang w:val="en-US"/>
              </w:rPr>
            </w:pPr>
            <w:r w:rsidRPr="00335EDB">
              <w:rPr>
                <w:b/>
                <w:color w:val="000000" w:themeColor="text1"/>
                <w:sz w:val="16"/>
                <w:szCs w:val="16"/>
                <w:lang w:val="en-US"/>
              </w:rPr>
              <w:t>Panel member</w:t>
            </w:r>
          </w:p>
        </w:tc>
        <w:tc>
          <w:tcPr>
            <w:tcW w:w="1601" w:type="dxa"/>
            <w:shd w:val="clear" w:color="auto" w:fill="D9D9D9"/>
          </w:tcPr>
          <w:p w14:paraId="16C0ADBE" w14:textId="3961BFC1" w:rsidR="00FD6CE9" w:rsidRPr="00335EDB" w:rsidRDefault="00B22B5B">
            <w:pPr>
              <w:spacing w:before="96" w:after="96"/>
              <w:jc w:val="center"/>
              <w:rPr>
                <w:b/>
                <w:color w:val="000000" w:themeColor="text1"/>
                <w:sz w:val="16"/>
                <w:szCs w:val="16"/>
                <w:lang w:val="en-US"/>
              </w:rPr>
            </w:pPr>
            <w:r w:rsidRPr="00335EDB">
              <w:rPr>
                <w:b/>
                <w:color w:val="000000" w:themeColor="text1"/>
                <w:sz w:val="16"/>
                <w:szCs w:val="16"/>
                <w:lang w:val="en-US"/>
              </w:rPr>
              <w:t>Response to treatment</w:t>
            </w:r>
          </w:p>
        </w:tc>
        <w:tc>
          <w:tcPr>
            <w:tcW w:w="1091" w:type="dxa"/>
            <w:shd w:val="clear" w:color="auto" w:fill="D9D9D9"/>
          </w:tcPr>
          <w:p w14:paraId="78D612AF" w14:textId="34892886" w:rsidR="00FD6CE9" w:rsidRPr="00335EDB" w:rsidRDefault="00B22B5B">
            <w:pPr>
              <w:spacing w:before="96" w:after="96"/>
              <w:jc w:val="center"/>
              <w:rPr>
                <w:b/>
                <w:color w:val="000000" w:themeColor="text1"/>
                <w:sz w:val="16"/>
                <w:szCs w:val="16"/>
                <w:lang w:val="en-US"/>
              </w:rPr>
            </w:pPr>
            <w:r w:rsidRPr="00335EDB">
              <w:rPr>
                <w:b/>
                <w:color w:val="000000" w:themeColor="text1"/>
                <w:sz w:val="16"/>
                <w:szCs w:val="16"/>
                <w:lang w:val="en-US"/>
              </w:rPr>
              <w:t xml:space="preserve">Composite </w:t>
            </w:r>
            <w:r w:rsidR="00C63EFB" w:rsidRPr="00335EDB">
              <w:rPr>
                <w:b/>
                <w:color w:val="000000" w:themeColor="text1"/>
                <w:sz w:val="16"/>
                <w:szCs w:val="16"/>
                <w:lang w:val="en-US"/>
              </w:rPr>
              <w:t>outcome</w:t>
            </w:r>
            <w:r w:rsidRPr="00335EDB">
              <w:rPr>
                <w:b/>
                <w:color w:val="000000" w:themeColor="text1"/>
                <w:sz w:val="16"/>
                <w:szCs w:val="16"/>
                <w:lang w:val="en-US"/>
              </w:rPr>
              <w:t xml:space="preserve"> 1</w:t>
            </w:r>
          </w:p>
        </w:tc>
        <w:tc>
          <w:tcPr>
            <w:tcW w:w="1230" w:type="dxa"/>
            <w:shd w:val="clear" w:color="auto" w:fill="D9D9D9"/>
          </w:tcPr>
          <w:p w14:paraId="4797BA69" w14:textId="70495B71" w:rsidR="00FD6CE9" w:rsidRPr="00335EDB" w:rsidRDefault="00095E6D">
            <w:pPr>
              <w:spacing w:before="96" w:after="96"/>
              <w:jc w:val="center"/>
              <w:rPr>
                <w:b/>
                <w:color w:val="000000" w:themeColor="text1"/>
                <w:sz w:val="16"/>
                <w:szCs w:val="16"/>
                <w:lang w:val="en-US"/>
              </w:rPr>
            </w:pPr>
            <w:r w:rsidRPr="00335EDB">
              <w:rPr>
                <w:b/>
                <w:color w:val="000000" w:themeColor="text1"/>
                <w:sz w:val="16"/>
                <w:szCs w:val="16"/>
                <w:lang w:val="en-US"/>
              </w:rPr>
              <w:t>Recurrenc</w:t>
            </w:r>
            <w:r w:rsidR="00B22B5B" w:rsidRPr="00335EDB">
              <w:rPr>
                <w:b/>
                <w:color w:val="000000" w:themeColor="text1"/>
                <w:sz w:val="16"/>
                <w:szCs w:val="16"/>
                <w:lang w:val="en-US"/>
              </w:rPr>
              <w:t>e</w:t>
            </w:r>
            <w:r w:rsidRPr="00335EDB">
              <w:rPr>
                <w:b/>
                <w:color w:val="000000" w:themeColor="text1"/>
                <w:sz w:val="16"/>
                <w:szCs w:val="16"/>
                <w:lang w:val="en-US"/>
              </w:rPr>
              <w:t>s</w:t>
            </w:r>
          </w:p>
        </w:tc>
        <w:tc>
          <w:tcPr>
            <w:tcW w:w="1091" w:type="dxa"/>
            <w:shd w:val="clear" w:color="auto" w:fill="D9D9D9"/>
          </w:tcPr>
          <w:p w14:paraId="22D72B48" w14:textId="6E96B6D9" w:rsidR="00FD6CE9" w:rsidRPr="00335EDB" w:rsidRDefault="00B22B5B">
            <w:pPr>
              <w:spacing w:before="96" w:after="96"/>
              <w:jc w:val="center"/>
              <w:rPr>
                <w:b/>
                <w:color w:val="000000" w:themeColor="text1"/>
                <w:sz w:val="16"/>
                <w:szCs w:val="16"/>
                <w:lang w:val="en-US"/>
              </w:rPr>
            </w:pPr>
            <w:r w:rsidRPr="00335EDB">
              <w:rPr>
                <w:b/>
                <w:color w:val="000000" w:themeColor="text1"/>
                <w:sz w:val="16"/>
                <w:szCs w:val="16"/>
                <w:lang w:val="en-US"/>
              </w:rPr>
              <w:t xml:space="preserve">Composite </w:t>
            </w:r>
            <w:r w:rsidR="00C63EFB" w:rsidRPr="00335EDB">
              <w:rPr>
                <w:b/>
                <w:color w:val="000000" w:themeColor="text1"/>
                <w:sz w:val="16"/>
                <w:szCs w:val="16"/>
                <w:lang w:val="en-US"/>
              </w:rPr>
              <w:t>outcome</w:t>
            </w:r>
            <w:r w:rsidRPr="00335EDB">
              <w:rPr>
                <w:b/>
                <w:color w:val="000000" w:themeColor="text1"/>
                <w:sz w:val="16"/>
                <w:szCs w:val="16"/>
                <w:lang w:val="en-US"/>
              </w:rPr>
              <w:t xml:space="preserve"> 2</w:t>
            </w:r>
          </w:p>
        </w:tc>
        <w:tc>
          <w:tcPr>
            <w:tcW w:w="1337" w:type="dxa"/>
            <w:shd w:val="clear" w:color="auto" w:fill="D9D9D9"/>
          </w:tcPr>
          <w:p w14:paraId="33A43A88" w14:textId="5EFEB4F1" w:rsidR="00FD6CE9" w:rsidRPr="00335EDB" w:rsidRDefault="00095E6D">
            <w:pPr>
              <w:spacing w:before="96" w:after="96"/>
              <w:jc w:val="center"/>
              <w:rPr>
                <w:b/>
                <w:color w:val="000000" w:themeColor="text1"/>
                <w:sz w:val="16"/>
                <w:szCs w:val="16"/>
                <w:lang w:val="en-US"/>
              </w:rPr>
            </w:pPr>
            <w:r w:rsidRPr="00335EDB">
              <w:rPr>
                <w:b/>
                <w:color w:val="000000" w:themeColor="text1"/>
                <w:sz w:val="16"/>
                <w:szCs w:val="16"/>
                <w:lang w:val="en-US"/>
              </w:rPr>
              <w:t>Refract</w:t>
            </w:r>
            <w:r w:rsidR="00B22B5B" w:rsidRPr="00335EDB">
              <w:rPr>
                <w:b/>
                <w:color w:val="000000" w:themeColor="text1"/>
                <w:sz w:val="16"/>
                <w:szCs w:val="16"/>
                <w:lang w:val="en-US"/>
              </w:rPr>
              <w:t>oriness</w:t>
            </w:r>
          </w:p>
        </w:tc>
        <w:tc>
          <w:tcPr>
            <w:tcW w:w="1435" w:type="dxa"/>
            <w:shd w:val="clear" w:color="auto" w:fill="D9D9D9"/>
          </w:tcPr>
          <w:p w14:paraId="3E6630EC" w14:textId="2464453E" w:rsidR="00FD6CE9" w:rsidRPr="00335EDB" w:rsidRDefault="00095E6D">
            <w:pPr>
              <w:spacing w:before="96" w:after="96"/>
              <w:jc w:val="center"/>
              <w:rPr>
                <w:b/>
                <w:color w:val="000000" w:themeColor="text1"/>
                <w:sz w:val="16"/>
                <w:szCs w:val="16"/>
                <w:lang w:val="en-US"/>
              </w:rPr>
            </w:pPr>
            <w:r w:rsidRPr="00335EDB">
              <w:rPr>
                <w:b/>
                <w:color w:val="000000" w:themeColor="text1"/>
                <w:sz w:val="16"/>
                <w:szCs w:val="16"/>
                <w:lang w:val="en-US"/>
              </w:rPr>
              <w:t>Exacerba</w:t>
            </w:r>
            <w:r w:rsidR="00B22B5B" w:rsidRPr="00335EDB">
              <w:rPr>
                <w:b/>
                <w:color w:val="000000" w:themeColor="text1"/>
                <w:sz w:val="16"/>
                <w:szCs w:val="16"/>
                <w:lang w:val="en-US"/>
              </w:rPr>
              <w:t>t</w:t>
            </w:r>
            <w:r w:rsidRPr="00335EDB">
              <w:rPr>
                <w:b/>
                <w:color w:val="000000" w:themeColor="text1"/>
                <w:sz w:val="16"/>
                <w:szCs w:val="16"/>
                <w:lang w:val="en-US"/>
              </w:rPr>
              <w:t xml:space="preserve">ions </w:t>
            </w:r>
          </w:p>
        </w:tc>
        <w:tc>
          <w:tcPr>
            <w:tcW w:w="1766" w:type="dxa"/>
            <w:shd w:val="clear" w:color="auto" w:fill="D9D9D9"/>
          </w:tcPr>
          <w:p w14:paraId="716FAC71" w14:textId="49463300" w:rsidR="00FD6CE9" w:rsidRPr="00335EDB" w:rsidRDefault="00B22B5B">
            <w:pPr>
              <w:spacing w:before="96" w:after="96"/>
              <w:jc w:val="center"/>
              <w:rPr>
                <w:b/>
                <w:color w:val="000000" w:themeColor="text1"/>
                <w:sz w:val="16"/>
                <w:szCs w:val="16"/>
                <w:lang w:val="en-US"/>
              </w:rPr>
            </w:pPr>
            <w:r w:rsidRPr="00335EDB">
              <w:rPr>
                <w:b/>
                <w:color w:val="000000" w:themeColor="text1"/>
                <w:sz w:val="16"/>
                <w:szCs w:val="16"/>
                <w:lang w:val="en-US"/>
              </w:rPr>
              <w:t xml:space="preserve">Number of days of hospitalization </w:t>
            </w:r>
          </w:p>
        </w:tc>
        <w:tc>
          <w:tcPr>
            <w:tcW w:w="1403" w:type="dxa"/>
            <w:shd w:val="clear" w:color="auto" w:fill="D9D9D9"/>
          </w:tcPr>
          <w:p w14:paraId="64375BAB" w14:textId="36093831" w:rsidR="00FD6CE9" w:rsidRPr="00335EDB" w:rsidRDefault="00B22B5B">
            <w:pPr>
              <w:spacing w:before="96" w:after="96"/>
              <w:jc w:val="center"/>
              <w:rPr>
                <w:b/>
                <w:color w:val="000000" w:themeColor="text1"/>
                <w:sz w:val="16"/>
                <w:szCs w:val="16"/>
                <w:lang w:val="en-US"/>
              </w:rPr>
            </w:pPr>
            <w:r w:rsidRPr="00335EDB">
              <w:rPr>
                <w:b/>
                <w:color w:val="000000" w:themeColor="text1"/>
                <w:sz w:val="16"/>
                <w:szCs w:val="16"/>
                <w:lang w:val="en-US"/>
              </w:rPr>
              <w:t>Number of days of PE</w:t>
            </w:r>
          </w:p>
        </w:tc>
        <w:tc>
          <w:tcPr>
            <w:tcW w:w="1681" w:type="dxa"/>
            <w:shd w:val="clear" w:color="auto" w:fill="D9D9D9"/>
          </w:tcPr>
          <w:p w14:paraId="3AC48943" w14:textId="6A2CEA12" w:rsidR="00FD6CE9" w:rsidRPr="00335EDB" w:rsidRDefault="00B22B5B">
            <w:pPr>
              <w:spacing w:before="96" w:after="96"/>
              <w:jc w:val="center"/>
              <w:rPr>
                <w:b/>
                <w:color w:val="000000" w:themeColor="text1"/>
                <w:sz w:val="16"/>
                <w:szCs w:val="16"/>
                <w:lang w:val="en-US"/>
              </w:rPr>
            </w:pPr>
            <w:r w:rsidRPr="00335EDB">
              <w:rPr>
                <w:b/>
                <w:color w:val="000000" w:themeColor="text1"/>
                <w:sz w:val="16"/>
                <w:szCs w:val="16"/>
                <w:lang w:val="en-US"/>
              </w:rPr>
              <w:t>Response time</w:t>
            </w:r>
            <w:r w:rsidR="00C63EFB" w:rsidRPr="00335EDB">
              <w:rPr>
                <w:b/>
                <w:color w:val="000000" w:themeColor="text1"/>
                <w:sz w:val="16"/>
                <w:szCs w:val="16"/>
                <w:lang w:val="en-US"/>
              </w:rPr>
              <w:t xml:space="preserve"> to </w:t>
            </w:r>
            <w:r w:rsidRPr="00335EDB">
              <w:rPr>
                <w:b/>
                <w:color w:val="000000" w:themeColor="text1"/>
                <w:sz w:val="16"/>
                <w:szCs w:val="16"/>
                <w:lang w:val="en-US"/>
              </w:rPr>
              <w:t>treatment</w:t>
            </w:r>
          </w:p>
        </w:tc>
      </w:tr>
      <w:tr w:rsidR="00335EDB" w:rsidRPr="00335EDB" w14:paraId="1E86E614" w14:textId="77777777" w:rsidTr="003C3EC9">
        <w:trPr>
          <w:trHeight w:val="228"/>
        </w:trPr>
        <w:tc>
          <w:tcPr>
            <w:tcW w:w="2107" w:type="dxa"/>
            <w:vMerge/>
            <w:shd w:val="clear" w:color="auto" w:fill="D9D9D9"/>
          </w:tcPr>
          <w:p w14:paraId="49E55B96" w14:textId="77777777" w:rsidR="00FD6CE9" w:rsidRPr="00335EDB" w:rsidRDefault="00FD6CE9">
            <w:pPr>
              <w:widowControl w:val="0"/>
              <w:pBdr>
                <w:top w:val="nil"/>
                <w:left w:val="nil"/>
                <w:bottom w:val="nil"/>
                <w:right w:val="nil"/>
                <w:between w:val="nil"/>
              </w:pBdr>
              <w:spacing w:before="0" w:line="276" w:lineRule="auto"/>
              <w:jc w:val="left"/>
              <w:rPr>
                <w:b/>
                <w:color w:val="000000" w:themeColor="text1"/>
                <w:sz w:val="16"/>
                <w:szCs w:val="16"/>
                <w:lang w:val="en-US"/>
              </w:rPr>
            </w:pPr>
          </w:p>
        </w:tc>
        <w:tc>
          <w:tcPr>
            <w:tcW w:w="1601" w:type="dxa"/>
            <w:shd w:val="clear" w:color="auto" w:fill="D9D9D9"/>
          </w:tcPr>
          <w:p w14:paraId="7EF75936" w14:textId="7E31E5FD" w:rsidR="00FD6CE9" w:rsidRPr="00335EDB" w:rsidRDefault="00B22B5B">
            <w:pPr>
              <w:spacing w:before="96" w:after="96"/>
              <w:jc w:val="center"/>
              <w:rPr>
                <w:b/>
                <w:color w:val="000000" w:themeColor="text1"/>
                <w:sz w:val="16"/>
                <w:szCs w:val="16"/>
                <w:lang w:val="en-US"/>
              </w:rPr>
            </w:pPr>
            <w:r w:rsidRPr="00335EDB">
              <w:rPr>
                <w:b/>
                <w:color w:val="000000" w:themeColor="text1"/>
                <w:sz w:val="16"/>
                <w:szCs w:val="16"/>
                <w:lang w:val="en-US"/>
              </w:rPr>
              <w:t>Vote</w:t>
            </w:r>
          </w:p>
        </w:tc>
        <w:tc>
          <w:tcPr>
            <w:tcW w:w="1091" w:type="dxa"/>
            <w:shd w:val="clear" w:color="auto" w:fill="D9D9D9"/>
          </w:tcPr>
          <w:p w14:paraId="72267702" w14:textId="530ABCBE" w:rsidR="00FD6CE9" w:rsidRPr="00335EDB" w:rsidRDefault="00B22B5B">
            <w:pPr>
              <w:jc w:val="center"/>
              <w:rPr>
                <w:b/>
                <w:color w:val="000000" w:themeColor="text1"/>
                <w:sz w:val="16"/>
                <w:szCs w:val="16"/>
                <w:lang w:val="en-US"/>
              </w:rPr>
            </w:pPr>
            <w:r w:rsidRPr="00335EDB">
              <w:rPr>
                <w:b/>
                <w:color w:val="000000" w:themeColor="text1"/>
                <w:sz w:val="16"/>
                <w:szCs w:val="16"/>
                <w:lang w:val="en-US"/>
              </w:rPr>
              <w:t>Vote</w:t>
            </w:r>
          </w:p>
        </w:tc>
        <w:tc>
          <w:tcPr>
            <w:tcW w:w="1230" w:type="dxa"/>
            <w:shd w:val="clear" w:color="auto" w:fill="D9D9D9"/>
          </w:tcPr>
          <w:p w14:paraId="48B07473" w14:textId="05576940" w:rsidR="00FD6CE9" w:rsidRPr="00335EDB" w:rsidRDefault="00B22B5B">
            <w:pPr>
              <w:jc w:val="center"/>
              <w:rPr>
                <w:b/>
                <w:color w:val="000000" w:themeColor="text1"/>
                <w:sz w:val="16"/>
                <w:szCs w:val="16"/>
                <w:lang w:val="en-US"/>
              </w:rPr>
            </w:pPr>
            <w:r w:rsidRPr="00335EDB">
              <w:rPr>
                <w:b/>
                <w:color w:val="000000" w:themeColor="text1"/>
                <w:sz w:val="16"/>
                <w:szCs w:val="16"/>
                <w:lang w:val="en-US"/>
              </w:rPr>
              <w:t>Vote</w:t>
            </w:r>
          </w:p>
        </w:tc>
        <w:tc>
          <w:tcPr>
            <w:tcW w:w="1091" w:type="dxa"/>
            <w:shd w:val="clear" w:color="auto" w:fill="D9D9D9"/>
          </w:tcPr>
          <w:p w14:paraId="347028D5" w14:textId="1D7C7048" w:rsidR="00FD6CE9" w:rsidRPr="00335EDB" w:rsidRDefault="00B22B5B">
            <w:pPr>
              <w:jc w:val="center"/>
              <w:rPr>
                <w:b/>
                <w:color w:val="000000" w:themeColor="text1"/>
                <w:sz w:val="16"/>
                <w:szCs w:val="16"/>
                <w:lang w:val="en-US"/>
              </w:rPr>
            </w:pPr>
            <w:r w:rsidRPr="00335EDB">
              <w:rPr>
                <w:b/>
                <w:color w:val="000000" w:themeColor="text1"/>
                <w:sz w:val="16"/>
                <w:szCs w:val="16"/>
                <w:lang w:val="en-US"/>
              </w:rPr>
              <w:t>Vote</w:t>
            </w:r>
          </w:p>
        </w:tc>
        <w:tc>
          <w:tcPr>
            <w:tcW w:w="1337" w:type="dxa"/>
            <w:shd w:val="clear" w:color="auto" w:fill="D9D9D9"/>
          </w:tcPr>
          <w:p w14:paraId="4DDB510A" w14:textId="2A9D73D5" w:rsidR="00FD6CE9" w:rsidRPr="00335EDB" w:rsidRDefault="00B22B5B">
            <w:pPr>
              <w:jc w:val="center"/>
              <w:rPr>
                <w:b/>
                <w:color w:val="000000" w:themeColor="text1"/>
                <w:sz w:val="16"/>
                <w:szCs w:val="16"/>
                <w:lang w:val="en-US"/>
              </w:rPr>
            </w:pPr>
            <w:r w:rsidRPr="00335EDB">
              <w:rPr>
                <w:b/>
                <w:color w:val="000000" w:themeColor="text1"/>
                <w:sz w:val="16"/>
                <w:szCs w:val="16"/>
                <w:lang w:val="en-US"/>
              </w:rPr>
              <w:t>Vote</w:t>
            </w:r>
          </w:p>
        </w:tc>
        <w:tc>
          <w:tcPr>
            <w:tcW w:w="1435" w:type="dxa"/>
            <w:shd w:val="clear" w:color="auto" w:fill="D9D9D9"/>
          </w:tcPr>
          <w:p w14:paraId="71C0C86B" w14:textId="29085E51" w:rsidR="00FD6CE9" w:rsidRPr="00335EDB" w:rsidRDefault="00B22B5B">
            <w:pPr>
              <w:jc w:val="center"/>
              <w:rPr>
                <w:b/>
                <w:color w:val="000000" w:themeColor="text1"/>
                <w:sz w:val="16"/>
                <w:szCs w:val="16"/>
                <w:lang w:val="en-US"/>
              </w:rPr>
            </w:pPr>
            <w:r w:rsidRPr="00335EDB">
              <w:rPr>
                <w:b/>
                <w:color w:val="000000" w:themeColor="text1"/>
                <w:sz w:val="16"/>
                <w:szCs w:val="16"/>
                <w:lang w:val="en-US"/>
              </w:rPr>
              <w:t>Vote</w:t>
            </w:r>
          </w:p>
        </w:tc>
        <w:tc>
          <w:tcPr>
            <w:tcW w:w="1766" w:type="dxa"/>
            <w:shd w:val="clear" w:color="auto" w:fill="D9D9D9"/>
          </w:tcPr>
          <w:p w14:paraId="0BD59E45" w14:textId="698D0C3C" w:rsidR="00FD6CE9" w:rsidRPr="00335EDB" w:rsidRDefault="00B22B5B">
            <w:pPr>
              <w:jc w:val="center"/>
              <w:rPr>
                <w:b/>
                <w:color w:val="000000" w:themeColor="text1"/>
                <w:sz w:val="16"/>
                <w:szCs w:val="16"/>
                <w:lang w:val="en-US"/>
              </w:rPr>
            </w:pPr>
            <w:r w:rsidRPr="00335EDB">
              <w:rPr>
                <w:b/>
                <w:color w:val="000000" w:themeColor="text1"/>
                <w:sz w:val="16"/>
                <w:szCs w:val="16"/>
                <w:lang w:val="en-US"/>
              </w:rPr>
              <w:t>Vote</w:t>
            </w:r>
          </w:p>
        </w:tc>
        <w:tc>
          <w:tcPr>
            <w:tcW w:w="1403" w:type="dxa"/>
            <w:shd w:val="clear" w:color="auto" w:fill="D9D9D9"/>
          </w:tcPr>
          <w:p w14:paraId="1D25780A" w14:textId="463AC067" w:rsidR="00FD6CE9" w:rsidRPr="00335EDB" w:rsidRDefault="00B22B5B">
            <w:pPr>
              <w:jc w:val="center"/>
              <w:rPr>
                <w:b/>
                <w:color w:val="000000" w:themeColor="text1"/>
                <w:sz w:val="16"/>
                <w:szCs w:val="16"/>
                <w:lang w:val="en-US"/>
              </w:rPr>
            </w:pPr>
            <w:r w:rsidRPr="00335EDB">
              <w:rPr>
                <w:b/>
                <w:color w:val="000000" w:themeColor="text1"/>
                <w:sz w:val="16"/>
                <w:szCs w:val="16"/>
                <w:lang w:val="en-US"/>
              </w:rPr>
              <w:t>Vote</w:t>
            </w:r>
          </w:p>
        </w:tc>
        <w:tc>
          <w:tcPr>
            <w:tcW w:w="1681" w:type="dxa"/>
            <w:shd w:val="clear" w:color="auto" w:fill="D9D9D9"/>
            <w:vAlign w:val="center"/>
          </w:tcPr>
          <w:p w14:paraId="417AC93C" w14:textId="106DC54C" w:rsidR="00FD6CE9" w:rsidRPr="00335EDB" w:rsidRDefault="00095E6D">
            <w:pPr>
              <w:spacing w:before="96" w:after="96"/>
              <w:jc w:val="center"/>
              <w:rPr>
                <w:b/>
                <w:color w:val="000000" w:themeColor="text1"/>
                <w:sz w:val="16"/>
                <w:szCs w:val="16"/>
                <w:lang w:val="en-US"/>
              </w:rPr>
            </w:pPr>
            <w:r w:rsidRPr="00335EDB">
              <w:rPr>
                <w:b/>
                <w:color w:val="000000" w:themeColor="text1"/>
                <w:sz w:val="16"/>
                <w:szCs w:val="16"/>
                <w:lang w:val="en-US"/>
              </w:rPr>
              <w:t>Vot</w:t>
            </w:r>
            <w:r w:rsidR="00B22B5B" w:rsidRPr="00335EDB">
              <w:rPr>
                <w:b/>
                <w:color w:val="000000" w:themeColor="text1"/>
                <w:sz w:val="16"/>
                <w:szCs w:val="16"/>
                <w:lang w:val="en-US"/>
              </w:rPr>
              <w:t>e</w:t>
            </w:r>
          </w:p>
        </w:tc>
      </w:tr>
      <w:tr w:rsidR="00335EDB" w:rsidRPr="00335EDB" w14:paraId="24117FBC" w14:textId="77777777" w:rsidTr="003C3EC9">
        <w:tc>
          <w:tcPr>
            <w:tcW w:w="2107" w:type="dxa"/>
          </w:tcPr>
          <w:p w14:paraId="38355A98" w14:textId="14F7E2C2" w:rsidR="00FD6CE9" w:rsidRPr="00335EDB" w:rsidRDefault="00095E6D">
            <w:pPr>
              <w:spacing w:before="96" w:after="96"/>
              <w:rPr>
                <w:color w:val="000000" w:themeColor="text1"/>
                <w:sz w:val="16"/>
                <w:szCs w:val="16"/>
                <w:lang w:val="en-US"/>
              </w:rPr>
            </w:pPr>
            <w:r w:rsidRPr="00335EDB">
              <w:rPr>
                <w:color w:val="000000" w:themeColor="text1"/>
                <w:sz w:val="16"/>
                <w:szCs w:val="16"/>
                <w:lang w:val="en-US"/>
              </w:rPr>
              <w:t>Hematolog</w:t>
            </w:r>
            <w:r w:rsidR="00B22B5B" w:rsidRPr="00335EDB">
              <w:rPr>
                <w:color w:val="000000" w:themeColor="text1"/>
                <w:sz w:val="16"/>
                <w:szCs w:val="16"/>
                <w:lang w:val="en-US"/>
              </w:rPr>
              <w:t>ist</w:t>
            </w:r>
            <w:r w:rsidRPr="00335EDB">
              <w:rPr>
                <w:color w:val="000000" w:themeColor="text1"/>
                <w:sz w:val="16"/>
                <w:szCs w:val="16"/>
                <w:lang w:val="en-US"/>
              </w:rPr>
              <w:t>-1</w:t>
            </w:r>
          </w:p>
        </w:tc>
        <w:tc>
          <w:tcPr>
            <w:tcW w:w="1601" w:type="dxa"/>
            <w:vAlign w:val="center"/>
          </w:tcPr>
          <w:p w14:paraId="71E13E13" w14:textId="3E208C60" w:rsidR="00FD6CE9" w:rsidRPr="00335EDB" w:rsidRDefault="00B22B5B">
            <w:pPr>
              <w:jc w:val="center"/>
              <w:rPr>
                <w:color w:val="000000" w:themeColor="text1"/>
                <w:sz w:val="16"/>
                <w:szCs w:val="16"/>
                <w:lang w:val="en-US"/>
              </w:rPr>
            </w:pPr>
            <w:r w:rsidRPr="00335EDB">
              <w:rPr>
                <w:color w:val="000000" w:themeColor="text1"/>
                <w:sz w:val="16"/>
                <w:szCs w:val="16"/>
                <w:lang w:val="en-US"/>
              </w:rPr>
              <w:t>Would be willing</w:t>
            </w:r>
          </w:p>
        </w:tc>
        <w:tc>
          <w:tcPr>
            <w:tcW w:w="1091" w:type="dxa"/>
            <w:vAlign w:val="center"/>
          </w:tcPr>
          <w:p w14:paraId="69175C55" w14:textId="23915B55" w:rsidR="00FD6CE9" w:rsidRPr="00335EDB" w:rsidRDefault="00B22B5B">
            <w:pPr>
              <w:spacing w:before="96" w:after="96"/>
              <w:jc w:val="center"/>
              <w:rPr>
                <w:color w:val="000000" w:themeColor="text1"/>
                <w:sz w:val="16"/>
                <w:szCs w:val="16"/>
                <w:lang w:val="en-US"/>
              </w:rPr>
            </w:pPr>
            <w:r w:rsidRPr="00335EDB">
              <w:rPr>
                <w:color w:val="000000" w:themeColor="text1"/>
                <w:sz w:val="16"/>
                <w:szCs w:val="16"/>
                <w:lang w:val="en-US"/>
              </w:rPr>
              <w:t>Would be willing</w:t>
            </w:r>
          </w:p>
        </w:tc>
        <w:tc>
          <w:tcPr>
            <w:tcW w:w="1230" w:type="dxa"/>
            <w:vAlign w:val="center"/>
          </w:tcPr>
          <w:p w14:paraId="403E056A" w14:textId="73C20AA6" w:rsidR="00FD6CE9" w:rsidRPr="00335EDB" w:rsidRDefault="00B22B5B">
            <w:pPr>
              <w:spacing w:before="96" w:after="96"/>
              <w:jc w:val="center"/>
              <w:rPr>
                <w:color w:val="000000" w:themeColor="text1"/>
                <w:sz w:val="16"/>
                <w:szCs w:val="16"/>
                <w:lang w:val="en-US"/>
              </w:rPr>
            </w:pPr>
            <w:r w:rsidRPr="00335EDB">
              <w:rPr>
                <w:color w:val="000000" w:themeColor="text1"/>
                <w:sz w:val="16"/>
                <w:szCs w:val="16"/>
                <w:lang w:val="en-US"/>
              </w:rPr>
              <w:t>Would be willing</w:t>
            </w:r>
          </w:p>
        </w:tc>
        <w:tc>
          <w:tcPr>
            <w:tcW w:w="1091" w:type="dxa"/>
            <w:vAlign w:val="center"/>
          </w:tcPr>
          <w:p w14:paraId="266299DD" w14:textId="363252B3" w:rsidR="00FD6CE9" w:rsidRPr="00335EDB" w:rsidRDefault="00B22B5B">
            <w:pPr>
              <w:spacing w:before="96" w:after="96"/>
              <w:jc w:val="center"/>
              <w:rPr>
                <w:color w:val="000000" w:themeColor="text1"/>
                <w:sz w:val="16"/>
                <w:szCs w:val="16"/>
                <w:lang w:val="en-US"/>
              </w:rPr>
            </w:pPr>
            <w:r w:rsidRPr="00335EDB">
              <w:rPr>
                <w:color w:val="000000" w:themeColor="text1"/>
                <w:sz w:val="16"/>
                <w:szCs w:val="16"/>
                <w:lang w:val="en-US"/>
              </w:rPr>
              <w:t>Would be willing</w:t>
            </w:r>
          </w:p>
        </w:tc>
        <w:tc>
          <w:tcPr>
            <w:tcW w:w="1337" w:type="dxa"/>
            <w:vAlign w:val="center"/>
          </w:tcPr>
          <w:p w14:paraId="2FB56B68" w14:textId="7B4AAC2D" w:rsidR="00FD6CE9" w:rsidRPr="00335EDB" w:rsidRDefault="00B22B5B">
            <w:pPr>
              <w:spacing w:before="96" w:after="96"/>
              <w:jc w:val="center"/>
              <w:rPr>
                <w:color w:val="000000" w:themeColor="text1"/>
                <w:sz w:val="16"/>
                <w:szCs w:val="16"/>
                <w:lang w:val="en-US"/>
              </w:rPr>
            </w:pPr>
            <w:r w:rsidRPr="00335EDB">
              <w:rPr>
                <w:color w:val="000000" w:themeColor="text1"/>
                <w:sz w:val="16"/>
                <w:szCs w:val="16"/>
                <w:lang w:val="en-US"/>
              </w:rPr>
              <w:t>Would be willing</w:t>
            </w:r>
          </w:p>
        </w:tc>
        <w:tc>
          <w:tcPr>
            <w:tcW w:w="1435" w:type="dxa"/>
            <w:vAlign w:val="center"/>
          </w:tcPr>
          <w:p w14:paraId="5DE6507E" w14:textId="5C5A9FC2" w:rsidR="00FD6CE9" w:rsidRPr="00335EDB" w:rsidRDefault="00B22B5B">
            <w:pPr>
              <w:spacing w:before="96" w:after="96"/>
              <w:jc w:val="center"/>
              <w:rPr>
                <w:color w:val="000000" w:themeColor="text1"/>
                <w:sz w:val="16"/>
                <w:szCs w:val="16"/>
                <w:lang w:val="en-US"/>
              </w:rPr>
            </w:pPr>
            <w:r w:rsidRPr="00335EDB">
              <w:rPr>
                <w:color w:val="000000" w:themeColor="text1"/>
                <w:sz w:val="16"/>
                <w:szCs w:val="16"/>
                <w:lang w:val="en-US"/>
              </w:rPr>
              <w:t>Would be willing</w:t>
            </w:r>
          </w:p>
        </w:tc>
        <w:tc>
          <w:tcPr>
            <w:tcW w:w="1766" w:type="dxa"/>
          </w:tcPr>
          <w:p w14:paraId="67AAD833" w14:textId="41BC9BDE" w:rsidR="00FD6CE9" w:rsidRPr="00335EDB" w:rsidRDefault="00B22B5B">
            <w:pPr>
              <w:spacing w:before="96" w:after="96"/>
              <w:jc w:val="center"/>
              <w:rPr>
                <w:color w:val="000000" w:themeColor="text1"/>
                <w:sz w:val="16"/>
                <w:szCs w:val="16"/>
                <w:lang w:val="en-US"/>
              </w:rPr>
            </w:pPr>
            <w:r w:rsidRPr="00335EDB">
              <w:rPr>
                <w:color w:val="000000" w:themeColor="text1"/>
                <w:sz w:val="16"/>
                <w:szCs w:val="16"/>
                <w:lang w:val="en-US"/>
              </w:rPr>
              <w:t>Would be willing</w:t>
            </w:r>
          </w:p>
        </w:tc>
        <w:tc>
          <w:tcPr>
            <w:tcW w:w="1403" w:type="dxa"/>
            <w:vAlign w:val="center"/>
          </w:tcPr>
          <w:p w14:paraId="203501FC" w14:textId="34757921" w:rsidR="00FD6CE9" w:rsidRPr="00335EDB" w:rsidRDefault="00B22B5B">
            <w:pPr>
              <w:spacing w:before="96" w:after="96"/>
              <w:jc w:val="center"/>
              <w:rPr>
                <w:color w:val="000000" w:themeColor="text1"/>
                <w:sz w:val="16"/>
                <w:szCs w:val="16"/>
                <w:lang w:val="en-US"/>
              </w:rPr>
            </w:pPr>
            <w:r w:rsidRPr="00335EDB">
              <w:rPr>
                <w:color w:val="000000" w:themeColor="text1"/>
                <w:sz w:val="16"/>
                <w:szCs w:val="16"/>
                <w:lang w:val="en-US"/>
              </w:rPr>
              <w:t>Would be willing</w:t>
            </w:r>
          </w:p>
        </w:tc>
        <w:tc>
          <w:tcPr>
            <w:tcW w:w="1681" w:type="dxa"/>
            <w:vAlign w:val="center"/>
          </w:tcPr>
          <w:p w14:paraId="2C99D1C7" w14:textId="462578E3" w:rsidR="00FD6CE9" w:rsidRPr="00335EDB" w:rsidRDefault="00B22B5B">
            <w:pPr>
              <w:spacing w:before="96" w:after="96"/>
              <w:jc w:val="center"/>
              <w:rPr>
                <w:color w:val="000000" w:themeColor="text1"/>
                <w:sz w:val="16"/>
                <w:szCs w:val="16"/>
                <w:lang w:val="en-US"/>
              </w:rPr>
            </w:pPr>
            <w:r w:rsidRPr="00335EDB">
              <w:rPr>
                <w:color w:val="000000" w:themeColor="text1"/>
                <w:sz w:val="16"/>
                <w:szCs w:val="16"/>
                <w:lang w:val="en-US"/>
              </w:rPr>
              <w:t>Would be willing</w:t>
            </w:r>
          </w:p>
        </w:tc>
      </w:tr>
      <w:tr w:rsidR="00335EDB" w:rsidRPr="00335EDB" w14:paraId="770DECB5" w14:textId="77777777" w:rsidTr="003C3EC9">
        <w:tc>
          <w:tcPr>
            <w:tcW w:w="2107" w:type="dxa"/>
          </w:tcPr>
          <w:p w14:paraId="4E5E0ADD" w14:textId="59D68D3A" w:rsidR="00FD6CE9" w:rsidRPr="00335EDB" w:rsidRDefault="00095E6D">
            <w:pPr>
              <w:spacing w:before="96" w:after="96"/>
              <w:rPr>
                <w:color w:val="000000" w:themeColor="text1"/>
                <w:sz w:val="16"/>
                <w:szCs w:val="16"/>
                <w:lang w:val="en-US"/>
              </w:rPr>
            </w:pPr>
            <w:r w:rsidRPr="00335EDB">
              <w:rPr>
                <w:color w:val="000000" w:themeColor="text1"/>
                <w:sz w:val="16"/>
                <w:szCs w:val="16"/>
                <w:lang w:val="en-US"/>
              </w:rPr>
              <w:t>Hematolog</w:t>
            </w:r>
            <w:r w:rsidR="00B22B5B" w:rsidRPr="00335EDB">
              <w:rPr>
                <w:color w:val="000000" w:themeColor="text1"/>
                <w:sz w:val="16"/>
                <w:szCs w:val="16"/>
                <w:lang w:val="en-US"/>
              </w:rPr>
              <w:t>ist</w:t>
            </w:r>
            <w:r w:rsidRPr="00335EDB">
              <w:rPr>
                <w:color w:val="000000" w:themeColor="text1"/>
                <w:sz w:val="16"/>
                <w:szCs w:val="16"/>
                <w:lang w:val="en-US"/>
              </w:rPr>
              <w:t>-2</w:t>
            </w:r>
          </w:p>
        </w:tc>
        <w:tc>
          <w:tcPr>
            <w:tcW w:w="1601" w:type="dxa"/>
            <w:tcBorders>
              <w:top w:val="nil"/>
            </w:tcBorders>
            <w:vAlign w:val="center"/>
          </w:tcPr>
          <w:p w14:paraId="08D3A9A3" w14:textId="34257925" w:rsidR="00FD6CE9" w:rsidRPr="00335EDB" w:rsidRDefault="00B22B5B">
            <w:pPr>
              <w:jc w:val="center"/>
              <w:rPr>
                <w:color w:val="000000" w:themeColor="text1"/>
                <w:sz w:val="16"/>
                <w:szCs w:val="16"/>
                <w:lang w:val="en-US"/>
              </w:rPr>
            </w:pPr>
            <w:r w:rsidRPr="00335EDB">
              <w:rPr>
                <w:color w:val="000000" w:themeColor="text1"/>
                <w:sz w:val="16"/>
                <w:szCs w:val="16"/>
                <w:lang w:val="en-US"/>
              </w:rPr>
              <w:t>Would be willing</w:t>
            </w:r>
          </w:p>
        </w:tc>
        <w:tc>
          <w:tcPr>
            <w:tcW w:w="1091" w:type="dxa"/>
            <w:vAlign w:val="center"/>
          </w:tcPr>
          <w:p w14:paraId="3B1F9487" w14:textId="5DF9A433" w:rsidR="00FD6CE9" w:rsidRPr="00335EDB" w:rsidRDefault="00B22B5B">
            <w:pPr>
              <w:spacing w:before="96" w:after="96"/>
              <w:jc w:val="center"/>
              <w:rPr>
                <w:color w:val="000000" w:themeColor="text1"/>
                <w:sz w:val="16"/>
                <w:szCs w:val="16"/>
                <w:lang w:val="en-US"/>
              </w:rPr>
            </w:pPr>
            <w:r w:rsidRPr="00335EDB">
              <w:rPr>
                <w:color w:val="000000" w:themeColor="text1"/>
                <w:sz w:val="16"/>
                <w:szCs w:val="16"/>
                <w:lang w:val="en-US"/>
              </w:rPr>
              <w:t>Would be willing</w:t>
            </w:r>
          </w:p>
        </w:tc>
        <w:tc>
          <w:tcPr>
            <w:tcW w:w="1230" w:type="dxa"/>
            <w:vAlign w:val="center"/>
          </w:tcPr>
          <w:p w14:paraId="4591CF5E" w14:textId="3B258A46" w:rsidR="00FD6CE9" w:rsidRPr="00335EDB" w:rsidRDefault="00B22B5B">
            <w:pPr>
              <w:spacing w:before="96" w:after="96"/>
              <w:jc w:val="center"/>
              <w:rPr>
                <w:color w:val="000000" w:themeColor="text1"/>
                <w:sz w:val="16"/>
                <w:szCs w:val="16"/>
                <w:lang w:val="en-US"/>
              </w:rPr>
            </w:pPr>
            <w:r w:rsidRPr="00335EDB">
              <w:rPr>
                <w:color w:val="000000" w:themeColor="text1"/>
                <w:sz w:val="16"/>
                <w:szCs w:val="16"/>
                <w:lang w:val="en-US"/>
              </w:rPr>
              <w:t>Would be willing</w:t>
            </w:r>
          </w:p>
        </w:tc>
        <w:tc>
          <w:tcPr>
            <w:tcW w:w="1091" w:type="dxa"/>
            <w:vAlign w:val="center"/>
          </w:tcPr>
          <w:p w14:paraId="05CD1834" w14:textId="3BFE4D69" w:rsidR="00FD6CE9" w:rsidRPr="00335EDB" w:rsidRDefault="00B22B5B">
            <w:pPr>
              <w:spacing w:before="96" w:after="96"/>
              <w:jc w:val="center"/>
              <w:rPr>
                <w:color w:val="000000" w:themeColor="text1"/>
                <w:sz w:val="16"/>
                <w:szCs w:val="16"/>
                <w:lang w:val="en-US"/>
              </w:rPr>
            </w:pPr>
            <w:r w:rsidRPr="00335EDB">
              <w:rPr>
                <w:color w:val="000000" w:themeColor="text1"/>
                <w:sz w:val="16"/>
                <w:szCs w:val="16"/>
                <w:lang w:val="en-US"/>
              </w:rPr>
              <w:t>Would be willing</w:t>
            </w:r>
          </w:p>
        </w:tc>
        <w:tc>
          <w:tcPr>
            <w:tcW w:w="1337" w:type="dxa"/>
            <w:vAlign w:val="center"/>
          </w:tcPr>
          <w:p w14:paraId="28262835" w14:textId="1F33A699" w:rsidR="00FD6CE9" w:rsidRPr="00335EDB" w:rsidRDefault="00B22B5B">
            <w:pPr>
              <w:spacing w:before="96" w:after="96"/>
              <w:jc w:val="center"/>
              <w:rPr>
                <w:color w:val="000000" w:themeColor="text1"/>
                <w:sz w:val="16"/>
                <w:szCs w:val="16"/>
                <w:lang w:val="en-US"/>
              </w:rPr>
            </w:pPr>
            <w:r w:rsidRPr="00335EDB">
              <w:rPr>
                <w:color w:val="000000" w:themeColor="text1"/>
                <w:sz w:val="16"/>
                <w:szCs w:val="16"/>
                <w:lang w:val="en-US"/>
              </w:rPr>
              <w:t>Would be willing</w:t>
            </w:r>
          </w:p>
        </w:tc>
        <w:tc>
          <w:tcPr>
            <w:tcW w:w="1435" w:type="dxa"/>
            <w:vAlign w:val="center"/>
          </w:tcPr>
          <w:p w14:paraId="5AE13E43" w14:textId="2100E75E" w:rsidR="00FD6CE9" w:rsidRPr="00335EDB" w:rsidRDefault="00B22B5B">
            <w:pPr>
              <w:spacing w:before="96" w:after="96"/>
              <w:jc w:val="center"/>
              <w:rPr>
                <w:color w:val="000000" w:themeColor="text1"/>
                <w:sz w:val="16"/>
                <w:szCs w:val="16"/>
                <w:lang w:val="en-US"/>
              </w:rPr>
            </w:pPr>
            <w:r w:rsidRPr="00335EDB">
              <w:rPr>
                <w:color w:val="000000" w:themeColor="text1"/>
                <w:sz w:val="16"/>
                <w:szCs w:val="16"/>
                <w:lang w:val="en-US"/>
              </w:rPr>
              <w:t>Would be willing</w:t>
            </w:r>
          </w:p>
        </w:tc>
        <w:tc>
          <w:tcPr>
            <w:tcW w:w="1766" w:type="dxa"/>
          </w:tcPr>
          <w:p w14:paraId="0E1E7559" w14:textId="55491587" w:rsidR="00FD6CE9" w:rsidRPr="00335EDB" w:rsidRDefault="00B22B5B">
            <w:pPr>
              <w:spacing w:before="96" w:after="96"/>
              <w:jc w:val="center"/>
              <w:rPr>
                <w:color w:val="000000" w:themeColor="text1"/>
                <w:sz w:val="16"/>
                <w:szCs w:val="16"/>
                <w:lang w:val="en-US"/>
              </w:rPr>
            </w:pPr>
            <w:r w:rsidRPr="00335EDB">
              <w:rPr>
                <w:color w:val="000000" w:themeColor="text1"/>
                <w:sz w:val="16"/>
                <w:szCs w:val="16"/>
                <w:lang w:val="en-US"/>
              </w:rPr>
              <w:t>Would be willing</w:t>
            </w:r>
          </w:p>
        </w:tc>
        <w:tc>
          <w:tcPr>
            <w:tcW w:w="1403" w:type="dxa"/>
            <w:vAlign w:val="center"/>
          </w:tcPr>
          <w:p w14:paraId="4188851D" w14:textId="38DAD7CD" w:rsidR="00FD6CE9" w:rsidRPr="00335EDB" w:rsidRDefault="00B22B5B">
            <w:pPr>
              <w:spacing w:before="96" w:after="96"/>
              <w:jc w:val="center"/>
              <w:rPr>
                <w:color w:val="000000" w:themeColor="text1"/>
                <w:sz w:val="16"/>
                <w:szCs w:val="16"/>
                <w:lang w:val="en-US"/>
              </w:rPr>
            </w:pPr>
            <w:r w:rsidRPr="00335EDB">
              <w:rPr>
                <w:color w:val="000000" w:themeColor="text1"/>
                <w:sz w:val="16"/>
                <w:szCs w:val="16"/>
                <w:lang w:val="en-US"/>
              </w:rPr>
              <w:t>Would be willing</w:t>
            </w:r>
          </w:p>
        </w:tc>
        <w:tc>
          <w:tcPr>
            <w:tcW w:w="1681" w:type="dxa"/>
            <w:vAlign w:val="center"/>
          </w:tcPr>
          <w:p w14:paraId="2D6782B4" w14:textId="34054C4B" w:rsidR="00FD6CE9" w:rsidRPr="00335EDB" w:rsidRDefault="00B22B5B">
            <w:pPr>
              <w:spacing w:before="96" w:after="96"/>
              <w:jc w:val="center"/>
              <w:rPr>
                <w:color w:val="000000" w:themeColor="text1"/>
                <w:sz w:val="16"/>
                <w:szCs w:val="16"/>
                <w:lang w:val="en-US"/>
              </w:rPr>
            </w:pPr>
            <w:r w:rsidRPr="00335EDB">
              <w:rPr>
                <w:color w:val="000000" w:themeColor="text1"/>
                <w:sz w:val="16"/>
                <w:szCs w:val="16"/>
                <w:lang w:val="en-US"/>
              </w:rPr>
              <w:t>Would be willing</w:t>
            </w:r>
          </w:p>
        </w:tc>
      </w:tr>
      <w:tr w:rsidR="00335EDB" w:rsidRPr="00335EDB" w14:paraId="3FB94842" w14:textId="77777777" w:rsidTr="003C3EC9">
        <w:tc>
          <w:tcPr>
            <w:tcW w:w="2107" w:type="dxa"/>
          </w:tcPr>
          <w:p w14:paraId="6C3EDA3B" w14:textId="53DF8EDB" w:rsidR="00FD6CE9" w:rsidRPr="00335EDB" w:rsidRDefault="00095E6D">
            <w:pPr>
              <w:spacing w:before="96" w:after="96"/>
              <w:rPr>
                <w:color w:val="000000" w:themeColor="text1"/>
                <w:sz w:val="16"/>
                <w:szCs w:val="16"/>
                <w:lang w:val="en-US"/>
              </w:rPr>
            </w:pPr>
            <w:r w:rsidRPr="00335EDB">
              <w:rPr>
                <w:color w:val="000000" w:themeColor="text1"/>
                <w:sz w:val="16"/>
                <w:szCs w:val="16"/>
                <w:lang w:val="en-US"/>
              </w:rPr>
              <w:t>Hemat</w:t>
            </w:r>
            <w:r w:rsidR="00B22B5B" w:rsidRPr="00335EDB">
              <w:rPr>
                <w:color w:val="000000" w:themeColor="text1"/>
                <w:sz w:val="16"/>
                <w:szCs w:val="16"/>
                <w:lang w:val="en-US"/>
              </w:rPr>
              <w:t>o</w:t>
            </w:r>
            <w:r w:rsidRPr="00335EDB">
              <w:rPr>
                <w:color w:val="000000" w:themeColor="text1"/>
                <w:sz w:val="16"/>
                <w:szCs w:val="16"/>
                <w:lang w:val="en-US"/>
              </w:rPr>
              <w:t>log</w:t>
            </w:r>
            <w:r w:rsidR="00B22B5B" w:rsidRPr="00335EDB">
              <w:rPr>
                <w:color w:val="000000" w:themeColor="text1"/>
                <w:sz w:val="16"/>
                <w:szCs w:val="16"/>
                <w:lang w:val="en-US"/>
              </w:rPr>
              <w:t>ist</w:t>
            </w:r>
            <w:r w:rsidRPr="00335EDB">
              <w:rPr>
                <w:color w:val="000000" w:themeColor="text1"/>
                <w:sz w:val="16"/>
                <w:szCs w:val="16"/>
                <w:lang w:val="en-US"/>
              </w:rPr>
              <w:t>/epidemi</w:t>
            </w:r>
            <w:r w:rsidR="00B22B5B" w:rsidRPr="00335EDB">
              <w:rPr>
                <w:color w:val="000000" w:themeColor="text1"/>
                <w:sz w:val="16"/>
                <w:szCs w:val="16"/>
                <w:lang w:val="en-US"/>
              </w:rPr>
              <w:t>o</w:t>
            </w:r>
            <w:r w:rsidRPr="00335EDB">
              <w:rPr>
                <w:color w:val="000000" w:themeColor="text1"/>
                <w:sz w:val="16"/>
                <w:szCs w:val="16"/>
                <w:lang w:val="en-US"/>
              </w:rPr>
              <w:t>log</w:t>
            </w:r>
            <w:r w:rsidR="00B22B5B" w:rsidRPr="00335EDB">
              <w:rPr>
                <w:color w:val="000000" w:themeColor="text1"/>
                <w:sz w:val="16"/>
                <w:szCs w:val="16"/>
                <w:lang w:val="en-US"/>
              </w:rPr>
              <w:t>ist</w:t>
            </w:r>
            <w:r w:rsidRPr="00335EDB">
              <w:rPr>
                <w:color w:val="000000" w:themeColor="text1"/>
                <w:sz w:val="16"/>
                <w:szCs w:val="16"/>
                <w:lang w:val="en-US"/>
              </w:rPr>
              <w:t xml:space="preserve"> -1</w:t>
            </w:r>
          </w:p>
        </w:tc>
        <w:tc>
          <w:tcPr>
            <w:tcW w:w="1601" w:type="dxa"/>
            <w:vAlign w:val="center"/>
          </w:tcPr>
          <w:p w14:paraId="4246FAA7" w14:textId="0EB34BC3" w:rsidR="00FD6CE9" w:rsidRPr="00335EDB" w:rsidRDefault="00B22B5B">
            <w:pPr>
              <w:jc w:val="center"/>
              <w:rPr>
                <w:color w:val="000000" w:themeColor="text1"/>
                <w:sz w:val="16"/>
                <w:szCs w:val="16"/>
                <w:lang w:val="en-US"/>
              </w:rPr>
            </w:pPr>
            <w:r w:rsidRPr="00335EDB">
              <w:rPr>
                <w:color w:val="000000" w:themeColor="text1"/>
                <w:sz w:val="16"/>
                <w:szCs w:val="16"/>
                <w:lang w:val="en-US"/>
              </w:rPr>
              <w:t>Would be willing</w:t>
            </w:r>
          </w:p>
        </w:tc>
        <w:tc>
          <w:tcPr>
            <w:tcW w:w="1091" w:type="dxa"/>
            <w:vAlign w:val="center"/>
          </w:tcPr>
          <w:p w14:paraId="380A9DD4" w14:textId="73C01EFE" w:rsidR="00FD6CE9" w:rsidRPr="00335EDB" w:rsidRDefault="00B22B5B">
            <w:pPr>
              <w:spacing w:before="96" w:after="96"/>
              <w:jc w:val="center"/>
              <w:rPr>
                <w:color w:val="000000" w:themeColor="text1"/>
                <w:sz w:val="16"/>
                <w:szCs w:val="16"/>
                <w:lang w:val="en-US"/>
              </w:rPr>
            </w:pPr>
            <w:r w:rsidRPr="00335EDB">
              <w:rPr>
                <w:color w:val="000000" w:themeColor="text1"/>
                <w:sz w:val="16"/>
                <w:szCs w:val="16"/>
                <w:lang w:val="en-US"/>
              </w:rPr>
              <w:t>Would be willing</w:t>
            </w:r>
          </w:p>
        </w:tc>
        <w:tc>
          <w:tcPr>
            <w:tcW w:w="1230" w:type="dxa"/>
            <w:vAlign w:val="center"/>
          </w:tcPr>
          <w:p w14:paraId="0A559A99" w14:textId="043C3BBF" w:rsidR="00FD6CE9" w:rsidRPr="00335EDB" w:rsidRDefault="00B22B5B">
            <w:pPr>
              <w:spacing w:before="96" w:after="96"/>
              <w:jc w:val="center"/>
              <w:rPr>
                <w:color w:val="000000" w:themeColor="text1"/>
                <w:sz w:val="16"/>
                <w:szCs w:val="16"/>
                <w:lang w:val="en-US"/>
              </w:rPr>
            </w:pPr>
            <w:r w:rsidRPr="00335EDB">
              <w:rPr>
                <w:color w:val="000000" w:themeColor="text1"/>
                <w:sz w:val="16"/>
                <w:szCs w:val="16"/>
                <w:lang w:val="en-US"/>
              </w:rPr>
              <w:t>Would be willing</w:t>
            </w:r>
          </w:p>
        </w:tc>
        <w:tc>
          <w:tcPr>
            <w:tcW w:w="1091" w:type="dxa"/>
            <w:vAlign w:val="center"/>
          </w:tcPr>
          <w:p w14:paraId="11188520" w14:textId="7E393699" w:rsidR="00FD6CE9" w:rsidRPr="00335EDB" w:rsidRDefault="00B22B5B">
            <w:pPr>
              <w:spacing w:before="96" w:after="96"/>
              <w:jc w:val="center"/>
              <w:rPr>
                <w:color w:val="000000" w:themeColor="text1"/>
                <w:sz w:val="16"/>
                <w:szCs w:val="16"/>
                <w:lang w:val="en-US"/>
              </w:rPr>
            </w:pPr>
            <w:r w:rsidRPr="00335EDB">
              <w:rPr>
                <w:color w:val="000000" w:themeColor="text1"/>
                <w:sz w:val="16"/>
                <w:szCs w:val="16"/>
                <w:lang w:val="en-US"/>
              </w:rPr>
              <w:t>Would be willing</w:t>
            </w:r>
          </w:p>
        </w:tc>
        <w:tc>
          <w:tcPr>
            <w:tcW w:w="1337" w:type="dxa"/>
            <w:vAlign w:val="center"/>
          </w:tcPr>
          <w:p w14:paraId="74B7D02C" w14:textId="3C975D66" w:rsidR="00FD6CE9" w:rsidRPr="00335EDB" w:rsidRDefault="00B22B5B">
            <w:pPr>
              <w:spacing w:before="96" w:after="96"/>
              <w:jc w:val="center"/>
              <w:rPr>
                <w:color w:val="000000" w:themeColor="text1"/>
                <w:sz w:val="16"/>
                <w:szCs w:val="16"/>
                <w:lang w:val="en-US"/>
              </w:rPr>
            </w:pPr>
            <w:r w:rsidRPr="00335EDB">
              <w:rPr>
                <w:color w:val="000000" w:themeColor="text1"/>
                <w:sz w:val="16"/>
                <w:szCs w:val="16"/>
                <w:lang w:val="en-US"/>
              </w:rPr>
              <w:t>Would be willing</w:t>
            </w:r>
          </w:p>
        </w:tc>
        <w:tc>
          <w:tcPr>
            <w:tcW w:w="1435" w:type="dxa"/>
            <w:vAlign w:val="center"/>
          </w:tcPr>
          <w:p w14:paraId="4ABA26FD" w14:textId="2ACC1205" w:rsidR="00FD6CE9" w:rsidRPr="00335EDB" w:rsidRDefault="00B22B5B">
            <w:pPr>
              <w:spacing w:before="96" w:after="96"/>
              <w:jc w:val="center"/>
              <w:rPr>
                <w:color w:val="000000" w:themeColor="text1"/>
                <w:sz w:val="16"/>
                <w:szCs w:val="16"/>
                <w:lang w:val="en-US"/>
              </w:rPr>
            </w:pPr>
            <w:r w:rsidRPr="00335EDB">
              <w:rPr>
                <w:color w:val="000000" w:themeColor="text1"/>
                <w:sz w:val="16"/>
                <w:szCs w:val="16"/>
                <w:lang w:val="en-US"/>
              </w:rPr>
              <w:t>Would be willing</w:t>
            </w:r>
          </w:p>
        </w:tc>
        <w:tc>
          <w:tcPr>
            <w:tcW w:w="1766" w:type="dxa"/>
          </w:tcPr>
          <w:p w14:paraId="62768D40" w14:textId="7671E0BC" w:rsidR="00FD6CE9" w:rsidRPr="00335EDB" w:rsidRDefault="00B22B5B">
            <w:pPr>
              <w:spacing w:before="96" w:after="96"/>
              <w:jc w:val="center"/>
              <w:rPr>
                <w:color w:val="000000" w:themeColor="text1"/>
                <w:sz w:val="16"/>
                <w:szCs w:val="16"/>
                <w:lang w:val="en-US"/>
              </w:rPr>
            </w:pPr>
            <w:r w:rsidRPr="00335EDB">
              <w:rPr>
                <w:color w:val="000000" w:themeColor="text1"/>
                <w:sz w:val="16"/>
                <w:szCs w:val="16"/>
                <w:lang w:val="en-US"/>
              </w:rPr>
              <w:t>Would be willing</w:t>
            </w:r>
          </w:p>
        </w:tc>
        <w:tc>
          <w:tcPr>
            <w:tcW w:w="1403" w:type="dxa"/>
            <w:vAlign w:val="center"/>
          </w:tcPr>
          <w:p w14:paraId="7915CC2E" w14:textId="0EBF2C65" w:rsidR="00FD6CE9" w:rsidRPr="00335EDB" w:rsidRDefault="00B22B5B">
            <w:pPr>
              <w:spacing w:before="96" w:after="96"/>
              <w:jc w:val="center"/>
              <w:rPr>
                <w:color w:val="000000" w:themeColor="text1"/>
                <w:sz w:val="16"/>
                <w:szCs w:val="16"/>
                <w:lang w:val="en-US"/>
              </w:rPr>
            </w:pPr>
            <w:r w:rsidRPr="00335EDB">
              <w:rPr>
                <w:color w:val="000000" w:themeColor="text1"/>
                <w:sz w:val="16"/>
                <w:szCs w:val="16"/>
                <w:lang w:val="en-US"/>
              </w:rPr>
              <w:t>Would be willing</w:t>
            </w:r>
          </w:p>
        </w:tc>
        <w:tc>
          <w:tcPr>
            <w:tcW w:w="1681" w:type="dxa"/>
            <w:vAlign w:val="center"/>
          </w:tcPr>
          <w:p w14:paraId="5446EB2F" w14:textId="7C9BB7DB" w:rsidR="00FD6CE9" w:rsidRPr="00335EDB" w:rsidRDefault="00B22B5B">
            <w:pPr>
              <w:spacing w:before="96" w:after="96"/>
              <w:jc w:val="center"/>
              <w:rPr>
                <w:color w:val="000000" w:themeColor="text1"/>
                <w:sz w:val="16"/>
                <w:szCs w:val="16"/>
                <w:lang w:val="en-US"/>
              </w:rPr>
            </w:pPr>
            <w:r w:rsidRPr="00335EDB">
              <w:rPr>
                <w:color w:val="000000" w:themeColor="text1"/>
                <w:sz w:val="16"/>
                <w:szCs w:val="16"/>
                <w:lang w:val="en-US"/>
              </w:rPr>
              <w:t>Would be willing</w:t>
            </w:r>
          </w:p>
        </w:tc>
      </w:tr>
      <w:tr w:rsidR="00335EDB" w:rsidRPr="00335EDB" w14:paraId="32968ADA" w14:textId="77777777" w:rsidTr="003C3EC9">
        <w:tc>
          <w:tcPr>
            <w:tcW w:w="2107" w:type="dxa"/>
          </w:tcPr>
          <w:p w14:paraId="4215F22E" w14:textId="50A44F0B" w:rsidR="00FD6CE9" w:rsidRPr="00335EDB" w:rsidRDefault="00B22B5B">
            <w:pPr>
              <w:spacing w:before="96" w:after="96"/>
              <w:rPr>
                <w:color w:val="000000" w:themeColor="text1"/>
                <w:sz w:val="16"/>
                <w:szCs w:val="16"/>
                <w:lang w:val="en-US"/>
              </w:rPr>
            </w:pPr>
            <w:r w:rsidRPr="00335EDB">
              <w:rPr>
                <w:color w:val="000000" w:themeColor="text1"/>
                <w:sz w:val="16"/>
                <w:szCs w:val="16"/>
                <w:lang w:val="en-US"/>
              </w:rPr>
              <w:t>Hematologist/epidemiologist -2</w:t>
            </w:r>
          </w:p>
        </w:tc>
        <w:tc>
          <w:tcPr>
            <w:tcW w:w="1601" w:type="dxa"/>
            <w:vAlign w:val="center"/>
          </w:tcPr>
          <w:p w14:paraId="5EF89F42" w14:textId="120D4241" w:rsidR="00FD6CE9" w:rsidRPr="00335EDB" w:rsidRDefault="00B22B5B">
            <w:pPr>
              <w:jc w:val="center"/>
              <w:rPr>
                <w:color w:val="000000" w:themeColor="text1"/>
                <w:sz w:val="16"/>
                <w:szCs w:val="16"/>
                <w:lang w:val="en-US"/>
              </w:rPr>
            </w:pPr>
            <w:r w:rsidRPr="00335EDB">
              <w:rPr>
                <w:color w:val="000000" w:themeColor="text1"/>
                <w:sz w:val="16"/>
                <w:szCs w:val="16"/>
                <w:lang w:val="en-US"/>
              </w:rPr>
              <w:t>Would be willing</w:t>
            </w:r>
          </w:p>
        </w:tc>
        <w:tc>
          <w:tcPr>
            <w:tcW w:w="1091" w:type="dxa"/>
            <w:vAlign w:val="center"/>
          </w:tcPr>
          <w:p w14:paraId="03028AEF" w14:textId="29B92746" w:rsidR="00FD6CE9" w:rsidRPr="00335EDB" w:rsidRDefault="00B22B5B">
            <w:pPr>
              <w:spacing w:before="96" w:after="96"/>
              <w:jc w:val="center"/>
              <w:rPr>
                <w:color w:val="000000" w:themeColor="text1"/>
                <w:sz w:val="16"/>
                <w:szCs w:val="16"/>
                <w:lang w:val="en-US"/>
              </w:rPr>
            </w:pPr>
            <w:r w:rsidRPr="00335EDB">
              <w:rPr>
                <w:color w:val="000000" w:themeColor="text1"/>
                <w:sz w:val="16"/>
                <w:szCs w:val="16"/>
                <w:lang w:val="en-US"/>
              </w:rPr>
              <w:t>Would be willing</w:t>
            </w:r>
          </w:p>
        </w:tc>
        <w:tc>
          <w:tcPr>
            <w:tcW w:w="1230" w:type="dxa"/>
            <w:vAlign w:val="center"/>
          </w:tcPr>
          <w:p w14:paraId="1398B224" w14:textId="491FB4E8" w:rsidR="00FD6CE9" w:rsidRPr="00335EDB" w:rsidRDefault="00B22B5B">
            <w:pPr>
              <w:spacing w:before="96" w:after="96"/>
              <w:jc w:val="center"/>
              <w:rPr>
                <w:color w:val="000000" w:themeColor="text1"/>
                <w:sz w:val="16"/>
                <w:szCs w:val="16"/>
                <w:lang w:val="en-US"/>
              </w:rPr>
            </w:pPr>
            <w:r w:rsidRPr="00335EDB">
              <w:rPr>
                <w:color w:val="000000" w:themeColor="text1"/>
                <w:sz w:val="16"/>
                <w:szCs w:val="16"/>
                <w:lang w:val="en-US"/>
              </w:rPr>
              <w:t>Would not be willing</w:t>
            </w:r>
          </w:p>
        </w:tc>
        <w:tc>
          <w:tcPr>
            <w:tcW w:w="1091" w:type="dxa"/>
            <w:vAlign w:val="center"/>
          </w:tcPr>
          <w:p w14:paraId="63F6D536" w14:textId="2567AD14" w:rsidR="00FD6CE9" w:rsidRPr="00335EDB" w:rsidRDefault="00095E6D">
            <w:pPr>
              <w:spacing w:before="96" w:after="96"/>
              <w:jc w:val="center"/>
              <w:rPr>
                <w:color w:val="000000" w:themeColor="text1"/>
                <w:sz w:val="16"/>
                <w:szCs w:val="16"/>
                <w:lang w:val="en-US"/>
              </w:rPr>
            </w:pPr>
            <w:r w:rsidRPr="00335EDB">
              <w:rPr>
                <w:color w:val="000000" w:themeColor="text1"/>
                <w:sz w:val="16"/>
                <w:szCs w:val="16"/>
                <w:lang w:val="en-US"/>
              </w:rPr>
              <w:t>Would not be willing</w:t>
            </w:r>
          </w:p>
        </w:tc>
        <w:tc>
          <w:tcPr>
            <w:tcW w:w="1337" w:type="dxa"/>
            <w:vAlign w:val="center"/>
          </w:tcPr>
          <w:p w14:paraId="0F5E6A10" w14:textId="5384E970" w:rsidR="00FD6CE9" w:rsidRPr="00335EDB" w:rsidRDefault="00B22B5B">
            <w:pPr>
              <w:spacing w:before="96" w:after="96"/>
              <w:jc w:val="center"/>
              <w:rPr>
                <w:color w:val="000000" w:themeColor="text1"/>
                <w:sz w:val="16"/>
                <w:szCs w:val="16"/>
                <w:lang w:val="en-US"/>
              </w:rPr>
            </w:pPr>
            <w:r w:rsidRPr="00335EDB">
              <w:rPr>
                <w:color w:val="000000" w:themeColor="text1"/>
                <w:sz w:val="16"/>
                <w:szCs w:val="16"/>
                <w:lang w:val="en-US"/>
              </w:rPr>
              <w:t>Would be willing</w:t>
            </w:r>
          </w:p>
        </w:tc>
        <w:tc>
          <w:tcPr>
            <w:tcW w:w="1435" w:type="dxa"/>
            <w:vAlign w:val="center"/>
          </w:tcPr>
          <w:p w14:paraId="34179B70" w14:textId="4FA2B39F" w:rsidR="00FD6CE9" w:rsidRPr="00335EDB" w:rsidRDefault="00B22B5B">
            <w:pPr>
              <w:spacing w:before="96" w:after="96"/>
              <w:jc w:val="center"/>
              <w:rPr>
                <w:color w:val="000000" w:themeColor="text1"/>
                <w:sz w:val="16"/>
                <w:szCs w:val="16"/>
                <w:lang w:val="en-US"/>
              </w:rPr>
            </w:pPr>
            <w:r w:rsidRPr="00335EDB">
              <w:rPr>
                <w:color w:val="000000" w:themeColor="text1"/>
                <w:sz w:val="16"/>
                <w:szCs w:val="16"/>
                <w:lang w:val="en-US"/>
              </w:rPr>
              <w:t>Would not be willing</w:t>
            </w:r>
          </w:p>
        </w:tc>
        <w:tc>
          <w:tcPr>
            <w:tcW w:w="1766" w:type="dxa"/>
          </w:tcPr>
          <w:p w14:paraId="08B2F74D" w14:textId="4582F1F9" w:rsidR="00FD6CE9" w:rsidRPr="00335EDB" w:rsidRDefault="00B22B5B">
            <w:pPr>
              <w:spacing w:before="96" w:after="96"/>
              <w:jc w:val="center"/>
              <w:rPr>
                <w:color w:val="000000" w:themeColor="text1"/>
                <w:sz w:val="16"/>
                <w:szCs w:val="16"/>
                <w:lang w:val="en-US"/>
              </w:rPr>
            </w:pPr>
            <w:r w:rsidRPr="00335EDB">
              <w:rPr>
                <w:color w:val="000000" w:themeColor="text1"/>
                <w:sz w:val="16"/>
                <w:szCs w:val="16"/>
                <w:lang w:val="en-US"/>
              </w:rPr>
              <w:t>Would be willing</w:t>
            </w:r>
          </w:p>
        </w:tc>
        <w:tc>
          <w:tcPr>
            <w:tcW w:w="1403" w:type="dxa"/>
            <w:vAlign w:val="center"/>
          </w:tcPr>
          <w:p w14:paraId="54C5EFC1" w14:textId="20B4D6DE" w:rsidR="00FD6CE9" w:rsidRPr="00335EDB" w:rsidRDefault="00B22B5B">
            <w:pPr>
              <w:spacing w:before="96" w:after="96"/>
              <w:jc w:val="center"/>
              <w:rPr>
                <w:color w:val="000000" w:themeColor="text1"/>
                <w:sz w:val="16"/>
                <w:szCs w:val="16"/>
                <w:lang w:val="en-US"/>
              </w:rPr>
            </w:pPr>
            <w:r w:rsidRPr="00335EDB">
              <w:rPr>
                <w:color w:val="000000" w:themeColor="text1"/>
                <w:sz w:val="16"/>
                <w:szCs w:val="16"/>
                <w:lang w:val="en-US"/>
              </w:rPr>
              <w:t>Would be willing</w:t>
            </w:r>
          </w:p>
        </w:tc>
        <w:tc>
          <w:tcPr>
            <w:tcW w:w="1681" w:type="dxa"/>
            <w:vAlign w:val="center"/>
          </w:tcPr>
          <w:p w14:paraId="488BB473" w14:textId="1F3AEF1B" w:rsidR="00FD6CE9" w:rsidRPr="00335EDB" w:rsidRDefault="00B22B5B">
            <w:pPr>
              <w:spacing w:before="96" w:after="96"/>
              <w:jc w:val="center"/>
              <w:rPr>
                <w:color w:val="000000" w:themeColor="text1"/>
                <w:sz w:val="16"/>
                <w:szCs w:val="16"/>
                <w:lang w:val="en-US"/>
              </w:rPr>
            </w:pPr>
            <w:r w:rsidRPr="00335EDB">
              <w:rPr>
                <w:color w:val="000000" w:themeColor="text1"/>
                <w:sz w:val="16"/>
                <w:szCs w:val="16"/>
                <w:lang w:val="en-US"/>
              </w:rPr>
              <w:t>Would be willing</w:t>
            </w:r>
          </w:p>
        </w:tc>
      </w:tr>
      <w:tr w:rsidR="00335EDB" w:rsidRPr="00335EDB" w14:paraId="5D356418" w14:textId="77777777" w:rsidTr="003C3EC9">
        <w:tc>
          <w:tcPr>
            <w:tcW w:w="2107" w:type="dxa"/>
          </w:tcPr>
          <w:p w14:paraId="54599653" w14:textId="377EF2F2" w:rsidR="00FD6CE9" w:rsidRPr="00335EDB" w:rsidRDefault="00B22B5B">
            <w:pPr>
              <w:spacing w:before="96" w:after="96"/>
              <w:rPr>
                <w:color w:val="000000" w:themeColor="text1"/>
                <w:sz w:val="16"/>
                <w:szCs w:val="16"/>
                <w:lang w:val="en-US"/>
              </w:rPr>
            </w:pPr>
            <w:r w:rsidRPr="00335EDB">
              <w:rPr>
                <w:color w:val="000000" w:themeColor="text1"/>
                <w:sz w:val="16"/>
                <w:szCs w:val="16"/>
                <w:lang w:val="en-US"/>
              </w:rPr>
              <w:t xml:space="preserve">Pharmaceutical chemist </w:t>
            </w:r>
          </w:p>
        </w:tc>
        <w:tc>
          <w:tcPr>
            <w:tcW w:w="1601" w:type="dxa"/>
            <w:vAlign w:val="center"/>
          </w:tcPr>
          <w:p w14:paraId="0BE8D2C9" w14:textId="7C119829" w:rsidR="00FD6CE9" w:rsidRPr="00335EDB" w:rsidRDefault="00B22B5B">
            <w:pPr>
              <w:jc w:val="center"/>
              <w:rPr>
                <w:color w:val="000000" w:themeColor="text1"/>
                <w:sz w:val="16"/>
                <w:szCs w:val="16"/>
                <w:lang w:val="en-US"/>
              </w:rPr>
            </w:pPr>
            <w:r w:rsidRPr="00335EDB">
              <w:rPr>
                <w:color w:val="000000" w:themeColor="text1"/>
                <w:sz w:val="16"/>
                <w:szCs w:val="16"/>
                <w:lang w:val="en-US"/>
              </w:rPr>
              <w:t>Would be willing</w:t>
            </w:r>
          </w:p>
        </w:tc>
        <w:tc>
          <w:tcPr>
            <w:tcW w:w="1091" w:type="dxa"/>
            <w:vAlign w:val="center"/>
          </w:tcPr>
          <w:p w14:paraId="7DEB1A52" w14:textId="7630880A" w:rsidR="00FD6CE9" w:rsidRPr="00335EDB" w:rsidRDefault="00B22B5B">
            <w:pPr>
              <w:spacing w:before="96" w:after="96"/>
              <w:jc w:val="center"/>
              <w:rPr>
                <w:color w:val="000000" w:themeColor="text1"/>
                <w:sz w:val="16"/>
                <w:szCs w:val="16"/>
                <w:lang w:val="en-US"/>
              </w:rPr>
            </w:pPr>
            <w:r w:rsidRPr="00335EDB">
              <w:rPr>
                <w:color w:val="000000" w:themeColor="text1"/>
                <w:sz w:val="16"/>
                <w:szCs w:val="16"/>
                <w:lang w:val="en-US"/>
              </w:rPr>
              <w:t>Would be willing</w:t>
            </w:r>
          </w:p>
        </w:tc>
        <w:tc>
          <w:tcPr>
            <w:tcW w:w="1230" w:type="dxa"/>
            <w:vAlign w:val="center"/>
          </w:tcPr>
          <w:p w14:paraId="3F5DA98F" w14:textId="2A3E3513" w:rsidR="00FD6CE9" w:rsidRPr="00335EDB" w:rsidRDefault="00B22B5B">
            <w:pPr>
              <w:spacing w:before="96" w:after="96"/>
              <w:jc w:val="center"/>
              <w:rPr>
                <w:color w:val="000000" w:themeColor="text1"/>
                <w:sz w:val="16"/>
                <w:szCs w:val="16"/>
                <w:lang w:val="en-US"/>
              </w:rPr>
            </w:pPr>
            <w:r w:rsidRPr="00335EDB">
              <w:rPr>
                <w:color w:val="000000" w:themeColor="text1"/>
                <w:sz w:val="16"/>
                <w:szCs w:val="16"/>
                <w:lang w:val="en-US"/>
              </w:rPr>
              <w:t>Would be willing</w:t>
            </w:r>
          </w:p>
        </w:tc>
        <w:tc>
          <w:tcPr>
            <w:tcW w:w="1091" w:type="dxa"/>
            <w:vAlign w:val="center"/>
          </w:tcPr>
          <w:p w14:paraId="073EB0D7" w14:textId="6AF954C0" w:rsidR="00FD6CE9" w:rsidRPr="00335EDB" w:rsidRDefault="00B22B5B">
            <w:pPr>
              <w:spacing w:before="96" w:after="96"/>
              <w:jc w:val="center"/>
              <w:rPr>
                <w:color w:val="000000" w:themeColor="text1"/>
                <w:sz w:val="16"/>
                <w:szCs w:val="16"/>
                <w:lang w:val="en-US"/>
              </w:rPr>
            </w:pPr>
            <w:r w:rsidRPr="00335EDB">
              <w:rPr>
                <w:color w:val="000000" w:themeColor="text1"/>
                <w:sz w:val="16"/>
                <w:szCs w:val="16"/>
                <w:lang w:val="en-US"/>
              </w:rPr>
              <w:t>Would be willing</w:t>
            </w:r>
          </w:p>
        </w:tc>
        <w:tc>
          <w:tcPr>
            <w:tcW w:w="1337" w:type="dxa"/>
            <w:vAlign w:val="center"/>
          </w:tcPr>
          <w:p w14:paraId="0B12CC13" w14:textId="1E9C607E" w:rsidR="00FD6CE9" w:rsidRPr="00335EDB" w:rsidRDefault="00B22B5B">
            <w:pPr>
              <w:spacing w:before="96" w:after="96"/>
              <w:jc w:val="center"/>
              <w:rPr>
                <w:color w:val="000000" w:themeColor="text1"/>
                <w:sz w:val="16"/>
                <w:szCs w:val="16"/>
                <w:lang w:val="en-US"/>
              </w:rPr>
            </w:pPr>
            <w:r w:rsidRPr="00335EDB">
              <w:rPr>
                <w:color w:val="000000" w:themeColor="text1"/>
                <w:sz w:val="16"/>
                <w:szCs w:val="16"/>
                <w:lang w:val="en-US"/>
              </w:rPr>
              <w:t>Would not be willing</w:t>
            </w:r>
          </w:p>
        </w:tc>
        <w:tc>
          <w:tcPr>
            <w:tcW w:w="1435" w:type="dxa"/>
            <w:vAlign w:val="center"/>
          </w:tcPr>
          <w:p w14:paraId="6B2BAF92" w14:textId="4F707FB9" w:rsidR="00FD6CE9" w:rsidRPr="00335EDB" w:rsidRDefault="00B22B5B">
            <w:pPr>
              <w:spacing w:before="96" w:after="96"/>
              <w:jc w:val="center"/>
              <w:rPr>
                <w:color w:val="000000" w:themeColor="text1"/>
                <w:sz w:val="16"/>
                <w:szCs w:val="16"/>
                <w:lang w:val="en-US"/>
              </w:rPr>
            </w:pPr>
            <w:r w:rsidRPr="00335EDB">
              <w:rPr>
                <w:color w:val="000000" w:themeColor="text1"/>
                <w:sz w:val="16"/>
                <w:szCs w:val="16"/>
                <w:lang w:val="en-US"/>
              </w:rPr>
              <w:t>Would be willing</w:t>
            </w:r>
          </w:p>
        </w:tc>
        <w:tc>
          <w:tcPr>
            <w:tcW w:w="1766" w:type="dxa"/>
          </w:tcPr>
          <w:p w14:paraId="05FB5680" w14:textId="7E88C1EC" w:rsidR="00FD6CE9" w:rsidRPr="00335EDB" w:rsidRDefault="00B22B5B">
            <w:pPr>
              <w:spacing w:before="96" w:after="96"/>
              <w:jc w:val="center"/>
              <w:rPr>
                <w:color w:val="000000" w:themeColor="text1"/>
                <w:sz w:val="16"/>
                <w:szCs w:val="16"/>
                <w:lang w:val="en-US"/>
              </w:rPr>
            </w:pPr>
            <w:r w:rsidRPr="00335EDB">
              <w:rPr>
                <w:color w:val="000000" w:themeColor="text1"/>
                <w:sz w:val="16"/>
                <w:szCs w:val="16"/>
                <w:lang w:val="en-US"/>
              </w:rPr>
              <w:t>Would be willing</w:t>
            </w:r>
          </w:p>
        </w:tc>
        <w:tc>
          <w:tcPr>
            <w:tcW w:w="1403" w:type="dxa"/>
            <w:vAlign w:val="center"/>
          </w:tcPr>
          <w:p w14:paraId="163213B1" w14:textId="4617B316" w:rsidR="00FD6CE9" w:rsidRPr="00335EDB" w:rsidRDefault="00B22B5B">
            <w:pPr>
              <w:spacing w:before="96" w:after="96"/>
              <w:jc w:val="center"/>
              <w:rPr>
                <w:color w:val="000000" w:themeColor="text1"/>
                <w:sz w:val="16"/>
                <w:szCs w:val="16"/>
                <w:lang w:val="en-US"/>
              </w:rPr>
            </w:pPr>
            <w:r w:rsidRPr="00335EDB">
              <w:rPr>
                <w:color w:val="000000" w:themeColor="text1"/>
                <w:sz w:val="16"/>
                <w:szCs w:val="16"/>
                <w:lang w:val="en-US"/>
              </w:rPr>
              <w:t>Would not be willing</w:t>
            </w:r>
          </w:p>
        </w:tc>
        <w:tc>
          <w:tcPr>
            <w:tcW w:w="1681" w:type="dxa"/>
            <w:vAlign w:val="center"/>
          </w:tcPr>
          <w:p w14:paraId="1A2A20B4" w14:textId="6CDA1B90" w:rsidR="00FD6CE9" w:rsidRPr="00335EDB" w:rsidRDefault="00B22B5B">
            <w:pPr>
              <w:spacing w:before="96" w:after="96"/>
              <w:jc w:val="center"/>
              <w:rPr>
                <w:color w:val="000000" w:themeColor="text1"/>
                <w:sz w:val="16"/>
                <w:szCs w:val="16"/>
                <w:lang w:val="en-US"/>
              </w:rPr>
            </w:pPr>
            <w:r w:rsidRPr="00335EDB">
              <w:rPr>
                <w:color w:val="000000" w:themeColor="text1"/>
                <w:sz w:val="16"/>
                <w:szCs w:val="16"/>
                <w:lang w:val="en-US"/>
              </w:rPr>
              <w:t>Would not be willing</w:t>
            </w:r>
          </w:p>
        </w:tc>
      </w:tr>
      <w:tr w:rsidR="00335EDB" w:rsidRPr="00335EDB" w14:paraId="79582231" w14:textId="77777777" w:rsidTr="003C3EC9">
        <w:tc>
          <w:tcPr>
            <w:tcW w:w="2107" w:type="dxa"/>
          </w:tcPr>
          <w:p w14:paraId="644DCA3A" w14:textId="4D59F0CD" w:rsidR="00FD6CE9" w:rsidRPr="00335EDB" w:rsidRDefault="00095E6D">
            <w:pPr>
              <w:spacing w:before="96" w:after="96"/>
              <w:rPr>
                <w:color w:val="000000" w:themeColor="text1"/>
                <w:sz w:val="16"/>
                <w:szCs w:val="16"/>
                <w:lang w:val="en-US"/>
              </w:rPr>
            </w:pPr>
            <w:r w:rsidRPr="00335EDB">
              <w:rPr>
                <w:color w:val="000000" w:themeColor="text1"/>
                <w:sz w:val="16"/>
                <w:szCs w:val="16"/>
                <w:lang w:val="en-US"/>
              </w:rPr>
              <w:t>Pa</w:t>
            </w:r>
            <w:r w:rsidR="00B22B5B" w:rsidRPr="00335EDB">
              <w:rPr>
                <w:color w:val="000000" w:themeColor="text1"/>
                <w:sz w:val="16"/>
                <w:szCs w:val="16"/>
                <w:lang w:val="en-US"/>
              </w:rPr>
              <w:t>t</w:t>
            </w:r>
            <w:r w:rsidRPr="00335EDB">
              <w:rPr>
                <w:color w:val="000000" w:themeColor="text1"/>
                <w:sz w:val="16"/>
                <w:szCs w:val="16"/>
                <w:lang w:val="en-US"/>
              </w:rPr>
              <w:t>ient</w:t>
            </w:r>
          </w:p>
        </w:tc>
        <w:tc>
          <w:tcPr>
            <w:tcW w:w="1601" w:type="dxa"/>
            <w:vAlign w:val="center"/>
          </w:tcPr>
          <w:p w14:paraId="17540749" w14:textId="17579C29" w:rsidR="00FD6CE9" w:rsidRPr="00335EDB" w:rsidRDefault="00B22B5B">
            <w:pPr>
              <w:jc w:val="center"/>
              <w:rPr>
                <w:color w:val="000000" w:themeColor="text1"/>
                <w:sz w:val="16"/>
                <w:szCs w:val="16"/>
                <w:lang w:val="en-US"/>
              </w:rPr>
            </w:pPr>
            <w:r w:rsidRPr="00335EDB">
              <w:rPr>
                <w:color w:val="000000" w:themeColor="text1"/>
                <w:sz w:val="16"/>
                <w:szCs w:val="16"/>
                <w:lang w:val="en-US"/>
              </w:rPr>
              <w:t>Would be willing</w:t>
            </w:r>
          </w:p>
        </w:tc>
        <w:tc>
          <w:tcPr>
            <w:tcW w:w="1091" w:type="dxa"/>
            <w:vAlign w:val="center"/>
          </w:tcPr>
          <w:p w14:paraId="0DA84ACC" w14:textId="30E9EDE7" w:rsidR="00FD6CE9" w:rsidRPr="00335EDB" w:rsidRDefault="00B22B5B">
            <w:pPr>
              <w:spacing w:before="96" w:after="96"/>
              <w:jc w:val="center"/>
              <w:rPr>
                <w:color w:val="000000" w:themeColor="text1"/>
                <w:sz w:val="16"/>
                <w:szCs w:val="16"/>
                <w:lang w:val="en-US"/>
              </w:rPr>
            </w:pPr>
            <w:r w:rsidRPr="00335EDB">
              <w:rPr>
                <w:color w:val="000000" w:themeColor="text1"/>
                <w:sz w:val="16"/>
                <w:szCs w:val="16"/>
                <w:lang w:val="en-US"/>
              </w:rPr>
              <w:t>Would be willing to</w:t>
            </w:r>
          </w:p>
        </w:tc>
        <w:tc>
          <w:tcPr>
            <w:tcW w:w="1230" w:type="dxa"/>
            <w:vAlign w:val="center"/>
          </w:tcPr>
          <w:p w14:paraId="0C4A2E55" w14:textId="63F477B7" w:rsidR="00FD6CE9" w:rsidRPr="00335EDB" w:rsidRDefault="00B22B5B">
            <w:pPr>
              <w:spacing w:before="96" w:after="96"/>
              <w:jc w:val="center"/>
              <w:rPr>
                <w:color w:val="000000" w:themeColor="text1"/>
                <w:sz w:val="16"/>
                <w:szCs w:val="16"/>
                <w:lang w:val="en-US"/>
              </w:rPr>
            </w:pPr>
            <w:r w:rsidRPr="00335EDB">
              <w:rPr>
                <w:color w:val="000000" w:themeColor="text1"/>
                <w:sz w:val="16"/>
                <w:szCs w:val="16"/>
                <w:lang w:val="en-US"/>
              </w:rPr>
              <w:t>Would be willing</w:t>
            </w:r>
          </w:p>
        </w:tc>
        <w:tc>
          <w:tcPr>
            <w:tcW w:w="1091" w:type="dxa"/>
            <w:vAlign w:val="center"/>
          </w:tcPr>
          <w:p w14:paraId="14E02B87" w14:textId="68C7AE5E" w:rsidR="00FD6CE9" w:rsidRPr="00335EDB" w:rsidRDefault="00B22B5B">
            <w:pPr>
              <w:spacing w:before="96" w:after="96"/>
              <w:jc w:val="center"/>
              <w:rPr>
                <w:color w:val="000000" w:themeColor="text1"/>
                <w:sz w:val="16"/>
                <w:szCs w:val="16"/>
                <w:lang w:val="en-US"/>
              </w:rPr>
            </w:pPr>
            <w:r w:rsidRPr="00335EDB">
              <w:rPr>
                <w:color w:val="000000" w:themeColor="text1"/>
                <w:sz w:val="16"/>
                <w:szCs w:val="16"/>
                <w:lang w:val="en-US"/>
              </w:rPr>
              <w:t>Would be willing</w:t>
            </w:r>
          </w:p>
        </w:tc>
        <w:tc>
          <w:tcPr>
            <w:tcW w:w="1337" w:type="dxa"/>
            <w:vAlign w:val="center"/>
          </w:tcPr>
          <w:p w14:paraId="76F299CE" w14:textId="6481E106" w:rsidR="00FD6CE9" w:rsidRPr="00335EDB" w:rsidRDefault="00B22B5B">
            <w:pPr>
              <w:spacing w:before="96" w:after="96"/>
              <w:jc w:val="center"/>
              <w:rPr>
                <w:color w:val="000000" w:themeColor="text1"/>
                <w:sz w:val="16"/>
                <w:szCs w:val="16"/>
                <w:lang w:val="en-US"/>
              </w:rPr>
            </w:pPr>
            <w:r w:rsidRPr="00335EDB">
              <w:rPr>
                <w:color w:val="000000" w:themeColor="text1"/>
                <w:sz w:val="16"/>
                <w:szCs w:val="16"/>
                <w:lang w:val="en-US"/>
              </w:rPr>
              <w:t>Would be willing</w:t>
            </w:r>
          </w:p>
        </w:tc>
        <w:tc>
          <w:tcPr>
            <w:tcW w:w="1435" w:type="dxa"/>
            <w:vAlign w:val="center"/>
          </w:tcPr>
          <w:p w14:paraId="540363C7" w14:textId="29CA8AA4" w:rsidR="00FD6CE9" w:rsidRPr="00335EDB" w:rsidRDefault="00B22B5B">
            <w:pPr>
              <w:spacing w:before="96" w:after="96"/>
              <w:jc w:val="center"/>
              <w:rPr>
                <w:color w:val="000000" w:themeColor="text1"/>
                <w:sz w:val="16"/>
                <w:szCs w:val="16"/>
                <w:lang w:val="en-US"/>
              </w:rPr>
            </w:pPr>
            <w:r w:rsidRPr="00335EDB">
              <w:rPr>
                <w:color w:val="000000" w:themeColor="text1"/>
                <w:sz w:val="16"/>
                <w:szCs w:val="16"/>
                <w:lang w:val="en-US"/>
              </w:rPr>
              <w:t>Would be willing</w:t>
            </w:r>
          </w:p>
        </w:tc>
        <w:tc>
          <w:tcPr>
            <w:tcW w:w="1766" w:type="dxa"/>
          </w:tcPr>
          <w:p w14:paraId="2117B185" w14:textId="78CBF697" w:rsidR="00FD6CE9" w:rsidRPr="00335EDB" w:rsidRDefault="00B22B5B">
            <w:pPr>
              <w:spacing w:before="96" w:after="96"/>
              <w:jc w:val="center"/>
              <w:rPr>
                <w:color w:val="000000" w:themeColor="text1"/>
                <w:sz w:val="16"/>
                <w:szCs w:val="16"/>
                <w:lang w:val="en-US"/>
              </w:rPr>
            </w:pPr>
            <w:r w:rsidRPr="00335EDB">
              <w:rPr>
                <w:color w:val="000000" w:themeColor="text1"/>
                <w:sz w:val="16"/>
                <w:szCs w:val="16"/>
                <w:lang w:val="en-US"/>
              </w:rPr>
              <w:t>Would be willing</w:t>
            </w:r>
          </w:p>
        </w:tc>
        <w:tc>
          <w:tcPr>
            <w:tcW w:w="1403" w:type="dxa"/>
            <w:vAlign w:val="center"/>
          </w:tcPr>
          <w:p w14:paraId="25020832" w14:textId="2732BF70" w:rsidR="00FD6CE9" w:rsidRPr="00335EDB" w:rsidRDefault="00B22B5B">
            <w:pPr>
              <w:spacing w:before="96" w:after="96"/>
              <w:jc w:val="center"/>
              <w:rPr>
                <w:color w:val="000000" w:themeColor="text1"/>
                <w:sz w:val="16"/>
                <w:szCs w:val="16"/>
                <w:lang w:val="en-US"/>
              </w:rPr>
            </w:pPr>
            <w:r w:rsidRPr="00335EDB">
              <w:rPr>
                <w:color w:val="000000" w:themeColor="text1"/>
                <w:sz w:val="16"/>
                <w:szCs w:val="16"/>
                <w:lang w:val="en-US"/>
              </w:rPr>
              <w:t>Would be willing</w:t>
            </w:r>
          </w:p>
        </w:tc>
        <w:tc>
          <w:tcPr>
            <w:tcW w:w="1681" w:type="dxa"/>
            <w:vAlign w:val="center"/>
          </w:tcPr>
          <w:p w14:paraId="5A012793" w14:textId="4864A7FB" w:rsidR="00FD6CE9" w:rsidRPr="00335EDB" w:rsidRDefault="00B22B5B">
            <w:pPr>
              <w:spacing w:before="96" w:after="96"/>
              <w:jc w:val="center"/>
              <w:rPr>
                <w:color w:val="000000" w:themeColor="text1"/>
                <w:sz w:val="16"/>
                <w:szCs w:val="16"/>
                <w:lang w:val="en-US"/>
              </w:rPr>
            </w:pPr>
            <w:r w:rsidRPr="00335EDB">
              <w:rPr>
                <w:color w:val="000000" w:themeColor="text1"/>
                <w:sz w:val="16"/>
                <w:szCs w:val="16"/>
                <w:lang w:val="en-US"/>
              </w:rPr>
              <w:t>Would be willing</w:t>
            </w:r>
          </w:p>
        </w:tc>
      </w:tr>
      <w:tr w:rsidR="00335EDB" w:rsidRPr="00335EDB" w14:paraId="35E870BF" w14:textId="77777777" w:rsidTr="003C3EC9">
        <w:trPr>
          <w:trHeight w:val="781"/>
        </w:trPr>
        <w:tc>
          <w:tcPr>
            <w:tcW w:w="2107" w:type="dxa"/>
          </w:tcPr>
          <w:p w14:paraId="4524B24E" w14:textId="6B93F874" w:rsidR="00FD6CE9" w:rsidRPr="00335EDB" w:rsidRDefault="00B22B5B">
            <w:pPr>
              <w:spacing w:before="96" w:after="96"/>
              <w:rPr>
                <w:color w:val="000000" w:themeColor="text1"/>
                <w:sz w:val="16"/>
                <w:szCs w:val="16"/>
                <w:lang w:val="en-US"/>
              </w:rPr>
            </w:pPr>
            <w:r w:rsidRPr="00335EDB">
              <w:rPr>
                <w:color w:val="000000" w:themeColor="text1"/>
                <w:sz w:val="16"/>
                <w:szCs w:val="16"/>
                <w:lang w:val="en-US"/>
              </w:rPr>
              <w:t>Acceptability of the effect of technology</w:t>
            </w:r>
          </w:p>
        </w:tc>
        <w:tc>
          <w:tcPr>
            <w:tcW w:w="1601" w:type="dxa"/>
            <w:vAlign w:val="center"/>
          </w:tcPr>
          <w:p w14:paraId="2BD92198" w14:textId="1ABD3790" w:rsidR="00FD6CE9" w:rsidRPr="00335EDB" w:rsidRDefault="00B22B5B">
            <w:pPr>
              <w:spacing w:before="96" w:after="96"/>
              <w:jc w:val="center"/>
              <w:rPr>
                <w:color w:val="000000" w:themeColor="text1"/>
                <w:sz w:val="16"/>
                <w:szCs w:val="16"/>
                <w:lang w:val="en-US"/>
              </w:rPr>
            </w:pPr>
            <w:r w:rsidRPr="00335EDB">
              <w:rPr>
                <w:color w:val="000000" w:themeColor="text1"/>
                <w:sz w:val="16"/>
                <w:szCs w:val="16"/>
                <w:lang w:val="en-US"/>
              </w:rPr>
              <w:t>Yes</w:t>
            </w:r>
          </w:p>
        </w:tc>
        <w:tc>
          <w:tcPr>
            <w:tcW w:w="1091" w:type="dxa"/>
            <w:vAlign w:val="center"/>
          </w:tcPr>
          <w:p w14:paraId="43EA9418" w14:textId="4F3F9CC5" w:rsidR="00FD6CE9" w:rsidRPr="00335EDB" w:rsidRDefault="00B22B5B">
            <w:pPr>
              <w:jc w:val="center"/>
              <w:rPr>
                <w:color w:val="000000" w:themeColor="text1"/>
                <w:sz w:val="16"/>
                <w:szCs w:val="16"/>
                <w:lang w:val="en-US"/>
              </w:rPr>
            </w:pPr>
            <w:r w:rsidRPr="00335EDB">
              <w:rPr>
                <w:color w:val="000000" w:themeColor="text1"/>
                <w:sz w:val="16"/>
                <w:szCs w:val="16"/>
                <w:lang w:val="en-US"/>
              </w:rPr>
              <w:t>Yes</w:t>
            </w:r>
          </w:p>
        </w:tc>
        <w:tc>
          <w:tcPr>
            <w:tcW w:w="1230" w:type="dxa"/>
            <w:vAlign w:val="center"/>
          </w:tcPr>
          <w:p w14:paraId="19402853" w14:textId="591F8AC7" w:rsidR="00FD6CE9" w:rsidRPr="00335EDB" w:rsidRDefault="00B22B5B">
            <w:pPr>
              <w:jc w:val="center"/>
              <w:rPr>
                <w:color w:val="000000" w:themeColor="text1"/>
                <w:sz w:val="16"/>
                <w:szCs w:val="16"/>
                <w:lang w:val="en-US"/>
              </w:rPr>
            </w:pPr>
            <w:r w:rsidRPr="00335EDB">
              <w:rPr>
                <w:color w:val="000000" w:themeColor="text1"/>
                <w:sz w:val="16"/>
                <w:szCs w:val="16"/>
                <w:lang w:val="en-US"/>
              </w:rPr>
              <w:t>Yes</w:t>
            </w:r>
          </w:p>
        </w:tc>
        <w:tc>
          <w:tcPr>
            <w:tcW w:w="1091" w:type="dxa"/>
            <w:vAlign w:val="center"/>
          </w:tcPr>
          <w:p w14:paraId="4D57B631" w14:textId="07BFC007" w:rsidR="00FD6CE9" w:rsidRPr="00335EDB" w:rsidRDefault="00B22B5B">
            <w:pPr>
              <w:jc w:val="center"/>
              <w:rPr>
                <w:color w:val="000000" w:themeColor="text1"/>
                <w:sz w:val="16"/>
                <w:szCs w:val="16"/>
                <w:lang w:val="en-US"/>
              </w:rPr>
            </w:pPr>
            <w:r w:rsidRPr="00335EDB">
              <w:rPr>
                <w:color w:val="000000" w:themeColor="text1"/>
                <w:sz w:val="16"/>
                <w:szCs w:val="16"/>
                <w:lang w:val="en-US"/>
              </w:rPr>
              <w:t>Yes</w:t>
            </w:r>
          </w:p>
        </w:tc>
        <w:tc>
          <w:tcPr>
            <w:tcW w:w="1337" w:type="dxa"/>
            <w:vAlign w:val="center"/>
          </w:tcPr>
          <w:p w14:paraId="38F55EED" w14:textId="5FC8D243" w:rsidR="00FD6CE9" w:rsidRPr="00335EDB" w:rsidRDefault="00B22B5B">
            <w:pPr>
              <w:jc w:val="center"/>
              <w:rPr>
                <w:color w:val="000000" w:themeColor="text1"/>
                <w:sz w:val="16"/>
                <w:szCs w:val="16"/>
                <w:lang w:val="en-US"/>
              </w:rPr>
            </w:pPr>
            <w:r w:rsidRPr="00335EDB">
              <w:rPr>
                <w:color w:val="000000" w:themeColor="text1"/>
                <w:sz w:val="16"/>
                <w:szCs w:val="16"/>
                <w:lang w:val="en-US"/>
              </w:rPr>
              <w:t>Yes</w:t>
            </w:r>
          </w:p>
        </w:tc>
        <w:tc>
          <w:tcPr>
            <w:tcW w:w="1435" w:type="dxa"/>
            <w:vAlign w:val="center"/>
          </w:tcPr>
          <w:p w14:paraId="38477DDE" w14:textId="0196C27C" w:rsidR="00FD6CE9" w:rsidRPr="00335EDB" w:rsidRDefault="00B22B5B">
            <w:pPr>
              <w:jc w:val="center"/>
              <w:rPr>
                <w:color w:val="000000" w:themeColor="text1"/>
                <w:sz w:val="16"/>
                <w:szCs w:val="16"/>
                <w:lang w:val="en-US"/>
              </w:rPr>
            </w:pPr>
            <w:r w:rsidRPr="00335EDB">
              <w:rPr>
                <w:color w:val="000000" w:themeColor="text1"/>
                <w:sz w:val="16"/>
                <w:szCs w:val="16"/>
                <w:lang w:val="en-US"/>
              </w:rPr>
              <w:t>Yes</w:t>
            </w:r>
          </w:p>
        </w:tc>
        <w:tc>
          <w:tcPr>
            <w:tcW w:w="1766" w:type="dxa"/>
            <w:vAlign w:val="center"/>
          </w:tcPr>
          <w:p w14:paraId="29B48A56" w14:textId="65D49432" w:rsidR="00FD6CE9" w:rsidRPr="00335EDB" w:rsidRDefault="00B22B5B">
            <w:pPr>
              <w:jc w:val="center"/>
              <w:rPr>
                <w:color w:val="000000" w:themeColor="text1"/>
                <w:sz w:val="16"/>
                <w:szCs w:val="16"/>
                <w:lang w:val="en-US"/>
              </w:rPr>
            </w:pPr>
            <w:r w:rsidRPr="00335EDB">
              <w:rPr>
                <w:color w:val="000000" w:themeColor="text1"/>
                <w:sz w:val="16"/>
                <w:szCs w:val="16"/>
                <w:lang w:val="en-US"/>
              </w:rPr>
              <w:t>Yes</w:t>
            </w:r>
          </w:p>
        </w:tc>
        <w:tc>
          <w:tcPr>
            <w:tcW w:w="1403" w:type="dxa"/>
            <w:vAlign w:val="center"/>
          </w:tcPr>
          <w:p w14:paraId="0E2BD32C" w14:textId="48C56777" w:rsidR="00FD6CE9" w:rsidRPr="00335EDB" w:rsidRDefault="00B22B5B">
            <w:pPr>
              <w:spacing w:before="96" w:after="96"/>
              <w:jc w:val="center"/>
              <w:rPr>
                <w:color w:val="000000" w:themeColor="text1"/>
                <w:sz w:val="16"/>
                <w:szCs w:val="16"/>
                <w:lang w:val="en-US"/>
              </w:rPr>
            </w:pPr>
            <w:r w:rsidRPr="00335EDB">
              <w:rPr>
                <w:color w:val="000000" w:themeColor="text1"/>
                <w:sz w:val="16"/>
                <w:szCs w:val="16"/>
                <w:lang w:val="en-US"/>
              </w:rPr>
              <w:t>Yes</w:t>
            </w:r>
          </w:p>
        </w:tc>
        <w:tc>
          <w:tcPr>
            <w:tcW w:w="1681" w:type="dxa"/>
            <w:vAlign w:val="center"/>
          </w:tcPr>
          <w:p w14:paraId="4250EEDD" w14:textId="39F35056" w:rsidR="00FD6CE9" w:rsidRPr="00335EDB" w:rsidRDefault="00B22B5B">
            <w:pPr>
              <w:jc w:val="center"/>
              <w:rPr>
                <w:color w:val="000000" w:themeColor="text1"/>
                <w:sz w:val="16"/>
                <w:szCs w:val="16"/>
                <w:lang w:val="en-US"/>
              </w:rPr>
            </w:pPr>
            <w:r w:rsidRPr="00335EDB">
              <w:rPr>
                <w:color w:val="000000" w:themeColor="text1"/>
                <w:sz w:val="16"/>
                <w:szCs w:val="16"/>
                <w:lang w:val="en-US"/>
              </w:rPr>
              <w:t>Yes</w:t>
            </w:r>
          </w:p>
        </w:tc>
      </w:tr>
    </w:tbl>
    <w:p w14:paraId="313A2EC6" w14:textId="77777777" w:rsidR="00FD6CE9" w:rsidRPr="00C63EFB" w:rsidRDefault="00FD6CE9">
      <w:pPr>
        <w:rPr>
          <w:lang w:val="en-US"/>
        </w:rPr>
      </w:pPr>
    </w:p>
    <w:p w14:paraId="20211E2D" w14:textId="77777777" w:rsidR="00FD6CE9" w:rsidRPr="00C63EFB" w:rsidRDefault="00FD6CE9">
      <w:pPr>
        <w:rPr>
          <w:lang w:val="en-US"/>
        </w:rPr>
      </w:pPr>
    </w:p>
    <w:p w14:paraId="318F5953" w14:textId="77777777" w:rsidR="00FD6CE9" w:rsidRPr="00C63EFB" w:rsidRDefault="00FD6CE9">
      <w:pPr>
        <w:rPr>
          <w:lang w:val="en-US"/>
        </w:rPr>
      </w:pPr>
    </w:p>
    <w:p w14:paraId="56248E5B" w14:textId="3B9510B9" w:rsidR="00FD6CE9" w:rsidRDefault="00FD6CE9">
      <w:pPr>
        <w:rPr>
          <w:lang w:val="en-US"/>
        </w:rPr>
      </w:pPr>
    </w:p>
    <w:p w14:paraId="60AF630B" w14:textId="43779508" w:rsidR="00335EDB" w:rsidRDefault="00335EDB">
      <w:pPr>
        <w:rPr>
          <w:lang w:val="en-US"/>
        </w:rPr>
      </w:pPr>
    </w:p>
    <w:p w14:paraId="5D9D2D4B" w14:textId="71DF8AD5" w:rsidR="00335EDB" w:rsidRDefault="00335EDB">
      <w:pPr>
        <w:rPr>
          <w:lang w:val="en-US"/>
        </w:rPr>
      </w:pPr>
    </w:p>
    <w:p w14:paraId="27DDFF7F" w14:textId="0A9F7731" w:rsidR="00335EDB" w:rsidRDefault="00335EDB">
      <w:pPr>
        <w:rPr>
          <w:lang w:val="en-US"/>
        </w:rPr>
      </w:pPr>
    </w:p>
    <w:p w14:paraId="22AC544A" w14:textId="482A6B48" w:rsidR="00335EDB" w:rsidRDefault="00335EDB">
      <w:pPr>
        <w:rPr>
          <w:lang w:val="en-US"/>
        </w:rPr>
      </w:pPr>
    </w:p>
    <w:p w14:paraId="43B5A8E7" w14:textId="34C2C73F" w:rsidR="00335EDB" w:rsidRPr="006C6983" w:rsidRDefault="00335EDB" w:rsidP="00335EDB">
      <w:pPr>
        <w:pStyle w:val="Ttulo1"/>
        <w:jc w:val="center"/>
        <w:rPr>
          <w:sz w:val="22"/>
          <w:szCs w:val="22"/>
        </w:rPr>
      </w:pPr>
      <w:proofErr w:type="spellStart"/>
      <w:r w:rsidRPr="006C6983">
        <w:rPr>
          <w:sz w:val="22"/>
          <w:szCs w:val="22"/>
        </w:rPr>
        <w:t>Supplementary</w:t>
      </w:r>
      <w:proofErr w:type="spellEnd"/>
      <w:r w:rsidRPr="006C6983">
        <w:rPr>
          <w:sz w:val="22"/>
          <w:szCs w:val="22"/>
        </w:rPr>
        <w:t xml:space="preserve"> Table 1</w:t>
      </w:r>
      <w:r>
        <w:rPr>
          <w:sz w:val="22"/>
          <w:szCs w:val="22"/>
        </w:rPr>
        <w:t>7</w:t>
      </w:r>
      <w:r w:rsidRPr="006C6983">
        <w:rPr>
          <w:sz w:val="22"/>
          <w:szCs w:val="22"/>
        </w:rPr>
        <w:t xml:space="preserve">. </w:t>
      </w:r>
      <w:proofErr w:type="spellStart"/>
      <w:r w:rsidRPr="00335EDB">
        <w:rPr>
          <w:sz w:val="22"/>
          <w:szCs w:val="22"/>
        </w:rPr>
        <w:t>Acceptability</w:t>
      </w:r>
      <w:proofErr w:type="spellEnd"/>
      <w:r w:rsidRPr="00335EDB">
        <w:rPr>
          <w:sz w:val="22"/>
          <w:szCs w:val="22"/>
        </w:rPr>
        <w:t xml:space="preserve"> </w:t>
      </w:r>
      <w:proofErr w:type="spellStart"/>
      <w:r w:rsidRPr="00335EDB">
        <w:rPr>
          <w:sz w:val="22"/>
          <w:szCs w:val="22"/>
        </w:rPr>
        <w:t>of</w:t>
      </w:r>
      <w:proofErr w:type="spellEnd"/>
      <w:r w:rsidRPr="00335EDB">
        <w:rPr>
          <w:sz w:val="22"/>
          <w:szCs w:val="22"/>
        </w:rPr>
        <w:t xml:space="preserve"> </w:t>
      </w:r>
      <w:proofErr w:type="spellStart"/>
      <w:r w:rsidRPr="00335EDB">
        <w:rPr>
          <w:sz w:val="22"/>
          <w:szCs w:val="22"/>
        </w:rPr>
        <w:t>results</w:t>
      </w:r>
      <w:proofErr w:type="spellEnd"/>
      <w:r w:rsidRPr="006C6983">
        <w:rPr>
          <w:sz w:val="22"/>
          <w:szCs w:val="22"/>
        </w:rPr>
        <w:t xml:space="preserve">: </w:t>
      </w:r>
      <w:r>
        <w:rPr>
          <w:sz w:val="22"/>
          <w:szCs w:val="22"/>
        </w:rPr>
        <w:t>Safety</w:t>
      </w:r>
      <w:r w:rsidRPr="006C6983">
        <w:rPr>
          <w:sz w:val="22"/>
          <w:szCs w:val="22"/>
        </w:rPr>
        <w:t xml:space="preserve"> outcomes</w:t>
      </w:r>
    </w:p>
    <w:p w14:paraId="53760EC7" w14:textId="77777777" w:rsidR="00FD6CE9" w:rsidRPr="00C63EFB" w:rsidRDefault="00FD6CE9">
      <w:pPr>
        <w:rPr>
          <w:lang w:val="en-US"/>
        </w:rPr>
      </w:pPr>
    </w:p>
    <w:tbl>
      <w:tblPr>
        <w:tblStyle w:val="af0"/>
        <w:tblpPr w:leftFromText="141" w:rightFromText="141" w:vertAnchor="text" w:horzAnchor="margin" w:tblpY="11"/>
        <w:tblW w:w="136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42"/>
        <w:gridCol w:w="1864"/>
        <w:gridCol w:w="2345"/>
        <w:gridCol w:w="2734"/>
        <w:gridCol w:w="1976"/>
        <w:gridCol w:w="1842"/>
      </w:tblGrid>
      <w:tr w:rsidR="00335EDB" w:rsidRPr="00335EDB" w14:paraId="05861787" w14:textId="77777777" w:rsidTr="003C3EC9">
        <w:trPr>
          <w:trHeight w:val="600"/>
        </w:trPr>
        <w:tc>
          <w:tcPr>
            <w:tcW w:w="2842" w:type="dxa"/>
            <w:vMerge w:val="restart"/>
            <w:shd w:val="clear" w:color="auto" w:fill="D9D9D9"/>
          </w:tcPr>
          <w:p w14:paraId="0A6ABF1B" w14:textId="77777777" w:rsidR="003C3EC9" w:rsidRPr="00335EDB" w:rsidRDefault="003C3EC9" w:rsidP="003C3EC9">
            <w:pPr>
              <w:spacing w:before="96" w:after="96"/>
              <w:jc w:val="center"/>
              <w:rPr>
                <w:b/>
                <w:color w:val="000000" w:themeColor="text1"/>
                <w:sz w:val="18"/>
                <w:szCs w:val="18"/>
                <w:lang w:val="en-US"/>
              </w:rPr>
            </w:pPr>
          </w:p>
          <w:p w14:paraId="3C3234CB" w14:textId="77777777" w:rsidR="003C3EC9" w:rsidRPr="00335EDB" w:rsidRDefault="003C3EC9" w:rsidP="003C3EC9">
            <w:pPr>
              <w:spacing w:before="96" w:after="96"/>
              <w:jc w:val="center"/>
              <w:rPr>
                <w:b/>
                <w:color w:val="000000" w:themeColor="text1"/>
                <w:sz w:val="18"/>
                <w:szCs w:val="18"/>
                <w:lang w:val="en-US"/>
              </w:rPr>
            </w:pPr>
            <w:r w:rsidRPr="00335EDB">
              <w:rPr>
                <w:b/>
                <w:color w:val="000000" w:themeColor="text1"/>
                <w:sz w:val="18"/>
                <w:szCs w:val="18"/>
                <w:lang w:val="en-US"/>
              </w:rPr>
              <w:t>Panel member</w:t>
            </w:r>
          </w:p>
        </w:tc>
        <w:tc>
          <w:tcPr>
            <w:tcW w:w="1864" w:type="dxa"/>
            <w:shd w:val="clear" w:color="auto" w:fill="D9D9D9"/>
          </w:tcPr>
          <w:p w14:paraId="6D201C3F" w14:textId="77777777" w:rsidR="003C3EC9" w:rsidRPr="00335EDB" w:rsidRDefault="003C3EC9" w:rsidP="003C3EC9">
            <w:pPr>
              <w:spacing w:before="96" w:after="96"/>
              <w:jc w:val="center"/>
              <w:rPr>
                <w:b/>
                <w:color w:val="000000" w:themeColor="text1"/>
                <w:sz w:val="18"/>
                <w:szCs w:val="18"/>
                <w:lang w:val="en-US"/>
              </w:rPr>
            </w:pPr>
            <w:r w:rsidRPr="00335EDB">
              <w:rPr>
                <w:b/>
                <w:color w:val="000000" w:themeColor="text1"/>
                <w:sz w:val="18"/>
                <w:szCs w:val="18"/>
                <w:lang w:val="en-US"/>
              </w:rPr>
              <w:t>Serious adverse events</w:t>
            </w:r>
          </w:p>
        </w:tc>
        <w:tc>
          <w:tcPr>
            <w:tcW w:w="2345" w:type="dxa"/>
            <w:shd w:val="clear" w:color="auto" w:fill="D9D9D9"/>
          </w:tcPr>
          <w:p w14:paraId="03E88830" w14:textId="77777777" w:rsidR="003C3EC9" w:rsidRPr="00335EDB" w:rsidRDefault="003C3EC9" w:rsidP="003C3EC9">
            <w:pPr>
              <w:spacing w:before="96" w:after="96"/>
              <w:jc w:val="center"/>
              <w:rPr>
                <w:b/>
                <w:color w:val="000000" w:themeColor="text1"/>
                <w:sz w:val="18"/>
                <w:szCs w:val="18"/>
                <w:lang w:val="en-US"/>
              </w:rPr>
            </w:pPr>
            <w:r w:rsidRPr="00335EDB">
              <w:rPr>
                <w:b/>
                <w:color w:val="000000" w:themeColor="text1"/>
                <w:sz w:val="18"/>
                <w:szCs w:val="18"/>
                <w:lang w:val="en-US"/>
              </w:rPr>
              <w:t>Bleeding adverse events</w:t>
            </w:r>
          </w:p>
        </w:tc>
        <w:tc>
          <w:tcPr>
            <w:tcW w:w="2734" w:type="dxa"/>
            <w:shd w:val="clear" w:color="auto" w:fill="D9D9D9"/>
          </w:tcPr>
          <w:p w14:paraId="0ABD511D" w14:textId="77777777" w:rsidR="003C3EC9" w:rsidRPr="00335EDB" w:rsidRDefault="003C3EC9" w:rsidP="003C3EC9">
            <w:pPr>
              <w:spacing w:before="96" w:after="96"/>
              <w:jc w:val="center"/>
              <w:rPr>
                <w:b/>
                <w:color w:val="000000" w:themeColor="text1"/>
                <w:sz w:val="18"/>
                <w:szCs w:val="18"/>
                <w:lang w:val="en-US"/>
              </w:rPr>
            </w:pPr>
            <w:r w:rsidRPr="00335EDB">
              <w:rPr>
                <w:b/>
                <w:color w:val="000000" w:themeColor="text1"/>
                <w:sz w:val="18"/>
                <w:szCs w:val="18"/>
                <w:lang w:val="en-US"/>
              </w:rPr>
              <w:t>Serious bleeding adverse events</w:t>
            </w:r>
          </w:p>
        </w:tc>
        <w:tc>
          <w:tcPr>
            <w:tcW w:w="1976" w:type="dxa"/>
            <w:shd w:val="clear" w:color="auto" w:fill="D9D9D9"/>
          </w:tcPr>
          <w:p w14:paraId="1BDD7771" w14:textId="77777777" w:rsidR="003C3EC9" w:rsidRPr="00335EDB" w:rsidRDefault="003C3EC9" w:rsidP="003C3EC9">
            <w:pPr>
              <w:spacing w:before="96" w:after="96"/>
              <w:jc w:val="center"/>
              <w:rPr>
                <w:b/>
                <w:color w:val="000000" w:themeColor="text1"/>
                <w:sz w:val="18"/>
                <w:szCs w:val="18"/>
                <w:lang w:val="en-US"/>
              </w:rPr>
            </w:pPr>
            <w:r w:rsidRPr="00335EDB">
              <w:rPr>
                <w:b/>
                <w:color w:val="000000" w:themeColor="text1"/>
                <w:sz w:val="18"/>
                <w:szCs w:val="18"/>
                <w:lang w:val="en-US"/>
              </w:rPr>
              <w:t xml:space="preserve">Gingival bleeding </w:t>
            </w:r>
          </w:p>
        </w:tc>
        <w:tc>
          <w:tcPr>
            <w:tcW w:w="1842" w:type="dxa"/>
            <w:shd w:val="clear" w:color="auto" w:fill="D9D9D9"/>
          </w:tcPr>
          <w:p w14:paraId="1A3BDC7B" w14:textId="77777777" w:rsidR="003C3EC9" w:rsidRPr="00335EDB" w:rsidRDefault="003C3EC9" w:rsidP="003C3EC9">
            <w:pPr>
              <w:spacing w:before="96" w:after="96"/>
              <w:jc w:val="center"/>
              <w:rPr>
                <w:b/>
                <w:color w:val="000000" w:themeColor="text1"/>
                <w:sz w:val="18"/>
                <w:szCs w:val="18"/>
                <w:lang w:val="en-US"/>
              </w:rPr>
            </w:pPr>
            <w:r w:rsidRPr="00335EDB">
              <w:rPr>
                <w:b/>
                <w:color w:val="000000" w:themeColor="text1"/>
                <w:sz w:val="18"/>
                <w:szCs w:val="18"/>
                <w:lang w:val="en-US"/>
              </w:rPr>
              <w:t xml:space="preserve">Epistaxis </w:t>
            </w:r>
          </w:p>
        </w:tc>
      </w:tr>
      <w:tr w:rsidR="00335EDB" w:rsidRPr="00335EDB" w14:paraId="7875789E" w14:textId="77777777" w:rsidTr="003C3EC9">
        <w:trPr>
          <w:trHeight w:val="228"/>
        </w:trPr>
        <w:tc>
          <w:tcPr>
            <w:tcW w:w="2842" w:type="dxa"/>
            <w:vMerge/>
            <w:shd w:val="clear" w:color="auto" w:fill="D9D9D9"/>
          </w:tcPr>
          <w:p w14:paraId="04415C68" w14:textId="77777777" w:rsidR="003C3EC9" w:rsidRPr="00335EDB" w:rsidRDefault="003C3EC9" w:rsidP="003C3EC9">
            <w:pPr>
              <w:widowControl w:val="0"/>
              <w:pBdr>
                <w:top w:val="nil"/>
                <w:left w:val="nil"/>
                <w:bottom w:val="nil"/>
                <w:right w:val="nil"/>
                <w:between w:val="nil"/>
              </w:pBdr>
              <w:spacing w:before="0" w:line="276" w:lineRule="auto"/>
              <w:jc w:val="left"/>
              <w:rPr>
                <w:b/>
                <w:color w:val="000000" w:themeColor="text1"/>
                <w:sz w:val="18"/>
                <w:szCs w:val="18"/>
                <w:lang w:val="en-US"/>
              </w:rPr>
            </w:pPr>
          </w:p>
        </w:tc>
        <w:tc>
          <w:tcPr>
            <w:tcW w:w="1864" w:type="dxa"/>
            <w:shd w:val="clear" w:color="auto" w:fill="D9D9D9"/>
            <w:vAlign w:val="center"/>
          </w:tcPr>
          <w:p w14:paraId="5A82A466" w14:textId="77777777" w:rsidR="003C3EC9" w:rsidRPr="00335EDB" w:rsidRDefault="003C3EC9" w:rsidP="003C3EC9">
            <w:pPr>
              <w:spacing w:before="96" w:after="96"/>
              <w:jc w:val="center"/>
              <w:rPr>
                <w:b/>
                <w:color w:val="000000" w:themeColor="text1"/>
                <w:sz w:val="18"/>
                <w:szCs w:val="18"/>
                <w:lang w:val="en-US"/>
              </w:rPr>
            </w:pPr>
            <w:r w:rsidRPr="00335EDB">
              <w:rPr>
                <w:b/>
                <w:color w:val="000000" w:themeColor="text1"/>
                <w:sz w:val="18"/>
                <w:szCs w:val="18"/>
                <w:lang w:val="en-US"/>
              </w:rPr>
              <w:t>Vote</w:t>
            </w:r>
          </w:p>
        </w:tc>
        <w:tc>
          <w:tcPr>
            <w:tcW w:w="2345" w:type="dxa"/>
            <w:shd w:val="clear" w:color="auto" w:fill="D9D9D9"/>
            <w:vAlign w:val="center"/>
          </w:tcPr>
          <w:p w14:paraId="60E9B3BF" w14:textId="77777777" w:rsidR="003C3EC9" w:rsidRPr="00335EDB" w:rsidRDefault="003C3EC9" w:rsidP="003C3EC9">
            <w:pPr>
              <w:spacing w:before="40" w:after="40"/>
              <w:jc w:val="center"/>
              <w:rPr>
                <w:b/>
                <w:color w:val="000000" w:themeColor="text1"/>
                <w:sz w:val="18"/>
                <w:szCs w:val="18"/>
                <w:lang w:val="en-US"/>
              </w:rPr>
            </w:pPr>
            <w:r w:rsidRPr="00335EDB">
              <w:rPr>
                <w:b/>
                <w:color w:val="000000" w:themeColor="text1"/>
                <w:sz w:val="18"/>
                <w:szCs w:val="18"/>
                <w:lang w:val="en-US"/>
              </w:rPr>
              <w:t>Vote</w:t>
            </w:r>
          </w:p>
        </w:tc>
        <w:tc>
          <w:tcPr>
            <w:tcW w:w="2734" w:type="dxa"/>
            <w:shd w:val="clear" w:color="auto" w:fill="D9D9D9"/>
            <w:vAlign w:val="center"/>
          </w:tcPr>
          <w:p w14:paraId="00A1864D" w14:textId="77777777" w:rsidR="003C3EC9" w:rsidRPr="00335EDB" w:rsidRDefault="003C3EC9" w:rsidP="003C3EC9">
            <w:pPr>
              <w:spacing w:before="40" w:after="40"/>
              <w:jc w:val="center"/>
              <w:rPr>
                <w:b/>
                <w:color w:val="000000" w:themeColor="text1"/>
                <w:sz w:val="18"/>
                <w:szCs w:val="18"/>
                <w:lang w:val="en-US"/>
              </w:rPr>
            </w:pPr>
            <w:r w:rsidRPr="00335EDB">
              <w:rPr>
                <w:b/>
                <w:color w:val="000000" w:themeColor="text1"/>
                <w:sz w:val="18"/>
                <w:szCs w:val="18"/>
                <w:lang w:val="en-US"/>
              </w:rPr>
              <w:t>Vote</w:t>
            </w:r>
          </w:p>
        </w:tc>
        <w:tc>
          <w:tcPr>
            <w:tcW w:w="1976" w:type="dxa"/>
            <w:shd w:val="clear" w:color="auto" w:fill="D9D9D9"/>
            <w:vAlign w:val="center"/>
          </w:tcPr>
          <w:p w14:paraId="4FA9D844" w14:textId="77777777" w:rsidR="003C3EC9" w:rsidRPr="00335EDB" w:rsidRDefault="003C3EC9" w:rsidP="003C3EC9">
            <w:pPr>
              <w:spacing w:before="40" w:after="40"/>
              <w:jc w:val="center"/>
              <w:rPr>
                <w:b/>
                <w:color w:val="000000" w:themeColor="text1"/>
                <w:sz w:val="18"/>
                <w:szCs w:val="18"/>
                <w:lang w:val="en-US"/>
              </w:rPr>
            </w:pPr>
            <w:r w:rsidRPr="00335EDB">
              <w:rPr>
                <w:b/>
                <w:color w:val="000000" w:themeColor="text1"/>
                <w:sz w:val="18"/>
                <w:szCs w:val="18"/>
                <w:lang w:val="en-US"/>
              </w:rPr>
              <w:t>Vote</w:t>
            </w:r>
          </w:p>
        </w:tc>
        <w:tc>
          <w:tcPr>
            <w:tcW w:w="1842" w:type="dxa"/>
            <w:shd w:val="clear" w:color="auto" w:fill="D9D9D9"/>
            <w:vAlign w:val="center"/>
          </w:tcPr>
          <w:p w14:paraId="41DA8D8F" w14:textId="77777777" w:rsidR="003C3EC9" w:rsidRPr="00335EDB" w:rsidRDefault="003C3EC9" w:rsidP="003C3EC9">
            <w:pPr>
              <w:spacing w:before="40" w:after="40"/>
              <w:jc w:val="center"/>
              <w:rPr>
                <w:b/>
                <w:color w:val="000000" w:themeColor="text1"/>
                <w:sz w:val="18"/>
                <w:szCs w:val="18"/>
                <w:lang w:val="en-US"/>
              </w:rPr>
            </w:pPr>
            <w:r w:rsidRPr="00335EDB">
              <w:rPr>
                <w:b/>
                <w:color w:val="000000" w:themeColor="text1"/>
                <w:sz w:val="18"/>
                <w:szCs w:val="18"/>
                <w:lang w:val="en-US"/>
              </w:rPr>
              <w:t>Vote</w:t>
            </w:r>
          </w:p>
        </w:tc>
      </w:tr>
      <w:tr w:rsidR="00335EDB" w:rsidRPr="00335EDB" w14:paraId="100BB644" w14:textId="77777777" w:rsidTr="003C3EC9">
        <w:tc>
          <w:tcPr>
            <w:tcW w:w="2842" w:type="dxa"/>
          </w:tcPr>
          <w:p w14:paraId="4DA14527" w14:textId="77777777" w:rsidR="003C3EC9" w:rsidRPr="00335EDB" w:rsidRDefault="003C3EC9" w:rsidP="003C3EC9">
            <w:pPr>
              <w:spacing w:before="96" w:after="96"/>
              <w:rPr>
                <w:color w:val="000000" w:themeColor="text1"/>
                <w:sz w:val="18"/>
                <w:szCs w:val="18"/>
                <w:lang w:val="en-US"/>
              </w:rPr>
            </w:pPr>
            <w:r w:rsidRPr="00335EDB">
              <w:rPr>
                <w:color w:val="000000" w:themeColor="text1"/>
                <w:sz w:val="18"/>
                <w:szCs w:val="18"/>
                <w:lang w:val="en-US"/>
              </w:rPr>
              <w:t>Hematologist-1</w:t>
            </w:r>
          </w:p>
        </w:tc>
        <w:tc>
          <w:tcPr>
            <w:tcW w:w="1864" w:type="dxa"/>
            <w:vAlign w:val="center"/>
          </w:tcPr>
          <w:p w14:paraId="3EE6B778" w14:textId="77777777" w:rsidR="003C3EC9" w:rsidRPr="00335EDB" w:rsidRDefault="003C3EC9" w:rsidP="003C3EC9">
            <w:pPr>
              <w:spacing w:before="96" w:after="96"/>
              <w:jc w:val="center"/>
              <w:rPr>
                <w:color w:val="000000" w:themeColor="text1"/>
                <w:sz w:val="18"/>
                <w:szCs w:val="18"/>
                <w:lang w:val="en-US"/>
              </w:rPr>
            </w:pPr>
            <w:r w:rsidRPr="00335EDB">
              <w:rPr>
                <w:color w:val="000000" w:themeColor="text1"/>
                <w:sz w:val="18"/>
                <w:szCs w:val="18"/>
                <w:lang w:val="en-US"/>
              </w:rPr>
              <w:t>Would be willing</w:t>
            </w:r>
          </w:p>
        </w:tc>
        <w:tc>
          <w:tcPr>
            <w:tcW w:w="2345" w:type="dxa"/>
            <w:vAlign w:val="center"/>
          </w:tcPr>
          <w:p w14:paraId="34194951" w14:textId="77777777" w:rsidR="003C3EC9" w:rsidRPr="00335EDB" w:rsidRDefault="003C3EC9" w:rsidP="003C3EC9">
            <w:pPr>
              <w:spacing w:before="96" w:after="96"/>
              <w:jc w:val="center"/>
              <w:rPr>
                <w:color w:val="000000" w:themeColor="text1"/>
                <w:sz w:val="18"/>
                <w:szCs w:val="18"/>
                <w:lang w:val="en-US"/>
              </w:rPr>
            </w:pPr>
            <w:r w:rsidRPr="00335EDB">
              <w:rPr>
                <w:color w:val="000000" w:themeColor="text1"/>
                <w:sz w:val="18"/>
                <w:szCs w:val="18"/>
                <w:lang w:val="en-US"/>
              </w:rPr>
              <w:t>Would be willing</w:t>
            </w:r>
          </w:p>
        </w:tc>
        <w:tc>
          <w:tcPr>
            <w:tcW w:w="2734" w:type="dxa"/>
            <w:vAlign w:val="center"/>
          </w:tcPr>
          <w:p w14:paraId="491E7048" w14:textId="77777777" w:rsidR="003C3EC9" w:rsidRPr="00335EDB" w:rsidRDefault="003C3EC9" w:rsidP="003C3EC9">
            <w:pPr>
              <w:spacing w:before="96" w:after="96"/>
              <w:jc w:val="center"/>
              <w:rPr>
                <w:color w:val="000000" w:themeColor="text1"/>
                <w:sz w:val="18"/>
                <w:szCs w:val="18"/>
                <w:lang w:val="en-US"/>
              </w:rPr>
            </w:pPr>
            <w:r w:rsidRPr="00335EDB">
              <w:rPr>
                <w:color w:val="000000" w:themeColor="text1"/>
                <w:sz w:val="18"/>
                <w:szCs w:val="18"/>
                <w:lang w:val="en-US"/>
              </w:rPr>
              <w:t>Would be willing</w:t>
            </w:r>
          </w:p>
        </w:tc>
        <w:tc>
          <w:tcPr>
            <w:tcW w:w="1976" w:type="dxa"/>
            <w:vAlign w:val="center"/>
          </w:tcPr>
          <w:p w14:paraId="2FC65B6A" w14:textId="77777777" w:rsidR="003C3EC9" w:rsidRPr="00335EDB" w:rsidRDefault="003C3EC9" w:rsidP="003C3EC9">
            <w:pPr>
              <w:spacing w:before="96" w:after="96"/>
              <w:jc w:val="center"/>
              <w:rPr>
                <w:color w:val="000000" w:themeColor="text1"/>
                <w:sz w:val="18"/>
                <w:szCs w:val="18"/>
                <w:lang w:val="en-US"/>
              </w:rPr>
            </w:pPr>
            <w:r w:rsidRPr="00335EDB">
              <w:rPr>
                <w:color w:val="000000" w:themeColor="text1"/>
                <w:sz w:val="18"/>
                <w:szCs w:val="18"/>
                <w:lang w:val="en-US"/>
              </w:rPr>
              <w:t>Would be willing</w:t>
            </w:r>
          </w:p>
        </w:tc>
        <w:tc>
          <w:tcPr>
            <w:tcW w:w="1842" w:type="dxa"/>
            <w:vAlign w:val="center"/>
          </w:tcPr>
          <w:p w14:paraId="67ADC281" w14:textId="77777777" w:rsidR="003C3EC9" w:rsidRPr="00335EDB" w:rsidRDefault="003C3EC9" w:rsidP="003C3EC9">
            <w:pPr>
              <w:spacing w:before="96" w:after="96"/>
              <w:jc w:val="center"/>
              <w:rPr>
                <w:color w:val="000000" w:themeColor="text1"/>
                <w:sz w:val="18"/>
                <w:szCs w:val="18"/>
                <w:lang w:val="en-US"/>
              </w:rPr>
            </w:pPr>
            <w:r w:rsidRPr="00335EDB">
              <w:rPr>
                <w:color w:val="000000" w:themeColor="text1"/>
                <w:sz w:val="18"/>
                <w:szCs w:val="18"/>
                <w:lang w:val="en-US"/>
              </w:rPr>
              <w:t>Would be willing</w:t>
            </w:r>
          </w:p>
        </w:tc>
      </w:tr>
      <w:tr w:rsidR="00335EDB" w:rsidRPr="00335EDB" w14:paraId="040CB321" w14:textId="77777777" w:rsidTr="003C3EC9">
        <w:tc>
          <w:tcPr>
            <w:tcW w:w="2842" w:type="dxa"/>
          </w:tcPr>
          <w:p w14:paraId="2C5C1BA8" w14:textId="77777777" w:rsidR="003C3EC9" w:rsidRPr="00335EDB" w:rsidRDefault="003C3EC9" w:rsidP="003C3EC9">
            <w:pPr>
              <w:spacing w:before="96" w:after="96"/>
              <w:rPr>
                <w:color w:val="000000" w:themeColor="text1"/>
                <w:sz w:val="18"/>
                <w:szCs w:val="18"/>
                <w:lang w:val="en-US"/>
              </w:rPr>
            </w:pPr>
            <w:r w:rsidRPr="00335EDB">
              <w:rPr>
                <w:color w:val="000000" w:themeColor="text1"/>
                <w:sz w:val="18"/>
                <w:szCs w:val="18"/>
                <w:lang w:val="en-US"/>
              </w:rPr>
              <w:t>Hematologist-2</w:t>
            </w:r>
          </w:p>
        </w:tc>
        <w:tc>
          <w:tcPr>
            <w:tcW w:w="1864" w:type="dxa"/>
            <w:tcBorders>
              <w:top w:val="nil"/>
            </w:tcBorders>
            <w:vAlign w:val="center"/>
          </w:tcPr>
          <w:p w14:paraId="649DC469" w14:textId="77777777" w:rsidR="003C3EC9" w:rsidRPr="00335EDB" w:rsidRDefault="003C3EC9" w:rsidP="003C3EC9">
            <w:pPr>
              <w:spacing w:before="96" w:after="96"/>
              <w:jc w:val="center"/>
              <w:rPr>
                <w:color w:val="000000" w:themeColor="text1"/>
                <w:sz w:val="18"/>
                <w:szCs w:val="18"/>
                <w:lang w:val="en-US"/>
              </w:rPr>
            </w:pPr>
            <w:r w:rsidRPr="00335EDB">
              <w:rPr>
                <w:color w:val="000000" w:themeColor="text1"/>
                <w:sz w:val="18"/>
                <w:szCs w:val="18"/>
                <w:lang w:val="en-US"/>
              </w:rPr>
              <w:t>Would be willing</w:t>
            </w:r>
          </w:p>
        </w:tc>
        <w:tc>
          <w:tcPr>
            <w:tcW w:w="2345" w:type="dxa"/>
            <w:vAlign w:val="center"/>
          </w:tcPr>
          <w:p w14:paraId="1384DBD2" w14:textId="77777777" w:rsidR="003C3EC9" w:rsidRPr="00335EDB" w:rsidRDefault="003C3EC9" w:rsidP="003C3EC9">
            <w:pPr>
              <w:spacing w:before="96" w:after="96"/>
              <w:jc w:val="center"/>
              <w:rPr>
                <w:color w:val="000000" w:themeColor="text1"/>
                <w:sz w:val="18"/>
                <w:szCs w:val="18"/>
                <w:lang w:val="en-US"/>
              </w:rPr>
            </w:pPr>
            <w:r w:rsidRPr="00335EDB">
              <w:rPr>
                <w:color w:val="000000" w:themeColor="text1"/>
                <w:sz w:val="18"/>
                <w:szCs w:val="18"/>
                <w:lang w:val="en-US"/>
              </w:rPr>
              <w:t>Would be willing</w:t>
            </w:r>
          </w:p>
        </w:tc>
        <w:tc>
          <w:tcPr>
            <w:tcW w:w="2734" w:type="dxa"/>
            <w:vAlign w:val="center"/>
          </w:tcPr>
          <w:p w14:paraId="6AF1BB70" w14:textId="77777777" w:rsidR="003C3EC9" w:rsidRPr="00335EDB" w:rsidRDefault="003C3EC9" w:rsidP="003C3EC9">
            <w:pPr>
              <w:spacing w:before="96" w:after="96"/>
              <w:jc w:val="center"/>
              <w:rPr>
                <w:color w:val="000000" w:themeColor="text1"/>
                <w:sz w:val="18"/>
                <w:szCs w:val="18"/>
                <w:lang w:val="en-US"/>
              </w:rPr>
            </w:pPr>
            <w:r w:rsidRPr="00335EDB">
              <w:rPr>
                <w:color w:val="000000" w:themeColor="text1"/>
                <w:sz w:val="18"/>
                <w:szCs w:val="18"/>
                <w:lang w:val="en-US"/>
              </w:rPr>
              <w:t>Would be willing</w:t>
            </w:r>
          </w:p>
        </w:tc>
        <w:tc>
          <w:tcPr>
            <w:tcW w:w="1976" w:type="dxa"/>
            <w:vAlign w:val="center"/>
          </w:tcPr>
          <w:p w14:paraId="56B0A1B6" w14:textId="77777777" w:rsidR="003C3EC9" w:rsidRPr="00335EDB" w:rsidRDefault="003C3EC9" w:rsidP="003C3EC9">
            <w:pPr>
              <w:spacing w:before="96" w:after="96"/>
              <w:jc w:val="center"/>
              <w:rPr>
                <w:color w:val="000000" w:themeColor="text1"/>
                <w:sz w:val="18"/>
                <w:szCs w:val="18"/>
                <w:lang w:val="en-US"/>
              </w:rPr>
            </w:pPr>
            <w:r w:rsidRPr="00335EDB">
              <w:rPr>
                <w:color w:val="000000" w:themeColor="text1"/>
                <w:sz w:val="18"/>
                <w:szCs w:val="18"/>
                <w:lang w:val="en-US"/>
              </w:rPr>
              <w:t>Would be willing</w:t>
            </w:r>
          </w:p>
        </w:tc>
        <w:tc>
          <w:tcPr>
            <w:tcW w:w="1842" w:type="dxa"/>
            <w:vAlign w:val="center"/>
          </w:tcPr>
          <w:p w14:paraId="51389DDB" w14:textId="77777777" w:rsidR="003C3EC9" w:rsidRPr="00335EDB" w:rsidRDefault="003C3EC9" w:rsidP="003C3EC9">
            <w:pPr>
              <w:spacing w:before="96" w:after="96"/>
              <w:jc w:val="center"/>
              <w:rPr>
                <w:color w:val="000000" w:themeColor="text1"/>
                <w:sz w:val="18"/>
                <w:szCs w:val="18"/>
                <w:lang w:val="en-US"/>
              </w:rPr>
            </w:pPr>
            <w:r w:rsidRPr="00335EDB">
              <w:rPr>
                <w:color w:val="000000" w:themeColor="text1"/>
                <w:sz w:val="18"/>
                <w:szCs w:val="18"/>
                <w:lang w:val="en-US"/>
              </w:rPr>
              <w:t>Would be willing</w:t>
            </w:r>
          </w:p>
        </w:tc>
      </w:tr>
      <w:tr w:rsidR="00335EDB" w:rsidRPr="00335EDB" w14:paraId="279BF815" w14:textId="77777777" w:rsidTr="003C3EC9">
        <w:tc>
          <w:tcPr>
            <w:tcW w:w="2842" w:type="dxa"/>
          </w:tcPr>
          <w:p w14:paraId="7640A0EC" w14:textId="77777777" w:rsidR="003C3EC9" w:rsidRPr="00335EDB" w:rsidRDefault="003C3EC9" w:rsidP="003C3EC9">
            <w:pPr>
              <w:spacing w:before="96" w:after="96"/>
              <w:rPr>
                <w:color w:val="000000" w:themeColor="text1"/>
                <w:sz w:val="18"/>
                <w:szCs w:val="18"/>
                <w:lang w:val="en-US"/>
              </w:rPr>
            </w:pPr>
            <w:r w:rsidRPr="00335EDB">
              <w:rPr>
                <w:color w:val="000000" w:themeColor="text1"/>
                <w:sz w:val="18"/>
                <w:szCs w:val="18"/>
                <w:lang w:val="en-US"/>
              </w:rPr>
              <w:t>Hematologist/epidemiologist -1</w:t>
            </w:r>
          </w:p>
        </w:tc>
        <w:tc>
          <w:tcPr>
            <w:tcW w:w="1864" w:type="dxa"/>
            <w:vAlign w:val="center"/>
          </w:tcPr>
          <w:p w14:paraId="286A76D2" w14:textId="77777777" w:rsidR="003C3EC9" w:rsidRPr="00335EDB" w:rsidRDefault="003C3EC9" w:rsidP="003C3EC9">
            <w:pPr>
              <w:spacing w:before="96" w:after="96"/>
              <w:jc w:val="center"/>
              <w:rPr>
                <w:color w:val="000000" w:themeColor="text1"/>
                <w:sz w:val="18"/>
                <w:szCs w:val="18"/>
                <w:lang w:val="en-US"/>
              </w:rPr>
            </w:pPr>
            <w:r w:rsidRPr="00335EDB">
              <w:rPr>
                <w:color w:val="000000" w:themeColor="text1"/>
                <w:sz w:val="18"/>
                <w:szCs w:val="18"/>
                <w:lang w:val="en-US"/>
              </w:rPr>
              <w:t>Would be willing</w:t>
            </w:r>
          </w:p>
        </w:tc>
        <w:tc>
          <w:tcPr>
            <w:tcW w:w="2345" w:type="dxa"/>
            <w:vAlign w:val="center"/>
          </w:tcPr>
          <w:p w14:paraId="175D1E26" w14:textId="77777777" w:rsidR="003C3EC9" w:rsidRPr="00335EDB" w:rsidRDefault="003C3EC9" w:rsidP="003C3EC9">
            <w:pPr>
              <w:spacing w:before="96" w:after="96"/>
              <w:jc w:val="center"/>
              <w:rPr>
                <w:color w:val="000000" w:themeColor="text1"/>
                <w:sz w:val="18"/>
                <w:szCs w:val="18"/>
                <w:lang w:val="en-US"/>
              </w:rPr>
            </w:pPr>
            <w:r w:rsidRPr="00335EDB">
              <w:rPr>
                <w:color w:val="000000" w:themeColor="text1"/>
                <w:sz w:val="18"/>
                <w:szCs w:val="18"/>
                <w:lang w:val="en-US"/>
              </w:rPr>
              <w:t>Would be willing</w:t>
            </w:r>
          </w:p>
        </w:tc>
        <w:tc>
          <w:tcPr>
            <w:tcW w:w="2734" w:type="dxa"/>
            <w:vAlign w:val="center"/>
          </w:tcPr>
          <w:p w14:paraId="6A5A52B2" w14:textId="77777777" w:rsidR="003C3EC9" w:rsidRPr="00335EDB" w:rsidRDefault="003C3EC9" w:rsidP="003C3EC9">
            <w:pPr>
              <w:spacing w:before="96" w:after="96"/>
              <w:jc w:val="center"/>
              <w:rPr>
                <w:color w:val="000000" w:themeColor="text1"/>
                <w:sz w:val="18"/>
                <w:szCs w:val="18"/>
                <w:lang w:val="en-US"/>
              </w:rPr>
            </w:pPr>
            <w:r w:rsidRPr="00335EDB">
              <w:rPr>
                <w:color w:val="000000" w:themeColor="text1"/>
                <w:sz w:val="18"/>
                <w:szCs w:val="18"/>
                <w:lang w:val="en-US"/>
              </w:rPr>
              <w:t>Would be willing</w:t>
            </w:r>
          </w:p>
        </w:tc>
        <w:tc>
          <w:tcPr>
            <w:tcW w:w="1976" w:type="dxa"/>
            <w:vAlign w:val="center"/>
          </w:tcPr>
          <w:p w14:paraId="26236E07" w14:textId="77777777" w:rsidR="003C3EC9" w:rsidRPr="00335EDB" w:rsidRDefault="003C3EC9" w:rsidP="003C3EC9">
            <w:pPr>
              <w:spacing w:before="96" w:after="96"/>
              <w:jc w:val="center"/>
              <w:rPr>
                <w:color w:val="000000" w:themeColor="text1"/>
                <w:sz w:val="18"/>
                <w:szCs w:val="18"/>
                <w:lang w:val="en-US"/>
              </w:rPr>
            </w:pPr>
            <w:r w:rsidRPr="00335EDB">
              <w:rPr>
                <w:color w:val="000000" w:themeColor="text1"/>
                <w:sz w:val="18"/>
                <w:szCs w:val="18"/>
                <w:lang w:val="en-US"/>
              </w:rPr>
              <w:t>Would be willing</w:t>
            </w:r>
          </w:p>
        </w:tc>
        <w:tc>
          <w:tcPr>
            <w:tcW w:w="1842" w:type="dxa"/>
            <w:vAlign w:val="center"/>
          </w:tcPr>
          <w:p w14:paraId="3840C395" w14:textId="77777777" w:rsidR="003C3EC9" w:rsidRPr="00335EDB" w:rsidRDefault="003C3EC9" w:rsidP="003C3EC9">
            <w:pPr>
              <w:spacing w:before="96" w:after="96"/>
              <w:jc w:val="center"/>
              <w:rPr>
                <w:color w:val="000000" w:themeColor="text1"/>
                <w:sz w:val="18"/>
                <w:szCs w:val="18"/>
                <w:lang w:val="en-US"/>
              </w:rPr>
            </w:pPr>
            <w:r w:rsidRPr="00335EDB">
              <w:rPr>
                <w:color w:val="000000" w:themeColor="text1"/>
                <w:sz w:val="18"/>
                <w:szCs w:val="18"/>
                <w:lang w:val="en-US"/>
              </w:rPr>
              <w:t>Would be willing</w:t>
            </w:r>
          </w:p>
        </w:tc>
      </w:tr>
      <w:tr w:rsidR="00335EDB" w:rsidRPr="00335EDB" w14:paraId="06762B2A" w14:textId="77777777" w:rsidTr="003C3EC9">
        <w:tc>
          <w:tcPr>
            <w:tcW w:w="2842" w:type="dxa"/>
          </w:tcPr>
          <w:p w14:paraId="25890603" w14:textId="77777777" w:rsidR="003C3EC9" w:rsidRPr="00335EDB" w:rsidRDefault="003C3EC9" w:rsidP="003C3EC9">
            <w:pPr>
              <w:spacing w:before="96" w:after="96"/>
              <w:rPr>
                <w:color w:val="000000" w:themeColor="text1"/>
                <w:sz w:val="18"/>
                <w:szCs w:val="18"/>
                <w:lang w:val="en-US"/>
              </w:rPr>
            </w:pPr>
            <w:r w:rsidRPr="00335EDB">
              <w:rPr>
                <w:color w:val="000000" w:themeColor="text1"/>
                <w:sz w:val="18"/>
                <w:szCs w:val="18"/>
                <w:lang w:val="en-US"/>
              </w:rPr>
              <w:t>Hematologist/epidemiologist -2</w:t>
            </w:r>
          </w:p>
        </w:tc>
        <w:tc>
          <w:tcPr>
            <w:tcW w:w="1864" w:type="dxa"/>
            <w:vAlign w:val="center"/>
          </w:tcPr>
          <w:p w14:paraId="14B86667" w14:textId="77777777" w:rsidR="003C3EC9" w:rsidRPr="00335EDB" w:rsidRDefault="003C3EC9" w:rsidP="003C3EC9">
            <w:pPr>
              <w:spacing w:before="96" w:after="96"/>
              <w:jc w:val="center"/>
              <w:rPr>
                <w:color w:val="000000" w:themeColor="text1"/>
                <w:sz w:val="18"/>
                <w:szCs w:val="18"/>
                <w:lang w:val="en-US"/>
              </w:rPr>
            </w:pPr>
            <w:r w:rsidRPr="00335EDB">
              <w:rPr>
                <w:color w:val="000000" w:themeColor="text1"/>
                <w:sz w:val="18"/>
                <w:szCs w:val="18"/>
                <w:lang w:val="en-US"/>
              </w:rPr>
              <w:t>Would be willing</w:t>
            </w:r>
          </w:p>
        </w:tc>
        <w:tc>
          <w:tcPr>
            <w:tcW w:w="2345" w:type="dxa"/>
            <w:vAlign w:val="center"/>
          </w:tcPr>
          <w:p w14:paraId="013D3192" w14:textId="77777777" w:rsidR="003C3EC9" w:rsidRPr="00335EDB" w:rsidRDefault="003C3EC9" w:rsidP="003C3EC9">
            <w:pPr>
              <w:spacing w:before="96" w:after="96"/>
              <w:jc w:val="center"/>
              <w:rPr>
                <w:color w:val="000000" w:themeColor="text1"/>
                <w:sz w:val="18"/>
                <w:szCs w:val="18"/>
                <w:lang w:val="en-US"/>
              </w:rPr>
            </w:pPr>
            <w:r w:rsidRPr="00335EDB">
              <w:rPr>
                <w:color w:val="000000" w:themeColor="text1"/>
                <w:sz w:val="18"/>
                <w:szCs w:val="18"/>
                <w:lang w:val="en-US"/>
              </w:rPr>
              <w:t>Would be willing</w:t>
            </w:r>
          </w:p>
        </w:tc>
        <w:tc>
          <w:tcPr>
            <w:tcW w:w="2734" w:type="dxa"/>
            <w:vAlign w:val="center"/>
          </w:tcPr>
          <w:p w14:paraId="23A371B4" w14:textId="77777777" w:rsidR="003C3EC9" w:rsidRPr="00335EDB" w:rsidRDefault="003C3EC9" w:rsidP="003C3EC9">
            <w:pPr>
              <w:spacing w:before="96" w:after="96"/>
              <w:jc w:val="center"/>
              <w:rPr>
                <w:color w:val="000000" w:themeColor="text1"/>
                <w:sz w:val="18"/>
                <w:szCs w:val="18"/>
                <w:lang w:val="en-US"/>
              </w:rPr>
            </w:pPr>
            <w:r w:rsidRPr="00335EDB">
              <w:rPr>
                <w:color w:val="000000" w:themeColor="text1"/>
                <w:sz w:val="18"/>
                <w:szCs w:val="18"/>
                <w:lang w:val="en-US"/>
              </w:rPr>
              <w:t>Would be willing</w:t>
            </w:r>
          </w:p>
        </w:tc>
        <w:tc>
          <w:tcPr>
            <w:tcW w:w="1976" w:type="dxa"/>
            <w:vAlign w:val="center"/>
          </w:tcPr>
          <w:p w14:paraId="504DBAB1" w14:textId="77777777" w:rsidR="003C3EC9" w:rsidRPr="00335EDB" w:rsidRDefault="003C3EC9" w:rsidP="003C3EC9">
            <w:pPr>
              <w:spacing w:before="96" w:after="96"/>
              <w:jc w:val="center"/>
              <w:rPr>
                <w:color w:val="000000" w:themeColor="text1"/>
                <w:sz w:val="18"/>
                <w:szCs w:val="18"/>
                <w:lang w:val="en-US"/>
              </w:rPr>
            </w:pPr>
            <w:r w:rsidRPr="00335EDB">
              <w:rPr>
                <w:color w:val="000000" w:themeColor="text1"/>
                <w:sz w:val="18"/>
                <w:szCs w:val="18"/>
                <w:lang w:val="en-US"/>
              </w:rPr>
              <w:t>Would be willing</w:t>
            </w:r>
          </w:p>
        </w:tc>
        <w:tc>
          <w:tcPr>
            <w:tcW w:w="1842" w:type="dxa"/>
            <w:vAlign w:val="center"/>
          </w:tcPr>
          <w:p w14:paraId="50FFF566" w14:textId="77777777" w:rsidR="003C3EC9" w:rsidRPr="00335EDB" w:rsidRDefault="003C3EC9" w:rsidP="003C3EC9">
            <w:pPr>
              <w:spacing w:before="96" w:after="96"/>
              <w:jc w:val="center"/>
              <w:rPr>
                <w:color w:val="000000" w:themeColor="text1"/>
                <w:sz w:val="18"/>
                <w:szCs w:val="18"/>
                <w:lang w:val="en-US"/>
              </w:rPr>
            </w:pPr>
            <w:r w:rsidRPr="00335EDB">
              <w:rPr>
                <w:color w:val="000000" w:themeColor="text1"/>
                <w:sz w:val="18"/>
                <w:szCs w:val="18"/>
                <w:lang w:val="en-US"/>
              </w:rPr>
              <w:t>Would be willing</w:t>
            </w:r>
          </w:p>
        </w:tc>
      </w:tr>
      <w:tr w:rsidR="00335EDB" w:rsidRPr="00335EDB" w14:paraId="7466FE78" w14:textId="77777777" w:rsidTr="003C3EC9">
        <w:tc>
          <w:tcPr>
            <w:tcW w:w="2842" w:type="dxa"/>
          </w:tcPr>
          <w:p w14:paraId="7E62AD51" w14:textId="77777777" w:rsidR="003C3EC9" w:rsidRPr="00335EDB" w:rsidRDefault="003C3EC9" w:rsidP="003C3EC9">
            <w:pPr>
              <w:spacing w:before="96" w:after="96"/>
              <w:rPr>
                <w:color w:val="000000" w:themeColor="text1"/>
                <w:sz w:val="18"/>
                <w:szCs w:val="18"/>
                <w:lang w:val="en-US"/>
              </w:rPr>
            </w:pPr>
            <w:r w:rsidRPr="00335EDB">
              <w:rPr>
                <w:color w:val="000000" w:themeColor="text1"/>
                <w:sz w:val="18"/>
                <w:szCs w:val="18"/>
                <w:lang w:val="en-US"/>
              </w:rPr>
              <w:t xml:space="preserve">Pharmaceutical chemist </w:t>
            </w:r>
          </w:p>
        </w:tc>
        <w:tc>
          <w:tcPr>
            <w:tcW w:w="1864" w:type="dxa"/>
            <w:vAlign w:val="center"/>
          </w:tcPr>
          <w:p w14:paraId="2A9FEC12" w14:textId="77777777" w:rsidR="003C3EC9" w:rsidRPr="00335EDB" w:rsidRDefault="003C3EC9" w:rsidP="003C3EC9">
            <w:pPr>
              <w:spacing w:before="96" w:after="96"/>
              <w:jc w:val="center"/>
              <w:rPr>
                <w:color w:val="000000" w:themeColor="text1"/>
                <w:sz w:val="18"/>
                <w:szCs w:val="18"/>
                <w:lang w:val="en-US"/>
              </w:rPr>
            </w:pPr>
            <w:r w:rsidRPr="00335EDB">
              <w:rPr>
                <w:color w:val="000000" w:themeColor="text1"/>
                <w:sz w:val="18"/>
                <w:szCs w:val="18"/>
                <w:lang w:val="en-US"/>
              </w:rPr>
              <w:t>Would not be willing</w:t>
            </w:r>
          </w:p>
        </w:tc>
        <w:tc>
          <w:tcPr>
            <w:tcW w:w="2345" w:type="dxa"/>
            <w:vAlign w:val="center"/>
          </w:tcPr>
          <w:p w14:paraId="54303AE4" w14:textId="77777777" w:rsidR="003C3EC9" w:rsidRPr="00335EDB" w:rsidRDefault="003C3EC9" w:rsidP="003C3EC9">
            <w:pPr>
              <w:spacing w:before="96" w:after="96"/>
              <w:jc w:val="center"/>
              <w:rPr>
                <w:color w:val="000000" w:themeColor="text1"/>
                <w:sz w:val="18"/>
                <w:szCs w:val="18"/>
                <w:lang w:val="en-US"/>
              </w:rPr>
            </w:pPr>
            <w:r w:rsidRPr="00335EDB">
              <w:rPr>
                <w:color w:val="000000" w:themeColor="text1"/>
                <w:sz w:val="18"/>
                <w:szCs w:val="18"/>
                <w:lang w:val="en-US"/>
              </w:rPr>
              <w:t>Would be willing</w:t>
            </w:r>
          </w:p>
        </w:tc>
        <w:tc>
          <w:tcPr>
            <w:tcW w:w="2734" w:type="dxa"/>
            <w:vAlign w:val="center"/>
          </w:tcPr>
          <w:p w14:paraId="59501A30" w14:textId="77777777" w:rsidR="003C3EC9" w:rsidRPr="00335EDB" w:rsidRDefault="003C3EC9" w:rsidP="003C3EC9">
            <w:pPr>
              <w:spacing w:before="96" w:after="96"/>
              <w:jc w:val="center"/>
              <w:rPr>
                <w:color w:val="000000" w:themeColor="text1"/>
                <w:sz w:val="18"/>
                <w:szCs w:val="18"/>
                <w:lang w:val="en-US"/>
              </w:rPr>
            </w:pPr>
            <w:r w:rsidRPr="00335EDB">
              <w:rPr>
                <w:color w:val="000000" w:themeColor="text1"/>
                <w:sz w:val="18"/>
                <w:szCs w:val="18"/>
                <w:lang w:val="en-US"/>
              </w:rPr>
              <w:t>Would be willing</w:t>
            </w:r>
          </w:p>
        </w:tc>
        <w:tc>
          <w:tcPr>
            <w:tcW w:w="1976" w:type="dxa"/>
            <w:vAlign w:val="center"/>
          </w:tcPr>
          <w:p w14:paraId="710989B6" w14:textId="77777777" w:rsidR="003C3EC9" w:rsidRPr="00335EDB" w:rsidRDefault="003C3EC9" w:rsidP="003C3EC9">
            <w:pPr>
              <w:spacing w:before="96" w:after="96"/>
              <w:jc w:val="center"/>
              <w:rPr>
                <w:color w:val="000000" w:themeColor="text1"/>
                <w:sz w:val="18"/>
                <w:szCs w:val="18"/>
                <w:lang w:val="en-US"/>
              </w:rPr>
            </w:pPr>
            <w:r w:rsidRPr="00335EDB">
              <w:rPr>
                <w:color w:val="000000" w:themeColor="text1"/>
                <w:sz w:val="18"/>
                <w:szCs w:val="18"/>
                <w:lang w:val="en-US"/>
              </w:rPr>
              <w:t>Would be willing</w:t>
            </w:r>
          </w:p>
        </w:tc>
        <w:tc>
          <w:tcPr>
            <w:tcW w:w="1842" w:type="dxa"/>
            <w:vAlign w:val="center"/>
          </w:tcPr>
          <w:p w14:paraId="15F50900" w14:textId="77777777" w:rsidR="003C3EC9" w:rsidRPr="00335EDB" w:rsidRDefault="003C3EC9" w:rsidP="003C3EC9">
            <w:pPr>
              <w:spacing w:before="96" w:after="96"/>
              <w:jc w:val="center"/>
              <w:rPr>
                <w:color w:val="000000" w:themeColor="text1"/>
                <w:sz w:val="18"/>
                <w:szCs w:val="18"/>
                <w:lang w:val="en-US"/>
              </w:rPr>
            </w:pPr>
            <w:r w:rsidRPr="00335EDB">
              <w:rPr>
                <w:color w:val="000000" w:themeColor="text1"/>
                <w:sz w:val="18"/>
                <w:szCs w:val="18"/>
                <w:lang w:val="en-US"/>
              </w:rPr>
              <w:t>Would be willing</w:t>
            </w:r>
          </w:p>
        </w:tc>
      </w:tr>
      <w:tr w:rsidR="00335EDB" w:rsidRPr="00335EDB" w14:paraId="005B657C" w14:textId="77777777" w:rsidTr="003C3EC9">
        <w:tc>
          <w:tcPr>
            <w:tcW w:w="2842" w:type="dxa"/>
          </w:tcPr>
          <w:p w14:paraId="2E3D27A6" w14:textId="77777777" w:rsidR="003C3EC9" w:rsidRPr="00335EDB" w:rsidRDefault="003C3EC9" w:rsidP="003C3EC9">
            <w:pPr>
              <w:spacing w:before="96" w:after="96"/>
              <w:rPr>
                <w:color w:val="000000" w:themeColor="text1"/>
                <w:sz w:val="18"/>
                <w:szCs w:val="18"/>
                <w:lang w:val="en-US"/>
              </w:rPr>
            </w:pPr>
            <w:r w:rsidRPr="00335EDB">
              <w:rPr>
                <w:color w:val="000000" w:themeColor="text1"/>
                <w:sz w:val="18"/>
                <w:szCs w:val="18"/>
                <w:lang w:val="en-US"/>
              </w:rPr>
              <w:t>Patient</w:t>
            </w:r>
          </w:p>
        </w:tc>
        <w:tc>
          <w:tcPr>
            <w:tcW w:w="1864" w:type="dxa"/>
            <w:vAlign w:val="center"/>
          </w:tcPr>
          <w:p w14:paraId="7B26CE10" w14:textId="77777777" w:rsidR="003C3EC9" w:rsidRPr="00335EDB" w:rsidRDefault="003C3EC9" w:rsidP="003C3EC9">
            <w:pPr>
              <w:spacing w:before="96" w:after="96"/>
              <w:jc w:val="center"/>
              <w:rPr>
                <w:color w:val="000000" w:themeColor="text1"/>
                <w:sz w:val="18"/>
                <w:szCs w:val="18"/>
                <w:lang w:val="en-US"/>
              </w:rPr>
            </w:pPr>
            <w:r w:rsidRPr="00335EDB">
              <w:rPr>
                <w:color w:val="000000" w:themeColor="text1"/>
                <w:sz w:val="18"/>
                <w:szCs w:val="18"/>
                <w:lang w:val="en-US"/>
              </w:rPr>
              <w:t>Would be willing</w:t>
            </w:r>
          </w:p>
        </w:tc>
        <w:tc>
          <w:tcPr>
            <w:tcW w:w="2345" w:type="dxa"/>
            <w:vAlign w:val="center"/>
          </w:tcPr>
          <w:p w14:paraId="1ABC35F3" w14:textId="77777777" w:rsidR="003C3EC9" w:rsidRPr="00335EDB" w:rsidRDefault="003C3EC9" w:rsidP="003C3EC9">
            <w:pPr>
              <w:spacing w:before="96" w:after="96"/>
              <w:jc w:val="center"/>
              <w:rPr>
                <w:color w:val="000000" w:themeColor="text1"/>
                <w:sz w:val="18"/>
                <w:szCs w:val="18"/>
                <w:lang w:val="en-US"/>
              </w:rPr>
            </w:pPr>
            <w:r w:rsidRPr="00335EDB">
              <w:rPr>
                <w:color w:val="000000" w:themeColor="text1"/>
                <w:sz w:val="18"/>
                <w:szCs w:val="18"/>
                <w:lang w:val="en-US"/>
              </w:rPr>
              <w:t>Would not be willing</w:t>
            </w:r>
          </w:p>
        </w:tc>
        <w:tc>
          <w:tcPr>
            <w:tcW w:w="2734" w:type="dxa"/>
            <w:vAlign w:val="center"/>
          </w:tcPr>
          <w:p w14:paraId="416E61C0" w14:textId="77777777" w:rsidR="003C3EC9" w:rsidRPr="00335EDB" w:rsidRDefault="003C3EC9" w:rsidP="003C3EC9">
            <w:pPr>
              <w:spacing w:before="96" w:after="96"/>
              <w:jc w:val="center"/>
              <w:rPr>
                <w:color w:val="000000" w:themeColor="text1"/>
                <w:sz w:val="18"/>
                <w:szCs w:val="18"/>
                <w:lang w:val="en-US"/>
              </w:rPr>
            </w:pPr>
            <w:r w:rsidRPr="00335EDB">
              <w:rPr>
                <w:color w:val="000000" w:themeColor="text1"/>
                <w:sz w:val="18"/>
                <w:szCs w:val="18"/>
                <w:lang w:val="en-US"/>
              </w:rPr>
              <w:t>Would not be willing</w:t>
            </w:r>
          </w:p>
        </w:tc>
        <w:tc>
          <w:tcPr>
            <w:tcW w:w="1976" w:type="dxa"/>
            <w:vAlign w:val="center"/>
          </w:tcPr>
          <w:p w14:paraId="42A8DE9D" w14:textId="77777777" w:rsidR="003C3EC9" w:rsidRPr="00335EDB" w:rsidRDefault="003C3EC9" w:rsidP="003C3EC9">
            <w:pPr>
              <w:spacing w:before="96" w:after="96"/>
              <w:jc w:val="center"/>
              <w:rPr>
                <w:color w:val="000000" w:themeColor="text1"/>
                <w:sz w:val="18"/>
                <w:szCs w:val="18"/>
                <w:lang w:val="en-US"/>
              </w:rPr>
            </w:pPr>
            <w:r w:rsidRPr="00335EDB">
              <w:rPr>
                <w:color w:val="000000" w:themeColor="text1"/>
                <w:sz w:val="18"/>
                <w:szCs w:val="18"/>
                <w:lang w:val="en-US"/>
              </w:rPr>
              <w:t>Would not be willing</w:t>
            </w:r>
          </w:p>
        </w:tc>
        <w:tc>
          <w:tcPr>
            <w:tcW w:w="1842" w:type="dxa"/>
            <w:vAlign w:val="center"/>
          </w:tcPr>
          <w:p w14:paraId="6370FB09" w14:textId="77777777" w:rsidR="003C3EC9" w:rsidRPr="00335EDB" w:rsidRDefault="003C3EC9" w:rsidP="003C3EC9">
            <w:pPr>
              <w:spacing w:before="96" w:after="96"/>
              <w:jc w:val="center"/>
              <w:rPr>
                <w:color w:val="000000" w:themeColor="text1"/>
                <w:sz w:val="18"/>
                <w:szCs w:val="18"/>
                <w:lang w:val="en-US"/>
              </w:rPr>
            </w:pPr>
            <w:r w:rsidRPr="00335EDB">
              <w:rPr>
                <w:color w:val="000000" w:themeColor="text1"/>
                <w:sz w:val="18"/>
                <w:szCs w:val="18"/>
                <w:lang w:val="en-US"/>
              </w:rPr>
              <w:t>Would not be willing</w:t>
            </w:r>
          </w:p>
        </w:tc>
      </w:tr>
      <w:tr w:rsidR="00335EDB" w:rsidRPr="00335EDB" w14:paraId="4918CA17" w14:textId="77777777" w:rsidTr="003C3EC9">
        <w:trPr>
          <w:trHeight w:val="781"/>
        </w:trPr>
        <w:tc>
          <w:tcPr>
            <w:tcW w:w="2842" w:type="dxa"/>
          </w:tcPr>
          <w:p w14:paraId="4D50F806" w14:textId="77777777" w:rsidR="003C3EC9" w:rsidRPr="00335EDB" w:rsidRDefault="003C3EC9" w:rsidP="003C3EC9">
            <w:pPr>
              <w:spacing w:before="96" w:after="96"/>
              <w:rPr>
                <w:color w:val="000000" w:themeColor="text1"/>
                <w:sz w:val="18"/>
                <w:szCs w:val="18"/>
                <w:lang w:val="en-US"/>
              </w:rPr>
            </w:pPr>
            <w:r w:rsidRPr="00335EDB">
              <w:rPr>
                <w:color w:val="000000" w:themeColor="text1"/>
                <w:sz w:val="18"/>
                <w:szCs w:val="18"/>
                <w:lang w:val="en-US"/>
              </w:rPr>
              <w:t>Acceptability of the effect of the technology</w:t>
            </w:r>
          </w:p>
        </w:tc>
        <w:tc>
          <w:tcPr>
            <w:tcW w:w="1864" w:type="dxa"/>
            <w:vAlign w:val="center"/>
          </w:tcPr>
          <w:p w14:paraId="3647DDF1" w14:textId="77777777" w:rsidR="003C3EC9" w:rsidRPr="00335EDB" w:rsidRDefault="003C3EC9" w:rsidP="003C3EC9">
            <w:pPr>
              <w:spacing w:before="96" w:after="96"/>
              <w:jc w:val="center"/>
              <w:rPr>
                <w:color w:val="000000" w:themeColor="text1"/>
                <w:sz w:val="18"/>
                <w:szCs w:val="18"/>
                <w:lang w:val="en-US"/>
              </w:rPr>
            </w:pPr>
            <w:r w:rsidRPr="00335EDB">
              <w:rPr>
                <w:color w:val="000000" w:themeColor="text1"/>
                <w:sz w:val="18"/>
                <w:szCs w:val="18"/>
                <w:lang w:val="en-US"/>
              </w:rPr>
              <w:t>Yes</w:t>
            </w:r>
          </w:p>
        </w:tc>
        <w:tc>
          <w:tcPr>
            <w:tcW w:w="2345" w:type="dxa"/>
            <w:vAlign w:val="center"/>
          </w:tcPr>
          <w:p w14:paraId="7E1A2DA7" w14:textId="77777777" w:rsidR="003C3EC9" w:rsidRPr="00335EDB" w:rsidRDefault="003C3EC9" w:rsidP="003C3EC9">
            <w:pPr>
              <w:spacing w:before="40" w:after="40"/>
              <w:jc w:val="center"/>
              <w:rPr>
                <w:color w:val="000000" w:themeColor="text1"/>
                <w:sz w:val="18"/>
                <w:szCs w:val="18"/>
                <w:lang w:val="en-US"/>
              </w:rPr>
            </w:pPr>
            <w:r w:rsidRPr="00335EDB">
              <w:rPr>
                <w:color w:val="000000" w:themeColor="text1"/>
                <w:sz w:val="18"/>
                <w:szCs w:val="18"/>
                <w:lang w:val="en-US"/>
              </w:rPr>
              <w:t>Yes</w:t>
            </w:r>
          </w:p>
        </w:tc>
        <w:tc>
          <w:tcPr>
            <w:tcW w:w="2734" w:type="dxa"/>
            <w:vAlign w:val="center"/>
          </w:tcPr>
          <w:p w14:paraId="4D566E55" w14:textId="77777777" w:rsidR="003C3EC9" w:rsidRPr="00335EDB" w:rsidRDefault="003C3EC9" w:rsidP="003C3EC9">
            <w:pPr>
              <w:spacing w:before="40" w:after="40"/>
              <w:jc w:val="center"/>
              <w:rPr>
                <w:color w:val="000000" w:themeColor="text1"/>
                <w:sz w:val="18"/>
                <w:szCs w:val="18"/>
                <w:lang w:val="en-US"/>
              </w:rPr>
            </w:pPr>
            <w:r w:rsidRPr="00335EDB">
              <w:rPr>
                <w:color w:val="000000" w:themeColor="text1"/>
                <w:sz w:val="18"/>
                <w:szCs w:val="18"/>
                <w:lang w:val="en-US"/>
              </w:rPr>
              <w:t>Yes</w:t>
            </w:r>
          </w:p>
        </w:tc>
        <w:tc>
          <w:tcPr>
            <w:tcW w:w="1976" w:type="dxa"/>
            <w:vAlign w:val="center"/>
          </w:tcPr>
          <w:p w14:paraId="07D386BA" w14:textId="77777777" w:rsidR="003C3EC9" w:rsidRPr="00335EDB" w:rsidRDefault="003C3EC9" w:rsidP="003C3EC9">
            <w:pPr>
              <w:spacing w:before="40" w:after="40"/>
              <w:jc w:val="center"/>
              <w:rPr>
                <w:color w:val="000000" w:themeColor="text1"/>
                <w:sz w:val="18"/>
                <w:szCs w:val="18"/>
                <w:lang w:val="en-US"/>
              </w:rPr>
            </w:pPr>
            <w:r w:rsidRPr="00335EDB">
              <w:rPr>
                <w:color w:val="000000" w:themeColor="text1"/>
                <w:sz w:val="18"/>
                <w:szCs w:val="18"/>
                <w:lang w:val="en-US"/>
              </w:rPr>
              <w:t>Yes</w:t>
            </w:r>
          </w:p>
        </w:tc>
        <w:tc>
          <w:tcPr>
            <w:tcW w:w="1842" w:type="dxa"/>
            <w:vAlign w:val="center"/>
          </w:tcPr>
          <w:p w14:paraId="58E44ADC" w14:textId="77777777" w:rsidR="003C3EC9" w:rsidRPr="00335EDB" w:rsidRDefault="003C3EC9" w:rsidP="003C3EC9">
            <w:pPr>
              <w:spacing w:before="40" w:after="40"/>
              <w:jc w:val="center"/>
              <w:rPr>
                <w:color w:val="000000" w:themeColor="text1"/>
                <w:sz w:val="18"/>
                <w:szCs w:val="18"/>
                <w:lang w:val="en-US"/>
              </w:rPr>
            </w:pPr>
            <w:r w:rsidRPr="00335EDB">
              <w:rPr>
                <w:color w:val="000000" w:themeColor="text1"/>
                <w:sz w:val="18"/>
                <w:szCs w:val="18"/>
                <w:lang w:val="en-US"/>
              </w:rPr>
              <w:t>Yes</w:t>
            </w:r>
          </w:p>
        </w:tc>
      </w:tr>
    </w:tbl>
    <w:p w14:paraId="7321BA56" w14:textId="77777777" w:rsidR="00FD6CE9" w:rsidRPr="00C63EFB" w:rsidRDefault="00FD6CE9">
      <w:pPr>
        <w:rPr>
          <w:lang w:val="en-US"/>
        </w:rPr>
      </w:pPr>
    </w:p>
    <w:p w14:paraId="6FF67179" w14:textId="77777777" w:rsidR="00FD6CE9" w:rsidRPr="00C63EFB" w:rsidRDefault="00FD6CE9">
      <w:pPr>
        <w:rPr>
          <w:lang w:val="en-US"/>
        </w:rPr>
      </w:pPr>
    </w:p>
    <w:p w14:paraId="5894ED33" w14:textId="77777777" w:rsidR="00FD6CE9" w:rsidRPr="00C63EFB" w:rsidRDefault="00FD6CE9">
      <w:pPr>
        <w:rPr>
          <w:lang w:val="en-US"/>
        </w:rPr>
      </w:pPr>
    </w:p>
    <w:p w14:paraId="645CB57C" w14:textId="77777777" w:rsidR="00FD6CE9" w:rsidRPr="00C63EFB" w:rsidRDefault="00FD6CE9">
      <w:pPr>
        <w:rPr>
          <w:lang w:val="en-US"/>
        </w:rPr>
      </w:pPr>
    </w:p>
    <w:p w14:paraId="53AB4ED5" w14:textId="77777777" w:rsidR="00FD6CE9" w:rsidRPr="00C63EFB" w:rsidRDefault="00FD6CE9">
      <w:pPr>
        <w:rPr>
          <w:lang w:val="en-US"/>
        </w:rPr>
      </w:pPr>
    </w:p>
    <w:p w14:paraId="6DFC13B9" w14:textId="570DAAF9" w:rsidR="00FD6CE9" w:rsidRDefault="00FD6CE9">
      <w:pPr>
        <w:rPr>
          <w:lang w:val="en-US"/>
        </w:rPr>
      </w:pPr>
    </w:p>
    <w:p w14:paraId="4264EB66" w14:textId="34A772D6" w:rsidR="003C3EC9" w:rsidRDefault="003C3EC9">
      <w:pPr>
        <w:rPr>
          <w:lang w:val="en-US"/>
        </w:rPr>
      </w:pPr>
    </w:p>
    <w:p w14:paraId="16ED39DC" w14:textId="25D176A7" w:rsidR="003C3EC9" w:rsidRDefault="003C3EC9">
      <w:pPr>
        <w:rPr>
          <w:lang w:val="en-US"/>
        </w:rPr>
      </w:pPr>
    </w:p>
    <w:p w14:paraId="6FC1B450" w14:textId="77777777" w:rsidR="003C3EC9" w:rsidRPr="00C63EFB" w:rsidRDefault="003C3EC9">
      <w:pPr>
        <w:rPr>
          <w:lang w:val="en-US"/>
        </w:rPr>
      </w:pPr>
    </w:p>
    <w:p w14:paraId="7A8D91F2" w14:textId="7242B100" w:rsidR="00FD6CE9" w:rsidRPr="00335EDB" w:rsidRDefault="00335EDB" w:rsidP="00335EDB">
      <w:pPr>
        <w:pStyle w:val="Ttulo1"/>
        <w:jc w:val="center"/>
        <w:rPr>
          <w:sz w:val="22"/>
          <w:szCs w:val="22"/>
          <w:lang w:val="en-US"/>
        </w:rPr>
      </w:pPr>
      <w:bookmarkStart w:id="4" w:name="_2et92p0" w:colFirst="0" w:colLast="0"/>
      <w:bookmarkEnd w:id="4"/>
      <w:proofErr w:type="spellStart"/>
      <w:r w:rsidRPr="00335EDB">
        <w:rPr>
          <w:sz w:val="22"/>
          <w:szCs w:val="22"/>
        </w:rPr>
        <w:t>Supplementary</w:t>
      </w:r>
      <w:proofErr w:type="spellEnd"/>
      <w:r w:rsidRPr="00335EDB">
        <w:rPr>
          <w:sz w:val="22"/>
          <w:szCs w:val="22"/>
        </w:rPr>
        <w:t xml:space="preserve"> Table 1</w:t>
      </w:r>
      <w:r w:rsidR="004C0E32">
        <w:rPr>
          <w:sz w:val="22"/>
          <w:szCs w:val="22"/>
        </w:rPr>
        <w:t>8</w:t>
      </w:r>
      <w:r w:rsidR="00095E6D" w:rsidRPr="00335EDB">
        <w:rPr>
          <w:sz w:val="22"/>
          <w:szCs w:val="22"/>
          <w:lang w:val="en-US"/>
        </w:rPr>
        <w:t xml:space="preserve">. </w:t>
      </w:r>
      <w:r w:rsidR="00776AD8" w:rsidRPr="00335EDB">
        <w:rPr>
          <w:sz w:val="22"/>
          <w:szCs w:val="22"/>
          <w:lang w:val="en-US"/>
        </w:rPr>
        <w:t>Results</w:t>
      </w:r>
      <w:r w:rsidR="00C63EFB" w:rsidRPr="00335EDB">
        <w:rPr>
          <w:sz w:val="22"/>
          <w:szCs w:val="22"/>
          <w:lang w:val="en-US"/>
        </w:rPr>
        <w:t xml:space="preserve">: </w:t>
      </w:r>
      <w:r w:rsidR="00776AD8" w:rsidRPr="00335EDB">
        <w:rPr>
          <w:sz w:val="22"/>
          <w:szCs w:val="22"/>
          <w:lang w:val="en-US"/>
        </w:rPr>
        <w:t>classification</w:t>
      </w:r>
      <w:r w:rsidR="00C63EFB" w:rsidRPr="00335EDB">
        <w:rPr>
          <w:sz w:val="22"/>
          <w:szCs w:val="22"/>
          <w:lang w:val="en-US"/>
        </w:rPr>
        <w:t xml:space="preserve"> of the technology</w:t>
      </w:r>
    </w:p>
    <w:p w14:paraId="2424E6EE" w14:textId="77777777" w:rsidR="00FD6CE9" w:rsidRPr="00C63EFB" w:rsidRDefault="00FD6CE9">
      <w:pPr>
        <w:jc w:val="right"/>
        <w:rPr>
          <w:lang w:val="en-US"/>
        </w:rPr>
      </w:pPr>
    </w:p>
    <w:tbl>
      <w:tblPr>
        <w:tblStyle w:val="af1"/>
        <w:tblW w:w="15163" w:type="dxa"/>
        <w:tblInd w:w="-1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1875"/>
        <w:gridCol w:w="1949"/>
        <w:gridCol w:w="571"/>
        <w:gridCol w:w="1417"/>
        <w:gridCol w:w="1276"/>
        <w:gridCol w:w="992"/>
        <w:gridCol w:w="1701"/>
        <w:gridCol w:w="1559"/>
        <w:gridCol w:w="1560"/>
      </w:tblGrid>
      <w:tr w:rsidR="00335EDB" w:rsidRPr="00335EDB" w14:paraId="616216B6" w14:textId="77777777" w:rsidTr="003C3EC9">
        <w:trPr>
          <w:trHeight w:val="600"/>
        </w:trPr>
        <w:tc>
          <w:tcPr>
            <w:tcW w:w="2263" w:type="dxa"/>
            <w:vMerge w:val="restart"/>
            <w:shd w:val="clear" w:color="auto" w:fill="D9D9D9"/>
          </w:tcPr>
          <w:p w14:paraId="36BBEF3C" w14:textId="77777777" w:rsidR="00FD6CE9" w:rsidRPr="00335EDB" w:rsidRDefault="00FD6CE9">
            <w:pPr>
              <w:spacing w:before="96" w:after="96"/>
              <w:jc w:val="center"/>
              <w:rPr>
                <w:b/>
                <w:color w:val="000000" w:themeColor="text1"/>
                <w:sz w:val="16"/>
                <w:szCs w:val="16"/>
                <w:lang w:val="en-US"/>
              </w:rPr>
            </w:pPr>
          </w:p>
          <w:p w14:paraId="62D5A22B" w14:textId="77777777" w:rsidR="00FD6CE9" w:rsidRPr="00335EDB" w:rsidRDefault="00FD6CE9">
            <w:pPr>
              <w:spacing w:before="96" w:after="96"/>
              <w:jc w:val="center"/>
              <w:rPr>
                <w:b/>
                <w:color w:val="000000" w:themeColor="text1"/>
                <w:sz w:val="16"/>
                <w:szCs w:val="16"/>
                <w:lang w:val="en-US"/>
              </w:rPr>
            </w:pPr>
          </w:p>
          <w:p w14:paraId="38BB2F80" w14:textId="0BCDAAE3" w:rsidR="00FD6CE9" w:rsidRPr="00335EDB" w:rsidRDefault="00776AD8">
            <w:pPr>
              <w:spacing w:before="96" w:after="96"/>
              <w:jc w:val="center"/>
              <w:rPr>
                <w:b/>
                <w:color w:val="000000" w:themeColor="text1"/>
                <w:sz w:val="16"/>
                <w:szCs w:val="16"/>
                <w:lang w:val="en-US"/>
              </w:rPr>
            </w:pPr>
            <w:r w:rsidRPr="00335EDB">
              <w:rPr>
                <w:b/>
                <w:color w:val="000000" w:themeColor="text1"/>
                <w:sz w:val="16"/>
                <w:szCs w:val="16"/>
                <w:lang w:val="en-US"/>
              </w:rPr>
              <w:t>Panel member</w:t>
            </w:r>
          </w:p>
        </w:tc>
        <w:tc>
          <w:tcPr>
            <w:tcW w:w="1875" w:type="dxa"/>
            <w:shd w:val="clear" w:color="auto" w:fill="D9D9D9"/>
            <w:vAlign w:val="center"/>
          </w:tcPr>
          <w:p w14:paraId="001A2037" w14:textId="63C3047A" w:rsidR="00FD6CE9" w:rsidRPr="00335EDB" w:rsidRDefault="00776AD8">
            <w:pPr>
              <w:spacing w:before="96" w:after="96"/>
              <w:jc w:val="center"/>
              <w:rPr>
                <w:b/>
                <w:color w:val="000000" w:themeColor="text1"/>
                <w:sz w:val="16"/>
                <w:szCs w:val="16"/>
                <w:lang w:val="en-US"/>
              </w:rPr>
            </w:pPr>
            <w:r w:rsidRPr="00335EDB">
              <w:rPr>
                <w:b/>
                <w:color w:val="000000" w:themeColor="text1"/>
                <w:sz w:val="16"/>
                <w:szCs w:val="16"/>
                <w:lang w:val="en-US"/>
              </w:rPr>
              <w:t>Treatment response</w:t>
            </w:r>
          </w:p>
        </w:tc>
        <w:tc>
          <w:tcPr>
            <w:tcW w:w="2520" w:type="dxa"/>
            <w:gridSpan w:val="2"/>
            <w:shd w:val="clear" w:color="auto" w:fill="D9D9D9"/>
            <w:vAlign w:val="center"/>
          </w:tcPr>
          <w:p w14:paraId="055281E0" w14:textId="6E0D76EE" w:rsidR="00FD6CE9" w:rsidRPr="00335EDB" w:rsidRDefault="00776AD8">
            <w:pPr>
              <w:spacing w:before="96" w:after="96"/>
              <w:jc w:val="center"/>
              <w:rPr>
                <w:b/>
                <w:color w:val="000000" w:themeColor="text1"/>
                <w:sz w:val="16"/>
                <w:szCs w:val="16"/>
                <w:lang w:val="en-US"/>
              </w:rPr>
            </w:pPr>
            <w:r w:rsidRPr="00335EDB">
              <w:rPr>
                <w:b/>
                <w:color w:val="000000" w:themeColor="text1"/>
                <w:sz w:val="16"/>
                <w:szCs w:val="16"/>
                <w:lang w:val="en-US"/>
              </w:rPr>
              <w:t>Composite outcome (aTTP-related death, aTTP recurrence, or at least one major thromboembolic event)</w:t>
            </w:r>
          </w:p>
        </w:tc>
        <w:tc>
          <w:tcPr>
            <w:tcW w:w="1417" w:type="dxa"/>
            <w:shd w:val="clear" w:color="auto" w:fill="D9D9D9"/>
            <w:vAlign w:val="center"/>
          </w:tcPr>
          <w:p w14:paraId="494D2214" w14:textId="57F767C2" w:rsidR="00FD6CE9" w:rsidRPr="00335EDB" w:rsidRDefault="00095E6D">
            <w:pPr>
              <w:spacing w:before="96" w:after="96"/>
              <w:jc w:val="center"/>
              <w:rPr>
                <w:b/>
                <w:color w:val="000000" w:themeColor="text1"/>
                <w:sz w:val="16"/>
                <w:szCs w:val="16"/>
                <w:lang w:val="en-US"/>
              </w:rPr>
            </w:pPr>
            <w:r w:rsidRPr="00335EDB">
              <w:rPr>
                <w:b/>
                <w:color w:val="000000" w:themeColor="text1"/>
                <w:sz w:val="16"/>
                <w:szCs w:val="16"/>
                <w:lang w:val="en-US"/>
              </w:rPr>
              <w:t>Recurrenc</w:t>
            </w:r>
            <w:r w:rsidR="00776AD8" w:rsidRPr="00335EDB">
              <w:rPr>
                <w:b/>
                <w:color w:val="000000" w:themeColor="text1"/>
                <w:sz w:val="16"/>
                <w:szCs w:val="16"/>
                <w:lang w:val="en-US"/>
              </w:rPr>
              <w:t>e</w:t>
            </w:r>
            <w:r w:rsidRPr="00335EDB">
              <w:rPr>
                <w:b/>
                <w:color w:val="000000" w:themeColor="text1"/>
                <w:sz w:val="16"/>
                <w:szCs w:val="16"/>
                <w:lang w:val="en-US"/>
              </w:rPr>
              <w:t>s</w:t>
            </w:r>
          </w:p>
        </w:tc>
        <w:tc>
          <w:tcPr>
            <w:tcW w:w="1276" w:type="dxa"/>
            <w:shd w:val="clear" w:color="auto" w:fill="D9D9D9"/>
            <w:vAlign w:val="center"/>
          </w:tcPr>
          <w:p w14:paraId="2F2127DA" w14:textId="00254C76" w:rsidR="00FD6CE9" w:rsidRPr="00335EDB" w:rsidRDefault="00776AD8">
            <w:pPr>
              <w:spacing w:before="96" w:after="96"/>
              <w:jc w:val="center"/>
              <w:rPr>
                <w:b/>
                <w:color w:val="000000" w:themeColor="text1"/>
                <w:sz w:val="16"/>
                <w:szCs w:val="16"/>
                <w:lang w:val="en-US"/>
              </w:rPr>
            </w:pPr>
            <w:r w:rsidRPr="00335EDB">
              <w:rPr>
                <w:b/>
                <w:color w:val="000000" w:themeColor="text1"/>
                <w:sz w:val="16"/>
                <w:szCs w:val="16"/>
                <w:lang w:val="en-US"/>
              </w:rPr>
              <w:t>Serious adverse events</w:t>
            </w:r>
          </w:p>
        </w:tc>
        <w:tc>
          <w:tcPr>
            <w:tcW w:w="992" w:type="dxa"/>
            <w:shd w:val="clear" w:color="auto" w:fill="D9D9D9"/>
            <w:vAlign w:val="center"/>
          </w:tcPr>
          <w:p w14:paraId="2602ADF0" w14:textId="6FE1A8D9" w:rsidR="00FD6CE9" w:rsidRPr="00335EDB" w:rsidRDefault="00C63EFB">
            <w:pPr>
              <w:spacing w:before="96" w:after="96"/>
              <w:jc w:val="center"/>
              <w:rPr>
                <w:b/>
                <w:color w:val="000000" w:themeColor="text1"/>
                <w:sz w:val="16"/>
                <w:szCs w:val="16"/>
                <w:lang w:val="en-US"/>
              </w:rPr>
            </w:pPr>
            <w:r w:rsidRPr="00335EDB">
              <w:rPr>
                <w:b/>
                <w:color w:val="000000" w:themeColor="text1"/>
                <w:sz w:val="16"/>
                <w:szCs w:val="16"/>
                <w:lang w:val="en-US"/>
              </w:rPr>
              <w:t>B</w:t>
            </w:r>
            <w:r w:rsidR="00776AD8" w:rsidRPr="00335EDB">
              <w:rPr>
                <w:b/>
                <w:color w:val="000000" w:themeColor="text1"/>
                <w:sz w:val="16"/>
                <w:szCs w:val="16"/>
                <w:lang w:val="en-US"/>
              </w:rPr>
              <w:t>leeding events</w:t>
            </w:r>
          </w:p>
        </w:tc>
        <w:tc>
          <w:tcPr>
            <w:tcW w:w="1701" w:type="dxa"/>
            <w:shd w:val="clear" w:color="auto" w:fill="D9D9D9"/>
            <w:vAlign w:val="center"/>
          </w:tcPr>
          <w:p w14:paraId="4FD79E90" w14:textId="148570A3" w:rsidR="00FD6CE9" w:rsidRPr="00335EDB" w:rsidRDefault="00776AD8">
            <w:pPr>
              <w:spacing w:before="96" w:after="96"/>
              <w:jc w:val="center"/>
              <w:rPr>
                <w:b/>
                <w:color w:val="000000" w:themeColor="text1"/>
                <w:sz w:val="16"/>
                <w:szCs w:val="16"/>
                <w:lang w:val="en-US"/>
              </w:rPr>
            </w:pPr>
            <w:r w:rsidRPr="00335EDB">
              <w:rPr>
                <w:b/>
                <w:color w:val="000000" w:themeColor="text1"/>
                <w:sz w:val="16"/>
                <w:szCs w:val="16"/>
                <w:lang w:val="en-US"/>
              </w:rPr>
              <w:t>Serious bleeding events</w:t>
            </w:r>
          </w:p>
        </w:tc>
        <w:tc>
          <w:tcPr>
            <w:tcW w:w="1559" w:type="dxa"/>
            <w:shd w:val="clear" w:color="auto" w:fill="D9D9D9"/>
            <w:vAlign w:val="center"/>
          </w:tcPr>
          <w:p w14:paraId="1DEAD401" w14:textId="059A2CCC" w:rsidR="00FD6CE9" w:rsidRPr="00335EDB" w:rsidRDefault="00776AD8">
            <w:pPr>
              <w:spacing w:before="96" w:after="96"/>
              <w:jc w:val="center"/>
              <w:rPr>
                <w:b/>
                <w:color w:val="000000" w:themeColor="text1"/>
                <w:sz w:val="16"/>
                <w:szCs w:val="16"/>
                <w:lang w:val="en-US"/>
              </w:rPr>
            </w:pPr>
            <w:r w:rsidRPr="00335EDB">
              <w:rPr>
                <w:b/>
                <w:color w:val="000000" w:themeColor="text1"/>
                <w:sz w:val="16"/>
                <w:szCs w:val="16"/>
                <w:lang w:val="en-US"/>
              </w:rPr>
              <w:t xml:space="preserve">Gingival </w:t>
            </w:r>
            <w:r w:rsidR="00C63EFB" w:rsidRPr="00335EDB">
              <w:rPr>
                <w:b/>
                <w:color w:val="000000" w:themeColor="text1"/>
                <w:sz w:val="16"/>
                <w:szCs w:val="16"/>
                <w:lang w:val="en-US"/>
              </w:rPr>
              <w:t>bleeding</w:t>
            </w:r>
          </w:p>
        </w:tc>
        <w:tc>
          <w:tcPr>
            <w:tcW w:w="1560" w:type="dxa"/>
            <w:shd w:val="clear" w:color="auto" w:fill="D9D9D9"/>
            <w:vAlign w:val="center"/>
          </w:tcPr>
          <w:p w14:paraId="54D3EE19" w14:textId="77777777" w:rsidR="00FD6CE9" w:rsidRPr="00335EDB" w:rsidRDefault="00095E6D">
            <w:pPr>
              <w:spacing w:before="96" w:after="96"/>
              <w:jc w:val="center"/>
              <w:rPr>
                <w:b/>
                <w:color w:val="000000" w:themeColor="text1"/>
                <w:sz w:val="16"/>
                <w:szCs w:val="16"/>
                <w:lang w:val="en-US"/>
              </w:rPr>
            </w:pPr>
            <w:r w:rsidRPr="00335EDB">
              <w:rPr>
                <w:b/>
                <w:color w:val="000000" w:themeColor="text1"/>
                <w:sz w:val="16"/>
                <w:szCs w:val="16"/>
                <w:lang w:val="en-US"/>
              </w:rPr>
              <w:t>Epistaxis</w:t>
            </w:r>
          </w:p>
        </w:tc>
      </w:tr>
      <w:tr w:rsidR="00335EDB" w:rsidRPr="00335EDB" w14:paraId="1D7292B5" w14:textId="77777777" w:rsidTr="003C3EC9">
        <w:trPr>
          <w:trHeight w:val="228"/>
        </w:trPr>
        <w:tc>
          <w:tcPr>
            <w:tcW w:w="2263" w:type="dxa"/>
            <w:vMerge/>
            <w:shd w:val="clear" w:color="auto" w:fill="D9D9D9"/>
          </w:tcPr>
          <w:p w14:paraId="0B0E37F6" w14:textId="77777777" w:rsidR="00FD6CE9" w:rsidRPr="00335EDB" w:rsidRDefault="00FD6CE9">
            <w:pPr>
              <w:widowControl w:val="0"/>
              <w:pBdr>
                <w:top w:val="nil"/>
                <w:left w:val="nil"/>
                <w:bottom w:val="nil"/>
                <w:right w:val="nil"/>
                <w:between w:val="nil"/>
              </w:pBdr>
              <w:spacing w:before="0" w:line="276" w:lineRule="auto"/>
              <w:jc w:val="left"/>
              <w:rPr>
                <w:b/>
                <w:color w:val="000000" w:themeColor="text1"/>
                <w:sz w:val="16"/>
                <w:szCs w:val="16"/>
                <w:lang w:val="en-US"/>
              </w:rPr>
            </w:pPr>
          </w:p>
        </w:tc>
        <w:tc>
          <w:tcPr>
            <w:tcW w:w="1875" w:type="dxa"/>
            <w:shd w:val="clear" w:color="auto" w:fill="D9D9D9"/>
            <w:vAlign w:val="center"/>
          </w:tcPr>
          <w:p w14:paraId="3B8584CD" w14:textId="744DDDBE" w:rsidR="00FD6CE9" w:rsidRPr="00335EDB" w:rsidRDefault="00095E6D">
            <w:pPr>
              <w:spacing w:before="96" w:after="96"/>
              <w:jc w:val="center"/>
              <w:rPr>
                <w:b/>
                <w:color w:val="000000" w:themeColor="text1"/>
                <w:sz w:val="16"/>
                <w:szCs w:val="16"/>
                <w:lang w:val="en-US"/>
              </w:rPr>
            </w:pPr>
            <w:r w:rsidRPr="00335EDB">
              <w:rPr>
                <w:b/>
                <w:color w:val="000000" w:themeColor="text1"/>
                <w:sz w:val="16"/>
                <w:szCs w:val="16"/>
                <w:lang w:val="en-US"/>
              </w:rPr>
              <w:t>Vot</w:t>
            </w:r>
            <w:r w:rsidR="00776AD8" w:rsidRPr="00335EDB">
              <w:rPr>
                <w:b/>
                <w:color w:val="000000" w:themeColor="text1"/>
                <w:sz w:val="16"/>
                <w:szCs w:val="16"/>
                <w:lang w:val="en-US"/>
              </w:rPr>
              <w:t>e</w:t>
            </w:r>
          </w:p>
        </w:tc>
        <w:tc>
          <w:tcPr>
            <w:tcW w:w="1949" w:type="dxa"/>
            <w:shd w:val="clear" w:color="auto" w:fill="D9D9D9"/>
            <w:vAlign w:val="center"/>
          </w:tcPr>
          <w:p w14:paraId="0C447B4D" w14:textId="70F6F76F" w:rsidR="00FD6CE9" w:rsidRPr="00335EDB" w:rsidRDefault="00776AD8">
            <w:pPr>
              <w:spacing w:before="40" w:after="40"/>
              <w:jc w:val="center"/>
              <w:rPr>
                <w:b/>
                <w:color w:val="000000" w:themeColor="text1"/>
                <w:sz w:val="16"/>
                <w:szCs w:val="16"/>
                <w:lang w:val="en-US"/>
              </w:rPr>
            </w:pPr>
            <w:r w:rsidRPr="00335EDB">
              <w:rPr>
                <w:b/>
                <w:color w:val="000000" w:themeColor="text1"/>
                <w:sz w:val="16"/>
                <w:szCs w:val="16"/>
                <w:lang w:val="en-US"/>
              </w:rPr>
              <w:t>Vote</w:t>
            </w:r>
          </w:p>
        </w:tc>
        <w:tc>
          <w:tcPr>
            <w:tcW w:w="1988" w:type="dxa"/>
            <w:gridSpan w:val="2"/>
            <w:shd w:val="clear" w:color="auto" w:fill="D9D9D9"/>
            <w:vAlign w:val="center"/>
          </w:tcPr>
          <w:p w14:paraId="3A3AEFBF" w14:textId="2784D4A0" w:rsidR="00FD6CE9" w:rsidRPr="00335EDB" w:rsidRDefault="00776AD8">
            <w:pPr>
              <w:spacing w:before="40" w:after="40"/>
              <w:jc w:val="center"/>
              <w:rPr>
                <w:b/>
                <w:color w:val="000000" w:themeColor="text1"/>
                <w:sz w:val="16"/>
                <w:szCs w:val="16"/>
                <w:lang w:val="en-US"/>
              </w:rPr>
            </w:pPr>
            <w:r w:rsidRPr="00335EDB">
              <w:rPr>
                <w:b/>
                <w:color w:val="000000" w:themeColor="text1"/>
                <w:sz w:val="16"/>
                <w:szCs w:val="16"/>
                <w:lang w:val="en-US"/>
              </w:rPr>
              <w:t>Vote</w:t>
            </w:r>
          </w:p>
        </w:tc>
        <w:tc>
          <w:tcPr>
            <w:tcW w:w="1276" w:type="dxa"/>
            <w:shd w:val="clear" w:color="auto" w:fill="D9D9D9"/>
            <w:vAlign w:val="center"/>
          </w:tcPr>
          <w:p w14:paraId="020C43C3" w14:textId="30C1A6C7" w:rsidR="00FD6CE9" w:rsidRPr="00335EDB" w:rsidRDefault="00776AD8">
            <w:pPr>
              <w:spacing w:before="40" w:after="40"/>
              <w:jc w:val="center"/>
              <w:rPr>
                <w:b/>
                <w:color w:val="000000" w:themeColor="text1"/>
                <w:sz w:val="16"/>
                <w:szCs w:val="16"/>
                <w:lang w:val="en-US"/>
              </w:rPr>
            </w:pPr>
            <w:r w:rsidRPr="00335EDB">
              <w:rPr>
                <w:b/>
                <w:color w:val="000000" w:themeColor="text1"/>
                <w:sz w:val="16"/>
                <w:szCs w:val="16"/>
                <w:lang w:val="en-US"/>
              </w:rPr>
              <w:t>Vote</w:t>
            </w:r>
          </w:p>
        </w:tc>
        <w:tc>
          <w:tcPr>
            <w:tcW w:w="992" w:type="dxa"/>
            <w:shd w:val="clear" w:color="auto" w:fill="D9D9D9"/>
            <w:vAlign w:val="center"/>
          </w:tcPr>
          <w:p w14:paraId="2B904D5C" w14:textId="663E3858" w:rsidR="00FD6CE9" w:rsidRPr="00335EDB" w:rsidRDefault="00776AD8">
            <w:pPr>
              <w:spacing w:before="40" w:after="40"/>
              <w:jc w:val="center"/>
              <w:rPr>
                <w:b/>
                <w:color w:val="000000" w:themeColor="text1"/>
                <w:sz w:val="16"/>
                <w:szCs w:val="16"/>
                <w:lang w:val="en-US"/>
              </w:rPr>
            </w:pPr>
            <w:r w:rsidRPr="00335EDB">
              <w:rPr>
                <w:b/>
                <w:color w:val="000000" w:themeColor="text1"/>
                <w:sz w:val="16"/>
                <w:szCs w:val="16"/>
                <w:lang w:val="en-US"/>
              </w:rPr>
              <w:t>Vote</w:t>
            </w:r>
          </w:p>
        </w:tc>
        <w:tc>
          <w:tcPr>
            <w:tcW w:w="1701" w:type="dxa"/>
            <w:shd w:val="clear" w:color="auto" w:fill="D9D9D9"/>
            <w:vAlign w:val="center"/>
          </w:tcPr>
          <w:p w14:paraId="59F47AC5" w14:textId="521D11DC" w:rsidR="00FD6CE9" w:rsidRPr="00335EDB" w:rsidRDefault="00776AD8">
            <w:pPr>
              <w:spacing w:before="40" w:after="40"/>
              <w:jc w:val="center"/>
              <w:rPr>
                <w:b/>
                <w:color w:val="000000" w:themeColor="text1"/>
                <w:sz w:val="16"/>
                <w:szCs w:val="16"/>
                <w:lang w:val="en-US"/>
              </w:rPr>
            </w:pPr>
            <w:r w:rsidRPr="00335EDB">
              <w:rPr>
                <w:b/>
                <w:color w:val="000000" w:themeColor="text1"/>
                <w:sz w:val="16"/>
                <w:szCs w:val="16"/>
                <w:lang w:val="en-US"/>
              </w:rPr>
              <w:t>Vote</w:t>
            </w:r>
          </w:p>
        </w:tc>
        <w:tc>
          <w:tcPr>
            <w:tcW w:w="1559" w:type="dxa"/>
            <w:shd w:val="clear" w:color="auto" w:fill="D9D9D9"/>
            <w:vAlign w:val="center"/>
          </w:tcPr>
          <w:p w14:paraId="1316B8D4" w14:textId="63B321D7" w:rsidR="00FD6CE9" w:rsidRPr="00335EDB" w:rsidRDefault="00776AD8">
            <w:pPr>
              <w:spacing w:before="40" w:after="40"/>
              <w:jc w:val="center"/>
              <w:rPr>
                <w:b/>
                <w:color w:val="000000" w:themeColor="text1"/>
                <w:sz w:val="16"/>
                <w:szCs w:val="16"/>
                <w:lang w:val="en-US"/>
              </w:rPr>
            </w:pPr>
            <w:r w:rsidRPr="00335EDB">
              <w:rPr>
                <w:b/>
                <w:color w:val="000000" w:themeColor="text1"/>
                <w:sz w:val="16"/>
                <w:szCs w:val="16"/>
                <w:lang w:val="en-US"/>
              </w:rPr>
              <w:t>Vote</w:t>
            </w:r>
          </w:p>
        </w:tc>
        <w:tc>
          <w:tcPr>
            <w:tcW w:w="1560" w:type="dxa"/>
            <w:shd w:val="clear" w:color="auto" w:fill="D9D9D9"/>
            <w:vAlign w:val="center"/>
          </w:tcPr>
          <w:p w14:paraId="69BD47A6" w14:textId="15360574" w:rsidR="00FD6CE9" w:rsidRPr="00335EDB" w:rsidRDefault="00776AD8">
            <w:pPr>
              <w:spacing w:before="40" w:after="40"/>
              <w:jc w:val="center"/>
              <w:rPr>
                <w:b/>
                <w:color w:val="000000" w:themeColor="text1"/>
                <w:sz w:val="16"/>
                <w:szCs w:val="16"/>
                <w:lang w:val="en-US"/>
              </w:rPr>
            </w:pPr>
            <w:r w:rsidRPr="00335EDB">
              <w:rPr>
                <w:b/>
                <w:color w:val="000000" w:themeColor="text1"/>
                <w:sz w:val="16"/>
                <w:szCs w:val="16"/>
                <w:lang w:val="en-US"/>
              </w:rPr>
              <w:t>Vote n</w:t>
            </w:r>
          </w:p>
        </w:tc>
      </w:tr>
      <w:tr w:rsidR="00335EDB" w:rsidRPr="00335EDB" w14:paraId="5D43F41F" w14:textId="77777777" w:rsidTr="003C3EC9">
        <w:tc>
          <w:tcPr>
            <w:tcW w:w="2263" w:type="dxa"/>
          </w:tcPr>
          <w:p w14:paraId="4F72F6B4" w14:textId="4D4C3C27" w:rsidR="00FD6CE9" w:rsidRPr="00335EDB" w:rsidRDefault="00095E6D">
            <w:pPr>
              <w:spacing w:before="96" w:after="96"/>
              <w:rPr>
                <w:color w:val="000000" w:themeColor="text1"/>
                <w:sz w:val="16"/>
                <w:szCs w:val="16"/>
                <w:lang w:val="en-US"/>
              </w:rPr>
            </w:pPr>
            <w:r w:rsidRPr="00335EDB">
              <w:rPr>
                <w:color w:val="000000" w:themeColor="text1"/>
                <w:sz w:val="16"/>
                <w:szCs w:val="16"/>
                <w:lang w:val="en-US"/>
              </w:rPr>
              <w:t>Hematolog</w:t>
            </w:r>
            <w:r w:rsidR="00776AD8" w:rsidRPr="00335EDB">
              <w:rPr>
                <w:color w:val="000000" w:themeColor="text1"/>
                <w:sz w:val="16"/>
                <w:szCs w:val="16"/>
                <w:lang w:val="en-US"/>
              </w:rPr>
              <w:t>ist</w:t>
            </w:r>
            <w:r w:rsidRPr="00335EDB">
              <w:rPr>
                <w:color w:val="000000" w:themeColor="text1"/>
                <w:sz w:val="16"/>
                <w:szCs w:val="16"/>
                <w:lang w:val="en-US"/>
              </w:rPr>
              <w:t>-1</w:t>
            </w:r>
          </w:p>
        </w:tc>
        <w:tc>
          <w:tcPr>
            <w:tcW w:w="1875" w:type="dxa"/>
            <w:vAlign w:val="center"/>
          </w:tcPr>
          <w:p w14:paraId="086F4623" w14:textId="77777777" w:rsidR="00FD6CE9" w:rsidRPr="00335EDB" w:rsidRDefault="00095E6D">
            <w:pPr>
              <w:spacing w:before="10" w:after="10"/>
              <w:jc w:val="center"/>
              <w:rPr>
                <w:color w:val="000000" w:themeColor="text1"/>
                <w:sz w:val="18"/>
                <w:szCs w:val="18"/>
                <w:lang w:val="en-US"/>
              </w:rPr>
            </w:pPr>
            <w:r w:rsidRPr="00335EDB">
              <w:rPr>
                <w:color w:val="000000" w:themeColor="text1"/>
                <w:sz w:val="18"/>
                <w:szCs w:val="18"/>
                <w:lang w:val="en-US"/>
              </w:rPr>
              <w:t>9</w:t>
            </w:r>
          </w:p>
        </w:tc>
        <w:tc>
          <w:tcPr>
            <w:tcW w:w="1949" w:type="dxa"/>
            <w:vAlign w:val="center"/>
          </w:tcPr>
          <w:p w14:paraId="2FE27206" w14:textId="77777777" w:rsidR="00FD6CE9" w:rsidRPr="00335EDB" w:rsidRDefault="00095E6D">
            <w:pPr>
              <w:spacing w:before="10" w:after="10"/>
              <w:jc w:val="center"/>
              <w:rPr>
                <w:color w:val="000000" w:themeColor="text1"/>
                <w:sz w:val="18"/>
                <w:szCs w:val="18"/>
                <w:lang w:val="en-US"/>
              </w:rPr>
            </w:pPr>
            <w:r w:rsidRPr="00335EDB">
              <w:rPr>
                <w:color w:val="000000" w:themeColor="text1"/>
                <w:sz w:val="18"/>
                <w:szCs w:val="18"/>
                <w:lang w:val="en-US"/>
              </w:rPr>
              <w:t>9</w:t>
            </w:r>
          </w:p>
        </w:tc>
        <w:tc>
          <w:tcPr>
            <w:tcW w:w="1988" w:type="dxa"/>
            <w:gridSpan w:val="2"/>
            <w:vAlign w:val="center"/>
          </w:tcPr>
          <w:p w14:paraId="1D3D2AB2" w14:textId="77777777" w:rsidR="00FD6CE9" w:rsidRPr="00335EDB" w:rsidRDefault="00095E6D">
            <w:pPr>
              <w:spacing w:before="10" w:after="10"/>
              <w:jc w:val="center"/>
              <w:rPr>
                <w:color w:val="000000" w:themeColor="text1"/>
                <w:sz w:val="18"/>
                <w:szCs w:val="18"/>
                <w:lang w:val="en-US"/>
              </w:rPr>
            </w:pPr>
            <w:r w:rsidRPr="00335EDB">
              <w:rPr>
                <w:color w:val="000000" w:themeColor="text1"/>
                <w:sz w:val="18"/>
                <w:szCs w:val="18"/>
                <w:lang w:val="en-US"/>
              </w:rPr>
              <w:t>9</w:t>
            </w:r>
          </w:p>
        </w:tc>
        <w:tc>
          <w:tcPr>
            <w:tcW w:w="1276" w:type="dxa"/>
            <w:vAlign w:val="center"/>
          </w:tcPr>
          <w:p w14:paraId="4E9BB253" w14:textId="77777777" w:rsidR="00FD6CE9" w:rsidRPr="00335EDB" w:rsidRDefault="00095E6D">
            <w:pPr>
              <w:spacing w:before="10" w:after="10"/>
              <w:jc w:val="center"/>
              <w:rPr>
                <w:color w:val="000000" w:themeColor="text1"/>
                <w:sz w:val="18"/>
                <w:szCs w:val="18"/>
                <w:lang w:val="en-US"/>
              </w:rPr>
            </w:pPr>
            <w:r w:rsidRPr="00335EDB">
              <w:rPr>
                <w:color w:val="000000" w:themeColor="text1"/>
                <w:sz w:val="18"/>
                <w:szCs w:val="18"/>
                <w:lang w:val="en-US"/>
              </w:rPr>
              <w:t>9</w:t>
            </w:r>
          </w:p>
        </w:tc>
        <w:tc>
          <w:tcPr>
            <w:tcW w:w="992" w:type="dxa"/>
            <w:vAlign w:val="center"/>
          </w:tcPr>
          <w:p w14:paraId="4614F4D1" w14:textId="77777777" w:rsidR="00FD6CE9" w:rsidRPr="00335EDB" w:rsidRDefault="00095E6D">
            <w:pPr>
              <w:spacing w:before="10" w:after="10"/>
              <w:jc w:val="center"/>
              <w:rPr>
                <w:color w:val="000000" w:themeColor="text1"/>
                <w:sz w:val="18"/>
                <w:szCs w:val="18"/>
                <w:lang w:val="en-US"/>
              </w:rPr>
            </w:pPr>
            <w:r w:rsidRPr="00335EDB">
              <w:rPr>
                <w:color w:val="000000" w:themeColor="text1"/>
                <w:sz w:val="18"/>
                <w:szCs w:val="18"/>
                <w:lang w:val="en-US"/>
              </w:rPr>
              <w:t>9</w:t>
            </w:r>
          </w:p>
        </w:tc>
        <w:tc>
          <w:tcPr>
            <w:tcW w:w="1701" w:type="dxa"/>
            <w:vAlign w:val="center"/>
          </w:tcPr>
          <w:p w14:paraId="2D00C786" w14:textId="77777777" w:rsidR="00FD6CE9" w:rsidRPr="00335EDB" w:rsidRDefault="00095E6D">
            <w:pPr>
              <w:spacing w:before="10" w:after="10"/>
              <w:jc w:val="center"/>
              <w:rPr>
                <w:color w:val="000000" w:themeColor="text1"/>
                <w:sz w:val="18"/>
                <w:szCs w:val="18"/>
                <w:lang w:val="en-US"/>
              </w:rPr>
            </w:pPr>
            <w:r w:rsidRPr="00335EDB">
              <w:rPr>
                <w:color w:val="000000" w:themeColor="text1"/>
                <w:sz w:val="18"/>
                <w:szCs w:val="18"/>
                <w:lang w:val="en-US"/>
              </w:rPr>
              <w:t>9</w:t>
            </w:r>
          </w:p>
        </w:tc>
        <w:tc>
          <w:tcPr>
            <w:tcW w:w="1559" w:type="dxa"/>
            <w:vAlign w:val="center"/>
          </w:tcPr>
          <w:p w14:paraId="11F3321B" w14:textId="77777777" w:rsidR="00FD6CE9" w:rsidRPr="00335EDB" w:rsidRDefault="00095E6D">
            <w:pPr>
              <w:spacing w:before="10" w:after="10"/>
              <w:jc w:val="center"/>
              <w:rPr>
                <w:color w:val="000000" w:themeColor="text1"/>
                <w:sz w:val="18"/>
                <w:szCs w:val="18"/>
                <w:lang w:val="en-US"/>
              </w:rPr>
            </w:pPr>
            <w:r w:rsidRPr="00335EDB">
              <w:rPr>
                <w:color w:val="000000" w:themeColor="text1"/>
                <w:sz w:val="18"/>
                <w:szCs w:val="18"/>
                <w:lang w:val="en-US"/>
              </w:rPr>
              <w:t>9</w:t>
            </w:r>
          </w:p>
        </w:tc>
        <w:tc>
          <w:tcPr>
            <w:tcW w:w="1560" w:type="dxa"/>
            <w:vAlign w:val="center"/>
          </w:tcPr>
          <w:p w14:paraId="39D5E1CB" w14:textId="77777777" w:rsidR="00FD6CE9" w:rsidRPr="00335EDB" w:rsidRDefault="00095E6D">
            <w:pPr>
              <w:spacing w:before="10" w:after="10"/>
              <w:jc w:val="center"/>
              <w:rPr>
                <w:color w:val="000000" w:themeColor="text1"/>
                <w:sz w:val="18"/>
                <w:szCs w:val="18"/>
                <w:lang w:val="en-US"/>
              </w:rPr>
            </w:pPr>
            <w:r w:rsidRPr="00335EDB">
              <w:rPr>
                <w:color w:val="000000" w:themeColor="text1"/>
                <w:sz w:val="18"/>
                <w:szCs w:val="18"/>
                <w:lang w:val="en-US"/>
              </w:rPr>
              <w:t>9</w:t>
            </w:r>
          </w:p>
        </w:tc>
      </w:tr>
      <w:tr w:rsidR="00335EDB" w:rsidRPr="00335EDB" w14:paraId="24D1A53D" w14:textId="77777777" w:rsidTr="003C3EC9">
        <w:tc>
          <w:tcPr>
            <w:tcW w:w="2263" w:type="dxa"/>
          </w:tcPr>
          <w:p w14:paraId="12F93F21" w14:textId="676F52D6" w:rsidR="00FD6CE9" w:rsidRPr="00335EDB" w:rsidRDefault="00095E6D">
            <w:pPr>
              <w:spacing w:before="96" w:after="96"/>
              <w:rPr>
                <w:color w:val="000000" w:themeColor="text1"/>
                <w:sz w:val="16"/>
                <w:szCs w:val="16"/>
                <w:lang w:val="en-US"/>
              </w:rPr>
            </w:pPr>
            <w:r w:rsidRPr="00335EDB">
              <w:rPr>
                <w:color w:val="000000" w:themeColor="text1"/>
                <w:sz w:val="16"/>
                <w:szCs w:val="16"/>
                <w:lang w:val="en-US"/>
              </w:rPr>
              <w:t>Hematolog</w:t>
            </w:r>
            <w:r w:rsidR="00776AD8" w:rsidRPr="00335EDB">
              <w:rPr>
                <w:color w:val="000000" w:themeColor="text1"/>
                <w:sz w:val="16"/>
                <w:szCs w:val="16"/>
                <w:lang w:val="en-US"/>
              </w:rPr>
              <w:t>ist</w:t>
            </w:r>
            <w:r w:rsidRPr="00335EDB">
              <w:rPr>
                <w:color w:val="000000" w:themeColor="text1"/>
                <w:sz w:val="16"/>
                <w:szCs w:val="16"/>
                <w:lang w:val="en-US"/>
              </w:rPr>
              <w:t>-2</w:t>
            </w:r>
          </w:p>
        </w:tc>
        <w:tc>
          <w:tcPr>
            <w:tcW w:w="1875" w:type="dxa"/>
            <w:tcBorders>
              <w:top w:val="nil"/>
            </w:tcBorders>
            <w:vAlign w:val="center"/>
          </w:tcPr>
          <w:p w14:paraId="7EF77DBF" w14:textId="77777777" w:rsidR="00FD6CE9" w:rsidRPr="00335EDB" w:rsidRDefault="00095E6D">
            <w:pPr>
              <w:spacing w:before="10" w:after="10"/>
              <w:jc w:val="center"/>
              <w:rPr>
                <w:color w:val="000000" w:themeColor="text1"/>
                <w:sz w:val="18"/>
                <w:szCs w:val="18"/>
                <w:lang w:val="en-US"/>
              </w:rPr>
            </w:pPr>
            <w:r w:rsidRPr="00335EDB">
              <w:rPr>
                <w:color w:val="000000" w:themeColor="text1"/>
                <w:sz w:val="18"/>
                <w:szCs w:val="18"/>
                <w:lang w:val="en-US"/>
              </w:rPr>
              <w:t>7</w:t>
            </w:r>
          </w:p>
        </w:tc>
        <w:tc>
          <w:tcPr>
            <w:tcW w:w="1949" w:type="dxa"/>
            <w:vAlign w:val="center"/>
          </w:tcPr>
          <w:p w14:paraId="77A00165" w14:textId="77777777" w:rsidR="00FD6CE9" w:rsidRPr="00335EDB" w:rsidRDefault="00095E6D">
            <w:pPr>
              <w:spacing w:before="10" w:after="10"/>
              <w:jc w:val="center"/>
              <w:rPr>
                <w:color w:val="000000" w:themeColor="text1"/>
                <w:sz w:val="18"/>
                <w:szCs w:val="18"/>
                <w:lang w:val="en-US"/>
              </w:rPr>
            </w:pPr>
            <w:r w:rsidRPr="00335EDB">
              <w:rPr>
                <w:color w:val="000000" w:themeColor="text1"/>
                <w:sz w:val="18"/>
                <w:szCs w:val="18"/>
                <w:lang w:val="en-US"/>
              </w:rPr>
              <w:t>9</w:t>
            </w:r>
          </w:p>
        </w:tc>
        <w:tc>
          <w:tcPr>
            <w:tcW w:w="1988" w:type="dxa"/>
            <w:gridSpan w:val="2"/>
            <w:vAlign w:val="center"/>
          </w:tcPr>
          <w:p w14:paraId="50626704" w14:textId="77777777" w:rsidR="00FD6CE9" w:rsidRPr="00335EDB" w:rsidRDefault="00095E6D">
            <w:pPr>
              <w:spacing w:before="10" w:after="10"/>
              <w:jc w:val="center"/>
              <w:rPr>
                <w:color w:val="000000" w:themeColor="text1"/>
                <w:sz w:val="18"/>
                <w:szCs w:val="18"/>
                <w:lang w:val="en-US"/>
              </w:rPr>
            </w:pPr>
            <w:r w:rsidRPr="00335EDB">
              <w:rPr>
                <w:color w:val="000000" w:themeColor="text1"/>
                <w:sz w:val="18"/>
                <w:szCs w:val="18"/>
                <w:lang w:val="en-US"/>
              </w:rPr>
              <w:t>6</w:t>
            </w:r>
          </w:p>
        </w:tc>
        <w:tc>
          <w:tcPr>
            <w:tcW w:w="1276" w:type="dxa"/>
            <w:vAlign w:val="center"/>
          </w:tcPr>
          <w:p w14:paraId="6A16F0DF" w14:textId="77777777" w:rsidR="00FD6CE9" w:rsidRPr="00335EDB" w:rsidRDefault="00095E6D">
            <w:pPr>
              <w:spacing w:before="10" w:after="10"/>
              <w:jc w:val="center"/>
              <w:rPr>
                <w:color w:val="000000" w:themeColor="text1"/>
                <w:sz w:val="18"/>
                <w:szCs w:val="18"/>
                <w:lang w:val="en-US"/>
              </w:rPr>
            </w:pPr>
            <w:r w:rsidRPr="00335EDB">
              <w:rPr>
                <w:color w:val="000000" w:themeColor="text1"/>
                <w:sz w:val="18"/>
                <w:szCs w:val="18"/>
                <w:lang w:val="en-US"/>
              </w:rPr>
              <w:t>9</w:t>
            </w:r>
          </w:p>
        </w:tc>
        <w:tc>
          <w:tcPr>
            <w:tcW w:w="992" w:type="dxa"/>
            <w:vAlign w:val="center"/>
          </w:tcPr>
          <w:p w14:paraId="0D2394D9" w14:textId="77777777" w:rsidR="00FD6CE9" w:rsidRPr="00335EDB" w:rsidRDefault="00095E6D">
            <w:pPr>
              <w:spacing w:before="10" w:after="10"/>
              <w:jc w:val="center"/>
              <w:rPr>
                <w:color w:val="000000" w:themeColor="text1"/>
                <w:sz w:val="18"/>
                <w:szCs w:val="18"/>
                <w:lang w:val="en-US"/>
              </w:rPr>
            </w:pPr>
            <w:r w:rsidRPr="00335EDB">
              <w:rPr>
                <w:color w:val="000000" w:themeColor="text1"/>
                <w:sz w:val="18"/>
                <w:szCs w:val="18"/>
                <w:lang w:val="en-US"/>
              </w:rPr>
              <w:t>8</w:t>
            </w:r>
          </w:p>
        </w:tc>
        <w:tc>
          <w:tcPr>
            <w:tcW w:w="1701" w:type="dxa"/>
            <w:vAlign w:val="center"/>
          </w:tcPr>
          <w:p w14:paraId="291209A6" w14:textId="77777777" w:rsidR="00FD6CE9" w:rsidRPr="00335EDB" w:rsidRDefault="00095E6D">
            <w:pPr>
              <w:spacing w:before="10" w:after="10"/>
              <w:jc w:val="center"/>
              <w:rPr>
                <w:color w:val="000000" w:themeColor="text1"/>
                <w:sz w:val="18"/>
                <w:szCs w:val="18"/>
                <w:lang w:val="en-US"/>
              </w:rPr>
            </w:pPr>
            <w:r w:rsidRPr="00335EDB">
              <w:rPr>
                <w:color w:val="000000" w:themeColor="text1"/>
                <w:sz w:val="18"/>
                <w:szCs w:val="18"/>
                <w:lang w:val="en-US"/>
              </w:rPr>
              <w:t>8</w:t>
            </w:r>
          </w:p>
        </w:tc>
        <w:tc>
          <w:tcPr>
            <w:tcW w:w="1559" w:type="dxa"/>
            <w:vAlign w:val="center"/>
          </w:tcPr>
          <w:p w14:paraId="3408DD5A" w14:textId="77777777" w:rsidR="00FD6CE9" w:rsidRPr="00335EDB" w:rsidRDefault="00095E6D">
            <w:pPr>
              <w:spacing w:before="10" w:after="10"/>
              <w:jc w:val="center"/>
              <w:rPr>
                <w:color w:val="000000" w:themeColor="text1"/>
                <w:sz w:val="18"/>
                <w:szCs w:val="18"/>
                <w:lang w:val="en-US"/>
              </w:rPr>
            </w:pPr>
            <w:r w:rsidRPr="00335EDB">
              <w:rPr>
                <w:color w:val="000000" w:themeColor="text1"/>
                <w:sz w:val="18"/>
                <w:szCs w:val="18"/>
                <w:lang w:val="en-US"/>
              </w:rPr>
              <w:t>9</w:t>
            </w:r>
          </w:p>
        </w:tc>
        <w:tc>
          <w:tcPr>
            <w:tcW w:w="1560" w:type="dxa"/>
            <w:vAlign w:val="center"/>
          </w:tcPr>
          <w:p w14:paraId="53209A70" w14:textId="77777777" w:rsidR="00FD6CE9" w:rsidRPr="00335EDB" w:rsidRDefault="00095E6D">
            <w:pPr>
              <w:spacing w:before="10" w:after="10"/>
              <w:jc w:val="center"/>
              <w:rPr>
                <w:color w:val="000000" w:themeColor="text1"/>
                <w:sz w:val="18"/>
                <w:szCs w:val="18"/>
                <w:lang w:val="en-US"/>
              </w:rPr>
            </w:pPr>
            <w:r w:rsidRPr="00335EDB">
              <w:rPr>
                <w:color w:val="000000" w:themeColor="text1"/>
                <w:sz w:val="18"/>
                <w:szCs w:val="18"/>
                <w:lang w:val="en-US"/>
              </w:rPr>
              <w:t>9</w:t>
            </w:r>
          </w:p>
        </w:tc>
      </w:tr>
      <w:tr w:rsidR="00335EDB" w:rsidRPr="00335EDB" w14:paraId="388CA3BC" w14:textId="77777777" w:rsidTr="003C3EC9">
        <w:tc>
          <w:tcPr>
            <w:tcW w:w="2263" w:type="dxa"/>
          </w:tcPr>
          <w:p w14:paraId="19BCD3E1" w14:textId="6A0D2A07" w:rsidR="00FD6CE9" w:rsidRPr="00335EDB" w:rsidRDefault="00095E6D">
            <w:pPr>
              <w:spacing w:before="96" w:after="96"/>
              <w:rPr>
                <w:color w:val="000000" w:themeColor="text1"/>
                <w:sz w:val="16"/>
                <w:szCs w:val="16"/>
                <w:lang w:val="en-US"/>
              </w:rPr>
            </w:pPr>
            <w:r w:rsidRPr="00335EDB">
              <w:rPr>
                <w:color w:val="000000" w:themeColor="text1"/>
                <w:sz w:val="16"/>
                <w:szCs w:val="16"/>
                <w:lang w:val="en-US"/>
              </w:rPr>
              <w:t>Hemat</w:t>
            </w:r>
            <w:r w:rsidR="00776AD8" w:rsidRPr="00335EDB">
              <w:rPr>
                <w:color w:val="000000" w:themeColor="text1"/>
                <w:sz w:val="16"/>
                <w:szCs w:val="16"/>
                <w:lang w:val="en-US"/>
              </w:rPr>
              <w:t>o</w:t>
            </w:r>
            <w:r w:rsidRPr="00335EDB">
              <w:rPr>
                <w:color w:val="000000" w:themeColor="text1"/>
                <w:sz w:val="16"/>
                <w:szCs w:val="16"/>
                <w:lang w:val="en-US"/>
              </w:rPr>
              <w:t>log</w:t>
            </w:r>
            <w:r w:rsidR="00776AD8" w:rsidRPr="00335EDB">
              <w:rPr>
                <w:color w:val="000000" w:themeColor="text1"/>
                <w:sz w:val="16"/>
                <w:szCs w:val="16"/>
                <w:lang w:val="en-US"/>
              </w:rPr>
              <w:t>ist</w:t>
            </w:r>
            <w:r w:rsidRPr="00335EDB">
              <w:rPr>
                <w:color w:val="000000" w:themeColor="text1"/>
                <w:sz w:val="16"/>
                <w:szCs w:val="16"/>
                <w:lang w:val="en-US"/>
              </w:rPr>
              <w:t>/epidemi</w:t>
            </w:r>
            <w:r w:rsidR="00776AD8" w:rsidRPr="00335EDB">
              <w:rPr>
                <w:color w:val="000000" w:themeColor="text1"/>
                <w:sz w:val="16"/>
                <w:szCs w:val="16"/>
                <w:lang w:val="en-US"/>
              </w:rPr>
              <w:t>o</w:t>
            </w:r>
            <w:r w:rsidRPr="00335EDB">
              <w:rPr>
                <w:color w:val="000000" w:themeColor="text1"/>
                <w:sz w:val="16"/>
                <w:szCs w:val="16"/>
                <w:lang w:val="en-US"/>
              </w:rPr>
              <w:t>log</w:t>
            </w:r>
            <w:r w:rsidR="00776AD8" w:rsidRPr="00335EDB">
              <w:rPr>
                <w:color w:val="000000" w:themeColor="text1"/>
                <w:sz w:val="16"/>
                <w:szCs w:val="16"/>
                <w:lang w:val="en-US"/>
              </w:rPr>
              <w:t>ist</w:t>
            </w:r>
            <w:r w:rsidRPr="00335EDB">
              <w:rPr>
                <w:color w:val="000000" w:themeColor="text1"/>
                <w:sz w:val="16"/>
                <w:szCs w:val="16"/>
                <w:lang w:val="en-US"/>
              </w:rPr>
              <w:t xml:space="preserve"> -1</w:t>
            </w:r>
          </w:p>
        </w:tc>
        <w:tc>
          <w:tcPr>
            <w:tcW w:w="1875" w:type="dxa"/>
            <w:vAlign w:val="center"/>
          </w:tcPr>
          <w:p w14:paraId="7C19137C" w14:textId="77777777" w:rsidR="00FD6CE9" w:rsidRPr="00335EDB" w:rsidRDefault="00095E6D">
            <w:pPr>
              <w:spacing w:before="10" w:after="10"/>
              <w:jc w:val="center"/>
              <w:rPr>
                <w:color w:val="000000" w:themeColor="text1"/>
                <w:sz w:val="18"/>
                <w:szCs w:val="18"/>
                <w:lang w:val="en-US"/>
              </w:rPr>
            </w:pPr>
            <w:r w:rsidRPr="00335EDB">
              <w:rPr>
                <w:color w:val="000000" w:themeColor="text1"/>
                <w:sz w:val="18"/>
                <w:szCs w:val="18"/>
                <w:lang w:val="en-US"/>
              </w:rPr>
              <w:t>7</w:t>
            </w:r>
          </w:p>
        </w:tc>
        <w:tc>
          <w:tcPr>
            <w:tcW w:w="1949" w:type="dxa"/>
            <w:vAlign w:val="center"/>
          </w:tcPr>
          <w:p w14:paraId="690D7774" w14:textId="77777777" w:rsidR="00FD6CE9" w:rsidRPr="00335EDB" w:rsidRDefault="00095E6D">
            <w:pPr>
              <w:spacing w:before="10" w:after="10"/>
              <w:jc w:val="center"/>
              <w:rPr>
                <w:color w:val="000000" w:themeColor="text1"/>
                <w:sz w:val="18"/>
                <w:szCs w:val="18"/>
                <w:lang w:val="en-US"/>
              </w:rPr>
            </w:pPr>
            <w:r w:rsidRPr="00335EDB">
              <w:rPr>
                <w:color w:val="000000" w:themeColor="text1"/>
                <w:sz w:val="18"/>
                <w:szCs w:val="18"/>
                <w:lang w:val="en-US"/>
              </w:rPr>
              <w:t>9</w:t>
            </w:r>
          </w:p>
        </w:tc>
        <w:tc>
          <w:tcPr>
            <w:tcW w:w="1988" w:type="dxa"/>
            <w:gridSpan w:val="2"/>
            <w:vAlign w:val="center"/>
          </w:tcPr>
          <w:p w14:paraId="44AC7D46" w14:textId="77777777" w:rsidR="00FD6CE9" w:rsidRPr="00335EDB" w:rsidRDefault="00095E6D">
            <w:pPr>
              <w:spacing w:before="10" w:after="10"/>
              <w:jc w:val="center"/>
              <w:rPr>
                <w:color w:val="000000" w:themeColor="text1"/>
                <w:sz w:val="18"/>
                <w:szCs w:val="18"/>
                <w:lang w:val="en-US"/>
              </w:rPr>
            </w:pPr>
            <w:r w:rsidRPr="00335EDB">
              <w:rPr>
                <w:color w:val="000000" w:themeColor="text1"/>
                <w:sz w:val="18"/>
                <w:szCs w:val="18"/>
                <w:lang w:val="en-US"/>
              </w:rPr>
              <w:t>9</w:t>
            </w:r>
          </w:p>
        </w:tc>
        <w:tc>
          <w:tcPr>
            <w:tcW w:w="1276" w:type="dxa"/>
            <w:vAlign w:val="center"/>
          </w:tcPr>
          <w:p w14:paraId="284EC1FE" w14:textId="77777777" w:rsidR="00FD6CE9" w:rsidRPr="00335EDB" w:rsidRDefault="00095E6D">
            <w:pPr>
              <w:spacing w:before="10" w:after="10"/>
              <w:jc w:val="center"/>
              <w:rPr>
                <w:color w:val="000000" w:themeColor="text1"/>
                <w:sz w:val="18"/>
                <w:szCs w:val="18"/>
                <w:lang w:val="en-US"/>
              </w:rPr>
            </w:pPr>
            <w:r w:rsidRPr="00335EDB">
              <w:rPr>
                <w:color w:val="000000" w:themeColor="text1"/>
                <w:sz w:val="18"/>
                <w:szCs w:val="18"/>
                <w:lang w:val="en-US"/>
              </w:rPr>
              <w:t>9</w:t>
            </w:r>
          </w:p>
        </w:tc>
        <w:tc>
          <w:tcPr>
            <w:tcW w:w="992" w:type="dxa"/>
            <w:vAlign w:val="center"/>
          </w:tcPr>
          <w:p w14:paraId="707505C3" w14:textId="77777777" w:rsidR="00FD6CE9" w:rsidRPr="00335EDB" w:rsidRDefault="00095E6D">
            <w:pPr>
              <w:spacing w:before="10" w:after="10"/>
              <w:jc w:val="center"/>
              <w:rPr>
                <w:color w:val="000000" w:themeColor="text1"/>
                <w:sz w:val="18"/>
                <w:szCs w:val="18"/>
                <w:lang w:val="en-US"/>
              </w:rPr>
            </w:pPr>
            <w:r w:rsidRPr="00335EDB">
              <w:rPr>
                <w:color w:val="000000" w:themeColor="text1"/>
                <w:sz w:val="18"/>
                <w:szCs w:val="18"/>
                <w:lang w:val="en-US"/>
              </w:rPr>
              <w:t>8</w:t>
            </w:r>
          </w:p>
        </w:tc>
        <w:tc>
          <w:tcPr>
            <w:tcW w:w="1701" w:type="dxa"/>
            <w:vAlign w:val="center"/>
          </w:tcPr>
          <w:p w14:paraId="546AF789" w14:textId="77777777" w:rsidR="00FD6CE9" w:rsidRPr="00335EDB" w:rsidRDefault="00095E6D">
            <w:pPr>
              <w:spacing w:before="10" w:after="10"/>
              <w:jc w:val="center"/>
              <w:rPr>
                <w:color w:val="000000" w:themeColor="text1"/>
                <w:sz w:val="18"/>
                <w:szCs w:val="18"/>
                <w:lang w:val="en-US"/>
              </w:rPr>
            </w:pPr>
            <w:r w:rsidRPr="00335EDB">
              <w:rPr>
                <w:color w:val="000000" w:themeColor="text1"/>
                <w:sz w:val="18"/>
                <w:szCs w:val="18"/>
                <w:lang w:val="en-US"/>
              </w:rPr>
              <w:t>7</w:t>
            </w:r>
          </w:p>
        </w:tc>
        <w:tc>
          <w:tcPr>
            <w:tcW w:w="1559" w:type="dxa"/>
            <w:vAlign w:val="center"/>
          </w:tcPr>
          <w:p w14:paraId="26A7199D" w14:textId="77777777" w:rsidR="00FD6CE9" w:rsidRPr="00335EDB" w:rsidRDefault="00095E6D">
            <w:pPr>
              <w:spacing w:before="10" w:after="10"/>
              <w:jc w:val="center"/>
              <w:rPr>
                <w:color w:val="000000" w:themeColor="text1"/>
                <w:sz w:val="18"/>
                <w:szCs w:val="18"/>
                <w:lang w:val="en-US"/>
              </w:rPr>
            </w:pPr>
            <w:r w:rsidRPr="00335EDB">
              <w:rPr>
                <w:color w:val="000000" w:themeColor="text1"/>
                <w:sz w:val="18"/>
                <w:szCs w:val="18"/>
                <w:lang w:val="en-US"/>
              </w:rPr>
              <w:t>7</w:t>
            </w:r>
          </w:p>
        </w:tc>
        <w:tc>
          <w:tcPr>
            <w:tcW w:w="1560" w:type="dxa"/>
            <w:vAlign w:val="center"/>
          </w:tcPr>
          <w:p w14:paraId="738E6384" w14:textId="77777777" w:rsidR="00FD6CE9" w:rsidRPr="00335EDB" w:rsidRDefault="00095E6D">
            <w:pPr>
              <w:spacing w:before="10" w:after="10"/>
              <w:jc w:val="center"/>
              <w:rPr>
                <w:color w:val="000000" w:themeColor="text1"/>
                <w:sz w:val="18"/>
                <w:szCs w:val="18"/>
                <w:lang w:val="en-US"/>
              </w:rPr>
            </w:pPr>
            <w:r w:rsidRPr="00335EDB">
              <w:rPr>
                <w:color w:val="000000" w:themeColor="text1"/>
                <w:sz w:val="18"/>
                <w:szCs w:val="18"/>
                <w:lang w:val="en-US"/>
              </w:rPr>
              <w:t>8</w:t>
            </w:r>
          </w:p>
        </w:tc>
      </w:tr>
      <w:tr w:rsidR="00335EDB" w:rsidRPr="00335EDB" w14:paraId="58033679" w14:textId="77777777" w:rsidTr="003C3EC9">
        <w:tc>
          <w:tcPr>
            <w:tcW w:w="2263" w:type="dxa"/>
          </w:tcPr>
          <w:p w14:paraId="0672229D" w14:textId="1B3260ED" w:rsidR="00FD6CE9" w:rsidRPr="00335EDB" w:rsidRDefault="00776AD8">
            <w:pPr>
              <w:spacing w:before="96" w:after="96"/>
              <w:rPr>
                <w:color w:val="000000" w:themeColor="text1"/>
                <w:sz w:val="16"/>
                <w:szCs w:val="16"/>
                <w:lang w:val="en-US"/>
              </w:rPr>
            </w:pPr>
            <w:r w:rsidRPr="00335EDB">
              <w:rPr>
                <w:color w:val="000000" w:themeColor="text1"/>
                <w:sz w:val="16"/>
                <w:szCs w:val="16"/>
                <w:lang w:val="en-US"/>
              </w:rPr>
              <w:t>Hematologist/epidemiologist -2</w:t>
            </w:r>
          </w:p>
        </w:tc>
        <w:tc>
          <w:tcPr>
            <w:tcW w:w="1875" w:type="dxa"/>
            <w:vAlign w:val="center"/>
          </w:tcPr>
          <w:p w14:paraId="63A6A72B" w14:textId="77777777" w:rsidR="00FD6CE9" w:rsidRPr="00335EDB" w:rsidRDefault="00095E6D">
            <w:pPr>
              <w:spacing w:before="10" w:after="10"/>
              <w:jc w:val="center"/>
              <w:rPr>
                <w:color w:val="000000" w:themeColor="text1"/>
                <w:sz w:val="18"/>
                <w:szCs w:val="18"/>
                <w:lang w:val="en-US"/>
              </w:rPr>
            </w:pPr>
            <w:r w:rsidRPr="00335EDB">
              <w:rPr>
                <w:color w:val="000000" w:themeColor="text1"/>
                <w:sz w:val="18"/>
                <w:szCs w:val="18"/>
                <w:lang w:val="en-US"/>
              </w:rPr>
              <w:t>8</w:t>
            </w:r>
          </w:p>
        </w:tc>
        <w:tc>
          <w:tcPr>
            <w:tcW w:w="1949" w:type="dxa"/>
            <w:vAlign w:val="center"/>
          </w:tcPr>
          <w:p w14:paraId="0B67F710" w14:textId="77777777" w:rsidR="00FD6CE9" w:rsidRPr="00335EDB" w:rsidRDefault="00095E6D">
            <w:pPr>
              <w:spacing w:before="10" w:after="10"/>
              <w:jc w:val="center"/>
              <w:rPr>
                <w:color w:val="000000" w:themeColor="text1"/>
                <w:sz w:val="18"/>
                <w:szCs w:val="18"/>
                <w:lang w:val="en-US"/>
              </w:rPr>
            </w:pPr>
            <w:r w:rsidRPr="00335EDB">
              <w:rPr>
                <w:color w:val="000000" w:themeColor="text1"/>
                <w:sz w:val="18"/>
                <w:szCs w:val="18"/>
                <w:lang w:val="en-US"/>
              </w:rPr>
              <w:t>8</w:t>
            </w:r>
          </w:p>
        </w:tc>
        <w:tc>
          <w:tcPr>
            <w:tcW w:w="1988" w:type="dxa"/>
            <w:gridSpan w:val="2"/>
            <w:vAlign w:val="center"/>
          </w:tcPr>
          <w:p w14:paraId="2E7DDD81" w14:textId="77777777" w:rsidR="00FD6CE9" w:rsidRPr="00335EDB" w:rsidRDefault="00095E6D">
            <w:pPr>
              <w:spacing w:before="10" w:after="10"/>
              <w:jc w:val="center"/>
              <w:rPr>
                <w:color w:val="000000" w:themeColor="text1"/>
                <w:sz w:val="18"/>
                <w:szCs w:val="18"/>
                <w:lang w:val="en-US"/>
              </w:rPr>
            </w:pPr>
            <w:r w:rsidRPr="00335EDB">
              <w:rPr>
                <w:color w:val="000000" w:themeColor="text1"/>
                <w:sz w:val="18"/>
                <w:szCs w:val="18"/>
                <w:lang w:val="en-US"/>
              </w:rPr>
              <w:t>8</w:t>
            </w:r>
          </w:p>
        </w:tc>
        <w:tc>
          <w:tcPr>
            <w:tcW w:w="1276" w:type="dxa"/>
            <w:vAlign w:val="center"/>
          </w:tcPr>
          <w:p w14:paraId="2DA77CA6" w14:textId="77777777" w:rsidR="00FD6CE9" w:rsidRPr="00335EDB" w:rsidRDefault="00095E6D">
            <w:pPr>
              <w:spacing w:before="10" w:after="10"/>
              <w:jc w:val="center"/>
              <w:rPr>
                <w:color w:val="000000" w:themeColor="text1"/>
                <w:sz w:val="18"/>
                <w:szCs w:val="18"/>
                <w:lang w:val="en-US"/>
              </w:rPr>
            </w:pPr>
            <w:r w:rsidRPr="00335EDB">
              <w:rPr>
                <w:color w:val="000000" w:themeColor="text1"/>
                <w:sz w:val="18"/>
                <w:szCs w:val="18"/>
                <w:lang w:val="en-US"/>
              </w:rPr>
              <w:t>8</w:t>
            </w:r>
          </w:p>
        </w:tc>
        <w:tc>
          <w:tcPr>
            <w:tcW w:w="992" w:type="dxa"/>
            <w:vAlign w:val="center"/>
          </w:tcPr>
          <w:p w14:paraId="0D65BD88" w14:textId="77777777" w:rsidR="00FD6CE9" w:rsidRPr="00335EDB" w:rsidRDefault="00095E6D">
            <w:pPr>
              <w:spacing w:before="10" w:after="10"/>
              <w:jc w:val="center"/>
              <w:rPr>
                <w:color w:val="000000" w:themeColor="text1"/>
                <w:sz w:val="18"/>
                <w:szCs w:val="18"/>
                <w:lang w:val="en-US"/>
              </w:rPr>
            </w:pPr>
            <w:r w:rsidRPr="00335EDB">
              <w:rPr>
                <w:color w:val="000000" w:themeColor="text1"/>
                <w:sz w:val="18"/>
                <w:szCs w:val="18"/>
                <w:lang w:val="en-US"/>
              </w:rPr>
              <w:t>8</w:t>
            </w:r>
          </w:p>
        </w:tc>
        <w:tc>
          <w:tcPr>
            <w:tcW w:w="1701" w:type="dxa"/>
            <w:vAlign w:val="center"/>
          </w:tcPr>
          <w:p w14:paraId="1324B9FD" w14:textId="77777777" w:rsidR="00FD6CE9" w:rsidRPr="00335EDB" w:rsidRDefault="00095E6D">
            <w:pPr>
              <w:spacing w:before="10" w:after="10"/>
              <w:jc w:val="center"/>
              <w:rPr>
                <w:color w:val="000000" w:themeColor="text1"/>
                <w:sz w:val="18"/>
                <w:szCs w:val="18"/>
                <w:lang w:val="en-US"/>
              </w:rPr>
            </w:pPr>
            <w:r w:rsidRPr="00335EDB">
              <w:rPr>
                <w:color w:val="000000" w:themeColor="text1"/>
                <w:sz w:val="18"/>
                <w:szCs w:val="18"/>
                <w:lang w:val="en-US"/>
              </w:rPr>
              <w:t>8</w:t>
            </w:r>
          </w:p>
        </w:tc>
        <w:tc>
          <w:tcPr>
            <w:tcW w:w="1559" w:type="dxa"/>
            <w:vAlign w:val="center"/>
          </w:tcPr>
          <w:p w14:paraId="02FFDF81" w14:textId="77777777" w:rsidR="00FD6CE9" w:rsidRPr="00335EDB" w:rsidRDefault="00095E6D">
            <w:pPr>
              <w:spacing w:before="10" w:after="10"/>
              <w:jc w:val="center"/>
              <w:rPr>
                <w:color w:val="000000" w:themeColor="text1"/>
                <w:sz w:val="18"/>
                <w:szCs w:val="18"/>
                <w:lang w:val="en-US"/>
              </w:rPr>
            </w:pPr>
            <w:r w:rsidRPr="00335EDB">
              <w:rPr>
                <w:color w:val="000000" w:themeColor="text1"/>
                <w:sz w:val="18"/>
                <w:szCs w:val="18"/>
                <w:lang w:val="en-US"/>
              </w:rPr>
              <w:t>8</w:t>
            </w:r>
          </w:p>
        </w:tc>
        <w:tc>
          <w:tcPr>
            <w:tcW w:w="1560" w:type="dxa"/>
            <w:vAlign w:val="center"/>
          </w:tcPr>
          <w:p w14:paraId="2D2DFB02" w14:textId="77777777" w:rsidR="00FD6CE9" w:rsidRPr="00335EDB" w:rsidRDefault="00095E6D">
            <w:pPr>
              <w:spacing w:before="10" w:after="10"/>
              <w:jc w:val="center"/>
              <w:rPr>
                <w:color w:val="000000" w:themeColor="text1"/>
                <w:sz w:val="18"/>
                <w:szCs w:val="18"/>
                <w:lang w:val="en-US"/>
              </w:rPr>
            </w:pPr>
            <w:r w:rsidRPr="00335EDB">
              <w:rPr>
                <w:color w:val="000000" w:themeColor="text1"/>
                <w:sz w:val="18"/>
                <w:szCs w:val="18"/>
                <w:lang w:val="en-US"/>
              </w:rPr>
              <w:t>8</w:t>
            </w:r>
          </w:p>
        </w:tc>
      </w:tr>
      <w:tr w:rsidR="00335EDB" w:rsidRPr="00335EDB" w14:paraId="09AAF2DD" w14:textId="77777777" w:rsidTr="003C3EC9">
        <w:tc>
          <w:tcPr>
            <w:tcW w:w="2263" w:type="dxa"/>
          </w:tcPr>
          <w:p w14:paraId="0E4D9A06" w14:textId="614B0EB9" w:rsidR="00FD6CE9" w:rsidRPr="00335EDB" w:rsidRDefault="00776AD8">
            <w:pPr>
              <w:spacing w:before="96" w:after="96"/>
              <w:rPr>
                <w:color w:val="000000" w:themeColor="text1"/>
                <w:sz w:val="16"/>
                <w:szCs w:val="16"/>
                <w:lang w:val="en-US"/>
              </w:rPr>
            </w:pPr>
            <w:r w:rsidRPr="00335EDB">
              <w:rPr>
                <w:color w:val="000000" w:themeColor="text1"/>
                <w:sz w:val="16"/>
                <w:szCs w:val="16"/>
                <w:lang w:val="en-US"/>
              </w:rPr>
              <w:t xml:space="preserve">Pharmaceutical chemist </w:t>
            </w:r>
          </w:p>
        </w:tc>
        <w:tc>
          <w:tcPr>
            <w:tcW w:w="1875" w:type="dxa"/>
            <w:vAlign w:val="center"/>
          </w:tcPr>
          <w:p w14:paraId="521A9864" w14:textId="77777777" w:rsidR="00FD6CE9" w:rsidRPr="00335EDB" w:rsidRDefault="00095E6D">
            <w:pPr>
              <w:spacing w:before="10" w:after="10"/>
              <w:jc w:val="center"/>
              <w:rPr>
                <w:color w:val="000000" w:themeColor="text1"/>
                <w:sz w:val="18"/>
                <w:szCs w:val="18"/>
                <w:lang w:val="en-US"/>
              </w:rPr>
            </w:pPr>
            <w:r w:rsidRPr="00335EDB">
              <w:rPr>
                <w:color w:val="000000" w:themeColor="text1"/>
                <w:sz w:val="18"/>
                <w:szCs w:val="18"/>
                <w:lang w:val="en-US"/>
              </w:rPr>
              <w:t>7</w:t>
            </w:r>
          </w:p>
        </w:tc>
        <w:tc>
          <w:tcPr>
            <w:tcW w:w="1949" w:type="dxa"/>
            <w:vAlign w:val="center"/>
          </w:tcPr>
          <w:p w14:paraId="615527B7" w14:textId="77777777" w:rsidR="00FD6CE9" w:rsidRPr="00335EDB" w:rsidRDefault="00095E6D">
            <w:pPr>
              <w:spacing w:before="10" w:after="10"/>
              <w:jc w:val="center"/>
              <w:rPr>
                <w:color w:val="000000" w:themeColor="text1"/>
                <w:sz w:val="18"/>
                <w:szCs w:val="18"/>
                <w:lang w:val="en-US"/>
              </w:rPr>
            </w:pPr>
            <w:r w:rsidRPr="00335EDB">
              <w:rPr>
                <w:color w:val="000000" w:themeColor="text1"/>
                <w:sz w:val="18"/>
                <w:szCs w:val="18"/>
                <w:lang w:val="en-US"/>
              </w:rPr>
              <w:t>8</w:t>
            </w:r>
          </w:p>
        </w:tc>
        <w:tc>
          <w:tcPr>
            <w:tcW w:w="1988" w:type="dxa"/>
            <w:gridSpan w:val="2"/>
            <w:vAlign w:val="center"/>
          </w:tcPr>
          <w:p w14:paraId="1AE18D32" w14:textId="77777777" w:rsidR="00FD6CE9" w:rsidRPr="00335EDB" w:rsidRDefault="00095E6D">
            <w:pPr>
              <w:spacing w:before="10" w:after="10"/>
              <w:jc w:val="center"/>
              <w:rPr>
                <w:color w:val="000000" w:themeColor="text1"/>
                <w:sz w:val="18"/>
                <w:szCs w:val="18"/>
                <w:lang w:val="en-US"/>
              </w:rPr>
            </w:pPr>
            <w:r w:rsidRPr="00335EDB">
              <w:rPr>
                <w:color w:val="000000" w:themeColor="text1"/>
                <w:sz w:val="18"/>
                <w:szCs w:val="18"/>
                <w:lang w:val="en-US"/>
              </w:rPr>
              <w:t>9</w:t>
            </w:r>
          </w:p>
        </w:tc>
        <w:tc>
          <w:tcPr>
            <w:tcW w:w="1276" w:type="dxa"/>
            <w:vAlign w:val="center"/>
          </w:tcPr>
          <w:p w14:paraId="59F2785A" w14:textId="77777777" w:rsidR="00FD6CE9" w:rsidRPr="00335EDB" w:rsidRDefault="00095E6D">
            <w:pPr>
              <w:spacing w:before="10" w:after="10"/>
              <w:jc w:val="center"/>
              <w:rPr>
                <w:color w:val="000000" w:themeColor="text1"/>
                <w:sz w:val="18"/>
                <w:szCs w:val="18"/>
                <w:lang w:val="en-US"/>
              </w:rPr>
            </w:pPr>
            <w:r w:rsidRPr="00335EDB">
              <w:rPr>
                <w:color w:val="000000" w:themeColor="text1"/>
                <w:sz w:val="18"/>
                <w:szCs w:val="18"/>
                <w:lang w:val="en-US"/>
              </w:rPr>
              <w:t>8</w:t>
            </w:r>
          </w:p>
        </w:tc>
        <w:tc>
          <w:tcPr>
            <w:tcW w:w="992" w:type="dxa"/>
            <w:vAlign w:val="center"/>
          </w:tcPr>
          <w:p w14:paraId="45FFEF95" w14:textId="77777777" w:rsidR="00FD6CE9" w:rsidRPr="00335EDB" w:rsidRDefault="00095E6D">
            <w:pPr>
              <w:spacing w:before="10" w:after="10"/>
              <w:jc w:val="center"/>
              <w:rPr>
                <w:color w:val="000000" w:themeColor="text1"/>
                <w:sz w:val="18"/>
                <w:szCs w:val="18"/>
                <w:lang w:val="en-US"/>
              </w:rPr>
            </w:pPr>
            <w:r w:rsidRPr="00335EDB">
              <w:rPr>
                <w:color w:val="000000" w:themeColor="text1"/>
                <w:sz w:val="18"/>
                <w:szCs w:val="18"/>
                <w:lang w:val="en-US"/>
              </w:rPr>
              <w:t>8</w:t>
            </w:r>
          </w:p>
        </w:tc>
        <w:tc>
          <w:tcPr>
            <w:tcW w:w="1701" w:type="dxa"/>
            <w:vAlign w:val="center"/>
          </w:tcPr>
          <w:p w14:paraId="06970DA2" w14:textId="77777777" w:rsidR="00FD6CE9" w:rsidRPr="00335EDB" w:rsidRDefault="00095E6D">
            <w:pPr>
              <w:spacing w:before="10" w:after="10"/>
              <w:jc w:val="center"/>
              <w:rPr>
                <w:color w:val="000000" w:themeColor="text1"/>
                <w:sz w:val="18"/>
                <w:szCs w:val="18"/>
                <w:lang w:val="en-US"/>
              </w:rPr>
            </w:pPr>
            <w:r w:rsidRPr="00335EDB">
              <w:rPr>
                <w:color w:val="000000" w:themeColor="text1"/>
                <w:sz w:val="18"/>
                <w:szCs w:val="18"/>
                <w:lang w:val="en-US"/>
              </w:rPr>
              <w:t>8</w:t>
            </w:r>
          </w:p>
        </w:tc>
        <w:tc>
          <w:tcPr>
            <w:tcW w:w="1559" w:type="dxa"/>
            <w:vAlign w:val="center"/>
          </w:tcPr>
          <w:p w14:paraId="6BF2C5E8" w14:textId="77777777" w:rsidR="00FD6CE9" w:rsidRPr="00335EDB" w:rsidRDefault="00095E6D">
            <w:pPr>
              <w:spacing w:before="10" w:after="10"/>
              <w:jc w:val="center"/>
              <w:rPr>
                <w:color w:val="000000" w:themeColor="text1"/>
                <w:sz w:val="18"/>
                <w:szCs w:val="18"/>
                <w:lang w:val="en-US"/>
              </w:rPr>
            </w:pPr>
            <w:r w:rsidRPr="00335EDB">
              <w:rPr>
                <w:color w:val="000000" w:themeColor="text1"/>
                <w:sz w:val="18"/>
                <w:szCs w:val="18"/>
                <w:lang w:val="en-US"/>
              </w:rPr>
              <w:t>9</w:t>
            </w:r>
          </w:p>
        </w:tc>
        <w:tc>
          <w:tcPr>
            <w:tcW w:w="1560" w:type="dxa"/>
            <w:vAlign w:val="center"/>
          </w:tcPr>
          <w:p w14:paraId="5B9F4F1D" w14:textId="77777777" w:rsidR="00FD6CE9" w:rsidRPr="00335EDB" w:rsidRDefault="00095E6D">
            <w:pPr>
              <w:spacing w:before="10" w:after="10"/>
              <w:jc w:val="center"/>
              <w:rPr>
                <w:color w:val="000000" w:themeColor="text1"/>
                <w:sz w:val="18"/>
                <w:szCs w:val="18"/>
                <w:lang w:val="en-US"/>
              </w:rPr>
            </w:pPr>
            <w:r w:rsidRPr="00335EDB">
              <w:rPr>
                <w:color w:val="000000" w:themeColor="text1"/>
                <w:sz w:val="18"/>
                <w:szCs w:val="18"/>
                <w:lang w:val="en-US"/>
              </w:rPr>
              <w:t>8</w:t>
            </w:r>
          </w:p>
        </w:tc>
      </w:tr>
      <w:tr w:rsidR="00335EDB" w:rsidRPr="00335EDB" w14:paraId="3E3861B9" w14:textId="77777777" w:rsidTr="003C3EC9">
        <w:tc>
          <w:tcPr>
            <w:tcW w:w="2263" w:type="dxa"/>
          </w:tcPr>
          <w:p w14:paraId="7E33CE44" w14:textId="3ED89004" w:rsidR="00FD6CE9" w:rsidRPr="00335EDB" w:rsidRDefault="00095E6D">
            <w:pPr>
              <w:spacing w:before="96" w:after="96"/>
              <w:rPr>
                <w:color w:val="000000" w:themeColor="text1"/>
                <w:sz w:val="16"/>
                <w:szCs w:val="16"/>
                <w:lang w:val="en-US"/>
              </w:rPr>
            </w:pPr>
            <w:r w:rsidRPr="00335EDB">
              <w:rPr>
                <w:color w:val="000000" w:themeColor="text1"/>
                <w:sz w:val="16"/>
                <w:szCs w:val="16"/>
                <w:lang w:val="en-US"/>
              </w:rPr>
              <w:t>Pa</w:t>
            </w:r>
            <w:r w:rsidR="00776AD8" w:rsidRPr="00335EDB">
              <w:rPr>
                <w:color w:val="000000" w:themeColor="text1"/>
                <w:sz w:val="16"/>
                <w:szCs w:val="16"/>
                <w:lang w:val="en-US"/>
              </w:rPr>
              <w:t>ti</w:t>
            </w:r>
            <w:r w:rsidRPr="00335EDB">
              <w:rPr>
                <w:color w:val="000000" w:themeColor="text1"/>
                <w:sz w:val="16"/>
                <w:szCs w:val="16"/>
                <w:lang w:val="en-US"/>
              </w:rPr>
              <w:t>ent</w:t>
            </w:r>
          </w:p>
        </w:tc>
        <w:tc>
          <w:tcPr>
            <w:tcW w:w="1875" w:type="dxa"/>
            <w:vAlign w:val="center"/>
          </w:tcPr>
          <w:p w14:paraId="247CF992" w14:textId="77777777" w:rsidR="00FD6CE9" w:rsidRPr="00335EDB" w:rsidRDefault="00095E6D">
            <w:pPr>
              <w:spacing w:before="10" w:after="10"/>
              <w:jc w:val="center"/>
              <w:rPr>
                <w:color w:val="000000" w:themeColor="text1"/>
                <w:sz w:val="18"/>
                <w:szCs w:val="18"/>
                <w:lang w:val="en-US"/>
              </w:rPr>
            </w:pPr>
            <w:r w:rsidRPr="00335EDB">
              <w:rPr>
                <w:color w:val="000000" w:themeColor="text1"/>
                <w:sz w:val="18"/>
                <w:szCs w:val="18"/>
                <w:lang w:val="en-US"/>
              </w:rPr>
              <w:t>9</w:t>
            </w:r>
          </w:p>
        </w:tc>
        <w:tc>
          <w:tcPr>
            <w:tcW w:w="1949" w:type="dxa"/>
            <w:vAlign w:val="center"/>
          </w:tcPr>
          <w:p w14:paraId="697F1B0C" w14:textId="77777777" w:rsidR="00FD6CE9" w:rsidRPr="00335EDB" w:rsidRDefault="00095E6D">
            <w:pPr>
              <w:spacing w:before="10" w:after="10"/>
              <w:jc w:val="center"/>
              <w:rPr>
                <w:color w:val="000000" w:themeColor="text1"/>
                <w:sz w:val="18"/>
                <w:szCs w:val="18"/>
                <w:lang w:val="en-US"/>
              </w:rPr>
            </w:pPr>
            <w:r w:rsidRPr="00335EDB">
              <w:rPr>
                <w:color w:val="000000" w:themeColor="text1"/>
                <w:sz w:val="18"/>
                <w:szCs w:val="18"/>
                <w:lang w:val="en-US"/>
              </w:rPr>
              <w:t>9</w:t>
            </w:r>
          </w:p>
        </w:tc>
        <w:tc>
          <w:tcPr>
            <w:tcW w:w="1988" w:type="dxa"/>
            <w:gridSpan w:val="2"/>
            <w:vAlign w:val="center"/>
          </w:tcPr>
          <w:p w14:paraId="4C3D805D" w14:textId="77777777" w:rsidR="00FD6CE9" w:rsidRPr="00335EDB" w:rsidRDefault="00095E6D">
            <w:pPr>
              <w:spacing w:before="10" w:after="10"/>
              <w:jc w:val="center"/>
              <w:rPr>
                <w:color w:val="000000" w:themeColor="text1"/>
                <w:sz w:val="18"/>
                <w:szCs w:val="18"/>
                <w:lang w:val="en-US"/>
              </w:rPr>
            </w:pPr>
            <w:r w:rsidRPr="00335EDB">
              <w:rPr>
                <w:color w:val="000000" w:themeColor="text1"/>
                <w:sz w:val="18"/>
                <w:szCs w:val="18"/>
                <w:lang w:val="en-US"/>
              </w:rPr>
              <w:t>8</w:t>
            </w:r>
          </w:p>
        </w:tc>
        <w:tc>
          <w:tcPr>
            <w:tcW w:w="1276" w:type="dxa"/>
            <w:vAlign w:val="center"/>
          </w:tcPr>
          <w:p w14:paraId="6E7243ED" w14:textId="77777777" w:rsidR="00FD6CE9" w:rsidRPr="00335EDB" w:rsidRDefault="00095E6D">
            <w:pPr>
              <w:spacing w:before="10" w:after="10"/>
              <w:jc w:val="center"/>
              <w:rPr>
                <w:color w:val="000000" w:themeColor="text1"/>
                <w:sz w:val="18"/>
                <w:szCs w:val="18"/>
                <w:lang w:val="en-US"/>
              </w:rPr>
            </w:pPr>
            <w:r w:rsidRPr="00335EDB">
              <w:rPr>
                <w:color w:val="000000" w:themeColor="text1"/>
                <w:sz w:val="18"/>
                <w:szCs w:val="18"/>
                <w:lang w:val="en-US"/>
              </w:rPr>
              <w:t>9</w:t>
            </w:r>
          </w:p>
        </w:tc>
        <w:tc>
          <w:tcPr>
            <w:tcW w:w="992" w:type="dxa"/>
            <w:vAlign w:val="center"/>
          </w:tcPr>
          <w:p w14:paraId="30A4DAA0" w14:textId="77777777" w:rsidR="00FD6CE9" w:rsidRPr="00335EDB" w:rsidRDefault="00095E6D">
            <w:pPr>
              <w:spacing w:before="10" w:after="10"/>
              <w:jc w:val="center"/>
              <w:rPr>
                <w:color w:val="000000" w:themeColor="text1"/>
                <w:sz w:val="18"/>
                <w:szCs w:val="18"/>
                <w:lang w:val="en-US"/>
              </w:rPr>
            </w:pPr>
            <w:r w:rsidRPr="00335EDB">
              <w:rPr>
                <w:color w:val="000000" w:themeColor="text1"/>
                <w:sz w:val="18"/>
                <w:szCs w:val="18"/>
                <w:lang w:val="en-US"/>
              </w:rPr>
              <w:t>9</w:t>
            </w:r>
          </w:p>
        </w:tc>
        <w:tc>
          <w:tcPr>
            <w:tcW w:w="1701" w:type="dxa"/>
            <w:vAlign w:val="center"/>
          </w:tcPr>
          <w:p w14:paraId="3F640BF5" w14:textId="77777777" w:rsidR="00FD6CE9" w:rsidRPr="00335EDB" w:rsidRDefault="00095E6D">
            <w:pPr>
              <w:spacing w:before="10" w:after="10"/>
              <w:jc w:val="center"/>
              <w:rPr>
                <w:color w:val="000000" w:themeColor="text1"/>
                <w:sz w:val="18"/>
                <w:szCs w:val="18"/>
                <w:lang w:val="en-US"/>
              </w:rPr>
            </w:pPr>
            <w:r w:rsidRPr="00335EDB">
              <w:rPr>
                <w:color w:val="000000" w:themeColor="text1"/>
                <w:sz w:val="18"/>
                <w:szCs w:val="18"/>
                <w:lang w:val="en-US"/>
              </w:rPr>
              <w:t>9</w:t>
            </w:r>
          </w:p>
        </w:tc>
        <w:tc>
          <w:tcPr>
            <w:tcW w:w="1559" w:type="dxa"/>
            <w:vAlign w:val="center"/>
          </w:tcPr>
          <w:p w14:paraId="7C2B9C0E" w14:textId="77777777" w:rsidR="00FD6CE9" w:rsidRPr="00335EDB" w:rsidRDefault="00095E6D">
            <w:pPr>
              <w:spacing w:before="10" w:after="10"/>
              <w:jc w:val="center"/>
              <w:rPr>
                <w:color w:val="000000" w:themeColor="text1"/>
                <w:sz w:val="18"/>
                <w:szCs w:val="18"/>
                <w:lang w:val="en-US"/>
              </w:rPr>
            </w:pPr>
            <w:r w:rsidRPr="00335EDB">
              <w:rPr>
                <w:color w:val="000000" w:themeColor="text1"/>
                <w:sz w:val="18"/>
                <w:szCs w:val="18"/>
                <w:lang w:val="en-US"/>
              </w:rPr>
              <w:t>6</w:t>
            </w:r>
          </w:p>
        </w:tc>
        <w:tc>
          <w:tcPr>
            <w:tcW w:w="1560" w:type="dxa"/>
            <w:vAlign w:val="center"/>
          </w:tcPr>
          <w:p w14:paraId="300EAE10" w14:textId="77777777" w:rsidR="00FD6CE9" w:rsidRPr="00335EDB" w:rsidRDefault="00095E6D">
            <w:pPr>
              <w:spacing w:before="10" w:after="10"/>
              <w:jc w:val="center"/>
              <w:rPr>
                <w:color w:val="000000" w:themeColor="text1"/>
                <w:sz w:val="18"/>
                <w:szCs w:val="18"/>
                <w:lang w:val="en-US"/>
              </w:rPr>
            </w:pPr>
            <w:r w:rsidRPr="00335EDB">
              <w:rPr>
                <w:color w:val="000000" w:themeColor="text1"/>
                <w:sz w:val="18"/>
                <w:szCs w:val="18"/>
                <w:lang w:val="en-US"/>
              </w:rPr>
              <w:t>9</w:t>
            </w:r>
          </w:p>
        </w:tc>
      </w:tr>
      <w:tr w:rsidR="00335EDB" w:rsidRPr="00335EDB" w14:paraId="56D6495A" w14:textId="77777777" w:rsidTr="003C3EC9">
        <w:tc>
          <w:tcPr>
            <w:tcW w:w="2263" w:type="dxa"/>
          </w:tcPr>
          <w:p w14:paraId="1409BBBE" w14:textId="05FA29AC" w:rsidR="00FD6CE9" w:rsidRPr="00335EDB" w:rsidRDefault="00776AD8">
            <w:pPr>
              <w:spacing w:before="96" w:after="96"/>
              <w:rPr>
                <w:color w:val="000000" w:themeColor="text1"/>
                <w:sz w:val="16"/>
                <w:szCs w:val="16"/>
                <w:lang w:val="en-US"/>
              </w:rPr>
            </w:pPr>
            <w:r w:rsidRPr="00335EDB">
              <w:rPr>
                <w:color w:val="000000" w:themeColor="text1"/>
                <w:sz w:val="16"/>
                <w:szCs w:val="16"/>
                <w:lang w:val="en-US"/>
              </w:rPr>
              <w:t>Median or decision criterion</w:t>
            </w:r>
          </w:p>
        </w:tc>
        <w:tc>
          <w:tcPr>
            <w:tcW w:w="1875" w:type="dxa"/>
            <w:vAlign w:val="center"/>
          </w:tcPr>
          <w:p w14:paraId="54743114" w14:textId="5E98B296" w:rsidR="00FD6CE9" w:rsidRPr="00335EDB" w:rsidRDefault="00776AD8">
            <w:pPr>
              <w:spacing w:before="10" w:after="10"/>
              <w:jc w:val="center"/>
              <w:rPr>
                <w:color w:val="000000" w:themeColor="text1"/>
                <w:sz w:val="18"/>
                <w:szCs w:val="18"/>
                <w:lang w:val="en-US"/>
              </w:rPr>
            </w:pPr>
            <w:r w:rsidRPr="00335EDB">
              <w:rPr>
                <w:color w:val="000000" w:themeColor="text1"/>
                <w:sz w:val="18"/>
                <w:szCs w:val="18"/>
                <w:lang w:val="en-US"/>
              </w:rPr>
              <w:t>Scores between 7 and 9 from more than 80% of the participants.</w:t>
            </w:r>
          </w:p>
        </w:tc>
        <w:tc>
          <w:tcPr>
            <w:tcW w:w="1949" w:type="dxa"/>
            <w:vAlign w:val="center"/>
          </w:tcPr>
          <w:p w14:paraId="088BA9EE" w14:textId="77777777" w:rsidR="00FD6CE9" w:rsidRPr="00335EDB" w:rsidRDefault="00095E6D">
            <w:pPr>
              <w:spacing w:before="10" w:after="10"/>
              <w:jc w:val="center"/>
              <w:rPr>
                <w:color w:val="000000" w:themeColor="text1"/>
                <w:sz w:val="18"/>
                <w:szCs w:val="18"/>
                <w:lang w:val="en-US"/>
              </w:rPr>
            </w:pPr>
            <w:r w:rsidRPr="00335EDB">
              <w:rPr>
                <w:color w:val="000000" w:themeColor="text1"/>
                <w:sz w:val="18"/>
                <w:szCs w:val="18"/>
                <w:lang w:val="en-US"/>
              </w:rPr>
              <w:t>9 (8-9)</w:t>
            </w:r>
          </w:p>
        </w:tc>
        <w:tc>
          <w:tcPr>
            <w:tcW w:w="1988" w:type="dxa"/>
            <w:gridSpan w:val="2"/>
            <w:vAlign w:val="center"/>
          </w:tcPr>
          <w:p w14:paraId="7102C4E2" w14:textId="4E2D61C4" w:rsidR="00FD6CE9" w:rsidRPr="00335EDB" w:rsidRDefault="00776AD8">
            <w:pPr>
              <w:spacing w:before="96" w:after="96"/>
              <w:jc w:val="center"/>
              <w:rPr>
                <w:color w:val="000000" w:themeColor="text1"/>
                <w:sz w:val="18"/>
                <w:szCs w:val="18"/>
                <w:lang w:val="en-US"/>
              </w:rPr>
            </w:pPr>
            <w:r w:rsidRPr="00335EDB">
              <w:rPr>
                <w:color w:val="000000" w:themeColor="text1"/>
                <w:sz w:val="18"/>
                <w:szCs w:val="18"/>
                <w:lang w:val="en-US"/>
              </w:rPr>
              <w:t>Scores between 7 and 9 from more than 80% of the participants.</w:t>
            </w:r>
          </w:p>
        </w:tc>
        <w:tc>
          <w:tcPr>
            <w:tcW w:w="1276" w:type="dxa"/>
            <w:vAlign w:val="center"/>
          </w:tcPr>
          <w:p w14:paraId="1247FF80" w14:textId="77777777" w:rsidR="00FD6CE9" w:rsidRPr="00335EDB" w:rsidRDefault="00095E6D">
            <w:pPr>
              <w:spacing w:before="10" w:after="10"/>
              <w:jc w:val="center"/>
              <w:rPr>
                <w:color w:val="000000" w:themeColor="text1"/>
                <w:sz w:val="18"/>
                <w:szCs w:val="18"/>
                <w:lang w:val="en-US"/>
              </w:rPr>
            </w:pPr>
            <w:r w:rsidRPr="00335EDB">
              <w:rPr>
                <w:color w:val="000000" w:themeColor="text1"/>
                <w:sz w:val="18"/>
                <w:szCs w:val="18"/>
                <w:lang w:val="en-US"/>
              </w:rPr>
              <w:t>9 (8-9)</w:t>
            </w:r>
          </w:p>
        </w:tc>
        <w:tc>
          <w:tcPr>
            <w:tcW w:w="992" w:type="dxa"/>
            <w:vAlign w:val="center"/>
          </w:tcPr>
          <w:p w14:paraId="6F218C77" w14:textId="77777777" w:rsidR="00FD6CE9" w:rsidRPr="00335EDB" w:rsidRDefault="00095E6D">
            <w:pPr>
              <w:spacing w:before="10" w:after="10"/>
              <w:jc w:val="center"/>
              <w:rPr>
                <w:color w:val="000000" w:themeColor="text1"/>
                <w:sz w:val="18"/>
                <w:szCs w:val="18"/>
                <w:lang w:val="en-US"/>
              </w:rPr>
            </w:pPr>
            <w:r w:rsidRPr="00335EDB">
              <w:rPr>
                <w:color w:val="000000" w:themeColor="text1"/>
                <w:sz w:val="18"/>
                <w:szCs w:val="18"/>
                <w:lang w:val="en-US"/>
              </w:rPr>
              <w:t>8 (8-9)</w:t>
            </w:r>
          </w:p>
        </w:tc>
        <w:tc>
          <w:tcPr>
            <w:tcW w:w="1701" w:type="dxa"/>
            <w:vAlign w:val="center"/>
          </w:tcPr>
          <w:p w14:paraId="7516AF8F" w14:textId="07AC900D" w:rsidR="00FD6CE9" w:rsidRPr="00335EDB" w:rsidRDefault="00776AD8">
            <w:pPr>
              <w:spacing w:before="10" w:after="10"/>
              <w:jc w:val="center"/>
              <w:rPr>
                <w:color w:val="000000" w:themeColor="text1"/>
                <w:sz w:val="18"/>
                <w:szCs w:val="18"/>
                <w:lang w:val="en-US"/>
              </w:rPr>
            </w:pPr>
            <w:r w:rsidRPr="00335EDB">
              <w:rPr>
                <w:color w:val="000000" w:themeColor="text1"/>
                <w:sz w:val="18"/>
                <w:szCs w:val="18"/>
                <w:lang w:val="en-US"/>
              </w:rPr>
              <w:t>Scores between 7 and 9 from more than 80% of the participants.</w:t>
            </w:r>
          </w:p>
        </w:tc>
        <w:tc>
          <w:tcPr>
            <w:tcW w:w="1559" w:type="dxa"/>
            <w:vAlign w:val="center"/>
          </w:tcPr>
          <w:p w14:paraId="0259E462" w14:textId="647549E0" w:rsidR="00FD6CE9" w:rsidRPr="00335EDB" w:rsidRDefault="00776AD8">
            <w:pPr>
              <w:spacing w:before="10" w:after="10"/>
              <w:jc w:val="center"/>
              <w:rPr>
                <w:color w:val="000000" w:themeColor="text1"/>
                <w:sz w:val="18"/>
                <w:szCs w:val="18"/>
                <w:lang w:val="en-US"/>
              </w:rPr>
            </w:pPr>
            <w:r w:rsidRPr="00335EDB">
              <w:rPr>
                <w:color w:val="000000" w:themeColor="text1"/>
                <w:sz w:val="18"/>
                <w:szCs w:val="18"/>
                <w:lang w:val="en-US"/>
              </w:rPr>
              <w:t>Scores between 7 and 9 from more than 80% of the participants.</w:t>
            </w:r>
          </w:p>
        </w:tc>
        <w:tc>
          <w:tcPr>
            <w:tcW w:w="1560" w:type="dxa"/>
            <w:vAlign w:val="center"/>
          </w:tcPr>
          <w:p w14:paraId="4D9B3893" w14:textId="77777777" w:rsidR="00FD6CE9" w:rsidRPr="00335EDB" w:rsidRDefault="00095E6D">
            <w:pPr>
              <w:spacing w:before="10" w:after="10"/>
              <w:jc w:val="center"/>
              <w:rPr>
                <w:color w:val="000000" w:themeColor="text1"/>
                <w:sz w:val="18"/>
                <w:szCs w:val="18"/>
                <w:lang w:val="en-US"/>
              </w:rPr>
            </w:pPr>
            <w:r w:rsidRPr="00335EDB">
              <w:rPr>
                <w:color w:val="000000" w:themeColor="text1"/>
                <w:sz w:val="18"/>
                <w:szCs w:val="18"/>
                <w:lang w:val="en-US"/>
              </w:rPr>
              <w:t>8.5 (8-9)</w:t>
            </w:r>
          </w:p>
        </w:tc>
      </w:tr>
      <w:tr w:rsidR="00335EDB" w:rsidRPr="00335EDB" w14:paraId="02F9A3FA" w14:textId="77777777" w:rsidTr="003C3EC9">
        <w:trPr>
          <w:trHeight w:val="781"/>
        </w:trPr>
        <w:tc>
          <w:tcPr>
            <w:tcW w:w="2263" w:type="dxa"/>
          </w:tcPr>
          <w:p w14:paraId="75C8EC64" w14:textId="4CF93F12" w:rsidR="00FD6CE9" w:rsidRPr="00335EDB" w:rsidRDefault="00C63EFB">
            <w:pPr>
              <w:spacing w:before="96" w:after="96"/>
              <w:rPr>
                <w:color w:val="000000" w:themeColor="text1"/>
                <w:sz w:val="16"/>
                <w:szCs w:val="16"/>
                <w:lang w:val="en-US"/>
              </w:rPr>
            </w:pPr>
            <w:r w:rsidRPr="00335EDB">
              <w:rPr>
                <w:color w:val="000000" w:themeColor="text1"/>
                <w:sz w:val="16"/>
                <w:szCs w:val="16"/>
                <w:lang w:val="en-US"/>
              </w:rPr>
              <w:t>C</w:t>
            </w:r>
            <w:r w:rsidR="00776AD8" w:rsidRPr="00335EDB">
              <w:rPr>
                <w:color w:val="000000" w:themeColor="text1"/>
                <w:sz w:val="16"/>
                <w:szCs w:val="16"/>
                <w:lang w:val="en-US"/>
              </w:rPr>
              <w:t>lassification</w:t>
            </w:r>
            <w:r w:rsidRPr="00335EDB">
              <w:rPr>
                <w:color w:val="000000" w:themeColor="text1"/>
                <w:sz w:val="16"/>
                <w:szCs w:val="16"/>
                <w:lang w:val="en-US"/>
              </w:rPr>
              <w:t xml:space="preserve"> of technology</w:t>
            </w:r>
          </w:p>
        </w:tc>
        <w:tc>
          <w:tcPr>
            <w:tcW w:w="1875" w:type="dxa"/>
            <w:vAlign w:val="center"/>
          </w:tcPr>
          <w:p w14:paraId="3821AB58" w14:textId="77777777" w:rsidR="00FD6CE9" w:rsidRPr="00335EDB" w:rsidRDefault="00095E6D">
            <w:pPr>
              <w:spacing w:before="96" w:after="96"/>
              <w:jc w:val="center"/>
              <w:rPr>
                <w:color w:val="000000" w:themeColor="text1"/>
                <w:sz w:val="16"/>
                <w:szCs w:val="16"/>
                <w:lang w:val="en-US"/>
              </w:rPr>
            </w:pPr>
            <w:r w:rsidRPr="00335EDB">
              <w:rPr>
                <w:color w:val="000000" w:themeColor="text1"/>
                <w:sz w:val="16"/>
                <w:szCs w:val="16"/>
                <w:lang w:val="en-US"/>
              </w:rPr>
              <w:t>Superior</w:t>
            </w:r>
          </w:p>
        </w:tc>
        <w:tc>
          <w:tcPr>
            <w:tcW w:w="1949" w:type="dxa"/>
            <w:vAlign w:val="center"/>
          </w:tcPr>
          <w:p w14:paraId="7EB721E9" w14:textId="77777777" w:rsidR="00FD6CE9" w:rsidRPr="00335EDB" w:rsidRDefault="00095E6D">
            <w:pPr>
              <w:spacing w:before="40" w:after="40"/>
              <w:jc w:val="center"/>
              <w:rPr>
                <w:color w:val="000000" w:themeColor="text1"/>
                <w:sz w:val="16"/>
                <w:szCs w:val="16"/>
                <w:lang w:val="en-US"/>
              </w:rPr>
            </w:pPr>
            <w:r w:rsidRPr="00335EDB">
              <w:rPr>
                <w:color w:val="000000" w:themeColor="text1"/>
                <w:sz w:val="16"/>
                <w:szCs w:val="16"/>
                <w:lang w:val="en-US"/>
              </w:rPr>
              <w:t>Superior</w:t>
            </w:r>
          </w:p>
        </w:tc>
        <w:tc>
          <w:tcPr>
            <w:tcW w:w="1988" w:type="dxa"/>
            <w:gridSpan w:val="2"/>
            <w:vAlign w:val="center"/>
          </w:tcPr>
          <w:p w14:paraId="529CEAC5" w14:textId="65725738" w:rsidR="00FD6CE9" w:rsidRPr="00335EDB" w:rsidRDefault="00095E6D">
            <w:pPr>
              <w:spacing w:before="40" w:after="40"/>
              <w:jc w:val="center"/>
              <w:rPr>
                <w:color w:val="000000" w:themeColor="text1"/>
                <w:sz w:val="16"/>
                <w:szCs w:val="16"/>
                <w:lang w:val="en-US"/>
              </w:rPr>
            </w:pPr>
            <w:r w:rsidRPr="00335EDB">
              <w:rPr>
                <w:color w:val="000000" w:themeColor="text1"/>
                <w:sz w:val="16"/>
                <w:szCs w:val="16"/>
                <w:lang w:val="en-US"/>
              </w:rPr>
              <w:t>No di</w:t>
            </w:r>
            <w:r w:rsidR="00776AD8" w:rsidRPr="00335EDB">
              <w:rPr>
                <w:color w:val="000000" w:themeColor="text1"/>
                <w:sz w:val="16"/>
                <w:szCs w:val="16"/>
                <w:lang w:val="en-US"/>
              </w:rPr>
              <w:t>f</w:t>
            </w:r>
            <w:r w:rsidRPr="00335EDB">
              <w:rPr>
                <w:color w:val="000000" w:themeColor="text1"/>
                <w:sz w:val="16"/>
                <w:szCs w:val="16"/>
                <w:lang w:val="en-US"/>
              </w:rPr>
              <w:t>feren</w:t>
            </w:r>
            <w:r w:rsidR="00776AD8" w:rsidRPr="00335EDB">
              <w:rPr>
                <w:color w:val="000000" w:themeColor="text1"/>
                <w:sz w:val="16"/>
                <w:szCs w:val="16"/>
                <w:lang w:val="en-US"/>
              </w:rPr>
              <w:t>ce</w:t>
            </w:r>
          </w:p>
        </w:tc>
        <w:tc>
          <w:tcPr>
            <w:tcW w:w="1276" w:type="dxa"/>
            <w:vAlign w:val="center"/>
          </w:tcPr>
          <w:p w14:paraId="68E75C9C" w14:textId="1A2D5041" w:rsidR="00FD6CE9" w:rsidRPr="00335EDB" w:rsidRDefault="00095E6D">
            <w:pPr>
              <w:spacing w:before="40" w:after="40"/>
              <w:jc w:val="center"/>
              <w:rPr>
                <w:color w:val="000000" w:themeColor="text1"/>
                <w:sz w:val="16"/>
                <w:szCs w:val="16"/>
                <w:lang w:val="en-US"/>
              </w:rPr>
            </w:pPr>
            <w:r w:rsidRPr="00335EDB">
              <w:rPr>
                <w:color w:val="000000" w:themeColor="text1"/>
                <w:sz w:val="16"/>
                <w:szCs w:val="16"/>
                <w:lang w:val="en-US"/>
              </w:rPr>
              <w:t>No di</w:t>
            </w:r>
            <w:r w:rsidR="00776AD8" w:rsidRPr="00335EDB">
              <w:rPr>
                <w:color w:val="000000" w:themeColor="text1"/>
                <w:sz w:val="16"/>
                <w:szCs w:val="16"/>
                <w:lang w:val="en-US"/>
              </w:rPr>
              <w:t>f</w:t>
            </w:r>
            <w:r w:rsidRPr="00335EDB">
              <w:rPr>
                <w:color w:val="000000" w:themeColor="text1"/>
                <w:sz w:val="16"/>
                <w:szCs w:val="16"/>
                <w:lang w:val="en-US"/>
              </w:rPr>
              <w:t>feren</w:t>
            </w:r>
            <w:r w:rsidR="00776AD8" w:rsidRPr="00335EDB">
              <w:rPr>
                <w:color w:val="000000" w:themeColor="text1"/>
                <w:sz w:val="16"/>
                <w:szCs w:val="16"/>
                <w:lang w:val="en-US"/>
              </w:rPr>
              <w:t>c</w:t>
            </w:r>
            <w:r w:rsidRPr="00335EDB">
              <w:rPr>
                <w:color w:val="000000" w:themeColor="text1"/>
                <w:sz w:val="16"/>
                <w:szCs w:val="16"/>
                <w:lang w:val="en-US"/>
              </w:rPr>
              <w:t>e</w:t>
            </w:r>
          </w:p>
        </w:tc>
        <w:tc>
          <w:tcPr>
            <w:tcW w:w="992" w:type="dxa"/>
            <w:vAlign w:val="center"/>
          </w:tcPr>
          <w:p w14:paraId="0ED8ACBC" w14:textId="7D3B61AD" w:rsidR="00FD6CE9" w:rsidRPr="00335EDB" w:rsidRDefault="00095E6D">
            <w:pPr>
              <w:spacing w:before="40" w:after="40"/>
              <w:jc w:val="center"/>
              <w:rPr>
                <w:color w:val="000000" w:themeColor="text1"/>
                <w:sz w:val="16"/>
                <w:szCs w:val="16"/>
                <w:lang w:val="en-US"/>
              </w:rPr>
            </w:pPr>
            <w:r w:rsidRPr="00335EDB">
              <w:rPr>
                <w:color w:val="000000" w:themeColor="text1"/>
                <w:sz w:val="16"/>
                <w:szCs w:val="16"/>
                <w:lang w:val="en-US"/>
              </w:rPr>
              <w:t>No di</w:t>
            </w:r>
            <w:r w:rsidR="00776AD8" w:rsidRPr="00335EDB">
              <w:rPr>
                <w:color w:val="000000" w:themeColor="text1"/>
                <w:sz w:val="16"/>
                <w:szCs w:val="16"/>
                <w:lang w:val="en-US"/>
              </w:rPr>
              <w:t>f</w:t>
            </w:r>
            <w:r w:rsidRPr="00335EDB">
              <w:rPr>
                <w:color w:val="000000" w:themeColor="text1"/>
                <w:sz w:val="16"/>
                <w:szCs w:val="16"/>
                <w:lang w:val="en-US"/>
              </w:rPr>
              <w:t>feren</w:t>
            </w:r>
            <w:r w:rsidR="00776AD8" w:rsidRPr="00335EDB">
              <w:rPr>
                <w:color w:val="000000" w:themeColor="text1"/>
                <w:sz w:val="16"/>
                <w:szCs w:val="16"/>
                <w:lang w:val="en-US"/>
              </w:rPr>
              <w:t>c</w:t>
            </w:r>
            <w:r w:rsidRPr="00335EDB">
              <w:rPr>
                <w:color w:val="000000" w:themeColor="text1"/>
                <w:sz w:val="16"/>
                <w:szCs w:val="16"/>
                <w:lang w:val="en-US"/>
              </w:rPr>
              <w:t>e</w:t>
            </w:r>
          </w:p>
        </w:tc>
        <w:tc>
          <w:tcPr>
            <w:tcW w:w="1701" w:type="dxa"/>
            <w:vAlign w:val="center"/>
          </w:tcPr>
          <w:p w14:paraId="29675688" w14:textId="77777777" w:rsidR="00FD6CE9" w:rsidRPr="00335EDB" w:rsidRDefault="00FD6CE9">
            <w:pPr>
              <w:spacing w:before="40" w:after="40"/>
              <w:jc w:val="center"/>
              <w:rPr>
                <w:color w:val="000000" w:themeColor="text1"/>
                <w:sz w:val="16"/>
                <w:szCs w:val="16"/>
                <w:lang w:val="en-US"/>
              </w:rPr>
            </w:pPr>
          </w:p>
          <w:p w14:paraId="7C6F55A7" w14:textId="589E067C" w:rsidR="00FD6CE9" w:rsidRPr="00335EDB" w:rsidRDefault="00095E6D">
            <w:pPr>
              <w:spacing w:before="40" w:after="40"/>
              <w:jc w:val="center"/>
              <w:rPr>
                <w:color w:val="000000" w:themeColor="text1"/>
                <w:sz w:val="16"/>
                <w:szCs w:val="16"/>
                <w:lang w:val="en-US"/>
              </w:rPr>
            </w:pPr>
            <w:r w:rsidRPr="00335EDB">
              <w:rPr>
                <w:color w:val="000000" w:themeColor="text1"/>
                <w:sz w:val="16"/>
                <w:szCs w:val="16"/>
                <w:lang w:val="en-US"/>
              </w:rPr>
              <w:t>No dif</w:t>
            </w:r>
            <w:r w:rsidR="00776AD8" w:rsidRPr="00335EDB">
              <w:rPr>
                <w:color w:val="000000" w:themeColor="text1"/>
                <w:sz w:val="16"/>
                <w:szCs w:val="16"/>
                <w:lang w:val="en-US"/>
              </w:rPr>
              <w:t>f</w:t>
            </w:r>
            <w:r w:rsidRPr="00335EDB">
              <w:rPr>
                <w:color w:val="000000" w:themeColor="text1"/>
                <w:sz w:val="16"/>
                <w:szCs w:val="16"/>
                <w:lang w:val="en-US"/>
              </w:rPr>
              <w:t>eren</w:t>
            </w:r>
            <w:r w:rsidR="00776AD8" w:rsidRPr="00335EDB">
              <w:rPr>
                <w:color w:val="000000" w:themeColor="text1"/>
                <w:sz w:val="16"/>
                <w:szCs w:val="16"/>
                <w:lang w:val="en-US"/>
              </w:rPr>
              <w:t>ce</w:t>
            </w:r>
          </w:p>
        </w:tc>
        <w:tc>
          <w:tcPr>
            <w:tcW w:w="1559" w:type="dxa"/>
            <w:vAlign w:val="center"/>
          </w:tcPr>
          <w:p w14:paraId="5635D4FD" w14:textId="77777777" w:rsidR="00FD6CE9" w:rsidRPr="00335EDB" w:rsidRDefault="00FD6CE9">
            <w:pPr>
              <w:spacing w:before="40" w:after="40"/>
              <w:jc w:val="center"/>
              <w:rPr>
                <w:color w:val="000000" w:themeColor="text1"/>
                <w:sz w:val="16"/>
                <w:szCs w:val="16"/>
                <w:lang w:val="en-US"/>
              </w:rPr>
            </w:pPr>
          </w:p>
          <w:p w14:paraId="6A38C859" w14:textId="25B588B3" w:rsidR="00FD6CE9" w:rsidRPr="00335EDB" w:rsidRDefault="00095E6D">
            <w:pPr>
              <w:spacing w:before="40" w:after="40"/>
              <w:jc w:val="center"/>
              <w:rPr>
                <w:color w:val="000000" w:themeColor="text1"/>
                <w:sz w:val="16"/>
                <w:szCs w:val="16"/>
                <w:lang w:val="en-US"/>
              </w:rPr>
            </w:pPr>
            <w:r w:rsidRPr="00335EDB">
              <w:rPr>
                <w:color w:val="000000" w:themeColor="text1"/>
                <w:sz w:val="16"/>
                <w:szCs w:val="16"/>
                <w:lang w:val="en-US"/>
              </w:rPr>
              <w:t>No dif</w:t>
            </w:r>
            <w:r w:rsidR="00776AD8" w:rsidRPr="00335EDB">
              <w:rPr>
                <w:color w:val="000000" w:themeColor="text1"/>
                <w:sz w:val="16"/>
                <w:szCs w:val="16"/>
                <w:lang w:val="en-US"/>
              </w:rPr>
              <w:t>f</w:t>
            </w:r>
            <w:r w:rsidRPr="00335EDB">
              <w:rPr>
                <w:color w:val="000000" w:themeColor="text1"/>
                <w:sz w:val="16"/>
                <w:szCs w:val="16"/>
                <w:lang w:val="en-US"/>
              </w:rPr>
              <w:t>eren</w:t>
            </w:r>
            <w:r w:rsidR="00776AD8" w:rsidRPr="00335EDB">
              <w:rPr>
                <w:color w:val="000000" w:themeColor="text1"/>
                <w:sz w:val="16"/>
                <w:szCs w:val="16"/>
                <w:lang w:val="en-US"/>
              </w:rPr>
              <w:t>c</w:t>
            </w:r>
            <w:r w:rsidRPr="00335EDB">
              <w:rPr>
                <w:color w:val="000000" w:themeColor="text1"/>
                <w:sz w:val="16"/>
                <w:szCs w:val="16"/>
                <w:lang w:val="en-US"/>
              </w:rPr>
              <w:t>e</w:t>
            </w:r>
          </w:p>
        </w:tc>
        <w:tc>
          <w:tcPr>
            <w:tcW w:w="1560" w:type="dxa"/>
            <w:vAlign w:val="center"/>
          </w:tcPr>
          <w:p w14:paraId="1F6AE164" w14:textId="77777777" w:rsidR="00FD6CE9" w:rsidRPr="00335EDB" w:rsidRDefault="00FD6CE9">
            <w:pPr>
              <w:spacing w:before="40" w:after="40"/>
              <w:jc w:val="center"/>
              <w:rPr>
                <w:color w:val="000000" w:themeColor="text1"/>
                <w:sz w:val="16"/>
                <w:szCs w:val="16"/>
                <w:lang w:val="en-US"/>
              </w:rPr>
            </w:pPr>
          </w:p>
          <w:p w14:paraId="625571BF" w14:textId="4D6B3B2C" w:rsidR="00FD6CE9" w:rsidRPr="00335EDB" w:rsidRDefault="00095E6D">
            <w:pPr>
              <w:spacing w:before="40" w:after="40"/>
              <w:jc w:val="center"/>
              <w:rPr>
                <w:color w:val="000000" w:themeColor="text1"/>
                <w:sz w:val="16"/>
                <w:szCs w:val="16"/>
                <w:lang w:val="en-US"/>
              </w:rPr>
            </w:pPr>
            <w:r w:rsidRPr="00335EDB">
              <w:rPr>
                <w:color w:val="000000" w:themeColor="text1"/>
                <w:sz w:val="16"/>
                <w:szCs w:val="16"/>
                <w:lang w:val="en-US"/>
              </w:rPr>
              <w:t xml:space="preserve">No </w:t>
            </w:r>
            <w:r w:rsidR="006C21E8" w:rsidRPr="00335EDB">
              <w:rPr>
                <w:color w:val="000000" w:themeColor="text1"/>
                <w:sz w:val="16"/>
                <w:szCs w:val="16"/>
                <w:lang w:val="en-US"/>
              </w:rPr>
              <w:t>difference</w:t>
            </w:r>
          </w:p>
        </w:tc>
      </w:tr>
    </w:tbl>
    <w:p w14:paraId="3E145D66" w14:textId="77777777" w:rsidR="00FD6CE9" w:rsidRPr="00C63EFB" w:rsidRDefault="00FD6CE9">
      <w:pPr>
        <w:rPr>
          <w:lang w:val="en-US"/>
        </w:rPr>
        <w:sectPr w:rsidR="00FD6CE9" w:rsidRPr="00C63EFB">
          <w:pgSz w:w="15840" w:h="12240" w:orient="landscape"/>
          <w:pgMar w:top="1440" w:right="1440" w:bottom="1440" w:left="1440" w:header="567" w:footer="709" w:gutter="0"/>
          <w:cols w:space="720"/>
        </w:sectPr>
      </w:pPr>
    </w:p>
    <w:p w14:paraId="2E4FF903" w14:textId="5BE0B7C7" w:rsidR="00FD6CE9" w:rsidRPr="00C63EFB" w:rsidRDefault="00335EDB" w:rsidP="00E73DEC">
      <w:pPr>
        <w:pStyle w:val="Ttulo2"/>
        <w:ind w:left="0" w:firstLine="0"/>
        <w:rPr>
          <w:lang w:val="en-US"/>
        </w:rPr>
      </w:pPr>
      <w:bookmarkStart w:id="5" w:name="_tyjcwt" w:colFirst="0" w:colLast="0"/>
      <w:bookmarkStart w:id="6" w:name="_GoBack"/>
      <w:bookmarkEnd w:id="5"/>
      <w:proofErr w:type="spellStart"/>
      <w:r w:rsidRPr="00335EDB">
        <w:lastRenderedPageBreak/>
        <w:t>Supplementary</w:t>
      </w:r>
      <w:proofErr w:type="spellEnd"/>
      <w:r w:rsidRPr="00335EDB">
        <w:t xml:space="preserve"> Table 1</w:t>
      </w:r>
      <w:r w:rsidR="004C0E32">
        <w:t>9</w:t>
      </w:r>
      <w:r w:rsidR="00095E6D" w:rsidRPr="00C63EFB">
        <w:rPr>
          <w:lang w:val="en-US"/>
        </w:rPr>
        <w:t xml:space="preserve">. </w:t>
      </w:r>
      <w:r w:rsidR="006C21E8" w:rsidRPr="00C63EFB">
        <w:rPr>
          <w:lang w:val="en-US"/>
        </w:rPr>
        <w:t>Overall ranking of the technology by the panel</w:t>
      </w:r>
    </w:p>
    <w:bookmarkEnd w:id="6"/>
    <w:p w14:paraId="4D10A23C" w14:textId="7E28E582" w:rsidR="00FD6CE9" w:rsidRPr="00C63EFB" w:rsidRDefault="006C21E8">
      <w:pPr>
        <w:rPr>
          <w:lang w:val="en-US"/>
        </w:rPr>
      </w:pPr>
      <w:r w:rsidRPr="00C63EFB">
        <w:rPr>
          <w:lang w:val="en-US"/>
        </w:rPr>
        <w:t>From the analysis of the evidence on effectiveness and safety, the panel</w:t>
      </w:r>
      <w:r w:rsidR="00C63EFB" w:rsidRPr="00C63EFB">
        <w:rPr>
          <w:lang w:val="en-US"/>
        </w:rPr>
        <w:t xml:space="preserve"> member</w:t>
      </w:r>
      <w:r w:rsidRPr="00C63EFB">
        <w:rPr>
          <w:lang w:val="en-US"/>
        </w:rPr>
        <w:t xml:space="preserve">s determined that treatment </w:t>
      </w:r>
      <w:r w:rsidR="00C63EFB" w:rsidRPr="00C63EFB">
        <w:rPr>
          <w:lang w:val="en-US"/>
        </w:rPr>
        <w:t>using</w:t>
      </w:r>
      <w:r w:rsidRPr="00C63EFB">
        <w:rPr>
          <w:lang w:val="en-US"/>
        </w:rPr>
        <w:t xml:space="preserve"> caplacizumab together with the standard regimen is superior to the standard regimen for the treatment of patients with aTTP, with</w:t>
      </w:r>
      <w:r w:rsidR="00C63EFB" w:rsidRPr="00C63EFB">
        <w:rPr>
          <w:lang w:val="en-US"/>
        </w:rPr>
        <w:t xml:space="preserve"> a</w:t>
      </w:r>
      <w:r w:rsidRPr="00C63EFB">
        <w:rPr>
          <w:lang w:val="en-US"/>
        </w:rPr>
        <w:t xml:space="preserve"> low certainty of the evidence. </w:t>
      </w:r>
    </w:p>
    <w:p w14:paraId="57628EFD" w14:textId="11A7D732" w:rsidR="00FD6CE9" w:rsidRPr="00335EDB" w:rsidRDefault="006C21E8" w:rsidP="00335EDB">
      <w:pPr>
        <w:rPr>
          <w:b/>
          <w:lang w:val="en-US"/>
        </w:rPr>
      </w:pPr>
      <w:r w:rsidRPr="00C63EFB">
        <w:rPr>
          <w:b/>
          <w:lang w:val="en-US"/>
        </w:rPr>
        <w:t>Voting results and consensus:</w:t>
      </w:r>
      <w:bookmarkStart w:id="7" w:name="_3dy6vkm" w:colFirst="0" w:colLast="0"/>
      <w:bookmarkEnd w:id="7"/>
    </w:p>
    <w:tbl>
      <w:tblPr>
        <w:tblStyle w:val="af2"/>
        <w:tblW w:w="495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127"/>
      </w:tblGrid>
      <w:tr w:rsidR="00FD6CE9" w:rsidRPr="00335EDB" w14:paraId="2115B8EB" w14:textId="77777777">
        <w:trPr>
          <w:jc w:val="center"/>
        </w:trPr>
        <w:tc>
          <w:tcPr>
            <w:tcW w:w="2830" w:type="dxa"/>
            <w:shd w:val="clear" w:color="auto" w:fill="D9D9D9"/>
          </w:tcPr>
          <w:p w14:paraId="7B146F7A" w14:textId="656A8BFF" w:rsidR="00FD6CE9" w:rsidRPr="00335EDB" w:rsidRDefault="006C21E8">
            <w:pPr>
              <w:spacing w:before="10" w:after="10"/>
              <w:jc w:val="center"/>
              <w:rPr>
                <w:b/>
                <w:color w:val="000000" w:themeColor="text1"/>
                <w:sz w:val="18"/>
                <w:szCs w:val="18"/>
                <w:lang w:val="en-US"/>
              </w:rPr>
            </w:pPr>
            <w:r w:rsidRPr="00335EDB">
              <w:rPr>
                <w:b/>
                <w:color w:val="000000" w:themeColor="text1"/>
                <w:sz w:val="18"/>
                <w:szCs w:val="18"/>
                <w:lang w:val="en-US"/>
              </w:rPr>
              <w:t>Member</w:t>
            </w:r>
          </w:p>
        </w:tc>
        <w:tc>
          <w:tcPr>
            <w:tcW w:w="2127" w:type="dxa"/>
            <w:shd w:val="clear" w:color="auto" w:fill="D9D9D9"/>
          </w:tcPr>
          <w:p w14:paraId="5A0586EB" w14:textId="0B5CA512" w:rsidR="00FD6CE9" w:rsidRPr="00335EDB" w:rsidRDefault="00095E6D">
            <w:pPr>
              <w:spacing w:before="10" w:after="10"/>
              <w:jc w:val="center"/>
              <w:rPr>
                <w:b/>
                <w:color w:val="000000" w:themeColor="text1"/>
                <w:sz w:val="18"/>
                <w:szCs w:val="18"/>
                <w:lang w:val="en-US"/>
              </w:rPr>
            </w:pPr>
            <w:r w:rsidRPr="00335EDB">
              <w:rPr>
                <w:b/>
                <w:color w:val="000000" w:themeColor="text1"/>
                <w:sz w:val="18"/>
                <w:szCs w:val="18"/>
                <w:lang w:val="en-US"/>
              </w:rPr>
              <w:t>Vot</w:t>
            </w:r>
            <w:r w:rsidR="006C21E8" w:rsidRPr="00335EDB">
              <w:rPr>
                <w:b/>
                <w:color w:val="000000" w:themeColor="text1"/>
                <w:sz w:val="18"/>
                <w:szCs w:val="18"/>
                <w:lang w:val="en-US"/>
              </w:rPr>
              <w:t>e</w:t>
            </w:r>
          </w:p>
        </w:tc>
      </w:tr>
      <w:tr w:rsidR="00FD6CE9" w:rsidRPr="00335EDB" w14:paraId="0573D6A0" w14:textId="77777777">
        <w:trPr>
          <w:jc w:val="center"/>
        </w:trPr>
        <w:tc>
          <w:tcPr>
            <w:tcW w:w="2830" w:type="dxa"/>
          </w:tcPr>
          <w:p w14:paraId="5963D727" w14:textId="174B3FEF" w:rsidR="00FD6CE9" w:rsidRPr="00335EDB" w:rsidRDefault="00095E6D">
            <w:pPr>
              <w:spacing w:before="10" w:after="10"/>
              <w:rPr>
                <w:color w:val="000000" w:themeColor="text1"/>
                <w:sz w:val="18"/>
                <w:szCs w:val="18"/>
                <w:lang w:val="en-US"/>
              </w:rPr>
            </w:pPr>
            <w:r w:rsidRPr="00335EDB">
              <w:rPr>
                <w:color w:val="000000" w:themeColor="text1"/>
                <w:sz w:val="18"/>
                <w:szCs w:val="18"/>
                <w:lang w:val="en-US"/>
              </w:rPr>
              <w:t>Hematolog</w:t>
            </w:r>
            <w:r w:rsidR="006C21E8" w:rsidRPr="00335EDB">
              <w:rPr>
                <w:color w:val="000000" w:themeColor="text1"/>
                <w:sz w:val="18"/>
                <w:szCs w:val="18"/>
                <w:lang w:val="en-US"/>
              </w:rPr>
              <w:t>ist</w:t>
            </w:r>
            <w:r w:rsidRPr="00335EDB">
              <w:rPr>
                <w:color w:val="000000" w:themeColor="text1"/>
                <w:sz w:val="18"/>
                <w:szCs w:val="18"/>
                <w:lang w:val="en-US"/>
              </w:rPr>
              <w:t>-1</w:t>
            </w:r>
          </w:p>
        </w:tc>
        <w:tc>
          <w:tcPr>
            <w:tcW w:w="2127" w:type="dxa"/>
            <w:vAlign w:val="center"/>
          </w:tcPr>
          <w:p w14:paraId="6641CD74" w14:textId="77777777" w:rsidR="00FD6CE9" w:rsidRPr="00335EDB" w:rsidRDefault="00095E6D">
            <w:pPr>
              <w:spacing w:before="10" w:after="10"/>
              <w:jc w:val="center"/>
              <w:rPr>
                <w:color w:val="000000" w:themeColor="text1"/>
                <w:sz w:val="18"/>
                <w:szCs w:val="18"/>
                <w:lang w:val="en-US"/>
              </w:rPr>
            </w:pPr>
            <w:r w:rsidRPr="00335EDB">
              <w:rPr>
                <w:color w:val="000000" w:themeColor="text1"/>
                <w:sz w:val="18"/>
                <w:szCs w:val="18"/>
                <w:lang w:val="en-US"/>
              </w:rPr>
              <w:t>9</w:t>
            </w:r>
          </w:p>
        </w:tc>
      </w:tr>
      <w:tr w:rsidR="00FD6CE9" w:rsidRPr="00335EDB" w14:paraId="0E8D878C" w14:textId="77777777">
        <w:trPr>
          <w:jc w:val="center"/>
        </w:trPr>
        <w:tc>
          <w:tcPr>
            <w:tcW w:w="2830" w:type="dxa"/>
          </w:tcPr>
          <w:p w14:paraId="47FD78CA" w14:textId="1417A694" w:rsidR="00FD6CE9" w:rsidRPr="00335EDB" w:rsidRDefault="00095E6D">
            <w:pPr>
              <w:spacing w:before="10" w:after="10"/>
              <w:rPr>
                <w:color w:val="000000" w:themeColor="text1"/>
                <w:sz w:val="18"/>
                <w:szCs w:val="18"/>
                <w:lang w:val="en-US"/>
              </w:rPr>
            </w:pPr>
            <w:r w:rsidRPr="00335EDB">
              <w:rPr>
                <w:color w:val="000000" w:themeColor="text1"/>
                <w:sz w:val="18"/>
                <w:szCs w:val="18"/>
                <w:lang w:val="en-US"/>
              </w:rPr>
              <w:t>Hematolog</w:t>
            </w:r>
            <w:r w:rsidR="006C21E8" w:rsidRPr="00335EDB">
              <w:rPr>
                <w:color w:val="000000" w:themeColor="text1"/>
                <w:sz w:val="18"/>
                <w:szCs w:val="18"/>
                <w:lang w:val="en-US"/>
              </w:rPr>
              <w:t>ist</w:t>
            </w:r>
            <w:r w:rsidRPr="00335EDB">
              <w:rPr>
                <w:color w:val="000000" w:themeColor="text1"/>
                <w:sz w:val="18"/>
                <w:szCs w:val="18"/>
                <w:lang w:val="en-US"/>
              </w:rPr>
              <w:t>-2</w:t>
            </w:r>
          </w:p>
        </w:tc>
        <w:tc>
          <w:tcPr>
            <w:tcW w:w="2127" w:type="dxa"/>
            <w:vAlign w:val="center"/>
          </w:tcPr>
          <w:p w14:paraId="620FADDB" w14:textId="77777777" w:rsidR="00FD6CE9" w:rsidRPr="00335EDB" w:rsidRDefault="00095E6D">
            <w:pPr>
              <w:spacing w:before="10" w:after="10"/>
              <w:jc w:val="center"/>
              <w:rPr>
                <w:color w:val="000000" w:themeColor="text1"/>
                <w:sz w:val="18"/>
                <w:szCs w:val="18"/>
                <w:lang w:val="en-US"/>
              </w:rPr>
            </w:pPr>
            <w:r w:rsidRPr="00335EDB">
              <w:rPr>
                <w:color w:val="000000" w:themeColor="text1"/>
                <w:sz w:val="18"/>
                <w:szCs w:val="18"/>
                <w:lang w:val="en-US"/>
              </w:rPr>
              <w:t>9</w:t>
            </w:r>
          </w:p>
        </w:tc>
      </w:tr>
      <w:tr w:rsidR="00FD6CE9" w:rsidRPr="00335EDB" w14:paraId="20F7AA1C" w14:textId="77777777">
        <w:trPr>
          <w:jc w:val="center"/>
        </w:trPr>
        <w:tc>
          <w:tcPr>
            <w:tcW w:w="2830" w:type="dxa"/>
          </w:tcPr>
          <w:p w14:paraId="6695C94B" w14:textId="7DADA9B4" w:rsidR="00FD6CE9" w:rsidRPr="00335EDB" w:rsidRDefault="00095E6D">
            <w:pPr>
              <w:spacing w:before="10" w:after="10"/>
              <w:rPr>
                <w:color w:val="000000" w:themeColor="text1"/>
                <w:sz w:val="18"/>
                <w:szCs w:val="18"/>
                <w:lang w:val="en-US"/>
              </w:rPr>
            </w:pPr>
            <w:r w:rsidRPr="00335EDB">
              <w:rPr>
                <w:color w:val="000000" w:themeColor="text1"/>
                <w:sz w:val="18"/>
                <w:szCs w:val="18"/>
                <w:lang w:val="en-US"/>
              </w:rPr>
              <w:t>Hemat</w:t>
            </w:r>
            <w:r w:rsidR="006C21E8" w:rsidRPr="00335EDB">
              <w:rPr>
                <w:color w:val="000000" w:themeColor="text1"/>
                <w:sz w:val="18"/>
                <w:szCs w:val="18"/>
                <w:lang w:val="en-US"/>
              </w:rPr>
              <w:t>o</w:t>
            </w:r>
            <w:r w:rsidRPr="00335EDB">
              <w:rPr>
                <w:color w:val="000000" w:themeColor="text1"/>
                <w:sz w:val="18"/>
                <w:szCs w:val="18"/>
                <w:lang w:val="en-US"/>
              </w:rPr>
              <w:t>log</w:t>
            </w:r>
            <w:r w:rsidR="006C21E8" w:rsidRPr="00335EDB">
              <w:rPr>
                <w:color w:val="000000" w:themeColor="text1"/>
                <w:sz w:val="18"/>
                <w:szCs w:val="18"/>
                <w:lang w:val="en-US"/>
              </w:rPr>
              <w:t>ist</w:t>
            </w:r>
            <w:r w:rsidRPr="00335EDB">
              <w:rPr>
                <w:color w:val="000000" w:themeColor="text1"/>
                <w:sz w:val="18"/>
                <w:szCs w:val="18"/>
                <w:lang w:val="en-US"/>
              </w:rPr>
              <w:t>/epidemi</w:t>
            </w:r>
            <w:r w:rsidR="006C21E8" w:rsidRPr="00335EDB">
              <w:rPr>
                <w:color w:val="000000" w:themeColor="text1"/>
                <w:sz w:val="18"/>
                <w:szCs w:val="18"/>
                <w:lang w:val="en-US"/>
              </w:rPr>
              <w:t>o</w:t>
            </w:r>
            <w:r w:rsidRPr="00335EDB">
              <w:rPr>
                <w:color w:val="000000" w:themeColor="text1"/>
                <w:sz w:val="18"/>
                <w:szCs w:val="18"/>
                <w:lang w:val="en-US"/>
              </w:rPr>
              <w:t>log</w:t>
            </w:r>
            <w:r w:rsidR="006C21E8" w:rsidRPr="00335EDB">
              <w:rPr>
                <w:color w:val="000000" w:themeColor="text1"/>
                <w:sz w:val="18"/>
                <w:szCs w:val="18"/>
                <w:lang w:val="en-US"/>
              </w:rPr>
              <w:t>ist</w:t>
            </w:r>
            <w:r w:rsidRPr="00335EDB">
              <w:rPr>
                <w:color w:val="000000" w:themeColor="text1"/>
                <w:sz w:val="18"/>
                <w:szCs w:val="18"/>
                <w:lang w:val="en-US"/>
              </w:rPr>
              <w:t xml:space="preserve"> -1</w:t>
            </w:r>
          </w:p>
        </w:tc>
        <w:tc>
          <w:tcPr>
            <w:tcW w:w="2127" w:type="dxa"/>
            <w:vAlign w:val="center"/>
          </w:tcPr>
          <w:p w14:paraId="1B582E5F" w14:textId="77777777" w:rsidR="00FD6CE9" w:rsidRPr="00335EDB" w:rsidRDefault="00095E6D">
            <w:pPr>
              <w:spacing w:before="10" w:after="10"/>
              <w:jc w:val="center"/>
              <w:rPr>
                <w:color w:val="000000" w:themeColor="text1"/>
                <w:sz w:val="18"/>
                <w:szCs w:val="18"/>
                <w:lang w:val="en-US"/>
              </w:rPr>
            </w:pPr>
            <w:r w:rsidRPr="00335EDB">
              <w:rPr>
                <w:color w:val="000000" w:themeColor="text1"/>
                <w:sz w:val="18"/>
                <w:szCs w:val="18"/>
                <w:lang w:val="en-US"/>
              </w:rPr>
              <w:t>8</w:t>
            </w:r>
          </w:p>
        </w:tc>
      </w:tr>
      <w:tr w:rsidR="00FD6CE9" w:rsidRPr="00335EDB" w14:paraId="559D5CB1" w14:textId="77777777">
        <w:trPr>
          <w:jc w:val="center"/>
        </w:trPr>
        <w:tc>
          <w:tcPr>
            <w:tcW w:w="2830" w:type="dxa"/>
          </w:tcPr>
          <w:p w14:paraId="5845C578" w14:textId="654EB9DB" w:rsidR="00FD6CE9" w:rsidRPr="00335EDB" w:rsidRDefault="006C21E8">
            <w:pPr>
              <w:spacing w:before="10" w:after="10"/>
              <w:rPr>
                <w:color w:val="000000" w:themeColor="text1"/>
                <w:sz w:val="18"/>
                <w:szCs w:val="18"/>
                <w:lang w:val="en-US"/>
              </w:rPr>
            </w:pPr>
            <w:r w:rsidRPr="00335EDB">
              <w:rPr>
                <w:color w:val="000000" w:themeColor="text1"/>
                <w:sz w:val="18"/>
                <w:szCs w:val="18"/>
                <w:lang w:val="en-US"/>
              </w:rPr>
              <w:t>Hematologist/epidemiologist -2</w:t>
            </w:r>
          </w:p>
        </w:tc>
        <w:tc>
          <w:tcPr>
            <w:tcW w:w="2127" w:type="dxa"/>
            <w:vAlign w:val="center"/>
          </w:tcPr>
          <w:p w14:paraId="07B56982" w14:textId="77777777" w:rsidR="00FD6CE9" w:rsidRPr="00335EDB" w:rsidRDefault="00095E6D">
            <w:pPr>
              <w:spacing w:before="10" w:after="10"/>
              <w:jc w:val="center"/>
              <w:rPr>
                <w:color w:val="000000" w:themeColor="text1"/>
                <w:sz w:val="18"/>
                <w:szCs w:val="18"/>
                <w:lang w:val="en-US"/>
              </w:rPr>
            </w:pPr>
            <w:r w:rsidRPr="00335EDB">
              <w:rPr>
                <w:color w:val="000000" w:themeColor="text1"/>
                <w:sz w:val="18"/>
                <w:szCs w:val="18"/>
                <w:lang w:val="en-US"/>
              </w:rPr>
              <w:t>7</w:t>
            </w:r>
          </w:p>
        </w:tc>
      </w:tr>
      <w:tr w:rsidR="00FD6CE9" w:rsidRPr="00335EDB" w14:paraId="64C61672" w14:textId="77777777">
        <w:trPr>
          <w:jc w:val="center"/>
        </w:trPr>
        <w:tc>
          <w:tcPr>
            <w:tcW w:w="2830" w:type="dxa"/>
          </w:tcPr>
          <w:p w14:paraId="10F9E28C" w14:textId="4C41CFA3" w:rsidR="00FD6CE9" w:rsidRPr="00335EDB" w:rsidRDefault="006C21E8">
            <w:pPr>
              <w:spacing w:before="10" w:after="10"/>
              <w:rPr>
                <w:color w:val="000000" w:themeColor="text1"/>
                <w:sz w:val="18"/>
                <w:szCs w:val="18"/>
                <w:lang w:val="en-US"/>
              </w:rPr>
            </w:pPr>
            <w:r w:rsidRPr="00335EDB">
              <w:rPr>
                <w:color w:val="000000" w:themeColor="text1"/>
                <w:sz w:val="18"/>
                <w:szCs w:val="18"/>
                <w:lang w:val="en-US"/>
              </w:rPr>
              <w:t xml:space="preserve">Pharmaceutical chemist </w:t>
            </w:r>
          </w:p>
        </w:tc>
        <w:tc>
          <w:tcPr>
            <w:tcW w:w="2127" w:type="dxa"/>
            <w:vAlign w:val="center"/>
          </w:tcPr>
          <w:p w14:paraId="5D74CC14" w14:textId="77777777" w:rsidR="00FD6CE9" w:rsidRPr="00335EDB" w:rsidRDefault="00095E6D">
            <w:pPr>
              <w:spacing w:before="10" w:after="10"/>
              <w:jc w:val="center"/>
              <w:rPr>
                <w:color w:val="000000" w:themeColor="text1"/>
                <w:sz w:val="18"/>
                <w:szCs w:val="18"/>
                <w:lang w:val="en-US"/>
              </w:rPr>
            </w:pPr>
            <w:r w:rsidRPr="00335EDB">
              <w:rPr>
                <w:color w:val="000000" w:themeColor="text1"/>
                <w:sz w:val="18"/>
                <w:szCs w:val="18"/>
                <w:lang w:val="en-US"/>
              </w:rPr>
              <w:t>2</w:t>
            </w:r>
          </w:p>
        </w:tc>
      </w:tr>
      <w:tr w:rsidR="00FD6CE9" w:rsidRPr="00335EDB" w14:paraId="7A70875B" w14:textId="77777777">
        <w:trPr>
          <w:jc w:val="center"/>
        </w:trPr>
        <w:tc>
          <w:tcPr>
            <w:tcW w:w="2830" w:type="dxa"/>
          </w:tcPr>
          <w:p w14:paraId="1E5804EF" w14:textId="093D70C1" w:rsidR="00FD6CE9" w:rsidRPr="00335EDB" w:rsidRDefault="00095E6D">
            <w:pPr>
              <w:spacing w:before="10" w:after="10"/>
              <w:rPr>
                <w:color w:val="000000" w:themeColor="text1"/>
                <w:sz w:val="18"/>
                <w:szCs w:val="18"/>
                <w:lang w:val="en-US"/>
              </w:rPr>
            </w:pPr>
            <w:r w:rsidRPr="00335EDB">
              <w:rPr>
                <w:color w:val="000000" w:themeColor="text1"/>
                <w:sz w:val="18"/>
                <w:szCs w:val="18"/>
                <w:lang w:val="en-US"/>
              </w:rPr>
              <w:t>Pa</w:t>
            </w:r>
            <w:r w:rsidR="006C21E8" w:rsidRPr="00335EDB">
              <w:rPr>
                <w:color w:val="000000" w:themeColor="text1"/>
                <w:sz w:val="18"/>
                <w:szCs w:val="18"/>
                <w:lang w:val="en-US"/>
              </w:rPr>
              <w:t>t</w:t>
            </w:r>
            <w:r w:rsidRPr="00335EDB">
              <w:rPr>
                <w:color w:val="000000" w:themeColor="text1"/>
                <w:sz w:val="18"/>
                <w:szCs w:val="18"/>
                <w:lang w:val="en-US"/>
              </w:rPr>
              <w:t>ient</w:t>
            </w:r>
          </w:p>
        </w:tc>
        <w:tc>
          <w:tcPr>
            <w:tcW w:w="2127" w:type="dxa"/>
            <w:vAlign w:val="center"/>
          </w:tcPr>
          <w:p w14:paraId="31C1FF6B" w14:textId="77777777" w:rsidR="00FD6CE9" w:rsidRPr="00335EDB" w:rsidRDefault="00095E6D">
            <w:pPr>
              <w:spacing w:before="10" w:after="10"/>
              <w:jc w:val="center"/>
              <w:rPr>
                <w:color w:val="000000" w:themeColor="text1"/>
                <w:sz w:val="18"/>
                <w:szCs w:val="18"/>
                <w:lang w:val="en-US"/>
              </w:rPr>
            </w:pPr>
            <w:r w:rsidRPr="00335EDB">
              <w:rPr>
                <w:color w:val="000000" w:themeColor="text1"/>
                <w:sz w:val="18"/>
                <w:szCs w:val="18"/>
                <w:lang w:val="en-US"/>
              </w:rPr>
              <w:t>9</w:t>
            </w:r>
          </w:p>
        </w:tc>
      </w:tr>
      <w:tr w:rsidR="00FD6CE9" w:rsidRPr="00335EDB" w14:paraId="2866EC9E" w14:textId="77777777">
        <w:trPr>
          <w:trHeight w:val="326"/>
          <w:jc w:val="center"/>
        </w:trPr>
        <w:tc>
          <w:tcPr>
            <w:tcW w:w="2830" w:type="dxa"/>
          </w:tcPr>
          <w:p w14:paraId="4A05A5F2" w14:textId="38D0DD21" w:rsidR="00FD6CE9" w:rsidRPr="00335EDB" w:rsidRDefault="00095E6D">
            <w:pPr>
              <w:spacing w:before="10" w:after="10"/>
              <w:rPr>
                <w:color w:val="000000" w:themeColor="text1"/>
                <w:sz w:val="18"/>
                <w:szCs w:val="18"/>
                <w:lang w:val="en-US"/>
              </w:rPr>
            </w:pPr>
            <w:r w:rsidRPr="00335EDB">
              <w:rPr>
                <w:color w:val="000000" w:themeColor="text1"/>
                <w:sz w:val="18"/>
                <w:szCs w:val="18"/>
                <w:lang w:val="en-US"/>
              </w:rPr>
              <w:t>Median (95%</w:t>
            </w:r>
            <w:r w:rsidR="00C63EFB" w:rsidRPr="00335EDB">
              <w:rPr>
                <w:color w:val="000000" w:themeColor="text1"/>
                <w:sz w:val="18"/>
                <w:szCs w:val="18"/>
                <w:lang w:val="en-US"/>
              </w:rPr>
              <w:t xml:space="preserve"> CI</w:t>
            </w:r>
            <w:r w:rsidRPr="00335EDB">
              <w:rPr>
                <w:color w:val="000000" w:themeColor="text1"/>
                <w:sz w:val="18"/>
                <w:szCs w:val="18"/>
                <w:lang w:val="en-US"/>
              </w:rPr>
              <w:t xml:space="preserve">) </w:t>
            </w:r>
          </w:p>
        </w:tc>
        <w:tc>
          <w:tcPr>
            <w:tcW w:w="2127" w:type="dxa"/>
          </w:tcPr>
          <w:p w14:paraId="55BC005E" w14:textId="77777777" w:rsidR="00FD6CE9" w:rsidRPr="00335EDB" w:rsidRDefault="00095E6D">
            <w:pPr>
              <w:spacing w:before="10" w:after="10"/>
              <w:jc w:val="center"/>
              <w:rPr>
                <w:color w:val="000000" w:themeColor="text1"/>
                <w:sz w:val="18"/>
                <w:szCs w:val="18"/>
                <w:lang w:val="en-US"/>
              </w:rPr>
            </w:pPr>
            <w:r w:rsidRPr="00335EDB">
              <w:rPr>
                <w:color w:val="000000" w:themeColor="text1"/>
                <w:sz w:val="18"/>
                <w:szCs w:val="18"/>
                <w:lang w:val="en-US"/>
              </w:rPr>
              <w:t>8.5 (2-9)</w:t>
            </w:r>
          </w:p>
        </w:tc>
      </w:tr>
      <w:tr w:rsidR="00FD6CE9" w:rsidRPr="00335EDB" w14:paraId="12C72BA6" w14:textId="77777777">
        <w:trPr>
          <w:trHeight w:val="586"/>
          <w:jc w:val="center"/>
        </w:trPr>
        <w:tc>
          <w:tcPr>
            <w:tcW w:w="2830" w:type="dxa"/>
          </w:tcPr>
          <w:p w14:paraId="0F903468" w14:textId="77777777" w:rsidR="00FD6CE9" w:rsidRPr="00335EDB" w:rsidRDefault="00FD6CE9">
            <w:pPr>
              <w:spacing w:before="10" w:after="10"/>
              <w:rPr>
                <w:color w:val="000000" w:themeColor="text1"/>
                <w:sz w:val="18"/>
                <w:szCs w:val="18"/>
                <w:lang w:val="en-US"/>
              </w:rPr>
            </w:pPr>
          </w:p>
          <w:p w14:paraId="2A372671" w14:textId="55E930E7" w:rsidR="00FD6CE9" w:rsidRPr="00335EDB" w:rsidRDefault="00C63EFB">
            <w:pPr>
              <w:spacing w:before="10" w:after="10"/>
              <w:rPr>
                <w:color w:val="000000" w:themeColor="text1"/>
                <w:sz w:val="18"/>
                <w:szCs w:val="18"/>
                <w:lang w:val="en-US"/>
              </w:rPr>
            </w:pPr>
            <w:r w:rsidRPr="00335EDB">
              <w:rPr>
                <w:color w:val="000000" w:themeColor="text1"/>
                <w:sz w:val="18"/>
                <w:szCs w:val="18"/>
                <w:lang w:val="en-US"/>
              </w:rPr>
              <w:t>Proportion of r</w:t>
            </w:r>
            <w:r w:rsidR="006C21E8" w:rsidRPr="00335EDB">
              <w:rPr>
                <w:color w:val="000000" w:themeColor="text1"/>
                <w:sz w:val="18"/>
                <w:szCs w:val="18"/>
                <w:lang w:val="en-US"/>
              </w:rPr>
              <w:t>esponse</w:t>
            </w:r>
            <w:r w:rsidRPr="00335EDB">
              <w:rPr>
                <w:color w:val="000000" w:themeColor="text1"/>
                <w:sz w:val="18"/>
                <w:szCs w:val="18"/>
                <w:lang w:val="en-US"/>
              </w:rPr>
              <w:t>s</w:t>
            </w:r>
          </w:p>
        </w:tc>
        <w:tc>
          <w:tcPr>
            <w:tcW w:w="2127" w:type="dxa"/>
          </w:tcPr>
          <w:p w14:paraId="20CA7A6B" w14:textId="36E02A17" w:rsidR="00FD6CE9" w:rsidRPr="00335EDB" w:rsidRDefault="006C21E8">
            <w:pPr>
              <w:spacing w:before="10" w:after="10"/>
              <w:rPr>
                <w:color w:val="000000" w:themeColor="text1"/>
                <w:sz w:val="18"/>
                <w:szCs w:val="18"/>
                <w:lang w:val="en-US"/>
              </w:rPr>
            </w:pPr>
            <w:r w:rsidRPr="00335EDB">
              <w:rPr>
                <w:color w:val="000000" w:themeColor="text1"/>
                <w:sz w:val="18"/>
                <w:szCs w:val="18"/>
                <w:lang w:val="en-US"/>
              </w:rPr>
              <w:t xml:space="preserve">Scores between 7 and 9 from more than 80% of the participants. </w:t>
            </w:r>
          </w:p>
        </w:tc>
      </w:tr>
      <w:tr w:rsidR="00FD6CE9" w:rsidRPr="00335EDB" w14:paraId="68A94100" w14:textId="77777777">
        <w:trPr>
          <w:trHeight w:val="341"/>
          <w:jc w:val="center"/>
        </w:trPr>
        <w:tc>
          <w:tcPr>
            <w:tcW w:w="4957" w:type="dxa"/>
            <w:gridSpan w:val="2"/>
          </w:tcPr>
          <w:p w14:paraId="7DE22B6F" w14:textId="044C0D39" w:rsidR="00FD6CE9" w:rsidRPr="00335EDB" w:rsidRDefault="006C21E8">
            <w:pPr>
              <w:spacing w:before="10" w:after="10"/>
              <w:jc w:val="center"/>
              <w:rPr>
                <w:b/>
                <w:i/>
                <w:color w:val="000000" w:themeColor="text1"/>
                <w:sz w:val="18"/>
                <w:szCs w:val="18"/>
                <w:lang w:val="en-US"/>
              </w:rPr>
            </w:pPr>
            <w:r w:rsidRPr="00335EDB">
              <w:rPr>
                <w:b/>
                <w:i/>
                <w:color w:val="000000" w:themeColor="text1"/>
                <w:sz w:val="18"/>
                <w:szCs w:val="18"/>
                <w:lang w:val="en-US"/>
              </w:rPr>
              <w:t>The classification of the technology was accepted</w:t>
            </w:r>
          </w:p>
        </w:tc>
      </w:tr>
    </w:tbl>
    <w:p w14:paraId="402F8A9F" w14:textId="77777777" w:rsidR="00FD6CE9" w:rsidRPr="006C21E8" w:rsidRDefault="00FD6CE9">
      <w:pPr>
        <w:rPr>
          <w:lang w:val="en-US"/>
        </w:rPr>
      </w:pPr>
    </w:p>
    <w:sectPr w:rsidR="00FD6CE9" w:rsidRPr="006C21E8">
      <w:pgSz w:w="12240" w:h="15840"/>
      <w:pgMar w:top="1417" w:right="1701" w:bottom="1417"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 w:name="Leelawadee UI">
    <w:panose1 w:val="020B0502040204020203"/>
    <w:charset w:val="00"/>
    <w:family w:val="swiss"/>
    <w:pitch w:val="variable"/>
    <w:sig w:usb0="A3000003" w:usb1="00000000" w:usb2="00010000" w:usb3="00000000" w:csb0="000101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77340"/>
    <w:multiLevelType w:val="multilevel"/>
    <w:tmpl w:val="63F896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9715CB4"/>
    <w:multiLevelType w:val="multilevel"/>
    <w:tmpl w:val="42A2D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o"/>
      <w:lvlJc w:val="left"/>
      <w:pPr>
        <w:ind w:left="2160" w:hanging="360"/>
      </w:pPr>
      <w:rPr>
        <w:rFonts w:ascii="Courier New" w:eastAsia="Courier New" w:hAnsi="Courier New" w:cs="Courier New"/>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DE368A"/>
    <w:multiLevelType w:val="multilevel"/>
    <w:tmpl w:val="F086E4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2057A38"/>
    <w:multiLevelType w:val="multilevel"/>
    <w:tmpl w:val="F4EEEC1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E78251C"/>
    <w:multiLevelType w:val="multilevel"/>
    <w:tmpl w:val="BE52C2E8"/>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85"/>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21643B46"/>
    <w:multiLevelType w:val="multilevel"/>
    <w:tmpl w:val="584609C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59F79E5"/>
    <w:multiLevelType w:val="multilevel"/>
    <w:tmpl w:val="3A5C33B2"/>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D0319C2"/>
    <w:multiLevelType w:val="multilevel"/>
    <w:tmpl w:val="B6D213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30EF7BA5"/>
    <w:multiLevelType w:val="multilevel"/>
    <w:tmpl w:val="6C4CF91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3F735D43"/>
    <w:multiLevelType w:val="multilevel"/>
    <w:tmpl w:val="362CC0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41546BC4"/>
    <w:multiLevelType w:val="multilevel"/>
    <w:tmpl w:val="2EDAAA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4B0D7D9B"/>
    <w:multiLevelType w:val="multilevel"/>
    <w:tmpl w:val="FB8A7A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4B3578B8"/>
    <w:multiLevelType w:val="multilevel"/>
    <w:tmpl w:val="E01A05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AB9244B"/>
    <w:multiLevelType w:val="multilevel"/>
    <w:tmpl w:val="FD660032"/>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85"/>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4" w15:restartNumberingAfterBreak="0">
    <w:nsid w:val="6EFE6654"/>
    <w:multiLevelType w:val="multilevel"/>
    <w:tmpl w:val="CB9487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3EA2268"/>
    <w:multiLevelType w:val="multilevel"/>
    <w:tmpl w:val="30BE2F9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76BF53CF"/>
    <w:multiLevelType w:val="multilevel"/>
    <w:tmpl w:val="C1F69466"/>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o"/>
      <w:lvlJc w:val="left"/>
      <w:pPr>
        <w:ind w:left="2160" w:hanging="360"/>
      </w:pPr>
      <w:rPr>
        <w:rFonts w:ascii="Courier New" w:eastAsia="Courier New" w:hAnsi="Courier New" w:cs="Courier New"/>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7" w15:restartNumberingAfterBreak="0">
    <w:nsid w:val="7D822563"/>
    <w:multiLevelType w:val="multilevel"/>
    <w:tmpl w:val="EAEE5D1E"/>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o"/>
      <w:lvlJc w:val="left"/>
      <w:pPr>
        <w:ind w:left="2160" w:hanging="360"/>
      </w:pPr>
      <w:rPr>
        <w:rFonts w:ascii="Courier New" w:eastAsia="Courier New" w:hAnsi="Courier New" w:cs="Courier New"/>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6"/>
  </w:num>
  <w:num w:numId="2">
    <w:abstractNumId w:val="9"/>
  </w:num>
  <w:num w:numId="3">
    <w:abstractNumId w:val="11"/>
  </w:num>
  <w:num w:numId="4">
    <w:abstractNumId w:val="3"/>
  </w:num>
  <w:num w:numId="5">
    <w:abstractNumId w:val="8"/>
  </w:num>
  <w:num w:numId="6">
    <w:abstractNumId w:val="2"/>
  </w:num>
  <w:num w:numId="7">
    <w:abstractNumId w:val="5"/>
  </w:num>
  <w:num w:numId="8">
    <w:abstractNumId w:val="10"/>
  </w:num>
  <w:num w:numId="9">
    <w:abstractNumId w:val="12"/>
  </w:num>
  <w:num w:numId="10">
    <w:abstractNumId w:val="1"/>
  </w:num>
  <w:num w:numId="11">
    <w:abstractNumId w:val="4"/>
  </w:num>
  <w:num w:numId="12">
    <w:abstractNumId w:val="0"/>
  </w:num>
  <w:num w:numId="13">
    <w:abstractNumId w:val="15"/>
  </w:num>
  <w:num w:numId="14">
    <w:abstractNumId w:val="17"/>
  </w:num>
  <w:num w:numId="15">
    <w:abstractNumId w:val="13"/>
  </w:num>
  <w:num w:numId="16">
    <w:abstractNumId w:val="16"/>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CE9"/>
    <w:rsid w:val="00047CF3"/>
    <w:rsid w:val="00095E6D"/>
    <w:rsid w:val="000D1532"/>
    <w:rsid w:val="000D6D2A"/>
    <w:rsid w:val="000E6F97"/>
    <w:rsid w:val="00131BF5"/>
    <w:rsid w:val="001A57A9"/>
    <w:rsid w:val="001C7314"/>
    <w:rsid w:val="001F18E8"/>
    <w:rsid w:val="00283280"/>
    <w:rsid w:val="002B2476"/>
    <w:rsid w:val="00335EDB"/>
    <w:rsid w:val="00392B4D"/>
    <w:rsid w:val="003C3EC9"/>
    <w:rsid w:val="003E5AB2"/>
    <w:rsid w:val="00411437"/>
    <w:rsid w:val="00435FD8"/>
    <w:rsid w:val="004704C5"/>
    <w:rsid w:val="004939D7"/>
    <w:rsid w:val="004C0E32"/>
    <w:rsid w:val="004C6273"/>
    <w:rsid w:val="005222A1"/>
    <w:rsid w:val="005902B8"/>
    <w:rsid w:val="005E0873"/>
    <w:rsid w:val="006413EF"/>
    <w:rsid w:val="0065583A"/>
    <w:rsid w:val="0067606B"/>
    <w:rsid w:val="00677A20"/>
    <w:rsid w:val="006C21E8"/>
    <w:rsid w:val="006C6983"/>
    <w:rsid w:val="00700DB2"/>
    <w:rsid w:val="00724536"/>
    <w:rsid w:val="00776AD8"/>
    <w:rsid w:val="007A3A78"/>
    <w:rsid w:val="007B0C81"/>
    <w:rsid w:val="00812824"/>
    <w:rsid w:val="00890CB2"/>
    <w:rsid w:val="008D18F9"/>
    <w:rsid w:val="00925EAA"/>
    <w:rsid w:val="00933245"/>
    <w:rsid w:val="009A31DA"/>
    <w:rsid w:val="009A3AF3"/>
    <w:rsid w:val="009B165B"/>
    <w:rsid w:val="009E7F54"/>
    <w:rsid w:val="009F1E07"/>
    <w:rsid w:val="00A16567"/>
    <w:rsid w:val="00AD0EB0"/>
    <w:rsid w:val="00B05214"/>
    <w:rsid w:val="00B22B5B"/>
    <w:rsid w:val="00B83553"/>
    <w:rsid w:val="00C12199"/>
    <w:rsid w:val="00C27F19"/>
    <w:rsid w:val="00C63EFB"/>
    <w:rsid w:val="00C95E65"/>
    <w:rsid w:val="00CB24B6"/>
    <w:rsid w:val="00D27742"/>
    <w:rsid w:val="00D673C5"/>
    <w:rsid w:val="00E2758E"/>
    <w:rsid w:val="00E57F35"/>
    <w:rsid w:val="00E65349"/>
    <w:rsid w:val="00E73DEC"/>
    <w:rsid w:val="00E96FB4"/>
    <w:rsid w:val="00EE5483"/>
    <w:rsid w:val="00F16907"/>
    <w:rsid w:val="00F17562"/>
    <w:rsid w:val="00F44781"/>
    <w:rsid w:val="00F9026B"/>
    <w:rsid w:val="00FD6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B5061"/>
  <w15:docId w15:val="{ED0AB537-AD8A-4DCA-A0D0-EBDAC10FB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CO" w:eastAsia="en-US" w:bidi="ar-SA"/>
      </w:rPr>
    </w:rPrDefault>
    <w:pPrDefault>
      <w:pPr>
        <w:spacing w:before="120" w:after="12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after="240"/>
      <w:ind w:left="858" w:hanging="432"/>
      <w:outlineLvl w:val="0"/>
    </w:pPr>
    <w:rPr>
      <w:b/>
      <w:color w:val="000000"/>
      <w:sz w:val="24"/>
      <w:szCs w:val="24"/>
    </w:rPr>
  </w:style>
  <w:style w:type="paragraph" w:styleId="Ttulo2">
    <w:name w:val="heading 2"/>
    <w:basedOn w:val="Normal"/>
    <w:next w:val="Normal"/>
    <w:uiPriority w:val="9"/>
    <w:unhideWhenUsed/>
    <w:qFormat/>
    <w:pPr>
      <w:keepNext/>
      <w:keepLines/>
      <w:spacing w:before="240" w:after="240"/>
      <w:ind w:left="578" w:hanging="578"/>
      <w:outlineLvl w:val="1"/>
    </w:pPr>
    <w:rPr>
      <w:b/>
    </w:rPr>
  </w:style>
  <w:style w:type="paragraph" w:styleId="Ttulo3">
    <w:name w:val="heading 3"/>
    <w:basedOn w:val="Normal"/>
    <w:next w:val="Normal"/>
    <w:uiPriority w:val="9"/>
    <w:unhideWhenUsed/>
    <w:qFormat/>
    <w:pPr>
      <w:keepNext/>
      <w:keepLines/>
      <w:spacing w:before="200" w:after="200"/>
      <w:ind w:left="6674" w:hanging="720"/>
      <w:outlineLvl w:val="2"/>
    </w:pPr>
    <w:rPr>
      <w:b/>
    </w:rPr>
  </w:style>
  <w:style w:type="paragraph" w:styleId="Ttulo4">
    <w:name w:val="heading 4"/>
    <w:basedOn w:val="Normal"/>
    <w:next w:val="Normal"/>
    <w:uiPriority w:val="9"/>
    <w:semiHidden/>
    <w:unhideWhenUsed/>
    <w:qFormat/>
    <w:pPr>
      <w:keepNext/>
      <w:keepLines/>
      <w:spacing w:before="40" w:after="0" w:line="360" w:lineRule="auto"/>
      <w:ind w:left="6675" w:hanging="863"/>
      <w:outlineLvl w:val="3"/>
    </w:pPr>
    <w:rPr>
      <w:rFonts w:ascii="Calibri" w:eastAsia="Calibri" w:hAnsi="Calibri" w:cs="Calibri"/>
      <w:i/>
      <w:color w:val="2F5496"/>
    </w:rPr>
  </w:style>
  <w:style w:type="paragraph" w:styleId="Ttulo5">
    <w:name w:val="heading 5"/>
    <w:basedOn w:val="Normal"/>
    <w:next w:val="Normal"/>
    <w:uiPriority w:val="9"/>
    <w:semiHidden/>
    <w:unhideWhenUsed/>
    <w:qFormat/>
    <w:pPr>
      <w:keepNext/>
      <w:keepLines/>
      <w:spacing w:before="40" w:after="0" w:line="360" w:lineRule="auto"/>
      <w:ind w:left="1008" w:hanging="1008"/>
      <w:outlineLvl w:val="4"/>
    </w:pPr>
    <w:rPr>
      <w:rFonts w:ascii="Calibri" w:eastAsia="Calibri" w:hAnsi="Calibri" w:cs="Calibri"/>
      <w:color w:val="2F5496"/>
    </w:rPr>
  </w:style>
  <w:style w:type="paragraph" w:styleId="Ttulo6">
    <w:name w:val="heading 6"/>
    <w:basedOn w:val="Normal"/>
    <w:next w:val="Normal"/>
    <w:uiPriority w:val="9"/>
    <w:semiHidden/>
    <w:unhideWhenUsed/>
    <w:qFormat/>
    <w:pPr>
      <w:keepNext/>
      <w:keepLines/>
      <w:spacing w:before="40" w:after="0" w:line="360" w:lineRule="auto"/>
      <w:ind w:left="1152" w:hanging="1152"/>
      <w:outlineLvl w:val="5"/>
    </w:pPr>
    <w:rPr>
      <w:rFonts w:ascii="Calibri" w:eastAsia="Calibri" w:hAnsi="Calibri" w:cs="Calibri"/>
      <w:color w:val="1F386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widowControl w:val="0"/>
      <w:spacing w:before="89" w:after="0" w:line="240" w:lineRule="auto"/>
      <w:ind w:left="2712" w:right="2890"/>
      <w:jc w:val="center"/>
    </w:pPr>
    <w:rPr>
      <w:rFonts w:ascii="Cambria" w:eastAsia="Cambria" w:hAnsi="Cambria" w:cs="Cambria"/>
      <w:sz w:val="36"/>
      <w:szCs w:val="3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tabs>
        <w:tab w:val="left" w:pos="432"/>
      </w:tabs>
      <w:spacing w:after="0" w:line="240" w:lineRule="auto"/>
    </w:pPr>
    <w:rPr>
      <w:color w:val="44546A"/>
      <w:sz w:val="24"/>
      <w:szCs w:val="24"/>
    </w:rPr>
    <w:tblPr>
      <w:tblStyleRowBandSize w:val="1"/>
      <w:tblStyleColBandSize w:val="1"/>
      <w:tblCellMar>
        <w:left w:w="115" w:type="dxa"/>
        <w:right w:w="115" w:type="dxa"/>
      </w:tblCellMar>
    </w:tblPr>
    <w:tcPr>
      <w:shd w:val="clear" w:color="auto" w:fill="auto"/>
    </w:tc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tabs>
        <w:tab w:val="left" w:pos="432"/>
      </w:tabs>
      <w:spacing w:after="0" w:line="240" w:lineRule="auto"/>
    </w:pPr>
    <w:rPr>
      <w:color w:val="44546A"/>
      <w:sz w:val="24"/>
      <w:szCs w:val="24"/>
    </w:rPr>
    <w:tblPr>
      <w:tblStyleRowBandSize w:val="1"/>
      <w:tblStyleColBandSize w:val="1"/>
      <w:tblCellMar>
        <w:left w:w="115" w:type="dxa"/>
        <w:right w:w="115" w:type="dxa"/>
      </w:tblCellMar>
    </w:tblPr>
    <w:tcPr>
      <w:shd w:val="clear" w:color="auto" w:fill="auto"/>
    </w:tcPr>
  </w:style>
  <w:style w:type="table" w:customStyle="1" w:styleId="a2">
    <w:basedOn w:val="TableNormal"/>
    <w:pPr>
      <w:tabs>
        <w:tab w:val="left" w:pos="432"/>
      </w:tabs>
      <w:spacing w:after="0" w:line="240" w:lineRule="auto"/>
    </w:pPr>
    <w:rPr>
      <w:color w:val="44546A"/>
      <w:sz w:val="24"/>
      <w:szCs w:val="24"/>
    </w:rPr>
    <w:tblPr>
      <w:tblStyleRowBandSize w:val="1"/>
      <w:tblStyleColBandSize w:val="1"/>
      <w:tblCellMar>
        <w:left w:w="115" w:type="dxa"/>
        <w:right w:w="115" w:type="dxa"/>
      </w:tblCellMar>
    </w:tblPr>
    <w:tcPr>
      <w:shd w:val="clear" w:color="auto" w:fill="auto"/>
    </w:tc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pPr>
      <w:tabs>
        <w:tab w:val="left" w:pos="432"/>
      </w:tabs>
      <w:spacing w:after="0" w:line="240" w:lineRule="auto"/>
    </w:pPr>
    <w:rPr>
      <w:color w:val="44546A"/>
      <w:sz w:val="24"/>
      <w:szCs w:val="24"/>
    </w:rPr>
    <w:tblPr>
      <w:tblStyleRowBandSize w:val="1"/>
      <w:tblStyleColBandSize w:val="1"/>
      <w:tblCellMar>
        <w:left w:w="115" w:type="dxa"/>
        <w:right w:w="115" w:type="dxa"/>
      </w:tblCellMar>
    </w:tblPr>
    <w:tcPr>
      <w:shd w:val="clear" w:color="auto" w:fill="auto"/>
    </w:tcPr>
  </w:style>
  <w:style w:type="table" w:customStyle="1" w:styleId="a6">
    <w:basedOn w:val="TableNormal"/>
    <w:pPr>
      <w:tabs>
        <w:tab w:val="left" w:pos="432"/>
      </w:tabs>
      <w:spacing w:after="0" w:line="240" w:lineRule="auto"/>
    </w:pPr>
    <w:rPr>
      <w:color w:val="44546A"/>
      <w:sz w:val="24"/>
      <w:szCs w:val="24"/>
    </w:rPr>
    <w:tblPr>
      <w:tblStyleRowBandSize w:val="1"/>
      <w:tblStyleColBandSize w:val="1"/>
      <w:tblCellMar>
        <w:left w:w="115" w:type="dxa"/>
        <w:right w:w="115" w:type="dxa"/>
      </w:tblCellMar>
    </w:tblPr>
    <w:tcPr>
      <w:shd w:val="clear" w:color="auto" w:fill="auto"/>
    </w:tc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pPr>
      <w:tabs>
        <w:tab w:val="left" w:pos="432"/>
      </w:tabs>
      <w:spacing w:after="0" w:line="240" w:lineRule="auto"/>
    </w:pPr>
    <w:rPr>
      <w:color w:val="44546A"/>
      <w:sz w:val="24"/>
      <w:szCs w:val="24"/>
    </w:rPr>
    <w:tblPr>
      <w:tblStyleRowBandSize w:val="1"/>
      <w:tblStyleColBandSize w:val="1"/>
      <w:tblCellMar>
        <w:left w:w="115" w:type="dxa"/>
        <w:right w:w="115" w:type="dxa"/>
      </w:tblCellMar>
    </w:tblPr>
    <w:tcPr>
      <w:shd w:val="clear" w:color="auto" w:fill="auto"/>
    </w:tcPr>
  </w:style>
  <w:style w:type="table" w:customStyle="1" w:styleId="a9">
    <w:basedOn w:val="TableNormal"/>
    <w:pPr>
      <w:tabs>
        <w:tab w:val="left" w:pos="432"/>
      </w:tabs>
      <w:spacing w:after="0" w:line="240" w:lineRule="auto"/>
    </w:pPr>
    <w:rPr>
      <w:color w:val="44546A"/>
      <w:sz w:val="24"/>
      <w:szCs w:val="24"/>
    </w:rPr>
    <w:tblPr>
      <w:tblStyleRowBandSize w:val="1"/>
      <w:tblStyleColBandSize w:val="1"/>
      <w:tblCellMar>
        <w:left w:w="115" w:type="dxa"/>
        <w:right w:w="115" w:type="dxa"/>
      </w:tblCellMar>
    </w:tblPr>
    <w:tcPr>
      <w:shd w:val="clear" w:color="auto" w:fill="auto"/>
    </w:tcPr>
  </w:style>
  <w:style w:type="table" w:customStyle="1" w:styleId="aa">
    <w:basedOn w:val="TableNormal"/>
    <w:pPr>
      <w:tabs>
        <w:tab w:val="left" w:pos="432"/>
      </w:tabs>
      <w:spacing w:after="0" w:line="240" w:lineRule="auto"/>
    </w:pPr>
    <w:rPr>
      <w:color w:val="44546A"/>
      <w:sz w:val="24"/>
      <w:szCs w:val="24"/>
    </w:rPr>
    <w:tblPr>
      <w:tblStyleRowBandSize w:val="1"/>
      <w:tblStyleColBandSize w:val="1"/>
      <w:tblCellMar>
        <w:left w:w="115" w:type="dxa"/>
        <w:right w:w="115" w:type="dxa"/>
      </w:tblCellMar>
    </w:tblPr>
    <w:tcPr>
      <w:shd w:val="clear" w:color="auto" w:fill="auto"/>
    </w:tcPr>
  </w:style>
  <w:style w:type="table" w:customStyle="1" w:styleId="ab">
    <w:basedOn w:val="TableNormal"/>
    <w:pPr>
      <w:tabs>
        <w:tab w:val="left" w:pos="432"/>
      </w:tabs>
      <w:spacing w:after="0" w:line="240" w:lineRule="auto"/>
    </w:pPr>
    <w:rPr>
      <w:color w:val="44546A"/>
      <w:sz w:val="24"/>
      <w:szCs w:val="24"/>
    </w:rPr>
    <w:tblPr>
      <w:tblStyleRowBandSize w:val="1"/>
      <w:tblStyleColBandSize w:val="1"/>
      <w:tblCellMar>
        <w:left w:w="115" w:type="dxa"/>
        <w:right w:w="115" w:type="dxa"/>
      </w:tblCellMar>
    </w:tblPr>
    <w:tcPr>
      <w:shd w:val="clear" w:color="auto" w:fill="auto"/>
    </w:tcPr>
  </w:style>
  <w:style w:type="table" w:customStyle="1" w:styleId="ac">
    <w:basedOn w:val="TableNormal"/>
    <w:tblPr>
      <w:tblStyleRowBandSize w:val="1"/>
      <w:tblStyleColBandSize w:val="1"/>
    </w:tblPr>
  </w:style>
  <w:style w:type="table" w:customStyle="1" w:styleId="ad">
    <w:basedOn w:val="TableNormal"/>
    <w:pPr>
      <w:tabs>
        <w:tab w:val="left" w:pos="432"/>
      </w:tabs>
      <w:spacing w:after="0" w:line="240" w:lineRule="auto"/>
    </w:pPr>
    <w:rPr>
      <w:color w:val="44546A"/>
      <w:sz w:val="24"/>
      <w:szCs w:val="24"/>
    </w:rPr>
    <w:tblPr>
      <w:tblStyleRowBandSize w:val="1"/>
      <w:tblStyleColBandSize w:val="1"/>
      <w:tblCellMar>
        <w:left w:w="115" w:type="dxa"/>
        <w:right w:w="115" w:type="dxa"/>
      </w:tblCellMar>
    </w:tblPr>
    <w:tcPr>
      <w:shd w:val="clear" w:color="auto" w:fill="auto"/>
    </w:tcPr>
  </w:style>
  <w:style w:type="table" w:customStyle="1" w:styleId="ae">
    <w:basedOn w:val="TableNormal"/>
    <w:pPr>
      <w:tabs>
        <w:tab w:val="left" w:pos="432"/>
      </w:tabs>
      <w:spacing w:after="0" w:line="240" w:lineRule="auto"/>
    </w:pPr>
    <w:rPr>
      <w:color w:val="44546A"/>
      <w:sz w:val="24"/>
      <w:szCs w:val="24"/>
    </w:rPr>
    <w:tblPr>
      <w:tblStyleRowBandSize w:val="1"/>
      <w:tblStyleColBandSize w:val="1"/>
      <w:tblCellMar>
        <w:left w:w="115" w:type="dxa"/>
        <w:right w:w="115" w:type="dxa"/>
      </w:tblCellMar>
    </w:tblPr>
    <w:tcPr>
      <w:shd w:val="clear" w:color="auto" w:fill="auto"/>
    </w:tcPr>
  </w:style>
  <w:style w:type="table" w:customStyle="1" w:styleId="af">
    <w:basedOn w:val="TableNormal"/>
    <w:pPr>
      <w:tabs>
        <w:tab w:val="left" w:pos="432"/>
      </w:tabs>
      <w:spacing w:after="0" w:line="240" w:lineRule="auto"/>
    </w:pPr>
    <w:rPr>
      <w:color w:val="44546A"/>
      <w:sz w:val="24"/>
      <w:szCs w:val="24"/>
    </w:rPr>
    <w:tblPr>
      <w:tblStyleRowBandSize w:val="1"/>
      <w:tblStyleColBandSize w:val="1"/>
      <w:tblCellMar>
        <w:left w:w="115" w:type="dxa"/>
        <w:right w:w="115" w:type="dxa"/>
      </w:tblCellMar>
    </w:tblPr>
    <w:tcPr>
      <w:shd w:val="clear" w:color="auto" w:fill="auto"/>
    </w:tcPr>
  </w:style>
  <w:style w:type="table" w:customStyle="1" w:styleId="af0">
    <w:basedOn w:val="TableNormal"/>
    <w:pPr>
      <w:tabs>
        <w:tab w:val="left" w:pos="432"/>
      </w:tabs>
      <w:spacing w:after="0" w:line="240" w:lineRule="auto"/>
    </w:pPr>
    <w:rPr>
      <w:color w:val="44546A"/>
      <w:sz w:val="24"/>
      <w:szCs w:val="24"/>
    </w:rPr>
    <w:tblPr>
      <w:tblStyleRowBandSize w:val="1"/>
      <w:tblStyleColBandSize w:val="1"/>
      <w:tblCellMar>
        <w:left w:w="115" w:type="dxa"/>
        <w:right w:w="115" w:type="dxa"/>
      </w:tblCellMar>
    </w:tblPr>
    <w:tcPr>
      <w:shd w:val="clear" w:color="auto" w:fill="auto"/>
    </w:tcPr>
  </w:style>
  <w:style w:type="table" w:customStyle="1" w:styleId="af1">
    <w:basedOn w:val="TableNormal"/>
    <w:pPr>
      <w:tabs>
        <w:tab w:val="left" w:pos="432"/>
      </w:tabs>
      <w:spacing w:after="0" w:line="240" w:lineRule="auto"/>
    </w:pPr>
    <w:rPr>
      <w:color w:val="44546A"/>
      <w:sz w:val="24"/>
      <w:szCs w:val="24"/>
    </w:rPr>
    <w:tblPr>
      <w:tblStyleRowBandSize w:val="1"/>
      <w:tblStyleColBandSize w:val="1"/>
      <w:tblCellMar>
        <w:left w:w="115" w:type="dxa"/>
        <w:right w:w="115" w:type="dxa"/>
      </w:tblCellMar>
    </w:tblPr>
    <w:tcPr>
      <w:shd w:val="clear" w:color="auto" w:fill="auto"/>
    </w:tcPr>
  </w:style>
  <w:style w:type="table" w:customStyle="1" w:styleId="af2">
    <w:basedOn w:val="TableNormal"/>
    <w:pPr>
      <w:tabs>
        <w:tab w:val="left" w:pos="432"/>
      </w:tabs>
      <w:spacing w:after="0" w:line="240" w:lineRule="auto"/>
    </w:pPr>
    <w:rPr>
      <w:color w:val="44546A"/>
      <w:sz w:val="24"/>
      <w:szCs w:val="24"/>
    </w:rPr>
    <w:tblPr>
      <w:tblStyleRowBandSize w:val="1"/>
      <w:tblStyleColBandSize w:val="1"/>
      <w:tblCellMar>
        <w:left w:w="115" w:type="dxa"/>
        <w:right w:w="115" w:type="dxa"/>
      </w:tblCellMar>
    </w:tblPr>
    <w:tcPr>
      <w:shd w:val="clear" w:color="auto" w:fill="auto"/>
    </w:tcPr>
  </w:style>
  <w:style w:type="paragraph" w:styleId="Prrafodelista">
    <w:name w:val="List Paragraph"/>
    <w:basedOn w:val="Normal"/>
    <w:uiPriority w:val="34"/>
    <w:qFormat/>
    <w:rsid w:val="009A31DA"/>
    <w:pPr>
      <w:ind w:left="720"/>
      <w:contextualSpacing/>
    </w:pPr>
  </w:style>
  <w:style w:type="paragraph" w:styleId="Descripcin">
    <w:name w:val="caption"/>
    <w:basedOn w:val="Normal"/>
    <w:next w:val="Normal"/>
    <w:uiPriority w:val="35"/>
    <w:unhideWhenUsed/>
    <w:qFormat/>
    <w:rsid w:val="00411437"/>
    <w:pPr>
      <w:spacing w:before="0"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19DF4-1404-4A05-BADA-948D5DAED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29</Pages>
  <Words>7706</Words>
  <Characters>42388</Characters>
  <Application>Microsoft Office Word</Application>
  <DocSecurity>0</DocSecurity>
  <Lines>353</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JAIR SOTO</dc:creator>
  <cp:lastModifiedBy>Jahir Alexander Soto Mora</cp:lastModifiedBy>
  <cp:revision>9</cp:revision>
  <dcterms:created xsi:type="dcterms:W3CDTF">2023-03-27T18:30:00Z</dcterms:created>
  <dcterms:modified xsi:type="dcterms:W3CDTF">2023-04-10T20:02:00Z</dcterms:modified>
</cp:coreProperties>
</file>