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DA20E" w14:textId="17B7DFE8" w:rsidR="00891CAC" w:rsidRPr="00702F85" w:rsidRDefault="00891CAC" w:rsidP="00891CAC">
      <w:pPr>
        <w:jc w:val="center"/>
        <w:rPr>
          <w:rFonts w:ascii="Times New Roman" w:hAnsi="Times New Roman" w:cs="Times New Roman"/>
          <w:b/>
          <w:bCs/>
          <w:color w:val="4472C4" w:themeColor="accent1"/>
          <w:lang w:val="en-US"/>
        </w:rPr>
      </w:pPr>
      <w:r w:rsidRPr="00702F85">
        <w:rPr>
          <w:rFonts w:ascii="Times New Roman" w:hAnsi="Times New Roman" w:cs="Times New Roman"/>
          <w:b/>
          <w:bCs/>
          <w:color w:val="4472C4" w:themeColor="accent1"/>
          <w:lang w:val="en-US"/>
        </w:rPr>
        <w:t xml:space="preserve">Supplemental Information </w:t>
      </w:r>
      <w:r w:rsidR="00702F85" w:rsidRPr="00702F85">
        <w:rPr>
          <w:rFonts w:ascii="Times New Roman" w:hAnsi="Times New Roman" w:cs="Times New Roman"/>
          <w:b/>
          <w:bCs/>
          <w:color w:val="4472C4" w:themeColor="accent1"/>
          <w:lang w:val="en-US"/>
        </w:rPr>
        <w:t>III</w:t>
      </w:r>
    </w:p>
    <w:p w14:paraId="0D372CE9" w14:textId="18C293FB" w:rsidR="00891CAC" w:rsidRDefault="00891CAC"/>
    <w:p w14:paraId="02E38169" w14:textId="77777777" w:rsidR="00891CAC" w:rsidRPr="00891CAC" w:rsidRDefault="00891CAC" w:rsidP="00891CAC">
      <w:pPr>
        <w:spacing w:line="480" w:lineRule="auto"/>
        <w:rPr>
          <w:rFonts w:ascii="Times New Roman" w:eastAsia="Times New Roman" w:hAnsi="Times New Roman" w:cs="Times New Roman"/>
          <w:color w:val="000000"/>
          <w:lang w:eastAsia="en-GB"/>
        </w:rPr>
      </w:pPr>
      <w:r w:rsidRPr="00891CAC">
        <w:rPr>
          <w:rFonts w:ascii="Times New Roman" w:eastAsia="Times New Roman" w:hAnsi="Times New Roman" w:cs="Times New Roman"/>
          <w:i/>
          <w:iCs/>
          <w:color w:val="4F81BD"/>
          <w:lang w:eastAsia="en-GB"/>
        </w:rPr>
        <w:t>Patterns of β-diversity between forest patches and sampling plots</w:t>
      </w:r>
    </w:p>
    <w:p w14:paraId="6CE83F21" w14:textId="581A83AC" w:rsidR="00891CAC" w:rsidRPr="00891CAC" w:rsidRDefault="00891CAC" w:rsidP="00891CA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lang w:eastAsia="en-GB"/>
        </w:rPr>
      </w:pPr>
      <w:r w:rsidRPr="00891CAC">
        <w:rPr>
          <w:rFonts w:ascii="Times New Roman" w:eastAsia="Times New Roman" w:hAnsi="Times New Roman" w:cs="Times New Roman"/>
          <w:color w:val="4F81BD"/>
          <w:lang w:eastAsia="en-GB"/>
        </w:rPr>
        <w:t>Except for MAA, all the forest patches presented higher β-diversity when species abundance was disregarded (higher relative weight for rare species); separately, MDM demonstrated a higher β-diversity for typical species. Furthermore, MDD and MDB presented lower β-diversity values for dominant species when compared with MDM and MOP (Fig</w:t>
      </w:r>
      <w:proofErr w:type="spellStart"/>
      <w:r w:rsidRPr="00891CAC">
        <w:rPr>
          <w:rFonts w:ascii="Times New Roman" w:eastAsia="Times New Roman" w:hAnsi="Times New Roman" w:cs="Times New Roman"/>
          <w:color w:val="4F81BD"/>
          <w:lang w:val="en-US" w:eastAsia="en-GB"/>
        </w:rPr>
        <w:t>ure</w:t>
      </w:r>
      <w:proofErr w:type="spellEnd"/>
      <w:r w:rsidRPr="00891CAC">
        <w:rPr>
          <w:rFonts w:ascii="Times New Roman" w:eastAsia="Times New Roman" w:hAnsi="Times New Roman" w:cs="Times New Roman"/>
          <w:color w:val="4F81BD"/>
          <w:lang w:eastAsia="en-GB"/>
        </w:rPr>
        <w:t xml:space="preserve"> A). MDM also presented this decrease in β-diversity, although the decrease was much more pronounced from q=0 to q=1. For MDB, there was an increase in β-diversity when considering typical species (q=1), although there was a sharp decrease when considering the dominant species (q=2). (Fig</w:t>
      </w:r>
      <w:proofErr w:type="spellStart"/>
      <w:r>
        <w:rPr>
          <w:rFonts w:ascii="Times New Roman" w:eastAsia="Times New Roman" w:hAnsi="Times New Roman" w:cs="Times New Roman"/>
          <w:color w:val="4F81BD"/>
          <w:lang w:val="pt-BR" w:eastAsia="en-GB"/>
        </w:rPr>
        <w:t>ure</w:t>
      </w:r>
      <w:proofErr w:type="spellEnd"/>
      <w:r w:rsidRPr="00891CAC">
        <w:rPr>
          <w:rFonts w:ascii="Times New Roman" w:eastAsia="Times New Roman" w:hAnsi="Times New Roman" w:cs="Times New Roman"/>
          <w:color w:val="4F81BD"/>
          <w:lang w:eastAsia="en-GB"/>
        </w:rPr>
        <w:t xml:space="preserve"> B).</w:t>
      </w:r>
    </w:p>
    <w:p w14:paraId="7BB3B389" w14:textId="245810C9" w:rsidR="00891CAC" w:rsidRDefault="00891CAC" w:rsidP="00891CAC">
      <w:pPr>
        <w:spacing w:line="360" w:lineRule="auto"/>
        <w:jc w:val="both"/>
      </w:pPr>
    </w:p>
    <w:p w14:paraId="6188C2F0" w14:textId="06EE0040" w:rsidR="00891CAC" w:rsidRDefault="00891CAC" w:rsidP="00891CAC">
      <w:pPr>
        <w:spacing w:line="360" w:lineRule="auto"/>
        <w:jc w:val="both"/>
      </w:pPr>
      <w:r>
        <w:rPr>
          <w:noProof/>
        </w:rPr>
        <w:drawing>
          <wp:inline distT="0" distB="0" distL="0" distR="0" wp14:anchorId="738C47E0" wp14:editId="04461988">
            <wp:extent cx="5731510" cy="1743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CAC"/>
    <w:rsid w:val="003B6BEE"/>
    <w:rsid w:val="00702F85"/>
    <w:rsid w:val="0089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0E77FB"/>
  <w15:chartTrackingRefBased/>
  <w15:docId w15:val="{871F7D02-A2D4-1043-9365-5A52259A9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1CA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82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2022-06-26T19:25:00Z</dcterms:created>
  <dcterms:modified xsi:type="dcterms:W3CDTF">2022-07-04T10:25:00Z</dcterms:modified>
</cp:coreProperties>
</file>