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4484B3" w14:textId="0C5EC8AA" w:rsidR="00043C91" w:rsidRPr="007A32B7" w:rsidRDefault="007A32B7" w:rsidP="007A32B7">
      <w:pPr>
        <w:spacing w:line="240" w:lineRule="auto"/>
        <w:ind w:right="44"/>
        <w:jc w:val="both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  <w:r w:rsidRPr="007A32B7">
        <w:rPr>
          <w:b/>
          <w:bCs/>
          <w:noProof/>
        </w:rPr>
        <w:drawing>
          <wp:anchor distT="0" distB="0" distL="114300" distR="114300" simplePos="0" relativeHeight="251659264" behindDoc="0" locked="0" layoutInCell="1" allowOverlap="1" wp14:anchorId="54EB2C08" wp14:editId="7DB7A9BE">
            <wp:simplePos x="0" y="0"/>
            <wp:positionH relativeFrom="column">
              <wp:posOffset>-12468</wp:posOffset>
            </wp:positionH>
            <wp:positionV relativeFrom="paragraph">
              <wp:posOffset>869341</wp:posOffset>
            </wp:positionV>
            <wp:extent cx="5399767" cy="5076748"/>
            <wp:effectExtent l="0" t="0" r="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75" b="19230"/>
                    <a:stretch/>
                  </pic:blipFill>
                  <pic:spPr bwMode="auto">
                    <a:xfrm>
                      <a:off x="0" y="0"/>
                      <a:ext cx="5399767" cy="5076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7A32B7"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  <w:t>Supplementary material 3.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P</w:t>
      </w:r>
      <w:r w:rsidRPr="00C132D8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hotographs of the habitat sampled for bats </w:t>
      </w:r>
      <w:r w:rsidR="00BD263B" w:rsidRPr="00C132D8">
        <w:rPr>
          <w:rFonts w:ascii="Times New Roman" w:hAnsi="Times New Roman" w:cs="Times New Roman"/>
          <w:color w:val="000000" w:themeColor="text1"/>
          <w:sz w:val="20"/>
          <w:szCs w:val="20"/>
        </w:rPr>
        <w:t>from 2017-2019</w:t>
      </w:r>
      <w:r w:rsidR="00BD263B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in the northeastermost region of </w:t>
      </w:r>
      <w:r w:rsidRPr="00C132D8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the Caatinga dry forest </w:t>
      </w:r>
      <w:r w:rsidR="00BD263B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in the state of </w:t>
      </w:r>
      <w:r w:rsidRPr="00C132D8">
        <w:rPr>
          <w:rFonts w:ascii="Times New Roman" w:hAnsi="Times New Roman" w:cs="Times New Roman"/>
          <w:color w:val="000000" w:themeColor="text1"/>
          <w:sz w:val="20"/>
          <w:szCs w:val="20"/>
        </w:rPr>
        <w:t>Rio Grande do Norte, Brazil. Habitats are: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a) shrubby Caatinga, b) Riparian Caatinga, c) Rocky outcrops, d) </w:t>
      </w:r>
      <w:r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Copernicia 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palm groves, e) humid forest enclave, f) orchards and gardens, and </w:t>
      </w:r>
      <w:r w:rsidRPr="00C132D8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Medium Caatinga forests during 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g) </w:t>
      </w:r>
      <w:r w:rsidRPr="00C132D8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the 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dry and </w:t>
      </w:r>
      <w:r w:rsidRPr="00C132D8">
        <w:rPr>
          <w:rFonts w:ascii="Times New Roman" w:hAnsi="Times New Roman" w:cs="Times New Roman"/>
          <w:color w:val="000000" w:themeColor="text1"/>
          <w:sz w:val="20"/>
          <w:szCs w:val="20"/>
        </w:rPr>
        <w:t>(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h</w:t>
      </w:r>
      <w:r w:rsidRPr="00C132D8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) 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rainy</w:t>
      </w:r>
      <w:r w:rsidRPr="00C132D8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season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  <w:r w:rsidRPr="00C132D8"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  <w:t xml:space="preserve"> </w:t>
      </w:r>
    </w:p>
    <w:sectPr w:rsidR="00043C91" w:rsidRPr="007A32B7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32B7"/>
    <w:rsid w:val="00043C91"/>
    <w:rsid w:val="007A32B7"/>
    <w:rsid w:val="00A04AAD"/>
    <w:rsid w:val="00BD26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28EFCB"/>
  <w15:chartTrackingRefBased/>
  <w15:docId w15:val="{B71D0418-1420-42C3-9BE7-95EC97998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32B7"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61</Words>
  <Characters>349</Characters>
  <Application>Microsoft Office Word</Application>
  <DocSecurity>0</DocSecurity>
  <Lines>2</Lines>
  <Paragraphs>1</Paragraphs>
  <ScaleCrop>false</ScaleCrop>
  <Company/>
  <LinksUpToDate>false</LinksUpToDate>
  <CharactersWithSpaces>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Juan Carlos Vargas Mena</dc:creator>
  <cp:keywords/>
  <dc:description/>
  <cp:lastModifiedBy>Juan Carlos Vargas Mena</cp:lastModifiedBy>
  <cp:revision>2</cp:revision>
  <dcterms:created xsi:type="dcterms:W3CDTF">2023-03-04T15:09:00Z</dcterms:created>
  <dcterms:modified xsi:type="dcterms:W3CDTF">2023-03-04T15:17:00Z</dcterms:modified>
</cp:coreProperties>
</file>