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5B4" w:rsidRDefault="00E705B4" w:rsidP="00E705B4">
      <w:pPr>
        <w:rPr>
          <w:b/>
          <w:bCs/>
        </w:rPr>
      </w:pPr>
      <w:r w:rsidRPr="006E6D26">
        <w:rPr>
          <w:b/>
          <w:bCs/>
        </w:rPr>
        <w:t>Appendix B: Supplementary tables for main paper</w:t>
      </w:r>
    </w:p>
    <w:p w:rsidR="00E705B4" w:rsidRPr="005724C1" w:rsidRDefault="00E705B4" w:rsidP="00E705B4">
      <w:pPr>
        <w:pStyle w:val="Caption"/>
        <w:rPr>
          <w:lang w:val="en-GB"/>
        </w:rPr>
      </w:pPr>
      <w:proofErr w:type="gramStart"/>
      <w:r w:rsidRPr="005724C1">
        <w:rPr>
          <w:lang w:val="en-GB"/>
        </w:rPr>
        <w:t xml:space="preserve">Table </w:t>
      </w:r>
      <w:r>
        <w:rPr>
          <w:lang w:val="en-GB"/>
        </w:rPr>
        <w:t>7</w:t>
      </w:r>
      <w:r w:rsidRPr="005724C1">
        <w:rPr>
          <w:lang w:val="en-GB"/>
        </w:rPr>
        <w:t>: Absolute and relative frequencies of the different adverbial types (complex sentences only), for adults and children.</w:t>
      </w:r>
      <w:proofErr w:type="gramEnd"/>
      <w:r w:rsidRPr="005724C1">
        <w:rPr>
          <w:lang w:val="en-GB"/>
        </w:rPr>
        <w:t xml:space="preserve"> N= 2924. </w:t>
      </w:r>
    </w:p>
    <w:tbl>
      <w:tblPr>
        <w:tblStyle w:val="TableElegant"/>
        <w:tblpPr w:leftFromText="180" w:rightFromText="180" w:vertAnchor="text" w:horzAnchor="page" w:tblpX="2537" w:tblpY="180"/>
        <w:tblW w:w="0" w:type="auto"/>
        <w:tblLook w:val="04A0" w:firstRow="1" w:lastRow="0" w:firstColumn="1" w:lastColumn="0" w:noHBand="0" w:noVBand="1"/>
      </w:tblPr>
      <w:tblGrid>
        <w:gridCol w:w="1651"/>
        <w:gridCol w:w="1647"/>
        <w:gridCol w:w="1654"/>
        <w:gridCol w:w="1648"/>
        <w:gridCol w:w="1654"/>
      </w:tblGrid>
      <w:tr w:rsidR="00E705B4" w:rsidRPr="005724C1" w:rsidTr="00B81193">
        <w:trPr>
          <w:cnfStyle w:val="100000000000" w:firstRow="1" w:lastRow="0" w:firstColumn="0" w:lastColumn="0" w:oddVBand="0" w:evenVBand="0" w:oddHBand="0" w:evenHBand="0" w:firstRowFirstColumn="0" w:firstRowLastColumn="0" w:lastRowFirstColumn="0" w:lastRowLastColumn="0"/>
        </w:trPr>
        <w:tc>
          <w:tcPr>
            <w:tcW w:w="1651" w:type="dxa"/>
          </w:tcPr>
          <w:p w:rsidR="00E705B4" w:rsidRPr="005724C1" w:rsidRDefault="00E705B4" w:rsidP="00B81193">
            <w:pPr>
              <w:rPr>
                <w:rFonts w:ascii="Cambria" w:hAnsi="Cambria"/>
                <w:b/>
                <w:lang w:val="en-GB"/>
              </w:rPr>
            </w:pPr>
          </w:p>
        </w:tc>
        <w:tc>
          <w:tcPr>
            <w:tcW w:w="3301" w:type="dxa"/>
            <w:gridSpan w:val="2"/>
          </w:tcPr>
          <w:p w:rsidR="00E705B4" w:rsidRPr="005724C1" w:rsidRDefault="00E705B4" w:rsidP="00B81193">
            <w:pPr>
              <w:rPr>
                <w:lang w:val="en-GB"/>
              </w:rPr>
            </w:pPr>
            <w:r w:rsidRPr="005724C1">
              <w:rPr>
                <w:lang w:val="en-GB"/>
              </w:rPr>
              <w:t>Adults</w:t>
            </w:r>
          </w:p>
        </w:tc>
        <w:tc>
          <w:tcPr>
            <w:tcW w:w="3302" w:type="dxa"/>
            <w:gridSpan w:val="2"/>
          </w:tcPr>
          <w:p w:rsidR="00E705B4" w:rsidRPr="005724C1" w:rsidRDefault="00E705B4" w:rsidP="00B81193">
            <w:pPr>
              <w:rPr>
                <w:lang w:val="en-GB"/>
              </w:rPr>
            </w:pPr>
            <w:r w:rsidRPr="005724C1">
              <w:rPr>
                <w:lang w:val="en-GB"/>
              </w:rPr>
              <w:t>Children</w:t>
            </w:r>
          </w:p>
        </w:tc>
      </w:tr>
      <w:tr w:rsidR="00E705B4" w:rsidRPr="005724C1" w:rsidTr="00B81193">
        <w:tc>
          <w:tcPr>
            <w:tcW w:w="1651" w:type="dxa"/>
          </w:tcPr>
          <w:p w:rsidR="00E705B4" w:rsidRPr="005724C1" w:rsidRDefault="00E705B4" w:rsidP="00B81193">
            <w:pPr>
              <w:rPr>
                <w:lang w:val="en-GB"/>
              </w:rPr>
            </w:pPr>
            <w:r w:rsidRPr="005724C1">
              <w:rPr>
                <w:lang w:val="en-GB"/>
              </w:rPr>
              <w:t>Type</w:t>
            </w:r>
          </w:p>
        </w:tc>
        <w:tc>
          <w:tcPr>
            <w:tcW w:w="1647" w:type="dxa"/>
          </w:tcPr>
          <w:p w:rsidR="00E705B4" w:rsidRPr="005724C1" w:rsidRDefault="00E705B4" w:rsidP="00B81193">
            <w:pPr>
              <w:rPr>
                <w:lang w:val="en-GB"/>
              </w:rPr>
            </w:pPr>
            <w:r w:rsidRPr="005724C1">
              <w:rPr>
                <w:lang w:val="en-GB"/>
              </w:rPr>
              <w:t>N</w:t>
            </w:r>
          </w:p>
        </w:tc>
        <w:tc>
          <w:tcPr>
            <w:tcW w:w="1654" w:type="dxa"/>
          </w:tcPr>
          <w:p w:rsidR="00E705B4" w:rsidRPr="005724C1" w:rsidRDefault="00E705B4" w:rsidP="00B81193">
            <w:pPr>
              <w:rPr>
                <w:lang w:val="en-GB"/>
              </w:rPr>
            </w:pPr>
            <w:r w:rsidRPr="005724C1">
              <w:rPr>
                <w:lang w:val="en-GB"/>
              </w:rPr>
              <w:t>Proportion</w:t>
            </w:r>
          </w:p>
        </w:tc>
        <w:tc>
          <w:tcPr>
            <w:tcW w:w="1648" w:type="dxa"/>
          </w:tcPr>
          <w:p w:rsidR="00E705B4" w:rsidRPr="005724C1" w:rsidRDefault="00E705B4" w:rsidP="00B81193">
            <w:pPr>
              <w:rPr>
                <w:lang w:val="en-GB"/>
              </w:rPr>
            </w:pPr>
            <w:r w:rsidRPr="005724C1">
              <w:rPr>
                <w:lang w:val="en-GB"/>
              </w:rPr>
              <w:t>N</w:t>
            </w:r>
          </w:p>
        </w:tc>
        <w:tc>
          <w:tcPr>
            <w:tcW w:w="1654" w:type="dxa"/>
          </w:tcPr>
          <w:p w:rsidR="00E705B4" w:rsidRPr="005724C1" w:rsidRDefault="00E705B4" w:rsidP="00B81193">
            <w:pPr>
              <w:rPr>
                <w:lang w:val="en-GB"/>
              </w:rPr>
            </w:pPr>
            <w:r w:rsidRPr="005724C1">
              <w:rPr>
                <w:lang w:val="en-GB"/>
              </w:rPr>
              <w:t>Proportion</w:t>
            </w:r>
          </w:p>
        </w:tc>
      </w:tr>
      <w:tr w:rsidR="00E705B4" w:rsidRPr="005724C1" w:rsidTr="00B81193">
        <w:tc>
          <w:tcPr>
            <w:tcW w:w="1651" w:type="dxa"/>
          </w:tcPr>
          <w:p w:rsidR="00E705B4" w:rsidRPr="005724C1" w:rsidRDefault="00E705B4" w:rsidP="00B81193">
            <w:pPr>
              <w:rPr>
                <w:lang w:val="en-GB"/>
              </w:rPr>
            </w:pPr>
            <w:proofErr w:type="gramStart"/>
            <w:r w:rsidRPr="005724C1">
              <w:rPr>
                <w:lang w:val="en-GB"/>
              </w:rPr>
              <w:t>after</w:t>
            </w:r>
            <w:proofErr w:type="gramEnd"/>
          </w:p>
        </w:tc>
        <w:tc>
          <w:tcPr>
            <w:tcW w:w="1647" w:type="dxa"/>
          </w:tcPr>
          <w:p w:rsidR="00E705B4" w:rsidRPr="005724C1" w:rsidRDefault="00E705B4" w:rsidP="00B81193">
            <w:pPr>
              <w:rPr>
                <w:lang w:val="en-GB"/>
              </w:rPr>
            </w:pPr>
            <w:r w:rsidRPr="005724C1">
              <w:rPr>
                <w:lang w:val="en-GB"/>
              </w:rPr>
              <w:t>22</w:t>
            </w:r>
          </w:p>
        </w:tc>
        <w:tc>
          <w:tcPr>
            <w:tcW w:w="1654" w:type="dxa"/>
          </w:tcPr>
          <w:p w:rsidR="00E705B4" w:rsidRPr="005724C1" w:rsidRDefault="00E705B4" w:rsidP="00B81193">
            <w:pPr>
              <w:rPr>
                <w:lang w:val="en-GB"/>
              </w:rPr>
            </w:pPr>
            <w:r w:rsidRPr="005724C1">
              <w:rPr>
                <w:lang w:val="en-GB"/>
              </w:rPr>
              <w:t>0.014</w:t>
            </w:r>
          </w:p>
        </w:tc>
        <w:tc>
          <w:tcPr>
            <w:tcW w:w="1648" w:type="dxa"/>
          </w:tcPr>
          <w:p w:rsidR="00E705B4" w:rsidRPr="005724C1" w:rsidRDefault="00E705B4" w:rsidP="00B81193">
            <w:pPr>
              <w:rPr>
                <w:lang w:val="en-GB"/>
              </w:rPr>
            </w:pPr>
            <w:r w:rsidRPr="005724C1">
              <w:rPr>
                <w:lang w:val="en-GB"/>
              </w:rPr>
              <w:t>9</w:t>
            </w:r>
          </w:p>
        </w:tc>
        <w:tc>
          <w:tcPr>
            <w:tcW w:w="1654" w:type="dxa"/>
          </w:tcPr>
          <w:p w:rsidR="00E705B4" w:rsidRPr="005724C1" w:rsidRDefault="00E705B4" w:rsidP="00B81193">
            <w:pPr>
              <w:rPr>
                <w:lang w:val="en-GB"/>
              </w:rPr>
            </w:pPr>
            <w:r w:rsidRPr="005724C1">
              <w:rPr>
                <w:lang w:val="en-GB"/>
              </w:rPr>
              <w:t>0.006</w:t>
            </w:r>
          </w:p>
        </w:tc>
      </w:tr>
      <w:tr w:rsidR="00E705B4" w:rsidRPr="005724C1" w:rsidTr="00B81193">
        <w:tc>
          <w:tcPr>
            <w:tcW w:w="1651" w:type="dxa"/>
          </w:tcPr>
          <w:p w:rsidR="00E705B4" w:rsidRPr="005724C1" w:rsidRDefault="00E705B4" w:rsidP="00B81193">
            <w:pPr>
              <w:rPr>
                <w:lang w:val="en-GB"/>
              </w:rPr>
            </w:pPr>
            <w:proofErr w:type="gramStart"/>
            <w:r w:rsidRPr="005724C1">
              <w:rPr>
                <w:lang w:val="en-GB"/>
              </w:rPr>
              <w:t>before</w:t>
            </w:r>
            <w:proofErr w:type="gramEnd"/>
          </w:p>
        </w:tc>
        <w:tc>
          <w:tcPr>
            <w:tcW w:w="1647" w:type="dxa"/>
          </w:tcPr>
          <w:p w:rsidR="00E705B4" w:rsidRPr="005724C1" w:rsidRDefault="00E705B4" w:rsidP="00B81193">
            <w:pPr>
              <w:rPr>
                <w:lang w:val="en-GB"/>
              </w:rPr>
            </w:pPr>
            <w:r w:rsidRPr="005724C1">
              <w:rPr>
                <w:lang w:val="en-GB"/>
              </w:rPr>
              <w:t>69</w:t>
            </w:r>
          </w:p>
        </w:tc>
        <w:tc>
          <w:tcPr>
            <w:tcW w:w="1654" w:type="dxa"/>
          </w:tcPr>
          <w:p w:rsidR="00E705B4" w:rsidRPr="005724C1" w:rsidRDefault="00E705B4" w:rsidP="00B81193">
            <w:pPr>
              <w:rPr>
                <w:lang w:val="en-GB"/>
              </w:rPr>
            </w:pPr>
            <w:r w:rsidRPr="005724C1">
              <w:rPr>
                <w:lang w:val="en-GB"/>
              </w:rPr>
              <w:t>0.045</w:t>
            </w:r>
          </w:p>
        </w:tc>
        <w:tc>
          <w:tcPr>
            <w:tcW w:w="1648" w:type="dxa"/>
          </w:tcPr>
          <w:p w:rsidR="00E705B4" w:rsidRPr="005724C1" w:rsidRDefault="00E705B4" w:rsidP="00B81193">
            <w:pPr>
              <w:rPr>
                <w:lang w:val="en-GB"/>
              </w:rPr>
            </w:pPr>
            <w:r w:rsidRPr="005724C1">
              <w:rPr>
                <w:lang w:val="en-GB"/>
              </w:rPr>
              <w:t>26</w:t>
            </w:r>
          </w:p>
        </w:tc>
        <w:tc>
          <w:tcPr>
            <w:tcW w:w="1654" w:type="dxa"/>
          </w:tcPr>
          <w:p w:rsidR="00E705B4" w:rsidRPr="005724C1" w:rsidRDefault="00E705B4" w:rsidP="00B81193">
            <w:pPr>
              <w:rPr>
                <w:lang w:val="en-GB"/>
              </w:rPr>
            </w:pPr>
            <w:r w:rsidRPr="005724C1">
              <w:rPr>
                <w:lang w:val="en-GB"/>
              </w:rPr>
              <w:t>0.019</w:t>
            </w:r>
          </w:p>
        </w:tc>
      </w:tr>
      <w:tr w:rsidR="00E705B4" w:rsidRPr="005724C1" w:rsidTr="00B81193">
        <w:tc>
          <w:tcPr>
            <w:tcW w:w="1651" w:type="dxa"/>
          </w:tcPr>
          <w:p w:rsidR="00E705B4" w:rsidRPr="005724C1" w:rsidRDefault="00E705B4" w:rsidP="00B81193">
            <w:pPr>
              <w:rPr>
                <w:lang w:val="en-GB"/>
              </w:rPr>
            </w:pPr>
            <w:proofErr w:type="gramStart"/>
            <w:r w:rsidRPr="005724C1">
              <w:rPr>
                <w:lang w:val="en-GB"/>
              </w:rPr>
              <w:t>because</w:t>
            </w:r>
            <w:proofErr w:type="gramEnd"/>
          </w:p>
        </w:tc>
        <w:tc>
          <w:tcPr>
            <w:tcW w:w="1647" w:type="dxa"/>
          </w:tcPr>
          <w:p w:rsidR="00E705B4" w:rsidRPr="005724C1" w:rsidRDefault="00E705B4" w:rsidP="00B81193">
            <w:pPr>
              <w:rPr>
                <w:lang w:val="en-GB"/>
              </w:rPr>
            </w:pPr>
            <w:r w:rsidRPr="005724C1">
              <w:rPr>
                <w:lang w:val="en-GB"/>
              </w:rPr>
              <w:t>897</w:t>
            </w:r>
          </w:p>
        </w:tc>
        <w:tc>
          <w:tcPr>
            <w:tcW w:w="1654" w:type="dxa"/>
          </w:tcPr>
          <w:p w:rsidR="00E705B4" w:rsidRPr="005724C1" w:rsidRDefault="00E705B4" w:rsidP="00B81193">
            <w:pPr>
              <w:rPr>
                <w:lang w:val="en-GB"/>
              </w:rPr>
            </w:pPr>
            <w:r w:rsidRPr="005724C1">
              <w:rPr>
                <w:lang w:val="en-GB"/>
              </w:rPr>
              <w:t>0.588</w:t>
            </w:r>
          </w:p>
        </w:tc>
        <w:tc>
          <w:tcPr>
            <w:tcW w:w="1648" w:type="dxa"/>
          </w:tcPr>
          <w:p w:rsidR="00E705B4" w:rsidRPr="005724C1" w:rsidRDefault="00E705B4" w:rsidP="00B81193">
            <w:pPr>
              <w:rPr>
                <w:lang w:val="en-GB"/>
              </w:rPr>
            </w:pPr>
            <w:r w:rsidRPr="005724C1">
              <w:rPr>
                <w:lang w:val="en-GB"/>
              </w:rPr>
              <w:t>1023</w:t>
            </w:r>
          </w:p>
        </w:tc>
        <w:tc>
          <w:tcPr>
            <w:tcW w:w="1654" w:type="dxa"/>
          </w:tcPr>
          <w:p w:rsidR="00E705B4" w:rsidRPr="005724C1" w:rsidRDefault="00E705B4" w:rsidP="00B81193">
            <w:pPr>
              <w:rPr>
                <w:lang w:val="en-GB"/>
              </w:rPr>
            </w:pPr>
            <w:r w:rsidRPr="005724C1">
              <w:rPr>
                <w:lang w:val="en-GB"/>
              </w:rPr>
              <w:t>0.731</w:t>
            </w:r>
          </w:p>
        </w:tc>
      </w:tr>
      <w:tr w:rsidR="00E705B4" w:rsidRPr="005724C1" w:rsidTr="00B81193">
        <w:tc>
          <w:tcPr>
            <w:tcW w:w="1651" w:type="dxa"/>
          </w:tcPr>
          <w:p w:rsidR="00E705B4" w:rsidRPr="005724C1" w:rsidRDefault="00E705B4" w:rsidP="00B81193">
            <w:pPr>
              <w:rPr>
                <w:lang w:val="en-GB"/>
              </w:rPr>
            </w:pPr>
            <w:proofErr w:type="gramStart"/>
            <w:r w:rsidRPr="005724C1">
              <w:rPr>
                <w:lang w:val="en-GB"/>
              </w:rPr>
              <w:t>if</w:t>
            </w:r>
            <w:proofErr w:type="gramEnd"/>
          </w:p>
        </w:tc>
        <w:tc>
          <w:tcPr>
            <w:tcW w:w="1647" w:type="dxa"/>
          </w:tcPr>
          <w:p w:rsidR="00E705B4" w:rsidRPr="005724C1" w:rsidRDefault="00E705B4" w:rsidP="00B81193">
            <w:pPr>
              <w:rPr>
                <w:lang w:val="en-GB"/>
              </w:rPr>
            </w:pPr>
            <w:r w:rsidRPr="005724C1">
              <w:rPr>
                <w:lang w:val="en-GB"/>
              </w:rPr>
              <w:t>537</w:t>
            </w:r>
          </w:p>
        </w:tc>
        <w:tc>
          <w:tcPr>
            <w:tcW w:w="1654" w:type="dxa"/>
          </w:tcPr>
          <w:p w:rsidR="00E705B4" w:rsidRPr="005724C1" w:rsidRDefault="00E705B4" w:rsidP="00B81193">
            <w:pPr>
              <w:rPr>
                <w:lang w:val="en-GB"/>
              </w:rPr>
            </w:pPr>
            <w:r w:rsidRPr="005724C1">
              <w:rPr>
                <w:lang w:val="en-GB"/>
              </w:rPr>
              <w:t>0.352</w:t>
            </w:r>
          </w:p>
        </w:tc>
        <w:tc>
          <w:tcPr>
            <w:tcW w:w="1648" w:type="dxa"/>
          </w:tcPr>
          <w:p w:rsidR="00E705B4" w:rsidRPr="005724C1" w:rsidRDefault="00E705B4" w:rsidP="00B81193">
            <w:pPr>
              <w:rPr>
                <w:lang w:val="en-GB"/>
              </w:rPr>
            </w:pPr>
            <w:r w:rsidRPr="005724C1">
              <w:rPr>
                <w:lang w:val="en-GB"/>
              </w:rPr>
              <w:t>341</w:t>
            </w:r>
          </w:p>
        </w:tc>
        <w:tc>
          <w:tcPr>
            <w:tcW w:w="1654" w:type="dxa"/>
          </w:tcPr>
          <w:p w:rsidR="00E705B4" w:rsidRPr="005724C1" w:rsidRDefault="00E705B4" w:rsidP="00B81193">
            <w:pPr>
              <w:rPr>
                <w:lang w:val="en-GB"/>
              </w:rPr>
            </w:pPr>
            <w:r w:rsidRPr="005724C1">
              <w:rPr>
                <w:lang w:val="en-GB"/>
              </w:rPr>
              <w:t>0.244</w:t>
            </w:r>
          </w:p>
        </w:tc>
      </w:tr>
    </w:tbl>
    <w:p w:rsidR="00E705B4" w:rsidRDefault="00E705B4" w:rsidP="00E705B4"/>
    <w:p w:rsidR="00E705B4" w:rsidRDefault="00E705B4" w:rsidP="00E705B4"/>
    <w:p w:rsidR="00E705B4" w:rsidRDefault="00E705B4" w:rsidP="00E705B4"/>
    <w:p w:rsidR="00E705B4" w:rsidRDefault="00E705B4" w:rsidP="00E705B4"/>
    <w:p w:rsidR="00E705B4" w:rsidRDefault="00E705B4" w:rsidP="00E705B4"/>
    <w:p w:rsidR="00E705B4" w:rsidRDefault="00E705B4" w:rsidP="00E705B4"/>
    <w:p w:rsidR="00E705B4" w:rsidRDefault="00E705B4" w:rsidP="00E705B4"/>
    <w:p w:rsidR="00E705B4" w:rsidRDefault="00E705B4" w:rsidP="00E705B4"/>
    <w:p w:rsidR="00E705B4" w:rsidRDefault="00E705B4" w:rsidP="00E705B4">
      <w:r>
        <w:br w:type="page"/>
      </w:r>
    </w:p>
    <w:p w:rsidR="00E705B4" w:rsidRPr="005724C1" w:rsidRDefault="00E705B4" w:rsidP="00E705B4">
      <w:pPr>
        <w:pStyle w:val="Caption"/>
        <w:rPr>
          <w:lang w:val="en-GB"/>
        </w:rPr>
      </w:pPr>
      <w:bookmarkStart w:id="0" w:name="_Ref41585821"/>
      <w:proofErr w:type="gramStart"/>
      <w:r w:rsidRPr="005724C1">
        <w:rPr>
          <w:lang w:val="en-GB"/>
        </w:rPr>
        <w:lastRenderedPageBreak/>
        <w:t xml:space="preserve">Table </w:t>
      </w:r>
      <w:bookmarkEnd w:id="0"/>
      <w:r>
        <w:rPr>
          <w:lang w:val="en-GB"/>
        </w:rPr>
        <w:t>8</w:t>
      </w:r>
      <w:r w:rsidRPr="005724C1">
        <w:rPr>
          <w:lang w:val="en-GB"/>
        </w:rPr>
        <w:t>: Absolute and relative frequencies (of all utterances coded as questions) for the four adverbials and their use in a syntactic question or a pragmatic question.</w:t>
      </w:r>
      <w:proofErr w:type="gramEnd"/>
      <w:r w:rsidRPr="005724C1">
        <w:rPr>
          <w:lang w:val="en-GB"/>
        </w:rPr>
        <w:t xml:space="preserve"> N =187.</w:t>
      </w:r>
      <w:r>
        <w:rPr>
          <w:lang w:val="en-GB"/>
        </w:rPr>
        <w:t xml:space="preserve"> (Missing to 1 in children is due to one case of “unclear”).</w:t>
      </w:r>
    </w:p>
    <w:p w:rsidR="00E705B4" w:rsidRPr="00D440F4" w:rsidRDefault="00E705B4" w:rsidP="00E705B4"/>
    <w:tbl>
      <w:tblPr>
        <w:tblStyle w:val="TableElegant"/>
        <w:tblW w:w="8365" w:type="dxa"/>
        <w:tblLook w:val="04A0" w:firstRow="1" w:lastRow="0" w:firstColumn="1" w:lastColumn="0" w:noHBand="0" w:noVBand="1"/>
      </w:tblPr>
      <w:tblGrid>
        <w:gridCol w:w="1355"/>
        <w:gridCol w:w="1586"/>
        <w:gridCol w:w="809"/>
        <w:gridCol w:w="1903"/>
        <w:gridCol w:w="600"/>
        <w:gridCol w:w="2112"/>
      </w:tblGrid>
      <w:tr w:rsidR="00E705B4" w:rsidRPr="005724C1" w:rsidTr="00B81193">
        <w:trPr>
          <w:cnfStyle w:val="100000000000" w:firstRow="1" w:lastRow="0" w:firstColumn="0" w:lastColumn="0" w:oddVBand="0" w:evenVBand="0" w:oddHBand="0" w:evenHBand="0" w:firstRowFirstColumn="0" w:firstRowLastColumn="0" w:lastRowFirstColumn="0" w:lastRowLastColumn="0"/>
          <w:trHeight w:val="515"/>
        </w:trPr>
        <w:tc>
          <w:tcPr>
            <w:tcW w:w="1355" w:type="dxa"/>
          </w:tcPr>
          <w:p w:rsidR="00E705B4" w:rsidRPr="005724C1" w:rsidRDefault="00E705B4" w:rsidP="00B81193">
            <w:pPr>
              <w:rPr>
                <w:lang w:val="en-GB"/>
              </w:rPr>
            </w:pPr>
          </w:p>
        </w:tc>
        <w:tc>
          <w:tcPr>
            <w:tcW w:w="1586" w:type="dxa"/>
          </w:tcPr>
          <w:p w:rsidR="00E705B4" w:rsidRPr="005724C1" w:rsidRDefault="00E705B4" w:rsidP="00B81193">
            <w:pPr>
              <w:rPr>
                <w:lang w:val="en-GB"/>
              </w:rPr>
            </w:pPr>
          </w:p>
        </w:tc>
        <w:tc>
          <w:tcPr>
            <w:tcW w:w="2712" w:type="dxa"/>
            <w:gridSpan w:val="2"/>
          </w:tcPr>
          <w:p w:rsidR="00E705B4" w:rsidRPr="005724C1" w:rsidRDefault="00E705B4" w:rsidP="00B81193">
            <w:pPr>
              <w:rPr>
                <w:lang w:val="en-GB"/>
              </w:rPr>
            </w:pPr>
            <w:r w:rsidRPr="005724C1">
              <w:rPr>
                <w:lang w:val="en-GB"/>
              </w:rPr>
              <w:t>Adults</w:t>
            </w:r>
          </w:p>
        </w:tc>
        <w:tc>
          <w:tcPr>
            <w:tcW w:w="2712" w:type="dxa"/>
            <w:gridSpan w:val="2"/>
          </w:tcPr>
          <w:p w:rsidR="00E705B4" w:rsidRPr="005724C1" w:rsidRDefault="00E705B4" w:rsidP="00B81193">
            <w:pPr>
              <w:rPr>
                <w:lang w:val="en-GB"/>
              </w:rPr>
            </w:pPr>
            <w:r w:rsidRPr="005724C1">
              <w:rPr>
                <w:lang w:val="en-GB"/>
              </w:rPr>
              <w:t>Children</w:t>
            </w:r>
          </w:p>
        </w:tc>
      </w:tr>
      <w:tr w:rsidR="00E705B4" w:rsidRPr="005724C1" w:rsidTr="00B81193">
        <w:trPr>
          <w:trHeight w:val="897"/>
        </w:trPr>
        <w:tc>
          <w:tcPr>
            <w:tcW w:w="1355" w:type="dxa"/>
          </w:tcPr>
          <w:p w:rsidR="00E705B4" w:rsidRPr="0008298E" w:rsidRDefault="00E705B4" w:rsidP="00B81193">
            <w:pPr>
              <w:rPr>
                <w:smallCaps/>
                <w:lang w:val="en-GB"/>
              </w:rPr>
            </w:pPr>
            <w:r w:rsidRPr="0008298E">
              <w:rPr>
                <w:smallCaps/>
                <w:lang w:val="en-GB"/>
              </w:rPr>
              <w:t>Type</w:t>
            </w:r>
          </w:p>
        </w:tc>
        <w:tc>
          <w:tcPr>
            <w:tcW w:w="1586" w:type="dxa"/>
          </w:tcPr>
          <w:p w:rsidR="00E705B4" w:rsidRPr="005724C1" w:rsidRDefault="00E705B4" w:rsidP="00B81193">
            <w:pPr>
              <w:rPr>
                <w:lang w:val="en-GB"/>
              </w:rPr>
            </w:pPr>
            <w:r w:rsidRPr="005724C1">
              <w:rPr>
                <w:lang w:val="en-GB"/>
              </w:rPr>
              <w:t>Question type</w:t>
            </w:r>
          </w:p>
        </w:tc>
        <w:tc>
          <w:tcPr>
            <w:tcW w:w="809" w:type="dxa"/>
          </w:tcPr>
          <w:p w:rsidR="00E705B4" w:rsidRPr="005724C1" w:rsidRDefault="00E705B4" w:rsidP="00B81193">
            <w:pPr>
              <w:rPr>
                <w:lang w:val="en-GB"/>
              </w:rPr>
            </w:pPr>
            <w:r w:rsidRPr="005724C1">
              <w:rPr>
                <w:lang w:val="en-GB"/>
              </w:rPr>
              <w:t>N</w:t>
            </w:r>
          </w:p>
        </w:tc>
        <w:tc>
          <w:tcPr>
            <w:tcW w:w="1903" w:type="dxa"/>
          </w:tcPr>
          <w:p w:rsidR="00E705B4" w:rsidRPr="005724C1" w:rsidRDefault="00E705B4" w:rsidP="00B81193">
            <w:pPr>
              <w:rPr>
                <w:lang w:val="en-GB"/>
              </w:rPr>
            </w:pPr>
            <w:r w:rsidRPr="005724C1">
              <w:rPr>
                <w:lang w:val="en-GB"/>
              </w:rPr>
              <w:t>Proportion of all questions</w:t>
            </w:r>
          </w:p>
        </w:tc>
        <w:tc>
          <w:tcPr>
            <w:tcW w:w="600" w:type="dxa"/>
          </w:tcPr>
          <w:p w:rsidR="00E705B4" w:rsidRPr="005724C1" w:rsidRDefault="00E705B4" w:rsidP="00B81193">
            <w:pPr>
              <w:rPr>
                <w:lang w:val="en-GB"/>
              </w:rPr>
            </w:pPr>
            <w:r w:rsidRPr="005724C1">
              <w:rPr>
                <w:lang w:val="en-GB"/>
              </w:rPr>
              <w:t>N</w:t>
            </w:r>
          </w:p>
        </w:tc>
        <w:tc>
          <w:tcPr>
            <w:tcW w:w="2112" w:type="dxa"/>
          </w:tcPr>
          <w:p w:rsidR="00E705B4" w:rsidRPr="005724C1" w:rsidRDefault="00E705B4" w:rsidP="00B81193">
            <w:pPr>
              <w:rPr>
                <w:lang w:val="en-GB"/>
              </w:rPr>
            </w:pPr>
            <w:r w:rsidRPr="005724C1">
              <w:rPr>
                <w:lang w:val="en-GB"/>
              </w:rPr>
              <w:t>Proportion of all questions</w:t>
            </w:r>
          </w:p>
        </w:tc>
      </w:tr>
      <w:tr w:rsidR="00E705B4" w:rsidRPr="005724C1" w:rsidTr="00B81193">
        <w:trPr>
          <w:trHeight w:val="897"/>
        </w:trPr>
        <w:tc>
          <w:tcPr>
            <w:tcW w:w="1355" w:type="dxa"/>
          </w:tcPr>
          <w:p w:rsidR="00E705B4" w:rsidRPr="005724C1" w:rsidRDefault="00E705B4" w:rsidP="00B81193">
            <w:pPr>
              <w:rPr>
                <w:lang w:val="en-GB"/>
              </w:rPr>
            </w:pPr>
            <w:proofErr w:type="gramStart"/>
            <w:r w:rsidRPr="005724C1">
              <w:rPr>
                <w:lang w:val="en-GB"/>
              </w:rPr>
              <w:t>after</w:t>
            </w:r>
            <w:proofErr w:type="gramEnd"/>
          </w:p>
        </w:tc>
        <w:tc>
          <w:tcPr>
            <w:tcW w:w="1586" w:type="dxa"/>
          </w:tcPr>
          <w:p w:rsidR="00E705B4" w:rsidRPr="005724C1" w:rsidRDefault="00E705B4" w:rsidP="00B81193">
            <w:pPr>
              <w:rPr>
                <w:lang w:val="en-GB"/>
              </w:rPr>
            </w:pPr>
            <w:proofErr w:type="gramStart"/>
            <w:r w:rsidRPr="005724C1">
              <w:rPr>
                <w:lang w:val="en-GB"/>
              </w:rPr>
              <w:t>pragmatic</w:t>
            </w:r>
            <w:proofErr w:type="gramEnd"/>
            <w:r w:rsidRPr="005724C1">
              <w:rPr>
                <w:lang w:val="en-GB"/>
              </w:rPr>
              <w:t xml:space="preserve"> question</w:t>
            </w:r>
          </w:p>
        </w:tc>
        <w:tc>
          <w:tcPr>
            <w:tcW w:w="809" w:type="dxa"/>
          </w:tcPr>
          <w:p w:rsidR="00E705B4" w:rsidRPr="005724C1" w:rsidRDefault="00E705B4" w:rsidP="00B81193">
            <w:pPr>
              <w:rPr>
                <w:lang w:val="en-GB"/>
              </w:rPr>
            </w:pPr>
            <w:r w:rsidRPr="005724C1">
              <w:rPr>
                <w:lang w:val="en-GB"/>
              </w:rPr>
              <w:t>2</w:t>
            </w:r>
          </w:p>
        </w:tc>
        <w:tc>
          <w:tcPr>
            <w:tcW w:w="1903" w:type="dxa"/>
          </w:tcPr>
          <w:p w:rsidR="00E705B4" w:rsidRPr="005724C1" w:rsidRDefault="00E705B4" w:rsidP="00B81193">
            <w:pPr>
              <w:rPr>
                <w:lang w:val="en-GB"/>
              </w:rPr>
            </w:pPr>
            <w:r w:rsidRPr="005724C1">
              <w:rPr>
                <w:lang w:val="en-GB"/>
              </w:rPr>
              <w:t>0.015</w:t>
            </w:r>
          </w:p>
        </w:tc>
        <w:tc>
          <w:tcPr>
            <w:tcW w:w="600" w:type="dxa"/>
          </w:tcPr>
          <w:p w:rsidR="00E705B4" w:rsidRPr="005724C1" w:rsidRDefault="00E705B4" w:rsidP="00B81193">
            <w:pPr>
              <w:rPr>
                <w:lang w:val="en-GB"/>
              </w:rPr>
            </w:pPr>
            <w:r w:rsidRPr="005724C1">
              <w:rPr>
                <w:lang w:val="en-GB"/>
              </w:rPr>
              <w:t>0</w:t>
            </w:r>
          </w:p>
        </w:tc>
        <w:tc>
          <w:tcPr>
            <w:tcW w:w="2112" w:type="dxa"/>
          </w:tcPr>
          <w:p w:rsidR="00E705B4" w:rsidRPr="005724C1" w:rsidRDefault="00E705B4" w:rsidP="00B81193">
            <w:pPr>
              <w:rPr>
                <w:lang w:val="en-GB"/>
              </w:rPr>
            </w:pPr>
            <w:r w:rsidRPr="005724C1">
              <w:rPr>
                <w:lang w:val="en-GB"/>
              </w:rPr>
              <w:t>0</w:t>
            </w:r>
          </w:p>
        </w:tc>
      </w:tr>
      <w:tr w:rsidR="00E705B4" w:rsidRPr="005724C1" w:rsidTr="00B81193">
        <w:trPr>
          <w:trHeight w:val="897"/>
        </w:trPr>
        <w:tc>
          <w:tcPr>
            <w:tcW w:w="1355" w:type="dxa"/>
          </w:tcPr>
          <w:p w:rsidR="00E705B4" w:rsidRPr="005724C1" w:rsidRDefault="00E705B4" w:rsidP="00B81193">
            <w:pPr>
              <w:rPr>
                <w:lang w:val="en-GB"/>
              </w:rPr>
            </w:pPr>
            <w:proofErr w:type="gramStart"/>
            <w:r w:rsidRPr="005724C1">
              <w:rPr>
                <w:lang w:val="en-GB"/>
              </w:rPr>
              <w:t>after</w:t>
            </w:r>
            <w:proofErr w:type="gramEnd"/>
          </w:p>
        </w:tc>
        <w:tc>
          <w:tcPr>
            <w:tcW w:w="1586" w:type="dxa"/>
          </w:tcPr>
          <w:p w:rsidR="00E705B4" w:rsidRPr="005724C1" w:rsidRDefault="00E705B4" w:rsidP="00B81193">
            <w:pPr>
              <w:rPr>
                <w:lang w:val="en-GB"/>
              </w:rPr>
            </w:pPr>
            <w:proofErr w:type="gramStart"/>
            <w:r w:rsidRPr="005724C1">
              <w:rPr>
                <w:lang w:val="en-GB"/>
              </w:rPr>
              <w:t>syntactic</w:t>
            </w:r>
            <w:proofErr w:type="gramEnd"/>
            <w:r w:rsidRPr="005724C1">
              <w:rPr>
                <w:lang w:val="en-GB"/>
              </w:rPr>
              <w:t xml:space="preserve"> question</w:t>
            </w:r>
          </w:p>
        </w:tc>
        <w:tc>
          <w:tcPr>
            <w:tcW w:w="809" w:type="dxa"/>
          </w:tcPr>
          <w:p w:rsidR="00E705B4" w:rsidRPr="005724C1" w:rsidRDefault="00E705B4" w:rsidP="00B81193">
            <w:pPr>
              <w:rPr>
                <w:lang w:val="en-GB"/>
              </w:rPr>
            </w:pPr>
            <w:r w:rsidRPr="005724C1">
              <w:rPr>
                <w:lang w:val="en-GB"/>
              </w:rPr>
              <w:t>1</w:t>
            </w:r>
          </w:p>
        </w:tc>
        <w:tc>
          <w:tcPr>
            <w:tcW w:w="1903" w:type="dxa"/>
          </w:tcPr>
          <w:p w:rsidR="00E705B4" w:rsidRPr="005724C1" w:rsidRDefault="00E705B4" w:rsidP="00B81193">
            <w:pPr>
              <w:rPr>
                <w:lang w:val="en-GB"/>
              </w:rPr>
            </w:pPr>
            <w:r w:rsidRPr="005724C1">
              <w:rPr>
                <w:lang w:val="en-GB"/>
              </w:rPr>
              <w:t>0.008</w:t>
            </w:r>
          </w:p>
        </w:tc>
        <w:tc>
          <w:tcPr>
            <w:tcW w:w="600" w:type="dxa"/>
          </w:tcPr>
          <w:p w:rsidR="00E705B4" w:rsidRPr="005724C1" w:rsidRDefault="00E705B4" w:rsidP="00B81193">
            <w:pPr>
              <w:rPr>
                <w:lang w:val="en-GB"/>
              </w:rPr>
            </w:pPr>
            <w:r w:rsidRPr="005724C1">
              <w:rPr>
                <w:lang w:val="en-GB"/>
              </w:rPr>
              <w:t>1</w:t>
            </w:r>
          </w:p>
        </w:tc>
        <w:tc>
          <w:tcPr>
            <w:tcW w:w="2112" w:type="dxa"/>
          </w:tcPr>
          <w:p w:rsidR="00E705B4" w:rsidRPr="005724C1" w:rsidRDefault="00E705B4" w:rsidP="00B81193">
            <w:pPr>
              <w:rPr>
                <w:lang w:val="en-GB"/>
              </w:rPr>
            </w:pPr>
            <w:r w:rsidRPr="005724C1">
              <w:rPr>
                <w:lang w:val="en-GB"/>
              </w:rPr>
              <w:t>0.018</w:t>
            </w:r>
          </w:p>
        </w:tc>
      </w:tr>
      <w:tr w:rsidR="00E705B4" w:rsidRPr="005724C1" w:rsidTr="00B81193">
        <w:trPr>
          <w:trHeight w:val="897"/>
        </w:trPr>
        <w:tc>
          <w:tcPr>
            <w:tcW w:w="1355" w:type="dxa"/>
          </w:tcPr>
          <w:p w:rsidR="00E705B4" w:rsidRPr="005724C1" w:rsidRDefault="00E705B4" w:rsidP="00B81193">
            <w:pPr>
              <w:rPr>
                <w:lang w:val="en-GB"/>
              </w:rPr>
            </w:pPr>
            <w:proofErr w:type="gramStart"/>
            <w:r w:rsidRPr="005724C1">
              <w:rPr>
                <w:lang w:val="en-GB"/>
              </w:rPr>
              <w:t>before</w:t>
            </w:r>
            <w:proofErr w:type="gramEnd"/>
          </w:p>
        </w:tc>
        <w:tc>
          <w:tcPr>
            <w:tcW w:w="1586" w:type="dxa"/>
          </w:tcPr>
          <w:p w:rsidR="00E705B4" w:rsidRPr="005724C1" w:rsidRDefault="00E705B4" w:rsidP="00B81193">
            <w:pPr>
              <w:rPr>
                <w:lang w:val="en-GB"/>
              </w:rPr>
            </w:pPr>
            <w:proofErr w:type="gramStart"/>
            <w:r w:rsidRPr="005724C1">
              <w:rPr>
                <w:lang w:val="en-GB"/>
              </w:rPr>
              <w:t>pragmatic</w:t>
            </w:r>
            <w:proofErr w:type="gramEnd"/>
            <w:r w:rsidRPr="005724C1">
              <w:rPr>
                <w:lang w:val="en-GB"/>
              </w:rPr>
              <w:t xml:space="preserve"> question</w:t>
            </w:r>
          </w:p>
        </w:tc>
        <w:tc>
          <w:tcPr>
            <w:tcW w:w="809" w:type="dxa"/>
          </w:tcPr>
          <w:p w:rsidR="00E705B4" w:rsidRPr="005724C1" w:rsidRDefault="00E705B4" w:rsidP="00B81193">
            <w:pPr>
              <w:rPr>
                <w:lang w:val="en-GB"/>
              </w:rPr>
            </w:pPr>
            <w:r w:rsidRPr="005724C1">
              <w:rPr>
                <w:lang w:val="en-GB"/>
              </w:rPr>
              <w:t>3</w:t>
            </w:r>
          </w:p>
        </w:tc>
        <w:tc>
          <w:tcPr>
            <w:tcW w:w="1903" w:type="dxa"/>
          </w:tcPr>
          <w:p w:rsidR="00E705B4" w:rsidRPr="005724C1" w:rsidRDefault="00E705B4" w:rsidP="00B81193">
            <w:pPr>
              <w:rPr>
                <w:lang w:val="en-GB"/>
              </w:rPr>
            </w:pPr>
            <w:r w:rsidRPr="005724C1">
              <w:rPr>
                <w:lang w:val="en-GB"/>
              </w:rPr>
              <w:t>0.023</w:t>
            </w:r>
          </w:p>
        </w:tc>
        <w:tc>
          <w:tcPr>
            <w:tcW w:w="600" w:type="dxa"/>
          </w:tcPr>
          <w:p w:rsidR="00E705B4" w:rsidRPr="005724C1" w:rsidRDefault="00E705B4" w:rsidP="00B81193">
            <w:pPr>
              <w:rPr>
                <w:lang w:val="en-GB"/>
              </w:rPr>
            </w:pPr>
            <w:r w:rsidRPr="005724C1">
              <w:rPr>
                <w:lang w:val="en-GB"/>
              </w:rPr>
              <w:t>0</w:t>
            </w:r>
          </w:p>
        </w:tc>
        <w:tc>
          <w:tcPr>
            <w:tcW w:w="2112" w:type="dxa"/>
          </w:tcPr>
          <w:p w:rsidR="00E705B4" w:rsidRPr="005724C1" w:rsidRDefault="00E705B4" w:rsidP="00B81193">
            <w:pPr>
              <w:rPr>
                <w:lang w:val="en-GB"/>
              </w:rPr>
            </w:pPr>
            <w:r w:rsidRPr="005724C1">
              <w:rPr>
                <w:lang w:val="en-GB"/>
              </w:rPr>
              <w:t>0</w:t>
            </w:r>
          </w:p>
        </w:tc>
      </w:tr>
      <w:tr w:rsidR="00E705B4" w:rsidRPr="005724C1" w:rsidTr="00B81193">
        <w:trPr>
          <w:trHeight w:val="897"/>
        </w:trPr>
        <w:tc>
          <w:tcPr>
            <w:tcW w:w="1355" w:type="dxa"/>
          </w:tcPr>
          <w:p w:rsidR="00E705B4" w:rsidRPr="005724C1" w:rsidRDefault="00E705B4" w:rsidP="00B81193">
            <w:pPr>
              <w:rPr>
                <w:lang w:val="en-GB"/>
              </w:rPr>
            </w:pPr>
            <w:proofErr w:type="gramStart"/>
            <w:r w:rsidRPr="005724C1">
              <w:rPr>
                <w:lang w:val="en-GB"/>
              </w:rPr>
              <w:t>before</w:t>
            </w:r>
            <w:proofErr w:type="gramEnd"/>
          </w:p>
        </w:tc>
        <w:tc>
          <w:tcPr>
            <w:tcW w:w="1586" w:type="dxa"/>
          </w:tcPr>
          <w:p w:rsidR="00E705B4" w:rsidRPr="005724C1" w:rsidRDefault="00E705B4" w:rsidP="00B81193">
            <w:pPr>
              <w:rPr>
                <w:lang w:val="en-GB"/>
              </w:rPr>
            </w:pPr>
            <w:proofErr w:type="gramStart"/>
            <w:r w:rsidRPr="005724C1">
              <w:rPr>
                <w:lang w:val="en-GB"/>
              </w:rPr>
              <w:t>syntactic</w:t>
            </w:r>
            <w:proofErr w:type="gramEnd"/>
            <w:r w:rsidRPr="005724C1">
              <w:rPr>
                <w:lang w:val="en-GB"/>
              </w:rPr>
              <w:t xml:space="preserve"> question</w:t>
            </w:r>
          </w:p>
        </w:tc>
        <w:tc>
          <w:tcPr>
            <w:tcW w:w="809" w:type="dxa"/>
          </w:tcPr>
          <w:p w:rsidR="00E705B4" w:rsidRPr="005724C1" w:rsidRDefault="00E705B4" w:rsidP="00B81193">
            <w:pPr>
              <w:rPr>
                <w:lang w:val="en-GB"/>
              </w:rPr>
            </w:pPr>
            <w:r w:rsidRPr="005724C1">
              <w:rPr>
                <w:lang w:val="en-GB"/>
              </w:rPr>
              <w:t>12</w:t>
            </w:r>
          </w:p>
        </w:tc>
        <w:tc>
          <w:tcPr>
            <w:tcW w:w="1903" w:type="dxa"/>
          </w:tcPr>
          <w:p w:rsidR="00E705B4" w:rsidRPr="005724C1" w:rsidRDefault="00E705B4" w:rsidP="00B81193">
            <w:pPr>
              <w:rPr>
                <w:lang w:val="en-GB"/>
              </w:rPr>
            </w:pPr>
            <w:r w:rsidRPr="005724C1">
              <w:rPr>
                <w:lang w:val="en-GB"/>
              </w:rPr>
              <w:t>0.092</w:t>
            </w:r>
          </w:p>
        </w:tc>
        <w:tc>
          <w:tcPr>
            <w:tcW w:w="600" w:type="dxa"/>
          </w:tcPr>
          <w:p w:rsidR="00E705B4" w:rsidRPr="005724C1" w:rsidRDefault="00E705B4" w:rsidP="00B81193">
            <w:pPr>
              <w:rPr>
                <w:lang w:val="en-GB"/>
              </w:rPr>
            </w:pPr>
            <w:r w:rsidRPr="005724C1">
              <w:rPr>
                <w:lang w:val="en-GB"/>
              </w:rPr>
              <w:t>1</w:t>
            </w:r>
          </w:p>
        </w:tc>
        <w:tc>
          <w:tcPr>
            <w:tcW w:w="2112" w:type="dxa"/>
          </w:tcPr>
          <w:p w:rsidR="00E705B4" w:rsidRPr="005724C1" w:rsidRDefault="00E705B4" w:rsidP="00B81193">
            <w:pPr>
              <w:rPr>
                <w:lang w:val="en-GB"/>
              </w:rPr>
            </w:pPr>
            <w:r w:rsidRPr="005724C1">
              <w:rPr>
                <w:lang w:val="en-GB"/>
              </w:rPr>
              <w:t>0.018</w:t>
            </w:r>
          </w:p>
        </w:tc>
      </w:tr>
      <w:tr w:rsidR="00E705B4" w:rsidRPr="005724C1" w:rsidTr="00B81193">
        <w:trPr>
          <w:trHeight w:val="897"/>
        </w:trPr>
        <w:tc>
          <w:tcPr>
            <w:tcW w:w="1355" w:type="dxa"/>
          </w:tcPr>
          <w:p w:rsidR="00E705B4" w:rsidRPr="005724C1" w:rsidRDefault="00E705B4" w:rsidP="00B81193">
            <w:pPr>
              <w:rPr>
                <w:lang w:val="en-GB"/>
              </w:rPr>
            </w:pPr>
            <w:proofErr w:type="gramStart"/>
            <w:r w:rsidRPr="005724C1">
              <w:rPr>
                <w:lang w:val="en-GB"/>
              </w:rPr>
              <w:t>because</w:t>
            </w:r>
            <w:proofErr w:type="gramEnd"/>
          </w:p>
        </w:tc>
        <w:tc>
          <w:tcPr>
            <w:tcW w:w="1586" w:type="dxa"/>
          </w:tcPr>
          <w:p w:rsidR="00E705B4" w:rsidRPr="005724C1" w:rsidRDefault="00E705B4" w:rsidP="00B81193">
            <w:pPr>
              <w:rPr>
                <w:lang w:val="en-GB"/>
              </w:rPr>
            </w:pPr>
            <w:proofErr w:type="gramStart"/>
            <w:r w:rsidRPr="005724C1">
              <w:rPr>
                <w:lang w:val="en-GB"/>
              </w:rPr>
              <w:t>pragmatic</w:t>
            </w:r>
            <w:proofErr w:type="gramEnd"/>
            <w:r w:rsidRPr="005724C1">
              <w:rPr>
                <w:lang w:val="en-GB"/>
              </w:rPr>
              <w:t xml:space="preserve"> question</w:t>
            </w:r>
          </w:p>
        </w:tc>
        <w:tc>
          <w:tcPr>
            <w:tcW w:w="809" w:type="dxa"/>
          </w:tcPr>
          <w:p w:rsidR="00E705B4" w:rsidRPr="005724C1" w:rsidRDefault="00E705B4" w:rsidP="00B81193">
            <w:pPr>
              <w:rPr>
                <w:lang w:val="en-GB"/>
              </w:rPr>
            </w:pPr>
            <w:r w:rsidRPr="005724C1">
              <w:rPr>
                <w:lang w:val="en-GB"/>
              </w:rPr>
              <w:t>10</w:t>
            </w:r>
          </w:p>
        </w:tc>
        <w:tc>
          <w:tcPr>
            <w:tcW w:w="1903" w:type="dxa"/>
          </w:tcPr>
          <w:p w:rsidR="00E705B4" w:rsidRPr="005724C1" w:rsidRDefault="00E705B4" w:rsidP="00B81193">
            <w:pPr>
              <w:rPr>
                <w:lang w:val="en-GB"/>
              </w:rPr>
            </w:pPr>
            <w:r w:rsidRPr="005724C1">
              <w:rPr>
                <w:lang w:val="en-GB"/>
              </w:rPr>
              <w:t>0.077</w:t>
            </w:r>
          </w:p>
        </w:tc>
        <w:tc>
          <w:tcPr>
            <w:tcW w:w="600" w:type="dxa"/>
          </w:tcPr>
          <w:p w:rsidR="00E705B4" w:rsidRPr="005724C1" w:rsidRDefault="00E705B4" w:rsidP="00B81193">
            <w:pPr>
              <w:rPr>
                <w:lang w:val="en-GB"/>
              </w:rPr>
            </w:pPr>
            <w:r w:rsidRPr="005724C1">
              <w:rPr>
                <w:lang w:val="en-GB"/>
              </w:rPr>
              <w:t>3</w:t>
            </w:r>
          </w:p>
        </w:tc>
        <w:tc>
          <w:tcPr>
            <w:tcW w:w="2112" w:type="dxa"/>
          </w:tcPr>
          <w:p w:rsidR="00E705B4" w:rsidRPr="005724C1" w:rsidRDefault="00E705B4" w:rsidP="00B81193">
            <w:pPr>
              <w:rPr>
                <w:lang w:val="en-GB"/>
              </w:rPr>
            </w:pPr>
            <w:r w:rsidRPr="005724C1">
              <w:rPr>
                <w:lang w:val="en-GB"/>
              </w:rPr>
              <w:t>0.053</w:t>
            </w:r>
          </w:p>
        </w:tc>
      </w:tr>
      <w:tr w:rsidR="00E705B4" w:rsidRPr="005724C1" w:rsidTr="00B81193">
        <w:trPr>
          <w:trHeight w:val="897"/>
        </w:trPr>
        <w:tc>
          <w:tcPr>
            <w:tcW w:w="1355" w:type="dxa"/>
          </w:tcPr>
          <w:p w:rsidR="00E705B4" w:rsidRPr="005724C1" w:rsidRDefault="00E705B4" w:rsidP="00B81193">
            <w:pPr>
              <w:rPr>
                <w:lang w:val="en-GB"/>
              </w:rPr>
            </w:pPr>
            <w:proofErr w:type="gramStart"/>
            <w:r w:rsidRPr="005724C1">
              <w:rPr>
                <w:lang w:val="en-GB"/>
              </w:rPr>
              <w:t>because</w:t>
            </w:r>
            <w:proofErr w:type="gramEnd"/>
          </w:p>
        </w:tc>
        <w:tc>
          <w:tcPr>
            <w:tcW w:w="1586" w:type="dxa"/>
          </w:tcPr>
          <w:p w:rsidR="00E705B4" w:rsidRPr="005724C1" w:rsidRDefault="00E705B4" w:rsidP="00B81193">
            <w:pPr>
              <w:rPr>
                <w:lang w:val="en-GB"/>
              </w:rPr>
            </w:pPr>
            <w:proofErr w:type="gramStart"/>
            <w:r w:rsidRPr="005724C1">
              <w:rPr>
                <w:lang w:val="en-GB"/>
              </w:rPr>
              <w:t>syntactic</w:t>
            </w:r>
            <w:proofErr w:type="gramEnd"/>
            <w:r w:rsidRPr="005724C1">
              <w:rPr>
                <w:lang w:val="en-GB"/>
              </w:rPr>
              <w:t xml:space="preserve"> question</w:t>
            </w:r>
          </w:p>
        </w:tc>
        <w:tc>
          <w:tcPr>
            <w:tcW w:w="809" w:type="dxa"/>
          </w:tcPr>
          <w:p w:rsidR="00E705B4" w:rsidRPr="005724C1" w:rsidRDefault="00E705B4" w:rsidP="00B81193">
            <w:pPr>
              <w:rPr>
                <w:lang w:val="en-GB"/>
              </w:rPr>
            </w:pPr>
            <w:r w:rsidRPr="005724C1">
              <w:rPr>
                <w:lang w:val="en-GB"/>
              </w:rPr>
              <w:t>5</w:t>
            </w:r>
            <w:r>
              <w:rPr>
                <w:lang w:val="en-GB"/>
              </w:rPr>
              <w:t>9</w:t>
            </w:r>
          </w:p>
        </w:tc>
        <w:tc>
          <w:tcPr>
            <w:tcW w:w="1903" w:type="dxa"/>
          </w:tcPr>
          <w:p w:rsidR="00E705B4" w:rsidRPr="005724C1" w:rsidRDefault="00E705B4" w:rsidP="00B81193">
            <w:pPr>
              <w:rPr>
                <w:lang w:val="en-GB"/>
              </w:rPr>
            </w:pPr>
            <w:r w:rsidRPr="005724C1">
              <w:rPr>
                <w:lang w:val="en-GB"/>
              </w:rPr>
              <w:t>0.4</w:t>
            </w:r>
            <w:r>
              <w:rPr>
                <w:lang w:val="en-GB"/>
              </w:rPr>
              <w:t>54</w:t>
            </w:r>
          </w:p>
        </w:tc>
        <w:tc>
          <w:tcPr>
            <w:tcW w:w="600" w:type="dxa"/>
          </w:tcPr>
          <w:p w:rsidR="00E705B4" w:rsidRPr="005724C1" w:rsidRDefault="00E705B4" w:rsidP="00B81193">
            <w:pPr>
              <w:rPr>
                <w:lang w:val="en-GB"/>
              </w:rPr>
            </w:pPr>
            <w:r w:rsidRPr="005724C1">
              <w:rPr>
                <w:lang w:val="en-GB"/>
              </w:rPr>
              <w:t>37</w:t>
            </w:r>
          </w:p>
        </w:tc>
        <w:tc>
          <w:tcPr>
            <w:tcW w:w="2112" w:type="dxa"/>
          </w:tcPr>
          <w:p w:rsidR="00E705B4" w:rsidRPr="005724C1" w:rsidRDefault="00E705B4" w:rsidP="00B81193">
            <w:pPr>
              <w:rPr>
                <w:lang w:val="en-GB"/>
              </w:rPr>
            </w:pPr>
            <w:r w:rsidRPr="005724C1">
              <w:rPr>
                <w:lang w:val="en-GB"/>
              </w:rPr>
              <w:t>0.649</w:t>
            </w:r>
          </w:p>
        </w:tc>
      </w:tr>
      <w:tr w:rsidR="00E705B4" w:rsidRPr="005724C1" w:rsidTr="00B81193">
        <w:trPr>
          <w:trHeight w:val="916"/>
        </w:trPr>
        <w:tc>
          <w:tcPr>
            <w:tcW w:w="1355" w:type="dxa"/>
          </w:tcPr>
          <w:p w:rsidR="00E705B4" w:rsidRPr="005724C1" w:rsidRDefault="00E705B4" w:rsidP="00B81193">
            <w:pPr>
              <w:rPr>
                <w:lang w:val="en-GB"/>
              </w:rPr>
            </w:pPr>
            <w:proofErr w:type="gramStart"/>
            <w:r w:rsidRPr="005724C1">
              <w:rPr>
                <w:lang w:val="en-GB"/>
              </w:rPr>
              <w:t>if</w:t>
            </w:r>
            <w:proofErr w:type="gramEnd"/>
          </w:p>
        </w:tc>
        <w:tc>
          <w:tcPr>
            <w:tcW w:w="1586" w:type="dxa"/>
          </w:tcPr>
          <w:p w:rsidR="00E705B4" w:rsidRPr="005724C1" w:rsidRDefault="00E705B4" w:rsidP="00B81193">
            <w:pPr>
              <w:rPr>
                <w:lang w:val="en-GB"/>
              </w:rPr>
            </w:pPr>
            <w:proofErr w:type="gramStart"/>
            <w:r w:rsidRPr="005724C1">
              <w:rPr>
                <w:lang w:val="en-GB"/>
              </w:rPr>
              <w:t>pragmatic</w:t>
            </w:r>
            <w:proofErr w:type="gramEnd"/>
            <w:r w:rsidRPr="005724C1">
              <w:rPr>
                <w:lang w:val="en-GB"/>
              </w:rPr>
              <w:t xml:space="preserve"> question</w:t>
            </w:r>
          </w:p>
        </w:tc>
        <w:tc>
          <w:tcPr>
            <w:tcW w:w="809" w:type="dxa"/>
          </w:tcPr>
          <w:p w:rsidR="00E705B4" w:rsidRPr="005724C1" w:rsidRDefault="00E705B4" w:rsidP="00B81193">
            <w:pPr>
              <w:rPr>
                <w:lang w:val="en-GB"/>
              </w:rPr>
            </w:pPr>
            <w:r w:rsidRPr="005724C1">
              <w:rPr>
                <w:lang w:val="en-GB"/>
              </w:rPr>
              <w:t>7</w:t>
            </w:r>
          </w:p>
        </w:tc>
        <w:tc>
          <w:tcPr>
            <w:tcW w:w="1903" w:type="dxa"/>
          </w:tcPr>
          <w:p w:rsidR="00E705B4" w:rsidRPr="005724C1" w:rsidRDefault="00E705B4" w:rsidP="00B81193">
            <w:pPr>
              <w:rPr>
                <w:lang w:val="en-GB"/>
              </w:rPr>
            </w:pPr>
            <w:r w:rsidRPr="005724C1">
              <w:rPr>
                <w:lang w:val="en-GB"/>
              </w:rPr>
              <w:t>0.054</w:t>
            </w:r>
          </w:p>
        </w:tc>
        <w:tc>
          <w:tcPr>
            <w:tcW w:w="600" w:type="dxa"/>
          </w:tcPr>
          <w:p w:rsidR="00E705B4" w:rsidRPr="005724C1" w:rsidRDefault="00E705B4" w:rsidP="00B81193">
            <w:pPr>
              <w:rPr>
                <w:lang w:val="en-GB"/>
              </w:rPr>
            </w:pPr>
            <w:r w:rsidRPr="005724C1">
              <w:rPr>
                <w:lang w:val="en-GB"/>
              </w:rPr>
              <w:t>1</w:t>
            </w:r>
          </w:p>
        </w:tc>
        <w:tc>
          <w:tcPr>
            <w:tcW w:w="2112" w:type="dxa"/>
          </w:tcPr>
          <w:p w:rsidR="00E705B4" w:rsidRPr="005724C1" w:rsidRDefault="00E705B4" w:rsidP="00B81193">
            <w:pPr>
              <w:rPr>
                <w:lang w:val="en-GB"/>
              </w:rPr>
            </w:pPr>
            <w:r w:rsidRPr="005724C1">
              <w:rPr>
                <w:lang w:val="en-GB"/>
              </w:rPr>
              <w:t>0.018</w:t>
            </w:r>
          </w:p>
        </w:tc>
      </w:tr>
      <w:tr w:rsidR="00E705B4" w:rsidRPr="005724C1" w:rsidTr="00B81193">
        <w:trPr>
          <w:trHeight w:val="897"/>
        </w:trPr>
        <w:tc>
          <w:tcPr>
            <w:tcW w:w="1355" w:type="dxa"/>
          </w:tcPr>
          <w:p w:rsidR="00E705B4" w:rsidRPr="005724C1" w:rsidRDefault="00E705B4" w:rsidP="00B81193">
            <w:pPr>
              <w:rPr>
                <w:lang w:val="en-GB"/>
              </w:rPr>
            </w:pPr>
            <w:proofErr w:type="gramStart"/>
            <w:r w:rsidRPr="005724C1">
              <w:rPr>
                <w:lang w:val="en-GB"/>
              </w:rPr>
              <w:t>if</w:t>
            </w:r>
            <w:proofErr w:type="gramEnd"/>
          </w:p>
        </w:tc>
        <w:tc>
          <w:tcPr>
            <w:tcW w:w="1586" w:type="dxa"/>
          </w:tcPr>
          <w:p w:rsidR="00E705B4" w:rsidRPr="005724C1" w:rsidRDefault="00E705B4" w:rsidP="00B81193">
            <w:pPr>
              <w:rPr>
                <w:lang w:val="en-GB"/>
              </w:rPr>
            </w:pPr>
            <w:proofErr w:type="gramStart"/>
            <w:r w:rsidRPr="005724C1">
              <w:rPr>
                <w:lang w:val="en-GB"/>
              </w:rPr>
              <w:t>syntactic</w:t>
            </w:r>
            <w:proofErr w:type="gramEnd"/>
            <w:r w:rsidRPr="005724C1">
              <w:rPr>
                <w:lang w:val="en-GB"/>
              </w:rPr>
              <w:t xml:space="preserve"> question</w:t>
            </w:r>
          </w:p>
        </w:tc>
        <w:tc>
          <w:tcPr>
            <w:tcW w:w="809" w:type="dxa"/>
          </w:tcPr>
          <w:p w:rsidR="00E705B4" w:rsidRPr="005724C1" w:rsidRDefault="00E705B4" w:rsidP="00B81193">
            <w:pPr>
              <w:rPr>
                <w:lang w:val="en-GB"/>
              </w:rPr>
            </w:pPr>
            <w:r w:rsidRPr="005724C1">
              <w:rPr>
                <w:lang w:val="en-GB"/>
              </w:rPr>
              <w:t>36</w:t>
            </w:r>
          </w:p>
        </w:tc>
        <w:tc>
          <w:tcPr>
            <w:tcW w:w="1903" w:type="dxa"/>
          </w:tcPr>
          <w:p w:rsidR="00E705B4" w:rsidRPr="005724C1" w:rsidRDefault="00E705B4" w:rsidP="00B81193">
            <w:pPr>
              <w:rPr>
                <w:lang w:val="en-GB"/>
              </w:rPr>
            </w:pPr>
            <w:r w:rsidRPr="005724C1">
              <w:rPr>
                <w:lang w:val="en-GB"/>
              </w:rPr>
              <w:t>0.277</w:t>
            </w:r>
          </w:p>
        </w:tc>
        <w:tc>
          <w:tcPr>
            <w:tcW w:w="600" w:type="dxa"/>
          </w:tcPr>
          <w:p w:rsidR="00E705B4" w:rsidRPr="005724C1" w:rsidRDefault="00E705B4" w:rsidP="00B81193">
            <w:pPr>
              <w:rPr>
                <w:lang w:val="en-GB"/>
              </w:rPr>
            </w:pPr>
            <w:r w:rsidRPr="005724C1">
              <w:rPr>
                <w:lang w:val="en-GB"/>
              </w:rPr>
              <w:t>13</w:t>
            </w:r>
          </w:p>
        </w:tc>
        <w:tc>
          <w:tcPr>
            <w:tcW w:w="2112" w:type="dxa"/>
          </w:tcPr>
          <w:p w:rsidR="00E705B4" w:rsidRPr="005724C1" w:rsidRDefault="00E705B4" w:rsidP="00B81193">
            <w:pPr>
              <w:rPr>
                <w:lang w:val="en-GB"/>
              </w:rPr>
            </w:pPr>
            <w:r w:rsidRPr="005724C1">
              <w:rPr>
                <w:lang w:val="en-GB"/>
              </w:rPr>
              <w:t>0.228</w:t>
            </w:r>
          </w:p>
        </w:tc>
      </w:tr>
    </w:tbl>
    <w:p w:rsidR="00E705B4" w:rsidRPr="005724C1" w:rsidRDefault="00E705B4" w:rsidP="00E705B4"/>
    <w:p w:rsidR="00E705B4" w:rsidRDefault="00E705B4" w:rsidP="00E705B4">
      <w:pPr>
        <w:rPr>
          <w:sz w:val="18"/>
          <w:szCs w:val="18"/>
        </w:rPr>
      </w:pPr>
      <w:r>
        <w:rPr>
          <w:sz w:val="18"/>
          <w:szCs w:val="18"/>
        </w:rPr>
        <w:br w:type="page"/>
      </w:r>
    </w:p>
    <w:p w:rsidR="00E705B4" w:rsidRPr="005724C1" w:rsidRDefault="00E705B4" w:rsidP="00E705B4">
      <w:pPr>
        <w:pStyle w:val="Caption"/>
        <w:rPr>
          <w:lang w:val="en-GB"/>
        </w:rPr>
      </w:pPr>
      <w:bookmarkStart w:id="1" w:name="_Ref41585833"/>
      <w:proofErr w:type="gramStart"/>
      <w:r w:rsidRPr="005724C1">
        <w:rPr>
          <w:lang w:val="en-GB"/>
        </w:rPr>
        <w:t xml:space="preserve">Table </w:t>
      </w:r>
      <w:bookmarkEnd w:id="1"/>
      <w:r>
        <w:rPr>
          <w:lang w:val="en-GB"/>
        </w:rPr>
        <w:t>9</w:t>
      </w:r>
      <w:r w:rsidRPr="005724C1">
        <w:rPr>
          <w:lang w:val="en-GB"/>
        </w:rPr>
        <w:t>: Absolute and relative frequencies of types of replies to questions.</w:t>
      </w:r>
      <w:proofErr w:type="gramEnd"/>
      <w:r w:rsidRPr="005724C1">
        <w:rPr>
          <w:lang w:val="en-GB"/>
        </w:rPr>
        <w:t xml:space="preserve"> The relative frequencies (proportions) refer to the relative frequency of a type of reply for a given adverbial. N= 2924.</w:t>
      </w:r>
    </w:p>
    <w:p w:rsidR="00E705B4" w:rsidRPr="005724C1" w:rsidRDefault="00E705B4" w:rsidP="00E705B4">
      <w:pPr>
        <w:rPr>
          <w:sz w:val="18"/>
          <w:szCs w:val="18"/>
        </w:rPr>
      </w:pPr>
    </w:p>
    <w:tbl>
      <w:tblPr>
        <w:tblStyle w:val="TableElegant"/>
        <w:tblpPr w:leftFromText="180" w:rightFromText="180" w:vertAnchor="text" w:horzAnchor="page" w:tblpX="2330" w:tblpY="40"/>
        <w:tblW w:w="0" w:type="auto"/>
        <w:tblLook w:val="04A0" w:firstRow="1" w:lastRow="0" w:firstColumn="1" w:lastColumn="0" w:noHBand="0" w:noVBand="1"/>
      </w:tblPr>
      <w:tblGrid>
        <w:gridCol w:w="1205"/>
        <w:gridCol w:w="2020"/>
        <w:gridCol w:w="1106"/>
        <w:gridCol w:w="1359"/>
        <w:gridCol w:w="1219"/>
        <w:gridCol w:w="1349"/>
      </w:tblGrid>
      <w:tr w:rsidR="00E705B4" w:rsidRPr="005724C1" w:rsidTr="00B81193">
        <w:trPr>
          <w:cnfStyle w:val="100000000000" w:firstRow="1" w:lastRow="0" w:firstColumn="0" w:lastColumn="0" w:oddVBand="0" w:evenVBand="0" w:oddHBand="0" w:evenHBand="0" w:firstRowFirstColumn="0" w:firstRowLastColumn="0" w:lastRowFirstColumn="0" w:lastRowLastColumn="0"/>
        </w:trPr>
        <w:tc>
          <w:tcPr>
            <w:tcW w:w="1205" w:type="dxa"/>
          </w:tcPr>
          <w:p w:rsidR="00E705B4" w:rsidRPr="005724C1" w:rsidRDefault="00E705B4" w:rsidP="00B81193">
            <w:pPr>
              <w:rPr>
                <w:b/>
                <w:bCs/>
                <w:lang w:val="en-GB"/>
              </w:rPr>
            </w:pPr>
          </w:p>
        </w:tc>
        <w:tc>
          <w:tcPr>
            <w:tcW w:w="2020" w:type="dxa"/>
          </w:tcPr>
          <w:p w:rsidR="00E705B4" w:rsidRPr="005724C1" w:rsidRDefault="00E705B4" w:rsidP="00B81193">
            <w:pPr>
              <w:rPr>
                <w:b/>
                <w:bCs/>
                <w:lang w:val="en-GB"/>
              </w:rPr>
            </w:pPr>
          </w:p>
        </w:tc>
        <w:tc>
          <w:tcPr>
            <w:tcW w:w="2465" w:type="dxa"/>
            <w:gridSpan w:val="2"/>
          </w:tcPr>
          <w:p w:rsidR="00E705B4" w:rsidRPr="005724C1" w:rsidRDefault="00E705B4" w:rsidP="00B81193">
            <w:pPr>
              <w:rPr>
                <w:b/>
                <w:bCs/>
                <w:lang w:val="en-GB"/>
              </w:rPr>
            </w:pPr>
            <w:r w:rsidRPr="005724C1">
              <w:rPr>
                <w:b/>
                <w:bCs/>
                <w:lang w:val="en-GB"/>
              </w:rPr>
              <w:t>Adults</w:t>
            </w:r>
          </w:p>
        </w:tc>
        <w:tc>
          <w:tcPr>
            <w:tcW w:w="2564" w:type="dxa"/>
            <w:gridSpan w:val="2"/>
          </w:tcPr>
          <w:p w:rsidR="00E705B4" w:rsidRPr="005724C1" w:rsidRDefault="00E705B4" w:rsidP="00B81193">
            <w:pPr>
              <w:rPr>
                <w:b/>
                <w:bCs/>
                <w:lang w:val="en-GB"/>
              </w:rPr>
            </w:pPr>
            <w:r w:rsidRPr="005724C1">
              <w:rPr>
                <w:b/>
                <w:bCs/>
                <w:lang w:val="en-GB"/>
              </w:rPr>
              <w:t>Children</w:t>
            </w:r>
          </w:p>
        </w:tc>
      </w:tr>
      <w:tr w:rsidR="00E705B4" w:rsidRPr="005724C1" w:rsidTr="00B81193">
        <w:tc>
          <w:tcPr>
            <w:tcW w:w="1205" w:type="dxa"/>
          </w:tcPr>
          <w:p w:rsidR="00E705B4" w:rsidRPr="0008298E" w:rsidRDefault="00E705B4" w:rsidP="00B81193">
            <w:pPr>
              <w:rPr>
                <w:smallCaps/>
                <w:lang w:val="en-GB"/>
              </w:rPr>
            </w:pPr>
            <w:r w:rsidRPr="0008298E">
              <w:rPr>
                <w:smallCaps/>
                <w:lang w:val="en-GB"/>
              </w:rPr>
              <w:t>Type</w:t>
            </w:r>
          </w:p>
        </w:tc>
        <w:tc>
          <w:tcPr>
            <w:tcW w:w="2020" w:type="dxa"/>
          </w:tcPr>
          <w:p w:rsidR="00E705B4" w:rsidRPr="0008298E" w:rsidRDefault="00E705B4" w:rsidP="00B81193">
            <w:pPr>
              <w:rPr>
                <w:smallCaps/>
                <w:lang w:val="en-GB"/>
              </w:rPr>
            </w:pPr>
            <w:proofErr w:type="spellStart"/>
            <w:r w:rsidRPr="0008298E">
              <w:rPr>
                <w:smallCaps/>
                <w:lang w:val="en-GB"/>
              </w:rPr>
              <w:t>ReplyQuestionYN</w:t>
            </w:r>
            <w:proofErr w:type="spellEnd"/>
          </w:p>
        </w:tc>
        <w:tc>
          <w:tcPr>
            <w:tcW w:w="1106" w:type="dxa"/>
          </w:tcPr>
          <w:p w:rsidR="00E705B4" w:rsidRPr="005724C1" w:rsidRDefault="00E705B4" w:rsidP="00B81193">
            <w:pPr>
              <w:rPr>
                <w:lang w:val="en-GB"/>
              </w:rPr>
            </w:pPr>
            <w:proofErr w:type="gramStart"/>
            <w:r w:rsidRPr="005724C1">
              <w:rPr>
                <w:lang w:val="en-GB"/>
              </w:rPr>
              <w:t>adults</w:t>
            </w:r>
            <w:proofErr w:type="gramEnd"/>
          </w:p>
        </w:tc>
        <w:tc>
          <w:tcPr>
            <w:tcW w:w="1359" w:type="dxa"/>
          </w:tcPr>
          <w:p w:rsidR="00E705B4" w:rsidRPr="005724C1" w:rsidRDefault="00E705B4" w:rsidP="00B81193">
            <w:pPr>
              <w:rPr>
                <w:lang w:val="en-GB"/>
              </w:rPr>
            </w:pPr>
            <w:r w:rsidRPr="005724C1">
              <w:rPr>
                <w:lang w:val="en-GB"/>
              </w:rPr>
              <w:t xml:space="preserve">Proportion (within </w:t>
            </w:r>
            <w:r w:rsidRPr="0008298E">
              <w:rPr>
                <w:smallCaps/>
                <w:lang w:val="en-GB"/>
              </w:rPr>
              <w:t>type</w:t>
            </w:r>
            <w:r w:rsidRPr="005724C1">
              <w:rPr>
                <w:lang w:val="en-GB"/>
              </w:rPr>
              <w:t>)</w:t>
            </w:r>
          </w:p>
        </w:tc>
        <w:tc>
          <w:tcPr>
            <w:tcW w:w="1219" w:type="dxa"/>
          </w:tcPr>
          <w:p w:rsidR="00E705B4" w:rsidRPr="005724C1" w:rsidRDefault="00E705B4" w:rsidP="00B81193">
            <w:pPr>
              <w:rPr>
                <w:lang w:val="en-GB"/>
              </w:rPr>
            </w:pPr>
            <w:proofErr w:type="gramStart"/>
            <w:r w:rsidRPr="005724C1">
              <w:rPr>
                <w:lang w:val="en-GB"/>
              </w:rPr>
              <w:t>children</w:t>
            </w:r>
            <w:proofErr w:type="gramEnd"/>
          </w:p>
        </w:tc>
        <w:tc>
          <w:tcPr>
            <w:tcW w:w="1345" w:type="dxa"/>
          </w:tcPr>
          <w:p w:rsidR="00E705B4" w:rsidRPr="005724C1" w:rsidRDefault="00E705B4" w:rsidP="00B81193">
            <w:pPr>
              <w:rPr>
                <w:lang w:val="en-GB"/>
              </w:rPr>
            </w:pPr>
            <w:r w:rsidRPr="005724C1">
              <w:rPr>
                <w:lang w:val="en-GB"/>
              </w:rPr>
              <w:t xml:space="preserve">Proportion (within </w:t>
            </w:r>
            <w:r w:rsidRPr="0008298E">
              <w:rPr>
                <w:smallCaps/>
                <w:lang w:val="en-GB"/>
              </w:rPr>
              <w:t>type</w:t>
            </w:r>
            <w:r w:rsidRPr="005724C1">
              <w:rPr>
                <w:lang w:val="en-GB"/>
              </w:rPr>
              <w:t>)</w:t>
            </w:r>
          </w:p>
        </w:tc>
      </w:tr>
      <w:tr w:rsidR="00E705B4" w:rsidRPr="005724C1" w:rsidTr="00B81193">
        <w:tc>
          <w:tcPr>
            <w:tcW w:w="1205" w:type="dxa"/>
          </w:tcPr>
          <w:p w:rsidR="00E705B4" w:rsidRPr="005724C1" w:rsidRDefault="00E705B4" w:rsidP="00B81193">
            <w:pPr>
              <w:rPr>
                <w:lang w:val="en-GB"/>
              </w:rPr>
            </w:pPr>
            <w:proofErr w:type="gramStart"/>
            <w:r w:rsidRPr="005724C1">
              <w:rPr>
                <w:lang w:val="en-GB"/>
              </w:rPr>
              <w:t>after</w:t>
            </w:r>
            <w:proofErr w:type="gramEnd"/>
          </w:p>
        </w:tc>
        <w:tc>
          <w:tcPr>
            <w:tcW w:w="2020" w:type="dxa"/>
          </w:tcPr>
          <w:p w:rsidR="00E705B4" w:rsidRPr="005724C1" w:rsidRDefault="00E705B4" w:rsidP="00B81193">
            <w:pPr>
              <w:rPr>
                <w:lang w:val="en-GB"/>
              </w:rPr>
            </w:pPr>
            <w:proofErr w:type="gramStart"/>
            <w:r w:rsidRPr="005724C1">
              <w:rPr>
                <w:lang w:val="en-GB"/>
              </w:rPr>
              <w:t>no</w:t>
            </w:r>
            <w:proofErr w:type="gramEnd"/>
            <w:r w:rsidRPr="005724C1">
              <w:rPr>
                <w:lang w:val="en-GB"/>
              </w:rPr>
              <w:t xml:space="preserve"> reply</w:t>
            </w:r>
          </w:p>
        </w:tc>
        <w:tc>
          <w:tcPr>
            <w:tcW w:w="1106" w:type="dxa"/>
          </w:tcPr>
          <w:p w:rsidR="00E705B4" w:rsidRPr="005724C1" w:rsidRDefault="00E705B4" w:rsidP="00B81193">
            <w:pPr>
              <w:rPr>
                <w:lang w:val="en-GB"/>
              </w:rPr>
            </w:pPr>
            <w:r w:rsidRPr="005724C1">
              <w:rPr>
                <w:lang w:val="en-GB"/>
              </w:rPr>
              <w:t>N</w:t>
            </w:r>
          </w:p>
        </w:tc>
        <w:tc>
          <w:tcPr>
            <w:tcW w:w="1359" w:type="dxa"/>
          </w:tcPr>
          <w:p w:rsidR="00E705B4" w:rsidRPr="005724C1" w:rsidRDefault="00E705B4" w:rsidP="00B81193">
            <w:pPr>
              <w:rPr>
                <w:lang w:val="en-GB"/>
              </w:rPr>
            </w:pPr>
            <w:r w:rsidRPr="005724C1">
              <w:rPr>
                <w:lang w:val="en-GB"/>
              </w:rPr>
              <w:t>0.955</w:t>
            </w:r>
          </w:p>
        </w:tc>
        <w:tc>
          <w:tcPr>
            <w:tcW w:w="1219" w:type="dxa"/>
          </w:tcPr>
          <w:p w:rsidR="00E705B4" w:rsidRPr="005724C1" w:rsidRDefault="00E705B4" w:rsidP="00B81193">
            <w:pPr>
              <w:rPr>
                <w:lang w:val="en-GB"/>
              </w:rPr>
            </w:pPr>
            <w:r w:rsidRPr="005724C1">
              <w:rPr>
                <w:lang w:val="en-GB"/>
              </w:rPr>
              <w:t>8</w:t>
            </w:r>
          </w:p>
        </w:tc>
        <w:tc>
          <w:tcPr>
            <w:tcW w:w="1345" w:type="dxa"/>
          </w:tcPr>
          <w:p w:rsidR="00E705B4" w:rsidRPr="005724C1" w:rsidRDefault="00E705B4" w:rsidP="00B81193">
            <w:pPr>
              <w:rPr>
                <w:lang w:val="en-GB"/>
              </w:rPr>
            </w:pPr>
            <w:r w:rsidRPr="005724C1">
              <w:rPr>
                <w:lang w:val="en-GB"/>
              </w:rPr>
              <w:t>0.8</w:t>
            </w:r>
          </w:p>
        </w:tc>
      </w:tr>
      <w:tr w:rsidR="00E705B4" w:rsidRPr="005724C1" w:rsidTr="00B81193">
        <w:tc>
          <w:tcPr>
            <w:tcW w:w="1205" w:type="dxa"/>
          </w:tcPr>
          <w:p w:rsidR="00E705B4" w:rsidRPr="005724C1" w:rsidRDefault="00E705B4" w:rsidP="00B81193">
            <w:pPr>
              <w:rPr>
                <w:lang w:val="en-GB"/>
              </w:rPr>
            </w:pPr>
            <w:proofErr w:type="gramStart"/>
            <w:r w:rsidRPr="005724C1">
              <w:rPr>
                <w:lang w:val="en-GB"/>
              </w:rPr>
              <w:t>after</w:t>
            </w:r>
            <w:proofErr w:type="gramEnd"/>
          </w:p>
        </w:tc>
        <w:tc>
          <w:tcPr>
            <w:tcW w:w="2020" w:type="dxa"/>
          </w:tcPr>
          <w:p w:rsidR="00E705B4" w:rsidRPr="005724C1" w:rsidRDefault="00E705B4" w:rsidP="00B81193">
            <w:pPr>
              <w:rPr>
                <w:lang w:val="en-GB"/>
              </w:rPr>
            </w:pPr>
            <w:proofErr w:type="gramStart"/>
            <w:r w:rsidRPr="005724C1">
              <w:rPr>
                <w:lang w:val="en-GB"/>
              </w:rPr>
              <w:t>reply</w:t>
            </w:r>
            <w:proofErr w:type="gramEnd"/>
          </w:p>
        </w:tc>
        <w:tc>
          <w:tcPr>
            <w:tcW w:w="1106" w:type="dxa"/>
          </w:tcPr>
          <w:p w:rsidR="00E705B4" w:rsidRPr="005724C1" w:rsidRDefault="00E705B4" w:rsidP="00B81193">
            <w:pPr>
              <w:rPr>
                <w:lang w:val="en-GB"/>
              </w:rPr>
            </w:pPr>
            <w:r w:rsidRPr="005724C1">
              <w:rPr>
                <w:lang w:val="en-GB"/>
              </w:rPr>
              <w:t>1</w:t>
            </w:r>
          </w:p>
        </w:tc>
        <w:tc>
          <w:tcPr>
            <w:tcW w:w="1359" w:type="dxa"/>
          </w:tcPr>
          <w:p w:rsidR="00E705B4" w:rsidRPr="005724C1" w:rsidRDefault="00E705B4" w:rsidP="00B81193">
            <w:pPr>
              <w:rPr>
                <w:lang w:val="en-GB"/>
              </w:rPr>
            </w:pPr>
            <w:r w:rsidRPr="005724C1">
              <w:rPr>
                <w:lang w:val="en-GB"/>
              </w:rPr>
              <w:t>0.045</w:t>
            </w:r>
          </w:p>
        </w:tc>
        <w:tc>
          <w:tcPr>
            <w:tcW w:w="1219" w:type="dxa"/>
          </w:tcPr>
          <w:p w:rsidR="00E705B4" w:rsidRPr="005724C1" w:rsidRDefault="00E705B4" w:rsidP="00B81193">
            <w:pPr>
              <w:rPr>
                <w:lang w:val="en-GB"/>
              </w:rPr>
            </w:pPr>
            <w:r w:rsidRPr="005724C1">
              <w:rPr>
                <w:lang w:val="en-GB"/>
              </w:rPr>
              <w:t>2</w:t>
            </w:r>
          </w:p>
        </w:tc>
        <w:tc>
          <w:tcPr>
            <w:tcW w:w="1345" w:type="dxa"/>
          </w:tcPr>
          <w:p w:rsidR="00E705B4" w:rsidRPr="005724C1" w:rsidRDefault="00E705B4" w:rsidP="00B81193">
            <w:pPr>
              <w:rPr>
                <w:lang w:val="en-GB"/>
              </w:rPr>
            </w:pPr>
            <w:r w:rsidRPr="005724C1">
              <w:rPr>
                <w:lang w:val="en-GB"/>
              </w:rPr>
              <w:t>0.2</w:t>
            </w:r>
          </w:p>
        </w:tc>
      </w:tr>
      <w:tr w:rsidR="00E705B4" w:rsidRPr="005724C1" w:rsidTr="00B81193">
        <w:tc>
          <w:tcPr>
            <w:tcW w:w="1205" w:type="dxa"/>
          </w:tcPr>
          <w:p w:rsidR="00E705B4" w:rsidRPr="005724C1" w:rsidRDefault="00E705B4" w:rsidP="00B81193">
            <w:pPr>
              <w:rPr>
                <w:lang w:val="en-GB"/>
              </w:rPr>
            </w:pPr>
            <w:proofErr w:type="gramStart"/>
            <w:r w:rsidRPr="005724C1">
              <w:rPr>
                <w:lang w:val="en-GB"/>
              </w:rPr>
              <w:t>after</w:t>
            </w:r>
            <w:proofErr w:type="gramEnd"/>
          </w:p>
        </w:tc>
        <w:tc>
          <w:tcPr>
            <w:tcW w:w="2020" w:type="dxa"/>
          </w:tcPr>
          <w:p w:rsidR="00E705B4" w:rsidRPr="005724C1" w:rsidRDefault="00E705B4" w:rsidP="00B81193">
            <w:pPr>
              <w:rPr>
                <w:lang w:val="en-GB"/>
              </w:rPr>
            </w:pPr>
            <w:proofErr w:type="gramStart"/>
            <w:r w:rsidRPr="005724C1">
              <w:rPr>
                <w:lang w:val="en-GB"/>
              </w:rPr>
              <w:t>self</w:t>
            </w:r>
            <w:proofErr w:type="gramEnd"/>
            <w:r w:rsidRPr="005724C1">
              <w:rPr>
                <w:lang w:val="en-GB"/>
              </w:rPr>
              <w:t>-reply</w:t>
            </w:r>
          </w:p>
        </w:tc>
        <w:tc>
          <w:tcPr>
            <w:tcW w:w="1106" w:type="dxa"/>
          </w:tcPr>
          <w:p w:rsidR="00E705B4" w:rsidRPr="005724C1" w:rsidRDefault="00E705B4" w:rsidP="00B81193">
            <w:pPr>
              <w:rPr>
                <w:lang w:val="en-GB"/>
              </w:rPr>
            </w:pPr>
            <w:r w:rsidRPr="005724C1">
              <w:rPr>
                <w:lang w:val="en-GB"/>
              </w:rPr>
              <w:t>0</w:t>
            </w:r>
          </w:p>
        </w:tc>
        <w:tc>
          <w:tcPr>
            <w:tcW w:w="1359" w:type="dxa"/>
          </w:tcPr>
          <w:p w:rsidR="00E705B4" w:rsidRPr="005724C1" w:rsidRDefault="00E705B4" w:rsidP="00B81193">
            <w:pPr>
              <w:rPr>
                <w:lang w:val="en-GB"/>
              </w:rPr>
            </w:pPr>
            <w:r w:rsidRPr="005724C1">
              <w:rPr>
                <w:lang w:val="en-GB"/>
              </w:rPr>
              <w:t>0</w:t>
            </w:r>
          </w:p>
        </w:tc>
        <w:tc>
          <w:tcPr>
            <w:tcW w:w="1219" w:type="dxa"/>
          </w:tcPr>
          <w:p w:rsidR="00E705B4" w:rsidRPr="005724C1" w:rsidRDefault="00E705B4" w:rsidP="00B81193">
            <w:pPr>
              <w:rPr>
                <w:lang w:val="en-GB"/>
              </w:rPr>
            </w:pPr>
            <w:r w:rsidRPr="005724C1">
              <w:rPr>
                <w:lang w:val="en-GB"/>
              </w:rPr>
              <w:t>0</w:t>
            </w:r>
          </w:p>
        </w:tc>
        <w:tc>
          <w:tcPr>
            <w:tcW w:w="1345" w:type="dxa"/>
          </w:tcPr>
          <w:p w:rsidR="00E705B4" w:rsidRPr="005724C1" w:rsidRDefault="00E705B4" w:rsidP="00B81193">
            <w:pPr>
              <w:rPr>
                <w:lang w:val="en-GB"/>
              </w:rPr>
            </w:pPr>
            <w:r w:rsidRPr="005724C1">
              <w:rPr>
                <w:lang w:val="en-GB"/>
              </w:rPr>
              <w:t>0</w:t>
            </w:r>
          </w:p>
        </w:tc>
      </w:tr>
      <w:tr w:rsidR="00E705B4" w:rsidRPr="005724C1" w:rsidTr="00B81193">
        <w:tc>
          <w:tcPr>
            <w:tcW w:w="1205" w:type="dxa"/>
          </w:tcPr>
          <w:p w:rsidR="00E705B4" w:rsidRPr="005724C1" w:rsidRDefault="00E705B4" w:rsidP="00B81193">
            <w:pPr>
              <w:rPr>
                <w:lang w:val="en-GB"/>
              </w:rPr>
            </w:pPr>
            <w:proofErr w:type="gramStart"/>
            <w:r w:rsidRPr="005724C1">
              <w:rPr>
                <w:lang w:val="en-GB"/>
              </w:rPr>
              <w:t>before</w:t>
            </w:r>
            <w:proofErr w:type="gramEnd"/>
          </w:p>
        </w:tc>
        <w:tc>
          <w:tcPr>
            <w:tcW w:w="2020" w:type="dxa"/>
          </w:tcPr>
          <w:p w:rsidR="00E705B4" w:rsidRPr="005724C1" w:rsidRDefault="00E705B4" w:rsidP="00B81193">
            <w:pPr>
              <w:rPr>
                <w:lang w:val="en-GB"/>
              </w:rPr>
            </w:pPr>
            <w:proofErr w:type="gramStart"/>
            <w:r w:rsidRPr="005724C1">
              <w:rPr>
                <w:lang w:val="en-GB"/>
              </w:rPr>
              <w:t>no</w:t>
            </w:r>
            <w:proofErr w:type="gramEnd"/>
            <w:r w:rsidRPr="005724C1">
              <w:rPr>
                <w:lang w:val="en-GB"/>
              </w:rPr>
              <w:t xml:space="preserve"> reply</w:t>
            </w:r>
          </w:p>
        </w:tc>
        <w:tc>
          <w:tcPr>
            <w:tcW w:w="1106" w:type="dxa"/>
          </w:tcPr>
          <w:p w:rsidR="00E705B4" w:rsidRPr="005724C1" w:rsidRDefault="00E705B4" w:rsidP="00B81193">
            <w:pPr>
              <w:rPr>
                <w:lang w:val="en-GB"/>
              </w:rPr>
            </w:pPr>
            <w:r w:rsidRPr="005724C1">
              <w:rPr>
                <w:lang w:val="en-GB"/>
              </w:rPr>
              <w:t>69</w:t>
            </w:r>
          </w:p>
        </w:tc>
        <w:tc>
          <w:tcPr>
            <w:tcW w:w="1359" w:type="dxa"/>
          </w:tcPr>
          <w:p w:rsidR="00E705B4" w:rsidRPr="005724C1" w:rsidRDefault="00E705B4" w:rsidP="00B81193">
            <w:pPr>
              <w:rPr>
                <w:lang w:val="en-GB"/>
              </w:rPr>
            </w:pPr>
            <w:r w:rsidRPr="005724C1">
              <w:rPr>
                <w:lang w:val="en-GB"/>
              </w:rPr>
              <w:t>1</w:t>
            </w:r>
          </w:p>
        </w:tc>
        <w:tc>
          <w:tcPr>
            <w:tcW w:w="1219" w:type="dxa"/>
          </w:tcPr>
          <w:p w:rsidR="00E705B4" w:rsidRPr="005724C1" w:rsidRDefault="00E705B4" w:rsidP="00B81193">
            <w:pPr>
              <w:rPr>
                <w:lang w:val="en-GB"/>
              </w:rPr>
            </w:pPr>
            <w:r w:rsidRPr="005724C1">
              <w:rPr>
                <w:lang w:val="en-GB"/>
              </w:rPr>
              <w:t>23</w:t>
            </w:r>
          </w:p>
        </w:tc>
        <w:tc>
          <w:tcPr>
            <w:tcW w:w="1345" w:type="dxa"/>
          </w:tcPr>
          <w:p w:rsidR="00E705B4" w:rsidRPr="005724C1" w:rsidRDefault="00E705B4" w:rsidP="00B81193">
            <w:pPr>
              <w:rPr>
                <w:lang w:val="en-GB"/>
              </w:rPr>
            </w:pPr>
            <w:r w:rsidRPr="005724C1">
              <w:rPr>
                <w:lang w:val="en-GB"/>
              </w:rPr>
              <w:t>0.885</w:t>
            </w:r>
          </w:p>
        </w:tc>
      </w:tr>
      <w:tr w:rsidR="00E705B4" w:rsidRPr="005724C1" w:rsidTr="00B81193">
        <w:tc>
          <w:tcPr>
            <w:tcW w:w="1205" w:type="dxa"/>
          </w:tcPr>
          <w:p w:rsidR="00E705B4" w:rsidRPr="005724C1" w:rsidRDefault="00E705B4" w:rsidP="00B81193">
            <w:pPr>
              <w:rPr>
                <w:lang w:val="en-GB"/>
              </w:rPr>
            </w:pPr>
            <w:proofErr w:type="gramStart"/>
            <w:r w:rsidRPr="005724C1">
              <w:rPr>
                <w:lang w:val="en-GB"/>
              </w:rPr>
              <w:t>before</w:t>
            </w:r>
            <w:proofErr w:type="gramEnd"/>
          </w:p>
        </w:tc>
        <w:tc>
          <w:tcPr>
            <w:tcW w:w="2020" w:type="dxa"/>
          </w:tcPr>
          <w:p w:rsidR="00E705B4" w:rsidRPr="005724C1" w:rsidRDefault="00E705B4" w:rsidP="00B81193">
            <w:pPr>
              <w:rPr>
                <w:lang w:val="en-GB"/>
              </w:rPr>
            </w:pPr>
            <w:proofErr w:type="gramStart"/>
            <w:r w:rsidRPr="005724C1">
              <w:rPr>
                <w:lang w:val="en-GB"/>
              </w:rPr>
              <w:t>reply</w:t>
            </w:r>
            <w:proofErr w:type="gramEnd"/>
          </w:p>
        </w:tc>
        <w:tc>
          <w:tcPr>
            <w:tcW w:w="1106" w:type="dxa"/>
          </w:tcPr>
          <w:p w:rsidR="00E705B4" w:rsidRPr="005724C1" w:rsidRDefault="00E705B4" w:rsidP="00B81193">
            <w:pPr>
              <w:rPr>
                <w:lang w:val="en-GB"/>
              </w:rPr>
            </w:pPr>
            <w:r w:rsidRPr="005724C1">
              <w:rPr>
                <w:lang w:val="en-GB"/>
              </w:rPr>
              <w:t>0</w:t>
            </w:r>
          </w:p>
        </w:tc>
        <w:tc>
          <w:tcPr>
            <w:tcW w:w="1359" w:type="dxa"/>
          </w:tcPr>
          <w:p w:rsidR="00E705B4" w:rsidRPr="005724C1" w:rsidRDefault="00E705B4" w:rsidP="00B81193">
            <w:pPr>
              <w:rPr>
                <w:lang w:val="en-GB"/>
              </w:rPr>
            </w:pPr>
            <w:r w:rsidRPr="005724C1">
              <w:rPr>
                <w:lang w:val="en-GB"/>
              </w:rPr>
              <w:t>0</w:t>
            </w:r>
          </w:p>
        </w:tc>
        <w:tc>
          <w:tcPr>
            <w:tcW w:w="1219" w:type="dxa"/>
          </w:tcPr>
          <w:p w:rsidR="00E705B4" w:rsidRPr="005724C1" w:rsidRDefault="00E705B4" w:rsidP="00B81193">
            <w:pPr>
              <w:rPr>
                <w:lang w:val="en-GB"/>
              </w:rPr>
            </w:pPr>
            <w:r w:rsidRPr="005724C1">
              <w:rPr>
                <w:lang w:val="en-GB"/>
              </w:rPr>
              <w:t>2</w:t>
            </w:r>
          </w:p>
        </w:tc>
        <w:tc>
          <w:tcPr>
            <w:tcW w:w="1345" w:type="dxa"/>
          </w:tcPr>
          <w:p w:rsidR="00E705B4" w:rsidRPr="005724C1" w:rsidRDefault="00E705B4" w:rsidP="00B81193">
            <w:pPr>
              <w:rPr>
                <w:lang w:val="en-GB"/>
              </w:rPr>
            </w:pPr>
            <w:r w:rsidRPr="005724C1">
              <w:rPr>
                <w:lang w:val="en-GB"/>
              </w:rPr>
              <w:t>0.077</w:t>
            </w:r>
          </w:p>
        </w:tc>
      </w:tr>
      <w:tr w:rsidR="00E705B4" w:rsidRPr="005724C1" w:rsidTr="00B81193">
        <w:tc>
          <w:tcPr>
            <w:tcW w:w="1205" w:type="dxa"/>
          </w:tcPr>
          <w:p w:rsidR="00E705B4" w:rsidRPr="005724C1" w:rsidRDefault="00E705B4" w:rsidP="00B81193">
            <w:pPr>
              <w:rPr>
                <w:lang w:val="en-GB"/>
              </w:rPr>
            </w:pPr>
            <w:proofErr w:type="gramStart"/>
            <w:r w:rsidRPr="005724C1">
              <w:rPr>
                <w:lang w:val="en-GB"/>
              </w:rPr>
              <w:t>before</w:t>
            </w:r>
            <w:proofErr w:type="gramEnd"/>
          </w:p>
        </w:tc>
        <w:tc>
          <w:tcPr>
            <w:tcW w:w="2020" w:type="dxa"/>
          </w:tcPr>
          <w:p w:rsidR="00E705B4" w:rsidRPr="005724C1" w:rsidRDefault="00E705B4" w:rsidP="00B81193">
            <w:pPr>
              <w:rPr>
                <w:lang w:val="en-GB"/>
              </w:rPr>
            </w:pPr>
            <w:proofErr w:type="gramStart"/>
            <w:r w:rsidRPr="005724C1">
              <w:rPr>
                <w:lang w:val="en-GB"/>
              </w:rPr>
              <w:t>self</w:t>
            </w:r>
            <w:proofErr w:type="gramEnd"/>
            <w:r w:rsidRPr="005724C1">
              <w:rPr>
                <w:lang w:val="en-GB"/>
              </w:rPr>
              <w:t>-reply</w:t>
            </w:r>
          </w:p>
        </w:tc>
        <w:tc>
          <w:tcPr>
            <w:tcW w:w="1106" w:type="dxa"/>
          </w:tcPr>
          <w:p w:rsidR="00E705B4" w:rsidRPr="005724C1" w:rsidRDefault="00E705B4" w:rsidP="00B81193">
            <w:pPr>
              <w:rPr>
                <w:lang w:val="en-GB"/>
              </w:rPr>
            </w:pPr>
            <w:r w:rsidRPr="005724C1">
              <w:rPr>
                <w:lang w:val="en-GB"/>
              </w:rPr>
              <w:t>0</w:t>
            </w:r>
          </w:p>
        </w:tc>
        <w:tc>
          <w:tcPr>
            <w:tcW w:w="1359" w:type="dxa"/>
          </w:tcPr>
          <w:p w:rsidR="00E705B4" w:rsidRPr="005724C1" w:rsidRDefault="00E705B4" w:rsidP="00B81193">
            <w:pPr>
              <w:rPr>
                <w:lang w:val="en-GB"/>
              </w:rPr>
            </w:pPr>
            <w:r w:rsidRPr="005724C1">
              <w:rPr>
                <w:lang w:val="en-GB"/>
              </w:rPr>
              <w:t>0</w:t>
            </w:r>
          </w:p>
        </w:tc>
        <w:tc>
          <w:tcPr>
            <w:tcW w:w="1219" w:type="dxa"/>
          </w:tcPr>
          <w:p w:rsidR="00E705B4" w:rsidRPr="005724C1" w:rsidRDefault="00E705B4" w:rsidP="00B81193">
            <w:pPr>
              <w:rPr>
                <w:lang w:val="en-GB"/>
              </w:rPr>
            </w:pPr>
            <w:r w:rsidRPr="005724C1">
              <w:rPr>
                <w:lang w:val="en-GB"/>
              </w:rPr>
              <w:t>1</w:t>
            </w:r>
          </w:p>
        </w:tc>
        <w:tc>
          <w:tcPr>
            <w:tcW w:w="1345" w:type="dxa"/>
          </w:tcPr>
          <w:p w:rsidR="00E705B4" w:rsidRPr="005724C1" w:rsidRDefault="00E705B4" w:rsidP="00B81193">
            <w:pPr>
              <w:rPr>
                <w:lang w:val="en-GB"/>
              </w:rPr>
            </w:pPr>
            <w:r w:rsidRPr="005724C1">
              <w:rPr>
                <w:lang w:val="en-GB"/>
              </w:rPr>
              <w:t>0.038</w:t>
            </w:r>
          </w:p>
        </w:tc>
      </w:tr>
      <w:tr w:rsidR="00E705B4" w:rsidRPr="005724C1" w:rsidTr="00B81193">
        <w:tc>
          <w:tcPr>
            <w:tcW w:w="1205" w:type="dxa"/>
          </w:tcPr>
          <w:p w:rsidR="00E705B4" w:rsidRPr="005724C1" w:rsidRDefault="00E705B4" w:rsidP="00B81193">
            <w:pPr>
              <w:rPr>
                <w:lang w:val="en-GB"/>
              </w:rPr>
            </w:pPr>
            <w:proofErr w:type="gramStart"/>
            <w:r w:rsidRPr="005724C1">
              <w:rPr>
                <w:lang w:val="en-GB"/>
              </w:rPr>
              <w:t>because</w:t>
            </w:r>
            <w:proofErr w:type="gramEnd"/>
          </w:p>
        </w:tc>
        <w:tc>
          <w:tcPr>
            <w:tcW w:w="2020" w:type="dxa"/>
          </w:tcPr>
          <w:p w:rsidR="00E705B4" w:rsidRPr="005724C1" w:rsidRDefault="00E705B4" w:rsidP="00B81193">
            <w:pPr>
              <w:rPr>
                <w:lang w:val="en-GB"/>
              </w:rPr>
            </w:pPr>
            <w:proofErr w:type="gramStart"/>
            <w:r w:rsidRPr="005724C1">
              <w:rPr>
                <w:lang w:val="en-GB"/>
              </w:rPr>
              <w:t>no</w:t>
            </w:r>
            <w:proofErr w:type="gramEnd"/>
            <w:r w:rsidRPr="005724C1">
              <w:rPr>
                <w:lang w:val="en-GB"/>
              </w:rPr>
              <w:t xml:space="preserve"> reply</w:t>
            </w:r>
          </w:p>
        </w:tc>
        <w:tc>
          <w:tcPr>
            <w:tcW w:w="1106" w:type="dxa"/>
          </w:tcPr>
          <w:p w:rsidR="00E705B4" w:rsidRPr="005724C1" w:rsidRDefault="00E705B4" w:rsidP="00B81193">
            <w:pPr>
              <w:rPr>
                <w:lang w:val="en-GB"/>
              </w:rPr>
            </w:pPr>
            <w:r w:rsidRPr="005724C1">
              <w:rPr>
                <w:lang w:val="en-GB"/>
              </w:rPr>
              <w:t>807</w:t>
            </w:r>
          </w:p>
        </w:tc>
        <w:tc>
          <w:tcPr>
            <w:tcW w:w="1359" w:type="dxa"/>
          </w:tcPr>
          <w:p w:rsidR="00E705B4" w:rsidRPr="005724C1" w:rsidRDefault="00E705B4" w:rsidP="00B81193">
            <w:pPr>
              <w:rPr>
                <w:lang w:val="en-GB"/>
              </w:rPr>
            </w:pPr>
            <w:r w:rsidRPr="005724C1">
              <w:rPr>
                <w:lang w:val="en-GB"/>
              </w:rPr>
              <w:t>0.9</w:t>
            </w:r>
          </w:p>
        </w:tc>
        <w:tc>
          <w:tcPr>
            <w:tcW w:w="1219" w:type="dxa"/>
          </w:tcPr>
          <w:p w:rsidR="00E705B4" w:rsidRPr="005724C1" w:rsidRDefault="00E705B4" w:rsidP="00B81193">
            <w:pPr>
              <w:rPr>
                <w:lang w:val="en-GB"/>
              </w:rPr>
            </w:pPr>
            <w:r w:rsidRPr="005724C1">
              <w:rPr>
                <w:lang w:val="en-GB"/>
              </w:rPr>
              <w:t>769</w:t>
            </w:r>
          </w:p>
        </w:tc>
        <w:tc>
          <w:tcPr>
            <w:tcW w:w="1345" w:type="dxa"/>
          </w:tcPr>
          <w:p w:rsidR="00E705B4" w:rsidRPr="005724C1" w:rsidRDefault="00E705B4" w:rsidP="00B81193">
            <w:pPr>
              <w:rPr>
                <w:lang w:val="en-GB"/>
              </w:rPr>
            </w:pPr>
            <w:r w:rsidRPr="005724C1">
              <w:rPr>
                <w:lang w:val="en-GB"/>
              </w:rPr>
              <w:t>0.752</w:t>
            </w:r>
          </w:p>
        </w:tc>
      </w:tr>
      <w:tr w:rsidR="00E705B4" w:rsidRPr="005724C1" w:rsidTr="00B81193">
        <w:tc>
          <w:tcPr>
            <w:tcW w:w="1205" w:type="dxa"/>
          </w:tcPr>
          <w:p w:rsidR="00E705B4" w:rsidRPr="005724C1" w:rsidRDefault="00E705B4" w:rsidP="00B81193">
            <w:pPr>
              <w:rPr>
                <w:lang w:val="en-GB"/>
              </w:rPr>
            </w:pPr>
            <w:proofErr w:type="gramStart"/>
            <w:r w:rsidRPr="005724C1">
              <w:rPr>
                <w:lang w:val="en-GB"/>
              </w:rPr>
              <w:t>because</w:t>
            </w:r>
            <w:proofErr w:type="gramEnd"/>
          </w:p>
        </w:tc>
        <w:tc>
          <w:tcPr>
            <w:tcW w:w="2020" w:type="dxa"/>
          </w:tcPr>
          <w:p w:rsidR="00E705B4" w:rsidRPr="005724C1" w:rsidRDefault="00E705B4" w:rsidP="00B81193">
            <w:pPr>
              <w:rPr>
                <w:lang w:val="en-GB"/>
              </w:rPr>
            </w:pPr>
            <w:proofErr w:type="gramStart"/>
            <w:r w:rsidRPr="005724C1">
              <w:rPr>
                <w:lang w:val="en-GB"/>
              </w:rPr>
              <w:t>reply</w:t>
            </w:r>
            <w:proofErr w:type="gramEnd"/>
          </w:p>
        </w:tc>
        <w:tc>
          <w:tcPr>
            <w:tcW w:w="1106" w:type="dxa"/>
          </w:tcPr>
          <w:p w:rsidR="00E705B4" w:rsidRPr="005724C1" w:rsidRDefault="00E705B4" w:rsidP="00B81193">
            <w:pPr>
              <w:rPr>
                <w:lang w:val="en-GB"/>
              </w:rPr>
            </w:pPr>
            <w:r w:rsidRPr="005724C1">
              <w:rPr>
                <w:lang w:val="en-GB"/>
              </w:rPr>
              <w:t>85</w:t>
            </w:r>
          </w:p>
        </w:tc>
        <w:tc>
          <w:tcPr>
            <w:tcW w:w="1359" w:type="dxa"/>
          </w:tcPr>
          <w:p w:rsidR="00E705B4" w:rsidRPr="005724C1" w:rsidRDefault="00E705B4" w:rsidP="00B81193">
            <w:pPr>
              <w:rPr>
                <w:lang w:val="en-GB"/>
              </w:rPr>
            </w:pPr>
            <w:r w:rsidRPr="005724C1">
              <w:rPr>
                <w:lang w:val="en-GB"/>
              </w:rPr>
              <w:t>0.095</w:t>
            </w:r>
          </w:p>
        </w:tc>
        <w:tc>
          <w:tcPr>
            <w:tcW w:w="1219" w:type="dxa"/>
          </w:tcPr>
          <w:p w:rsidR="00E705B4" w:rsidRPr="005724C1" w:rsidRDefault="00E705B4" w:rsidP="00B81193">
            <w:pPr>
              <w:rPr>
                <w:lang w:val="en-GB"/>
              </w:rPr>
            </w:pPr>
            <w:r w:rsidRPr="005724C1">
              <w:rPr>
                <w:lang w:val="en-GB"/>
              </w:rPr>
              <w:t>247</w:t>
            </w:r>
          </w:p>
        </w:tc>
        <w:tc>
          <w:tcPr>
            <w:tcW w:w="1345" w:type="dxa"/>
          </w:tcPr>
          <w:p w:rsidR="00E705B4" w:rsidRPr="005724C1" w:rsidRDefault="00E705B4" w:rsidP="00B81193">
            <w:pPr>
              <w:rPr>
                <w:lang w:val="en-GB"/>
              </w:rPr>
            </w:pPr>
            <w:r w:rsidRPr="005724C1">
              <w:rPr>
                <w:lang w:val="en-GB"/>
              </w:rPr>
              <w:t>0.242</w:t>
            </w:r>
          </w:p>
        </w:tc>
      </w:tr>
      <w:tr w:rsidR="00E705B4" w:rsidRPr="005724C1" w:rsidTr="00B81193">
        <w:tc>
          <w:tcPr>
            <w:tcW w:w="1205" w:type="dxa"/>
          </w:tcPr>
          <w:p w:rsidR="00E705B4" w:rsidRPr="005724C1" w:rsidRDefault="00E705B4" w:rsidP="00B81193">
            <w:pPr>
              <w:rPr>
                <w:lang w:val="en-GB"/>
              </w:rPr>
            </w:pPr>
            <w:proofErr w:type="gramStart"/>
            <w:r w:rsidRPr="005724C1">
              <w:rPr>
                <w:lang w:val="en-GB"/>
              </w:rPr>
              <w:t>because</w:t>
            </w:r>
            <w:proofErr w:type="gramEnd"/>
          </w:p>
        </w:tc>
        <w:tc>
          <w:tcPr>
            <w:tcW w:w="2020" w:type="dxa"/>
          </w:tcPr>
          <w:p w:rsidR="00E705B4" w:rsidRPr="005724C1" w:rsidRDefault="00E705B4" w:rsidP="00B81193">
            <w:pPr>
              <w:rPr>
                <w:lang w:val="en-GB"/>
              </w:rPr>
            </w:pPr>
            <w:proofErr w:type="gramStart"/>
            <w:r w:rsidRPr="005724C1">
              <w:rPr>
                <w:lang w:val="en-GB"/>
              </w:rPr>
              <w:t>self</w:t>
            </w:r>
            <w:proofErr w:type="gramEnd"/>
            <w:r w:rsidRPr="005724C1">
              <w:rPr>
                <w:lang w:val="en-GB"/>
              </w:rPr>
              <w:t>-reply</w:t>
            </w:r>
          </w:p>
        </w:tc>
        <w:tc>
          <w:tcPr>
            <w:tcW w:w="1106" w:type="dxa"/>
          </w:tcPr>
          <w:p w:rsidR="00E705B4" w:rsidRPr="005724C1" w:rsidRDefault="00E705B4" w:rsidP="00B81193">
            <w:pPr>
              <w:rPr>
                <w:lang w:val="en-GB"/>
              </w:rPr>
            </w:pPr>
            <w:r w:rsidRPr="005724C1">
              <w:rPr>
                <w:lang w:val="en-GB"/>
              </w:rPr>
              <w:t>3</w:t>
            </w:r>
          </w:p>
        </w:tc>
        <w:tc>
          <w:tcPr>
            <w:tcW w:w="1359" w:type="dxa"/>
          </w:tcPr>
          <w:p w:rsidR="00E705B4" w:rsidRPr="005724C1" w:rsidRDefault="00E705B4" w:rsidP="00B81193">
            <w:pPr>
              <w:rPr>
                <w:lang w:val="en-GB"/>
              </w:rPr>
            </w:pPr>
            <w:r w:rsidRPr="005724C1">
              <w:rPr>
                <w:lang w:val="en-GB"/>
              </w:rPr>
              <w:t>0.003</w:t>
            </w:r>
          </w:p>
        </w:tc>
        <w:tc>
          <w:tcPr>
            <w:tcW w:w="1219" w:type="dxa"/>
          </w:tcPr>
          <w:p w:rsidR="00E705B4" w:rsidRPr="005724C1" w:rsidRDefault="00E705B4" w:rsidP="00B81193">
            <w:pPr>
              <w:rPr>
                <w:lang w:val="en-GB"/>
              </w:rPr>
            </w:pPr>
            <w:r w:rsidRPr="005724C1">
              <w:rPr>
                <w:lang w:val="en-GB"/>
              </w:rPr>
              <w:t>4</w:t>
            </w:r>
          </w:p>
        </w:tc>
        <w:tc>
          <w:tcPr>
            <w:tcW w:w="1345" w:type="dxa"/>
          </w:tcPr>
          <w:p w:rsidR="00E705B4" w:rsidRPr="005724C1" w:rsidRDefault="00E705B4" w:rsidP="00B81193">
            <w:pPr>
              <w:rPr>
                <w:lang w:val="en-GB"/>
              </w:rPr>
            </w:pPr>
            <w:r w:rsidRPr="005724C1">
              <w:rPr>
                <w:lang w:val="en-GB"/>
              </w:rPr>
              <w:t>0.004</w:t>
            </w:r>
          </w:p>
        </w:tc>
      </w:tr>
      <w:tr w:rsidR="00E705B4" w:rsidRPr="005724C1" w:rsidTr="00B81193">
        <w:tc>
          <w:tcPr>
            <w:tcW w:w="1205" w:type="dxa"/>
          </w:tcPr>
          <w:p w:rsidR="00E705B4" w:rsidRPr="005724C1" w:rsidRDefault="00E705B4" w:rsidP="00B81193">
            <w:pPr>
              <w:rPr>
                <w:lang w:val="en-GB"/>
              </w:rPr>
            </w:pPr>
            <w:proofErr w:type="gramStart"/>
            <w:r w:rsidRPr="005724C1">
              <w:rPr>
                <w:lang w:val="en-GB"/>
              </w:rPr>
              <w:t>because</w:t>
            </w:r>
            <w:proofErr w:type="gramEnd"/>
          </w:p>
        </w:tc>
        <w:tc>
          <w:tcPr>
            <w:tcW w:w="2020" w:type="dxa"/>
          </w:tcPr>
          <w:p w:rsidR="00E705B4" w:rsidRPr="005724C1" w:rsidRDefault="00E705B4" w:rsidP="00B81193">
            <w:pPr>
              <w:rPr>
                <w:lang w:val="en-GB"/>
              </w:rPr>
            </w:pPr>
            <w:proofErr w:type="gramStart"/>
            <w:r w:rsidRPr="005724C1">
              <w:rPr>
                <w:lang w:val="en-GB"/>
              </w:rPr>
              <w:t>unclear</w:t>
            </w:r>
            <w:proofErr w:type="gramEnd"/>
          </w:p>
        </w:tc>
        <w:tc>
          <w:tcPr>
            <w:tcW w:w="1106" w:type="dxa"/>
          </w:tcPr>
          <w:p w:rsidR="00E705B4" w:rsidRPr="005724C1" w:rsidRDefault="00E705B4" w:rsidP="00B81193">
            <w:pPr>
              <w:rPr>
                <w:lang w:val="en-GB"/>
              </w:rPr>
            </w:pPr>
            <w:r w:rsidRPr="005724C1">
              <w:rPr>
                <w:lang w:val="en-GB"/>
              </w:rPr>
              <w:t>2</w:t>
            </w:r>
          </w:p>
        </w:tc>
        <w:tc>
          <w:tcPr>
            <w:tcW w:w="1359" w:type="dxa"/>
          </w:tcPr>
          <w:p w:rsidR="00E705B4" w:rsidRPr="005724C1" w:rsidRDefault="00E705B4" w:rsidP="00B81193">
            <w:pPr>
              <w:rPr>
                <w:lang w:val="en-GB"/>
              </w:rPr>
            </w:pPr>
            <w:r w:rsidRPr="005724C1">
              <w:rPr>
                <w:lang w:val="en-GB"/>
              </w:rPr>
              <w:t>0.002</w:t>
            </w:r>
          </w:p>
        </w:tc>
        <w:tc>
          <w:tcPr>
            <w:tcW w:w="1219" w:type="dxa"/>
          </w:tcPr>
          <w:p w:rsidR="00E705B4" w:rsidRPr="005724C1" w:rsidRDefault="00E705B4" w:rsidP="00B81193">
            <w:pPr>
              <w:rPr>
                <w:lang w:val="en-GB"/>
              </w:rPr>
            </w:pPr>
            <w:r w:rsidRPr="005724C1">
              <w:rPr>
                <w:lang w:val="en-GB"/>
              </w:rPr>
              <w:t>2</w:t>
            </w:r>
          </w:p>
        </w:tc>
        <w:tc>
          <w:tcPr>
            <w:tcW w:w="1345" w:type="dxa"/>
          </w:tcPr>
          <w:p w:rsidR="00E705B4" w:rsidRPr="005724C1" w:rsidRDefault="00E705B4" w:rsidP="00B81193">
            <w:pPr>
              <w:rPr>
                <w:lang w:val="en-GB"/>
              </w:rPr>
            </w:pPr>
            <w:r w:rsidRPr="005724C1">
              <w:rPr>
                <w:lang w:val="en-GB"/>
              </w:rPr>
              <w:t>0.002</w:t>
            </w:r>
          </w:p>
        </w:tc>
      </w:tr>
      <w:tr w:rsidR="00E705B4" w:rsidRPr="005724C1" w:rsidTr="00B81193">
        <w:tc>
          <w:tcPr>
            <w:tcW w:w="1205" w:type="dxa"/>
          </w:tcPr>
          <w:p w:rsidR="00E705B4" w:rsidRPr="005724C1" w:rsidRDefault="00E705B4" w:rsidP="00B81193">
            <w:pPr>
              <w:rPr>
                <w:lang w:val="en-GB"/>
              </w:rPr>
            </w:pPr>
            <w:proofErr w:type="gramStart"/>
            <w:r w:rsidRPr="005724C1">
              <w:rPr>
                <w:lang w:val="en-GB"/>
              </w:rPr>
              <w:t>if</w:t>
            </w:r>
            <w:proofErr w:type="gramEnd"/>
          </w:p>
        </w:tc>
        <w:tc>
          <w:tcPr>
            <w:tcW w:w="2020" w:type="dxa"/>
          </w:tcPr>
          <w:p w:rsidR="00E705B4" w:rsidRPr="005724C1" w:rsidRDefault="00E705B4" w:rsidP="00B81193">
            <w:pPr>
              <w:rPr>
                <w:lang w:val="en-GB"/>
              </w:rPr>
            </w:pPr>
            <w:proofErr w:type="gramStart"/>
            <w:r w:rsidRPr="005724C1">
              <w:rPr>
                <w:lang w:val="en-GB"/>
              </w:rPr>
              <w:t>no</w:t>
            </w:r>
            <w:proofErr w:type="gramEnd"/>
            <w:r w:rsidRPr="005724C1">
              <w:rPr>
                <w:lang w:val="en-GB"/>
              </w:rPr>
              <w:t xml:space="preserve"> reply</w:t>
            </w:r>
          </w:p>
        </w:tc>
        <w:tc>
          <w:tcPr>
            <w:tcW w:w="1106" w:type="dxa"/>
          </w:tcPr>
          <w:p w:rsidR="00E705B4" w:rsidRPr="005724C1" w:rsidRDefault="00E705B4" w:rsidP="00B81193">
            <w:pPr>
              <w:rPr>
                <w:lang w:val="en-GB"/>
              </w:rPr>
            </w:pPr>
            <w:r w:rsidRPr="005724C1">
              <w:rPr>
                <w:lang w:val="en-GB"/>
              </w:rPr>
              <w:t>493</w:t>
            </w:r>
          </w:p>
        </w:tc>
        <w:tc>
          <w:tcPr>
            <w:tcW w:w="1359" w:type="dxa"/>
          </w:tcPr>
          <w:p w:rsidR="00E705B4" w:rsidRPr="005724C1" w:rsidRDefault="00E705B4" w:rsidP="00B81193">
            <w:pPr>
              <w:rPr>
                <w:lang w:val="en-GB"/>
              </w:rPr>
            </w:pPr>
            <w:r w:rsidRPr="005724C1">
              <w:rPr>
                <w:lang w:val="en-GB"/>
              </w:rPr>
              <w:t>0.918</w:t>
            </w:r>
          </w:p>
        </w:tc>
        <w:tc>
          <w:tcPr>
            <w:tcW w:w="1219" w:type="dxa"/>
          </w:tcPr>
          <w:p w:rsidR="00E705B4" w:rsidRPr="005724C1" w:rsidRDefault="00E705B4" w:rsidP="00B81193">
            <w:pPr>
              <w:rPr>
                <w:lang w:val="en-GB"/>
              </w:rPr>
            </w:pPr>
            <w:r w:rsidRPr="005724C1">
              <w:rPr>
                <w:lang w:val="en-GB"/>
              </w:rPr>
              <w:t>305</w:t>
            </w:r>
          </w:p>
        </w:tc>
        <w:tc>
          <w:tcPr>
            <w:tcW w:w="1345" w:type="dxa"/>
          </w:tcPr>
          <w:p w:rsidR="00E705B4" w:rsidRPr="005724C1" w:rsidRDefault="00E705B4" w:rsidP="00B81193">
            <w:pPr>
              <w:rPr>
                <w:lang w:val="en-GB"/>
              </w:rPr>
            </w:pPr>
            <w:r w:rsidRPr="005724C1">
              <w:rPr>
                <w:lang w:val="en-GB"/>
              </w:rPr>
              <w:t>0.894</w:t>
            </w:r>
          </w:p>
        </w:tc>
      </w:tr>
      <w:tr w:rsidR="00E705B4" w:rsidRPr="005724C1" w:rsidTr="00B81193">
        <w:tc>
          <w:tcPr>
            <w:tcW w:w="1205" w:type="dxa"/>
          </w:tcPr>
          <w:p w:rsidR="00E705B4" w:rsidRPr="005724C1" w:rsidRDefault="00E705B4" w:rsidP="00B81193">
            <w:pPr>
              <w:rPr>
                <w:lang w:val="en-GB"/>
              </w:rPr>
            </w:pPr>
            <w:proofErr w:type="gramStart"/>
            <w:r w:rsidRPr="005724C1">
              <w:rPr>
                <w:lang w:val="en-GB"/>
              </w:rPr>
              <w:t>if</w:t>
            </w:r>
            <w:proofErr w:type="gramEnd"/>
          </w:p>
        </w:tc>
        <w:tc>
          <w:tcPr>
            <w:tcW w:w="2020" w:type="dxa"/>
          </w:tcPr>
          <w:p w:rsidR="00E705B4" w:rsidRPr="005724C1" w:rsidRDefault="00E705B4" w:rsidP="00B81193">
            <w:pPr>
              <w:rPr>
                <w:lang w:val="en-GB"/>
              </w:rPr>
            </w:pPr>
            <w:proofErr w:type="gramStart"/>
            <w:r w:rsidRPr="005724C1">
              <w:rPr>
                <w:lang w:val="en-GB"/>
              </w:rPr>
              <w:t>reply</w:t>
            </w:r>
            <w:proofErr w:type="gramEnd"/>
          </w:p>
        </w:tc>
        <w:tc>
          <w:tcPr>
            <w:tcW w:w="1106" w:type="dxa"/>
          </w:tcPr>
          <w:p w:rsidR="00E705B4" w:rsidRPr="005724C1" w:rsidRDefault="00E705B4" w:rsidP="00B81193">
            <w:pPr>
              <w:rPr>
                <w:lang w:val="en-GB"/>
              </w:rPr>
            </w:pPr>
            <w:r w:rsidRPr="005724C1">
              <w:rPr>
                <w:lang w:val="en-GB"/>
              </w:rPr>
              <w:t>44</w:t>
            </w:r>
          </w:p>
        </w:tc>
        <w:tc>
          <w:tcPr>
            <w:tcW w:w="1359" w:type="dxa"/>
          </w:tcPr>
          <w:p w:rsidR="00E705B4" w:rsidRPr="005724C1" w:rsidRDefault="00E705B4" w:rsidP="00B81193">
            <w:pPr>
              <w:rPr>
                <w:lang w:val="en-GB"/>
              </w:rPr>
            </w:pPr>
            <w:r w:rsidRPr="005724C1">
              <w:rPr>
                <w:lang w:val="en-GB"/>
              </w:rPr>
              <w:t>0.082</w:t>
            </w:r>
          </w:p>
        </w:tc>
        <w:tc>
          <w:tcPr>
            <w:tcW w:w="1219" w:type="dxa"/>
          </w:tcPr>
          <w:p w:rsidR="00E705B4" w:rsidRPr="005724C1" w:rsidRDefault="00E705B4" w:rsidP="00B81193">
            <w:pPr>
              <w:rPr>
                <w:lang w:val="en-GB"/>
              </w:rPr>
            </w:pPr>
            <w:r w:rsidRPr="005724C1">
              <w:rPr>
                <w:lang w:val="en-GB"/>
              </w:rPr>
              <w:t>35</w:t>
            </w:r>
          </w:p>
        </w:tc>
        <w:tc>
          <w:tcPr>
            <w:tcW w:w="1345" w:type="dxa"/>
          </w:tcPr>
          <w:p w:rsidR="00E705B4" w:rsidRPr="005724C1" w:rsidRDefault="00E705B4" w:rsidP="00B81193">
            <w:pPr>
              <w:rPr>
                <w:lang w:val="en-GB"/>
              </w:rPr>
            </w:pPr>
            <w:r w:rsidRPr="005724C1">
              <w:rPr>
                <w:lang w:val="en-GB"/>
              </w:rPr>
              <w:t>0.103</w:t>
            </w:r>
          </w:p>
        </w:tc>
      </w:tr>
      <w:tr w:rsidR="00E705B4" w:rsidRPr="005724C1" w:rsidTr="00B81193">
        <w:tc>
          <w:tcPr>
            <w:tcW w:w="1205" w:type="dxa"/>
          </w:tcPr>
          <w:p w:rsidR="00E705B4" w:rsidRPr="005724C1" w:rsidRDefault="00E705B4" w:rsidP="00B81193">
            <w:pPr>
              <w:rPr>
                <w:lang w:val="en-GB"/>
              </w:rPr>
            </w:pPr>
            <w:proofErr w:type="gramStart"/>
            <w:r w:rsidRPr="005724C1">
              <w:rPr>
                <w:lang w:val="en-GB"/>
              </w:rPr>
              <w:t>if</w:t>
            </w:r>
            <w:proofErr w:type="gramEnd"/>
          </w:p>
        </w:tc>
        <w:tc>
          <w:tcPr>
            <w:tcW w:w="2020" w:type="dxa"/>
          </w:tcPr>
          <w:p w:rsidR="00E705B4" w:rsidRPr="005724C1" w:rsidRDefault="00E705B4" w:rsidP="00B81193">
            <w:pPr>
              <w:rPr>
                <w:lang w:val="en-GB"/>
              </w:rPr>
            </w:pPr>
            <w:proofErr w:type="gramStart"/>
            <w:r w:rsidRPr="005724C1">
              <w:rPr>
                <w:lang w:val="en-GB"/>
              </w:rPr>
              <w:t>self</w:t>
            </w:r>
            <w:proofErr w:type="gramEnd"/>
            <w:r w:rsidRPr="005724C1">
              <w:rPr>
                <w:lang w:val="en-GB"/>
              </w:rPr>
              <w:t>-reply</w:t>
            </w:r>
          </w:p>
        </w:tc>
        <w:tc>
          <w:tcPr>
            <w:tcW w:w="1106" w:type="dxa"/>
          </w:tcPr>
          <w:p w:rsidR="00E705B4" w:rsidRPr="005724C1" w:rsidRDefault="00E705B4" w:rsidP="00B81193">
            <w:pPr>
              <w:rPr>
                <w:lang w:val="en-GB"/>
              </w:rPr>
            </w:pPr>
            <w:r w:rsidRPr="005724C1">
              <w:rPr>
                <w:lang w:val="en-GB"/>
              </w:rPr>
              <w:t>0</w:t>
            </w:r>
          </w:p>
        </w:tc>
        <w:tc>
          <w:tcPr>
            <w:tcW w:w="1359" w:type="dxa"/>
          </w:tcPr>
          <w:p w:rsidR="00E705B4" w:rsidRPr="005724C1" w:rsidRDefault="00E705B4" w:rsidP="00B81193">
            <w:pPr>
              <w:rPr>
                <w:lang w:val="en-GB"/>
              </w:rPr>
            </w:pPr>
            <w:r w:rsidRPr="005724C1">
              <w:rPr>
                <w:lang w:val="en-GB"/>
              </w:rPr>
              <w:t>0</w:t>
            </w:r>
          </w:p>
        </w:tc>
        <w:tc>
          <w:tcPr>
            <w:tcW w:w="1219" w:type="dxa"/>
          </w:tcPr>
          <w:p w:rsidR="00E705B4" w:rsidRPr="005724C1" w:rsidRDefault="00E705B4" w:rsidP="00B81193">
            <w:pPr>
              <w:rPr>
                <w:lang w:val="en-GB"/>
              </w:rPr>
            </w:pPr>
            <w:r w:rsidRPr="005724C1">
              <w:rPr>
                <w:lang w:val="en-GB"/>
              </w:rPr>
              <w:t>0</w:t>
            </w:r>
          </w:p>
        </w:tc>
        <w:tc>
          <w:tcPr>
            <w:tcW w:w="1345" w:type="dxa"/>
          </w:tcPr>
          <w:p w:rsidR="00E705B4" w:rsidRPr="005724C1" w:rsidRDefault="00E705B4" w:rsidP="00B81193">
            <w:pPr>
              <w:rPr>
                <w:lang w:val="en-GB"/>
              </w:rPr>
            </w:pPr>
            <w:r w:rsidRPr="005724C1">
              <w:rPr>
                <w:lang w:val="en-GB"/>
              </w:rPr>
              <w:t>0</w:t>
            </w:r>
          </w:p>
        </w:tc>
      </w:tr>
      <w:tr w:rsidR="00E705B4" w:rsidRPr="005724C1" w:rsidTr="00B81193">
        <w:tc>
          <w:tcPr>
            <w:tcW w:w="1205" w:type="dxa"/>
          </w:tcPr>
          <w:p w:rsidR="00E705B4" w:rsidRPr="005724C1" w:rsidRDefault="00E705B4" w:rsidP="00B81193">
            <w:pPr>
              <w:rPr>
                <w:lang w:val="en-GB"/>
              </w:rPr>
            </w:pPr>
            <w:proofErr w:type="gramStart"/>
            <w:r w:rsidRPr="005724C1">
              <w:rPr>
                <w:lang w:val="en-GB"/>
              </w:rPr>
              <w:t>if</w:t>
            </w:r>
            <w:proofErr w:type="gramEnd"/>
          </w:p>
        </w:tc>
        <w:tc>
          <w:tcPr>
            <w:tcW w:w="2020" w:type="dxa"/>
          </w:tcPr>
          <w:p w:rsidR="00E705B4" w:rsidRPr="005724C1" w:rsidRDefault="00E705B4" w:rsidP="00B81193">
            <w:pPr>
              <w:rPr>
                <w:lang w:val="en-GB"/>
              </w:rPr>
            </w:pPr>
            <w:proofErr w:type="gramStart"/>
            <w:r w:rsidRPr="005724C1">
              <w:rPr>
                <w:lang w:val="en-GB"/>
              </w:rPr>
              <w:t>unclear</w:t>
            </w:r>
            <w:proofErr w:type="gramEnd"/>
          </w:p>
        </w:tc>
        <w:tc>
          <w:tcPr>
            <w:tcW w:w="1106" w:type="dxa"/>
          </w:tcPr>
          <w:p w:rsidR="00E705B4" w:rsidRPr="005724C1" w:rsidRDefault="00E705B4" w:rsidP="00B81193">
            <w:pPr>
              <w:rPr>
                <w:lang w:val="en-GB"/>
              </w:rPr>
            </w:pPr>
            <w:r w:rsidRPr="005724C1">
              <w:rPr>
                <w:lang w:val="en-GB"/>
              </w:rPr>
              <w:t>0</w:t>
            </w:r>
          </w:p>
        </w:tc>
        <w:tc>
          <w:tcPr>
            <w:tcW w:w="1359" w:type="dxa"/>
          </w:tcPr>
          <w:p w:rsidR="00E705B4" w:rsidRPr="005724C1" w:rsidRDefault="00E705B4" w:rsidP="00B81193">
            <w:pPr>
              <w:rPr>
                <w:lang w:val="en-GB"/>
              </w:rPr>
            </w:pPr>
            <w:r w:rsidRPr="005724C1">
              <w:rPr>
                <w:lang w:val="en-GB"/>
              </w:rPr>
              <w:t>0</w:t>
            </w:r>
          </w:p>
        </w:tc>
        <w:tc>
          <w:tcPr>
            <w:tcW w:w="1219" w:type="dxa"/>
          </w:tcPr>
          <w:p w:rsidR="00E705B4" w:rsidRPr="005724C1" w:rsidRDefault="00E705B4" w:rsidP="00B81193">
            <w:pPr>
              <w:rPr>
                <w:lang w:val="en-GB"/>
              </w:rPr>
            </w:pPr>
            <w:r w:rsidRPr="005724C1">
              <w:rPr>
                <w:lang w:val="en-GB"/>
              </w:rPr>
              <w:t>1</w:t>
            </w:r>
          </w:p>
        </w:tc>
        <w:tc>
          <w:tcPr>
            <w:tcW w:w="1345" w:type="dxa"/>
          </w:tcPr>
          <w:p w:rsidR="00E705B4" w:rsidRPr="005724C1" w:rsidRDefault="00E705B4" w:rsidP="00B81193">
            <w:pPr>
              <w:rPr>
                <w:lang w:val="en-GB"/>
              </w:rPr>
            </w:pPr>
            <w:r w:rsidRPr="005724C1">
              <w:rPr>
                <w:lang w:val="en-GB"/>
              </w:rPr>
              <w:t>0.003</w:t>
            </w:r>
          </w:p>
        </w:tc>
      </w:tr>
    </w:tbl>
    <w:p w:rsidR="00E705B4" w:rsidRPr="005724C1" w:rsidRDefault="00E705B4" w:rsidP="00E705B4"/>
    <w:p w:rsidR="00E705B4" w:rsidRDefault="00E705B4" w:rsidP="00E705B4"/>
    <w:p w:rsidR="00140F2E" w:rsidRDefault="00140F2E"/>
    <w:p w:rsidR="00E705B4" w:rsidRDefault="00E705B4">
      <w:pPr>
        <w:sectPr w:rsidR="00E705B4" w:rsidSect="00610D1E">
          <w:pgSz w:w="11900" w:h="16840"/>
          <w:pgMar w:top="1440" w:right="1800" w:bottom="1440" w:left="1800" w:header="708" w:footer="708" w:gutter="0"/>
          <w:cols w:space="708"/>
          <w:docGrid w:linePitch="360"/>
        </w:sectPr>
      </w:pPr>
      <w:r>
        <w:br w:type="page"/>
      </w:r>
    </w:p>
    <w:p w:rsidR="00E705B4" w:rsidRDefault="00E705B4" w:rsidP="00B54EB8">
      <w:pPr>
        <w:rPr>
          <w:b/>
        </w:rPr>
      </w:pPr>
      <w:r w:rsidRPr="003D6CCF">
        <w:rPr>
          <w:b/>
        </w:rPr>
        <w:t>Appendix C: Coding scheme for additional analyses</w:t>
      </w:r>
    </w:p>
    <w:p w:rsidR="00E705B4" w:rsidRDefault="00E705B4" w:rsidP="00B54EB8">
      <w:pPr>
        <w:rPr>
          <w:b/>
          <w:bCs/>
        </w:rPr>
      </w:pPr>
    </w:p>
    <w:p w:rsidR="00E705B4" w:rsidRDefault="00E705B4" w:rsidP="00B54EB8">
      <w:r w:rsidRPr="003D6CCF">
        <w:t xml:space="preserve">Note </w:t>
      </w:r>
      <w:r>
        <w:t xml:space="preserve">that the coding scheme below describes only variables that are </w:t>
      </w:r>
      <w:r w:rsidRPr="003D6CCF">
        <w:rPr>
          <w:i/>
          <w:iCs/>
        </w:rPr>
        <w:t>not</w:t>
      </w:r>
      <w:r>
        <w:t xml:space="preserve"> discussed in the main paper. For transparency and as a resource for other researchers, we provide the complete coding scheme that was used in the research project that this study is based on. The other part of the coding scheme (describing the variables that are discussed in the main paper) can be found in Appendix A. Descriptive statistics pertaining to these additional variables not discussed in the main paper can be found in Appendix D.</w:t>
      </w:r>
    </w:p>
    <w:p w:rsidR="00E705B4" w:rsidRPr="006E6D26" w:rsidRDefault="00E705B4" w:rsidP="00B54EB8"/>
    <w:tbl>
      <w:tblPr>
        <w:tblStyle w:val="GridTable1Light1"/>
        <w:tblW w:w="13878" w:type="dxa"/>
        <w:tblLook w:val="04A0" w:firstRow="1" w:lastRow="0" w:firstColumn="1" w:lastColumn="0" w:noHBand="0" w:noVBand="1"/>
      </w:tblPr>
      <w:tblGrid>
        <w:gridCol w:w="1241"/>
        <w:gridCol w:w="1868"/>
        <w:gridCol w:w="4022"/>
        <w:gridCol w:w="2692"/>
        <w:gridCol w:w="4055"/>
      </w:tblGrid>
      <w:tr w:rsidR="00E705B4" w:rsidRPr="00234762" w:rsidTr="0083174E">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241" w:type="dxa"/>
          </w:tcPr>
          <w:p w:rsidR="00E705B4" w:rsidRPr="00234762" w:rsidRDefault="00E705B4" w:rsidP="0083174E">
            <w:pPr>
              <w:spacing w:after="200" w:line="276" w:lineRule="auto"/>
              <w:contextualSpacing/>
              <w:rPr>
                <w:rFonts w:ascii="Cambria" w:eastAsia="MS Gothic" w:hAnsi="Cambria"/>
                <w:lang w:val="en-GB"/>
              </w:rPr>
            </w:pPr>
            <w:r w:rsidRPr="00234762">
              <w:rPr>
                <w:rFonts w:ascii="Cambria" w:eastAsia="MS Gothic" w:hAnsi="Cambria"/>
                <w:lang w:val="en-GB"/>
              </w:rPr>
              <w:t>Variable number</w:t>
            </w:r>
          </w:p>
        </w:tc>
        <w:tc>
          <w:tcPr>
            <w:tcW w:w="1868" w:type="dxa"/>
          </w:tcPr>
          <w:p w:rsidR="00E705B4" w:rsidRPr="00234762" w:rsidRDefault="00E705B4" w:rsidP="0083174E">
            <w:pPr>
              <w:spacing w:after="200" w:line="276" w:lineRule="auto"/>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r w:rsidRPr="00234762">
              <w:rPr>
                <w:rFonts w:ascii="Cambria" w:eastAsia="MS Gothic" w:hAnsi="Cambria"/>
                <w:lang w:val="en-GB"/>
              </w:rPr>
              <w:t>Variable name</w:t>
            </w:r>
          </w:p>
        </w:tc>
        <w:tc>
          <w:tcPr>
            <w:tcW w:w="4022" w:type="dxa"/>
          </w:tcPr>
          <w:p w:rsidR="00E705B4" w:rsidRPr="00234762" w:rsidRDefault="00E705B4" w:rsidP="0083174E">
            <w:pPr>
              <w:spacing w:after="200" w:line="276" w:lineRule="auto"/>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mbria" w:eastAsia="MS Gothic" w:hAnsi="Cambria"/>
                <w:lang w:val="en-GB"/>
              </w:rPr>
              <w:t>Description</w:t>
            </w:r>
          </w:p>
        </w:tc>
        <w:tc>
          <w:tcPr>
            <w:tcW w:w="2692" w:type="dxa"/>
          </w:tcPr>
          <w:p w:rsidR="00E705B4" w:rsidRPr="00234762" w:rsidRDefault="00E705B4" w:rsidP="0083174E">
            <w:pPr>
              <w:spacing w:after="200" w:line="276" w:lineRule="auto"/>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mbria" w:eastAsia="MS Gothic" w:hAnsi="Cambria"/>
                <w:lang w:val="en-GB"/>
              </w:rPr>
              <w:t>Label</w:t>
            </w:r>
          </w:p>
        </w:tc>
        <w:tc>
          <w:tcPr>
            <w:tcW w:w="4055" w:type="dxa"/>
          </w:tcPr>
          <w:p w:rsidR="00E705B4" w:rsidRPr="00234762" w:rsidRDefault="00E705B4" w:rsidP="0083174E">
            <w:pPr>
              <w:spacing w:after="200" w:line="276" w:lineRule="auto"/>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u w:val="single"/>
                <w:lang w:val="en-GB"/>
              </w:rPr>
            </w:pPr>
            <w:r w:rsidRPr="00234762">
              <w:rPr>
                <w:rFonts w:ascii="Cambria" w:eastAsia="MS Gothic" w:hAnsi="Cambria"/>
                <w:lang w:val="en-GB"/>
              </w:rPr>
              <w:t>Examples</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contextualSpacing/>
              <w:rPr>
                <w:rFonts w:ascii="Cambria" w:eastAsia="MS Gothic" w:hAnsi="Cambria"/>
                <w:lang w:val="en-GB"/>
              </w:rPr>
            </w:pPr>
            <w:r w:rsidRPr="00234762">
              <w:rPr>
                <w:rFonts w:ascii="Cambria" w:eastAsia="MS Gothic" w:hAnsi="Cambria"/>
                <w:lang w:val="en-GB"/>
              </w:rPr>
              <w:t>10</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roofErr w:type="spellStart"/>
            <w:r w:rsidRPr="00234762">
              <w:rPr>
                <w:rFonts w:ascii="Calibri" w:eastAsia="Calibri" w:hAnsi="Calibri" w:cs="Times New Roman (Body CS)"/>
                <w:smallCaps/>
                <w:lang w:val="en-GB"/>
              </w:rPr>
              <w:t>SubjMain</w:t>
            </w:r>
            <w:proofErr w:type="spell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 xml:space="preserve">Person and number of the subject in the main clause. If the main clause contains a coordinated or </w:t>
            </w:r>
            <w:proofErr w:type="spellStart"/>
            <w:r w:rsidRPr="00234762">
              <w:rPr>
                <w:rFonts w:ascii="Calibri" w:eastAsia="Calibri" w:hAnsi="Calibri"/>
                <w:lang w:val="en-GB"/>
              </w:rPr>
              <w:t>disjuncted</w:t>
            </w:r>
            <w:proofErr w:type="spellEnd"/>
            <w:r w:rsidRPr="00234762">
              <w:rPr>
                <w:rFonts w:ascii="Calibri" w:eastAsia="Calibri" w:hAnsi="Calibri"/>
                <w:lang w:val="en-GB"/>
              </w:rPr>
              <w:t xml:space="preserve"> structure (…</w:t>
            </w:r>
            <w:proofErr w:type="gramStart"/>
            <w:r w:rsidRPr="00234762">
              <w:rPr>
                <w:rFonts w:ascii="Calibri" w:eastAsia="Calibri" w:hAnsi="Calibri"/>
                <w:lang w:val="en-GB"/>
              </w:rPr>
              <w:t>and…;</w:t>
            </w:r>
            <w:proofErr w:type="gramEnd"/>
            <w:r w:rsidRPr="00234762">
              <w:rPr>
                <w:rFonts w:ascii="Calibri" w:eastAsia="Calibri" w:hAnsi="Calibri"/>
                <w:lang w:val="en-GB"/>
              </w:rPr>
              <w:t xml:space="preserve"> …or…) use only first referent. Use “unclear” for cases in which the subject cannot be determined. For isolated subordinate clauses, use N/A.</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1SG</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u w:val="single"/>
                <w:lang w:val="en-GB"/>
              </w:rPr>
              <w:t>I</w:t>
            </w:r>
            <w:r w:rsidRPr="00234762">
              <w:rPr>
                <w:rFonts w:ascii="Calibri" w:eastAsia="Calibri" w:hAnsi="Calibri"/>
                <w:lang w:val="en-GB"/>
              </w:rPr>
              <w:t xml:space="preserve"> told you not to get pen on your clothes, </w:t>
            </w:r>
            <w:proofErr w:type="gramStart"/>
            <w:r w:rsidRPr="00234762">
              <w:rPr>
                <w:rFonts w:ascii="Calibri" w:eastAsia="Calibri" w:hAnsi="Calibri"/>
                <w:lang w:val="en-GB"/>
              </w:rPr>
              <w:t>Thomas .&lt;</w:t>
            </w:r>
            <w:proofErr w:type="gramEnd"/>
            <w:r w:rsidRPr="00234762">
              <w:rPr>
                <w:rFonts w:ascii="Calibri" w:eastAsia="Calibri" w:hAnsi="Calibri"/>
                <w:lang w:val="en-GB"/>
              </w:rPr>
              <w:t>because it might not come out&gt; [&gt;]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2SG</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u w:val="single"/>
                <w:lang w:val="en-GB"/>
              </w:rPr>
              <w:t>you</w:t>
            </w:r>
            <w:proofErr w:type="gramEnd"/>
            <w:r w:rsidRPr="00234762">
              <w:rPr>
                <w:rFonts w:ascii="Calibri" w:eastAsia="Calibri" w:hAnsi="Calibri"/>
                <w:lang w:val="en-GB"/>
              </w:rPr>
              <w:t xml:space="preserve"> needn't wipe your face to rub my kiss off because it was foot I kissed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3SG</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u w:val="single"/>
                <w:lang w:val="en-GB"/>
              </w:rPr>
              <w:t xml:space="preserve">Daddy </w:t>
            </w:r>
            <w:r w:rsidRPr="00234762">
              <w:rPr>
                <w:rFonts w:ascii="Calibri" w:eastAsia="Calibri" w:hAnsi="Calibri"/>
                <w:lang w:val="en-GB"/>
              </w:rPr>
              <w:t>went to work &lt;just before&gt; [//] just after you got out of bed</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1PL</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and</w:t>
            </w:r>
            <w:proofErr w:type="gramEnd"/>
            <w:r w:rsidRPr="00234762">
              <w:rPr>
                <w:rFonts w:ascii="Calibri" w:eastAsia="Calibri" w:hAnsi="Calibri"/>
                <w:lang w:val="en-GB"/>
              </w:rPr>
              <w:t xml:space="preserve"> after </w:t>
            </w:r>
            <w:r w:rsidRPr="00234762">
              <w:rPr>
                <w:rFonts w:ascii="Calibri" w:eastAsia="Calibri" w:hAnsi="Calibri"/>
                <w:u w:val="single"/>
                <w:lang w:val="en-GB"/>
              </w:rPr>
              <w:t>we</w:t>
            </w:r>
            <w:r w:rsidRPr="00234762">
              <w:rPr>
                <w:rFonts w:ascii="Calibri" w:eastAsia="Calibri" w:hAnsi="Calibri"/>
                <w:lang w:val="en-GB"/>
              </w:rPr>
              <w:t>'ve had our lunch we should go for a walk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2PL</w:t>
            </w: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and</w:t>
            </w:r>
            <w:proofErr w:type="gramEnd"/>
            <w:r w:rsidRPr="00234762">
              <w:rPr>
                <w:rFonts w:ascii="Calibri" w:eastAsia="Calibri" w:hAnsi="Calibri"/>
                <w:lang w:val="en-GB"/>
              </w:rPr>
              <w:t xml:space="preserve"> </w:t>
            </w:r>
            <w:r w:rsidRPr="00234762">
              <w:rPr>
                <w:rFonts w:ascii="Calibri" w:eastAsia="Calibri" w:hAnsi="Calibri"/>
                <w:u w:val="single"/>
                <w:lang w:val="en-GB"/>
              </w:rPr>
              <w:t>you</w:t>
            </w:r>
            <w:r w:rsidRPr="00234762">
              <w:rPr>
                <w:rFonts w:ascii="Calibri" w:eastAsia="Calibri" w:hAnsi="Calibri"/>
                <w:lang w:val="en-GB"/>
              </w:rPr>
              <w:t xml:space="preserve"> can each have a napkin that says happy birthday (.) one today .</w:t>
            </w:r>
            <w:r>
              <w:rPr>
                <w:rFonts w:ascii="Calibri" w:eastAsia="Calibri" w:hAnsi="Calibri"/>
                <w:lang w:val="en-GB"/>
              </w:rPr>
              <w:t xml:space="preserve"> </w:t>
            </w:r>
            <w:proofErr w:type="gramStart"/>
            <w:r w:rsidRPr="00234762">
              <w:rPr>
                <w:rFonts w:ascii="Calibri" w:eastAsia="Calibri" w:hAnsi="Calibri"/>
                <w:lang w:val="en-GB"/>
              </w:rPr>
              <w:t>because</w:t>
            </w:r>
            <w:proofErr w:type="gramEnd"/>
            <w:r w:rsidRPr="00234762">
              <w:rPr>
                <w:rFonts w:ascii="Calibri" w:eastAsia="Calibri" w:hAnsi="Calibri"/>
                <w:lang w:val="en-GB"/>
              </w:rPr>
              <w:t xml:space="preserve"> we're using up napkins from Thomas's first birthday [&gt;]</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3PL</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u w:val="single"/>
                <w:lang w:val="en-GB"/>
              </w:rPr>
              <w:t xml:space="preserve">Ben and Charlotte </w:t>
            </w:r>
            <w:r w:rsidRPr="00234762">
              <w:rPr>
                <w:rFonts w:ascii="Calibri" w:eastAsia="Calibri" w:hAnsi="Calibri"/>
                <w:lang w:val="en-GB"/>
              </w:rPr>
              <w:t xml:space="preserve">had just come with us because that's what we were going to </w:t>
            </w:r>
            <w:proofErr w:type="gramStart"/>
            <w:r w:rsidRPr="00234762">
              <w:rPr>
                <w:rFonts w:ascii="Calibri" w:eastAsia="Calibri" w:hAnsi="Calibri"/>
                <w:lang w:val="en-GB"/>
              </w:rPr>
              <w:t>do .</w:t>
            </w:r>
            <w:proofErr w:type="gramEnd"/>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unclear</w:t>
            </w:r>
            <w:proofErr w:type="gramEnd"/>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xxx</w:t>
            </w:r>
            <w:proofErr w:type="gramEnd"/>
            <w:r w:rsidRPr="00234762">
              <w:rPr>
                <w:rFonts w:ascii="Calibri" w:eastAsia="Calibri" w:hAnsi="Calibri"/>
                <w:lang w:val="en-GB"/>
              </w:rPr>
              <w:t xml:space="preserve"> to get on &lt;my &amp;</w:t>
            </w:r>
            <w:proofErr w:type="spellStart"/>
            <w:r w:rsidRPr="00234762">
              <w:rPr>
                <w:rFonts w:ascii="Calibri" w:eastAsia="Calibri" w:hAnsi="Calibri"/>
                <w:lang w:val="en-GB"/>
              </w:rPr>
              <w:t>nau</w:t>
            </w:r>
            <w:proofErr w:type="spellEnd"/>
            <w:r w:rsidRPr="00234762">
              <w:rPr>
                <w:rFonts w:ascii="Calibri" w:eastAsia="Calibri" w:hAnsi="Calibri"/>
                <w:lang w:val="en-GB"/>
              </w:rPr>
              <w:t>&gt; [//] your naughty chair (be)cause live here . [+ PI]</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N/A</w:t>
            </w: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yeah</w:t>
            </w:r>
            <w:proofErr w:type="gramEnd"/>
            <w:r w:rsidRPr="00234762">
              <w:rPr>
                <w:rFonts w:ascii="Calibri" w:eastAsia="Calibri" w:hAnsi="Calibri"/>
                <w:lang w:val="en-GB"/>
              </w:rPr>
              <w:t xml:space="preserve"> . (</w:t>
            </w:r>
            <w:proofErr w:type="gramStart"/>
            <w:r w:rsidRPr="00234762">
              <w:rPr>
                <w:rFonts w:ascii="Calibri" w:eastAsia="Calibri" w:hAnsi="Calibri"/>
                <w:lang w:val="en-GB"/>
              </w:rPr>
              <w:t>be</w:t>
            </w:r>
            <w:proofErr w:type="gramEnd"/>
            <w:r w:rsidRPr="00234762">
              <w:rPr>
                <w:rFonts w:ascii="Calibri" w:eastAsia="Calibri" w:hAnsi="Calibri"/>
                <w:lang w:val="en-GB"/>
              </w:rPr>
              <w:t>)cause that's very naughty &amp;m +//. [+ IN]</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contextualSpacing/>
              <w:rPr>
                <w:rFonts w:ascii="Cambria" w:eastAsia="MS Gothic" w:hAnsi="Cambria"/>
                <w:lang w:val="en-GB"/>
              </w:rPr>
            </w:pPr>
            <w:r w:rsidRPr="00234762">
              <w:rPr>
                <w:rFonts w:ascii="Cambria" w:eastAsia="MS Gothic" w:hAnsi="Cambria"/>
                <w:lang w:val="en-GB"/>
              </w:rPr>
              <w:t>11</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roofErr w:type="spellStart"/>
            <w:r w:rsidRPr="00234762">
              <w:rPr>
                <w:rFonts w:ascii="Calibri" w:eastAsia="Calibri" w:hAnsi="Calibri" w:cs="Times New Roman (Body CS)"/>
                <w:smallCaps/>
                <w:lang w:val="en-GB"/>
              </w:rPr>
              <w:t>SubjSub</w:t>
            </w:r>
            <w:proofErr w:type="spell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Person and number of the subject in the subordinate clause. If the subordinate clause contains a coordinated structure (…and…) use only first referent. Use “unclear” for cases in which the subject cannot be determined. Use NA for cases where there is an ellipsis of the type “No, because…</w:t>
            </w:r>
            <w:proofErr w:type="gramStart"/>
            <w:r w:rsidRPr="00234762">
              <w:rPr>
                <w:rFonts w:ascii="Calibri" w:eastAsia="Calibri" w:hAnsi="Calibri"/>
                <w:lang w:val="en-GB"/>
              </w:rPr>
              <w:t>”.</w:t>
            </w:r>
            <w:proofErr w:type="gramEnd"/>
          </w:p>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1SG</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I need to paint them again after</w:t>
            </w:r>
            <w:r w:rsidRPr="00234762">
              <w:rPr>
                <w:rFonts w:ascii="Calibri" w:eastAsia="Calibri" w:hAnsi="Calibri"/>
                <w:u w:val="single"/>
                <w:lang w:val="en-GB"/>
              </w:rPr>
              <w:t xml:space="preserve"> I've </w:t>
            </w:r>
            <w:r w:rsidRPr="00234762">
              <w:rPr>
                <w:rFonts w:ascii="Calibri" w:eastAsia="Calibri" w:hAnsi="Calibri"/>
                <w:lang w:val="en-GB"/>
              </w:rPr>
              <w:t xml:space="preserve">done this and they've </w:t>
            </w:r>
            <w:proofErr w:type="gramStart"/>
            <w:r w:rsidRPr="00234762">
              <w:rPr>
                <w:rFonts w:ascii="Calibri" w:eastAsia="Calibri" w:hAnsi="Calibri"/>
                <w:lang w:val="en-GB"/>
              </w:rPr>
              <w:t>dried .</w:t>
            </w:r>
            <w:proofErr w:type="gramEnd"/>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2SG</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well</w:t>
            </w:r>
            <w:proofErr w:type="gramEnd"/>
            <w:r w:rsidRPr="00234762">
              <w:rPr>
                <w:rFonts w:ascii="Calibri" w:eastAsia="Calibri" w:hAnsi="Calibri"/>
                <w:lang w:val="en-GB"/>
              </w:rPr>
              <w:t xml:space="preserve"> don't keep saying “what's this” because </w:t>
            </w:r>
            <w:r w:rsidRPr="00234762">
              <w:rPr>
                <w:rFonts w:ascii="Calibri" w:eastAsia="Calibri" w:hAnsi="Calibri"/>
                <w:u w:val="single"/>
                <w:lang w:val="en-GB"/>
              </w:rPr>
              <w:t>you</w:t>
            </w:r>
            <w:r w:rsidRPr="00234762">
              <w:rPr>
                <w:rFonts w:ascii="Calibri" w:eastAsia="Calibri" w:hAnsi="Calibri"/>
                <w:lang w:val="en-GB"/>
              </w:rPr>
              <w:t xml:space="preserve"> know what it is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3SG</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well</w:t>
            </w:r>
            <w:proofErr w:type="gramEnd"/>
            <w:r w:rsidRPr="00234762">
              <w:rPr>
                <w:rFonts w:ascii="Calibri" w:eastAsia="Calibri" w:hAnsi="Calibri"/>
                <w:lang w:val="en-GB"/>
              </w:rPr>
              <w:t xml:space="preserve"> </w:t>
            </w:r>
            <w:proofErr w:type="spellStart"/>
            <w:r w:rsidRPr="00234762">
              <w:rPr>
                <w:rFonts w:ascii="Calibri" w:eastAsia="Calibri" w:hAnsi="Calibri"/>
                <w:lang w:val="en-GB"/>
              </w:rPr>
              <w:t>Purdie</w:t>
            </w:r>
            <w:proofErr w:type="spellEnd"/>
            <w:r w:rsidRPr="00234762">
              <w:rPr>
                <w:rFonts w:ascii="Calibri" w:eastAsia="Calibri" w:hAnsi="Calibri"/>
                <w:lang w:val="en-GB"/>
              </w:rPr>
              <w:t xml:space="preserve"> uses her paws to wash her face (.) after</w:t>
            </w:r>
            <w:r w:rsidRPr="00234762">
              <w:rPr>
                <w:rFonts w:ascii="Calibri" w:eastAsia="Calibri" w:hAnsi="Calibri"/>
                <w:u w:val="single"/>
                <w:lang w:val="en-GB"/>
              </w:rPr>
              <w:t xml:space="preserve"> she-</w:t>
            </w:r>
            <w:r w:rsidRPr="00234762">
              <w:rPr>
                <w:rFonts w:ascii="Calibri" w:eastAsia="Calibri" w:hAnsi="Calibri"/>
                <w:lang w:val="en-GB"/>
              </w:rPr>
              <w:t>'has had a meal.</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1PL</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ah</w:t>
            </w:r>
            <w:proofErr w:type="gramEnd"/>
            <w:r w:rsidRPr="00234762">
              <w:rPr>
                <w:rFonts w:ascii="Calibri" w:eastAsia="Calibri" w:hAnsi="Calibri"/>
                <w:lang w:val="en-GB"/>
              </w:rPr>
              <w:t xml:space="preserve"> but if</w:t>
            </w:r>
            <w:r w:rsidRPr="00234762">
              <w:rPr>
                <w:rFonts w:ascii="Calibri" w:eastAsia="Calibri" w:hAnsi="Calibri"/>
                <w:u w:val="single"/>
                <w:lang w:val="en-GB"/>
              </w:rPr>
              <w:t xml:space="preserve"> we </w:t>
            </w:r>
            <w:r w:rsidRPr="00234762">
              <w:rPr>
                <w:rFonts w:ascii="Calibri" w:eastAsia="Calibri" w:hAnsi="Calibri"/>
                <w:lang w:val="en-GB"/>
              </w:rPr>
              <w:t>turn the page he's saying “thank you everybody”.</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2PL</w:t>
            </w: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it's</w:t>
            </w:r>
            <w:proofErr w:type="gramEnd"/>
            <w:r w:rsidRPr="00234762">
              <w:rPr>
                <w:rFonts w:ascii="Calibri" w:eastAsia="Calibri" w:hAnsi="Calibri"/>
                <w:lang w:val="en-GB"/>
              </w:rPr>
              <w:t xml:space="preserve"> nice for you and Grandma and Granddad (.) because </w:t>
            </w:r>
            <w:r w:rsidRPr="00234762">
              <w:rPr>
                <w:rFonts w:ascii="Calibri" w:eastAsia="Calibri" w:hAnsi="Calibri"/>
                <w:u w:val="single"/>
                <w:lang w:val="en-GB"/>
              </w:rPr>
              <w:t>you</w:t>
            </w:r>
            <w:r w:rsidRPr="00234762">
              <w:rPr>
                <w:rFonts w:ascii="Calibri" w:eastAsia="Calibri" w:hAnsi="Calibri"/>
                <w:lang w:val="en-GB"/>
              </w:rPr>
              <w:t xml:space="preserve"> always get to play in the sun while I'm stuck inside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3PL</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what</w:t>
            </w:r>
            <w:proofErr w:type="gramEnd"/>
            <w:r w:rsidRPr="00234762">
              <w:rPr>
                <w:rFonts w:ascii="Calibri" w:eastAsia="Calibri" w:hAnsi="Calibri"/>
                <w:lang w:val="en-GB"/>
              </w:rPr>
              <w:t xml:space="preserve"> do pussy cats do after [/] after</w:t>
            </w:r>
            <w:r w:rsidRPr="00234762">
              <w:rPr>
                <w:rFonts w:ascii="Calibri" w:eastAsia="Calibri" w:hAnsi="Calibri"/>
                <w:u w:val="single"/>
                <w:lang w:val="en-GB"/>
              </w:rPr>
              <w:t xml:space="preserve"> they've </w:t>
            </w:r>
            <w:r w:rsidRPr="00234762">
              <w:rPr>
                <w:rFonts w:ascii="Calibri" w:eastAsia="Calibri" w:hAnsi="Calibri"/>
                <w:lang w:val="en-GB"/>
              </w:rPr>
              <w:t>eaten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unclear</w:t>
            </w:r>
            <w:proofErr w:type="gramEnd"/>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shd w:val="clear" w:color="auto" w:fill="auto"/>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NA</w:t>
            </w: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contextualSpacing/>
              <w:rPr>
                <w:rFonts w:ascii="Cambria" w:eastAsia="MS Gothic" w:hAnsi="Cambria"/>
                <w:lang w:val="en-GB"/>
              </w:rPr>
            </w:pPr>
            <w:r w:rsidRPr="00234762">
              <w:rPr>
                <w:rFonts w:ascii="Cambria" w:eastAsia="MS Gothic" w:hAnsi="Cambria"/>
                <w:lang w:val="en-GB"/>
              </w:rPr>
              <w:t>12</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roofErr w:type="spellStart"/>
            <w:r w:rsidRPr="00234762">
              <w:rPr>
                <w:rFonts w:ascii="Calibri" w:eastAsia="Calibri" w:hAnsi="Calibri" w:cs="Times New Roman (Body CS)"/>
                <w:smallCaps/>
                <w:lang w:val="en-GB"/>
              </w:rPr>
              <w:t>SubjNPMain</w:t>
            </w:r>
            <w:proofErr w:type="spell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Type of the noun phrase of the subject NP in the main clause. If the main clause contains a coordinated structure, use only the first referent. Null forms occur for instance in imperatives and in elided sentences. When the subject (</w:t>
            </w:r>
            <w:proofErr w:type="spellStart"/>
            <w:r w:rsidRPr="00A05C8B">
              <w:rPr>
                <w:rFonts w:ascii="Calibri" w:eastAsia="Calibri" w:hAnsi="Calibri"/>
                <w:smallCaps/>
                <w:lang w:val="en-GB"/>
              </w:rPr>
              <w:t>SubjMain</w:t>
            </w:r>
            <w:proofErr w:type="spellEnd"/>
            <w:r w:rsidRPr="00234762">
              <w:rPr>
                <w:rFonts w:ascii="Calibri" w:eastAsia="Calibri" w:hAnsi="Calibri"/>
                <w:lang w:val="en-GB"/>
              </w:rPr>
              <w:t>) is coded as “unclear”, also mark the NP type as “unclear. For isolated subordinate clauses, use N/A.</w:t>
            </w:r>
          </w:p>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Something/everything/everybody coded as pronoun</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pronoun</w:t>
            </w:r>
            <w:proofErr w:type="gramEnd"/>
            <w:r w:rsidRPr="00234762">
              <w:rPr>
                <w:rFonts w:ascii="Calibri" w:eastAsia="Calibri" w:hAnsi="Calibri"/>
                <w:lang w:val="en-GB"/>
              </w:rPr>
              <w:t xml:space="preserve"> or null</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oh</w:t>
            </w:r>
            <w:proofErr w:type="gramEnd"/>
            <w:r w:rsidRPr="00234762">
              <w:rPr>
                <w:rFonts w:ascii="Calibri" w:eastAsia="Calibri" w:hAnsi="Calibri"/>
                <w:u w:val="single"/>
                <w:lang w:val="en-GB"/>
              </w:rPr>
              <w:t xml:space="preserve"> I </w:t>
            </w:r>
            <w:r w:rsidRPr="00234762">
              <w:rPr>
                <w:rFonts w:ascii="Calibri" w:eastAsia="Calibri" w:hAnsi="Calibri"/>
                <w:lang w:val="en-GB"/>
              </w:rPr>
              <w:t>can't see now because I'm buttering the toast .</w:t>
            </w:r>
          </w:p>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p w:rsidR="00E705B4" w:rsidRPr="00B54EB8" w:rsidRDefault="00E705B4" w:rsidP="0083174E">
            <w:pPr>
              <w:cnfStyle w:val="000000000000" w:firstRow="0" w:lastRow="0" w:firstColumn="0" w:lastColumn="0" w:oddVBand="0" w:evenVBand="0" w:oddHBand="0" w:evenHBand="0" w:firstRowFirstColumn="0" w:firstRowLastColumn="0" w:lastRowFirstColumn="0" w:lastRowLastColumn="0"/>
              <w:rPr>
                <w:rFonts w:ascii="Calibri" w:hAnsi="Calibri"/>
                <w:color w:val="000000"/>
                <w:lang w:val="en-US"/>
              </w:rPr>
            </w:pPr>
            <w:proofErr w:type="gramStart"/>
            <w:r w:rsidRPr="00B54EB8">
              <w:rPr>
                <w:rFonts w:ascii="Calibri" w:hAnsi="Calibri"/>
                <w:color w:val="000000"/>
                <w:lang w:val="en-US"/>
              </w:rPr>
              <w:t>if</w:t>
            </w:r>
            <w:proofErr w:type="gramEnd"/>
            <w:r w:rsidRPr="00B54EB8">
              <w:rPr>
                <w:rFonts w:ascii="Calibri" w:hAnsi="Calibri"/>
                <w:color w:val="000000"/>
                <w:lang w:val="en-US"/>
              </w:rPr>
              <w:t xml:space="preserve"> somebody's stuck on the road he goes </w:t>
            </w:r>
            <w:proofErr w:type="spellStart"/>
            <w:r w:rsidRPr="00B54EB8">
              <w:rPr>
                <w:rFonts w:ascii="Calibri" w:hAnsi="Calibri"/>
                <w:color w:val="000000"/>
                <w:lang w:val="en-US"/>
              </w:rPr>
              <w:t>beep@o</w:t>
            </w:r>
            <w:proofErr w:type="spellEnd"/>
            <w:r w:rsidRPr="00B54EB8">
              <w:rPr>
                <w:rFonts w:ascii="Calibri" w:hAnsi="Calibri"/>
                <w:color w:val="000000"/>
                <w:lang w:val="en-US"/>
              </w:rPr>
              <w:t xml:space="preserve"> [=! shouts] .</w:t>
            </w:r>
          </w:p>
          <w:p w:rsidR="00E705B4" w:rsidRPr="00B54EB8" w:rsidRDefault="00E705B4" w:rsidP="0083174E">
            <w:pPr>
              <w:cnfStyle w:val="000000000000" w:firstRow="0" w:lastRow="0" w:firstColumn="0" w:lastColumn="0" w:oddVBand="0" w:evenVBand="0" w:oddHBand="0" w:evenHBand="0" w:firstRowFirstColumn="0" w:firstRowLastColumn="0" w:lastRowFirstColumn="0" w:lastRowLastColumn="0"/>
              <w:rPr>
                <w:rFonts w:ascii="Calibri" w:hAnsi="Calibri"/>
                <w:color w:val="000000"/>
                <w:lang w:val="en-US"/>
              </w:rPr>
            </w:pPr>
          </w:p>
          <w:p w:rsidR="00E705B4" w:rsidRPr="00B54EB8" w:rsidRDefault="00E705B4" w:rsidP="0083174E">
            <w:pPr>
              <w:cnfStyle w:val="000000000000" w:firstRow="0" w:lastRow="0" w:firstColumn="0" w:lastColumn="0" w:oddVBand="0" w:evenVBand="0" w:oddHBand="0" w:evenHBand="0" w:firstRowFirstColumn="0" w:firstRowLastColumn="0" w:lastRowFirstColumn="0" w:lastRowLastColumn="0"/>
              <w:rPr>
                <w:rFonts w:ascii="Calibri" w:hAnsi="Calibri"/>
                <w:color w:val="000000"/>
                <w:lang w:val="en-US"/>
              </w:rPr>
            </w:pPr>
            <w:proofErr w:type="gramStart"/>
            <w:r w:rsidRPr="00B54EB8">
              <w:rPr>
                <w:rFonts w:ascii="Calibri" w:hAnsi="Calibri"/>
                <w:color w:val="000000"/>
                <w:lang w:val="en-US"/>
              </w:rPr>
              <w:t>doesn't</w:t>
            </w:r>
            <w:proofErr w:type="gramEnd"/>
            <w:r w:rsidRPr="00B54EB8">
              <w:rPr>
                <w:rFonts w:ascii="Calibri" w:hAnsi="Calibri"/>
                <w:color w:val="000000"/>
                <w:lang w:val="en-US"/>
              </w:rPr>
              <w:t xml:space="preserve"> matter (be)cause he's going a different way .</w:t>
            </w:r>
          </w:p>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definite</w:t>
            </w:r>
            <w:proofErr w:type="gramEnd"/>
            <w:r w:rsidRPr="00234762">
              <w:rPr>
                <w:rFonts w:ascii="Calibri" w:eastAsia="Calibri" w:hAnsi="Calibri"/>
                <w:lang w:val="en-GB"/>
              </w:rPr>
              <w:t xml:space="preserve"> NP</w:t>
            </w: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and</w:t>
            </w:r>
            <w:proofErr w:type="gramEnd"/>
            <w:r w:rsidRPr="00234762">
              <w:rPr>
                <w:rFonts w:ascii="Calibri" w:eastAsia="Calibri" w:hAnsi="Calibri"/>
                <w:lang w:val="en-GB"/>
              </w:rPr>
              <w:t xml:space="preserve"> then </w:t>
            </w:r>
            <w:r w:rsidRPr="00234762">
              <w:rPr>
                <w:rFonts w:ascii="Calibri" w:eastAsia="Calibri" w:hAnsi="Calibri"/>
                <w:u w:val="single"/>
                <w:lang w:val="en-GB"/>
              </w:rPr>
              <w:t>the children</w:t>
            </w:r>
            <w:r w:rsidRPr="00234762">
              <w:rPr>
                <w:rFonts w:ascii="Calibri" w:eastAsia="Calibri" w:hAnsi="Calibri"/>
                <w:lang w:val="en-GB"/>
              </w:rPr>
              <w:t xml:space="preserve"> will be very happy because they all want cake</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indefinite</w:t>
            </w:r>
            <w:proofErr w:type="gramEnd"/>
            <w:r w:rsidRPr="00234762">
              <w:rPr>
                <w:rFonts w:ascii="Calibri" w:eastAsia="Calibri" w:hAnsi="Calibri"/>
                <w:lang w:val="en-GB"/>
              </w:rPr>
              <w:t xml:space="preserve"> NP</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&lt;</w:t>
            </w:r>
            <w:proofErr w:type="gramStart"/>
            <w:r w:rsidRPr="00234762">
              <w:rPr>
                <w:rFonts w:ascii="Calibri" w:eastAsia="Calibri" w:hAnsi="Calibri"/>
                <w:lang w:val="en-GB"/>
              </w:rPr>
              <w:t>no</w:t>
            </w:r>
            <w:proofErr w:type="gramEnd"/>
            <w:r w:rsidRPr="00234762">
              <w:rPr>
                <w:rFonts w:ascii="Calibri" w:eastAsia="Calibri" w:hAnsi="Calibri"/>
                <w:lang w:val="en-GB"/>
              </w:rPr>
              <w:t xml:space="preserve"> just leave&gt; [//] Thomas , &lt;leave her&gt; [/] &lt;leave her&gt; [/] leave her because</w:t>
            </w:r>
            <w:r w:rsidRPr="00234762">
              <w:rPr>
                <w:rFonts w:ascii="Calibri" w:eastAsia="Calibri" w:hAnsi="Calibri"/>
                <w:u w:val="single"/>
                <w:lang w:val="en-GB"/>
              </w:rPr>
              <w:t xml:space="preserve"> </w:t>
            </w:r>
            <w:proofErr w:type="spellStart"/>
            <w:r w:rsidRPr="00234762">
              <w:rPr>
                <w:rFonts w:ascii="Calibri" w:eastAsia="Calibri" w:hAnsi="Calibri"/>
                <w:u w:val="single"/>
                <w:lang w:val="en-GB"/>
              </w:rPr>
              <w:t>pussy+cats</w:t>
            </w:r>
            <w:proofErr w:type="spellEnd"/>
            <w:r w:rsidRPr="00234762">
              <w:rPr>
                <w:rFonts w:ascii="Calibri" w:eastAsia="Calibri" w:hAnsi="Calibri"/>
                <w:u w:val="single"/>
                <w:lang w:val="en-GB"/>
              </w:rPr>
              <w:t xml:space="preserve"> </w:t>
            </w:r>
            <w:r w:rsidRPr="00234762">
              <w:rPr>
                <w:rFonts w:ascii="Calibri" w:eastAsia="Calibri" w:hAnsi="Calibri"/>
                <w:lang w:val="en-GB"/>
              </w:rPr>
              <w:t>like to wash after they've eaten</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name</w:t>
            </w:r>
            <w:proofErr w:type="gram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spellStart"/>
            <w:r w:rsidRPr="00234762">
              <w:rPr>
                <w:rFonts w:ascii="Calibri" w:eastAsia="Calibri" w:hAnsi="Calibri"/>
                <w:u w:val="single"/>
                <w:lang w:val="en-GB"/>
              </w:rPr>
              <w:t>Daddy'll</w:t>
            </w:r>
            <w:proofErr w:type="spellEnd"/>
            <w:r w:rsidRPr="00234762">
              <w:rPr>
                <w:rFonts w:ascii="Calibri" w:eastAsia="Calibri" w:hAnsi="Calibri"/>
                <w:lang w:val="en-GB"/>
              </w:rPr>
              <w:t xml:space="preserve"> get </w:t>
            </w:r>
            <w:proofErr w:type="gramStart"/>
            <w:r w:rsidRPr="00234762">
              <w:rPr>
                <w:rFonts w:ascii="Calibri" w:eastAsia="Calibri" w:hAnsi="Calibri"/>
                <w:lang w:val="en-GB"/>
              </w:rPr>
              <w:t>cross .</w:t>
            </w:r>
            <w:proofErr w:type="gramEnd"/>
            <w:r w:rsidRPr="00234762">
              <w:rPr>
                <w:rFonts w:ascii="Calibri" w:eastAsia="Calibri" w:hAnsi="Calibri"/>
                <w:lang w:val="en-GB"/>
              </w:rPr>
              <w:t xml:space="preserve"> </w:t>
            </w:r>
            <w:proofErr w:type="gramStart"/>
            <w:r w:rsidRPr="00234762">
              <w:rPr>
                <w:rFonts w:ascii="Calibri" w:eastAsia="Calibri" w:hAnsi="Calibri"/>
                <w:lang w:val="en-GB"/>
              </w:rPr>
              <w:t>because</w:t>
            </w:r>
            <w:proofErr w:type="gramEnd"/>
            <w:r w:rsidRPr="00234762">
              <w:rPr>
                <w:rFonts w:ascii="Calibri" w:eastAsia="Calibri" w:hAnsi="Calibri"/>
                <w:lang w:val="en-GB"/>
              </w:rPr>
              <w:t xml:space="preserve"> he's </w:t>
            </w:r>
            <w:proofErr w:type="spellStart"/>
            <w:r w:rsidRPr="00234762">
              <w:rPr>
                <w:rFonts w:ascii="Calibri" w:eastAsia="Calibri" w:hAnsi="Calibri"/>
                <w:lang w:val="en-GB"/>
              </w:rPr>
              <w:t>got_to</w:t>
            </w:r>
            <w:proofErr w:type="spellEnd"/>
            <w:r w:rsidRPr="00234762">
              <w:rPr>
                <w:rFonts w:ascii="Calibri" w:eastAsia="Calibri" w:hAnsi="Calibri"/>
                <w:lang w:val="en-GB"/>
              </w:rPr>
              <w:t xml:space="preserve"> sweep xxx . [+ PI]</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bare</w:t>
            </w:r>
            <w:proofErr w:type="gramEnd"/>
            <w:r w:rsidRPr="00234762">
              <w:rPr>
                <w:rFonts w:ascii="Calibri" w:eastAsia="Calibri" w:hAnsi="Calibri"/>
                <w:lang w:val="en-GB"/>
              </w:rPr>
              <w:t xml:space="preserve"> NP</w:t>
            </w: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B54EB8">
              <w:rPr>
                <w:rFonts w:ascii="Calibri" w:hAnsi="Calibri"/>
                <w:color w:val="000000"/>
                <w:lang w:val="en-US"/>
              </w:rPr>
              <w:t>police</w:t>
            </w:r>
            <w:proofErr w:type="gramEnd"/>
            <w:r w:rsidRPr="00B54EB8">
              <w:rPr>
                <w:rFonts w:ascii="Calibri" w:hAnsi="Calibri"/>
                <w:color w:val="000000"/>
                <w:lang w:val="en-US"/>
              </w:rPr>
              <w:t xml:space="preserve"> will come if you don't come out at [//] now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gerund</w:t>
            </w:r>
            <w:proofErr w:type="gramEnd"/>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u w:val="single"/>
                <w:lang w:val="en-GB"/>
              </w:rPr>
              <w:t>swimming</w:t>
            </w:r>
            <w:proofErr w:type="gramEnd"/>
            <w:r w:rsidRPr="00234762">
              <w:rPr>
                <w:rFonts w:ascii="Calibri" w:eastAsia="Calibri" w:hAnsi="Calibri"/>
                <w:lang w:val="en-GB"/>
              </w:rPr>
              <w:t xml:space="preserve"> is fun, because you get wet. [</w:t>
            </w:r>
            <w:proofErr w:type="gramStart"/>
            <w:r w:rsidRPr="00234762">
              <w:rPr>
                <w:rFonts w:ascii="Calibri" w:eastAsia="Calibri" w:hAnsi="Calibri"/>
                <w:lang w:val="en-GB"/>
              </w:rPr>
              <w:t>hypothetical</w:t>
            </w:r>
            <w:proofErr w:type="gramEnd"/>
            <w:r w:rsidRPr="00234762">
              <w:rPr>
                <w:rFonts w:ascii="Calibri" w:eastAsia="Calibri" w:hAnsi="Calibri"/>
                <w:lang w:val="en-GB"/>
              </w:rPr>
              <w:t xml:space="preserve"> example, not from the corpus]</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other</w:t>
            </w:r>
            <w:proofErr w:type="gramEnd"/>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unclear</w:t>
            </w:r>
            <w:proofErr w:type="gramEnd"/>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N/A</w:t>
            </w: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contextualSpacing/>
              <w:rPr>
                <w:rFonts w:ascii="Cambria" w:eastAsia="MS Gothic" w:hAnsi="Cambria"/>
                <w:lang w:val="en-GB"/>
              </w:rPr>
            </w:pPr>
            <w:r w:rsidRPr="00234762">
              <w:rPr>
                <w:rFonts w:ascii="Cambria" w:eastAsia="MS Gothic" w:hAnsi="Cambria"/>
                <w:lang w:val="en-GB"/>
              </w:rPr>
              <w:t>13</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roofErr w:type="spellStart"/>
            <w:r w:rsidRPr="00234762">
              <w:rPr>
                <w:rFonts w:ascii="Calibri" w:eastAsia="Calibri" w:hAnsi="Calibri" w:cs="Times New Roman (Body CS)"/>
                <w:smallCaps/>
                <w:lang w:val="en-GB"/>
              </w:rPr>
              <w:t>SubjNPSub</w:t>
            </w:r>
            <w:proofErr w:type="spell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Type of the noun phrase of the subject NP in the subordinate clause. If the subordinate clause contains a coordinated structure, use only the first referent. Null forms occur for instance in imperatives and elided clauses. When the subject (</w:t>
            </w:r>
            <w:proofErr w:type="spellStart"/>
            <w:r w:rsidRPr="00A05C8B">
              <w:rPr>
                <w:rFonts w:ascii="Calibri" w:eastAsia="Calibri" w:hAnsi="Calibri"/>
                <w:smallCaps/>
                <w:lang w:val="en-GB"/>
              </w:rPr>
              <w:t>SubjSub</w:t>
            </w:r>
            <w:proofErr w:type="spellEnd"/>
            <w:r w:rsidRPr="00234762">
              <w:rPr>
                <w:rFonts w:ascii="Calibri" w:eastAsia="Calibri" w:hAnsi="Calibri"/>
                <w:lang w:val="en-GB"/>
              </w:rPr>
              <w:t>) is coded as “unclear”, also mark the NP type as “unclear.</w:t>
            </w:r>
          </w:p>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 xml:space="preserve">Something/everything/everybody coded as pronoun </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pronoun</w:t>
            </w:r>
            <w:proofErr w:type="gramEnd"/>
            <w:r w:rsidRPr="00234762">
              <w:rPr>
                <w:rFonts w:ascii="Calibri" w:eastAsia="Calibri" w:hAnsi="Calibri"/>
                <w:lang w:val="en-GB"/>
              </w:rPr>
              <w:t xml:space="preserve"> or null</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 xml:space="preserve">I'll just move that sharp knife before </w:t>
            </w:r>
            <w:r w:rsidRPr="00234762">
              <w:rPr>
                <w:rFonts w:ascii="Calibri" w:eastAsia="Calibri" w:hAnsi="Calibri"/>
                <w:u w:val="single"/>
                <w:lang w:val="en-GB"/>
              </w:rPr>
              <w:t>you</w:t>
            </w:r>
            <w:r w:rsidRPr="00234762">
              <w:rPr>
                <w:rFonts w:ascii="Calibri" w:eastAsia="Calibri" w:hAnsi="Calibri"/>
                <w:lang w:val="en-GB"/>
              </w:rPr>
              <w:t xml:space="preserve"> get hold of </w:t>
            </w:r>
            <w:proofErr w:type="gramStart"/>
            <w:r w:rsidRPr="00234762">
              <w:rPr>
                <w:rFonts w:ascii="Calibri" w:eastAsia="Calibri" w:hAnsi="Calibri"/>
                <w:lang w:val="en-GB"/>
              </w:rPr>
              <w:t>it .</w:t>
            </w:r>
            <w:proofErr w:type="gramEnd"/>
          </w:p>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p w:rsidR="00E705B4" w:rsidRPr="00B54EB8" w:rsidRDefault="00E705B4" w:rsidP="0083174E">
            <w:pPr>
              <w:cnfStyle w:val="000000000000" w:firstRow="0" w:lastRow="0" w:firstColumn="0" w:lastColumn="0" w:oddVBand="0" w:evenVBand="0" w:oddHBand="0" w:evenHBand="0" w:firstRowFirstColumn="0" w:firstRowLastColumn="0" w:lastRowFirstColumn="0" w:lastRowLastColumn="0"/>
              <w:rPr>
                <w:rFonts w:ascii="Calibri" w:hAnsi="Calibri"/>
                <w:color w:val="000000"/>
                <w:lang w:val="en-US"/>
              </w:rPr>
            </w:pPr>
            <w:proofErr w:type="gramStart"/>
            <w:r w:rsidRPr="00B54EB8">
              <w:rPr>
                <w:rFonts w:ascii="Calibri" w:hAnsi="Calibri"/>
                <w:color w:val="000000"/>
                <w:lang w:val="en-US"/>
              </w:rPr>
              <w:t>Mummy ,</w:t>
            </w:r>
            <w:proofErr w:type="gramEnd"/>
            <w:r w:rsidRPr="00B54EB8">
              <w:rPr>
                <w:rFonts w:ascii="Calibri" w:hAnsi="Calibri"/>
                <w:color w:val="000000"/>
                <w:lang w:val="en-US"/>
              </w:rPr>
              <w:t xml:space="preserve"> 0i [*] need </w:t>
            </w:r>
            <w:proofErr w:type="spellStart"/>
            <w:r w:rsidRPr="00B54EB8">
              <w:rPr>
                <w:rFonts w:ascii="Calibri" w:hAnsi="Calibri"/>
                <w:color w:val="000000"/>
                <w:lang w:val="en-US"/>
              </w:rPr>
              <w:t>lots_of@p</w:t>
            </w:r>
            <w:proofErr w:type="spellEnd"/>
            <w:r w:rsidRPr="00B54EB8">
              <w:rPr>
                <w:rFonts w:ascii="Calibri" w:hAnsi="Calibri"/>
                <w:color w:val="000000"/>
                <w:lang w:val="en-US"/>
              </w:rPr>
              <w:t xml:space="preserve"> noise (be)cause everyday everybody say hurray [!] in </w:t>
            </w:r>
            <w:proofErr w:type="spellStart"/>
            <w:r w:rsidRPr="00B54EB8">
              <w:rPr>
                <w:rFonts w:ascii="Calibri" w:hAnsi="Calibri"/>
                <w:color w:val="000000"/>
                <w:lang w:val="en-US"/>
              </w:rPr>
              <w:t>the@p</w:t>
            </w:r>
            <w:proofErr w:type="spellEnd"/>
            <w:r w:rsidRPr="00B54EB8">
              <w:rPr>
                <w:rFonts w:ascii="Calibri" w:hAnsi="Calibri"/>
                <w:color w:val="000000"/>
                <w:lang w:val="en-US"/>
              </w:rPr>
              <w:t xml:space="preserve"> police car .</w:t>
            </w:r>
          </w:p>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hAnsi="Calibri"/>
                <w:color w:val="000000"/>
                <w:lang w:val="en-GB" w:eastAsia="en-GB"/>
              </w:rPr>
            </w:pPr>
            <w:proofErr w:type="gramStart"/>
            <w:r w:rsidRPr="00234762">
              <w:rPr>
                <w:rFonts w:ascii="Calibri" w:hAnsi="Calibri"/>
                <w:color w:val="000000"/>
                <w:lang w:val="en-GB" w:eastAsia="en-GB"/>
              </w:rPr>
              <w:t>that</w:t>
            </w:r>
            <w:proofErr w:type="gramEnd"/>
            <w:r w:rsidRPr="00234762">
              <w:rPr>
                <w:rFonts w:ascii="Calibri" w:hAnsi="Calibri"/>
                <w:color w:val="000000"/>
                <w:lang w:val="en-GB" w:eastAsia="en-GB"/>
              </w:rPr>
              <w:t xml:space="preserve"> one's not comfortable yet (be)cause everything's in the way .</w:t>
            </w:r>
          </w:p>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B54EB8">
              <w:rPr>
                <w:rFonts w:ascii="Calibri" w:hAnsi="Calibri"/>
                <w:color w:val="000000"/>
                <w:lang w:val="en-US"/>
              </w:rPr>
              <w:t>xxx</w:t>
            </w:r>
            <w:proofErr w:type="gramEnd"/>
            <w:r w:rsidRPr="00B54EB8">
              <w:rPr>
                <w:rFonts w:ascii="Calibri" w:hAnsi="Calibri"/>
                <w:color w:val="000000"/>
                <w:lang w:val="en-US"/>
              </w:rPr>
              <w:t xml:space="preserve"> &lt;Daddy said&gt; [//] you know Daddy said that she died because somebody killed her</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definite</w:t>
            </w:r>
            <w:proofErr w:type="gramEnd"/>
            <w:r w:rsidRPr="00234762">
              <w:rPr>
                <w:rFonts w:ascii="Calibri" w:eastAsia="Calibri" w:hAnsi="Calibri"/>
                <w:lang w:val="en-GB"/>
              </w:rPr>
              <w:t xml:space="preserve"> NP</w:t>
            </w: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and</w:t>
            </w:r>
            <w:proofErr w:type="gramEnd"/>
            <w:r w:rsidRPr="00234762">
              <w:rPr>
                <w:rFonts w:ascii="Calibri" w:eastAsia="Calibri" w:hAnsi="Calibri"/>
                <w:lang w:val="en-GB"/>
              </w:rPr>
              <w:t xml:space="preserve"> because </w:t>
            </w:r>
            <w:r w:rsidRPr="00234762">
              <w:rPr>
                <w:rFonts w:ascii="Calibri" w:eastAsia="Calibri" w:hAnsi="Calibri"/>
                <w:u w:val="single"/>
                <w:lang w:val="en-GB"/>
              </w:rPr>
              <w:t>the mouse</w:t>
            </w:r>
            <w:r w:rsidRPr="00234762">
              <w:rPr>
                <w:rFonts w:ascii="Calibri" w:eastAsia="Calibri" w:hAnsi="Calibri"/>
                <w:lang w:val="en-GB"/>
              </w:rPr>
              <w:t xml:space="preserve"> has teased </w:t>
            </w:r>
            <w:proofErr w:type="spellStart"/>
            <w:r w:rsidRPr="00234762">
              <w:rPr>
                <w:rFonts w:ascii="Calibri" w:eastAsia="Calibri" w:hAnsi="Calibri"/>
                <w:lang w:val="en-GB"/>
              </w:rPr>
              <w:t>Miss_Moppet</w:t>
            </w:r>
            <w:proofErr w:type="spellEnd"/>
            <w:r w:rsidRPr="00234762">
              <w:rPr>
                <w:rFonts w:ascii="Calibri" w:eastAsia="Calibri" w:hAnsi="Calibri"/>
                <w:lang w:val="en-GB"/>
              </w:rPr>
              <w:t xml:space="preserve"> (.) Miss Moppet thinks she will tease the </w:t>
            </w:r>
            <w:proofErr w:type="gramStart"/>
            <w:r w:rsidRPr="00234762">
              <w:rPr>
                <w:rFonts w:ascii="Calibri" w:eastAsia="Calibri" w:hAnsi="Calibri"/>
                <w:lang w:val="en-GB"/>
              </w:rPr>
              <w:t>mouse .</w:t>
            </w:r>
            <w:proofErr w:type="gramEnd"/>
            <w:r w:rsidRPr="00234762">
              <w:rPr>
                <w:rFonts w:ascii="Calibri" w:eastAsia="Calibri" w:hAnsi="Calibri"/>
                <w:lang w:val="en-GB"/>
              </w:rPr>
              <w:t xml:space="preserve"> [+ R]</w:t>
            </w:r>
          </w:p>
          <w:p w:rsidR="00E705B4" w:rsidRPr="00B54EB8"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lang w:val="en-US"/>
              </w:rPr>
            </w:pPr>
            <w:r w:rsidRPr="00B54EB8">
              <w:rPr>
                <w:rFonts w:ascii="Calibri" w:hAnsi="Calibri"/>
                <w:color w:val="000000"/>
                <w:lang w:val="en-US"/>
              </w:rPr>
              <w:t xml:space="preserve">I need </w:t>
            </w:r>
            <w:proofErr w:type="spellStart"/>
            <w:r w:rsidRPr="00B54EB8">
              <w:rPr>
                <w:rFonts w:ascii="Calibri" w:hAnsi="Calibri"/>
                <w:color w:val="000000"/>
                <w:lang w:val="en-US"/>
              </w:rPr>
              <w:t>a@p</w:t>
            </w:r>
            <w:proofErr w:type="spellEnd"/>
            <w:r w:rsidRPr="00B54EB8">
              <w:rPr>
                <w:rFonts w:ascii="Calibri" w:hAnsi="Calibri"/>
                <w:color w:val="000000"/>
                <w:lang w:val="en-US"/>
              </w:rPr>
              <w:t xml:space="preserve"> take one </w:t>
            </w:r>
            <w:proofErr w:type="gramStart"/>
            <w:r w:rsidRPr="00B54EB8">
              <w:rPr>
                <w:rFonts w:ascii="Calibri" w:hAnsi="Calibri"/>
                <w:color w:val="000000"/>
                <w:lang w:val="en-US"/>
              </w:rPr>
              <w:t>up .</w:t>
            </w:r>
            <w:proofErr w:type="gramEnd"/>
            <w:r w:rsidRPr="00B54EB8">
              <w:rPr>
                <w:rFonts w:ascii="Calibri" w:hAnsi="Calibri"/>
                <w:color w:val="000000"/>
                <w:lang w:val="en-US"/>
              </w:rPr>
              <w:t xml:space="preserve"> (</w:t>
            </w:r>
            <w:proofErr w:type="gramStart"/>
            <w:r w:rsidRPr="00B54EB8">
              <w:rPr>
                <w:rFonts w:ascii="Calibri" w:hAnsi="Calibri"/>
                <w:color w:val="000000"/>
                <w:lang w:val="en-US"/>
              </w:rPr>
              <w:t>be</w:t>
            </w:r>
            <w:proofErr w:type="gramEnd"/>
            <w:r w:rsidRPr="00B54EB8">
              <w:rPr>
                <w:rFonts w:ascii="Calibri" w:hAnsi="Calibri"/>
                <w:color w:val="000000"/>
                <w:lang w:val="en-US"/>
              </w:rPr>
              <w:t>)cause this one is a big one .</w:t>
            </w:r>
          </w:p>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34762">
              <w:rPr>
                <w:rFonts w:ascii="Calibri" w:hAnsi="Calibri"/>
                <w:color w:val="000000"/>
              </w:rPr>
              <w:t xml:space="preserve">I </w:t>
            </w:r>
            <w:proofErr w:type="spellStart"/>
            <w:r w:rsidRPr="00234762">
              <w:rPr>
                <w:rFonts w:ascii="Calibri" w:hAnsi="Calibri"/>
                <w:color w:val="000000"/>
              </w:rPr>
              <w:t>can</w:t>
            </w:r>
            <w:proofErr w:type="spellEnd"/>
            <w:r w:rsidRPr="00234762">
              <w:rPr>
                <w:rFonts w:ascii="Calibri" w:hAnsi="Calibri"/>
                <w:color w:val="000000"/>
              </w:rPr>
              <w:t xml:space="preserve"> (</w:t>
            </w:r>
            <w:proofErr w:type="spellStart"/>
            <w:r w:rsidRPr="00234762">
              <w:rPr>
                <w:rFonts w:ascii="Calibri" w:hAnsi="Calibri"/>
                <w:color w:val="000000"/>
              </w:rPr>
              <w:t>be</w:t>
            </w:r>
            <w:proofErr w:type="spellEnd"/>
            <w:r w:rsidRPr="00234762">
              <w:rPr>
                <w:rFonts w:ascii="Calibri" w:hAnsi="Calibri"/>
                <w:color w:val="000000"/>
              </w:rPr>
              <w:t>)</w:t>
            </w:r>
            <w:proofErr w:type="spellStart"/>
            <w:r w:rsidRPr="00234762">
              <w:rPr>
                <w:rFonts w:ascii="Calibri" w:hAnsi="Calibri"/>
                <w:color w:val="000000"/>
              </w:rPr>
              <w:t>cause</w:t>
            </w:r>
            <w:proofErr w:type="spellEnd"/>
            <w:r w:rsidRPr="00234762">
              <w:rPr>
                <w:rFonts w:ascii="Calibri" w:hAnsi="Calibri"/>
                <w:color w:val="000000"/>
              </w:rPr>
              <w:t xml:space="preserve"> (.) </w:t>
            </w:r>
            <w:proofErr w:type="spellStart"/>
            <w:r w:rsidRPr="00234762">
              <w:rPr>
                <w:rFonts w:ascii="Calibri" w:hAnsi="Calibri"/>
                <w:color w:val="000000"/>
              </w:rPr>
              <w:t>my</w:t>
            </w:r>
            <w:proofErr w:type="spellEnd"/>
            <w:r w:rsidRPr="00234762">
              <w:rPr>
                <w:rFonts w:ascii="Calibri" w:hAnsi="Calibri"/>
                <w:color w:val="000000"/>
              </w:rPr>
              <w:t xml:space="preserve"> </w:t>
            </w:r>
            <w:proofErr w:type="spellStart"/>
            <w:r w:rsidRPr="00234762">
              <w:rPr>
                <w:rFonts w:ascii="Calibri" w:hAnsi="Calibri"/>
                <w:color w:val="000000"/>
              </w:rPr>
              <w:t>ears</w:t>
            </w:r>
            <w:proofErr w:type="spellEnd"/>
            <w:r w:rsidRPr="00234762">
              <w:rPr>
                <w:rFonts w:ascii="Calibri" w:hAnsi="Calibri"/>
                <w:color w:val="000000"/>
              </w:rPr>
              <w:t xml:space="preserve"> </w:t>
            </w:r>
            <w:proofErr w:type="spellStart"/>
            <w:r w:rsidRPr="00234762">
              <w:rPr>
                <w:rFonts w:ascii="Calibri" w:hAnsi="Calibri"/>
                <w:color w:val="000000"/>
              </w:rPr>
              <w:t>are</w:t>
            </w:r>
            <w:proofErr w:type="spellEnd"/>
            <w:r w:rsidRPr="00234762">
              <w:rPr>
                <w:rFonts w:ascii="Calibri" w:hAnsi="Calibri"/>
                <w:color w:val="000000"/>
              </w:rPr>
              <w:t xml:space="preserve"> </w:t>
            </w:r>
            <w:proofErr w:type="spellStart"/>
            <w:proofErr w:type="gramStart"/>
            <w:r w:rsidRPr="00234762">
              <w:rPr>
                <w:rFonts w:ascii="Calibri" w:hAnsi="Calibri"/>
                <w:color w:val="000000"/>
              </w:rPr>
              <w:t>there</w:t>
            </w:r>
            <w:proofErr w:type="spellEnd"/>
            <w:r w:rsidRPr="00234762">
              <w:rPr>
                <w:rFonts w:ascii="Calibri" w:hAnsi="Calibri"/>
                <w:color w:val="000000"/>
              </w:rPr>
              <w:t xml:space="preserve"> .</w:t>
            </w:r>
            <w:proofErr w:type="gramEnd"/>
          </w:p>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indefinite</w:t>
            </w:r>
            <w:proofErr w:type="gramEnd"/>
            <w:r w:rsidRPr="00234762">
              <w:rPr>
                <w:rFonts w:ascii="Calibri" w:eastAsia="Calibri" w:hAnsi="Calibri"/>
                <w:lang w:val="en-GB"/>
              </w:rPr>
              <w:t xml:space="preserve"> NP</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you</w:t>
            </w:r>
            <w:proofErr w:type="gramEnd"/>
            <w:r w:rsidRPr="00234762">
              <w:rPr>
                <w:rFonts w:ascii="Calibri" w:eastAsia="Calibri" w:hAnsi="Calibri"/>
                <w:lang w:val="en-GB"/>
              </w:rPr>
              <w:t xml:space="preserve"> don't look like a tiger . </w:t>
            </w:r>
            <w:proofErr w:type="gramStart"/>
            <w:r w:rsidRPr="00234762">
              <w:rPr>
                <w:rFonts w:ascii="Calibri" w:eastAsia="Calibri" w:hAnsi="Calibri"/>
                <w:lang w:val="en-GB"/>
              </w:rPr>
              <w:t>because</w:t>
            </w:r>
            <w:proofErr w:type="gramEnd"/>
            <w:r w:rsidRPr="00234762">
              <w:rPr>
                <w:rFonts w:ascii="Calibri" w:eastAsia="Calibri" w:hAnsi="Calibri"/>
                <w:lang w:val="en-GB"/>
              </w:rPr>
              <w:t xml:space="preserve"> </w:t>
            </w:r>
            <w:r w:rsidRPr="00234762">
              <w:rPr>
                <w:rFonts w:ascii="Calibri" w:eastAsia="Calibri" w:hAnsi="Calibri"/>
                <w:u w:val="single"/>
                <w:lang w:val="en-GB"/>
              </w:rPr>
              <w:t>tigers</w:t>
            </w:r>
            <w:r w:rsidRPr="00234762">
              <w:rPr>
                <w:rFonts w:ascii="Calibri" w:eastAsia="Calibri" w:hAnsi="Calibri"/>
                <w:lang w:val="en-GB"/>
              </w:rPr>
              <w:t xml:space="preserve"> are stripy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name</w:t>
            </w:r>
            <w:proofErr w:type="gram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we</w:t>
            </w:r>
            <w:proofErr w:type="gramEnd"/>
            <w:r w:rsidRPr="00234762">
              <w:rPr>
                <w:rFonts w:ascii="Calibri" w:eastAsia="Calibri" w:hAnsi="Calibri"/>
                <w:lang w:val="en-GB"/>
              </w:rPr>
              <w:t xml:space="preserve"> usually do a tape before </w:t>
            </w:r>
            <w:r w:rsidRPr="00234762">
              <w:rPr>
                <w:rFonts w:ascii="Calibri" w:eastAsia="Calibri" w:hAnsi="Calibri"/>
                <w:u w:val="single"/>
                <w:lang w:val="en-GB"/>
              </w:rPr>
              <w:t xml:space="preserve">Mummy </w:t>
            </w:r>
            <w:r w:rsidRPr="00234762">
              <w:rPr>
                <w:rFonts w:ascii="Calibri" w:eastAsia="Calibri" w:hAnsi="Calibri"/>
                <w:lang w:val="en-GB"/>
              </w:rPr>
              <w:t>goes to work on a Wednesday „ don't we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bare</w:t>
            </w:r>
            <w:proofErr w:type="gramEnd"/>
            <w:r w:rsidRPr="00234762">
              <w:rPr>
                <w:rFonts w:ascii="Calibri" w:eastAsia="Calibri" w:hAnsi="Calibri"/>
                <w:lang w:val="en-GB"/>
              </w:rPr>
              <w:t xml:space="preserve"> NP</w:t>
            </w: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roofErr w:type="spellStart"/>
            <w:r w:rsidRPr="00234762">
              <w:rPr>
                <w:rFonts w:ascii="Calibri" w:hAnsi="Calibri"/>
                <w:color w:val="000000"/>
              </w:rPr>
              <w:t>if</w:t>
            </w:r>
            <w:proofErr w:type="spellEnd"/>
            <w:r w:rsidRPr="00234762">
              <w:rPr>
                <w:rFonts w:ascii="Calibri" w:hAnsi="Calibri"/>
                <w:color w:val="000000"/>
              </w:rPr>
              <w:t xml:space="preserve"> </w:t>
            </w:r>
            <w:proofErr w:type="spellStart"/>
            <w:r w:rsidRPr="00234762">
              <w:rPr>
                <w:rFonts w:ascii="Calibri" w:hAnsi="Calibri"/>
                <w:color w:val="000000"/>
              </w:rPr>
              <w:t>you</w:t>
            </w:r>
            <w:proofErr w:type="spellEnd"/>
            <w:r w:rsidRPr="00234762">
              <w:rPr>
                <w:rFonts w:ascii="Calibri" w:hAnsi="Calibri"/>
                <w:color w:val="000000"/>
              </w:rPr>
              <w:t xml:space="preserve"> </w:t>
            </w:r>
            <w:proofErr w:type="spellStart"/>
            <w:r w:rsidRPr="00234762">
              <w:rPr>
                <w:rFonts w:ascii="Calibri" w:hAnsi="Calibri"/>
                <w:color w:val="000000"/>
              </w:rPr>
              <w:t>have</w:t>
            </w:r>
            <w:proofErr w:type="spellEnd"/>
            <w:r w:rsidRPr="00234762">
              <w:rPr>
                <w:rFonts w:ascii="Calibri" w:hAnsi="Calibri"/>
                <w:color w:val="000000"/>
              </w:rPr>
              <w:t xml:space="preserve"> </w:t>
            </w:r>
            <w:proofErr w:type="spellStart"/>
            <w:r w:rsidRPr="00234762">
              <w:rPr>
                <w:rFonts w:ascii="Calibri" w:hAnsi="Calibri"/>
                <w:color w:val="000000"/>
              </w:rPr>
              <w:t>two</w:t>
            </w:r>
            <w:proofErr w:type="spellEnd"/>
            <w:r w:rsidRPr="00234762">
              <w:rPr>
                <w:rFonts w:ascii="Calibri" w:hAnsi="Calibri"/>
                <w:color w:val="000000"/>
              </w:rPr>
              <w:t xml:space="preserve"> just check he </w:t>
            </w:r>
            <w:proofErr w:type="spellStart"/>
            <w:r w:rsidRPr="00234762">
              <w:rPr>
                <w:rFonts w:ascii="Calibri" w:hAnsi="Calibri"/>
                <w:color w:val="000000"/>
              </w:rPr>
              <w:t>doesn't</w:t>
            </w:r>
            <w:proofErr w:type="spellEnd"/>
            <w:r w:rsidRPr="00234762">
              <w:rPr>
                <w:rFonts w:ascii="Calibri" w:hAnsi="Calibri"/>
                <w:color w:val="000000"/>
              </w:rPr>
              <w:t xml:space="preserve"> </w:t>
            </w:r>
            <w:proofErr w:type="spellStart"/>
            <w:r w:rsidRPr="00234762">
              <w:rPr>
                <w:rFonts w:ascii="Calibri" w:hAnsi="Calibri"/>
                <w:color w:val="000000"/>
              </w:rPr>
              <w:t>come</w:t>
            </w:r>
            <w:proofErr w:type="spellEnd"/>
            <w:r w:rsidRPr="00234762">
              <w:rPr>
                <w:rFonts w:ascii="Calibri" w:hAnsi="Calibri"/>
                <w:color w:val="000000"/>
              </w:rPr>
              <w:t xml:space="preserve"> </w:t>
            </w:r>
            <w:proofErr w:type="spellStart"/>
            <w:r w:rsidRPr="00234762">
              <w:rPr>
                <w:rFonts w:ascii="Calibri" w:hAnsi="Calibri"/>
                <w:color w:val="000000"/>
              </w:rPr>
              <w:t>round</w:t>
            </w:r>
            <w:proofErr w:type="spellEnd"/>
            <w:r w:rsidRPr="00234762">
              <w:rPr>
                <w:rFonts w:ascii="Calibri" w:hAnsi="Calibri"/>
                <w:color w:val="000000"/>
              </w:rPr>
              <w:t xml:space="preserve"> </w:t>
            </w:r>
            <w:proofErr w:type="spellStart"/>
            <w:r w:rsidRPr="00234762">
              <w:rPr>
                <w:rFonts w:ascii="Calibri" w:hAnsi="Calibri"/>
                <w:color w:val="000000"/>
              </w:rPr>
              <w:t>here</w:t>
            </w:r>
            <w:proofErr w:type="spellEnd"/>
            <w:r w:rsidRPr="00234762">
              <w:rPr>
                <w:rFonts w:ascii="Calibri" w:hAnsi="Calibri"/>
                <w:color w:val="000000"/>
              </w:rPr>
              <w:t xml:space="preserve"> (</w:t>
            </w:r>
            <w:proofErr w:type="spellStart"/>
            <w:r w:rsidRPr="00234762">
              <w:rPr>
                <w:rFonts w:ascii="Calibri" w:hAnsi="Calibri"/>
                <w:color w:val="000000"/>
              </w:rPr>
              <w:t>be</w:t>
            </w:r>
            <w:proofErr w:type="spellEnd"/>
            <w:r w:rsidRPr="00234762">
              <w:rPr>
                <w:rFonts w:ascii="Calibri" w:hAnsi="Calibri"/>
                <w:color w:val="000000"/>
              </w:rPr>
              <w:t>)</w:t>
            </w:r>
            <w:proofErr w:type="spellStart"/>
            <w:r w:rsidRPr="00234762">
              <w:rPr>
                <w:rFonts w:ascii="Calibri" w:hAnsi="Calibri"/>
                <w:color w:val="000000"/>
              </w:rPr>
              <w:t>cause</w:t>
            </w:r>
            <w:proofErr w:type="spellEnd"/>
            <w:r w:rsidRPr="00234762">
              <w:rPr>
                <w:rFonts w:ascii="Calibri" w:hAnsi="Calibri"/>
                <w:color w:val="000000"/>
              </w:rPr>
              <w:t xml:space="preserve"> (</w:t>
            </w:r>
            <w:proofErr w:type="spellStart"/>
            <w:r w:rsidRPr="00234762">
              <w:rPr>
                <w:rFonts w:ascii="Calibri" w:hAnsi="Calibri"/>
                <w:color w:val="000000"/>
              </w:rPr>
              <w:t>ma</w:t>
            </w:r>
            <w:proofErr w:type="spellEnd"/>
            <w:r w:rsidRPr="00234762">
              <w:rPr>
                <w:rFonts w:ascii="Calibri" w:hAnsi="Calibri"/>
                <w:color w:val="000000"/>
              </w:rPr>
              <w:t>)</w:t>
            </w:r>
            <w:proofErr w:type="spellStart"/>
            <w:r w:rsidRPr="00234762">
              <w:rPr>
                <w:rFonts w:ascii="Calibri" w:hAnsi="Calibri"/>
                <w:color w:val="000000"/>
              </w:rPr>
              <w:t>chine</w:t>
            </w:r>
            <w:proofErr w:type="spellEnd"/>
            <w:r w:rsidRPr="00234762">
              <w:rPr>
                <w:rFonts w:ascii="Calibri" w:hAnsi="Calibri"/>
                <w:color w:val="000000"/>
              </w:rPr>
              <w:t xml:space="preserve"> </w:t>
            </w:r>
            <w:proofErr w:type="spellStart"/>
            <w:r w:rsidRPr="00234762">
              <w:rPr>
                <w:rFonts w:ascii="Calibri" w:hAnsi="Calibri"/>
                <w:color w:val="000000"/>
              </w:rPr>
              <w:t>might</w:t>
            </w:r>
            <w:proofErr w:type="spellEnd"/>
            <w:r w:rsidRPr="00234762">
              <w:rPr>
                <w:rFonts w:ascii="Calibri" w:hAnsi="Calibri"/>
                <w:color w:val="000000"/>
              </w:rPr>
              <w:t xml:space="preserve"> pick </w:t>
            </w:r>
            <w:proofErr w:type="spellStart"/>
            <w:r w:rsidRPr="00234762">
              <w:rPr>
                <w:rFonts w:ascii="Calibri" w:hAnsi="Calibri"/>
                <w:color w:val="000000"/>
              </w:rPr>
              <w:t>him</w:t>
            </w:r>
            <w:proofErr w:type="spellEnd"/>
            <w:r w:rsidRPr="00234762">
              <w:rPr>
                <w:rFonts w:ascii="Calibri" w:hAnsi="Calibri"/>
                <w:color w:val="000000"/>
              </w:rPr>
              <w:t xml:space="preserve"> </w:t>
            </w:r>
            <w:proofErr w:type="spellStart"/>
            <w:r w:rsidRPr="00234762">
              <w:rPr>
                <w:rFonts w:ascii="Calibri" w:hAnsi="Calibri"/>
                <w:color w:val="000000"/>
              </w:rPr>
              <w:t>up</w:t>
            </w:r>
            <w:proofErr w:type="spellEnd"/>
            <w:r w:rsidRPr="00234762">
              <w:rPr>
                <w:rFonts w:ascii="Calibri" w:hAnsi="Calibri"/>
                <w:color w:val="000000"/>
              </w:rPr>
              <w:t xml:space="preserve"> </w:t>
            </w:r>
            <w:proofErr w:type="spellStart"/>
            <w:r w:rsidRPr="00234762">
              <w:rPr>
                <w:rFonts w:ascii="Calibri" w:hAnsi="Calibri"/>
                <w:color w:val="000000"/>
              </w:rPr>
              <w:t>and</w:t>
            </w:r>
            <w:proofErr w:type="spellEnd"/>
            <w:r w:rsidRPr="00234762">
              <w:rPr>
                <w:rFonts w:ascii="Calibri" w:hAnsi="Calibri"/>
                <w:color w:val="000000"/>
              </w:rPr>
              <w:t xml:space="preserve"> </w:t>
            </w:r>
            <w:proofErr w:type="spellStart"/>
            <w:r w:rsidRPr="00234762">
              <w:rPr>
                <w:rFonts w:ascii="Calibri" w:hAnsi="Calibri"/>
                <w:color w:val="000000"/>
              </w:rPr>
              <w:t>squash</w:t>
            </w:r>
            <w:proofErr w:type="spellEnd"/>
            <w:r w:rsidRPr="00234762">
              <w:rPr>
                <w:rFonts w:ascii="Calibri" w:hAnsi="Calibri"/>
                <w:color w:val="000000"/>
              </w:rPr>
              <w:t xml:space="preserve"> </w:t>
            </w:r>
            <w:proofErr w:type="spellStart"/>
            <w:proofErr w:type="gramStart"/>
            <w:r w:rsidRPr="00234762">
              <w:rPr>
                <w:rFonts w:ascii="Calibri" w:hAnsi="Calibri"/>
                <w:color w:val="000000"/>
              </w:rPr>
              <w:t>him</w:t>
            </w:r>
            <w:proofErr w:type="spellEnd"/>
            <w:r w:rsidRPr="00234762">
              <w:rPr>
                <w:rFonts w:ascii="Calibri" w:hAnsi="Calibri"/>
                <w:color w:val="000000"/>
              </w:rPr>
              <w:t xml:space="preserve"> .</w:t>
            </w:r>
            <w:proofErr w:type="gramEnd"/>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gerund</w:t>
            </w:r>
            <w:proofErr w:type="gramEnd"/>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and</w:t>
            </w:r>
            <w:proofErr w:type="gramEnd"/>
            <w:r w:rsidRPr="00234762">
              <w:rPr>
                <w:rFonts w:ascii="Calibri" w:eastAsia="Calibri" w:hAnsi="Calibri"/>
                <w:lang w:val="en-GB"/>
              </w:rPr>
              <w:t xml:space="preserve"> then you had a drink of orange juice because sometimes </w:t>
            </w:r>
            <w:r w:rsidRPr="00234762">
              <w:rPr>
                <w:rFonts w:ascii="Calibri" w:eastAsia="Calibri" w:hAnsi="Calibri"/>
                <w:u w:val="single"/>
                <w:lang w:val="en-GB"/>
              </w:rPr>
              <w:t>having a drink</w:t>
            </w:r>
            <w:r w:rsidRPr="00234762">
              <w:rPr>
                <w:rFonts w:ascii="Calibri" w:eastAsia="Calibri" w:hAnsi="Calibri"/>
                <w:lang w:val="en-GB"/>
              </w:rPr>
              <w:t xml:space="preserve"> helps „ doesn't it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other</w:t>
            </w:r>
            <w:proofErr w:type="gramEnd"/>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contextualSpacing/>
              <w:rPr>
                <w:rFonts w:ascii="Cambria" w:eastAsia="MS Gothic" w:hAnsi="Cambria"/>
                <w:lang w:val="en-GB"/>
              </w:rPr>
            </w:pPr>
            <w:r w:rsidRPr="00234762">
              <w:rPr>
                <w:rFonts w:ascii="Cambria" w:eastAsia="MS Gothic" w:hAnsi="Cambria"/>
                <w:lang w:val="en-GB"/>
              </w:rPr>
              <w:t>14</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r w:rsidRPr="00234762">
              <w:rPr>
                <w:rFonts w:ascii="Calibri" w:eastAsia="Calibri" w:hAnsi="Calibri" w:cs="Times New Roman (Body CS)"/>
                <w:smallCaps/>
                <w:lang w:val="en-GB"/>
              </w:rPr>
              <w:t>Concordance</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 xml:space="preserve">Indicates whether the subject of the main clause and the subject of the subordinate clause are </w:t>
            </w:r>
            <w:proofErr w:type="spellStart"/>
            <w:r w:rsidRPr="00234762">
              <w:rPr>
                <w:rFonts w:ascii="Calibri" w:eastAsia="Calibri" w:hAnsi="Calibri"/>
                <w:lang w:val="en-GB"/>
              </w:rPr>
              <w:t>coreferential</w:t>
            </w:r>
            <w:proofErr w:type="spellEnd"/>
            <w:r w:rsidRPr="00234762">
              <w:rPr>
                <w:rFonts w:ascii="Calibri" w:eastAsia="Calibri" w:hAnsi="Calibri"/>
                <w:lang w:val="en-GB"/>
              </w:rPr>
              <w:t>. For isolated subordinate clauses, use N/A.</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same</w:t>
            </w:r>
            <w:proofErr w:type="gram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u w:val="single"/>
                <w:lang w:val="en-GB"/>
              </w:rPr>
              <w:t>you</w:t>
            </w:r>
            <w:proofErr w:type="gramEnd"/>
            <w:r w:rsidRPr="00234762">
              <w:rPr>
                <w:rFonts w:ascii="Calibri" w:eastAsia="Calibri" w:hAnsi="Calibri"/>
                <w:lang w:val="en-GB"/>
              </w:rPr>
              <w:t xml:space="preserve"> can watch me if </w:t>
            </w:r>
            <w:r w:rsidRPr="00234762">
              <w:rPr>
                <w:rFonts w:ascii="Calibri" w:eastAsia="Calibri" w:hAnsi="Calibri"/>
                <w:u w:val="single"/>
                <w:lang w:val="en-GB"/>
              </w:rPr>
              <w:t>you</w:t>
            </w:r>
            <w:r w:rsidRPr="00234762">
              <w:rPr>
                <w:rFonts w:ascii="Calibri" w:eastAsia="Calibri" w:hAnsi="Calibri"/>
                <w:lang w:val="en-GB"/>
              </w:rPr>
              <w:t xml:space="preserve"> like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different</w:t>
            </w:r>
            <w:proofErr w:type="gram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come</w:t>
            </w:r>
            <w:proofErr w:type="gramEnd"/>
            <w:r w:rsidRPr="00234762">
              <w:rPr>
                <w:rFonts w:ascii="Calibri" w:eastAsia="Calibri" w:hAnsi="Calibri"/>
                <w:lang w:val="en-GB"/>
              </w:rPr>
              <w:t xml:space="preserve"> and sit on here [?] and start again . </w:t>
            </w:r>
            <w:proofErr w:type="gramStart"/>
            <w:r w:rsidRPr="00234762">
              <w:rPr>
                <w:rFonts w:ascii="Calibri" w:eastAsia="Calibri" w:hAnsi="Calibri"/>
                <w:lang w:val="en-GB"/>
              </w:rPr>
              <w:t>because</w:t>
            </w:r>
            <w:proofErr w:type="gramEnd"/>
            <w:r w:rsidRPr="00234762">
              <w:rPr>
                <w:rFonts w:ascii="Calibri" w:eastAsia="Calibri" w:hAnsi="Calibri"/>
                <w:lang w:val="en-GB"/>
              </w:rPr>
              <w:t xml:space="preserve"> it really is a &lt;nice song&gt; [&gt;]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unclear</w:t>
            </w:r>
            <w:proofErr w:type="gramEnd"/>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u w:val="single"/>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N/A</w:t>
            </w: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u w:val="single"/>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contextualSpacing/>
              <w:rPr>
                <w:rFonts w:ascii="Cambria" w:eastAsia="MS Gothic" w:hAnsi="Cambria"/>
                <w:lang w:val="en-GB"/>
              </w:rPr>
            </w:pPr>
            <w:r w:rsidRPr="00234762">
              <w:rPr>
                <w:rFonts w:ascii="Cambria" w:eastAsia="MS Gothic" w:hAnsi="Cambria"/>
                <w:lang w:val="en-GB"/>
              </w:rPr>
              <w:t>15</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roofErr w:type="spellStart"/>
            <w:r w:rsidRPr="00234762">
              <w:rPr>
                <w:rFonts w:ascii="Calibri" w:eastAsia="Calibri" w:hAnsi="Calibri" w:cs="Times New Roman (Body CS)"/>
                <w:smallCaps/>
                <w:lang w:val="en-GB"/>
              </w:rPr>
              <w:t>RefMain</w:t>
            </w:r>
            <w:proofErr w:type="spell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For 3SG pronouns in the main clause, indicates whether the referent is a real-world referent or an expletive. For main clauses that contain NPs other than 3SG pronouns, use N/A. For isolated subordinate clauses, use N/A.</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real</w:t>
            </w:r>
            <w:proofErr w:type="gram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u w:val="single"/>
                <w:lang w:val="en-GB"/>
              </w:rPr>
              <w:t>she</w:t>
            </w:r>
            <w:proofErr w:type="gramEnd"/>
            <w:r w:rsidRPr="00234762">
              <w:rPr>
                <w:rFonts w:ascii="Calibri" w:eastAsia="Calibri" w:hAnsi="Calibri"/>
                <w:lang w:val="en-GB"/>
              </w:rPr>
              <w:t xml:space="preserve"> probably needs a rest after she-'has walked round all the houses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expletive</w:t>
            </w:r>
            <w:proofErr w:type="gram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u w:val="single"/>
                <w:lang w:val="en-GB"/>
              </w:rPr>
              <w:t>it's</w:t>
            </w:r>
            <w:proofErr w:type="gramEnd"/>
            <w:r w:rsidRPr="00234762">
              <w:rPr>
                <w:rFonts w:ascii="Calibri" w:eastAsia="Calibri" w:hAnsi="Calibri"/>
                <w:lang w:val="en-GB"/>
              </w:rPr>
              <w:t xml:space="preserve"> obviously raining because &lt;Percy's </w:t>
            </w:r>
            <w:proofErr w:type="spellStart"/>
            <w:r w:rsidRPr="00234762">
              <w:rPr>
                <w:rFonts w:ascii="Calibri" w:eastAsia="Calibri" w:hAnsi="Calibri"/>
                <w:lang w:val="en-GB"/>
              </w:rPr>
              <w:t>er</w:t>
            </w:r>
            <w:proofErr w:type="spellEnd"/>
            <w:r w:rsidRPr="00234762">
              <w:rPr>
                <w:rFonts w:ascii="Calibri" w:eastAsia="Calibri" w:hAnsi="Calibri"/>
                <w:lang w:val="en-GB"/>
              </w:rPr>
              <w:t>&gt; [//] Percy's fire-'has gone out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unclear</w:t>
            </w:r>
            <w:proofErr w:type="gramEnd"/>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spellStart"/>
            <w:r w:rsidRPr="00234762">
              <w:rPr>
                <w:rFonts w:ascii="Calibri" w:hAnsi="Calibri"/>
                <w:color w:val="000000"/>
              </w:rPr>
              <w:t>if</w:t>
            </w:r>
            <w:proofErr w:type="spellEnd"/>
            <w:r w:rsidRPr="00234762">
              <w:rPr>
                <w:rFonts w:ascii="Calibri" w:hAnsi="Calibri"/>
                <w:color w:val="000000"/>
              </w:rPr>
              <w:t xml:space="preserve"> </w:t>
            </w:r>
            <w:proofErr w:type="spellStart"/>
            <w:r w:rsidRPr="00234762">
              <w:rPr>
                <w:rFonts w:ascii="Calibri" w:hAnsi="Calibri"/>
                <w:color w:val="000000"/>
              </w:rPr>
              <w:t>it's</w:t>
            </w:r>
            <w:proofErr w:type="spellEnd"/>
            <w:r w:rsidRPr="00234762">
              <w:rPr>
                <w:rFonts w:ascii="Calibri" w:hAnsi="Calibri"/>
                <w:color w:val="000000"/>
              </w:rPr>
              <w:t xml:space="preserve"> </w:t>
            </w:r>
            <w:proofErr w:type="spellStart"/>
            <w:r w:rsidRPr="00234762">
              <w:rPr>
                <w:rFonts w:ascii="Calibri" w:hAnsi="Calibri"/>
                <w:color w:val="000000"/>
              </w:rPr>
              <w:t>nothing</w:t>
            </w:r>
            <w:proofErr w:type="spellEnd"/>
            <w:r w:rsidRPr="00234762">
              <w:rPr>
                <w:rFonts w:ascii="Calibri" w:hAnsi="Calibri"/>
                <w:color w:val="000000"/>
              </w:rPr>
              <w:t xml:space="preserve"> </w:t>
            </w:r>
            <w:proofErr w:type="spellStart"/>
            <w:r w:rsidRPr="00234762">
              <w:rPr>
                <w:rFonts w:ascii="Calibri" w:hAnsi="Calibri"/>
                <w:color w:val="000000"/>
              </w:rPr>
              <w:t>it</w:t>
            </w:r>
            <w:proofErr w:type="spellEnd"/>
            <w:r w:rsidRPr="00234762">
              <w:rPr>
                <w:rFonts w:ascii="Calibri" w:hAnsi="Calibri"/>
                <w:color w:val="000000"/>
              </w:rPr>
              <w:t xml:space="preserve"> </w:t>
            </w:r>
            <w:proofErr w:type="spellStart"/>
            <w:r w:rsidRPr="00234762">
              <w:rPr>
                <w:rFonts w:ascii="Calibri" w:hAnsi="Calibri"/>
                <w:color w:val="000000"/>
              </w:rPr>
              <w:t>might</w:t>
            </w:r>
            <w:proofErr w:type="spellEnd"/>
            <w:r w:rsidRPr="00234762">
              <w:rPr>
                <w:rFonts w:ascii="Calibri" w:hAnsi="Calibri"/>
                <w:color w:val="000000"/>
              </w:rPr>
              <w:t xml:space="preserve"> </w:t>
            </w:r>
            <w:proofErr w:type="spellStart"/>
            <w:r w:rsidRPr="00234762">
              <w:rPr>
                <w:rFonts w:ascii="Calibri" w:hAnsi="Calibri"/>
                <w:color w:val="000000"/>
              </w:rPr>
              <w:t>be</w:t>
            </w:r>
            <w:proofErr w:type="spellEnd"/>
            <w:r w:rsidRPr="00234762">
              <w:rPr>
                <w:rFonts w:ascii="Calibri" w:hAnsi="Calibri"/>
                <w:color w:val="000000"/>
              </w:rPr>
              <w:t xml:space="preserve"> </w:t>
            </w:r>
            <w:proofErr w:type="spellStart"/>
            <w:proofErr w:type="gramStart"/>
            <w:r w:rsidRPr="00234762">
              <w:rPr>
                <w:rFonts w:ascii="Calibri" w:hAnsi="Calibri"/>
                <w:color w:val="000000"/>
              </w:rPr>
              <w:t>marvelous</w:t>
            </w:r>
            <w:proofErr w:type="spellEnd"/>
            <w:r w:rsidRPr="00234762">
              <w:rPr>
                <w:rFonts w:ascii="Calibri" w:hAnsi="Calibri"/>
                <w:color w:val="000000"/>
              </w:rPr>
              <w:t xml:space="preserve"> .</w:t>
            </w:r>
            <w:proofErr w:type="gramEnd"/>
            <w:r w:rsidRPr="00234762">
              <w:rPr>
                <w:rFonts w:ascii="Calibri" w:hAnsi="Calibri"/>
                <w:color w:val="000000"/>
              </w:rPr>
              <w:t xml:space="preserve"> [+ I]</w:t>
            </w:r>
            <w:r w:rsidRPr="00234762">
              <w:rPr>
                <w:rFonts w:ascii="Calibri" w:eastAsia="Calibri" w:hAnsi="Calibri"/>
                <w:lang w:val="en-GB"/>
              </w:rPr>
              <w:t xml:space="preserve">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N/A</w:t>
            </w: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contextualSpacing/>
              <w:rPr>
                <w:rFonts w:ascii="Cambria" w:eastAsia="MS Gothic" w:hAnsi="Cambria"/>
                <w:lang w:val="en-GB"/>
              </w:rPr>
            </w:pPr>
            <w:r w:rsidRPr="00234762">
              <w:rPr>
                <w:rFonts w:ascii="Cambria" w:eastAsia="MS Gothic" w:hAnsi="Cambria"/>
                <w:lang w:val="en-GB"/>
              </w:rPr>
              <w:t>16</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roofErr w:type="spellStart"/>
            <w:r w:rsidRPr="00234762">
              <w:rPr>
                <w:rFonts w:ascii="Calibri" w:eastAsia="Calibri" w:hAnsi="Calibri" w:cs="Times New Roman (Body CS)"/>
                <w:smallCaps/>
                <w:lang w:val="en-GB"/>
              </w:rPr>
              <w:t>RefSub</w:t>
            </w:r>
            <w:proofErr w:type="spell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For 3SG pronouns in the subordinate clause, indicates whether the referent is a real world referent or an expletive. For subordinate clauses that contain NPs other than 3SG pronouns, use N/A.</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real</w:t>
            </w:r>
            <w:proofErr w:type="gram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but</w:t>
            </w:r>
            <w:proofErr w:type="gramEnd"/>
            <w:r w:rsidRPr="00234762">
              <w:rPr>
                <w:rFonts w:ascii="Calibri" w:eastAsia="Calibri" w:hAnsi="Calibri"/>
                <w:lang w:val="en-GB"/>
              </w:rPr>
              <w:t xml:space="preserve"> I think she deserved it because &lt;</w:t>
            </w:r>
            <w:r w:rsidRPr="00234762">
              <w:rPr>
                <w:rFonts w:ascii="Calibri" w:eastAsia="Calibri" w:hAnsi="Calibri"/>
                <w:u w:val="single"/>
                <w:lang w:val="en-GB"/>
              </w:rPr>
              <w:t xml:space="preserve">she </w:t>
            </w:r>
            <w:proofErr w:type="spellStart"/>
            <w:r w:rsidRPr="00234762">
              <w:rPr>
                <w:rFonts w:ascii="Calibri" w:eastAsia="Calibri" w:hAnsi="Calibri"/>
                <w:lang w:val="en-GB"/>
              </w:rPr>
              <w:t>erm</w:t>
            </w:r>
            <w:proofErr w:type="spellEnd"/>
            <w:r w:rsidRPr="00234762">
              <w:rPr>
                <w:rFonts w:ascii="Calibri" w:eastAsia="Calibri" w:hAnsi="Calibri"/>
                <w:lang w:val="en-GB"/>
              </w:rPr>
              <w:t xml:space="preserve">&gt; [//] </w:t>
            </w:r>
            <w:r w:rsidRPr="00234762">
              <w:rPr>
                <w:rFonts w:ascii="Calibri" w:eastAsia="Calibri" w:hAnsi="Calibri"/>
                <w:u w:val="single"/>
                <w:lang w:val="en-GB"/>
              </w:rPr>
              <w:t>she</w:t>
            </w:r>
            <w:r w:rsidRPr="00234762">
              <w:rPr>
                <w:rFonts w:ascii="Calibri" w:eastAsia="Calibri" w:hAnsi="Calibri"/>
                <w:lang w:val="en-GB"/>
              </w:rPr>
              <w:t xml:space="preserve"> was running around with nothing on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expletive</w:t>
            </w:r>
            <w:proofErr w:type="gram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let's</w:t>
            </w:r>
            <w:proofErr w:type="gramEnd"/>
            <w:r w:rsidRPr="00234762">
              <w:rPr>
                <w:rFonts w:ascii="Calibri" w:eastAsia="Calibri" w:hAnsi="Calibri"/>
                <w:lang w:val="en-GB"/>
              </w:rPr>
              <w:t xml:space="preserve"> put your wellingtons on and go and post Mummy's letter before </w:t>
            </w:r>
            <w:r w:rsidRPr="00234762">
              <w:rPr>
                <w:rFonts w:ascii="Calibri" w:eastAsia="Calibri" w:hAnsi="Calibri"/>
                <w:u w:val="single"/>
                <w:lang w:val="en-GB"/>
              </w:rPr>
              <w:t xml:space="preserve">it </w:t>
            </w:r>
            <w:r w:rsidRPr="00234762">
              <w:rPr>
                <w:rFonts w:ascii="Calibri" w:eastAsia="Calibri" w:hAnsi="Calibri"/>
                <w:lang w:val="en-GB"/>
              </w:rPr>
              <w:t>gets even darker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unclear</w:t>
            </w:r>
            <w:proofErr w:type="gramEnd"/>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N/A</w:t>
            </w: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r>
      <w:tr w:rsidR="00E705B4" w:rsidRPr="00234762" w:rsidTr="0083174E">
        <w:trPr>
          <w:trHeight w:val="3712"/>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contextualSpacing/>
              <w:rPr>
                <w:rFonts w:ascii="Cambria" w:eastAsia="MS Gothic" w:hAnsi="Cambria"/>
                <w:lang w:val="en-GB"/>
              </w:rPr>
            </w:pPr>
            <w:r w:rsidRPr="00234762">
              <w:rPr>
                <w:rFonts w:ascii="Cambria" w:eastAsia="MS Gothic" w:hAnsi="Cambria"/>
                <w:lang w:val="en-GB"/>
              </w:rPr>
              <w:t>17</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r w:rsidRPr="00234762">
              <w:rPr>
                <w:rFonts w:ascii="Calibri" w:eastAsia="Calibri" w:hAnsi="Calibri" w:cs="Times New Roman (Body CS)"/>
                <w:smallCaps/>
                <w:lang w:val="en-GB"/>
              </w:rPr>
              <w:t>VerbMain1</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 xml:space="preserve">The main lexical verb of the main clause. In copula constructions (see variable </w:t>
            </w:r>
            <w:proofErr w:type="spellStart"/>
            <w:r w:rsidRPr="00A05C8B">
              <w:rPr>
                <w:rFonts w:ascii="Calibri" w:eastAsia="Calibri" w:hAnsi="Calibri"/>
                <w:smallCaps/>
                <w:lang w:val="en-GB"/>
              </w:rPr>
              <w:t>VerbTypeMain</w:t>
            </w:r>
            <w:proofErr w:type="spellEnd"/>
            <w:r w:rsidRPr="00234762">
              <w:rPr>
                <w:rFonts w:ascii="Calibri" w:eastAsia="Calibri" w:hAnsi="Calibri"/>
                <w:lang w:val="en-GB"/>
              </w:rPr>
              <w:t>), just code the copula (e.g., get/be). Note that for construction with modals and semi-modals and serial verbs, the full lexical verb or the last verb in the verbal series is coded. For isolated subordinate clauses or elided main clauses, use N/A. If there is no verb, use “unclear”.</w:t>
            </w: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and</w:t>
            </w:r>
            <w:proofErr w:type="gramEnd"/>
            <w:r w:rsidRPr="00234762">
              <w:rPr>
                <w:rFonts w:ascii="Calibri" w:eastAsia="Calibri" w:hAnsi="Calibri"/>
                <w:lang w:val="en-GB"/>
              </w:rPr>
              <w:t xml:space="preserve"> I </w:t>
            </w:r>
            <w:r w:rsidRPr="00234762">
              <w:rPr>
                <w:rFonts w:ascii="Calibri" w:eastAsia="Calibri" w:hAnsi="Calibri"/>
                <w:u w:val="single"/>
                <w:lang w:val="en-GB"/>
              </w:rPr>
              <w:t>think</w:t>
            </w:r>
            <w:r w:rsidRPr="00234762">
              <w:rPr>
                <w:rFonts w:ascii="Calibri" w:eastAsia="Calibri" w:hAnsi="Calibri"/>
                <w:lang w:val="en-GB"/>
              </w:rPr>
              <w:t xml:space="preserve"> that might be a little girl because the bandage is pink .</w:t>
            </w:r>
          </w:p>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 xml:space="preserve">I think you must have </w:t>
            </w:r>
            <w:r w:rsidRPr="00234762">
              <w:rPr>
                <w:rFonts w:ascii="Calibri" w:eastAsia="Calibri" w:hAnsi="Calibri"/>
                <w:u w:val="single"/>
                <w:lang w:val="en-GB"/>
              </w:rPr>
              <w:t>worn</w:t>
            </w:r>
            <w:r w:rsidRPr="00234762">
              <w:rPr>
                <w:rFonts w:ascii="Calibri" w:eastAsia="Calibri" w:hAnsi="Calibri"/>
                <w:lang w:val="en-GB"/>
              </w:rPr>
              <w:t xml:space="preserve"> some of those bibs more than others because some are really faded „ aren't </w:t>
            </w:r>
            <w:proofErr w:type="gramStart"/>
            <w:r w:rsidRPr="00234762">
              <w:rPr>
                <w:rFonts w:ascii="Calibri" w:eastAsia="Calibri" w:hAnsi="Calibri"/>
                <w:lang w:val="en-GB"/>
              </w:rPr>
              <w:t>they ?</w:t>
            </w:r>
            <w:proofErr w:type="gramEnd"/>
          </w:p>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well</w:t>
            </w:r>
            <w:proofErr w:type="gramEnd"/>
            <w:r w:rsidRPr="00234762">
              <w:rPr>
                <w:rFonts w:ascii="Calibri" w:eastAsia="Calibri" w:hAnsi="Calibri"/>
                <w:lang w:val="en-GB"/>
              </w:rPr>
              <w:t xml:space="preserve"> [&lt;] you should have </w:t>
            </w:r>
            <w:r w:rsidRPr="00234762">
              <w:rPr>
                <w:rFonts w:ascii="Calibri" w:eastAsia="Calibri" w:hAnsi="Calibri"/>
                <w:u w:val="single"/>
                <w:lang w:val="en-GB"/>
              </w:rPr>
              <w:t>thought</w:t>
            </w:r>
            <w:r w:rsidRPr="00234762">
              <w:rPr>
                <w:rFonts w:ascii="Calibri" w:eastAsia="Calibri" w:hAnsi="Calibri"/>
                <w:lang w:val="en-GB"/>
              </w:rPr>
              <w:t xml:space="preserve"> about that before you threw your sock down .</w:t>
            </w:r>
          </w:p>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after</w:t>
            </w:r>
            <w:proofErr w:type="gramEnd"/>
            <w:r w:rsidRPr="00234762">
              <w:rPr>
                <w:rFonts w:ascii="Calibri" w:eastAsia="Calibri" w:hAnsi="Calibri"/>
                <w:lang w:val="en-GB"/>
              </w:rPr>
              <w:t xml:space="preserve"> you've done your shopping in B and Q you go and </w:t>
            </w:r>
            <w:r w:rsidRPr="00234762">
              <w:rPr>
                <w:rFonts w:ascii="Calibri" w:eastAsia="Calibri" w:hAnsi="Calibri"/>
                <w:u w:val="single"/>
                <w:lang w:val="en-GB"/>
              </w:rPr>
              <w:t>look</w:t>
            </w:r>
            <w:r w:rsidRPr="00234762">
              <w:rPr>
                <w:rFonts w:ascii="Calibri" w:eastAsia="Calibri" w:hAnsi="Calibri"/>
                <w:lang w:val="en-GB"/>
              </w:rPr>
              <w:t xml:space="preserve"> at the trains „ don't you ?</w:t>
            </w:r>
          </w:p>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w:t>
            </w:r>
            <w:proofErr w:type="gramStart"/>
            <w:r w:rsidRPr="00234762">
              <w:rPr>
                <w:rFonts w:ascii="Calibri" w:eastAsia="Calibri" w:hAnsi="Calibri"/>
                <w:i/>
                <w:lang w:val="en-GB"/>
              </w:rPr>
              <w:t>see</w:t>
            </w:r>
            <w:proofErr w:type="gramEnd"/>
            <w:r w:rsidRPr="00234762">
              <w:rPr>
                <w:rFonts w:ascii="Calibri" w:eastAsia="Calibri" w:hAnsi="Calibri"/>
                <w:i/>
                <w:lang w:val="en-GB"/>
              </w:rPr>
              <w:t xml:space="preserve"> below table for examples</w:t>
            </w:r>
            <w:r w:rsidRPr="00234762">
              <w:rPr>
                <w:rFonts w:ascii="Calibri" w:eastAsia="Calibri" w:hAnsi="Calibri"/>
                <w:lang w:val="en-GB"/>
              </w:rPr>
              <w:t>)</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unclear</w:t>
            </w:r>
            <w:proofErr w:type="gramEnd"/>
            <w:r w:rsidRPr="00234762">
              <w:rPr>
                <w:rFonts w:ascii="Calibri" w:eastAsia="Calibri" w:hAnsi="Calibri"/>
                <w:lang w:val="en-GB"/>
              </w:rPr>
              <w:t>/missing</w:t>
            </w: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N/A</w:t>
            </w: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B54EB8">
              <w:rPr>
                <w:rFonts w:ascii="Calibri" w:hAnsi="Calibri"/>
                <w:lang w:val="en-US"/>
              </w:rPr>
              <w:t>no</w:t>
            </w:r>
            <w:proofErr w:type="gramEnd"/>
            <w:r w:rsidRPr="00B54EB8">
              <w:rPr>
                <w:rFonts w:ascii="Calibri" w:hAnsi="Calibri"/>
                <w:lang w:val="en-US"/>
              </w:rPr>
              <w:t xml:space="preserve"> </w:t>
            </w:r>
            <w:r w:rsidRPr="00B54EB8">
              <w:rPr>
                <w:rFonts w:ascii="Calibri" w:hAnsi="Calibri"/>
                <w:b/>
                <w:bCs/>
                <w:lang w:val="en-US"/>
              </w:rPr>
              <w:t>(be)cause</w:t>
            </w:r>
            <w:r w:rsidRPr="00B54EB8">
              <w:rPr>
                <w:rFonts w:ascii="Calibri" w:hAnsi="Calibri"/>
                <w:lang w:val="en-US"/>
              </w:rPr>
              <w:t xml:space="preserve"> fairies don't have jumpers on .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rPr>
                <w:rFonts w:ascii="Cambria" w:eastAsia="MS Gothic" w:hAnsi="Cambria"/>
                <w:lang w:val="en-GB"/>
              </w:rPr>
            </w:pPr>
            <w:r w:rsidRPr="00234762">
              <w:rPr>
                <w:rFonts w:ascii="Cambria" w:eastAsia="MS Gothic" w:hAnsi="Cambria"/>
                <w:lang w:val="en-GB"/>
              </w:rPr>
              <w:t>18</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r w:rsidRPr="00234762">
              <w:rPr>
                <w:rFonts w:ascii="Calibri" w:eastAsia="Calibri" w:hAnsi="Calibri" w:cs="Times New Roman (Body CS)"/>
                <w:smallCaps/>
                <w:lang w:val="en-GB"/>
              </w:rPr>
              <w:t>Verbmain2</w:t>
            </w: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The verb complement of main clauses that contain a verb complement (e.g., infinitive, that-clause etc.). If there is no complement, this field is NA.</w:t>
            </w:r>
          </w:p>
        </w:tc>
        <w:tc>
          <w:tcPr>
            <w:tcW w:w="0" w:type="dxa"/>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and</w:t>
            </w:r>
            <w:proofErr w:type="gramEnd"/>
            <w:r w:rsidRPr="00234762">
              <w:rPr>
                <w:rFonts w:ascii="Calibri" w:eastAsia="Calibri" w:hAnsi="Calibri"/>
                <w:lang w:val="en-GB"/>
              </w:rPr>
              <w:t xml:space="preserve"> I think that might </w:t>
            </w:r>
            <w:r w:rsidRPr="00234762">
              <w:rPr>
                <w:rFonts w:ascii="Calibri" w:eastAsia="Calibri" w:hAnsi="Calibri"/>
                <w:u w:val="single"/>
                <w:lang w:val="en-GB"/>
              </w:rPr>
              <w:t>be</w:t>
            </w:r>
            <w:r w:rsidRPr="00234762">
              <w:rPr>
                <w:rFonts w:ascii="Calibri" w:eastAsia="Calibri" w:hAnsi="Calibri"/>
                <w:lang w:val="en-GB"/>
              </w:rPr>
              <w:t xml:space="preserve"> a little girl because the bandage is pink .</w:t>
            </w:r>
          </w:p>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contextualSpacing/>
              <w:rPr>
                <w:rFonts w:ascii="Cambria" w:eastAsia="MS Gothic" w:hAnsi="Cambria"/>
                <w:lang w:val="en-GB"/>
              </w:rPr>
            </w:pPr>
            <w:r w:rsidRPr="00234762">
              <w:rPr>
                <w:rFonts w:ascii="Cambria" w:eastAsia="MS Gothic" w:hAnsi="Cambria"/>
                <w:lang w:val="en-GB"/>
              </w:rPr>
              <w:t>19</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r w:rsidRPr="00234762">
              <w:rPr>
                <w:rFonts w:ascii="Calibri" w:eastAsia="Calibri" w:hAnsi="Calibri" w:cs="Times New Roman (Body CS)"/>
                <w:smallCaps/>
                <w:lang w:val="en-GB"/>
              </w:rPr>
              <w:t>VerbSub1</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 xml:space="preserve">The main lexical verb of the subordinate clause. In copula constructions (see variable </w:t>
            </w:r>
            <w:proofErr w:type="spellStart"/>
            <w:r w:rsidRPr="00A05C8B">
              <w:rPr>
                <w:rFonts w:ascii="Calibri" w:eastAsia="Calibri" w:hAnsi="Calibri"/>
                <w:smallCaps/>
                <w:lang w:val="en-GB"/>
              </w:rPr>
              <w:t>VerbTypeSub</w:t>
            </w:r>
            <w:proofErr w:type="spellEnd"/>
            <w:r w:rsidRPr="00234762">
              <w:rPr>
                <w:rFonts w:ascii="Calibri" w:eastAsia="Calibri" w:hAnsi="Calibri"/>
                <w:lang w:val="en-GB"/>
              </w:rPr>
              <w:t>), code only the copula. Note that for construction with modals, semi-modals and serial verbs, the full lexical verb or the last verb in the verbal complex is coded. If there is no verb, use “unclear”.</w:t>
            </w: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 xml:space="preserve">I put some slug pellets around but I didn't think to do the herbs because I didn't </w:t>
            </w:r>
            <w:r w:rsidRPr="00234762">
              <w:rPr>
                <w:rFonts w:ascii="Calibri" w:eastAsia="Calibri" w:hAnsi="Calibri"/>
                <w:u w:val="single"/>
                <w:lang w:val="en-GB"/>
              </w:rPr>
              <w:t>think</w:t>
            </w:r>
            <w:r w:rsidRPr="00234762">
              <w:rPr>
                <w:rFonts w:ascii="Calibri" w:eastAsia="Calibri" w:hAnsi="Calibri"/>
                <w:lang w:val="en-GB"/>
              </w:rPr>
              <w:t xml:space="preserve"> they were interested in </w:t>
            </w:r>
            <w:proofErr w:type="gramStart"/>
            <w:r w:rsidRPr="00234762">
              <w:rPr>
                <w:rFonts w:ascii="Calibri" w:eastAsia="Calibri" w:hAnsi="Calibri"/>
                <w:lang w:val="en-GB"/>
              </w:rPr>
              <w:t>those .</w:t>
            </w:r>
            <w:proofErr w:type="gramEnd"/>
            <w:r w:rsidRPr="00234762">
              <w:rPr>
                <w:rFonts w:ascii="Calibri" w:eastAsia="Calibri" w:hAnsi="Calibri"/>
                <w:lang w:val="en-GB"/>
              </w:rPr>
              <w:t xml:space="preserve"> (</w:t>
            </w:r>
            <w:proofErr w:type="gramStart"/>
            <w:r w:rsidRPr="00234762">
              <w:rPr>
                <w:rFonts w:ascii="Calibri" w:eastAsia="Calibri" w:hAnsi="Calibri"/>
                <w:i/>
                <w:lang w:val="en-GB"/>
              </w:rPr>
              <w:t>see</w:t>
            </w:r>
            <w:proofErr w:type="gramEnd"/>
            <w:r w:rsidRPr="00234762">
              <w:rPr>
                <w:rFonts w:ascii="Calibri" w:eastAsia="Calibri" w:hAnsi="Calibri"/>
                <w:i/>
                <w:lang w:val="en-GB"/>
              </w:rPr>
              <w:t xml:space="preserve"> below table for more examples</w:t>
            </w:r>
            <w:r w:rsidRPr="00234762">
              <w:rPr>
                <w:rFonts w:ascii="Calibri" w:eastAsia="Calibri" w:hAnsi="Calibri"/>
                <w:lang w:val="en-GB"/>
              </w:rPr>
              <w:t>)</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contextualSpacing/>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unclear</w:t>
            </w:r>
            <w:proofErr w:type="gramEnd"/>
            <w:r w:rsidRPr="00234762">
              <w:rPr>
                <w:rFonts w:ascii="Calibri" w:eastAsia="Calibri" w:hAnsi="Calibri"/>
                <w:lang w:val="en-GB"/>
              </w:rPr>
              <w:t>/missing</w:t>
            </w:r>
          </w:p>
        </w:tc>
        <w:tc>
          <w:tcPr>
            <w:tcW w:w="0" w:type="dxa"/>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contextualSpacing/>
              <w:rPr>
                <w:rFonts w:ascii="Cambria" w:eastAsia="MS Gothic" w:hAnsi="Cambria"/>
                <w:lang w:val="en-GB"/>
              </w:rPr>
            </w:pPr>
            <w:r w:rsidRPr="00234762">
              <w:rPr>
                <w:rFonts w:ascii="Cambria" w:eastAsia="MS Gothic" w:hAnsi="Cambria"/>
                <w:lang w:val="en-GB"/>
              </w:rPr>
              <w:t>20</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r w:rsidRPr="00234762">
              <w:rPr>
                <w:rFonts w:ascii="Calibri" w:eastAsia="Calibri" w:hAnsi="Calibri" w:cs="Times New Roman (Body CS)"/>
                <w:smallCaps/>
                <w:lang w:val="en-GB"/>
              </w:rPr>
              <w:t>VerbSub2</w:t>
            </w: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In subordinate clauses that contain a complement-taking verb, the verb of the complement. If there is no complement, this field is NA.</w:t>
            </w:r>
          </w:p>
        </w:tc>
        <w:tc>
          <w:tcPr>
            <w:tcW w:w="0" w:type="dxa"/>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 xml:space="preserve">I put some slug pellets around but I didn't think to do the herbs because I didn't think they </w:t>
            </w:r>
            <w:r w:rsidRPr="00234762">
              <w:rPr>
                <w:rFonts w:ascii="Calibri" w:eastAsia="Calibri" w:hAnsi="Calibri"/>
                <w:u w:val="single"/>
                <w:lang w:val="en-GB"/>
              </w:rPr>
              <w:t xml:space="preserve">were </w:t>
            </w:r>
            <w:r w:rsidRPr="00234762">
              <w:rPr>
                <w:rFonts w:ascii="Calibri" w:eastAsia="Calibri" w:hAnsi="Calibri"/>
                <w:lang w:val="en-GB"/>
              </w:rPr>
              <w:t xml:space="preserve">interested in </w:t>
            </w:r>
            <w:proofErr w:type="gramStart"/>
            <w:r w:rsidRPr="00234762">
              <w:rPr>
                <w:rFonts w:ascii="Calibri" w:eastAsia="Calibri" w:hAnsi="Calibri"/>
                <w:lang w:val="en-GB"/>
              </w:rPr>
              <w:t>those .</w:t>
            </w:r>
            <w:proofErr w:type="gramEnd"/>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contextualSpacing/>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NA</w:t>
            </w:r>
          </w:p>
        </w:tc>
        <w:tc>
          <w:tcPr>
            <w:tcW w:w="0" w:type="dxa"/>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contextualSpacing/>
              <w:rPr>
                <w:rFonts w:ascii="Cambria" w:eastAsia="MS Gothic" w:hAnsi="Cambria"/>
                <w:lang w:val="en-GB"/>
              </w:rPr>
            </w:pPr>
            <w:r w:rsidRPr="00234762">
              <w:rPr>
                <w:rFonts w:ascii="Cambria" w:eastAsia="MS Gothic" w:hAnsi="Cambria"/>
                <w:lang w:val="en-GB"/>
              </w:rPr>
              <w:t>21</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roofErr w:type="spellStart"/>
            <w:r w:rsidRPr="00234762">
              <w:rPr>
                <w:rFonts w:ascii="Calibri" w:eastAsia="Calibri" w:hAnsi="Calibri" w:cs="Times New Roman (Body CS)"/>
                <w:smallCaps/>
                <w:lang w:val="en-GB"/>
              </w:rPr>
              <w:t>VerbTypeMain</w:t>
            </w:r>
            <w:proofErr w:type="spellEnd"/>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Type of the (main) verb of the main clause (VerbMain1) transitive verbs are</w:t>
            </w:r>
            <w:proofErr w:type="gramEnd"/>
            <w:r w:rsidRPr="00234762">
              <w:rPr>
                <w:rFonts w:ascii="Calibri" w:eastAsia="Calibri" w:hAnsi="Calibri"/>
                <w:lang w:val="en-GB"/>
              </w:rPr>
              <w:t xml:space="preserve"> coded as “</w:t>
            </w:r>
            <w:proofErr w:type="spellStart"/>
            <w:r w:rsidRPr="00234762">
              <w:rPr>
                <w:rFonts w:ascii="Calibri" w:eastAsia="Calibri" w:hAnsi="Calibri"/>
                <w:lang w:val="en-GB"/>
              </w:rPr>
              <w:t>ditransitive</w:t>
            </w:r>
            <w:proofErr w:type="spellEnd"/>
            <w:r w:rsidRPr="00234762">
              <w:rPr>
                <w:rFonts w:ascii="Calibri" w:eastAsia="Calibri" w:hAnsi="Calibri"/>
                <w:lang w:val="en-GB"/>
              </w:rPr>
              <w:t xml:space="preserve">”, with the adverbial phrase counted as indirect object (see below table). For isolated subordinate clauses, use NA. If VerbMain1 is unclear/missing or NA, use NA. </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intransitive</w:t>
            </w:r>
            <w:proofErr w:type="gram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perhaps</w:t>
            </w:r>
            <w:proofErr w:type="gramEnd"/>
            <w:r w:rsidRPr="00234762">
              <w:rPr>
                <w:rFonts w:ascii="Calibri" w:eastAsia="Calibri" w:hAnsi="Calibri"/>
                <w:lang w:val="en-GB"/>
              </w:rPr>
              <w:t xml:space="preserve"> you'll </w:t>
            </w:r>
            <w:r w:rsidRPr="00234762">
              <w:rPr>
                <w:rFonts w:ascii="Calibri" w:eastAsia="Calibri" w:hAnsi="Calibri"/>
                <w:u w:val="single"/>
                <w:lang w:val="en-GB"/>
              </w:rPr>
              <w:t>perk up</w:t>
            </w:r>
            <w:r w:rsidRPr="00234762">
              <w:rPr>
                <w:rFonts w:ascii="Calibri" w:eastAsia="Calibri" w:hAnsi="Calibri"/>
                <w:lang w:val="en-GB"/>
              </w:rPr>
              <w:t xml:space="preserve"> after you've had something to eat (</w:t>
            </w:r>
            <w:r w:rsidRPr="00234762">
              <w:rPr>
                <w:rFonts w:ascii="Calibri" w:eastAsia="Calibri" w:hAnsi="Calibri"/>
                <w:i/>
                <w:lang w:val="en-GB"/>
              </w:rPr>
              <w:t>see below table for more examples and explanatio</w:t>
            </w:r>
            <w:r w:rsidRPr="00234762">
              <w:rPr>
                <w:rFonts w:ascii="Calibri" w:eastAsia="Calibri" w:hAnsi="Calibri"/>
                <w:lang w:val="en-GB"/>
              </w:rPr>
              <w:t>ns)</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transitive</w:t>
            </w:r>
            <w:proofErr w:type="gram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but</w:t>
            </w:r>
            <w:proofErr w:type="gramEnd"/>
            <w:r w:rsidRPr="00234762">
              <w:rPr>
                <w:rFonts w:ascii="Calibri" w:eastAsia="Calibri" w:hAnsi="Calibri"/>
                <w:lang w:val="en-GB"/>
              </w:rPr>
              <w:t xml:space="preserve"> [?] she's very clean but you still need (.) to [&gt;] </w:t>
            </w:r>
            <w:r w:rsidRPr="00234762">
              <w:rPr>
                <w:rFonts w:ascii="Calibri" w:eastAsia="Calibri" w:hAnsi="Calibri"/>
                <w:u w:val="single"/>
                <w:lang w:val="en-GB"/>
              </w:rPr>
              <w:t>wash your hands</w:t>
            </w:r>
            <w:r w:rsidRPr="00234762">
              <w:rPr>
                <w:rFonts w:ascii="Calibri" w:eastAsia="Calibri" w:hAnsi="Calibri"/>
                <w:lang w:val="en-GB"/>
              </w:rPr>
              <w:t xml:space="preserve"> before you touch food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spellStart"/>
            <w:proofErr w:type="gramStart"/>
            <w:r w:rsidRPr="00234762">
              <w:rPr>
                <w:rFonts w:ascii="Calibri" w:eastAsia="Calibri" w:hAnsi="Calibri"/>
                <w:lang w:val="en-GB"/>
              </w:rPr>
              <w:t>ditransitive</w:t>
            </w:r>
            <w:proofErr w:type="spellEnd"/>
            <w:proofErr w:type="gramEnd"/>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so</w:t>
            </w:r>
            <w:proofErr w:type="gramEnd"/>
            <w:r w:rsidRPr="00234762">
              <w:rPr>
                <w:rFonts w:ascii="Calibri" w:eastAsia="Calibri" w:hAnsi="Calibri"/>
                <w:lang w:val="en-GB"/>
              </w:rPr>
              <w:t xml:space="preserve"> we'll give </w:t>
            </w:r>
            <w:r w:rsidRPr="00234762">
              <w:rPr>
                <w:rFonts w:ascii="Calibri" w:eastAsia="Calibri" w:hAnsi="Calibri"/>
                <w:u w:val="single"/>
                <w:lang w:val="en-GB"/>
              </w:rPr>
              <w:t>you your tea</w:t>
            </w:r>
            <w:r w:rsidRPr="00234762">
              <w:rPr>
                <w:rFonts w:ascii="Calibri" w:eastAsia="Calibri" w:hAnsi="Calibri"/>
                <w:lang w:val="en-GB"/>
              </w:rPr>
              <w:t xml:space="preserve"> before go out in the car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copula</w:t>
            </w:r>
            <w:proofErr w:type="gram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if</w:t>
            </w:r>
            <w:proofErr w:type="gramEnd"/>
            <w:r w:rsidRPr="00234762">
              <w:rPr>
                <w:rFonts w:ascii="Calibri" w:eastAsia="Calibri" w:hAnsi="Calibri"/>
                <w:lang w:val="en-GB"/>
              </w:rPr>
              <w:t xml:space="preserve"> we wash ourselves we </w:t>
            </w:r>
            <w:r w:rsidRPr="00234762">
              <w:rPr>
                <w:rFonts w:ascii="Calibri" w:eastAsia="Calibri" w:hAnsi="Calibri"/>
                <w:u w:val="single"/>
                <w:lang w:val="en-GB"/>
              </w:rPr>
              <w:t>get wet</w:t>
            </w:r>
            <w:r w:rsidRPr="00234762">
              <w:rPr>
                <w:rFonts w:ascii="Calibri" w:eastAsia="Calibri" w:hAnsi="Calibri"/>
                <w:lang w:val="en-GB"/>
              </w:rPr>
              <w:t xml:space="preserve">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existential</w:t>
            </w:r>
            <w:proofErr w:type="gramEnd"/>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color w:val="000000"/>
                <w:u w:val="single"/>
                <w:lang w:val="en-GB"/>
              </w:rPr>
              <w:t>there's</w:t>
            </w:r>
            <w:proofErr w:type="gramEnd"/>
            <w:r w:rsidRPr="00234762">
              <w:rPr>
                <w:rFonts w:ascii="Calibri" w:eastAsia="Calibri" w:hAnsi="Calibri"/>
                <w:color w:val="000000"/>
                <w:u w:val="single"/>
                <w:lang w:val="en-GB"/>
              </w:rPr>
              <w:t xml:space="preserve"> </w:t>
            </w:r>
            <w:r w:rsidRPr="00234762">
              <w:rPr>
                <w:rFonts w:ascii="Calibri" w:eastAsia="Calibri" w:hAnsi="Calibri"/>
                <w:color w:val="000000"/>
                <w:lang w:val="en-GB"/>
              </w:rPr>
              <w:t>some wrapping paper still on that because you've already taken the wrapping paper off „ haven't you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complement</w:t>
            </w:r>
            <w:proofErr w:type="gramEnd"/>
            <w:r w:rsidRPr="00234762">
              <w:rPr>
                <w:rFonts w:ascii="Calibri" w:eastAsia="Calibri" w:hAnsi="Calibri"/>
                <w:lang w:val="en-GB"/>
              </w:rPr>
              <w:t>-taking finite</w:t>
            </w: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color w:val="000000"/>
                <w:lang w:val="en-GB"/>
              </w:rPr>
              <w:t>so</w:t>
            </w:r>
            <w:proofErr w:type="gramEnd"/>
            <w:r w:rsidRPr="00234762">
              <w:rPr>
                <w:rFonts w:ascii="Calibri" w:eastAsia="Calibri" w:hAnsi="Calibri"/>
                <w:color w:val="000000"/>
                <w:lang w:val="en-GB"/>
              </w:rPr>
              <w:t xml:space="preserve"> I think </w:t>
            </w:r>
            <w:r w:rsidRPr="00234762">
              <w:rPr>
                <w:rFonts w:ascii="Calibri" w:eastAsia="Calibri" w:hAnsi="Calibri"/>
                <w:color w:val="000000"/>
                <w:u w:val="single"/>
                <w:lang w:val="en-GB"/>
              </w:rPr>
              <w:t>you've a little while yet</w:t>
            </w:r>
            <w:r w:rsidRPr="00234762">
              <w:rPr>
                <w:rFonts w:ascii="Calibri" w:eastAsia="Calibri" w:hAnsi="Calibri"/>
                <w:color w:val="000000"/>
                <w:lang w:val="en-GB"/>
              </w:rPr>
              <w:t xml:space="preserve"> before we need worry about that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 xml:space="preserve">Complement-taking </w:t>
            </w:r>
            <w:proofErr w:type="spellStart"/>
            <w:r w:rsidRPr="00234762">
              <w:rPr>
                <w:rFonts w:ascii="Calibri" w:eastAsia="Calibri" w:hAnsi="Calibri"/>
                <w:lang w:val="en-GB"/>
              </w:rPr>
              <w:t>nonfinite</w:t>
            </w:r>
            <w:proofErr w:type="spellEnd"/>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color w:val="000000"/>
                <w:lang w:val="en-GB"/>
              </w:rPr>
              <w:t>you</w:t>
            </w:r>
            <w:proofErr w:type="gramEnd"/>
            <w:r w:rsidRPr="00234762">
              <w:rPr>
                <w:rFonts w:ascii="Calibri" w:eastAsia="Calibri" w:hAnsi="Calibri"/>
                <w:color w:val="000000"/>
                <w:lang w:val="en-GB"/>
              </w:rPr>
              <w:t xml:space="preserve"> let </w:t>
            </w:r>
            <w:r w:rsidRPr="00234762">
              <w:rPr>
                <w:rFonts w:ascii="Calibri" w:eastAsia="Calibri" w:hAnsi="Calibri"/>
                <w:color w:val="000000"/>
                <w:u w:val="single"/>
                <w:lang w:val="en-GB"/>
              </w:rPr>
              <w:t>her have your cars</w:t>
            </w:r>
            <w:r w:rsidRPr="00234762">
              <w:rPr>
                <w:rFonts w:ascii="Calibri" w:eastAsia="Calibri" w:hAnsi="Calibri"/>
                <w:color w:val="000000"/>
                <w:lang w:val="en-GB"/>
              </w:rPr>
              <w:t xml:space="preserve"> because I said she could play with whatever she wanted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N/A</w:t>
            </w: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hAnsi="Calibri"/>
              </w:rPr>
            </w:pPr>
            <w:proofErr w:type="spellStart"/>
            <w:r w:rsidRPr="00234762">
              <w:rPr>
                <w:rFonts w:ascii="Calibri" w:hAnsi="Calibri"/>
              </w:rPr>
              <w:t>you</w:t>
            </w:r>
            <w:proofErr w:type="spellEnd"/>
            <w:r w:rsidRPr="00234762">
              <w:rPr>
                <w:rFonts w:ascii="Calibri" w:hAnsi="Calibri"/>
              </w:rPr>
              <w:t xml:space="preserve"> </w:t>
            </w:r>
            <w:proofErr w:type="spellStart"/>
            <w:r w:rsidRPr="00234762">
              <w:rPr>
                <w:rFonts w:ascii="Calibri" w:hAnsi="Calibri"/>
              </w:rPr>
              <w:t>didn't</w:t>
            </w:r>
            <w:proofErr w:type="spellEnd"/>
            <w:r w:rsidRPr="00234762">
              <w:rPr>
                <w:rFonts w:ascii="Calibri" w:hAnsi="Calibri"/>
              </w:rPr>
              <w:t xml:space="preserve"> </w:t>
            </w:r>
            <w:r w:rsidRPr="00234762">
              <w:rPr>
                <w:rFonts w:ascii="Calibri" w:hAnsi="Calibri"/>
                <w:b/>
                <w:bCs/>
              </w:rPr>
              <w:t>(</w:t>
            </w:r>
            <w:proofErr w:type="spellStart"/>
            <w:r w:rsidRPr="00234762">
              <w:rPr>
                <w:rFonts w:ascii="Calibri" w:hAnsi="Calibri"/>
                <w:b/>
                <w:bCs/>
              </w:rPr>
              <w:t>be</w:t>
            </w:r>
            <w:proofErr w:type="spellEnd"/>
            <w:r w:rsidRPr="00234762">
              <w:rPr>
                <w:rFonts w:ascii="Calibri" w:hAnsi="Calibri"/>
                <w:b/>
                <w:bCs/>
              </w:rPr>
              <w:t>)</w:t>
            </w:r>
            <w:proofErr w:type="spellStart"/>
            <w:r w:rsidRPr="00234762">
              <w:rPr>
                <w:rFonts w:ascii="Calibri" w:hAnsi="Calibri"/>
                <w:b/>
                <w:bCs/>
              </w:rPr>
              <w:t>cause</w:t>
            </w:r>
            <w:proofErr w:type="spellEnd"/>
            <w:r w:rsidRPr="00234762">
              <w:rPr>
                <w:rFonts w:ascii="Calibri" w:hAnsi="Calibri"/>
              </w:rPr>
              <w:t xml:space="preserve"> </w:t>
            </w:r>
            <w:proofErr w:type="spellStart"/>
            <w:r w:rsidRPr="00234762">
              <w:rPr>
                <w:rFonts w:ascii="Calibri" w:hAnsi="Calibri"/>
              </w:rPr>
              <w:t>you</w:t>
            </w:r>
            <w:proofErr w:type="spellEnd"/>
            <w:r w:rsidRPr="00234762">
              <w:rPr>
                <w:rFonts w:ascii="Calibri" w:hAnsi="Calibri"/>
              </w:rPr>
              <w:t xml:space="preserve"> </w:t>
            </w:r>
            <w:proofErr w:type="spellStart"/>
            <w:r w:rsidRPr="00234762">
              <w:rPr>
                <w:rFonts w:ascii="Calibri" w:hAnsi="Calibri"/>
              </w:rPr>
              <w:t>wet</w:t>
            </w:r>
            <w:proofErr w:type="spellEnd"/>
            <w:r w:rsidRPr="00234762">
              <w:rPr>
                <w:rFonts w:ascii="Calibri" w:hAnsi="Calibri"/>
              </w:rPr>
              <w:t xml:space="preserve"> </w:t>
            </w:r>
            <w:proofErr w:type="spellStart"/>
            <w:proofErr w:type="gramStart"/>
            <w:r w:rsidRPr="00234762">
              <w:rPr>
                <w:rFonts w:ascii="Calibri" w:hAnsi="Calibri"/>
              </w:rPr>
              <w:t>it</w:t>
            </w:r>
            <w:proofErr w:type="spellEnd"/>
            <w:r w:rsidRPr="00234762">
              <w:rPr>
                <w:rFonts w:ascii="Calibri" w:hAnsi="Calibri"/>
              </w:rPr>
              <w:t xml:space="preserve"> .</w:t>
            </w:r>
            <w:proofErr w:type="gramEnd"/>
          </w:p>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b/>
                <w:bCs/>
                <w:sz w:val="20"/>
                <w:szCs w:val="20"/>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missing</w:t>
            </w:r>
            <w:proofErr w:type="gramEnd"/>
            <w:r w:rsidRPr="00234762">
              <w:rPr>
                <w:rFonts w:ascii="Calibri" w:eastAsia="Calibri" w:hAnsi="Calibri"/>
                <w:lang w:val="en-GB"/>
              </w:rPr>
              <w:t>/unclear</w:t>
            </w: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hAnsi="Calibri"/>
              </w:rPr>
              <w:t xml:space="preserve">I 0am [*] not </w:t>
            </w:r>
            <w:r w:rsidRPr="00234762">
              <w:rPr>
                <w:rFonts w:ascii="Calibri" w:hAnsi="Calibri"/>
                <w:b/>
                <w:bCs/>
              </w:rPr>
              <w:t>(</w:t>
            </w:r>
            <w:proofErr w:type="spellStart"/>
            <w:r w:rsidRPr="00234762">
              <w:rPr>
                <w:rFonts w:ascii="Calibri" w:hAnsi="Calibri"/>
                <w:b/>
                <w:bCs/>
              </w:rPr>
              <w:t>be</w:t>
            </w:r>
            <w:proofErr w:type="spellEnd"/>
            <w:r w:rsidRPr="00234762">
              <w:rPr>
                <w:rFonts w:ascii="Calibri" w:hAnsi="Calibri"/>
                <w:b/>
                <w:bCs/>
              </w:rPr>
              <w:t>)</w:t>
            </w:r>
            <w:proofErr w:type="spellStart"/>
            <w:r w:rsidRPr="00234762">
              <w:rPr>
                <w:rFonts w:ascii="Calibri" w:hAnsi="Calibri"/>
                <w:b/>
                <w:bCs/>
              </w:rPr>
              <w:t>cause</w:t>
            </w:r>
            <w:proofErr w:type="spellEnd"/>
            <w:r w:rsidRPr="00234762">
              <w:rPr>
                <w:rFonts w:ascii="Calibri" w:hAnsi="Calibri"/>
              </w:rPr>
              <w:t xml:space="preserve"> </w:t>
            </w:r>
            <w:proofErr w:type="spellStart"/>
            <w:r w:rsidRPr="00234762">
              <w:rPr>
                <w:rFonts w:ascii="Calibri" w:hAnsi="Calibri"/>
              </w:rPr>
              <w:t>this</w:t>
            </w:r>
            <w:proofErr w:type="spellEnd"/>
            <w:r w:rsidRPr="00234762">
              <w:rPr>
                <w:rFonts w:ascii="Calibri" w:hAnsi="Calibri"/>
              </w:rPr>
              <w:t xml:space="preserve"> </w:t>
            </w:r>
            <w:proofErr w:type="spellStart"/>
            <w:r w:rsidRPr="00234762">
              <w:rPr>
                <w:rFonts w:ascii="Calibri" w:hAnsi="Calibri"/>
              </w:rPr>
              <w:t>is</w:t>
            </w:r>
            <w:proofErr w:type="spellEnd"/>
            <w:r w:rsidRPr="00234762">
              <w:rPr>
                <w:rFonts w:ascii="Calibri" w:hAnsi="Calibri"/>
              </w:rPr>
              <w:t xml:space="preserve"> +/. [+ IN]</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contextualSpacing/>
              <w:rPr>
                <w:rFonts w:ascii="Cambria" w:eastAsia="MS Gothic" w:hAnsi="Cambria"/>
                <w:lang w:val="en-GB"/>
              </w:rPr>
            </w:pPr>
            <w:r w:rsidRPr="00234762">
              <w:rPr>
                <w:rFonts w:ascii="Cambria" w:eastAsia="MS Gothic" w:hAnsi="Cambria"/>
                <w:lang w:val="en-GB"/>
              </w:rPr>
              <w:t>22</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roofErr w:type="spellStart"/>
            <w:r w:rsidRPr="00234762">
              <w:rPr>
                <w:rFonts w:ascii="Calibri" w:eastAsia="Calibri" w:hAnsi="Calibri" w:cs="Times New Roman (Body CS)"/>
                <w:smallCaps/>
                <w:lang w:val="en-GB"/>
              </w:rPr>
              <w:t>VerbTypeSub</w:t>
            </w:r>
            <w:proofErr w:type="spellEnd"/>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Type of the (main) verb of the subordinate clause (</w:t>
            </w:r>
            <w:r w:rsidRPr="00E671CE">
              <w:rPr>
                <w:rFonts w:ascii="Calibri" w:eastAsia="Calibri" w:hAnsi="Calibri"/>
                <w:smallCaps/>
                <w:lang w:val="en-GB"/>
              </w:rPr>
              <w:t>VerbSub1</w:t>
            </w:r>
            <w:r w:rsidRPr="00234762">
              <w:rPr>
                <w:rFonts w:ascii="Calibri" w:eastAsia="Calibri" w:hAnsi="Calibri"/>
                <w:lang w:val="en-GB"/>
              </w:rPr>
              <w:t xml:space="preserve">). . If </w:t>
            </w:r>
            <w:r w:rsidRPr="00E671CE">
              <w:rPr>
                <w:rFonts w:ascii="Calibri" w:eastAsia="Calibri" w:hAnsi="Calibri"/>
                <w:smallCaps/>
                <w:lang w:val="en-GB"/>
              </w:rPr>
              <w:t xml:space="preserve">VerbMain1 </w:t>
            </w:r>
            <w:r w:rsidRPr="00234762">
              <w:rPr>
                <w:rFonts w:ascii="Calibri" w:eastAsia="Calibri" w:hAnsi="Calibri"/>
                <w:lang w:val="en-GB"/>
              </w:rPr>
              <w:t>is unclear/missing or NA, use NA</w:t>
            </w:r>
            <w:r w:rsidRPr="00234762" w:rsidDel="00FF0913">
              <w:rPr>
                <w:rFonts w:ascii="Calibri" w:eastAsia="Calibri" w:hAnsi="Calibri"/>
                <w:lang w:val="en-GB"/>
              </w:rPr>
              <w:t xml:space="preserve"> </w:t>
            </w:r>
            <w:r w:rsidRPr="00234762">
              <w:rPr>
                <w:rFonts w:ascii="Calibri" w:eastAsia="Calibri" w:hAnsi="Calibri"/>
                <w:lang w:val="en-GB"/>
              </w:rPr>
              <w:t>(</w:t>
            </w:r>
            <w:r w:rsidRPr="00234762">
              <w:rPr>
                <w:rFonts w:ascii="Calibri" w:eastAsia="Calibri" w:hAnsi="Calibri"/>
                <w:i/>
                <w:lang w:val="en-GB"/>
              </w:rPr>
              <w:t>see below table for more examples and explanations</w:t>
            </w:r>
            <w:r w:rsidRPr="00234762">
              <w:rPr>
                <w:rFonts w:ascii="Calibri" w:eastAsia="Calibri" w:hAnsi="Calibri"/>
                <w:lang w:val="en-GB"/>
              </w:rPr>
              <w:t>)</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intransitive</w:t>
            </w:r>
            <w:proofErr w:type="gram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if</w:t>
            </w:r>
            <w:proofErr w:type="gramEnd"/>
            <w:r w:rsidRPr="00234762">
              <w:rPr>
                <w:rFonts w:ascii="Calibri" w:eastAsia="Calibri" w:hAnsi="Calibri"/>
                <w:lang w:val="en-GB"/>
              </w:rPr>
              <w:t xml:space="preserve"> you </w:t>
            </w:r>
            <w:r w:rsidRPr="00234762">
              <w:rPr>
                <w:rFonts w:ascii="Calibri" w:eastAsia="Calibri" w:hAnsi="Calibri"/>
                <w:u w:val="single"/>
                <w:lang w:val="en-GB"/>
              </w:rPr>
              <w:t>tumble</w:t>
            </w:r>
            <w:r w:rsidRPr="00234762">
              <w:rPr>
                <w:rFonts w:ascii="Calibri" w:eastAsia="Calibri" w:hAnsi="Calibri"/>
                <w:lang w:val="en-GB"/>
              </w:rPr>
              <w:t xml:space="preserve"> you'll go whoa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transitive</w:t>
            </w:r>
            <w:proofErr w:type="gram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in</w:t>
            </w:r>
            <w:proofErr w:type="gramEnd"/>
            <w:r w:rsidRPr="00234762">
              <w:rPr>
                <w:rFonts w:ascii="Calibri" w:eastAsia="Calibri" w:hAnsi="Calibri"/>
                <w:lang w:val="en-GB"/>
              </w:rPr>
              <w:t xml:space="preserve"> fact you've always </w:t>
            </w:r>
            <w:proofErr w:type="spellStart"/>
            <w:r w:rsidRPr="00234762">
              <w:rPr>
                <w:rFonts w:ascii="Calibri" w:eastAsia="Calibri" w:hAnsi="Calibri"/>
                <w:lang w:val="en-GB"/>
              </w:rPr>
              <w:t>got_to</w:t>
            </w:r>
            <w:proofErr w:type="spellEnd"/>
            <w:r w:rsidRPr="00234762">
              <w:rPr>
                <w:rFonts w:ascii="Calibri" w:eastAsia="Calibri" w:hAnsi="Calibri"/>
                <w:lang w:val="en-GB"/>
              </w:rPr>
              <w:t xml:space="preserve"> wash your hands &lt;before you </w:t>
            </w:r>
            <w:r w:rsidRPr="00234762">
              <w:rPr>
                <w:rFonts w:ascii="Calibri" w:eastAsia="Calibri" w:hAnsi="Calibri"/>
                <w:u w:val="single"/>
                <w:lang w:val="en-GB"/>
              </w:rPr>
              <w:t>eat food</w:t>
            </w:r>
            <w:r w:rsidRPr="00234762">
              <w:rPr>
                <w:rFonts w:ascii="Calibri" w:eastAsia="Calibri" w:hAnsi="Calibri"/>
                <w:lang w:val="en-GB"/>
              </w:rPr>
              <w:t>&gt; [&gt;]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spellStart"/>
            <w:proofErr w:type="gramStart"/>
            <w:r w:rsidRPr="00234762">
              <w:rPr>
                <w:rFonts w:ascii="Calibri" w:eastAsia="Calibri" w:hAnsi="Calibri"/>
                <w:lang w:val="en-GB"/>
              </w:rPr>
              <w:t>ditransitive</w:t>
            </w:r>
            <w:proofErr w:type="spellEnd"/>
            <w:proofErr w:type="gramEnd"/>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 w:val="20"/>
                <w:lang w:val="en-GB"/>
              </w:rPr>
            </w:pPr>
            <w:proofErr w:type="gramStart"/>
            <w:r w:rsidRPr="00234762">
              <w:rPr>
                <w:rFonts w:ascii="Calibri" w:eastAsia="Calibri" w:hAnsi="Calibri"/>
                <w:lang w:val="en-GB"/>
              </w:rPr>
              <w:t>Mum ,</w:t>
            </w:r>
            <w:proofErr w:type="gramEnd"/>
            <w:r w:rsidRPr="00234762">
              <w:rPr>
                <w:rFonts w:ascii="Calibri" w:eastAsia="Calibri" w:hAnsi="Calibri"/>
                <w:lang w:val="en-GB"/>
              </w:rPr>
              <w:t xml:space="preserve"> come here (be)cause I need to </w:t>
            </w:r>
            <w:r w:rsidRPr="00234762">
              <w:rPr>
                <w:rFonts w:ascii="Calibri" w:eastAsia="Calibri" w:hAnsi="Calibri"/>
                <w:u w:val="single"/>
                <w:lang w:val="en-GB"/>
              </w:rPr>
              <w:t>show you a secret</w:t>
            </w:r>
            <w:r w:rsidRPr="00234762">
              <w:rPr>
                <w:rFonts w:ascii="Calibri" w:eastAsia="Calibri" w:hAnsi="Calibri"/>
                <w:lang w:val="en-GB"/>
              </w:rPr>
              <w:t xml:space="preserve">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copula</w:t>
            </w:r>
            <w:proofErr w:type="gramEnd"/>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you</w:t>
            </w:r>
            <w:proofErr w:type="gramEnd"/>
            <w:r w:rsidRPr="00234762">
              <w:rPr>
                <w:rFonts w:ascii="Calibri" w:eastAsia="Calibri" w:hAnsi="Calibri"/>
                <w:lang w:val="en-GB"/>
              </w:rPr>
              <w:t xml:space="preserve"> don't look like a tiger . </w:t>
            </w:r>
            <w:proofErr w:type="gramStart"/>
            <w:r w:rsidRPr="00234762">
              <w:rPr>
                <w:rFonts w:ascii="Calibri" w:eastAsia="Calibri" w:hAnsi="Calibri"/>
                <w:lang w:val="en-GB"/>
              </w:rPr>
              <w:t>because</w:t>
            </w:r>
            <w:proofErr w:type="gramEnd"/>
            <w:r w:rsidRPr="00234762">
              <w:rPr>
                <w:rFonts w:ascii="Calibri" w:eastAsia="Calibri" w:hAnsi="Calibri"/>
                <w:lang w:val="en-GB"/>
              </w:rPr>
              <w:t xml:space="preserve"> tigers </w:t>
            </w:r>
            <w:r w:rsidRPr="00234762">
              <w:rPr>
                <w:rFonts w:ascii="Calibri" w:eastAsia="Calibri" w:hAnsi="Calibri"/>
                <w:u w:val="single"/>
                <w:lang w:val="en-GB"/>
              </w:rPr>
              <w:t>are stripy</w:t>
            </w:r>
            <w:r w:rsidRPr="00234762">
              <w:rPr>
                <w:rFonts w:ascii="Calibri" w:eastAsia="Calibri" w:hAnsi="Calibri"/>
                <w:lang w:val="en-GB"/>
              </w:rPr>
              <w:t xml:space="preserve">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existential</w:t>
            </w:r>
            <w:proofErr w:type="gramEnd"/>
          </w:p>
        </w:tc>
        <w:tc>
          <w:tcPr>
            <w:tcW w:w="0" w:type="dxa"/>
          </w:tcPr>
          <w:p w:rsidR="00E705B4" w:rsidRPr="00234762" w:rsidRDefault="00E705B4" w:rsidP="0083174E">
            <w:pPr>
              <w:keepNext/>
              <w:keepLines/>
              <w:spacing w:before="200" w:after="200" w:line="276" w:lineRule="auto"/>
              <w:contextualSpacing/>
              <w:outlineLvl w:val="7"/>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lang w:val="en-GB"/>
              </w:rPr>
            </w:pPr>
            <w:proofErr w:type="gramStart"/>
            <w:r w:rsidRPr="00234762">
              <w:rPr>
                <w:rFonts w:ascii="Calibri" w:eastAsia="Calibri" w:hAnsi="Calibri"/>
                <w:color w:val="000000"/>
                <w:lang w:val="en-GB"/>
              </w:rPr>
              <w:t>and</w:t>
            </w:r>
            <w:proofErr w:type="gramEnd"/>
            <w:r w:rsidRPr="00234762">
              <w:rPr>
                <w:rFonts w:ascii="Calibri" w:eastAsia="Calibri" w:hAnsi="Calibri"/>
                <w:color w:val="000000"/>
                <w:lang w:val="en-GB"/>
              </w:rPr>
              <w:t xml:space="preserve"> because [/] because </w:t>
            </w:r>
            <w:r w:rsidRPr="00234762">
              <w:rPr>
                <w:rFonts w:ascii="Calibri" w:eastAsia="Calibri" w:hAnsi="Calibri"/>
                <w:color w:val="000000"/>
                <w:u w:val="single"/>
                <w:lang w:val="en-GB"/>
              </w:rPr>
              <w:t>there are</w:t>
            </w:r>
            <w:r w:rsidRPr="00234762">
              <w:rPr>
                <w:rFonts w:ascii="Calibri" w:eastAsia="Calibri" w:hAnsi="Calibri"/>
                <w:color w:val="000000"/>
                <w:lang w:val="en-GB"/>
              </w:rPr>
              <w:t xml:space="preserve"> some pipes +/. [+ IN] YEAH we move it like this so the pipes go straight </w:t>
            </w:r>
            <w:proofErr w:type="gramStart"/>
            <w:r w:rsidRPr="00234762">
              <w:rPr>
                <w:rFonts w:ascii="Calibri" w:eastAsia="Calibri" w:hAnsi="Calibri"/>
                <w:color w:val="000000"/>
                <w:lang w:val="en-GB"/>
              </w:rPr>
              <w:t>there .</w:t>
            </w:r>
            <w:proofErr w:type="gramEnd"/>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complement</w:t>
            </w:r>
            <w:proofErr w:type="gramEnd"/>
            <w:r w:rsidRPr="00234762">
              <w:rPr>
                <w:rFonts w:ascii="Calibri" w:eastAsia="Calibri" w:hAnsi="Calibri"/>
                <w:lang w:val="en-GB"/>
              </w:rPr>
              <w:t>-taking finite</w:t>
            </w: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color w:val="000000"/>
                <w:lang w:val="en-GB"/>
              </w:rPr>
              <w:t>and</w:t>
            </w:r>
            <w:proofErr w:type="gramEnd"/>
            <w:r w:rsidRPr="00234762">
              <w:rPr>
                <w:rFonts w:ascii="Calibri" w:eastAsia="Calibri" w:hAnsi="Calibri"/>
                <w:color w:val="000000"/>
                <w:lang w:val="en-GB"/>
              </w:rPr>
              <w:t xml:space="preserve"> I think Jake and Georgia were here and Isabel . </w:t>
            </w:r>
            <w:proofErr w:type="gramStart"/>
            <w:r w:rsidRPr="00234762">
              <w:rPr>
                <w:rFonts w:ascii="Calibri" w:eastAsia="Calibri" w:hAnsi="Calibri"/>
                <w:color w:val="000000"/>
                <w:lang w:val="en-GB"/>
              </w:rPr>
              <w:t>because</w:t>
            </w:r>
            <w:proofErr w:type="gramEnd"/>
            <w:r w:rsidRPr="00234762">
              <w:rPr>
                <w:rFonts w:ascii="Calibri" w:eastAsia="Calibri" w:hAnsi="Calibri"/>
                <w:color w:val="000000"/>
                <w:lang w:val="en-GB"/>
              </w:rPr>
              <w:t xml:space="preserve"> they didn't want </w:t>
            </w:r>
            <w:r w:rsidRPr="00234762">
              <w:rPr>
                <w:rFonts w:ascii="Calibri" w:eastAsia="Calibri" w:hAnsi="Calibri"/>
                <w:color w:val="000000"/>
                <w:u w:val="single"/>
                <w:lang w:val="en-GB"/>
              </w:rPr>
              <w:t>to go home without seeing you again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complement</w:t>
            </w:r>
            <w:proofErr w:type="gramEnd"/>
            <w:r w:rsidRPr="00234762">
              <w:rPr>
                <w:rFonts w:ascii="Calibri" w:eastAsia="Calibri" w:hAnsi="Calibri"/>
                <w:lang w:val="en-GB"/>
              </w:rPr>
              <w:t xml:space="preserve">-taking </w:t>
            </w:r>
            <w:proofErr w:type="spellStart"/>
            <w:r w:rsidRPr="00234762">
              <w:rPr>
                <w:rFonts w:ascii="Calibri" w:eastAsia="Calibri" w:hAnsi="Calibri"/>
                <w:lang w:val="en-GB"/>
              </w:rPr>
              <w:t>nonfinite</w:t>
            </w:r>
            <w:proofErr w:type="spellEnd"/>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color w:val="000000"/>
                <w:lang w:val="en-GB"/>
              </w:rPr>
              <w:t>don't</w:t>
            </w:r>
            <w:proofErr w:type="gramEnd"/>
            <w:r w:rsidRPr="00234762">
              <w:rPr>
                <w:rFonts w:ascii="Calibri" w:eastAsia="Calibri" w:hAnsi="Calibri"/>
                <w:color w:val="000000"/>
                <w:lang w:val="en-GB"/>
              </w:rPr>
              <w:t xml:space="preserve"> [/] don't draw near the pages</w:t>
            </w:r>
            <w:r w:rsidRPr="00234762">
              <w:rPr>
                <w:rFonts w:ascii="Calibri" w:eastAsia="Calibri" w:hAnsi="Calibri"/>
                <w:color w:val="000000"/>
                <w:u w:val="single"/>
                <w:lang w:val="en-GB"/>
              </w:rPr>
              <w:t xml:space="preserve"> . </w:t>
            </w:r>
            <w:proofErr w:type="gramStart"/>
            <w:r w:rsidRPr="00234762">
              <w:rPr>
                <w:rFonts w:ascii="Calibri" w:eastAsia="Calibri" w:hAnsi="Calibri"/>
                <w:color w:val="000000"/>
                <w:u w:val="single"/>
                <w:lang w:val="en-GB"/>
              </w:rPr>
              <w:t>because</w:t>
            </w:r>
            <w:proofErr w:type="gramEnd"/>
            <w:r w:rsidRPr="00234762">
              <w:rPr>
                <w:rFonts w:ascii="Calibri" w:eastAsia="Calibri" w:hAnsi="Calibri"/>
                <w:color w:val="000000"/>
                <w:u w:val="single"/>
                <w:lang w:val="en-GB"/>
              </w:rPr>
              <w:t xml:space="preserve"> Mummy-'has</w:t>
            </w:r>
            <w:r w:rsidRPr="00234762">
              <w:rPr>
                <w:rFonts w:ascii="Calibri" w:eastAsia="Calibri" w:hAnsi="Calibri"/>
                <w:color w:val="000000"/>
                <w:lang w:val="en-GB"/>
              </w:rPr>
              <w:t xml:space="preserve"> got some things written down</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unclear</w:t>
            </w:r>
            <w:proofErr w:type="gramEnd"/>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rPr>
                <w:rFonts w:ascii="Cambria" w:eastAsia="MS Gothic" w:hAnsi="Cambria"/>
                <w:lang w:val="en-GB"/>
              </w:rPr>
            </w:pPr>
            <w:r w:rsidRPr="00234762">
              <w:rPr>
                <w:rFonts w:ascii="Cambria" w:eastAsia="MS Gothic" w:hAnsi="Cambria"/>
                <w:lang w:val="en-GB"/>
              </w:rPr>
              <w:t>23</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roofErr w:type="spellStart"/>
            <w:r w:rsidRPr="00234762">
              <w:rPr>
                <w:rFonts w:ascii="Calibri" w:eastAsia="Calibri" w:hAnsi="Calibri" w:cs="Times New Roman (Body CS)"/>
                <w:smallCaps/>
                <w:lang w:val="en-GB"/>
              </w:rPr>
              <w:t>VoiceMain</w:t>
            </w:r>
            <w:proofErr w:type="spellEnd"/>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Indicates whether the verb of the main clause is in active or in passive voice</w:t>
            </w: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active</w:t>
            </w:r>
            <w:proofErr w:type="gramEnd"/>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i/>
                <w:lang w:val="en-GB"/>
              </w:rPr>
            </w:pPr>
            <w:proofErr w:type="gramStart"/>
            <w:r w:rsidRPr="00234762">
              <w:rPr>
                <w:rFonts w:ascii="Calibri" w:eastAsia="Calibri" w:hAnsi="Calibri"/>
                <w:color w:val="000000"/>
                <w:lang w:val="en-GB"/>
              </w:rPr>
              <w:t>but</w:t>
            </w:r>
            <w:proofErr w:type="gramEnd"/>
            <w:r w:rsidRPr="00234762">
              <w:rPr>
                <w:rFonts w:ascii="Calibri" w:eastAsia="Calibri" w:hAnsi="Calibri"/>
                <w:color w:val="000000"/>
                <w:lang w:val="en-GB"/>
              </w:rPr>
              <w:t xml:space="preserve"> </w:t>
            </w:r>
            <w:r w:rsidRPr="00234762">
              <w:rPr>
                <w:rFonts w:ascii="Calibri" w:eastAsia="Calibri" w:hAnsi="Calibri"/>
                <w:color w:val="000000"/>
                <w:u w:val="single"/>
                <w:lang w:val="en-GB"/>
              </w:rPr>
              <w:t>that's alright</w:t>
            </w:r>
            <w:r w:rsidRPr="00234762">
              <w:rPr>
                <w:rFonts w:ascii="Calibri" w:eastAsia="Calibri" w:hAnsi="Calibri"/>
                <w:color w:val="000000"/>
                <w:lang w:val="en-GB"/>
              </w:rPr>
              <w:t xml:space="preserve"> „ isn't it ? </w:t>
            </w:r>
            <w:proofErr w:type="gramStart"/>
            <w:r w:rsidRPr="00234762">
              <w:rPr>
                <w:rFonts w:ascii="Calibri" w:eastAsia="Calibri" w:hAnsi="Calibri"/>
                <w:color w:val="000000"/>
                <w:lang w:val="en-GB"/>
              </w:rPr>
              <w:t>because</w:t>
            </w:r>
            <w:proofErr w:type="gramEnd"/>
            <w:r w:rsidRPr="00234762">
              <w:rPr>
                <w:rFonts w:ascii="Calibri" w:eastAsia="Calibri" w:hAnsi="Calibri"/>
                <w:color w:val="000000"/>
                <w:lang w:val="en-GB"/>
              </w:rPr>
              <w:t xml:space="preserve"> </w:t>
            </w:r>
            <w:r w:rsidRPr="00234762">
              <w:rPr>
                <w:rFonts w:ascii="Calibri" w:eastAsia="Calibri" w:hAnsi="Calibri"/>
                <w:color w:val="000000"/>
                <w:u w:val="single"/>
                <w:lang w:val="en-GB"/>
              </w:rPr>
              <w:t>you're</w:t>
            </w:r>
            <w:r w:rsidRPr="00234762">
              <w:rPr>
                <w:rFonts w:ascii="Calibri" w:eastAsia="Calibri" w:hAnsi="Calibri"/>
                <w:color w:val="000000"/>
                <w:lang w:val="en-GB"/>
              </w:rPr>
              <w:t xml:space="preserve"> more than three now „ aren't you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RDefault="00E705B4" w:rsidP="0083174E">
            <w:pPr>
              <w:spacing w:after="200" w:line="276" w:lineRule="auto"/>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passive</w:t>
            </w:r>
            <w:proofErr w:type="gramEnd"/>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i/>
                <w:lang w:val="en-GB"/>
              </w:rPr>
            </w:pPr>
            <w:proofErr w:type="gramStart"/>
            <w:r w:rsidRPr="00234762">
              <w:rPr>
                <w:rFonts w:ascii="Calibri" w:eastAsia="Calibri" w:hAnsi="Calibri"/>
                <w:color w:val="000000"/>
                <w:u w:val="single"/>
                <w:lang w:val="en-GB"/>
              </w:rPr>
              <w:t>it's</w:t>
            </w:r>
            <w:proofErr w:type="gramEnd"/>
            <w:r w:rsidRPr="00234762">
              <w:rPr>
                <w:rFonts w:ascii="Calibri" w:eastAsia="Calibri" w:hAnsi="Calibri"/>
                <w:color w:val="000000"/>
                <w:u w:val="single"/>
                <w:lang w:val="en-GB"/>
              </w:rPr>
              <w:t xml:space="preserve"> wrapped</w:t>
            </w:r>
            <w:r w:rsidRPr="00234762">
              <w:rPr>
                <w:rFonts w:ascii="Calibri" w:eastAsia="Calibri" w:hAnsi="Calibri"/>
                <w:color w:val="000000"/>
                <w:lang w:val="en-GB"/>
              </w:rPr>
              <w:t xml:space="preserve"> in </w:t>
            </w:r>
            <w:proofErr w:type="spellStart"/>
            <w:r w:rsidRPr="00234762">
              <w:rPr>
                <w:rFonts w:ascii="Calibri" w:eastAsia="Calibri" w:hAnsi="Calibri"/>
                <w:color w:val="000000"/>
                <w:lang w:val="en-GB"/>
              </w:rPr>
              <w:t>Tweenies</w:t>
            </w:r>
            <w:proofErr w:type="spellEnd"/>
            <w:r w:rsidRPr="00234762">
              <w:rPr>
                <w:rFonts w:ascii="Calibri" w:eastAsia="Calibri" w:hAnsi="Calibri"/>
                <w:color w:val="000000"/>
                <w:lang w:val="en-GB"/>
              </w:rPr>
              <w:t xml:space="preserve"> paper „ isn't it ? </w:t>
            </w:r>
            <w:proofErr w:type="gramStart"/>
            <w:r w:rsidRPr="00234762">
              <w:rPr>
                <w:rFonts w:ascii="Calibri" w:eastAsia="Calibri" w:hAnsi="Calibri"/>
                <w:color w:val="000000"/>
                <w:lang w:val="en-GB"/>
              </w:rPr>
              <w:t>because</w:t>
            </w:r>
            <w:proofErr w:type="gramEnd"/>
            <w:r w:rsidRPr="00234762">
              <w:rPr>
                <w:rFonts w:ascii="Calibri" w:eastAsia="Calibri" w:hAnsi="Calibri"/>
                <w:color w:val="000000"/>
                <w:lang w:val="en-GB"/>
              </w:rPr>
              <w:t xml:space="preserve"> you've got a </w:t>
            </w:r>
            <w:proofErr w:type="spellStart"/>
            <w:r w:rsidRPr="00234762">
              <w:rPr>
                <w:rFonts w:ascii="Calibri" w:eastAsia="Calibri" w:hAnsi="Calibri"/>
                <w:color w:val="000000"/>
                <w:lang w:val="en-GB"/>
              </w:rPr>
              <w:t>Tweenies</w:t>
            </w:r>
            <w:proofErr w:type="spellEnd"/>
            <w:r w:rsidRPr="00234762">
              <w:rPr>
                <w:rFonts w:ascii="Calibri" w:eastAsia="Calibri" w:hAnsi="Calibri"/>
                <w:color w:val="000000"/>
                <w:lang w:val="en-GB"/>
              </w:rPr>
              <w:t xml:space="preserve"> party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Del="00F53584" w:rsidRDefault="00E705B4" w:rsidP="0083174E">
            <w:pPr>
              <w:rPr>
                <w:rFonts w:ascii="Cambria" w:eastAsia="MS Gothic" w:hAnsi="Cambria"/>
                <w:lang w:val="en-GB"/>
              </w:rPr>
            </w:pPr>
          </w:p>
        </w:tc>
        <w:tc>
          <w:tcPr>
            <w:tcW w:w="0" w:type="dxa"/>
          </w:tcPr>
          <w:p w:rsidR="00E705B4" w:rsidRPr="00234762" w:rsidDel="002639B7"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N/A</w:t>
            </w: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i/>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Del="00CC4FFB" w:rsidRDefault="00E705B4" w:rsidP="0083174E">
            <w:pPr>
              <w:rPr>
                <w:rFonts w:ascii="Cambria" w:eastAsia="MS Gothic" w:hAnsi="Cambria"/>
                <w:lang w:val="en-GB"/>
              </w:rPr>
            </w:pPr>
            <w:r w:rsidRPr="00234762">
              <w:rPr>
                <w:rFonts w:ascii="Cambria" w:eastAsia="MS Gothic" w:hAnsi="Cambria"/>
                <w:lang w:val="en-GB"/>
              </w:rPr>
              <w:t>24</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roofErr w:type="spellStart"/>
            <w:r w:rsidRPr="00234762">
              <w:rPr>
                <w:rFonts w:ascii="Calibri" w:eastAsia="Calibri" w:hAnsi="Calibri" w:cs="Times New Roman (Body CS)"/>
                <w:smallCaps/>
                <w:lang w:val="en-GB"/>
              </w:rPr>
              <w:t>VoiceSub</w:t>
            </w:r>
            <w:proofErr w:type="spellEnd"/>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Indicates whether the verb of the subordinate clause is in active or in passive voice</w:t>
            </w:r>
          </w:p>
        </w:tc>
        <w:tc>
          <w:tcPr>
            <w:tcW w:w="0" w:type="dxa"/>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active</w:t>
            </w:r>
            <w:proofErr w:type="gramEnd"/>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Del="00CC4FFB" w:rsidRDefault="00E705B4" w:rsidP="0083174E">
            <w:pPr>
              <w:rPr>
                <w:rFonts w:ascii="Cambria" w:eastAsia="MS Gothic" w:hAnsi="Cambria"/>
                <w:lang w:val="en-GB"/>
              </w:rPr>
            </w:pPr>
            <w:r w:rsidRPr="00234762">
              <w:rPr>
                <w:rFonts w:ascii="Cambria" w:eastAsia="MS Gothic" w:hAnsi="Cambria"/>
                <w:lang w:val="en-GB"/>
              </w:rPr>
              <w:t>30</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r w:rsidRPr="00234762">
              <w:rPr>
                <w:rFonts w:ascii="Calibri" w:eastAsia="Calibri" w:hAnsi="Calibri" w:cs="Times New Roman (Body CS)"/>
                <w:smallCaps/>
                <w:lang w:val="en-GB"/>
              </w:rPr>
              <w:t>Tag</w:t>
            </w: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Indicates whether the utterance contains a tag question, and if yes, at which position. If the tag question is appended to the main clause, use “</w:t>
            </w:r>
            <w:proofErr w:type="spellStart"/>
            <w:r w:rsidRPr="00234762">
              <w:rPr>
                <w:rFonts w:ascii="Calibri" w:eastAsia="Calibri" w:hAnsi="Calibri"/>
                <w:lang w:val="en-GB"/>
              </w:rPr>
              <w:t>maintag</w:t>
            </w:r>
            <w:proofErr w:type="spellEnd"/>
            <w:r w:rsidRPr="00234762">
              <w:rPr>
                <w:rFonts w:ascii="Calibri" w:eastAsia="Calibri" w:hAnsi="Calibri"/>
                <w:lang w:val="en-GB"/>
              </w:rPr>
              <w:t>”. If it is appended to the subordinate clause, use “</w:t>
            </w:r>
            <w:proofErr w:type="spellStart"/>
            <w:r w:rsidRPr="00234762">
              <w:rPr>
                <w:rFonts w:ascii="Calibri" w:eastAsia="Calibri" w:hAnsi="Calibri"/>
                <w:lang w:val="en-GB"/>
              </w:rPr>
              <w:t>subtag</w:t>
            </w:r>
            <w:proofErr w:type="spellEnd"/>
            <w:r w:rsidRPr="00234762">
              <w:rPr>
                <w:rFonts w:ascii="Calibri" w:eastAsia="Calibri" w:hAnsi="Calibri"/>
                <w:lang w:val="en-GB"/>
              </w:rPr>
              <w:t>”. If there is a tag question appended to both clauses, use “</w:t>
            </w:r>
            <w:proofErr w:type="spellStart"/>
            <w:r w:rsidRPr="00234762">
              <w:rPr>
                <w:rFonts w:ascii="Calibri" w:eastAsia="Calibri" w:hAnsi="Calibri"/>
                <w:lang w:val="en-GB"/>
              </w:rPr>
              <w:t>bothtag</w:t>
            </w:r>
            <w:proofErr w:type="spellEnd"/>
            <w:r w:rsidRPr="00234762">
              <w:rPr>
                <w:rFonts w:ascii="Calibri" w:eastAsia="Calibri" w:hAnsi="Calibri"/>
                <w:lang w:val="en-GB"/>
              </w:rPr>
              <w:t xml:space="preserve">”. Note that utterances with tag questions are coded as “no question” in the variable </w:t>
            </w:r>
            <w:proofErr w:type="spellStart"/>
            <w:r w:rsidRPr="00E671CE">
              <w:rPr>
                <w:rFonts w:ascii="Calibri" w:eastAsia="Calibri" w:hAnsi="Calibri"/>
                <w:smallCaps/>
                <w:lang w:val="en-GB"/>
              </w:rPr>
              <w:t>Question</w:t>
            </w:r>
            <w:r>
              <w:rPr>
                <w:rFonts w:ascii="Calibri" w:eastAsia="Calibri" w:hAnsi="Calibri"/>
                <w:smallCaps/>
                <w:lang w:val="en-GB"/>
              </w:rPr>
              <w:t>YN</w:t>
            </w:r>
            <w:proofErr w:type="spellEnd"/>
            <w:r w:rsidRPr="00234762">
              <w:rPr>
                <w:rFonts w:ascii="Calibri" w:eastAsia="Calibri" w:hAnsi="Calibri"/>
                <w:lang w:val="en-GB"/>
              </w:rPr>
              <w:t>.</w:t>
            </w:r>
          </w:p>
        </w:tc>
        <w:tc>
          <w:tcPr>
            <w:tcW w:w="0" w:type="dxa"/>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no</w:t>
            </w:r>
            <w:proofErr w:type="gramEnd"/>
            <w:r w:rsidRPr="00234762">
              <w:rPr>
                <w:rFonts w:ascii="Calibri" w:eastAsia="Calibri" w:hAnsi="Calibri"/>
                <w:lang w:val="en-GB"/>
              </w:rPr>
              <w:t xml:space="preserve"> tag</w:t>
            </w: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Del="00CC4FFB" w:rsidRDefault="00E705B4" w:rsidP="0083174E">
            <w:pPr>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spellStart"/>
            <w:proofErr w:type="gramStart"/>
            <w:r w:rsidRPr="00234762">
              <w:rPr>
                <w:rFonts w:ascii="Calibri" w:eastAsia="Calibri" w:hAnsi="Calibri"/>
                <w:lang w:val="en-GB"/>
              </w:rPr>
              <w:t>maintag</w:t>
            </w:r>
            <w:proofErr w:type="spellEnd"/>
            <w:proofErr w:type="gramEnd"/>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so</w:t>
            </w:r>
            <w:proofErr w:type="gramEnd"/>
            <w:r w:rsidRPr="00234762">
              <w:rPr>
                <w:rFonts w:ascii="Calibri" w:eastAsia="Calibri" w:hAnsi="Calibri"/>
                <w:lang w:val="en-GB"/>
              </w:rPr>
              <w:t xml:space="preserve"> after we-'had been to music lesson we went into that shop in </w:t>
            </w:r>
            <w:proofErr w:type="spellStart"/>
            <w:r w:rsidRPr="00234762">
              <w:rPr>
                <w:rFonts w:ascii="Calibri" w:eastAsia="Calibri" w:hAnsi="Calibri"/>
                <w:lang w:val="en-GB"/>
              </w:rPr>
              <w:t>Didsbury</w:t>
            </w:r>
            <w:proofErr w:type="spellEnd"/>
            <w:r w:rsidRPr="00234762">
              <w:rPr>
                <w:rFonts w:ascii="Calibri" w:eastAsia="Calibri" w:hAnsi="Calibri"/>
                <w:lang w:val="en-GB"/>
              </w:rPr>
              <w:t xml:space="preserve"> and bought a flag </w:t>
            </w:r>
            <w:r w:rsidRPr="00234762">
              <w:rPr>
                <w:rFonts w:ascii="Calibri" w:eastAsia="Calibri" w:hAnsi="Calibri"/>
                <w:u w:val="single"/>
                <w:lang w:val="en-GB"/>
              </w:rPr>
              <w:t>„ didn't we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Del="00CC4FFB" w:rsidRDefault="00E705B4" w:rsidP="0083174E">
            <w:pPr>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spellStart"/>
            <w:proofErr w:type="gramStart"/>
            <w:r w:rsidRPr="00234762">
              <w:rPr>
                <w:rFonts w:ascii="Calibri" w:eastAsia="Calibri" w:hAnsi="Calibri"/>
                <w:lang w:val="en-GB"/>
              </w:rPr>
              <w:t>subtag</w:t>
            </w:r>
            <w:proofErr w:type="spellEnd"/>
            <w:proofErr w:type="gramEnd"/>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there's</w:t>
            </w:r>
            <w:proofErr w:type="gramEnd"/>
            <w:r w:rsidRPr="00234762">
              <w:rPr>
                <w:rFonts w:ascii="Calibri" w:eastAsia="Calibri" w:hAnsi="Calibri"/>
                <w:lang w:val="en-GB"/>
              </w:rPr>
              <w:t xml:space="preserve"> some wrapping paper still on that because you've already taken the wrapping paper off „ </w:t>
            </w:r>
            <w:r w:rsidRPr="00234762">
              <w:rPr>
                <w:rFonts w:ascii="Calibri" w:eastAsia="Calibri" w:hAnsi="Calibri"/>
                <w:u w:val="single"/>
                <w:lang w:val="en-GB"/>
              </w:rPr>
              <w:t>haven't you</w:t>
            </w:r>
            <w:r w:rsidRPr="00234762">
              <w:rPr>
                <w:rFonts w:ascii="Calibri" w:eastAsia="Calibri" w:hAnsi="Calibri"/>
                <w:lang w:val="en-GB"/>
              </w:rPr>
              <w:t xml:space="preserve">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Del="00CC4FFB" w:rsidRDefault="00E705B4" w:rsidP="0083174E">
            <w:pPr>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spellStart"/>
            <w:proofErr w:type="gramStart"/>
            <w:r w:rsidRPr="00234762">
              <w:rPr>
                <w:rFonts w:ascii="Calibri" w:eastAsia="Calibri" w:hAnsi="Calibri"/>
                <w:lang w:val="en-GB"/>
              </w:rPr>
              <w:t>bothtag</w:t>
            </w:r>
            <w:proofErr w:type="spellEnd"/>
            <w:proofErr w:type="gramEnd"/>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but</w:t>
            </w:r>
            <w:proofErr w:type="gramEnd"/>
            <w:r w:rsidRPr="00234762">
              <w:rPr>
                <w:rFonts w:ascii="Calibri" w:eastAsia="Calibri" w:hAnsi="Calibri"/>
                <w:lang w:val="en-GB"/>
              </w:rPr>
              <w:t xml:space="preserve"> that's alright „ isn't it ? </w:t>
            </w:r>
            <w:proofErr w:type="gramStart"/>
            <w:r w:rsidRPr="00234762">
              <w:rPr>
                <w:rFonts w:ascii="Calibri" w:eastAsia="Calibri" w:hAnsi="Calibri"/>
                <w:lang w:val="en-GB"/>
              </w:rPr>
              <w:t>because</w:t>
            </w:r>
            <w:proofErr w:type="gramEnd"/>
            <w:r w:rsidRPr="00234762">
              <w:rPr>
                <w:rFonts w:ascii="Calibri" w:eastAsia="Calibri" w:hAnsi="Calibri"/>
                <w:lang w:val="en-GB"/>
              </w:rPr>
              <w:t xml:space="preserve"> you're more than three now „ aren't you ?</w:t>
            </w: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Del="00CC4FFB" w:rsidRDefault="00E705B4" w:rsidP="0083174E">
            <w:pPr>
              <w:rPr>
                <w:rFonts w:ascii="Cambria" w:eastAsia="MS Gothic" w:hAnsi="Cambria"/>
                <w:lang w:val="en-GB"/>
              </w:rPr>
            </w:pPr>
            <w:r w:rsidRPr="00234762">
              <w:rPr>
                <w:rFonts w:ascii="Cambria" w:eastAsia="MS Gothic" w:hAnsi="Cambria"/>
                <w:lang w:val="en-GB"/>
              </w:rPr>
              <w:t>31</w:t>
            </w: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roofErr w:type="spellStart"/>
            <w:r w:rsidRPr="00234762">
              <w:rPr>
                <w:rFonts w:ascii="Calibri" w:eastAsia="Calibri" w:hAnsi="Calibri" w:cs="Times New Roman (Body CS)"/>
                <w:smallCaps/>
                <w:lang w:val="en-GB"/>
              </w:rPr>
              <w:t>BackchannelYN</w:t>
            </w:r>
            <w:proofErr w:type="spellEnd"/>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r w:rsidRPr="00234762">
              <w:rPr>
                <w:rFonts w:ascii="Calibri" w:eastAsia="Calibri" w:hAnsi="Calibri"/>
                <w:lang w:val="en-GB"/>
              </w:rPr>
              <w:t>Indicates whether a backchannel from the listener occurred between the two clauses.</w:t>
            </w:r>
          </w:p>
        </w:tc>
        <w:tc>
          <w:tcPr>
            <w:tcW w:w="0" w:type="dxa"/>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no</w:t>
            </w:r>
            <w:proofErr w:type="gramEnd"/>
            <w:r w:rsidRPr="00234762">
              <w:rPr>
                <w:rFonts w:ascii="Calibri" w:eastAsia="Calibri" w:hAnsi="Calibri"/>
                <w:lang w:val="en-GB"/>
              </w:rPr>
              <w:t xml:space="preserve"> backchannel</w:t>
            </w: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r>
      <w:tr w:rsidR="00E705B4" w:rsidRPr="00234762" w:rsidTr="0083174E">
        <w:trPr>
          <w:trHeight w:val="353"/>
        </w:trPr>
        <w:tc>
          <w:tcPr>
            <w:cnfStyle w:val="001000000000" w:firstRow="0" w:lastRow="0" w:firstColumn="1" w:lastColumn="0" w:oddVBand="0" w:evenVBand="0" w:oddHBand="0" w:evenHBand="0" w:firstRowFirstColumn="0" w:firstRowLastColumn="0" w:lastRowFirstColumn="0" w:lastRowLastColumn="0"/>
            <w:tcW w:w="0" w:type="dxa"/>
          </w:tcPr>
          <w:p w:rsidR="00E705B4" w:rsidRPr="00234762" w:rsidDel="00CC4FFB" w:rsidRDefault="00E705B4" w:rsidP="0083174E">
            <w:pPr>
              <w:rPr>
                <w:rFonts w:ascii="Cambria" w:eastAsia="MS Gothic" w:hAnsi="Cambria"/>
                <w:lang w:val="en-GB"/>
              </w:rPr>
            </w:pPr>
          </w:p>
        </w:tc>
        <w:tc>
          <w:tcPr>
            <w:tcW w:w="0" w:type="dxa"/>
          </w:tcPr>
          <w:p w:rsidR="00E705B4" w:rsidRPr="00234762" w:rsidRDefault="00E705B4" w:rsidP="0083174E">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Body CS)"/>
                <w:smallCaps/>
                <w:lang w:val="en-GB"/>
              </w:rPr>
            </w:pPr>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
        </w:tc>
        <w:tc>
          <w:tcPr>
            <w:tcW w:w="0" w:type="dxa"/>
          </w:tcPr>
          <w:p w:rsidR="00E705B4" w:rsidRPr="00234762" w:rsidRDefault="00E705B4" w:rsidP="0083174E">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backchannel</w:t>
            </w:r>
            <w:proofErr w:type="gramEnd"/>
          </w:p>
        </w:tc>
        <w:tc>
          <w:tcPr>
            <w:tcW w:w="0" w:type="dxa"/>
          </w:tcPr>
          <w:p w:rsidR="00E705B4" w:rsidRPr="00234762" w:rsidRDefault="00E705B4" w:rsidP="0083174E">
            <w:pPr>
              <w:cnfStyle w:val="000000000000" w:firstRow="0" w:lastRow="0" w:firstColumn="0" w:lastColumn="0" w:oddVBand="0" w:evenVBand="0" w:oddHBand="0" w:evenHBand="0" w:firstRowFirstColumn="0" w:firstRowLastColumn="0" w:lastRowFirstColumn="0" w:lastRowLastColumn="0"/>
              <w:rPr>
                <w:rFonts w:ascii="Calibri" w:eastAsia="Calibri" w:hAnsi="Calibri"/>
                <w:lang w:val="en-GB"/>
              </w:rPr>
            </w:pPr>
            <w:proofErr w:type="gramStart"/>
            <w:r w:rsidRPr="00234762">
              <w:rPr>
                <w:rFonts w:ascii="Calibri" w:eastAsia="Calibri" w:hAnsi="Calibri"/>
                <w:lang w:val="en-GB"/>
              </w:rPr>
              <w:t>after</w:t>
            </w:r>
            <w:proofErr w:type="gramEnd"/>
            <w:r w:rsidRPr="00234762">
              <w:rPr>
                <w:rFonts w:ascii="Calibri" w:eastAsia="Calibri" w:hAnsi="Calibri"/>
                <w:lang w:val="en-GB"/>
              </w:rPr>
              <w:t xml:space="preserve"> you've talked to the tape recorder . </w:t>
            </w:r>
            <w:r w:rsidRPr="00234762">
              <w:rPr>
                <w:rFonts w:ascii="Calibri" w:eastAsia="Calibri" w:hAnsi="Calibri"/>
                <w:u w:val="single"/>
                <w:lang w:val="en-GB"/>
              </w:rPr>
              <w:t>MMHM</w:t>
            </w:r>
            <w:r w:rsidRPr="00234762">
              <w:rPr>
                <w:rFonts w:ascii="Calibri" w:eastAsia="Calibri" w:hAnsi="Calibri"/>
                <w:lang w:val="en-GB"/>
              </w:rPr>
              <w:t xml:space="preserve"> some people listen to these tapes</w:t>
            </w:r>
          </w:p>
        </w:tc>
      </w:tr>
    </w:tbl>
    <w:p w:rsidR="00E705B4" w:rsidRPr="008C2F9A" w:rsidRDefault="00E705B4" w:rsidP="008C2F9A">
      <w:pPr>
        <w:tabs>
          <w:tab w:val="left" w:pos="3866"/>
        </w:tabs>
      </w:pPr>
    </w:p>
    <w:p w:rsidR="00E705B4" w:rsidRDefault="00E705B4">
      <w:pPr>
        <w:sectPr w:rsidR="00E705B4" w:rsidSect="00E705B4">
          <w:pgSz w:w="16817" w:h="11901" w:orient="landscape"/>
          <w:pgMar w:top="1797" w:right="1440" w:bottom="1797" w:left="1440" w:header="709" w:footer="709" w:gutter="0"/>
          <w:cols w:space="708"/>
          <w:docGrid w:linePitch="360"/>
          <w:printerSettings r:id="rId6"/>
        </w:sectPr>
      </w:pPr>
    </w:p>
    <w:p w:rsidR="00E705B4" w:rsidRPr="00234762" w:rsidRDefault="00E705B4" w:rsidP="00D27146">
      <w:pPr>
        <w:spacing w:after="200" w:line="276" w:lineRule="auto"/>
        <w:rPr>
          <w:rFonts w:ascii="Calibri" w:eastAsia="Calibri" w:hAnsi="Calibri"/>
          <w:b/>
          <w:sz w:val="22"/>
          <w:szCs w:val="22"/>
        </w:rPr>
      </w:pPr>
      <w:r w:rsidRPr="00234762">
        <w:rPr>
          <w:rFonts w:ascii="Calibri" w:eastAsia="Calibri" w:hAnsi="Calibri"/>
          <w:b/>
          <w:sz w:val="22"/>
          <w:szCs w:val="22"/>
        </w:rPr>
        <w:t>Additional examples and explanations</w:t>
      </w:r>
    </w:p>
    <w:p w:rsidR="00E705B4" w:rsidRPr="007A0DE0" w:rsidRDefault="00E705B4" w:rsidP="00D27146">
      <w:pPr>
        <w:rPr>
          <w:rFonts w:ascii="Calibri" w:eastAsia="Calibri" w:hAnsi="Calibri"/>
          <w:smallCaps/>
          <w:sz w:val="22"/>
          <w:szCs w:val="22"/>
        </w:rPr>
      </w:pPr>
      <w:proofErr w:type="spellStart"/>
      <w:r w:rsidRPr="007A0DE0">
        <w:rPr>
          <w:rFonts w:ascii="Calibri" w:eastAsia="Calibri" w:hAnsi="Calibri"/>
          <w:smallCaps/>
          <w:sz w:val="22"/>
          <w:szCs w:val="22"/>
        </w:rPr>
        <w:t>VerbMain</w:t>
      </w:r>
      <w:proofErr w:type="spellEnd"/>
      <w:r w:rsidRPr="007A0DE0">
        <w:rPr>
          <w:rFonts w:ascii="Calibri" w:eastAsia="Calibri" w:hAnsi="Calibri"/>
          <w:smallCaps/>
          <w:sz w:val="22"/>
          <w:szCs w:val="22"/>
        </w:rPr>
        <w:t xml:space="preserve">, </w:t>
      </w:r>
      <w:proofErr w:type="spellStart"/>
      <w:r w:rsidRPr="007A0DE0">
        <w:rPr>
          <w:rFonts w:ascii="Calibri" w:eastAsia="Calibri" w:hAnsi="Calibri"/>
          <w:smallCaps/>
          <w:sz w:val="22"/>
          <w:szCs w:val="22"/>
        </w:rPr>
        <w:t>VerbSub</w:t>
      </w:r>
      <w:proofErr w:type="spellEnd"/>
      <w:r w:rsidRPr="007A0DE0">
        <w:rPr>
          <w:rFonts w:ascii="Calibri" w:eastAsia="Calibri" w:hAnsi="Calibri"/>
          <w:smallCaps/>
          <w:sz w:val="22"/>
          <w:szCs w:val="22"/>
        </w:rPr>
        <w:t xml:space="preserve">, </w:t>
      </w:r>
      <w:proofErr w:type="spellStart"/>
      <w:r w:rsidRPr="007A0DE0">
        <w:rPr>
          <w:rFonts w:ascii="Calibri" w:eastAsia="Calibri" w:hAnsi="Calibri"/>
          <w:smallCaps/>
          <w:sz w:val="22"/>
          <w:szCs w:val="22"/>
        </w:rPr>
        <w:t>VerbtypeMain</w:t>
      </w:r>
      <w:proofErr w:type="spellEnd"/>
      <w:r w:rsidRPr="007A0DE0">
        <w:rPr>
          <w:rFonts w:ascii="Calibri" w:eastAsia="Calibri" w:hAnsi="Calibri"/>
          <w:smallCaps/>
          <w:sz w:val="22"/>
          <w:szCs w:val="22"/>
        </w:rPr>
        <w:t xml:space="preserve">, </w:t>
      </w:r>
      <w:proofErr w:type="spellStart"/>
      <w:r w:rsidRPr="007A0DE0">
        <w:rPr>
          <w:rFonts w:ascii="Calibri" w:eastAsia="Calibri" w:hAnsi="Calibri"/>
          <w:smallCaps/>
          <w:sz w:val="22"/>
          <w:szCs w:val="22"/>
        </w:rPr>
        <w:t>VerbtypeSub</w:t>
      </w:r>
      <w:proofErr w:type="spellEnd"/>
      <w:r w:rsidRPr="007A0DE0">
        <w:rPr>
          <w:rFonts w:ascii="Calibri" w:eastAsia="Calibri" w:hAnsi="Calibri"/>
          <w:smallCaps/>
          <w:sz w:val="22"/>
          <w:szCs w:val="22"/>
        </w:rPr>
        <w:t xml:space="preserve">, </w:t>
      </w:r>
      <w:proofErr w:type="spellStart"/>
      <w:r w:rsidRPr="007A0DE0">
        <w:rPr>
          <w:rFonts w:ascii="Calibri" w:eastAsia="Calibri" w:hAnsi="Calibri"/>
          <w:smallCaps/>
          <w:sz w:val="22"/>
          <w:szCs w:val="22"/>
        </w:rPr>
        <w:t>VoiceMain</w:t>
      </w:r>
      <w:proofErr w:type="spellEnd"/>
      <w:r w:rsidRPr="007A0DE0">
        <w:rPr>
          <w:rFonts w:ascii="Calibri" w:eastAsia="Calibri" w:hAnsi="Calibri"/>
          <w:smallCaps/>
          <w:sz w:val="22"/>
          <w:szCs w:val="22"/>
        </w:rPr>
        <w:t xml:space="preserve">, </w:t>
      </w:r>
      <w:proofErr w:type="spellStart"/>
      <w:r w:rsidRPr="007A0DE0">
        <w:rPr>
          <w:rFonts w:ascii="Calibri" w:eastAsia="Calibri" w:hAnsi="Calibri"/>
          <w:smallCaps/>
          <w:sz w:val="22"/>
          <w:szCs w:val="22"/>
        </w:rPr>
        <w:t>VoiceSub</w:t>
      </w:r>
      <w:proofErr w:type="spellEnd"/>
    </w:p>
    <w:p w:rsidR="00E705B4" w:rsidRPr="00234762" w:rsidRDefault="00E705B4" w:rsidP="00D27146">
      <w:pPr>
        <w:numPr>
          <w:ilvl w:val="0"/>
          <w:numId w:val="3"/>
        </w:numPr>
        <w:spacing w:after="200" w:line="276" w:lineRule="auto"/>
        <w:contextualSpacing/>
        <w:rPr>
          <w:rFonts w:ascii="Calibri" w:eastAsia="Calibri" w:hAnsi="Calibri"/>
          <w:sz w:val="22"/>
          <w:szCs w:val="22"/>
        </w:rPr>
      </w:pPr>
      <w:r w:rsidRPr="00234762">
        <w:rPr>
          <w:rFonts w:ascii="Calibri" w:eastAsia="Calibri" w:hAnsi="Calibri"/>
          <w:sz w:val="22"/>
          <w:szCs w:val="22"/>
        </w:rPr>
        <w:t xml:space="preserve">In clauses that contain a complement-taking verb (CTV), the CTV is coded in </w:t>
      </w:r>
      <w:r w:rsidRPr="006212BA">
        <w:rPr>
          <w:rFonts w:ascii="Calibri" w:eastAsia="Calibri" w:hAnsi="Calibri"/>
          <w:smallCaps/>
          <w:sz w:val="22"/>
          <w:szCs w:val="22"/>
        </w:rPr>
        <w:t xml:space="preserve">VerbMain1 </w:t>
      </w:r>
      <w:r w:rsidRPr="00234762">
        <w:rPr>
          <w:rFonts w:ascii="Calibri" w:eastAsia="Calibri" w:hAnsi="Calibri"/>
          <w:sz w:val="22"/>
          <w:szCs w:val="22"/>
        </w:rPr>
        <w:t xml:space="preserve">or </w:t>
      </w:r>
      <w:r w:rsidRPr="006212BA">
        <w:rPr>
          <w:rFonts w:ascii="Calibri" w:eastAsia="Calibri" w:hAnsi="Calibri"/>
          <w:smallCaps/>
          <w:sz w:val="22"/>
          <w:szCs w:val="22"/>
        </w:rPr>
        <w:t>VerbSub1</w:t>
      </w:r>
      <w:r w:rsidRPr="00234762">
        <w:rPr>
          <w:rFonts w:ascii="Calibri" w:eastAsia="Calibri" w:hAnsi="Calibri"/>
          <w:sz w:val="22"/>
          <w:szCs w:val="22"/>
        </w:rPr>
        <w:t xml:space="preserve">, respectively. The verb in the (finite or non-finite) complement is coded in </w:t>
      </w:r>
      <w:r w:rsidRPr="006212BA">
        <w:rPr>
          <w:rFonts w:ascii="Calibri" w:eastAsia="Calibri" w:hAnsi="Calibri"/>
          <w:smallCaps/>
          <w:sz w:val="22"/>
          <w:szCs w:val="22"/>
        </w:rPr>
        <w:t>VerbMain2</w:t>
      </w:r>
      <w:r w:rsidRPr="00234762">
        <w:rPr>
          <w:rFonts w:ascii="Calibri" w:eastAsia="Calibri" w:hAnsi="Calibri"/>
          <w:sz w:val="22"/>
          <w:szCs w:val="22"/>
        </w:rPr>
        <w:t xml:space="preserve"> or </w:t>
      </w:r>
      <w:r w:rsidRPr="006212BA">
        <w:rPr>
          <w:rFonts w:ascii="Calibri" w:eastAsia="Calibri" w:hAnsi="Calibri"/>
          <w:smallCaps/>
          <w:sz w:val="22"/>
          <w:szCs w:val="22"/>
        </w:rPr>
        <w:t>VerbSub2</w:t>
      </w:r>
      <w:r w:rsidRPr="00234762">
        <w:rPr>
          <w:rFonts w:ascii="Calibri" w:eastAsia="Calibri" w:hAnsi="Calibri"/>
          <w:sz w:val="22"/>
          <w:szCs w:val="22"/>
        </w:rPr>
        <w:t>, respectively. Examples:</w:t>
      </w:r>
    </w:p>
    <w:p w:rsidR="00E705B4" w:rsidRPr="00234762" w:rsidRDefault="00E705B4" w:rsidP="00D27146">
      <w:pPr>
        <w:numPr>
          <w:ilvl w:val="1"/>
          <w:numId w:val="3"/>
        </w:numPr>
        <w:spacing w:after="200" w:line="276" w:lineRule="auto"/>
        <w:contextualSpacing/>
        <w:rPr>
          <w:rFonts w:ascii="Calibri" w:eastAsia="Calibri" w:hAnsi="Calibri"/>
          <w:sz w:val="22"/>
          <w:szCs w:val="22"/>
        </w:rPr>
      </w:pPr>
      <w:r w:rsidRPr="00234762">
        <w:rPr>
          <w:rFonts w:ascii="Calibri" w:eastAsia="Calibri" w:hAnsi="Calibri"/>
          <w:sz w:val="22"/>
          <w:szCs w:val="22"/>
        </w:rPr>
        <w:t xml:space="preserve">“I want to get it all off before Daddy comes </w:t>
      </w:r>
      <w:proofErr w:type="gramStart"/>
      <w:r w:rsidRPr="00234762">
        <w:rPr>
          <w:rFonts w:ascii="Calibri" w:eastAsia="Calibri" w:hAnsi="Calibri"/>
          <w:sz w:val="22"/>
          <w:szCs w:val="22"/>
        </w:rPr>
        <w:t>home .”</w:t>
      </w:r>
      <w:proofErr w:type="gramEnd"/>
    </w:p>
    <w:p w:rsidR="00E705B4" w:rsidRPr="00234762" w:rsidRDefault="00E705B4" w:rsidP="00D27146">
      <w:pPr>
        <w:numPr>
          <w:ilvl w:val="2"/>
          <w:numId w:val="3"/>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VerbMain1</w:t>
      </w:r>
      <w:r w:rsidRPr="00234762">
        <w:rPr>
          <w:rFonts w:ascii="Calibri" w:eastAsia="Calibri" w:hAnsi="Calibri"/>
          <w:sz w:val="22"/>
          <w:szCs w:val="22"/>
        </w:rPr>
        <w:t>: want</w:t>
      </w:r>
    </w:p>
    <w:p w:rsidR="00E705B4" w:rsidRPr="00234762" w:rsidRDefault="00E705B4" w:rsidP="00D27146">
      <w:pPr>
        <w:numPr>
          <w:ilvl w:val="2"/>
          <w:numId w:val="3"/>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VerbMain2</w:t>
      </w:r>
      <w:r w:rsidRPr="00234762">
        <w:rPr>
          <w:rFonts w:ascii="Calibri" w:eastAsia="Calibri" w:hAnsi="Calibri"/>
          <w:sz w:val="22"/>
          <w:szCs w:val="22"/>
        </w:rPr>
        <w:t>: get off</w:t>
      </w:r>
    </w:p>
    <w:p w:rsidR="00E705B4" w:rsidRPr="00234762" w:rsidRDefault="00E705B4" w:rsidP="00D27146">
      <w:pPr>
        <w:numPr>
          <w:ilvl w:val="2"/>
          <w:numId w:val="3"/>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VerbTypeMain</w:t>
      </w:r>
      <w:proofErr w:type="spellEnd"/>
      <w:r w:rsidRPr="00234762">
        <w:rPr>
          <w:rFonts w:ascii="Calibri" w:eastAsia="Calibri" w:hAnsi="Calibri"/>
          <w:sz w:val="22"/>
          <w:szCs w:val="22"/>
        </w:rPr>
        <w:t>: complement-taking non-finite</w:t>
      </w:r>
    </w:p>
    <w:p w:rsidR="00E705B4" w:rsidRPr="00234762" w:rsidRDefault="00E705B4" w:rsidP="00D27146">
      <w:pPr>
        <w:numPr>
          <w:ilvl w:val="2"/>
          <w:numId w:val="3"/>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VoiceMain</w:t>
      </w:r>
      <w:proofErr w:type="spellEnd"/>
      <w:r w:rsidRPr="00234762">
        <w:rPr>
          <w:rFonts w:ascii="Calibri" w:eastAsia="Calibri" w:hAnsi="Calibri"/>
          <w:sz w:val="22"/>
          <w:szCs w:val="22"/>
        </w:rPr>
        <w:t>: active</w:t>
      </w:r>
    </w:p>
    <w:p w:rsidR="00E705B4" w:rsidRPr="00234762" w:rsidRDefault="00E705B4" w:rsidP="00D27146">
      <w:pPr>
        <w:numPr>
          <w:ilvl w:val="2"/>
          <w:numId w:val="3"/>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VerbSub1</w:t>
      </w:r>
      <w:r w:rsidRPr="00234762">
        <w:rPr>
          <w:rFonts w:ascii="Calibri" w:eastAsia="Calibri" w:hAnsi="Calibri"/>
          <w:sz w:val="22"/>
          <w:szCs w:val="22"/>
        </w:rPr>
        <w:t>: N/A</w:t>
      </w:r>
    </w:p>
    <w:p w:rsidR="00E705B4" w:rsidRPr="00234762" w:rsidRDefault="00E705B4" w:rsidP="00D27146">
      <w:pPr>
        <w:numPr>
          <w:ilvl w:val="2"/>
          <w:numId w:val="3"/>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VerbSub2</w:t>
      </w:r>
      <w:r w:rsidRPr="00234762">
        <w:rPr>
          <w:rFonts w:ascii="Calibri" w:eastAsia="Calibri" w:hAnsi="Calibri"/>
          <w:sz w:val="22"/>
          <w:szCs w:val="22"/>
        </w:rPr>
        <w:t>: come home</w:t>
      </w:r>
    </w:p>
    <w:p w:rsidR="00E705B4" w:rsidRPr="00234762" w:rsidRDefault="00E705B4" w:rsidP="00D27146">
      <w:pPr>
        <w:numPr>
          <w:ilvl w:val="2"/>
          <w:numId w:val="3"/>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VerbTypeSub</w:t>
      </w:r>
      <w:proofErr w:type="spellEnd"/>
      <w:r w:rsidRPr="00234762">
        <w:rPr>
          <w:rFonts w:ascii="Calibri" w:eastAsia="Calibri" w:hAnsi="Calibri"/>
          <w:sz w:val="22"/>
          <w:szCs w:val="22"/>
        </w:rPr>
        <w:t>: intransitive</w:t>
      </w:r>
    </w:p>
    <w:p w:rsidR="00E705B4" w:rsidRPr="00234762" w:rsidRDefault="00E705B4" w:rsidP="00D27146">
      <w:pPr>
        <w:numPr>
          <w:ilvl w:val="2"/>
          <w:numId w:val="3"/>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VoiceSub</w:t>
      </w:r>
      <w:proofErr w:type="spellEnd"/>
      <w:r w:rsidRPr="00234762">
        <w:rPr>
          <w:rFonts w:ascii="Calibri" w:eastAsia="Calibri" w:hAnsi="Calibri"/>
          <w:sz w:val="22"/>
          <w:szCs w:val="22"/>
        </w:rPr>
        <w:t>: active</w:t>
      </w:r>
    </w:p>
    <w:p w:rsidR="00E705B4" w:rsidRPr="00234762" w:rsidRDefault="00E705B4" w:rsidP="00D27146">
      <w:pPr>
        <w:numPr>
          <w:ilvl w:val="1"/>
          <w:numId w:val="3"/>
        </w:numPr>
        <w:spacing w:after="200" w:line="276" w:lineRule="auto"/>
        <w:contextualSpacing/>
        <w:rPr>
          <w:rFonts w:ascii="Calibri" w:eastAsia="Calibri" w:hAnsi="Calibri"/>
          <w:sz w:val="22"/>
          <w:szCs w:val="22"/>
        </w:rPr>
      </w:pPr>
      <w:r w:rsidRPr="00234762">
        <w:rPr>
          <w:rFonts w:ascii="Calibri" w:eastAsia="Calibri" w:hAnsi="Calibri"/>
          <w:sz w:val="22"/>
          <w:szCs w:val="22"/>
        </w:rPr>
        <w:t>“</w:t>
      </w:r>
      <w:proofErr w:type="gramStart"/>
      <w:r w:rsidRPr="00234762">
        <w:rPr>
          <w:rFonts w:ascii="Calibri" w:eastAsia="Calibri" w:hAnsi="Calibri"/>
          <w:sz w:val="22"/>
          <w:szCs w:val="22"/>
        </w:rPr>
        <w:t>come</w:t>
      </w:r>
      <w:proofErr w:type="gramEnd"/>
      <w:r w:rsidRPr="00234762">
        <w:rPr>
          <w:rFonts w:ascii="Calibri" w:eastAsia="Calibri" w:hAnsi="Calibri"/>
          <w:sz w:val="22"/>
          <w:szCs w:val="22"/>
        </w:rPr>
        <w:t xml:space="preserve"> on , love , because you said yourself that if you go out in the wind your cheeks get sore .”</w:t>
      </w:r>
    </w:p>
    <w:p w:rsidR="00E705B4" w:rsidRPr="00234762" w:rsidRDefault="00E705B4" w:rsidP="00D27146">
      <w:pPr>
        <w:numPr>
          <w:ilvl w:val="2"/>
          <w:numId w:val="3"/>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VerbMain1</w:t>
      </w:r>
      <w:r w:rsidRPr="00234762">
        <w:rPr>
          <w:rFonts w:ascii="Calibri" w:eastAsia="Calibri" w:hAnsi="Calibri"/>
          <w:sz w:val="22"/>
          <w:szCs w:val="22"/>
        </w:rPr>
        <w:t>: N/A</w:t>
      </w:r>
    </w:p>
    <w:p w:rsidR="00E705B4" w:rsidRPr="00234762" w:rsidRDefault="00E705B4" w:rsidP="00D27146">
      <w:pPr>
        <w:numPr>
          <w:ilvl w:val="2"/>
          <w:numId w:val="3"/>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VerbMain2</w:t>
      </w:r>
      <w:r w:rsidRPr="00234762">
        <w:rPr>
          <w:rFonts w:ascii="Calibri" w:eastAsia="Calibri" w:hAnsi="Calibri"/>
          <w:sz w:val="22"/>
          <w:szCs w:val="22"/>
        </w:rPr>
        <w:t>: come on</w:t>
      </w:r>
    </w:p>
    <w:p w:rsidR="00E705B4" w:rsidRPr="00234762" w:rsidRDefault="00E705B4" w:rsidP="00D27146">
      <w:pPr>
        <w:numPr>
          <w:ilvl w:val="2"/>
          <w:numId w:val="3"/>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VerbTypeMain</w:t>
      </w:r>
      <w:proofErr w:type="spellEnd"/>
      <w:r w:rsidRPr="00234762">
        <w:rPr>
          <w:rFonts w:ascii="Calibri" w:eastAsia="Calibri" w:hAnsi="Calibri"/>
          <w:sz w:val="22"/>
          <w:szCs w:val="22"/>
        </w:rPr>
        <w:t>: intransitive</w:t>
      </w:r>
    </w:p>
    <w:p w:rsidR="00E705B4" w:rsidRPr="00234762" w:rsidRDefault="00E705B4" w:rsidP="00D27146">
      <w:pPr>
        <w:numPr>
          <w:ilvl w:val="2"/>
          <w:numId w:val="3"/>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VoiceMain</w:t>
      </w:r>
      <w:proofErr w:type="spellEnd"/>
      <w:r w:rsidRPr="00234762">
        <w:rPr>
          <w:rFonts w:ascii="Calibri" w:eastAsia="Calibri" w:hAnsi="Calibri"/>
          <w:sz w:val="22"/>
          <w:szCs w:val="22"/>
        </w:rPr>
        <w:t>: active</w:t>
      </w:r>
    </w:p>
    <w:p w:rsidR="00E705B4" w:rsidRPr="00234762" w:rsidRDefault="00E705B4" w:rsidP="00D27146">
      <w:pPr>
        <w:numPr>
          <w:ilvl w:val="2"/>
          <w:numId w:val="3"/>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VerbSub1</w:t>
      </w:r>
      <w:r w:rsidRPr="00234762">
        <w:rPr>
          <w:rFonts w:ascii="Calibri" w:eastAsia="Calibri" w:hAnsi="Calibri"/>
          <w:sz w:val="22"/>
          <w:szCs w:val="22"/>
        </w:rPr>
        <w:t>: say</w:t>
      </w:r>
    </w:p>
    <w:p w:rsidR="00E705B4" w:rsidRPr="00234762" w:rsidRDefault="00E705B4" w:rsidP="00D27146">
      <w:pPr>
        <w:numPr>
          <w:ilvl w:val="2"/>
          <w:numId w:val="3"/>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VerbSub2</w:t>
      </w:r>
      <w:r w:rsidRPr="00234762">
        <w:rPr>
          <w:rFonts w:ascii="Calibri" w:eastAsia="Calibri" w:hAnsi="Calibri"/>
          <w:sz w:val="22"/>
          <w:szCs w:val="22"/>
        </w:rPr>
        <w:t>: get sore</w:t>
      </w:r>
    </w:p>
    <w:p w:rsidR="00E705B4" w:rsidRPr="00234762" w:rsidRDefault="00E705B4" w:rsidP="00D27146">
      <w:pPr>
        <w:numPr>
          <w:ilvl w:val="2"/>
          <w:numId w:val="3"/>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VerbTypeSub</w:t>
      </w:r>
      <w:proofErr w:type="spellEnd"/>
      <w:r w:rsidRPr="00234762">
        <w:rPr>
          <w:rFonts w:ascii="Calibri" w:eastAsia="Calibri" w:hAnsi="Calibri"/>
          <w:sz w:val="22"/>
          <w:szCs w:val="22"/>
        </w:rPr>
        <w:t>: copula</w:t>
      </w:r>
    </w:p>
    <w:p w:rsidR="00E705B4" w:rsidRPr="00234762" w:rsidRDefault="00E705B4" w:rsidP="00D27146">
      <w:pPr>
        <w:numPr>
          <w:ilvl w:val="2"/>
          <w:numId w:val="3"/>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VoiceSub</w:t>
      </w:r>
      <w:proofErr w:type="spellEnd"/>
      <w:r w:rsidRPr="00234762">
        <w:rPr>
          <w:rFonts w:ascii="Calibri" w:eastAsia="Calibri" w:hAnsi="Calibri"/>
          <w:sz w:val="22"/>
          <w:szCs w:val="22"/>
        </w:rPr>
        <w:t>: active</w:t>
      </w:r>
    </w:p>
    <w:p w:rsidR="00E705B4" w:rsidRPr="00234762" w:rsidRDefault="00E705B4" w:rsidP="00D27146">
      <w:pPr>
        <w:numPr>
          <w:ilvl w:val="1"/>
          <w:numId w:val="3"/>
        </w:numPr>
        <w:spacing w:after="200" w:line="276" w:lineRule="auto"/>
        <w:contextualSpacing/>
        <w:rPr>
          <w:rFonts w:ascii="Calibri" w:eastAsia="Calibri" w:hAnsi="Calibri"/>
          <w:sz w:val="22"/>
          <w:szCs w:val="22"/>
        </w:rPr>
      </w:pPr>
      <w:r w:rsidRPr="00234762">
        <w:rPr>
          <w:rFonts w:ascii="Calibri" w:eastAsia="Calibri" w:hAnsi="Calibri"/>
          <w:sz w:val="22"/>
          <w:szCs w:val="22"/>
        </w:rPr>
        <w:t>“</w:t>
      </w:r>
      <w:proofErr w:type="gramStart"/>
      <w:r w:rsidRPr="00234762">
        <w:rPr>
          <w:rFonts w:ascii="Calibri" w:eastAsia="Calibri" w:hAnsi="Calibri"/>
          <w:sz w:val="22"/>
          <w:szCs w:val="22"/>
        </w:rPr>
        <w:t>tell</w:t>
      </w:r>
      <w:proofErr w:type="gramEnd"/>
      <w:r w:rsidRPr="00234762">
        <w:rPr>
          <w:rFonts w:ascii="Calibri" w:eastAsia="Calibri" w:hAnsi="Calibri"/>
          <w:sz w:val="22"/>
          <w:szCs w:val="22"/>
        </w:rPr>
        <w:t xml:space="preserve"> Jeannine what we did after we'd been to Lynne's house .”</w:t>
      </w:r>
    </w:p>
    <w:p w:rsidR="00E705B4" w:rsidRPr="00234762" w:rsidRDefault="00E705B4" w:rsidP="00D27146">
      <w:pPr>
        <w:numPr>
          <w:ilvl w:val="2"/>
          <w:numId w:val="3"/>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VerbMain1</w:t>
      </w:r>
      <w:r w:rsidRPr="00234762">
        <w:rPr>
          <w:rFonts w:ascii="Calibri" w:eastAsia="Calibri" w:hAnsi="Calibri"/>
          <w:sz w:val="22"/>
          <w:szCs w:val="22"/>
        </w:rPr>
        <w:t>: tell</w:t>
      </w:r>
    </w:p>
    <w:p w:rsidR="00E705B4" w:rsidRPr="00234762" w:rsidRDefault="00E705B4" w:rsidP="00D27146">
      <w:pPr>
        <w:numPr>
          <w:ilvl w:val="2"/>
          <w:numId w:val="3"/>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VerbMain2</w:t>
      </w:r>
      <w:r w:rsidRPr="00234762">
        <w:rPr>
          <w:rFonts w:ascii="Calibri" w:eastAsia="Calibri" w:hAnsi="Calibri"/>
          <w:sz w:val="22"/>
          <w:szCs w:val="22"/>
        </w:rPr>
        <w:t>: do</w:t>
      </w:r>
    </w:p>
    <w:p w:rsidR="00E705B4" w:rsidRPr="00234762" w:rsidRDefault="00E705B4" w:rsidP="00D27146">
      <w:pPr>
        <w:numPr>
          <w:ilvl w:val="2"/>
          <w:numId w:val="3"/>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VerbTypeMain</w:t>
      </w:r>
      <w:proofErr w:type="spellEnd"/>
      <w:r w:rsidRPr="00234762">
        <w:rPr>
          <w:rFonts w:ascii="Calibri" w:eastAsia="Calibri" w:hAnsi="Calibri"/>
          <w:sz w:val="22"/>
          <w:szCs w:val="22"/>
        </w:rPr>
        <w:t xml:space="preserve">: </w:t>
      </w:r>
      <w:proofErr w:type="spellStart"/>
      <w:r w:rsidRPr="00234762">
        <w:rPr>
          <w:rFonts w:ascii="Calibri" w:eastAsia="Calibri" w:hAnsi="Calibri"/>
          <w:sz w:val="22"/>
          <w:szCs w:val="22"/>
        </w:rPr>
        <w:t>ditransitive</w:t>
      </w:r>
      <w:proofErr w:type="spellEnd"/>
    </w:p>
    <w:p w:rsidR="00E705B4" w:rsidRPr="00234762" w:rsidRDefault="00E705B4" w:rsidP="00D27146">
      <w:pPr>
        <w:numPr>
          <w:ilvl w:val="2"/>
          <w:numId w:val="3"/>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VoiceMain</w:t>
      </w:r>
      <w:proofErr w:type="spellEnd"/>
      <w:r w:rsidRPr="00234762">
        <w:rPr>
          <w:rFonts w:ascii="Calibri" w:eastAsia="Calibri" w:hAnsi="Calibri"/>
          <w:sz w:val="22"/>
          <w:szCs w:val="22"/>
        </w:rPr>
        <w:t>: active</w:t>
      </w:r>
    </w:p>
    <w:p w:rsidR="00E705B4" w:rsidRPr="00234762" w:rsidRDefault="00E705B4" w:rsidP="00D27146">
      <w:pPr>
        <w:numPr>
          <w:ilvl w:val="2"/>
          <w:numId w:val="3"/>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VerbSub1</w:t>
      </w:r>
      <w:r w:rsidRPr="00234762">
        <w:rPr>
          <w:rFonts w:ascii="Calibri" w:eastAsia="Calibri" w:hAnsi="Calibri"/>
          <w:sz w:val="22"/>
          <w:szCs w:val="22"/>
        </w:rPr>
        <w:t>: N/A</w:t>
      </w:r>
    </w:p>
    <w:p w:rsidR="00E705B4" w:rsidRPr="00234762" w:rsidRDefault="00E705B4" w:rsidP="00D27146">
      <w:pPr>
        <w:numPr>
          <w:ilvl w:val="2"/>
          <w:numId w:val="3"/>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VerbSub2</w:t>
      </w:r>
      <w:r w:rsidRPr="00234762">
        <w:rPr>
          <w:rFonts w:ascii="Calibri" w:eastAsia="Calibri" w:hAnsi="Calibri"/>
          <w:sz w:val="22"/>
          <w:szCs w:val="22"/>
        </w:rPr>
        <w:t>: be</w:t>
      </w:r>
    </w:p>
    <w:p w:rsidR="00E705B4" w:rsidRPr="00234762" w:rsidRDefault="00E705B4" w:rsidP="00D27146">
      <w:pPr>
        <w:numPr>
          <w:ilvl w:val="2"/>
          <w:numId w:val="3"/>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VerbTypeSub</w:t>
      </w:r>
      <w:proofErr w:type="spellEnd"/>
      <w:r w:rsidRPr="00234762">
        <w:rPr>
          <w:rFonts w:ascii="Calibri" w:eastAsia="Calibri" w:hAnsi="Calibri"/>
          <w:sz w:val="22"/>
          <w:szCs w:val="22"/>
        </w:rPr>
        <w:t>: copula</w:t>
      </w:r>
    </w:p>
    <w:p w:rsidR="00E705B4" w:rsidRPr="00234762" w:rsidRDefault="00E705B4" w:rsidP="00D27146">
      <w:pPr>
        <w:numPr>
          <w:ilvl w:val="2"/>
          <w:numId w:val="3"/>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VoiceSub</w:t>
      </w:r>
      <w:proofErr w:type="spellEnd"/>
      <w:r w:rsidRPr="00234762">
        <w:rPr>
          <w:rFonts w:ascii="Calibri" w:eastAsia="Calibri" w:hAnsi="Calibri"/>
          <w:sz w:val="22"/>
          <w:szCs w:val="22"/>
        </w:rPr>
        <w:t>: active</w:t>
      </w:r>
    </w:p>
    <w:p w:rsidR="00E705B4" w:rsidRPr="00234762" w:rsidRDefault="00E705B4" w:rsidP="00D27146">
      <w:pPr>
        <w:numPr>
          <w:ilvl w:val="0"/>
          <w:numId w:val="3"/>
        </w:numPr>
        <w:spacing w:after="200" w:line="276" w:lineRule="auto"/>
        <w:contextualSpacing/>
        <w:rPr>
          <w:rFonts w:ascii="Calibri" w:eastAsia="Calibri" w:hAnsi="Calibri"/>
          <w:sz w:val="22"/>
          <w:szCs w:val="22"/>
        </w:rPr>
      </w:pPr>
      <w:r w:rsidRPr="00234762">
        <w:rPr>
          <w:rFonts w:ascii="Calibri" w:eastAsia="Calibri" w:hAnsi="Calibri"/>
          <w:sz w:val="22"/>
          <w:szCs w:val="22"/>
        </w:rPr>
        <w:t xml:space="preserve">In utterances that contain an imperative (e.g., “you've </w:t>
      </w:r>
      <w:proofErr w:type="spellStart"/>
      <w:r w:rsidRPr="00234762">
        <w:rPr>
          <w:rFonts w:ascii="Calibri" w:eastAsia="Calibri" w:hAnsi="Calibri"/>
          <w:sz w:val="22"/>
          <w:szCs w:val="22"/>
        </w:rPr>
        <w:t>got_to</w:t>
      </w:r>
      <w:proofErr w:type="spellEnd"/>
      <w:r w:rsidRPr="00234762">
        <w:rPr>
          <w:rFonts w:ascii="Calibri" w:eastAsia="Calibri" w:hAnsi="Calibri"/>
          <w:sz w:val="22"/>
          <w:szCs w:val="22"/>
        </w:rPr>
        <w:t xml:space="preserve"> keep them away from there because </w:t>
      </w:r>
      <w:proofErr w:type="gramStart"/>
      <w:r w:rsidRPr="00234762">
        <w:rPr>
          <w:rFonts w:ascii="Calibri" w:eastAsia="Calibri" w:hAnsi="Calibri"/>
          <w:sz w:val="22"/>
          <w:szCs w:val="22"/>
          <w:u w:val="single"/>
        </w:rPr>
        <w:t>look</w:t>
      </w:r>
      <w:r w:rsidRPr="00234762">
        <w:rPr>
          <w:rFonts w:ascii="Calibri" w:eastAsia="Calibri" w:hAnsi="Calibri"/>
          <w:sz w:val="22"/>
          <w:szCs w:val="22"/>
        </w:rPr>
        <w:t xml:space="preserve"> .</w:t>
      </w:r>
      <w:proofErr w:type="gramEnd"/>
      <w:r w:rsidRPr="00234762">
        <w:rPr>
          <w:rFonts w:ascii="Calibri" w:eastAsia="Calibri" w:hAnsi="Calibri"/>
          <w:sz w:val="22"/>
          <w:szCs w:val="22"/>
        </w:rPr>
        <w:t xml:space="preserve"> </w:t>
      </w:r>
      <w:proofErr w:type="gramStart"/>
      <w:r w:rsidRPr="00234762">
        <w:rPr>
          <w:rFonts w:ascii="Calibri" w:eastAsia="Calibri" w:hAnsi="Calibri"/>
          <w:sz w:val="22"/>
          <w:szCs w:val="22"/>
        </w:rPr>
        <w:t>they're</w:t>
      </w:r>
      <w:proofErr w:type="gramEnd"/>
      <w:r w:rsidRPr="00234762">
        <w:rPr>
          <w:rFonts w:ascii="Calibri" w:eastAsia="Calibri" w:hAnsi="Calibri"/>
          <w:sz w:val="22"/>
          <w:szCs w:val="22"/>
        </w:rPr>
        <w:t xml:space="preserve"> getting dirty .”), the imperative part should be ignored and only the following part be annotated (i.e., “they’re getting dirty”). If there is nothing following the imperative, the utterance should be marked as an isolated subordinate sentence.</w:t>
      </w:r>
    </w:p>
    <w:p w:rsidR="00E705B4" w:rsidRPr="00234762" w:rsidRDefault="00E705B4" w:rsidP="00D27146">
      <w:pPr>
        <w:numPr>
          <w:ilvl w:val="0"/>
          <w:numId w:val="3"/>
        </w:numPr>
        <w:spacing w:after="200" w:line="276" w:lineRule="auto"/>
        <w:contextualSpacing/>
        <w:rPr>
          <w:rFonts w:ascii="Calibri" w:eastAsia="Calibri" w:hAnsi="Calibri"/>
          <w:sz w:val="22"/>
          <w:szCs w:val="22"/>
        </w:rPr>
      </w:pPr>
      <w:r w:rsidRPr="00234762">
        <w:rPr>
          <w:rFonts w:ascii="Calibri" w:eastAsia="Calibri" w:hAnsi="Calibri"/>
          <w:sz w:val="22"/>
          <w:szCs w:val="22"/>
        </w:rPr>
        <w:t xml:space="preserve">In utterances in which one of the clauses is a coordinated structure (with “and”), the last syntactically complete clause is coded. This means that if the second (or third etc.) part in a coordinated structure is </w:t>
      </w:r>
      <w:proofErr w:type="gramStart"/>
      <w:r w:rsidRPr="00234762">
        <w:rPr>
          <w:rFonts w:ascii="Calibri" w:eastAsia="Calibri" w:hAnsi="Calibri"/>
          <w:sz w:val="22"/>
          <w:szCs w:val="22"/>
        </w:rPr>
        <w:t>elided,</w:t>
      </w:r>
      <w:proofErr w:type="gramEnd"/>
      <w:r w:rsidRPr="00234762">
        <w:rPr>
          <w:rFonts w:ascii="Calibri" w:eastAsia="Calibri" w:hAnsi="Calibri"/>
          <w:sz w:val="22"/>
          <w:szCs w:val="22"/>
        </w:rPr>
        <w:t xml:space="preserve"> the first part is used for analysis. If the second (or third etc.) part is syntactically complete, this part is analysed. Some examples:</w:t>
      </w:r>
    </w:p>
    <w:p w:rsidR="00E705B4" w:rsidRPr="00234762" w:rsidRDefault="00E705B4" w:rsidP="00D27146">
      <w:pPr>
        <w:numPr>
          <w:ilvl w:val="1"/>
          <w:numId w:val="3"/>
        </w:numPr>
        <w:spacing w:after="200" w:line="276" w:lineRule="auto"/>
        <w:contextualSpacing/>
        <w:rPr>
          <w:rFonts w:ascii="Calibri" w:eastAsia="Calibri" w:hAnsi="Calibri"/>
          <w:sz w:val="22"/>
          <w:szCs w:val="22"/>
        </w:rPr>
      </w:pPr>
      <w:proofErr w:type="gramStart"/>
      <w:r w:rsidRPr="00234762">
        <w:rPr>
          <w:rFonts w:ascii="Calibri" w:eastAsia="Calibri" w:hAnsi="Calibri"/>
          <w:sz w:val="22"/>
          <w:szCs w:val="22"/>
        </w:rPr>
        <w:t>we</w:t>
      </w:r>
      <w:proofErr w:type="gramEnd"/>
      <w:r w:rsidRPr="00234762">
        <w:rPr>
          <w:rFonts w:ascii="Calibri" w:eastAsia="Calibri" w:hAnsi="Calibri"/>
          <w:sz w:val="22"/>
          <w:szCs w:val="22"/>
        </w:rPr>
        <w:t xml:space="preserve"> went to the toddler group and </w:t>
      </w:r>
      <w:r w:rsidRPr="00234762">
        <w:rPr>
          <w:rFonts w:ascii="Calibri" w:eastAsia="Calibri" w:hAnsi="Calibri"/>
          <w:sz w:val="22"/>
          <w:szCs w:val="22"/>
          <w:u w:val="single"/>
        </w:rPr>
        <w:t xml:space="preserve">we were there very </w:t>
      </w:r>
      <w:proofErr w:type="spellStart"/>
      <w:r w:rsidRPr="00234762">
        <w:rPr>
          <w:rFonts w:ascii="Calibri" w:eastAsia="Calibri" w:hAnsi="Calibri"/>
          <w:sz w:val="22"/>
          <w:szCs w:val="22"/>
          <w:u w:val="single"/>
        </w:rPr>
        <w:t>very</w:t>
      </w:r>
      <w:proofErr w:type="spellEnd"/>
      <w:r w:rsidRPr="00234762">
        <w:rPr>
          <w:rFonts w:ascii="Calibri" w:eastAsia="Calibri" w:hAnsi="Calibri"/>
          <w:sz w:val="22"/>
          <w:szCs w:val="22"/>
        </w:rPr>
        <w:t xml:space="preserve"> early because Mummy was doing the admissions roll again .</w:t>
      </w:r>
    </w:p>
    <w:p w:rsidR="00E705B4" w:rsidRPr="00234762" w:rsidRDefault="00E705B4" w:rsidP="00D27146">
      <w:pPr>
        <w:numPr>
          <w:ilvl w:val="2"/>
          <w:numId w:val="1"/>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VerbMain2</w:t>
      </w:r>
      <w:r w:rsidRPr="00234762">
        <w:rPr>
          <w:rFonts w:ascii="Calibri" w:eastAsia="Calibri" w:hAnsi="Calibri"/>
          <w:sz w:val="22"/>
          <w:szCs w:val="22"/>
        </w:rPr>
        <w:t>: be (very early)</w:t>
      </w:r>
    </w:p>
    <w:p w:rsidR="00E705B4" w:rsidRPr="00234762" w:rsidRDefault="00E705B4" w:rsidP="00D27146">
      <w:pPr>
        <w:numPr>
          <w:ilvl w:val="2"/>
          <w:numId w:val="1"/>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VerbTypeMain</w:t>
      </w:r>
      <w:proofErr w:type="spellEnd"/>
      <w:r w:rsidRPr="00234762">
        <w:rPr>
          <w:rFonts w:ascii="Calibri" w:eastAsia="Calibri" w:hAnsi="Calibri"/>
          <w:sz w:val="22"/>
          <w:szCs w:val="22"/>
        </w:rPr>
        <w:t>: copula</w:t>
      </w:r>
    </w:p>
    <w:p w:rsidR="00E705B4" w:rsidRPr="00234762" w:rsidRDefault="00E705B4" w:rsidP="00D27146">
      <w:pPr>
        <w:numPr>
          <w:ilvl w:val="1"/>
          <w:numId w:val="1"/>
        </w:numPr>
        <w:spacing w:after="200" w:line="276" w:lineRule="auto"/>
        <w:contextualSpacing/>
        <w:rPr>
          <w:rFonts w:ascii="Calibri" w:eastAsia="Calibri" w:hAnsi="Calibri"/>
          <w:sz w:val="22"/>
          <w:szCs w:val="22"/>
        </w:rPr>
      </w:pPr>
      <w:proofErr w:type="gramStart"/>
      <w:r w:rsidRPr="00234762">
        <w:rPr>
          <w:rFonts w:ascii="Calibri" w:eastAsia="Calibri" w:hAnsi="Calibri"/>
          <w:sz w:val="22"/>
          <w:szCs w:val="22"/>
        </w:rPr>
        <w:t>because</w:t>
      </w:r>
      <w:proofErr w:type="gramEnd"/>
      <w:r w:rsidRPr="00234762">
        <w:rPr>
          <w:rFonts w:ascii="Calibri" w:eastAsia="Calibri" w:hAnsi="Calibri"/>
          <w:sz w:val="22"/>
          <w:szCs w:val="22"/>
        </w:rPr>
        <w:t xml:space="preserve"> </w:t>
      </w:r>
      <w:r w:rsidRPr="00234762">
        <w:rPr>
          <w:rFonts w:ascii="Calibri" w:eastAsia="Calibri" w:hAnsi="Calibri"/>
          <w:sz w:val="22"/>
          <w:szCs w:val="22"/>
          <w:u w:val="single"/>
        </w:rPr>
        <w:t xml:space="preserve">you've </w:t>
      </w:r>
      <w:proofErr w:type="spellStart"/>
      <w:r w:rsidRPr="00234762">
        <w:rPr>
          <w:rFonts w:ascii="Calibri" w:eastAsia="Calibri" w:hAnsi="Calibri"/>
          <w:sz w:val="22"/>
          <w:szCs w:val="22"/>
          <w:u w:val="single"/>
        </w:rPr>
        <w:t>got_to</w:t>
      </w:r>
      <w:proofErr w:type="spellEnd"/>
      <w:r w:rsidRPr="00234762">
        <w:rPr>
          <w:rFonts w:ascii="Calibri" w:eastAsia="Calibri" w:hAnsi="Calibri"/>
          <w:sz w:val="22"/>
          <w:szCs w:val="22"/>
          <w:u w:val="single"/>
        </w:rPr>
        <w:t xml:space="preserve"> crunch it</w:t>
      </w:r>
      <w:r w:rsidRPr="00234762">
        <w:rPr>
          <w:rFonts w:ascii="Calibri" w:eastAsia="Calibri" w:hAnsi="Calibri"/>
          <w:sz w:val="22"/>
          <w:szCs w:val="22"/>
        </w:rPr>
        <w:t xml:space="preserve"> and chew it before you swallow it .</w:t>
      </w:r>
    </w:p>
    <w:p w:rsidR="00E705B4" w:rsidRPr="00234762" w:rsidRDefault="00E705B4" w:rsidP="00D27146">
      <w:pPr>
        <w:numPr>
          <w:ilvl w:val="2"/>
          <w:numId w:val="1"/>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VerbMain2</w:t>
      </w:r>
      <w:r w:rsidRPr="00234762">
        <w:rPr>
          <w:rFonts w:ascii="Calibri" w:eastAsia="Calibri" w:hAnsi="Calibri"/>
          <w:sz w:val="22"/>
          <w:szCs w:val="22"/>
        </w:rPr>
        <w:t>: crunch</w:t>
      </w:r>
    </w:p>
    <w:p w:rsidR="00E705B4" w:rsidRPr="00234762" w:rsidRDefault="00E705B4" w:rsidP="00D27146">
      <w:pPr>
        <w:numPr>
          <w:ilvl w:val="2"/>
          <w:numId w:val="1"/>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VerbTypeMain</w:t>
      </w:r>
      <w:proofErr w:type="spellEnd"/>
      <w:r w:rsidRPr="00234762">
        <w:rPr>
          <w:rFonts w:ascii="Calibri" w:eastAsia="Calibri" w:hAnsi="Calibri"/>
          <w:sz w:val="22"/>
          <w:szCs w:val="22"/>
        </w:rPr>
        <w:t xml:space="preserve">: </w:t>
      </w:r>
      <w:proofErr w:type="spellStart"/>
      <w:r w:rsidRPr="00234762">
        <w:rPr>
          <w:rFonts w:ascii="Calibri" w:eastAsia="Calibri" w:hAnsi="Calibri"/>
          <w:sz w:val="22"/>
          <w:szCs w:val="22"/>
        </w:rPr>
        <w:t>monotransitive</w:t>
      </w:r>
      <w:proofErr w:type="spellEnd"/>
    </w:p>
    <w:p w:rsidR="00E705B4" w:rsidRPr="00234762" w:rsidRDefault="00E705B4" w:rsidP="00D27146">
      <w:pPr>
        <w:numPr>
          <w:ilvl w:val="0"/>
          <w:numId w:val="3"/>
        </w:numPr>
        <w:spacing w:after="200" w:line="276" w:lineRule="auto"/>
        <w:contextualSpacing/>
        <w:rPr>
          <w:rFonts w:ascii="Calibri" w:eastAsia="Calibri" w:hAnsi="Calibri"/>
          <w:sz w:val="22"/>
          <w:szCs w:val="22"/>
        </w:rPr>
      </w:pPr>
      <w:r w:rsidRPr="00234762">
        <w:rPr>
          <w:rFonts w:ascii="Calibri" w:eastAsia="Calibri" w:hAnsi="Calibri"/>
          <w:sz w:val="22"/>
          <w:szCs w:val="22"/>
        </w:rPr>
        <w:t>More examples of combinations of verbs with modals, semi-modals and other verbs and how they are coded:</w:t>
      </w:r>
    </w:p>
    <w:p w:rsidR="00E705B4" w:rsidRPr="00234762" w:rsidRDefault="00E705B4" w:rsidP="00D27146">
      <w:pPr>
        <w:numPr>
          <w:ilvl w:val="0"/>
          <w:numId w:val="4"/>
        </w:numPr>
        <w:spacing w:after="200" w:line="276" w:lineRule="auto"/>
        <w:contextualSpacing/>
        <w:rPr>
          <w:rFonts w:ascii="Calibri" w:eastAsia="Calibri" w:hAnsi="Calibri"/>
          <w:sz w:val="22"/>
          <w:szCs w:val="22"/>
        </w:rPr>
      </w:pPr>
      <w:r w:rsidRPr="00234762">
        <w:rPr>
          <w:rFonts w:ascii="Calibri" w:eastAsia="Calibri" w:hAnsi="Calibri"/>
          <w:sz w:val="22"/>
          <w:szCs w:val="22"/>
        </w:rPr>
        <w:t xml:space="preserve">“Mummy </w:t>
      </w:r>
      <w:r w:rsidRPr="00234762">
        <w:rPr>
          <w:rFonts w:ascii="Calibri" w:eastAsia="Calibri" w:hAnsi="Calibri"/>
          <w:sz w:val="22"/>
          <w:szCs w:val="22"/>
          <w:u w:val="single"/>
        </w:rPr>
        <w:t>used to</w:t>
      </w:r>
      <w:r w:rsidRPr="00234762">
        <w:rPr>
          <w:rFonts w:ascii="Calibri" w:eastAsia="Calibri" w:hAnsi="Calibri"/>
          <w:sz w:val="22"/>
          <w:szCs w:val="22"/>
        </w:rPr>
        <w:t xml:space="preserve"> always </w:t>
      </w:r>
      <w:r w:rsidRPr="00234762">
        <w:rPr>
          <w:rFonts w:ascii="Calibri" w:eastAsia="Calibri" w:hAnsi="Calibri"/>
          <w:sz w:val="22"/>
          <w:szCs w:val="22"/>
          <w:u w:val="single"/>
        </w:rPr>
        <w:t>wear</w:t>
      </w:r>
      <w:r w:rsidRPr="00234762">
        <w:rPr>
          <w:rFonts w:ascii="Calibri" w:eastAsia="Calibri" w:hAnsi="Calibri"/>
          <w:sz w:val="22"/>
          <w:szCs w:val="22"/>
        </w:rPr>
        <w:t xml:space="preserve"> contact lenses before I had </w:t>
      </w:r>
      <w:proofErr w:type="gramStart"/>
      <w:r w:rsidRPr="00234762">
        <w:rPr>
          <w:rFonts w:ascii="Calibri" w:eastAsia="Calibri" w:hAnsi="Calibri"/>
          <w:sz w:val="22"/>
          <w:szCs w:val="22"/>
        </w:rPr>
        <w:t>you .”</w:t>
      </w:r>
      <w:proofErr w:type="gramEnd"/>
    </w:p>
    <w:p w:rsidR="00E705B4" w:rsidRPr="00234762" w:rsidRDefault="00E705B4" w:rsidP="00D27146">
      <w:pPr>
        <w:numPr>
          <w:ilvl w:val="2"/>
          <w:numId w:val="1"/>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VerbMain2</w:t>
      </w:r>
      <w:r w:rsidRPr="00234762">
        <w:rPr>
          <w:rFonts w:ascii="Calibri" w:eastAsia="Calibri" w:hAnsi="Calibri"/>
          <w:sz w:val="22"/>
          <w:szCs w:val="22"/>
        </w:rPr>
        <w:t>: wear</w:t>
      </w:r>
    </w:p>
    <w:p w:rsidR="00E705B4" w:rsidRPr="00234762" w:rsidRDefault="00E705B4" w:rsidP="00D27146">
      <w:pPr>
        <w:numPr>
          <w:ilvl w:val="2"/>
          <w:numId w:val="1"/>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VerbTypeMain</w:t>
      </w:r>
      <w:proofErr w:type="spellEnd"/>
      <w:r w:rsidRPr="00234762">
        <w:rPr>
          <w:rFonts w:ascii="Calibri" w:eastAsia="Calibri" w:hAnsi="Calibri"/>
          <w:sz w:val="22"/>
          <w:szCs w:val="22"/>
        </w:rPr>
        <w:t xml:space="preserve">: </w:t>
      </w:r>
      <w:proofErr w:type="spellStart"/>
      <w:r w:rsidRPr="00234762">
        <w:rPr>
          <w:rFonts w:ascii="Calibri" w:eastAsia="Calibri" w:hAnsi="Calibri"/>
          <w:sz w:val="22"/>
          <w:szCs w:val="22"/>
        </w:rPr>
        <w:t>monotransitive</w:t>
      </w:r>
      <w:proofErr w:type="spellEnd"/>
    </w:p>
    <w:p w:rsidR="00E705B4" w:rsidRPr="00234762" w:rsidRDefault="00E705B4" w:rsidP="00D27146">
      <w:pPr>
        <w:numPr>
          <w:ilvl w:val="2"/>
          <w:numId w:val="1"/>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VoiceMain</w:t>
      </w:r>
      <w:proofErr w:type="spellEnd"/>
      <w:r w:rsidRPr="00234762">
        <w:rPr>
          <w:rFonts w:ascii="Calibri" w:eastAsia="Calibri" w:hAnsi="Calibri"/>
          <w:sz w:val="22"/>
          <w:szCs w:val="22"/>
        </w:rPr>
        <w:t>: active</w:t>
      </w:r>
    </w:p>
    <w:p w:rsidR="00E705B4" w:rsidRPr="00234762" w:rsidRDefault="00E705B4" w:rsidP="00D27146">
      <w:pPr>
        <w:numPr>
          <w:ilvl w:val="0"/>
          <w:numId w:val="4"/>
        </w:numPr>
        <w:spacing w:after="200" w:line="276" w:lineRule="auto"/>
        <w:contextualSpacing/>
        <w:rPr>
          <w:rFonts w:ascii="Calibri" w:eastAsia="Calibri" w:hAnsi="Calibri"/>
          <w:sz w:val="22"/>
          <w:szCs w:val="22"/>
        </w:rPr>
      </w:pPr>
      <w:r w:rsidRPr="00234762">
        <w:rPr>
          <w:rFonts w:ascii="Calibri" w:eastAsia="Calibri" w:hAnsi="Calibri"/>
          <w:sz w:val="22"/>
          <w:szCs w:val="22"/>
        </w:rPr>
        <w:t>“</w:t>
      </w:r>
      <w:proofErr w:type="gramStart"/>
      <w:r w:rsidRPr="00234762">
        <w:rPr>
          <w:rFonts w:ascii="Calibri" w:eastAsia="Calibri" w:hAnsi="Calibri"/>
          <w:sz w:val="22"/>
          <w:szCs w:val="22"/>
        </w:rPr>
        <w:t>he</w:t>
      </w:r>
      <w:proofErr w:type="gramEnd"/>
      <w:r w:rsidRPr="00234762">
        <w:rPr>
          <w:rFonts w:ascii="Calibri" w:eastAsia="Calibri" w:hAnsi="Calibri"/>
          <w:sz w:val="22"/>
          <w:szCs w:val="22"/>
        </w:rPr>
        <w:t xml:space="preserve"> </w:t>
      </w:r>
      <w:r w:rsidRPr="00234762">
        <w:rPr>
          <w:rFonts w:ascii="Calibri" w:eastAsia="Calibri" w:hAnsi="Calibri"/>
          <w:sz w:val="22"/>
          <w:szCs w:val="22"/>
          <w:u w:val="single"/>
        </w:rPr>
        <w:t>must be</w:t>
      </w:r>
      <w:r w:rsidRPr="00234762">
        <w:rPr>
          <w:rFonts w:ascii="Calibri" w:eastAsia="Calibri" w:hAnsi="Calibri"/>
          <w:sz w:val="22"/>
          <w:szCs w:val="22"/>
        </w:rPr>
        <w:t xml:space="preserve"> old bear because he-'has not got a bandage on his paw but he-'has got a patch „ hasn't he ?”</w:t>
      </w:r>
    </w:p>
    <w:p w:rsidR="00E705B4" w:rsidRPr="00234762" w:rsidRDefault="00E705B4" w:rsidP="00D27146">
      <w:pPr>
        <w:numPr>
          <w:ilvl w:val="2"/>
          <w:numId w:val="1"/>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VerbMain2</w:t>
      </w:r>
      <w:r w:rsidRPr="00234762">
        <w:rPr>
          <w:rFonts w:ascii="Calibri" w:eastAsia="Calibri" w:hAnsi="Calibri"/>
          <w:sz w:val="22"/>
          <w:szCs w:val="22"/>
        </w:rPr>
        <w:t>: be</w:t>
      </w:r>
    </w:p>
    <w:p w:rsidR="00E705B4" w:rsidRPr="00234762" w:rsidRDefault="00E705B4" w:rsidP="00D27146">
      <w:pPr>
        <w:numPr>
          <w:ilvl w:val="2"/>
          <w:numId w:val="1"/>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VerbTypeMain</w:t>
      </w:r>
      <w:proofErr w:type="spellEnd"/>
      <w:r w:rsidRPr="00234762">
        <w:rPr>
          <w:rFonts w:ascii="Calibri" w:eastAsia="Calibri" w:hAnsi="Calibri"/>
          <w:sz w:val="22"/>
          <w:szCs w:val="22"/>
        </w:rPr>
        <w:t>: copula</w:t>
      </w:r>
    </w:p>
    <w:p w:rsidR="00E705B4" w:rsidRPr="00234762" w:rsidRDefault="00E705B4" w:rsidP="00D27146">
      <w:pPr>
        <w:numPr>
          <w:ilvl w:val="2"/>
          <w:numId w:val="1"/>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VoiceMain</w:t>
      </w:r>
      <w:proofErr w:type="spellEnd"/>
      <w:r w:rsidRPr="00234762">
        <w:rPr>
          <w:rFonts w:ascii="Calibri" w:eastAsia="Calibri" w:hAnsi="Calibri"/>
          <w:sz w:val="22"/>
          <w:szCs w:val="22"/>
        </w:rPr>
        <w:t>: active</w:t>
      </w:r>
    </w:p>
    <w:p w:rsidR="00E705B4" w:rsidRPr="00234762" w:rsidRDefault="00E705B4" w:rsidP="00D27146">
      <w:pPr>
        <w:numPr>
          <w:ilvl w:val="0"/>
          <w:numId w:val="4"/>
        </w:numPr>
        <w:spacing w:after="200" w:line="276" w:lineRule="auto"/>
        <w:contextualSpacing/>
        <w:rPr>
          <w:rFonts w:ascii="Calibri" w:eastAsia="Calibri" w:hAnsi="Calibri"/>
          <w:sz w:val="22"/>
          <w:szCs w:val="22"/>
        </w:rPr>
      </w:pPr>
      <w:r w:rsidRPr="00234762">
        <w:rPr>
          <w:rFonts w:ascii="Calibri" w:eastAsia="Calibri" w:hAnsi="Calibri"/>
          <w:sz w:val="22"/>
          <w:szCs w:val="22"/>
        </w:rPr>
        <w:t>“</w:t>
      </w:r>
      <w:proofErr w:type="gramStart"/>
      <w:r w:rsidRPr="00234762">
        <w:rPr>
          <w:rFonts w:ascii="Calibri" w:eastAsia="Calibri" w:hAnsi="Calibri"/>
          <w:sz w:val="22"/>
          <w:szCs w:val="22"/>
        </w:rPr>
        <w:t>before</w:t>
      </w:r>
      <w:proofErr w:type="gramEnd"/>
      <w:r w:rsidRPr="00234762">
        <w:rPr>
          <w:rFonts w:ascii="Calibri" w:eastAsia="Calibri" w:hAnsi="Calibri"/>
          <w:sz w:val="22"/>
          <w:szCs w:val="22"/>
        </w:rPr>
        <w:t xml:space="preserve"> </w:t>
      </w:r>
      <w:proofErr w:type="spellStart"/>
      <w:r w:rsidRPr="00234762">
        <w:rPr>
          <w:rFonts w:ascii="Calibri" w:eastAsia="Calibri" w:hAnsi="Calibri"/>
          <w:sz w:val="22"/>
          <w:szCs w:val="22"/>
        </w:rPr>
        <w:t>Dimitra</w:t>
      </w:r>
      <w:proofErr w:type="spellEnd"/>
      <w:r w:rsidRPr="00234762">
        <w:rPr>
          <w:rFonts w:ascii="Calibri" w:eastAsia="Calibri" w:hAnsi="Calibri"/>
          <w:sz w:val="22"/>
          <w:szCs w:val="22"/>
        </w:rPr>
        <w:t xml:space="preserve"> goes home we'll </w:t>
      </w:r>
      <w:r w:rsidRPr="00234762">
        <w:rPr>
          <w:rFonts w:ascii="Calibri" w:eastAsia="Calibri" w:hAnsi="Calibri"/>
          <w:sz w:val="22"/>
          <w:szCs w:val="22"/>
          <w:u w:val="single"/>
        </w:rPr>
        <w:t>go and find</w:t>
      </w:r>
      <w:r w:rsidRPr="00234762">
        <w:rPr>
          <w:rFonts w:ascii="Calibri" w:eastAsia="Calibri" w:hAnsi="Calibri"/>
          <w:sz w:val="22"/>
          <w:szCs w:val="22"/>
        </w:rPr>
        <w:t xml:space="preserve"> </w:t>
      </w:r>
      <w:proofErr w:type="spellStart"/>
      <w:r w:rsidRPr="00234762">
        <w:rPr>
          <w:rFonts w:ascii="Calibri" w:eastAsia="Calibri" w:hAnsi="Calibri"/>
          <w:sz w:val="22"/>
          <w:szCs w:val="22"/>
        </w:rPr>
        <w:t>Pwww</w:t>
      </w:r>
      <w:proofErr w:type="spellEnd"/>
      <w:r w:rsidRPr="00234762">
        <w:rPr>
          <w:rFonts w:ascii="Calibri" w:eastAsia="Calibri" w:hAnsi="Calibri"/>
          <w:sz w:val="22"/>
          <w:szCs w:val="22"/>
        </w:rPr>
        <w:t xml:space="preserve"> [% cat] .”</w:t>
      </w:r>
    </w:p>
    <w:p w:rsidR="00E705B4" w:rsidRPr="00234762" w:rsidRDefault="00E705B4" w:rsidP="00D27146">
      <w:pPr>
        <w:numPr>
          <w:ilvl w:val="2"/>
          <w:numId w:val="1"/>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VerbMain2</w:t>
      </w:r>
      <w:r w:rsidRPr="00234762">
        <w:rPr>
          <w:rFonts w:ascii="Calibri" w:eastAsia="Calibri" w:hAnsi="Calibri"/>
          <w:sz w:val="22"/>
          <w:szCs w:val="22"/>
        </w:rPr>
        <w:t>: find</w:t>
      </w:r>
    </w:p>
    <w:p w:rsidR="00E705B4" w:rsidRPr="00234762" w:rsidRDefault="00E705B4" w:rsidP="00D27146">
      <w:pPr>
        <w:numPr>
          <w:ilvl w:val="2"/>
          <w:numId w:val="1"/>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VerbTypeMain</w:t>
      </w:r>
      <w:proofErr w:type="spellEnd"/>
      <w:r w:rsidRPr="00234762">
        <w:rPr>
          <w:rFonts w:ascii="Calibri" w:eastAsia="Calibri" w:hAnsi="Calibri"/>
          <w:sz w:val="22"/>
          <w:szCs w:val="22"/>
        </w:rPr>
        <w:t xml:space="preserve">: </w:t>
      </w:r>
      <w:proofErr w:type="spellStart"/>
      <w:r w:rsidRPr="00234762">
        <w:rPr>
          <w:rFonts w:ascii="Calibri" w:eastAsia="Calibri" w:hAnsi="Calibri"/>
          <w:sz w:val="22"/>
          <w:szCs w:val="22"/>
        </w:rPr>
        <w:t>monotransitive</w:t>
      </w:r>
      <w:proofErr w:type="spellEnd"/>
    </w:p>
    <w:p w:rsidR="00E705B4" w:rsidRPr="00234762" w:rsidRDefault="00E705B4" w:rsidP="00D27146">
      <w:pPr>
        <w:numPr>
          <w:ilvl w:val="2"/>
          <w:numId w:val="1"/>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VoiceMain</w:t>
      </w:r>
      <w:proofErr w:type="spellEnd"/>
      <w:r w:rsidRPr="00234762">
        <w:rPr>
          <w:rFonts w:ascii="Calibri" w:eastAsia="Calibri" w:hAnsi="Calibri"/>
          <w:sz w:val="22"/>
          <w:szCs w:val="22"/>
        </w:rPr>
        <w:t>: active</w:t>
      </w:r>
    </w:p>
    <w:p w:rsidR="00E705B4" w:rsidRPr="00234762" w:rsidRDefault="00E705B4" w:rsidP="00D27146">
      <w:pPr>
        <w:numPr>
          <w:ilvl w:val="0"/>
          <w:numId w:val="4"/>
        </w:numPr>
        <w:spacing w:after="200" w:line="276" w:lineRule="auto"/>
        <w:contextualSpacing/>
        <w:rPr>
          <w:rFonts w:ascii="Calibri" w:eastAsia="Calibri" w:hAnsi="Calibri"/>
          <w:sz w:val="22"/>
          <w:szCs w:val="22"/>
        </w:rPr>
      </w:pPr>
      <w:proofErr w:type="gramStart"/>
      <w:r w:rsidRPr="00234762">
        <w:rPr>
          <w:rFonts w:ascii="Calibri" w:eastAsia="Calibri" w:hAnsi="Calibri"/>
          <w:sz w:val="22"/>
          <w:szCs w:val="22"/>
        </w:rPr>
        <w:t>or</w:t>
      </w:r>
      <w:proofErr w:type="gramEnd"/>
      <w:r w:rsidRPr="00234762">
        <w:rPr>
          <w:rFonts w:ascii="Calibri" w:eastAsia="Calibri" w:hAnsi="Calibri"/>
          <w:sz w:val="22"/>
          <w:szCs w:val="22"/>
        </w:rPr>
        <w:t xml:space="preserve"> [/] or try and taste them because some of the leaves if you get them on your fingers it'll make your fingers itch and itch and itch .</w:t>
      </w:r>
    </w:p>
    <w:p w:rsidR="00E705B4" w:rsidRPr="00234762" w:rsidRDefault="00E705B4" w:rsidP="00D27146">
      <w:pPr>
        <w:numPr>
          <w:ilvl w:val="2"/>
          <w:numId w:val="1"/>
        </w:numPr>
        <w:spacing w:after="200" w:line="276" w:lineRule="auto"/>
        <w:contextualSpacing/>
        <w:rPr>
          <w:rFonts w:ascii="Calibri" w:eastAsia="Calibri" w:hAnsi="Calibri"/>
          <w:sz w:val="22"/>
          <w:szCs w:val="22"/>
        </w:rPr>
      </w:pPr>
      <w:r w:rsidRPr="00234762">
        <w:rPr>
          <w:rFonts w:ascii="Calibri" w:eastAsia="Calibri" w:hAnsi="Calibri"/>
          <w:sz w:val="22"/>
          <w:szCs w:val="22"/>
        </w:rPr>
        <w:t>VerbMain2:</w:t>
      </w:r>
      <w:r w:rsidRPr="00234762">
        <w:rPr>
          <w:rFonts w:ascii="Calibri" w:eastAsia="Calibri" w:hAnsi="Calibri"/>
          <w:sz w:val="22"/>
          <w:szCs w:val="22"/>
        </w:rPr>
        <w:tab/>
        <w:t xml:space="preserve"> taste</w:t>
      </w:r>
    </w:p>
    <w:p w:rsidR="00E705B4" w:rsidRPr="00234762" w:rsidRDefault="00E705B4" w:rsidP="00D27146">
      <w:pPr>
        <w:numPr>
          <w:ilvl w:val="2"/>
          <w:numId w:val="1"/>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VerbTypeMain</w:t>
      </w:r>
      <w:proofErr w:type="spellEnd"/>
      <w:r w:rsidRPr="00234762">
        <w:rPr>
          <w:rFonts w:ascii="Calibri" w:eastAsia="Calibri" w:hAnsi="Calibri"/>
          <w:sz w:val="22"/>
          <w:szCs w:val="22"/>
        </w:rPr>
        <w:t xml:space="preserve">: </w:t>
      </w:r>
      <w:proofErr w:type="spellStart"/>
      <w:r w:rsidRPr="00234762">
        <w:rPr>
          <w:rFonts w:ascii="Calibri" w:eastAsia="Calibri" w:hAnsi="Calibri"/>
          <w:sz w:val="22"/>
          <w:szCs w:val="22"/>
        </w:rPr>
        <w:t>monotransitive</w:t>
      </w:r>
      <w:proofErr w:type="spellEnd"/>
    </w:p>
    <w:p w:rsidR="00E705B4" w:rsidRPr="00234762" w:rsidRDefault="00E705B4" w:rsidP="00D27146">
      <w:pPr>
        <w:numPr>
          <w:ilvl w:val="2"/>
          <w:numId w:val="1"/>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VoiceMain</w:t>
      </w:r>
      <w:proofErr w:type="spellEnd"/>
      <w:r w:rsidRPr="00234762">
        <w:rPr>
          <w:rFonts w:ascii="Calibri" w:eastAsia="Calibri" w:hAnsi="Calibri"/>
          <w:sz w:val="22"/>
          <w:szCs w:val="22"/>
        </w:rPr>
        <w:t>: active</w:t>
      </w:r>
    </w:p>
    <w:p w:rsidR="00E705B4" w:rsidRPr="00234762" w:rsidRDefault="00E705B4" w:rsidP="00D27146">
      <w:pPr>
        <w:numPr>
          <w:ilvl w:val="2"/>
          <w:numId w:val="1"/>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VerbSub1</w:t>
      </w:r>
      <w:r w:rsidRPr="00234762">
        <w:rPr>
          <w:rFonts w:ascii="Calibri" w:eastAsia="Calibri" w:hAnsi="Calibri"/>
          <w:sz w:val="22"/>
          <w:szCs w:val="22"/>
        </w:rPr>
        <w:t>: make</w:t>
      </w:r>
    </w:p>
    <w:p w:rsidR="00E705B4" w:rsidRPr="00234762" w:rsidRDefault="00E705B4" w:rsidP="00D27146">
      <w:pPr>
        <w:numPr>
          <w:ilvl w:val="2"/>
          <w:numId w:val="1"/>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VerbSub2</w:t>
      </w:r>
      <w:r w:rsidRPr="00234762">
        <w:rPr>
          <w:rFonts w:ascii="Calibri" w:eastAsia="Calibri" w:hAnsi="Calibri"/>
          <w:sz w:val="22"/>
          <w:szCs w:val="22"/>
        </w:rPr>
        <w:t>:</w:t>
      </w:r>
      <w:r w:rsidRPr="00234762">
        <w:rPr>
          <w:rFonts w:ascii="Calibri" w:eastAsia="Calibri" w:hAnsi="Calibri"/>
          <w:sz w:val="22"/>
          <w:szCs w:val="22"/>
        </w:rPr>
        <w:tab/>
        <w:t>itch</w:t>
      </w:r>
    </w:p>
    <w:p w:rsidR="00E705B4" w:rsidRPr="00234762" w:rsidRDefault="00E705B4" w:rsidP="00D27146">
      <w:pPr>
        <w:numPr>
          <w:ilvl w:val="2"/>
          <w:numId w:val="1"/>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VerbtypeSub</w:t>
      </w:r>
      <w:proofErr w:type="spellEnd"/>
      <w:r w:rsidRPr="00234762">
        <w:rPr>
          <w:rFonts w:ascii="Calibri" w:eastAsia="Calibri" w:hAnsi="Calibri"/>
          <w:sz w:val="22"/>
          <w:szCs w:val="22"/>
        </w:rPr>
        <w:t>: complement-taking non-finite</w:t>
      </w:r>
    </w:p>
    <w:p w:rsidR="00E705B4" w:rsidRPr="00234762" w:rsidRDefault="00E705B4" w:rsidP="00D27146">
      <w:pPr>
        <w:numPr>
          <w:ilvl w:val="0"/>
          <w:numId w:val="4"/>
        </w:numPr>
        <w:spacing w:after="200" w:line="276" w:lineRule="auto"/>
        <w:contextualSpacing/>
        <w:rPr>
          <w:rFonts w:ascii="Calibri" w:eastAsia="Calibri" w:hAnsi="Calibri"/>
          <w:sz w:val="22"/>
          <w:szCs w:val="22"/>
        </w:rPr>
      </w:pPr>
      <w:r w:rsidRPr="00234762">
        <w:rPr>
          <w:rFonts w:ascii="Calibri" w:eastAsia="Calibri" w:hAnsi="Calibri"/>
          <w:sz w:val="22"/>
          <w:szCs w:val="22"/>
        </w:rPr>
        <w:t>“</w:t>
      </w:r>
      <w:proofErr w:type="gramStart"/>
      <w:r w:rsidRPr="00234762">
        <w:rPr>
          <w:rFonts w:ascii="Calibri" w:eastAsia="Calibri" w:hAnsi="Calibri"/>
          <w:sz w:val="22"/>
          <w:szCs w:val="22"/>
        </w:rPr>
        <w:t>and</w:t>
      </w:r>
      <w:proofErr w:type="gramEnd"/>
      <w:r w:rsidRPr="00234762">
        <w:rPr>
          <w:rFonts w:ascii="Calibri" w:eastAsia="Calibri" w:hAnsi="Calibri"/>
          <w:sz w:val="22"/>
          <w:szCs w:val="22"/>
        </w:rPr>
        <w:t xml:space="preserve"> then after they've finished their </w:t>
      </w:r>
      <w:proofErr w:type="spellStart"/>
      <w:r w:rsidRPr="00234762">
        <w:rPr>
          <w:rFonts w:ascii="Calibri" w:eastAsia="Calibri" w:hAnsi="Calibri"/>
          <w:sz w:val="22"/>
          <w:szCs w:val="22"/>
        </w:rPr>
        <w:t>sandwichs</w:t>
      </w:r>
      <w:proofErr w:type="spellEnd"/>
      <w:r w:rsidRPr="00234762">
        <w:rPr>
          <w:rFonts w:ascii="Calibri" w:eastAsia="Calibri" w:hAnsi="Calibri"/>
          <w:sz w:val="22"/>
          <w:szCs w:val="22"/>
        </w:rPr>
        <w:t xml:space="preserve"> or whatever they're eating </w:t>
      </w:r>
      <w:r w:rsidRPr="00234762">
        <w:rPr>
          <w:rFonts w:ascii="Calibri" w:eastAsia="Calibri" w:hAnsi="Calibri"/>
          <w:sz w:val="22"/>
          <w:szCs w:val="22"/>
          <w:u w:val="single"/>
        </w:rPr>
        <w:t>they'll &lt;come &amp;</w:t>
      </w:r>
      <w:proofErr w:type="spellStart"/>
      <w:r w:rsidRPr="00234762">
        <w:rPr>
          <w:rFonts w:ascii="Calibri" w:eastAsia="Calibri" w:hAnsi="Calibri"/>
          <w:sz w:val="22"/>
          <w:szCs w:val="22"/>
          <w:u w:val="single"/>
        </w:rPr>
        <w:t>acon</w:t>
      </w:r>
      <w:proofErr w:type="spellEnd"/>
      <w:r w:rsidRPr="00234762">
        <w:rPr>
          <w:rFonts w:ascii="Calibri" w:eastAsia="Calibri" w:hAnsi="Calibri"/>
          <w:sz w:val="22"/>
          <w:szCs w:val="22"/>
          <w:u w:val="single"/>
        </w:rPr>
        <w:t xml:space="preserve"> </w:t>
      </w:r>
      <w:proofErr w:type="spellStart"/>
      <w:r w:rsidRPr="00234762">
        <w:rPr>
          <w:rFonts w:ascii="Calibri" w:eastAsia="Calibri" w:hAnsi="Calibri"/>
          <w:sz w:val="22"/>
          <w:szCs w:val="22"/>
          <w:u w:val="single"/>
        </w:rPr>
        <w:t>er</w:t>
      </w:r>
      <w:proofErr w:type="spellEnd"/>
      <w:r w:rsidRPr="00234762">
        <w:rPr>
          <w:rFonts w:ascii="Calibri" w:eastAsia="Calibri" w:hAnsi="Calibri"/>
          <w:sz w:val="22"/>
          <w:szCs w:val="22"/>
          <w:u w:val="single"/>
        </w:rPr>
        <w:t>&gt; [//] come along</w:t>
      </w:r>
      <w:r w:rsidRPr="00234762">
        <w:rPr>
          <w:rFonts w:ascii="Calibri" w:eastAsia="Calibri" w:hAnsi="Calibri"/>
          <w:sz w:val="22"/>
          <w:szCs w:val="22"/>
        </w:rPr>
        <w:t xml:space="preserve"> then ?</w:t>
      </w:r>
    </w:p>
    <w:p w:rsidR="00E705B4" w:rsidRPr="00234762" w:rsidRDefault="00E705B4" w:rsidP="00D27146">
      <w:pPr>
        <w:numPr>
          <w:ilvl w:val="2"/>
          <w:numId w:val="1"/>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VerbMain2</w:t>
      </w:r>
      <w:r w:rsidRPr="00234762">
        <w:rPr>
          <w:rFonts w:ascii="Calibri" w:eastAsia="Calibri" w:hAnsi="Calibri"/>
          <w:sz w:val="22"/>
          <w:szCs w:val="22"/>
        </w:rPr>
        <w:t>: come along</w:t>
      </w:r>
    </w:p>
    <w:p w:rsidR="00E705B4" w:rsidRPr="00234762" w:rsidRDefault="00E705B4" w:rsidP="00D27146">
      <w:pPr>
        <w:numPr>
          <w:ilvl w:val="2"/>
          <w:numId w:val="1"/>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VerbTypeMain</w:t>
      </w:r>
      <w:proofErr w:type="spellEnd"/>
      <w:r w:rsidRPr="00234762">
        <w:rPr>
          <w:rFonts w:ascii="Calibri" w:eastAsia="Calibri" w:hAnsi="Calibri"/>
          <w:sz w:val="22"/>
          <w:szCs w:val="22"/>
        </w:rPr>
        <w:t>: intransitive</w:t>
      </w:r>
    </w:p>
    <w:p w:rsidR="00E705B4" w:rsidRPr="00234762" w:rsidRDefault="00E705B4" w:rsidP="00D27146">
      <w:pPr>
        <w:numPr>
          <w:ilvl w:val="2"/>
          <w:numId w:val="1"/>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VoiceMain</w:t>
      </w:r>
      <w:proofErr w:type="spellEnd"/>
      <w:r w:rsidRPr="00234762">
        <w:rPr>
          <w:rFonts w:ascii="Calibri" w:eastAsia="Calibri" w:hAnsi="Calibri"/>
          <w:sz w:val="22"/>
          <w:szCs w:val="22"/>
        </w:rPr>
        <w:t>: active</w:t>
      </w:r>
    </w:p>
    <w:p w:rsidR="00E705B4" w:rsidRPr="00234762" w:rsidRDefault="00E705B4" w:rsidP="00D27146">
      <w:pPr>
        <w:numPr>
          <w:ilvl w:val="0"/>
          <w:numId w:val="5"/>
        </w:numPr>
        <w:spacing w:after="200" w:line="276" w:lineRule="auto"/>
        <w:contextualSpacing/>
        <w:rPr>
          <w:rFonts w:ascii="Calibri" w:eastAsia="Calibri" w:hAnsi="Calibri"/>
          <w:sz w:val="22"/>
          <w:szCs w:val="22"/>
        </w:rPr>
      </w:pPr>
      <w:r w:rsidRPr="00234762">
        <w:rPr>
          <w:rFonts w:ascii="Calibri" w:eastAsia="Calibri" w:hAnsi="Calibri" w:cs="Lucida Grande"/>
          <w:color w:val="000000"/>
          <w:sz w:val="22"/>
          <w:szCs w:val="22"/>
        </w:rPr>
        <w:t>In cases where it is unclear whether the construction is a passive or a copula construction, the verb is taken to be passive:</w:t>
      </w:r>
    </w:p>
    <w:p w:rsidR="00E705B4" w:rsidRPr="00234762" w:rsidRDefault="00E705B4" w:rsidP="00D27146">
      <w:pPr>
        <w:spacing w:after="200" w:line="276" w:lineRule="auto"/>
        <w:ind w:left="720"/>
        <w:contextualSpacing/>
        <w:rPr>
          <w:rFonts w:ascii="Calibri" w:eastAsia="Calibri" w:hAnsi="Calibri"/>
          <w:sz w:val="22"/>
          <w:szCs w:val="22"/>
        </w:rPr>
      </w:pPr>
    </w:p>
    <w:p w:rsidR="00E705B4" w:rsidRPr="00234762" w:rsidRDefault="00E705B4" w:rsidP="00D27146">
      <w:pPr>
        <w:numPr>
          <w:ilvl w:val="0"/>
          <w:numId w:val="6"/>
        </w:numPr>
        <w:spacing w:after="200" w:line="276" w:lineRule="auto"/>
        <w:contextualSpacing/>
        <w:rPr>
          <w:rFonts w:ascii="Calibri" w:eastAsia="Calibri" w:hAnsi="Calibri"/>
          <w:sz w:val="22"/>
          <w:szCs w:val="22"/>
        </w:rPr>
      </w:pPr>
      <w:r w:rsidRPr="00234762">
        <w:rPr>
          <w:rFonts w:ascii="Calibri" w:eastAsia="Calibri" w:hAnsi="Calibri" w:cs="Lucida Grande"/>
          <w:color w:val="000000"/>
          <w:sz w:val="22"/>
          <w:szCs w:val="22"/>
        </w:rPr>
        <w:t>“</w:t>
      </w:r>
      <w:proofErr w:type="gramStart"/>
      <w:r w:rsidRPr="00234762">
        <w:rPr>
          <w:rFonts w:ascii="Calibri" w:eastAsia="Calibri" w:hAnsi="Calibri" w:cs="Lucida Grande"/>
          <w:color w:val="000000"/>
          <w:sz w:val="22"/>
          <w:szCs w:val="22"/>
          <w:u w:val="single"/>
        </w:rPr>
        <w:t>it's</w:t>
      </w:r>
      <w:proofErr w:type="gramEnd"/>
      <w:r w:rsidRPr="00234762">
        <w:rPr>
          <w:rFonts w:ascii="Calibri" w:eastAsia="Calibri" w:hAnsi="Calibri" w:cs="Lucida Grande"/>
          <w:color w:val="000000"/>
          <w:sz w:val="22"/>
          <w:szCs w:val="22"/>
          <w:u w:val="single"/>
        </w:rPr>
        <w:t xml:space="preserve"> wrapped</w:t>
      </w:r>
      <w:r w:rsidRPr="00234762">
        <w:rPr>
          <w:rFonts w:ascii="Calibri" w:eastAsia="Calibri" w:hAnsi="Calibri" w:cs="Lucida Grande"/>
          <w:color w:val="000000"/>
          <w:sz w:val="22"/>
          <w:szCs w:val="22"/>
        </w:rPr>
        <w:t xml:space="preserve"> in </w:t>
      </w:r>
      <w:proofErr w:type="spellStart"/>
      <w:r w:rsidRPr="00234762">
        <w:rPr>
          <w:rFonts w:ascii="Calibri" w:eastAsia="Calibri" w:hAnsi="Calibri" w:cs="Lucida Grande"/>
          <w:color w:val="000000"/>
          <w:sz w:val="22"/>
          <w:szCs w:val="22"/>
        </w:rPr>
        <w:t>Tweenies</w:t>
      </w:r>
      <w:proofErr w:type="spellEnd"/>
      <w:r w:rsidRPr="00234762">
        <w:rPr>
          <w:rFonts w:ascii="Calibri" w:eastAsia="Calibri" w:hAnsi="Calibri" w:cs="Lucida Grande"/>
          <w:color w:val="000000"/>
          <w:sz w:val="22"/>
          <w:szCs w:val="22"/>
        </w:rPr>
        <w:t xml:space="preserve"> paper „ isn't it ? </w:t>
      </w:r>
      <w:proofErr w:type="gramStart"/>
      <w:r w:rsidRPr="00234762">
        <w:rPr>
          <w:rFonts w:ascii="Calibri" w:eastAsia="Calibri" w:hAnsi="Calibri" w:cs="Lucida Grande"/>
          <w:color w:val="000000"/>
          <w:sz w:val="22"/>
          <w:szCs w:val="22"/>
        </w:rPr>
        <w:t>because</w:t>
      </w:r>
      <w:proofErr w:type="gramEnd"/>
      <w:r w:rsidRPr="00234762">
        <w:rPr>
          <w:rFonts w:ascii="Calibri" w:eastAsia="Calibri" w:hAnsi="Calibri" w:cs="Lucida Grande"/>
          <w:color w:val="000000"/>
          <w:sz w:val="22"/>
          <w:szCs w:val="22"/>
        </w:rPr>
        <w:t xml:space="preserve"> you've got a </w:t>
      </w:r>
      <w:proofErr w:type="spellStart"/>
      <w:r w:rsidRPr="00234762">
        <w:rPr>
          <w:rFonts w:ascii="Calibri" w:eastAsia="Calibri" w:hAnsi="Calibri" w:cs="Lucida Grande"/>
          <w:color w:val="000000"/>
          <w:sz w:val="22"/>
          <w:szCs w:val="22"/>
        </w:rPr>
        <w:t>Tweenies</w:t>
      </w:r>
      <w:proofErr w:type="spellEnd"/>
      <w:r w:rsidRPr="00234762">
        <w:rPr>
          <w:rFonts w:ascii="Calibri" w:eastAsia="Calibri" w:hAnsi="Calibri" w:cs="Lucida Grande"/>
          <w:color w:val="000000"/>
          <w:sz w:val="22"/>
          <w:szCs w:val="22"/>
        </w:rPr>
        <w:t xml:space="preserve"> party .”</w:t>
      </w:r>
    </w:p>
    <w:p w:rsidR="00E705B4" w:rsidRPr="00234762" w:rsidRDefault="00E705B4" w:rsidP="00D27146">
      <w:pPr>
        <w:numPr>
          <w:ilvl w:val="2"/>
          <w:numId w:val="1"/>
        </w:numPr>
        <w:spacing w:after="200" w:line="276" w:lineRule="auto"/>
        <w:contextualSpacing/>
        <w:rPr>
          <w:rFonts w:ascii="Calibri" w:eastAsia="Calibri" w:hAnsi="Calibri"/>
          <w:sz w:val="22"/>
          <w:szCs w:val="22"/>
        </w:rPr>
      </w:pPr>
      <w:r w:rsidRPr="006212BA">
        <w:rPr>
          <w:rFonts w:ascii="Calibri" w:eastAsia="Calibri" w:hAnsi="Calibri"/>
          <w:smallCaps/>
          <w:sz w:val="22"/>
          <w:szCs w:val="22"/>
        </w:rPr>
        <w:t>VerbMain2</w:t>
      </w:r>
      <w:r w:rsidRPr="00234762">
        <w:rPr>
          <w:rFonts w:ascii="Calibri" w:eastAsia="Calibri" w:hAnsi="Calibri"/>
          <w:sz w:val="22"/>
          <w:szCs w:val="22"/>
        </w:rPr>
        <w:t>: wrap</w:t>
      </w:r>
    </w:p>
    <w:p w:rsidR="00E705B4" w:rsidRPr="00234762" w:rsidRDefault="00E705B4" w:rsidP="00D27146">
      <w:pPr>
        <w:numPr>
          <w:ilvl w:val="2"/>
          <w:numId w:val="1"/>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VerbTypeMain</w:t>
      </w:r>
      <w:proofErr w:type="spellEnd"/>
      <w:r w:rsidRPr="00234762">
        <w:rPr>
          <w:rFonts w:ascii="Calibri" w:eastAsia="Calibri" w:hAnsi="Calibri"/>
          <w:sz w:val="22"/>
          <w:szCs w:val="22"/>
        </w:rPr>
        <w:t xml:space="preserve">: </w:t>
      </w:r>
      <w:proofErr w:type="spellStart"/>
      <w:r w:rsidRPr="00234762">
        <w:rPr>
          <w:rFonts w:ascii="Calibri" w:eastAsia="Calibri" w:hAnsi="Calibri"/>
          <w:sz w:val="22"/>
          <w:szCs w:val="22"/>
        </w:rPr>
        <w:t>monotransitive</w:t>
      </w:r>
      <w:proofErr w:type="spellEnd"/>
    </w:p>
    <w:p w:rsidR="00E705B4" w:rsidRPr="00234762" w:rsidRDefault="00E705B4" w:rsidP="00D27146">
      <w:pPr>
        <w:numPr>
          <w:ilvl w:val="2"/>
          <w:numId w:val="1"/>
        </w:numPr>
        <w:spacing w:after="200" w:line="276" w:lineRule="auto"/>
        <w:contextualSpacing/>
        <w:rPr>
          <w:rFonts w:ascii="Calibri" w:eastAsia="Calibri" w:hAnsi="Calibri"/>
          <w:sz w:val="22"/>
          <w:szCs w:val="22"/>
        </w:rPr>
      </w:pPr>
      <w:proofErr w:type="spellStart"/>
      <w:r w:rsidRPr="006212BA">
        <w:rPr>
          <w:rFonts w:ascii="Calibri" w:eastAsia="Calibri" w:hAnsi="Calibri"/>
          <w:smallCaps/>
          <w:sz w:val="22"/>
          <w:szCs w:val="22"/>
        </w:rPr>
        <w:t>VoiceMain</w:t>
      </w:r>
      <w:proofErr w:type="spellEnd"/>
      <w:r w:rsidRPr="00234762">
        <w:rPr>
          <w:rFonts w:ascii="Calibri" w:eastAsia="Calibri" w:hAnsi="Calibri"/>
          <w:sz w:val="22"/>
          <w:szCs w:val="22"/>
        </w:rPr>
        <w:t>: passive</w:t>
      </w:r>
    </w:p>
    <w:p w:rsidR="00E705B4" w:rsidRPr="006212BA" w:rsidRDefault="00E705B4" w:rsidP="00D27146">
      <w:pPr>
        <w:spacing w:after="200" w:line="276" w:lineRule="auto"/>
        <w:rPr>
          <w:rFonts w:ascii="Calibri" w:eastAsia="Calibri" w:hAnsi="Calibri"/>
          <w:smallCaps/>
          <w:sz w:val="22"/>
          <w:szCs w:val="22"/>
        </w:rPr>
      </w:pPr>
      <w:r w:rsidRPr="006212BA">
        <w:rPr>
          <w:rFonts w:ascii="Calibri" w:eastAsia="Calibri" w:hAnsi="Calibri"/>
          <w:smallCaps/>
          <w:sz w:val="22"/>
          <w:szCs w:val="22"/>
        </w:rPr>
        <w:t>Concordance</w:t>
      </w:r>
    </w:p>
    <w:p w:rsidR="00E705B4" w:rsidRPr="00234762" w:rsidRDefault="00E705B4" w:rsidP="00D27146">
      <w:pPr>
        <w:numPr>
          <w:ilvl w:val="0"/>
          <w:numId w:val="2"/>
        </w:numPr>
        <w:spacing w:after="200" w:line="276" w:lineRule="auto"/>
        <w:contextualSpacing/>
        <w:rPr>
          <w:rFonts w:ascii="Calibri" w:eastAsia="Calibri" w:hAnsi="Calibri"/>
          <w:sz w:val="22"/>
          <w:szCs w:val="22"/>
        </w:rPr>
      </w:pPr>
      <w:r w:rsidRPr="00234762">
        <w:rPr>
          <w:rFonts w:ascii="Calibri" w:eastAsia="Calibri" w:hAnsi="Calibri"/>
          <w:sz w:val="22"/>
          <w:szCs w:val="22"/>
        </w:rPr>
        <w:t xml:space="preserve">In utterances where there is a change of grammatical subject but the referent is identical, the change in form is more important than the </w:t>
      </w:r>
      <w:proofErr w:type="spellStart"/>
      <w:r w:rsidRPr="00234762">
        <w:rPr>
          <w:rFonts w:ascii="Calibri" w:eastAsia="Calibri" w:hAnsi="Calibri"/>
          <w:sz w:val="22"/>
          <w:szCs w:val="22"/>
        </w:rPr>
        <w:t>coreferentiality</w:t>
      </w:r>
      <w:proofErr w:type="spellEnd"/>
      <w:r w:rsidRPr="00234762">
        <w:rPr>
          <w:rFonts w:ascii="Calibri" w:eastAsia="Calibri" w:hAnsi="Calibri"/>
          <w:sz w:val="22"/>
          <w:szCs w:val="22"/>
        </w:rPr>
        <w:t>; the sentence should be coded as having a change in subject role:</w:t>
      </w:r>
    </w:p>
    <w:p w:rsidR="00E705B4" w:rsidRPr="00234762" w:rsidRDefault="00E705B4" w:rsidP="00D27146">
      <w:pPr>
        <w:spacing w:after="200" w:line="276" w:lineRule="auto"/>
        <w:ind w:left="360"/>
        <w:contextualSpacing/>
        <w:rPr>
          <w:rFonts w:ascii="Calibri" w:eastAsia="Calibri" w:hAnsi="Calibri"/>
          <w:sz w:val="22"/>
          <w:szCs w:val="22"/>
        </w:rPr>
      </w:pPr>
    </w:p>
    <w:p w:rsidR="00E705B4" w:rsidRDefault="00E705B4" w:rsidP="00D27146">
      <w:pPr>
        <w:numPr>
          <w:ilvl w:val="0"/>
          <w:numId w:val="7"/>
        </w:numPr>
        <w:spacing w:after="200" w:line="276" w:lineRule="auto"/>
        <w:contextualSpacing/>
        <w:rPr>
          <w:rFonts w:ascii="Calibri" w:eastAsia="Calibri" w:hAnsi="Calibri"/>
          <w:sz w:val="22"/>
          <w:szCs w:val="22"/>
        </w:rPr>
      </w:pPr>
      <w:r w:rsidRPr="00234762">
        <w:rPr>
          <w:rFonts w:ascii="Calibri" w:eastAsia="Calibri" w:hAnsi="Calibri"/>
          <w:sz w:val="22"/>
          <w:szCs w:val="22"/>
          <w:u w:val="single"/>
        </w:rPr>
        <w:t>Mummy</w:t>
      </w:r>
      <w:r w:rsidRPr="00234762">
        <w:rPr>
          <w:rFonts w:ascii="Calibri" w:eastAsia="Calibri" w:hAnsi="Calibri"/>
          <w:sz w:val="22"/>
          <w:szCs w:val="22"/>
        </w:rPr>
        <w:t xml:space="preserve"> used to always wear contact lenses before </w:t>
      </w:r>
      <w:r w:rsidRPr="00234762">
        <w:rPr>
          <w:rFonts w:ascii="Calibri" w:eastAsia="Calibri" w:hAnsi="Calibri"/>
          <w:sz w:val="22"/>
          <w:szCs w:val="22"/>
          <w:u w:val="single"/>
        </w:rPr>
        <w:t>I</w:t>
      </w:r>
      <w:r w:rsidRPr="00234762">
        <w:rPr>
          <w:rFonts w:ascii="Calibri" w:eastAsia="Calibri" w:hAnsi="Calibri"/>
          <w:sz w:val="22"/>
          <w:szCs w:val="22"/>
        </w:rPr>
        <w:t xml:space="preserve"> had </w:t>
      </w:r>
      <w:proofErr w:type="gramStart"/>
      <w:r w:rsidRPr="00234762">
        <w:rPr>
          <w:rFonts w:ascii="Calibri" w:eastAsia="Calibri" w:hAnsi="Calibri"/>
          <w:sz w:val="22"/>
          <w:szCs w:val="22"/>
        </w:rPr>
        <w:t>you .</w:t>
      </w:r>
      <w:proofErr w:type="gramEnd"/>
    </w:p>
    <w:p w:rsidR="00E705B4" w:rsidRDefault="00E705B4" w:rsidP="00D27146">
      <w:pPr>
        <w:spacing w:after="200" w:line="276" w:lineRule="auto"/>
        <w:contextualSpacing/>
        <w:rPr>
          <w:rFonts w:ascii="Calibri" w:eastAsia="Calibri" w:hAnsi="Calibri"/>
          <w:sz w:val="22"/>
          <w:szCs w:val="22"/>
        </w:rPr>
      </w:pPr>
    </w:p>
    <w:p w:rsidR="00E705B4" w:rsidRDefault="00E705B4" w:rsidP="00D27146">
      <w:pPr>
        <w:spacing w:after="200" w:line="276" w:lineRule="auto"/>
        <w:contextualSpacing/>
        <w:rPr>
          <w:rFonts w:ascii="Calibri" w:eastAsia="Calibri" w:hAnsi="Calibri"/>
          <w:sz w:val="22"/>
          <w:szCs w:val="22"/>
        </w:rPr>
      </w:pPr>
    </w:p>
    <w:p w:rsidR="00E705B4" w:rsidRPr="00234762" w:rsidRDefault="00E705B4" w:rsidP="00D27146">
      <w:pPr>
        <w:spacing w:after="200" w:line="276" w:lineRule="auto"/>
        <w:rPr>
          <w:rFonts w:ascii="Calibri" w:eastAsia="Calibri" w:hAnsi="Calibri"/>
          <w:b/>
          <w:sz w:val="22"/>
          <w:szCs w:val="22"/>
        </w:rPr>
      </w:pPr>
      <w:r w:rsidRPr="00234762">
        <w:rPr>
          <w:rFonts w:ascii="Calibri" w:eastAsia="Calibri" w:hAnsi="Calibri"/>
          <w:b/>
          <w:sz w:val="22"/>
          <w:szCs w:val="22"/>
        </w:rPr>
        <w:t>Additional examples and explanations</w:t>
      </w:r>
    </w:p>
    <w:p w:rsidR="00E705B4" w:rsidRPr="00234762" w:rsidRDefault="00E705B4" w:rsidP="00D27146">
      <w:pPr>
        <w:spacing w:after="200" w:line="276" w:lineRule="auto"/>
        <w:rPr>
          <w:rFonts w:ascii="Calibri" w:eastAsia="Calibri" w:hAnsi="Calibri"/>
          <w:i/>
          <w:sz w:val="22"/>
          <w:szCs w:val="22"/>
        </w:rPr>
      </w:pPr>
      <w:r w:rsidRPr="00234762">
        <w:rPr>
          <w:rFonts w:ascii="Calibri" w:eastAsia="Calibri" w:hAnsi="Calibri"/>
          <w:i/>
          <w:sz w:val="22"/>
          <w:szCs w:val="22"/>
        </w:rPr>
        <w:t>Nominal relative clauses</w:t>
      </w:r>
    </w:p>
    <w:p w:rsidR="00E705B4" w:rsidRPr="00234762" w:rsidRDefault="00E705B4" w:rsidP="00D27146">
      <w:pPr>
        <w:numPr>
          <w:ilvl w:val="0"/>
          <w:numId w:val="8"/>
        </w:numPr>
        <w:spacing w:after="200" w:line="276" w:lineRule="auto"/>
        <w:contextualSpacing/>
        <w:rPr>
          <w:rFonts w:ascii="Arial" w:eastAsia="Calibri" w:hAnsi="Arial" w:cs="Arial"/>
          <w:color w:val="000000"/>
          <w:sz w:val="20"/>
          <w:szCs w:val="20"/>
          <w:shd w:val="clear" w:color="auto" w:fill="FFFFFF"/>
        </w:rPr>
      </w:pPr>
      <w:r w:rsidRPr="00234762">
        <w:rPr>
          <w:rFonts w:ascii="Arial" w:eastAsia="Calibri" w:hAnsi="Arial" w:cs="Arial"/>
          <w:color w:val="000000"/>
          <w:sz w:val="20"/>
          <w:szCs w:val="20"/>
          <w:shd w:val="clear" w:color="auto" w:fill="FFFFFF"/>
        </w:rPr>
        <w:t>Examples of sentences containing nominal relative clauses</w:t>
      </w:r>
    </w:p>
    <w:p w:rsidR="00E705B4" w:rsidRPr="00234762" w:rsidRDefault="00E705B4" w:rsidP="00D27146">
      <w:pPr>
        <w:numPr>
          <w:ilvl w:val="0"/>
          <w:numId w:val="9"/>
        </w:numPr>
        <w:spacing w:after="200" w:line="276" w:lineRule="auto"/>
        <w:contextualSpacing/>
        <w:rPr>
          <w:rFonts w:ascii="Calibri" w:eastAsia="Calibri" w:hAnsi="Calibri"/>
          <w:sz w:val="22"/>
          <w:szCs w:val="22"/>
        </w:rPr>
      </w:pPr>
      <w:proofErr w:type="gramStart"/>
      <w:r w:rsidRPr="00234762">
        <w:rPr>
          <w:rFonts w:ascii="Arial" w:eastAsia="Calibri" w:hAnsi="Arial" w:cs="Arial"/>
          <w:color w:val="000000"/>
          <w:sz w:val="20"/>
          <w:szCs w:val="20"/>
          <w:shd w:val="clear" w:color="auto" w:fill="FFFFFF"/>
        </w:rPr>
        <w:t>well</w:t>
      </w:r>
      <w:proofErr w:type="gramEnd"/>
      <w:r w:rsidRPr="00234762">
        <w:rPr>
          <w:rFonts w:ascii="Arial" w:eastAsia="Calibri" w:hAnsi="Arial" w:cs="Arial"/>
          <w:color w:val="000000"/>
          <w:sz w:val="20"/>
          <w:szCs w:val="20"/>
          <w:shd w:val="clear" w:color="auto" w:fill="FFFFFF"/>
        </w:rPr>
        <w:t xml:space="preserve"> I've made some&gt; [//] well not made (.) poured some </w:t>
      </w:r>
      <w:proofErr w:type="spellStart"/>
      <w:r w:rsidRPr="00234762">
        <w:rPr>
          <w:rFonts w:ascii="Arial" w:eastAsia="Calibri" w:hAnsi="Arial" w:cs="Arial"/>
          <w:color w:val="000000"/>
          <w:sz w:val="20"/>
          <w:szCs w:val="20"/>
          <w:shd w:val="clear" w:color="auto" w:fill="FFFFFF"/>
        </w:rPr>
        <w:t>Rice_Krispies</w:t>
      </w:r>
      <w:proofErr w:type="spellEnd"/>
      <w:r w:rsidRPr="00234762">
        <w:rPr>
          <w:rFonts w:ascii="Arial" w:eastAsia="Calibri" w:hAnsi="Arial" w:cs="Arial"/>
          <w:color w:val="000000"/>
          <w:sz w:val="20"/>
          <w:szCs w:val="20"/>
          <w:shd w:val="clear" w:color="auto" w:fill="FFFFFF"/>
        </w:rPr>
        <w:t xml:space="preserve"> in a bowl and put milk on them . </w:t>
      </w:r>
      <w:proofErr w:type="gramStart"/>
      <w:r w:rsidRPr="00234762">
        <w:rPr>
          <w:rFonts w:ascii="Arial" w:eastAsia="Calibri" w:hAnsi="Arial" w:cs="Arial"/>
          <w:color w:val="000000"/>
          <w:sz w:val="20"/>
          <w:szCs w:val="20"/>
          <w:shd w:val="clear" w:color="auto" w:fill="FFFFFF"/>
        </w:rPr>
        <w:t>because</w:t>
      </w:r>
      <w:proofErr w:type="gramEnd"/>
      <w:r w:rsidRPr="00234762">
        <w:rPr>
          <w:rFonts w:ascii="Arial" w:eastAsia="Calibri" w:hAnsi="Arial" w:cs="Arial"/>
          <w:color w:val="000000"/>
          <w:sz w:val="20"/>
          <w:szCs w:val="20"/>
          <w:shd w:val="clear" w:color="auto" w:fill="FFFFFF"/>
        </w:rPr>
        <w:t xml:space="preserve"> </w:t>
      </w:r>
      <w:r w:rsidRPr="00234762">
        <w:rPr>
          <w:rFonts w:ascii="Arial" w:eastAsia="Calibri" w:hAnsi="Arial" w:cs="Arial"/>
          <w:color w:val="000000"/>
          <w:sz w:val="20"/>
          <w:szCs w:val="20"/>
          <w:u w:val="single"/>
          <w:shd w:val="clear" w:color="auto" w:fill="FFFFFF"/>
        </w:rPr>
        <w:t>that's what you asked for</w:t>
      </w:r>
      <w:r w:rsidRPr="00234762">
        <w:rPr>
          <w:rFonts w:ascii="Arial" w:eastAsia="Calibri" w:hAnsi="Arial" w:cs="Arial"/>
          <w:color w:val="000000"/>
          <w:sz w:val="20"/>
          <w:szCs w:val="20"/>
          <w:shd w:val="clear" w:color="auto" w:fill="FFFFFF"/>
        </w:rPr>
        <w:t xml:space="preserve"> when I was having Cornflakes .</w:t>
      </w:r>
    </w:p>
    <w:p w:rsidR="00E705B4" w:rsidRPr="00234762" w:rsidRDefault="00E705B4" w:rsidP="00D27146">
      <w:pPr>
        <w:numPr>
          <w:ilvl w:val="1"/>
          <w:numId w:val="10"/>
        </w:numPr>
        <w:spacing w:after="200" w:line="276" w:lineRule="auto"/>
        <w:contextualSpacing/>
        <w:rPr>
          <w:rFonts w:ascii="Calibri" w:eastAsia="Calibri" w:hAnsi="Calibri"/>
          <w:sz w:val="22"/>
          <w:szCs w:val="22"/>
        </w:rPr>
      </w:pPr>
      <w:r w:rsidRPr="00234762">
        <w:rPr>
          <w:rFonts w:ascii="Calibri" w:eastAsia="Calibri" w:hAnsi="Calibri"/>
          <w:sz w:val="22"/>
          <w:szCs w:val="22"/>
        </w:rPr>
        <w:t xml:space="preserve">This should be coded as: </w:t>
      </w:r>
    </w:p>
    <w:p w:rsidR="00E705B4" w:rsidRPr="00234762" w:rsidRDefault="00E705B4" w:rsidP="00D27146">
      <w:pPr>
        <w:numPr>
          <w:ilvl w:val="2"/>
          <w:numId w:val="10"/>
        </w:numPr>
        <w:spacing w:after="200" w:line="276" w:lineRule="auto"/>
        <w:contextualSpacing/>
        <w:rPr>
          <w:rFonts w:ascii="Calibri" w:eastAsia="Calibri" w:hAnsi="Calibri"/>
          <w:sz w:val="22"/>
          <w:szCs w:val="22"/>
        </w:rPr>
      </w:pPr>
      <w:r w:rsidRPr="007A0DE0">
        <w:rPr>
          <w:rFonts w:ascii="Calibri" w:eastAsia="Calibri" w:hAnsi="Calibri"/>
          <w:smallCaps/>
          <w:sz w:val="22"/>
          <w:szCs w:val="22"/>
        </w:rPr>
        <w:t>VerbSub2</w:t>
      </w:r>
      <w:r w:rsidRPr="00234762">
        <w:rPr>
          <w:rFonts w:ascii="Calibri" w:eastAsia="Calibri" w:hAnsi="Calibri"/>
          <w:sz w:val="22"/>
          <w:szCs w:val="22"/>
        </w:rPr>
        <w:t>: “be what you asked for”</w:t>
      </w:r>
    </w:p>
    <w:p w:rsidR="00E705B4" w:rsidRPr="00234762" w:rsidRDefault="00E705B4" w:rsidP="00D27146">
      <w:pPr>
        <w:numPr>
          <w:ilvl w:val="2"/>
          <w:numId w:val="10"/>
        </w:numPr>
        <w:spacing w:after="200" w:line="276" w:lineRule="auto"/>
        <w:contextualSpacing/>
        <w:rPr>
          <w:rFonts w:ascii="Calibri" w:eastAsia="Calibri" w:hAnsi="Calibri"/>
          <w:sz w:val="22"/>
          <w:szCs w:val="22"/>
        </w:rPr>
      </w:pPr>
      <w:proofErr w:type="spellStart"/>
      <w:r w:rsidRPr="007A0DE0">
        <w:rPr>
          <w:rFonts w:ascii="Calibri" w:eastAsia="Calibri" w:hAnsi="Calibri"/>
          <w:smallCaps/>
          <w:sz w:val="22"/>
          <w:szCs w:val="22"/>
        </w:rPr>
        <w:t>VerbTypeSub</w:t>
      </w:r>
      <w:proofErr w:type="spellEnd"/>
      <w:r w:rsidRPr="00234762">
        <w:rPr>
          <w:rFonts w:ascii="Calibri" w:eastAsia="Calibri" w:hAnsi="Calibri"/>
          <w:sz w:val="22"/>
          <w:szCs w:val="22"/>
        </w:rPr>
        <w:t>: copula</w:t>
      </w:r>
    </w:p>
    <w:p w:rsidR="00E705B4" w:rsidRPr="00234762" w:rsidRDefault="00E705B4" w:rsidP="00D27146">
      <w:pPr>
        <w:numPr>
          <w:ilvl w:val="0"/>
          <w:numId w:val="9"/>
        </w:numPr>
        <w:spacing w:after="200" w:line="276" w:lineRule="auto"/>
        <w:contextualSpacing/>
        <w:rPr>
          <w:rFonts w:ascii="Calibri" w:eastAsia="Calibri" w:hAnsi="Calibri"/>
          <w:sz w:val="22"/>
          <w:szCs w:val="22"/>
          <w:u w:val="single"/>
        </w:rPr>
      </w:pPr>
      <w:proofErr w:type="gramStart"/>
      <w:r w:rsidRPr="00234762">
        <w:rPr>
          <w:rFonts w:ascii="Arial" w:eastAsia="Calibri" w:hAnsi="Arial" w:cs="Arial"/>
          <w:color w:val="000000"/>
          <w:sz w:val="20"/>
          <w:szCs w:val="20"/>
          <w:shd w:val="clear" w:color="auto" w:fill="FFFFFF"/>
        </w:rPr>
        <w:t>you</w:t>
      </w:r>
      <w:proofErr w:type="gramEnd"/>
      <w:r w:rsidRPr="00234762">
        <w:rPr>
          <w:rFonts w:ascii="Arial" w:eastAsia="Calibri" w:hAnsi="Arial" w:cs="Arial"/>
          <w:color w:val="000000"/>
          <w:sz w:val="20"/>
          <w:szCs w:val="20"/>
          <w:shd w:val="clear" w:color="auto" w:fill="FFFFFF"/>
        </w:rPr>
        <w:t xml:space="preserve"> should tidy them up afterwards (be)cause </w:t>
      </w:r>
      <w:r w:rsidRPr="00234762">
        <w:rPr>
          <w:rFonts w:ascii="Arial" w:eastAsia="Calibri" w:hAnsi="Arial" w:cs="Arial"/>
          <w:color w:val="000000"/>
          <w:sz w:val="20"/>
          <w:szCs w:val="20"/>
          <w:u w:val="single"/>
          <w:shd w:val="clear" w:color="auto" w:fill="FFFFFF"/>
        </w:rPr>
        <w:t>this is what happens .</w:t>
      </w:r>
    </w:p>
    <w:p w:rsidR="00E705B4" w:rsidRPr="00234762" w:rsidRDefault="00E705B4" w:rsidP="00D27146">
      <w:pPr>
        <w:numPr>
          <w:ilvl w:val="1"/>
          <w:numId w:val="9"/>
        </w:numPr>
        <w:spacing w:after="200" w:line="276" w:lineRule="auto"/>
        <w:contextualSpacing/>
        <w:rPr>
          <w:rFonts w:ascii="Calibri" w:eastAsia="Calibri" w:hAnsi="Calibri"/>
          <w:sz w:val="22"/>
          <w:szCs w:val="22"/>
        </w:rPr>
      </w:pPr>
      <w:r w:rsidRPr="00234762">
        <w:rPr>
          <w:rFonts w:ascii="Calibri" w:eastAsia="Calibri" w:hAnsi="Calibri"/>
          <w:sz w:val="22"/>
          <w:szCs w:val="22"/>
        </w:rPr>
        <w:t xml:space="preserve">This should be coded as: </w:t>
      </w:r>
    </w:p>
    <w:p w:rsidR="00E705B4" w:rsidRPr="00234762" w:rsidRDefault="00E705B4" w:rsidP="00D27146">
      <w:pPr>
        <w:numPr>
          <w:ilvl w:val="2"/>
          <w:numId w:val="10"/>
        </w:numPr>
        <w:spacing w:after="200" w:line="276" w:lineRule="auto"/>
        <w:contextualSpacing/>
        <w:rPr>
          <w:rFonts w:ascii="Calibri" w:eastAsia="Calibri" w:hAnsi="Calibri"/>
          <w:sz w:val="22"/>
          <w:szCs w:val="22"/>
        </w:rPr>
      </w:pPr>
      <w:r w:rsidRPr="007A0DE0">
        <w:rPr>
          <w:rFonts w:ascii="Calibri" w:eastAsia="Calibri" w:hAnsi="Calibri"/>
          <w:smallCaps/>
          <w:sz w:val="22"/>
          <w:szCs w:val="22"/>
        </w:rPr>
        <w:t>VerbSub2</w:t>
      </w:r>
      <w:r w:rsidRPr="00234762">
        <w:rPr>
          <w:rFonts w:ascii="Calibri" w:eastAsia="Calibri" w:hAnsi="Calibri"/>
          <w:sz w:val="22"/>
          <w:szCs w:val="22"/>
        </w:rPr>
        <w:t>: be what happens</w:t>
      </w:r>
    </w:p>
    <w:p w:rsidR="00E705B4" w:rsidRPr="00234762" w:rsidRDefault="00E705B4" w:rsidP="00D27146">
      <w:pPr>
        <w:numPr>
          <w:ilvl w:val="2"/>
          <w:numId w:val="10"/>
        </w:numPr>
        <w:spacing w:after="200" w:line="276" w:lineRule="auto"/>
        <w:contextualSpacing/>
        <w:rPr>
          <w:rFonts w:ascii="Calibri" w:eastAsia="Calibri" w:hAnsi="Calibri"/>
          <w:sz w:val="22"/>
          <w:szCs w:val="22"/>
        </w:rPr>
      </w:pPr>
      <w:proofErr w:type="spellStart"/>
      <w:r w:rsidRPr="007A0DE0">
        <w:rPr>
          <w:rFonts w:ascii="Calibri" w:eastAsia="Calibri" w:hAnsi="Calibri"/>
          <w:smallCaps/>
          <w:sz w:val="22"/>
          <w:szCs w:val="22"/>
        </w:rPr>
        <w:t>VerbTypeSub</w:t>
      </w:r>
      <w:proofErr w:type="spellEnd"/>
      <w:r w:rsidRPr="00234762">
        <w:rPr>
          <w:rFonts w:ascii="Calibri" w:eastAsia="Calibri" w:hAnsi="Calibri"/>
          <w:sz w:val="22"/>
          <w:szCs w:val="22"/>
        </w:rPr>
        <w:t>: copula</w:t>
      </w:r>
    </w:p>
    <w:p w:rsidR="00E705B4" w:rsidRPr="00234762" w:rsidRDefault="00E705B4" w:rsidP="00D27146">
      <w:pPr>
        <w:spacing w:after="200" w:line="276" w:lineRule="auto"/>
        <w:rPr>
          <w:rFonts w:ascii="Calibri" w:eastAsia="Calibri" w:hAnsi="Calibri"/>
          <w:i/>
          <w:sz w:val="22"/>
          <w:szCs w:val="22"/>
        </w:rPr>
      </w:pPr>
      <w:r w:rsidRPr="00234762">
        <w:rPr>
          <w:rFonts w:ascii="Calibri" w:eastAsia="Calibri" w:hAnsi="Calibri"/>
          <w:i/>
          <w:sz w:val="22"/>
          <w:szCs w:val="22"/>
        </w:rPr>
        <w:t>Cleft- and pseudo-cleft sentences</w:t>
      </w:r>
    </w:p>
    <w:p w:rsidR="00E705B4" w:rsidRPr="00234762" w:rsidRDefault="00E705B4" w:rsidP="00D27146">
      <w:pPr>
        <w:spacing w:after="200" w:line="276" w:lineRule="auto"/>
        <w:rPr>
          <w:rFonts w:ascii="Calibri" w:eastAsia="Calibri" w:hAnsi="Calibri"/>
          <w:sz w:val="22"/>
          <w:szCs w:val="22"/>
        </w:rPr>
      </w:pPr>
      <w:r w:rsidRPr="00234762">
        <w:rPr>
          <w:rFonts w:ascii="Calibri" w:eastAsia="Calibri" w:hAnsi="Calibri"/>
          <w:i/>
          <w:sz w:val="22"/>
          <w:szCs w:val="22"/>
        </w:rPr>
        <w:t>Sentences that could be treated as incomplete cleft sentences</w:t>
      </w:r>
      <w:r w:rsidRPr="00234762">
        <w:rPr>
          <w:rFonts w:ascii="Calibri" w:eastAsia="Calibri" w:hAnsi="Calibri"/>
          <w:sz w:val="22"/>
          <w:szCs w:val="22"/>
        </w:rPr>
        <w:t xml:space="preserve"> </w:t>
      </w:r>
    </w:p>
    <w:p w:rsidR="00E705B4" w:rsidRPr="00234762" w:rsidRDefault="00E705B4" w:rsidP="00D27146">
      <w:pPr>
        <w:spacing w:after="200" w:line="276" w:lineRule="auto"/>
        <w:rPr>
          <w:rFonts w:ascii="Calibri" w:eastAsia="Calibri" w:hAnsi="Calibri"/>
          <w:sz w:val="22"/>
          <w:szCs w:val="22"/>
        </w:rPr>
      </w:pPr>
      <w:r w:rsidRPr="00234762">
        <w:rPr>
          <w:rFonts w:ascii="Calibri" w:eastAsia="Calibri" w:hAnsi="Calibri"/>
          <w:sz w:val="22"/>
          <w:szCs w:val="22"/>
        </w:rPr>
        <w:t xml:space="preserve">Example: </w:t>
      </w:r>
    </w:p>
    <w:p w:rsidR="00E705B4" w:rsidRPr="00234762" w:rsidRDefault="00E705B4" w:rsidP="00D27146">
      <w:pPr>
        <w:numPr>
          <w:ilvl w:val="0"/>
          <w:numId w:val="11"/>
        </w:numPr>
        <w:spacing w:after="200" w:line="276" w:lineRule="auto"/>
        <w:contextualSpacing/>
        <w:rPr>
          <w:rFonts w:ascii="Arial" w:eastAsia="Calibri" w:hAnsi="Arial" w:cs="Arial"/>
          <w:color w:val="000000"/>
          <w:sz w:val="20"/>
          <w:szCs w:val="20"/>
          <w:shd w:val="clear" w:color="auto" w:fill="FFFFFF"/>
        </w:rPr>
      </w:pPr>
      <w:r w:rsidRPr="00234762">
        <w:rPr>
          <w:rFonts w:ascii="Arial" w:eastAsia="Calibri" w:hAnsi="Arial" w:cs="Arial"/>
          <w:color w:val="000000"/>
          <w:sz w:val="20"/>
          <w:szCs w:val="20"/>
          <w:shd w:val="clear" w:color="auto" w:fill="FFFFFF"/>
        </w:rPr>
        <w:t xml:space="preserve"> “</w:t>
      </w:r>
      <w:proofErr w:type="gramStart"/>
      <w:r w:rsidRPr="00234762">
        <w:rPr>
          <w:rFonts w:ascii="Arial" w:eastAsia="Calibri" w:hAnsi="Arial" w:cs="Arial"/>
          <w:color w:val="000000"/>
          <w:sz w:val="20"/>
          <w:szCs w:val="20"/>
          <w:shd w:val="clear" w:color="auto" w:fill="FFFFFF"/>
        </w:rPr>
        <w:t>it's</w:t>
      </w:r>
      <w:proofErr w:type="gramEnd"/>
      <w:r w:rsidRPr="00234762">
        <w:rPr>
          <w:rFonts w:ascii="Arial" w:eastAsia="Calibri" w:hAnsi="Arial" w:cs="Arial"/>
          <w:color w:val="000000"/>
          <w:sz w:val="20"/>
          <w:szCs w:val="20"/>
          <w:shd w:val="clear" w:color="auto" w:fill="FFFFFF"/>
        </w:rPr>
        <w:t xml:space="preserve"> (be)cause I've hidden them .” </w:t>
      </w:r>
    </w:p>
    <w:p w:rsidR="00E705B4" w:rsidRPr="00234762" w:rsidRDefault="00E705B4" w:rsidP="00D27146">
      <w:pPr>
        <w:numPr>
          <w:ilvl w:val="1"/>
          <w:numId w:val="10"/>
        </w:numPr>
        <w:spacing w:after="200" w:line="276" w:lineRule="auto"/>
        <w:contextualSpacing/>
        <w:rPr>
          <w:rFonts w:ascii="Calibri" w:eastAsia="Calibri" w:hAnsi="Calibri"/>
          <w:sz w:val="22"/>
          <w:szCs w:val="22"/>
        </w:rPr>
      </w:pPr>
      <w:proofErr w:type="gramStart"/>
      <w:r w:rsidRPr="00234762">
        <w:rPr>
          <w:rFonts w:ascii="Calibri" w:eastAsia="Calibri" w:hAnsi="Calibri"/>
          <w:sz w:val="22"/>
          <w:szCs w:val="22"/>
        </w:rPr>
        <w:t>is</w:t>
      </w:r>
      <w:proofErr w:type="gramEnd"/>
      <w:r w:rsidRPr="00234762">
        <w:rPr>
          <w:rFonts w:ascii="Calibri" w:eastAsia="Calibri" w:hAnsi="Calibri"/>
          <w:sz w:val="22"/>
          <w:szCs w:val="22"/>
        </w:rPr>
        <w:t xml:space="preserve"> treated like a complex sentence (meaning: it’s (the case) because…)</w:t>
      </w:r>
    </w:p>
    <w:p w:rsidR="00E705B4" w:rsidRPr="00234762" w:rsidRDefault="00E705B4" w:rsidP="00D27146">
      <w:pPr>
        <w:numPr>
          <w:ilvl w:val="1"/>
          <w:numId w:val="10"/>
        </w:numPr>
        <w:spacing w:after="200" w:line="276" w:lineRule="auto"/>
        <w:contextualSpacing/>
        <w:rPr>
          <w:rFonts w:ascii="Calibri" w:eastAsia="Calibri" w:hAnsi="Calibri"/>
          <w:sz w:val="22"/>
          <w:szCs w:val="22"/>
        </w:rPr>
      </w:pPr>
      <w:r w:rsidRPr="00234762">
        <w:rPr>
          <w:rFonts w:ascii="Calibri" w:eastAsia="Calibri" w:hAnsi="Calibri"/>
          <w:sz w:val="22"/>
          <w:szCs w:val="22"/>
        </w:rPr>
        <w:t>This should be coded as:</w:t>
      </w:r>
    </w:p>
    <w:p w:rsidR="00E705B4" w:rsidRPr="00234762" w:rsidRDefault="00E705B4" w:rsidP="00D27146">
      <w:pPr>
        <w:numPr>
          <w:ilvl w:val="2"/>
          <w:numId w:val="10"/>
        </w:numPr>
        <w:spacing w:after="200" w:line="276" w:lineRule="auto"/>
        <w:contextualSpacing/>
        <w:rPr>
          <w:rFonts w:ascii="Calibri" w:eastAsia="Calibri" w:hAnsi="Calibri"/>
          <w:sz w:val="22"/>
          <w:szCs w:val="22"/>
        </w:rPr>
      </w:pPr>
      <w:r w:rsidRPr="007A0DE0">
        <w:rPr>
          <w:rFonts w:ascii="Calibri" w:eastAsia="Calibri" w:hAnsi="Calibri"/>
          <w:smallCaps/>
          <w:sz w:val="22"/>
          <w:szCs w:val="22"/>
        </w:rPr>
        <w:t>VerbMain2</w:t>
      </w:r>
      <w:r w:rsidRPr="00234762">
        <w:rPr>
          <w:rFonts w:ascii="Calibri" w:eastAsia="Calibri" w:hAnsi="Calibri"/>
          <w:sz w:val="22"/>
          <w:szCs w:val="22"/>
        </w:rPr>
        <w:t>: be</w:t>
      </w:r>
    </w:p>
    <w:p w:rsidR="00E705B4" w:rsidRPr="00234762" w:rsidRDefault="00E705B4" w:rsidP="00D27146">
      <w:pPr>
        <w:numPr>
          <w:ilvl w:val="2"/>
          <w:numId w:val="10"/>
        </w:numPr>
        <w:spacing w:after="200" w:line="276" w:lineRule="auto"/>
        <w:contextualSpacing/>
        <w:rPr>
          <w:rFonts w:ascii="Calibri" w:eastAsia="Calibri" w:hAnsi="Calibri"/>
          <w:sz w:val="22"/>
          <w:szCs w:val="22"/>
        </w:rPr>
      </w:pPr>
      <w:proofErr w:type="spellStart"/>
      <w:r w:rsidRPr="007A0DE0">
        <w:rPr>
          <w:rFonts w:ascii="Calibri" w:eastAsia="Calibri" w:hAnsi="Calibri"/>
          <w:smallCaps/>
          <w:sz w:val="22"/>
          <w:szCs w:val="22"/>
        </w:rPr>
        <w:t>VerbTypeMain</w:t>
      </w:r>
      <w:proofErr w:type="spellEnd"/>
      <w:r w:rsidRPr="00234762">
        <w:rPr>
          <w:rFonts w:ascii="Calibri" w:eastAsia="Calibri" w:hAnsi="Calibri"/>
          <w:sz w:val="22"/>
          <w:szCs w:val="22"/>
        </w:rPr>
        <w:t>: copula</w:t>
      </w:r>
    </w:p>
    <w:p w:rsidR="00E705B4" w:rsidRPr="00234762" w:rsidRDefault="00E705B4" w:rsidP="00D27146">
      <w:pPr>
        <w:numPr>
          <w:ilvl w:val="2"/>
          <w:numId w:val="10"/>
        </w:numPr>
        <w:spacing w:after="200" w:line="276" w:lineRule="auto"/>
        <w:contextualSpacing/>
        <w:rPr>
          <w:rFonts w:ascii="Calibri" w:eastAsia="Calibri" w:hAnsi="Calibri"/>
          <w:sz w:val="22"/>
          <w:szCs w:val="22"/>
        </w:rPr>
      </w:pPr>
      <w:proofErr w:type="spellStart"/>
      <w:r w:rsidRPr="007A0DE0">
        <w:rPr>
          <w:rFonts w:ascii="Calibri" w:eastAsia="Calibri" w:hAnsi="Calibri"/>
          <w:smallCaps/>
          <w:sz w:val="22"/>
          <w:szCs w:val="22"/>
        </w:rPr>
        <w:t>SubjectMain</w:t>
      </w:r>
      <w:proofErr w:type="spellEnd"/>
      <w:r w:rsidRPr="00234762">
        <w:rPr>
          <w:rFonts w:ascii="Calibri" w:eastAsia="Calibri" w:hAnsi="Calibri"/>
          <w:sz w:val="22"/>
          <w:szCs w:val="22"/>
        </w:rPr>
        <w:t>: 3</w:t>
      </w:r>
      <w:r w:rsidRPr="00234762">
        <w:rPr>
          <w:rFonts w:ascii="Calibri" w:eastAsia="Calibri" w:hAnsi="Calibri"/>
          <w:sz w:val="22"/>
          <w:szCs w:val="22"/>
          <w:vertAlign w:val="superscript"/>
        </w:rPr>
        <w:t>rd</w:t>
      </w:r>
      <w:r w:rsidRPr="00234762">
        <w:rPr>
          <w:rFonts w:ascii="Calibri" w:eastAsia="Calibri" w:hAnsi="Calibri"/>
          <w:sz w:val="22"/>
          <w:szCs w:val="22"/>
        </w:rPr>
        <w:t xml:space="preserve"> sing.</w:t>
      </w:r>
    </w:p>
    <w:p w:rsidR="00E705B4" w:rsidRPr="00234762" w:rsidRDefault="00E705B4" w:rsidP="00D27146">
      <w:pPr>
        <w:numPr>
          <w:ilvl w:val="2"/>
          <w:numId w:val="10"/>
        </w:numPr>
        <w:spacing w:after="200" w:line="276" w:lineRule="auto"/>
        <w:contextualSpacing/>
        <w:rPr>
          <w:rFonts w:ascii="Calibri" w:eastAsia="Calibri" w:hAnsi="Calibri"/>
          <w:sz w:val="22"/>
          <w:szCs w:val="22"/>
        </w:rPr>
      </w:pPr>
      <w:proofErr w:type="spellStart"/>
      <w:r w:rsidRPr="007A0DE0">
        <w:rPr>
          <w:rFonts w:ascii="Calibri" w:eastAsia="Calibri" w:hAnsi="Calibri"/>
          <w:smallCaps/>
          <w:sz w:val="22"/>
          <w:szCs w:val="22"/>
        </w:rPr>
        <w:t>RefMain</w:t>
      </w:r>
      <w:proofErr w:type="spellEnd"/>
      <w:r w:rsidRPr="00234762">
        <w:rPr>
          <w:rFonts w:ascii="Calibri" w:eastAsia="Calibri" w:hAnsi="Calibri"/>
          <w:sz w:val="22"/>
          <w:szCs w:val="22"/>
        </w:rPr>
        <w:t>: expletive</w:t>
      </w:r>
    </w:p>
    <w:p w:rsidR="00E705B4" w:rsidRPr="00234762" w:rsidRDefault="00E705B4" w:rsidP="00D27146">
      <w:pPr>
        <w:spacing w:after="200" w:line="276" w:lineRule="auto"/>
        <w:rPr>
          <w:rFonts w:ascii="Calibri" w:eastAsia="Calibri" w:hAnsi="Calibri"/>
          <w:i/>
          <w:sz w:val="22"/>
          <w:szCs w:val="22"/>
        </w:rPr>
      </w:pPr>
      <w:proofErr w:type="gramStart"/>
      <w:r w:rsidRPr="00234762">
        <w:rPr>
          <w:rFonts w:ascii="Calibri" w:eastAsia="Calibri" w:hAnsi="Calibri"/>
          <w:i/>
          <w:sz w:val="22"/>
          <w:szCs w:val="22"/>
        </w:rPr>
        <w:t>complement</w:t>
      </w:r>
      <w:proofErr w:type="gramEnd"/>
      <w:r w:rsidRPr="00234762">
        <w:rPr>
          <w:rFonts w:ascii="Calibri" w:eastAsia="Calibri" w:hAnsi="Calibri"/>
          <w:i/>
          <w:sz w:val="22"/>
          <w:szCs w:val="22"/>
        </w:rPr>
        <w:t xml:space="preserve"> clauses</w:t>
      </w:r>
    </w:p>
    <w:p w:rsidR="00E705B4" w:rsidRPr="00234762" w:rsidRDefault="00E705B4" w:rsidP="00D27146">
      <w:pPr>
        <w:numPr>
          <w:ilvl w:val="0"/>
          <w:numId w:val="8"/>
        </w:numPr>
        <w:spacing w:after="200" w:line="276" w:lineRule="auto"/>
        <w:contextualSpacing/>
        <w:rPr>
          <w:rFonts w:ascii="Arial" w:eastAsia="Calibri" w:hAnsi="Arial" w:cs="Arial"/>
          <w:color w:val="000000"/>
          <w:sz w:val="20"/>
          <w:szCs w:val="20"/>
          <w:shd w:val="clear" w:color="auto" w:fill="FFFFFF"/>
        </w:rPr>
      </w:pPr>
      <w:r w:rsidRPr="00234762">
        <w:rPr>
          <w:rFonts w:ascii="Arial" w:eastAsia="Calibri" w:hAnsi="Arial" w:cs="Arial"/>
          <w:color w:val="000000"/>
          <w:sz w:val="20"/>
          <w:szCs w:val="20"/>
          <w:shd w:val="clear" w:color="auto" w:fill="FFFFFF"/>
        </w:rPr>
        <w:t>In addition to verb complementation (which is covered by the verb types “complement-taking finite” and “complement-taking non-finite”, sentences can also have noun or adjective complements.</w:t>
      </w:r>
    </w:p>
    <w:p w:rsidR="00E705B4" w:rsidRPr="00234762" w:rsidRDefault="00E705B4" w:rsidP="00D27146">
      <w:pPr>
        <w:numPr>
          <w:ilvl w:val="0"/>
          <w:numId w:val="8"/>
        </w:numPr>
        <w:spacing w:after="200" w:line="276" w:lineRule="auto"/>
        <w:contextualSpacing/>
        <w:rPr>
          <w:rFonts w:ascii="Arial" w:eastAsia="Calibri" w:hAnsi="Arial" w:cs="Arial"/>
          <w:color w:val="000000"/>
          <w:sz w:val="20"/>
          <w:szCs w:val="20"/>
          <w:shd w:val="clear" w:color="auto" w:fill="FFFFFF"/>
        </w:rPr>
      </w:pPr>
      <w:r w:rsidRPr="00234762">
        <w:rPr>
          <w:rFonts w:ascii="Arial" w:eastAsia="Calibri" w:hAnsi="Arial" w:cs="Arial"/>
          <w:color w:val="000000"/>
          <w:sz w:val="20"/>
          <w:szCs w:val="20"/>
          <w:shd w:val="clear" w:color="auto" w:fill="FFFFFF"/>
        </w:rPr>
        <w:t>Examples:</w:t>
      </w:r>
    </w:p>
    <w:p w:rsidR="00E705B4" w:rsidRPr="00234762" w:rsidRDefault="00E705B4" w:rsidP="00D27146">
      <w:pPr>
        <w:numPr>
          <w:ilvl w:val="1"/>
          <w:numId w:val="8"/>
        </w:numPr>
        <w:spacing w:after="200" w:line="276" w:lineRule="auto"/>
        <w:contextualSpacing/>
        <w:rPr>
          <w:rFonts w:ascii="Arial" w:eastAsia="Calibri" w:hAnsi="Arial" w:cs="Arial"/>
          <w:color w:val="000000"/>
          <w:sz w:val="20"/>
          <w:szCs w:val="20"/>
          <w:shd w:val="clear" w:color="auto" w:fill="FFFFFF"/>
        </w:rPr>
      </w:pPr>
      <w:r w:rsidRPr="00234762">
        <w:rPr>
          <w:rFonts w:ascii="Arial" w:eastAsia="Calibri" w:hAnsi="Arial" w:cs="Arial"/>
          <w:color w:val="000000"/>
          <w:sz w:val="20"/>
          <w:szCs w:val="20"/>
          <w:shd w:val="clear" w:color="auto" w:fill="FFFFFF"/>
        </w:rPr>
        <w:t xml:space="preserve">I'm looking at the calendar because I'm not quite </w:t>
      </w:r>
      <w:r w:rsidRPr="00234762">
        <w:rPr>
          <w:rFonts w:ascii="Arial" w:eastAsia="Calibri" w:hAnsi="Arial" w:cs="Arial"/>
          <w:color w:val="000000"/>
          <w:sz w:val="20"/>
          <w:szCs w:val="20"/>
          <w:u w:val="single"/>
          <w:shd w:val="clear" w:color="auto" w:fill="FFFFFF"/>
        </w:rPr>
        <w:t xml:space="preserve">sure what date it </w:t>
      </w:r>
      <w:proofErr w:type="gramStart"/>
      <w:r w:rsidRPr="00234762">
        <w:rPr>
          <w:rFonts w:ascii="Arial" w:eastAsia="Calibri" w:hAnsi="Arial" w:cs="Arial"/>
          <w:color w:val="000000"/>
          <w:sz w:val="20"/>
          <w:szCs w:val="20"/>
          <w:u w:val="single"/>
          <w:shd w:val="clear" w:color="auto" w:fill="FFFFFF"/>
        </w:rPr>
        <w:t>is</w:t>
      </w:r>
      <w:r w:rsidRPr="00234762">
        <w:rPr>
          <w:rFonts w:ascii="Arial" w:eastAsia="Calibri" w:hAnsi="Arial" w:cs="Arial"/>
          <w:color w:val="000000"/>
          <w:sz w:val="20"/>
          <w:szCs w:val="20"/>
          <w:shd w:val="clear" w:color="auto" w:fill="FFFFFF"/>
        </w:rPr>
        <w:t xml:space="preserve"> .(</w:t>
      </w:r>
      <w:proofErr w:type="gramEnd"/>
      <w:r w:rsidRPr="00234762">
        <w:rPr>
          <w:rFonts w:ascii="Arial" w:eastAsia="Calibri" w:hAnsi="Arial" w:cs="Arial"/>
          <w:color w:val="000000"/>
          <w:sz w:val="20"/>
          <w:szCs w:val="20"/>
          <w:shd w:val="clear" w:color="auto" w:fill="FFFFFF"/>
        </w:rPr>
        <w:t>adjective complement)</w:t>
      </w:r>
    </w:p>
    <w:p w:rsidR="00E705B4" w:rsidRPr="00234762" w:rsidRDefault="00E705B4" w:rsidP="00D27146">
      <w:pPr>
        <w:numPr>
          <w:ilvl w:val="1"/>
          <w:numId w:val="8"/>
        </w:numPr>
        <w:spacing w:after="200" w:line="276" w:lineRule="auto"/>
        <w:contextualSpacing/>
        <w:rPr>
          <w:rFonts w:ascii="Arial" w:eastAsia="Calibri" w:hAnsi="Arial" w:cs="Arial"/>
          <w:color w:val="000000"/>
          <w:sz w:val="20"/>
          <w:szCs w:val="20"/>
          <w:u w:val="single"/>
          <w:shd w:val="clear" w:color="auto" w:fill="FFFFFF"/>
        </w:rPr>
      </w:pPr>
      <w:proofErr w:type="gramStart"/>
      <w:r w:rsidRPr="00234762">
        <w:rPr>
          <w:rFonts w:ascii="Arial" w:eastAsia="Calibri" w:hAnsi="Arial" w:cs="Arial"/>
          <w:color w:val="000000"/>
          <w:sz w:val="20"/>
          <w:szCs w:val="20"/>
          <w:shd w:val="clear" w:color="auto" w:fill="FFFFFF"/>
        </w:rPr>
        <w:t>so</w:t>
      </w:r>
      <w:proofErr w:type="gramEnd"/>
      <w:r w:rsidRPr="00234762">
        <w:rPr>
          <w:rFonts w:ascii="Arial" w:eastAsia="Calibri" w:hAnsi="Arial" w:cs="Arial"/>
          <w:color w:val="000000"/>
          <w:sz w:val="20"/>
          <w:szCs w:val="20"/>
          <w:shd w:val="clear" w:color="auto" w:fill="FFFFFF"/>
        </w:rPr>
        <w:t xml:space="preserve"> I was a little bit </w:t>
      </w:r>
      <w:r w:rsidRPr="00234762">
        <w:rPr>
          <w:rFonts w:ascii="Arial" w:eastAsia="Calibri" w:hAnsi="Arial" w:cs="Arial"/>
          <w:color w:val="000000"/>
          <w:sz w:val="20"/>
          <w:szCs w:val="20"/>
          <w:u w:val="single"/>
          <w:shd w:val="clear" w:color="auto" w:fill="FFFFFF"/>
        </w:rPr>
        <w:t>worried that if the floor was covered in letters people walking on it might slip and fall . (</w:t>
      </w:r>
      <w:proofErr w:type="gramStart"/>
      <w:r w:rsidRPr="00234762">
        <w:rPr>
          <w:rFonts w:ascii="Arial" w:eastAsia="Calibri" w:hAnsi="Arial" w:cs="Arial"/>
          <w:color w:val="000000"/>
          <w:sz w:val="20"/>
          <w:szCs w:val="20"/>
          <w:u w:val="single"/>
          <w:shd w:val="clear" w:color="auto" w:fill="FFFFFF"/>
        </w:rPr>
        <w:t>adjective</w:t>
      </w:r>
      <w:proofErr w:type="gramEnd"/>
      <w:r w:rsidRPr="00234762">
        <w:rPr>
          <w:rFonts w:ascii="Arial" w:eastAsia="Calibri" w:hAnsi="Arial" w:cs="Arial"/>
          <w:color w:val="000000"/>
          <w:sz w:val="20"/>
          <w:szCs w:val="20"/>
          <w:u w:val="single"/>
          <w:shd w:val="clear" w:color="auto" w:fill="FFFFFF"/>
        </w:rPr>
        <w:t xml:space="preserve"> complement)</w:t>
      </w:r>
    </w:p>
    <w:p w:rsidR="00E705B4" w:rsidRPr="00234762" w:rsidRDefault="00E705B4" w:rsidP="00D27146">
      <w:pPr>
        <w:numPr>
          <w:ilvl w:val="1"/>
          <w:numId w:val="8"/>
        </w:numPr>
        <w:spacing w:after="200" w:line="276" w:lineRule="auto"/>
        <w:contextualSpacing/>
        <w:rPr>
          <w:rFonts w:ascii="Calibri" w:eastAsia="Calibri" w:hAnsi="Calibri"/>
          <w:sz w:val="22"/>
          <w:szCs w:val="22"/>
        </w:rPr>
      </w:pPr>
      <w:r w:rsidRPr="00234762">
        <w:rPr>
          <w:rFonts w:ascii="Arial" w:eastAsia="Calibri" w:hAnsi="Arial" w:cs="Arial"/>
          <w:color w:val="000000"/>
          <w:sz w:val="20"/>
          <w:szCs w:val="20"/>
          <w:shd w:val="clear" w:color="auto" w:fill="FFFFFF"/>
        </w:rPr>
        <w:t xml:space="preserve">The </w:t>
      </w:r>
      <w:r w:rsidRPr="00234762">
        <w:rPr>
          <w:rFonts w:ascii="Arial" w:eastAsia="Calibri" w:hAnsi="Arial" w:cs="Arial"/>
          <w:color w:val="000000"/>
          <w:sz w:val="20"/>
          <w:szCs w:val="20"/>
          <w:u w:val="single"/>
          <w:shd w:val="clear" w:color="auto" w:fill="FFFFFF"/>
        </w:rPr>
        <w:t>certainty that we would lose</w:t>
      </w:r>
      <w:r w:rsidRPr="00234762">
        <w:rPr>
          <w:rFonts w:ascii="Arial" w:eastAsia="Calibri" w:hAnsi="Arial" w:cs="Arial"/>
          <w:color w:val="000000"/>
          <w:sz w:val="20"/>
          <w:szCs w:val="20"/>
          <w:shd w:val="clear" w:color="auto" w:fill="FFFFFF"/>
        </w:rPr>
        <w:t>. (</w:t>
      </w:r>
      <w:proofErr w:type="gramStart"/>
      <w:r w:rsidRPr="00234762">
        <w:rPr>
          <w:rFonts w:ascii="Arial" w:eastAsia="Calibri" w:hAnsi="Arial" w:cs="Arial"/>
          <w:color w:val="000000"/>
          <w:sz w:val="20"/>
          <w:szCs w:val="20"/>
          <w:shd w:val="clear" w:color="auto" w:fill="FFFFFF"/>
        </w:rPr>
        <w:t>noun</w:t>
      </w:r>
      <w:proofErr w:type="gramEnd"/>
      <w:r w:rsidRPr="00234762">
        <w:rPr>
          <w:rFonts w:ascii="Arial" w:eastAsia="Calibri" w:hAnsi="Arial" w:cs="Arial"/>
          <w:color w:val="000000"/>
          <w:sz w:val="20"/>
          <w:szCs w:val="20"/>
          <w:shd w:val="clear" w:color="auto" w:fill="FFFFFF"/>
        </w:rPr>
        <w:t xml:space="preserve"> complement) </w:t>
      </w:r>
    </w:p>
    <w:p w:rsidR="00E705B4" w:rsidRPr="00234762" w:rsidRDefault="00E705B4" w:rsidP="00D27146">
      <w:pPr>
        <w:spacing w:after="200" w:line="276" w:lineRule="auto"/>
        <w:rPr>
          <w:rFonts w:ascii="Calibri" w:eastAsia="Calibri" w:hAnsi="Calibri"/>
          <w:i/>
          <w:sz w:val="22"/>
          <w:szCs w:val="22"/>
        </w:rPr>
      </w:pPr>
      <w:proofErr w:type="gramStart"/>
      <w:r w:rsidRPr="00234762">
        <w:rPr>
          <w:rFonts w:ascii="Calibri" w:eastAsia="Calibri" w:hAnsi="Calibri"/>
          <w:i/>
          <w:sz w:val="22"/>
          <w:szCs w:val="22"/>
        </w:rPr>
        <w:t>small</w:t>
      </w:r>
      <w:proofErr w:type="gramEnd"/>
      <w:r w:rsidRPr="00234762">
        <w:rPr>
          <w:rFonts w:ascii="Calibri" w:eastAsia="Calibri" w:hAnsi="Calibri"/>
          <w:i/>
          <w:sz w:val="22"/>
          <w:szCs w:val="22"/>
        </w:rPr>
        <w:t xml:space="preserve"> clauses</w:t>
      </w:r>
    </w:p>
    <w:p w:rsidR="00E705B4" w:rsidRPr="00234762" w:rsidRDefault="00E705B4" w:rsidP="00D27146">
      <w:pPr>
        <w:numPr>
          <w:ilvl w:val="0"/>
          <w:numId w:val="8"/>
        </w:numPr>
        <w:spacing w:after="200" w:line="276" w:lineRule="auto"/>
        <w:contextualSpacing/>
        <w:rPr>
          <w:rFonts w:ascii="Arial" w:eastAsia="Calibri" w:hAnsi="Arial" w:cs="Arial"/>
          <w:color w:val="000000"/>
          <w:sz w:val="20"/>
          <w:szCs w:val="20"/>
          <w:shd w:val="clear" w:color="auto" w:fill="FFFFFF"/>
        </w:rPr>
      </w:pPr>
      <w:proofErr w:type="gramStart"/>
      <w:r w:rsidRPr="00234762">
        <w:rPr>
          <w:rFonts w:ascii="Arial" w:eastAsia="Calibri" w:hAnsi="Arial" w:cs="Arial"/>
          <w:color w:val="000000"/>
          <w:sz w:val="20"/>
          <w:szCs w:val="20"/>
          <w:shd w:val="clear" w:color="auto" w:fill="FFFFFF"/>
        </w:rPr>
        <w:t>oh</w:t>
      </w:r>
      <w:proofErr w:type="gramEnd"/>
      <w:r w:rsidRPr="00234762">
        <w:rPr>
          <w:rFonts w:ascii="Arial" w:eastAsia="Calibri" w:hAnsi="Arial" w:cs="Arial"/>
          <w:color w:val="000000"/>
          <w:sz w:val="20"/>
          <w:szCs w:val="20"/>
          <w:shd w:val="clear" w:color="auto" w:fill="FFFFFF"/>
        </w:rPr>
        <w:t xml:space="preserve"> I don't know (be)cause all the kid [//] kids </w:t>
      </w:r>
      <w:r w:rsidRPr="00234762">
        <w:rPr>
          <w:rFonts w:ascii="Arial" w:eastAsia="Calibri" w:hAnsi="Arial" w:cs="Arial"/>
          <w:color w:val="000000"/>
          <w:sz w:val="20"/>
          <w:szCs w:val="20"/>
          <w:u w:val="single"/>
          <w:shd w:val="clear" w:color="auto" w:fill="FFFFFF"/>
        </w:rPr>
        <w:t>call him names</w:t>
      </w:r>
      <w:r w:rsidRPr="00234762">
        <w:rPr>
          <w:rFonts w:ascii="Arial" w:eastAsia="Calibri" w:hAnsi="Arial" w:cs="Arial"/>
          <w:color w:val="000000"/>
          <w:sz w:val="20"/>
          <w:szCs w:val="20"/>
          <w:shd w:val="clear" w:color="auto" w:fill="FFFFFF"/>
        </w:rPr>
        <w:t xml:space="preserve"> .</w:t>
      </w:r>
    </w:p>
    <w:p w:rsidR="00E705B4" w:rsidRPr="00234762" w:rsidRDefault="00E705B4" w:rsidP="00D27146">
      <w:pPr>
        <w:spacing w:after="200" w:line="276" w:lineRule="auto"/>
        <w:ind w:left="720"/>
        <w:contextualSpacing/>
        <w:rPr>
          <w:rFonts w:ascii="Arial" w:eastAsia="Calibri" w:hAnsi="Arial" w:cs="Arial"/>
          <w:color w:val="000000"/>
          <w:sz w:val="20"/>
          <w:szCs w:val="20"/>
          <w:shd w:val="clear" w:color="auto" w:fill="FFFFFF"/>
        </w:rPr>
      </w:pPr>
      <w:proofErr w:type="gramStart"/>
      <w:r w:rsidRPr="00234762">
        <w:rPr>
          <w:rFonts w:ascii="Arial" w:eastAsia="Calibri" w:hAnsi="Arial" w:cs="Arial"/>
          <w:color w:val="000000"/>
          <w:sz w:val="20"/>
          <w:szCs w:val="20"/>
          <w:shd w:val="clear" w:color="auto" w:fill="FFFFFF"/>
        </w:rPr>
        <w:t>code</w:t>
      </w:r>
      <w:proofErr w:type="gramEnd"/>
      <w:r w:rsidRPr="00234762">
        <w:rPr>
          <w:rFonts w:ascii="Arial" w:eastAsia="Calibri" w:hAnsi="Arial" w:cs="Arial"/>
          <w:color w:val="000000"/>
          <w:sz w:val="20"/>
          <w:szCs w:val="20"/>
          <w:shd w:val="clear" w:color="auto" w:fill="FFFFFF"/>
        </w:rPr>
        <w:t xml:space="preserve"> as “added complexity”</w:t>
      </w:r>
    </w:p>
    <w:p w:rsidR="00E705B4" w:rsidRDefault="00E705B4"/>
    <w:p w:rsidR="00E705B4" w:rsidRDefault="00E705B4">
      <w:pPr>
        <w:sectPr w:rsidR="00E705B4" w:rsidSect="00E705B4">
          <w:pgSz w:w="11900" w:h="16840"/>
          <w:pgMar w:top="1440" w:right="1800" w:bottom="1440" w:left="1800" w:header="708" w:footer="708" w:gutter="0"/>
          <w:cols w:space="708"/>
          <w:docGrid w:linePitch="360"/>
        </w:sectPr>
      </w:pPr>
    </w:p>
    <w:p w:rsidR="00E705B4" w:rsidRDefault="00E705B4" w:rsidP="00170A26">
      <w:pPr>
        <w:rPr>
          <w:b/>
          <w:bCs/>
        </w:rPr>
      </w:pPr>
      <w:r>
        <w:rPr>
          <w:b/>
          <w:bCs/>
        </w:rPr>
        <w:t>Appendix D: Tables of additional analyses</w:t>
      </w:r>
    </w:p>
    <w:p w:rsidR="00E705B4" w:rsidRDefault="00E705B4" w:rsidP="00170A26">
      <w:pPr>
        <w:rPr>
          <w:b/>
          <w:bCs/>
        </w:rPr>
      </w:pPr>
    </w:p>
    <w:p w:rsidR="00E705B4" w:rsidRDefault="00E705B4" w:rsidP="00170A26">
      <w:pPr>
        <w:pStyle w:val="Caption"/>
      </w:pPr>
      <w:r>
        <w:t xml:space="preserve">Table 10: </w:t>
      </w:r>
      <w:r w:rsidRPr="0041606E">
        <w:t xml:space="preserve">Absolute and relative frequencies of the subjects used in the </w:t>
      </w:r>
      <w:r>
        <w:t>main</w:t>
      </w:r>
      <w:r w:rsidRPr="0041606E">
        <w:t xml:space="preserve"> clause, for adults and children. N= 2924.</w:t>
      </w:r>
    </w:p>
    <w:p w:rsidR="00E705B4" w:rsidRDefault="00E705B4" w:rsidP="00170A26">
      <w:pPr>
        <w:rPr>
          <w:b/>
          <w:bCs/>
        </w:rPr>
      </w:pPr>
    </w:p>
    <w:tbl>
      <w:tblPr>
        <w:tblpPr w:leftFromText="180" w:rightFromText="180" w:vertAnchor="page" w:horzAnchor="margin" w:tblpY="2631"/>
        <w:tblW w:w="5518" w:type="dxa"/>
        <w:tblLook w:val="04A0" w:firstRow="1" w:lastRow="0" w:firstColumn="1" w:lastColumn="0" w:noHBand="0" w:noVBand="1"/>
      </w:tblPr>
      <w:tblGrid>
        <w:gridCol w:w="1239"/>
        <w:gridCol w:w="790"/>
        <w:gridCol w:w="1349"/>
        <w:gridCol w:w="1003"/>
        <w:gridCol w:w="1349"/>
      </w:tblGrid>
      <w:tr w:rsidR="00E705B4" w:rsidRPr="00E671CE" w:rsidTr="0083174E">
        <w:trPr>
          <w:trHeight w:val="320"/>
        </w:trPr>
        <w:tc>
          <w:tcPr>
            <w:tcW w:w="1239" w:type="dxa"/>
            <w:tcBorders>
              <w:top w:val="nil"/>
              <w:left w:val="nil"/>
              <w:bottom w:val="nil"/>
              <w:right w:val="nil"/>
            </w:tcBorders>
            <w:shd w:val="clear" w:color="auto" w:fill="auto"/>
            <w:noWrap/>
            <w:vAlign w:val="bottom"/>
          </w:tcPr>
          <w:p w:rsidR="00E705B4" w:rsidRPr="00E671CE" w:rsidRDefault="00E705B4" w:rsidP="0083174E">
            <w:pPr>
              <w:keepNext/>
              <w:keepLines/>
              <w:spacing w:after="120"/>
            </w:pPr>
          </w:p>
        </w:tc>
        <w:tc>
          <w:tcPr>
            <w:tcW w:w="2033" w:type="dxa"/>
            <w:gridSpan w:val="2"/>
            <w:tcBorders>
              <w:top w:val="nil"/>
              <w:left w:val="nil"/>
              <w:bottom w:val="nil"/>
              <w:right w:val="nil"/>
            </w:tcBorders>
            <w:shd w:val="clear" w:color="auto" w:fill="auto"/>
            <w:noWrap/>
            <w:vAlign w:val="bottom"/>
          </w:tcPr>
          <w:p w:rsidR="00E705B4" w:rsidRPr="00E671CE" w:rsidRDefault="00E705B4" w:rsidP="0083174E">
            <w:pPr>
              <w:keepNext/>
              <w:keepLines/>
              <w:spacing w:after="120"/>
            </w:pPr>
            <w:r>
              <w:t>Adults</w:t>
            </w:r>
          </w:p>
        </w:tc>
        <w:tc>
          <w:tcPr>
            <w:tcW w:w="2246" w:type="dxa"/>
            <w:gridSpan w:val="2"/>
            <w:tcBorders>
              <w:top w:val="nil"/>
              <w:left w:val="nil"/>
              <w:bottom w:val="nil"/>
              <w:right w:val="nil"/>
            </w:tcBorders>
            <w:shd w:val="clear" w:color="auto" w:fill="auto"/>
            <w:noWrap/>
            <w:vAlign w:val="bottom"/>
          </w:tcPr>
          <w:p w:rsidR="00E705B4" w:rsidRPr="00E671CE" w:rsidRDefault="00E705B4" w:rsidP="0083174E">
            <w:pPr>
              <w:keepNext/>
              <w:keepLines/>
              <w:spacing w:after="120"/>
            </w:pPr>
            <w:r>
              <w:t>Children</w:t>
            </w:r>
          </w:p>
        </w:tc>
      </w:tr>
      <w:tr w:rsidR="00E705B4" w:rsidRPr="00E671CE" w:rsidTr="0083174E">
        <w:trPr>
          <w:trHeight w:val="320"/>
        </w:trPr>
        <w:tc>
          <w:tcPr>
            <w:tcW w:w="1239"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rPr>
                <w:smallCaps/>
              </w:rPr>
            </w:pPr>
            <w:bookmarkStart w:id="2" w:name="RANGE!K13:O21"/>
            <w:proofErr w:type="spellStart"/>
            <w:r w:rsidRPr="00E671CE">
              <w:rPr>
                <w:smallCaps/>
              </w:rPr>
              <w:t>SubjMain</w:t>
            </w:r>
            <w:bookmarkEnd w:id="2"/>
            <w:proofErr w:type="spellEnd"/>
          </w:p>
        </w:tc>
        <w:tc>
          <w:tcPr>
            <w:tcW w:w="790"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t>N</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t>Proportion</w:t>
            </w:r>
          </w:p>
        </w:tc>
        <w:tc>
          <w:tcPr>
            <w:tcW w:w="100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t>N</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t>Proportion</w:t>
            </w:r>
          </w:p>
        </w:tc>
      </w:tr>
      <w:tr w:rsidR="00E705B4" w:rsidRPr="00E671CE" w:rsidTr="0083174E">
        <w:trPr>
          <w:trHeight w:val="340"/>
        </w:trPr>
        <w:tc>
          <w:tcPr>
            <w:tcW w:w="1239"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rsidRPr="00E671CE">
              <w:t>1SG</w:t>
            </w:r>
          </w:p>
        </w:tc>
        <w:tc>
          <w:tcPr>
            <w:tcW w:w="790"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332</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0.218</w:t>
            </w:r>
          </w:p>
        </w:tc>
        <w:tc>
          <w:tcPr>
            <w:tcW w:w="100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431</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0.308</w:t>
            </w:r>
          </w:p>
        </w:tc>
      </w:tr>
      <w:tr w:rsidR="00E705B4" w:rsidRPr="00E671CE" w:rsidTr="0083174E">
        <w:trPr>
          <w:trHeight w:val="360"/>
        </w:trPr>
        <w:tc>
          <w:tcPr>
            <w:tcW w:w="1239"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rsidRPr="00E671CE">
              <w:t>2SG</w:t>
            </w:r>
          </w:p>
        </w:tc>
        <w:tc>
          <w:tcPr>
            <w:tcW w:w="790"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517</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0.339</w:t>
            </w:r>
          </w:p>
        </w:tc>
        <w:tc>
          <w:tcPr>
            <w:tcW w:w="100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396</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0.283</w:t>
            </w:r>
          </w:p>
        </w:tc>
      </w:tr>
      <w:tr w:rsidR="00E705B4" w:rsidRPr="00E671CE" w:rsidTr="0083174E">
        <w:trPr>
          <w:trHeight w:val="340"/>
        </w:trPr>
        <w:tc>
          <w:tcPr>
            <w:tcW w:w="1239"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rsidRPr="00E671CE">
              <w:t>3SG</w:t>
            </w:r>
          </w:p>
        </w:tc>
        <w:tc>
          <w:tcPr>
            <w:tcW w:w="790"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401</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0.263</w:t>
            </w:r>
          </w:p>
        </w:tc>
        <w:tc>
          <w:tcPr>
            <w:tcW w:w="100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244</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0.174</w:t>
            </w:r>
          </w:p>
        </w:tc>
      </w:tr>
      <w:tr w:rsidR="00E705B4" w:rsidRPr="00E671CE" w:rsidTr="0083174E">
        <w:trPr>
          <w:trHeight w:val="340"/>
        </w:trPr>
        <w:tc>
          <w:tcPr>
            <w:tcW w:w="1239"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rsidRPr="00E671CE">
              <w:t>1PL</w:t>
            </w:r>
          </w:p>
        </w:tc>
        <w:tc>
          <w:tcPr>
            <w:tcW w:w="790"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164</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0.108</w:t>
            </w:r>
          </w:p>
        </w:tc>
        <w:tc>
          <w:tcPr>
            <w:tcW w:w="100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34</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0.024</w:t>
            </w:r>
          </w:p>
        </w:tc>
      </w:tr>
      <w:tr w:rsidR="00E705B4" w:rsidRPr="00E671CE" w:rsidTr="0083174E">
        <w:trPr>
          <w:trHeight w:val="340"/>
        </w:trPr>
        <w:tc>
          <w:tcPr>
            <w:tcW w:w="1239"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rsidRPr="00E671CE">
              <w:t>2PL</w:t>
            </w:r>
          </w:p>
        </w:tc>
        <w:tc>
          <w:tcPr>
            <w:tcW w:w="790"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5</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0.003</w:t>
            </w:r>
          </w:p>
        </w:tc>
        <w:tc>
          <w:tcPr>
            <w:tcW w:w="100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t>0</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t>0</w:t>
            </w:r>
          </w:p>
        </w:tc>
      </w:tr>
      <w:tr w:rsidR="00E705B4" w:rsidRPr="00E671CE" w:rsidTr="0083174E">
        <w:trPr>
          <w:trHeight w:val="340"/>
        </w:trPr>
        <w:tc>
          <w:tcPr>
            <w:tcW w:w="1239"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rsidRPr="00E671CE">
              <w:t>3PL</w:t>
            </w:r>
          </w:p>
        </w:tc>
        <w:tc>
          <w:tcPr>
            <w:tcW w:w="790"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78</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0.051</w:t>
            </w:r>
          </w:p>
        </w:tc>
        <w:tc>
          <w:tcPr>
            <w:tcW w:w="100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36</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0.026</w:t>
            </w:r>
          </w:p>
        </w:tc>
      </w:tr>
      <w:tr w:rsidR="00E705B4" w:rsidRPr="00E671CE" w:rsidTr="0083174E">
        <w:trPr>
          <w:trHeight w:val="340"/>
        </w:trPr>
        <w:tc>
          <w:tcPr>
            <w:tcW w:w="1239"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rsidRPr="00E671CE">
              <w:t>unclear</w:t>
            </w:r>
          </w:p>
        </w:tc>
        <w:tc>
          <w:tcPr>
            <w:tcW w:w="790"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3</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0.002</w:t>
            </w:r>
          </w:p>
        </w:tc>
        <w:tc>
          <w:tcPr>
            <w:tcW w:w="100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29</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0.021</w:t>
            </w:r>
          </w:p>
        </w:tc>
      </w:tr>
      <w:tr w:rsidR="00E705B4" w:rsidRPr="00E671CE" w:rsidTr="0083174E">
        <w:trPr>
          <w:trHeight w:val="340"/>
        </w:trPr>
        <w:tc>
          <w:tcPr>
            <w:tcW w:w="1239"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rsidRPr="00E671CE">
              <w:t>NA</w:t>
            </w:r>
          </w:p>
        </w:tc>
        <w:tc>
          <w:tcPr>
            <w:tcW w:w="790"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25</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0.016</w:t>
            </w:r>
          </w:p>
        </w:tc>
        <w:tc>
          <w:tcPr>
            <w:tcW w:w="100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229</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jc w:val="right"/>
            </w:pPr>
            <w:r w:rsidRPr="00E671CE">
              <w:t>0.164</w:t>
            </w:r>
          </w:p>
        </w:tc>
      </w:tr>
    </w:tbl>
    <w:p w:rsidR="00E705B4" w:rsidRDefault="00E705B4" w:rsidP="00170A26">
      <w:pPr>
        <w:pStyle w:val="Caption"/>
      </w:pPr>
    </w:p>
    <w:p w:rsidR="00E705B4" w:rsidRDefault="00E705B4" w:rsidP="00170A26">
      <w:pPr>
        <w:pStyle w:val="Caption"/>
      </w:pPr>
    </w:p>
    <w:p w:rsidR="00E705B4" w:rsidRDefault="00E705B4" w:rsidP="00170A26">
      <w:pPr>
        <w:pStyle w:val="Caption"/>
      </w:pPr>
    </w:p>
    <w:p w:rsidR="00E705B4" w:rsidRDefault="00E705B4" w:rsidP="00170A26">
      <w:pPr>
        <w:pStyle w:val="Caption"/>
      </w:pPr>
    </w:p>
    <w:p w:rsidR="00E705B4" w:rsidRDefault="00E705B4" w:rsidP="00170A26">
      <w:pPr>
        <w:pStyle w:val="Caption"/>
      </w:pPr>
    </w:p>
    <w:p w:rsidR="00E705B4" w:rsidRDefault="00E705B4" w:rsidP="00170A26">
      <w:pPr>
        <w:pStyle w:val="Caption"/>
      </w:pPr>
    </w:p>
    <w:p w:rsidR="00E705B4" w:rsidRDefault="00E705B4" w:rsidP="00170A26">
      <w:pPr>
        <w:pStyle w:val="Caption"/>
      </w:pPr>
    </w:p>
    <w:p w:rsidR="00E705B4" w:rsidRDefault="00E705B4" w:rsidP="00170A26">
      <w:pPr>
        <w:pStyle w:val="Caption"/>
      </w:pPr>
    </w:p>
    <w:p w:rsidR="00E705B4" w:rsidRDefault="00E705B4" w:rsidP="00170A26">
      <w:pPr>
        <w:pStyle w:val="Caption"/>
      </w:pPr>
    </w:p>
    <w:p w:rsidR="00E705B4" w:rsidRDefault="00E705B4" w:rsidP="00170A26">
      <w:pPr>
        <w:pStyle w:val="Caption"/>
      </w:pPr>
    </w:p>
    <w:p w:rsidR="00E705B4" w:rsidRDefault="00E705B4" w:rsidP="00170A26">
      <w:pPr>
        <w:pStyle w:val="Caption"/>
      </w:pPr>
    </w:p>
    <w:p w:rsidR="00E705B4" w:rsidRDefault="00E705B4" w:rsidP="00170A26">
      <w:pPr>
        <w:pStyle w:val="Caption"/>
      </w:pPr>
    </w:p>
    <w:p w:rsidR="00E705B4" w:rsidRDefault="00E705B4" w:rsidP="00170A26">
      <w:pPr>
        <w:pStyle w:val="Caption"/>
      </w:pPr>
      <w:r>
        <w:t xml:space="preserve">Table 11: </w:t>
      </w:r>
      <w:r w:rsidRPr="0041606E">
        <w:t xml:space="preserve">Absolute and relative frequencies of the subjects used in the </w:t>
      </w:r>
      <w:r>
        <w:t>subordinate</w:t>
      </w:r>
      <w:r w:rsidRPr="0041606E">
        <w:t xml:space="preserve"> clause, for adults and children. N= 2924.</w:t>
      </w:r>
    </w:p>
    <w:p w:rsidR="00E705B4" w:rsidRDefault="00E705B4" w:rsidP="00170A26">
      <w:pPr>
        <w:pStyle w:val="Caption"/>
      </w:pPr>
    </w:p>
    <w:tbl>
      <w:tblPr>
        <w:tblpPr w:leftFromText="180" w:rightFromText="180" w:vertAnchor="text" w:horzAnchor="margin" w:tblpY="50"/>
        <w:tblOverlap w:val="never"/>
        <w:tblW w:w="5442" w:type="dxa"/>
        <w:tblLook w:val="04A0" w:firstRow="1" w:lastRow="0" w:firstColumn="1" w:lastColumn="0" w:noHBand="0" w:noVBand="1"/>
      </w:tblPr>
      <w:tblGrid>
        <w:gridCol w:w="1163"/>
        <w:gridCol w:w="790"/>
        <w:gridCol w:w="1349"/>
        <w:gridCol w:w="1003"/>
        <w:gridCol w:w="1349"/>
      </w:tblGrid>
      <w:tr w:rsidR="00E705B4" w:rsidRPr="00E671CE" w:rsidTr="0083174E">
        <w:trPr>
          <w:trHeight w:val="320"/>
        </w:trPr>
        <w:tc>
          <w:tcPr>
            <w:tcW w:w="1163" w:type="dxa"/>
            <w:tcBorders>
              <w:top w:val="nil"/>
              <w:left w:val="nil"/>
              <w:bottom w:val="nil"/>
              <w:right w:val="nil"/>
            </w:tcBorders>
            <w:shd w:val="clear" w:color="auto" w:fill="auto"/>
            <w:noWrap/>
            <w:vAlign w:val="bottom"/>
          </w:tcPr>
          <w:p w:rsidR="00E705B4" w:rsidRPr="00E671CE" w:rsidRDefault="00E705B4" w:rsidP="0083174E">
            <w:pPr>
              <w:keepNext/>
              <w:keepLines/>
              <w:spacing w:after="120"/>
            </w:pPr>
          </w:p>
        </w:tc>
        <w:tc>
          <w:tcPr>
            <w:tcW w:w="2033" w:type="dxa"/>
            <w:gridSpan w:val="2"/>
            <w:tcBorders>
              <w:top w:val="nil"/>
              <w:left w:val="nil"/>
              <w:bottom w:val="nil"/>
              <w:right w:val="nil"/>
            </w:tcBorders>
            <w:shd w:val="clear" w:color="auto" w:fill="auto"/>
            <w:noWrap/>
            <w:vAlign w:val="bottom"/>
          </w:tcPr>
          <w:p w:rsidR="00E705B4" w:rsidRPr="00E671CE" w:rsidRDefault="00E705B4" w:rsidP="0083174E">
            <w:pPr>
              <w:keepNext/>
              <w:keepLines/>
              <w:spacing w:after="120"/>
            </w:pPr>
            <w:r>
              <w:t>Adults</w:t>
            </w:r>
          </w:p>
        </w:tc>
        <w:tc>
          <w:tcPr>
            <w:tcW w:w="2246" w:type="dxa"/>
            <w:gridSpan w:val="2"/>
            <w:tcBorders>
              <w:top w:val="nil"/>
              <w:left w:val="nil"/>
              <w:bottom w:val="nil"/>
              <w:right w:val="nil"/>
            </w:tcBorders>
            <w:shd w:val="clear" w:color="auto" w:fill="auto"/>
            <w:noWrap/>
            <w:vAlign w:val="bottom"/>
          </w:tcPr>
          <w:p w:rsidR="00E705B4" w:rsidRPr="00E671CE" w:rsidRDefault="00E705B4" w:rsidP="0083174E">
            <w:pPr>
              <w:keepNext/>
              <w:keepLines/>
              <w:spacing w:after="120"/>
            </w:pPr>
            <w:r>
              <w:t>Children</w:t>
            </w:r>
          </w:p>
        </w:tc>
      </w:tr>
      <w:tr w:rsidR="00E705B4" w:rsidRPr="00E671CE" w:rsidTr="0083174E">
        <w:trPr>
          <w:trHeight w:val="320"/>
        </w:trPr>
        <w:tc>
          <w:tcPr>
            <w:tcW w:w="116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rPr>
                <w:smallCaps/>
              </w:rPr>
            </w:pPr>
            <w:proofErr w:type="spellStart"/>
            <w:r w:rsidRPr="00E671CE">
              <w:rPr>
                <w:smallCaps/>
              </w:rPr>
              <w:t>Subj</w:t>
            </w:r>
            <w:r>
              <w:rPr>
                <w:smallCaps/>
              </w:rPr>
              <w:t>Sub</w:t>
            </w:r>
            <w:proofErr w:type="spellEnd"/>
          </w:p>
        </w:tc>
        <w:tc>
          <w:tcPr>
            <w:tcW w:w="790"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t>N</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t>Proportion</w:t>
            </w:r>
          </w:p>
        </w:tc>
        <w:tc>
          <w:tcPr>
            <w:tcW w:w="100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t>N</w:t>
            </w:r>
          </w:p>
        </w:tc>
        <w:tc>
          <w:tcPr>
            <w:tcW w:w="124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t>Proportion</w:t>
            </w:r>
          </w:p>
        </w:tc>
      </w:tr>
      <w:tr w:rsidR="00E705B4" w:rsidRPr="00E671CE" w:rsidTr="0083174E">
        <w:trPr>
          <w:trHeight w:val="340"/>
        </w:trPr>
        <w:tc>
          <w:tcPr>
            <w:tcW w:w="116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rsidRPr="00E671CE">
              <w:t>1SG</w:t>
            </w:r>
          </w:p>
        </w:tc>
        <w:tc>
          <w:tcPr>
            <w:tcW w:w="790"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170</w:t>
            </w:r>
          </w:p>
        </w:tc>
        <w:tc>
          <w:tcPr>
            <w:tcW w:w="124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0.112</w:t>
            </w:r>
          </w:p>
        </w:tc>
        <w:tc>
          <w:tcPr>
            <w:tcW w:w="100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480</w:t>
            </w:r>
          </w:p>
        </w:tc>
        <w:tc>
          <w:tcPr>
            <w:tcW w:w="124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0.344</w:t>
            </w:r>
          </w:p>
        </w:tc>
      </w:tr>
      <w:tr w:rsidR="00E705B4" w:rsidRPr="00E671CE" w:rsidTr="0083174E">
        <w:trPr>
          <w:trHeight w:val="360"/>
        </w:trPr>
        <w:tc>
          <w:tcPr>
            <w:tcW w:w="116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rsidRPr="00E671CE">
              <w:t>2SG</w:t>
            </w:r>
          </w:p>
        </w:tc>
        <w:tc>
          <w:tcPr>
            <w:tcW w:w="790"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552</w:t>
            </w:r>
          </w:p>
        </w:tc>
        <w:tc>
          <w:tcPr>
            <w:tcW w:w="124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0.362</w:t>
            </w:r>
          </w:p>
        </w:tc>
        <w:tc>
          <w:tcPr>
            <w:tcW w:w="100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276</w:t>
            </w:r>
          </w:p>
        </w:tc>
        <w:tc>
          <w:tcPr>
            <w:tcW w:w="124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0.198</w:t>
            </w:r>
          </w:p>
        </w:tc>
      </w:tr>
      <w:tr w:rsidR="00E705B4" w:rsidRPr="00E671CE" w:rsidTr="0083174E">
        <w:trPr>
          <w:trHeight w:val="340"/>
        </w:trPr>
        <w:tc>
          <w:tcPr>
            <w:tcW w:w="116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rsidRPr="00E671CE">
              <w:t>3SG</w:t>
            </w:r>
          </w:p>
        </w:tc>
        <w:tc>
          <w:tcPr>
            <w:tcW w:w="790"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502</w:t>
            </w:r>
          </w:p>
        </w:tc>
        <w:tc>
          <w:tcPr>
            <w:tcW w:w="124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0.329</w:t>
            </w:r>
          </w:p>
        </w:tc>
        <w:tc>
          <w:tcPr>
            <w:tcW w:w="100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500</w:t>
            </w:r>
          </w:p>
        </w:tc>
        <w:tc>
          <w:tcPr>
            <w:tcW w:w="124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0.358</w:t>
            </w:r>
          </w:p>
        </w:tc>
      </w:tr>
      <w:tr w:rsidR="00E705B4" w:rsidRPr="00E671CE" w:rsidTr="0083174E">
        <w:trPr>
          <w:trHeight w:val="340"/>
        </w:trPr>
        <w:tc>
          <w:tcPr>
            <w:tcW w:w="116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rsidRPr="00E671CE">
              <w:t>1PL</w:t>
            </w:r>
          </w:p>
        </w:tc>
        <w:tc>
          <w:tcPr>
            <w:tcW w:w="790"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148</w:t>
            </w:r>
          </w:p>
        </w:tc>
        <w:tc>
          <w:tcPr>
            <w:tcW w:w="124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0.097</w:t>
            </w:r>
          </w:p>
        </w:tc>
        <w:tc>
          <w:tcPr>
            <w:tcW w:w="100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39</w:t>
            </w:r>
          </w:p>
        </w:tc>
        <w:tc>
          <w:tcPr>
            <w:tcW w:w="124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0.028</w:t>
            </w:r>
          </w:p>
        </w:tc>
      </w:tr>
      <w:tr w:rsidR="00E705B4" w:rsidRPr="00E671CE" w:rsidTr="0083174E">
        <w:trPr>
          <w:trHeight w:val="340"/>
        </w:trPr>
        <w:tc>
          <w:tcPr>
            <w:tcW w:w="116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rsidRPr="00E671CE">
              <w:t>2PL</w:t>
            </w:r>
          </w:p>
        </w:tc>
        <w:tc>
          <w:tcPr>
            <w:tcW w:w="790"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5</w:t>
            </w:r>
          </w:p>
        </w:tc>
        <w:tc>
          <w:tcPr>
            <w:tcW w:w="124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0.003</w:t>
            </w:r>
          </w:p>
        </w:tc>
        <w:tc>
          <w:tcPr>
            <w:tcW w:w="100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0</w:t>
            </w:r>
          </w:p>
        </w:tc>
        <w:tc>
          <w:tcPr>
            <w:tcW w:w="124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0</w:t>
            </w:r>
          </w:p>
        </w:tc>
      </w:tr>
      <w:tr w:rsidR="00E705B4" w:rsidRPr="00E671CE" w:rsidTr="0083174E">
        <w:trPr>
          <w:trHeight w:val="340"/>
        </w:trPr>
        <w:tc>
          <w:tcPr>
            <w:tcW w:w="116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rsidRPr="00E671CE">
              <w:t>3PL</w:t>
            </w:r>
          </w:p>
        </w:tc>
        <w:tc>
          <w:tcPr>
            <w:tcW w:w="790"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147</w:t>
            </w:r>
          </w:p>
        </w:tc>
        <w:tc>
          <w:tcPr>
            <w:tcW w:w="124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0.096</w:t>
            </w:r>
          </w:p>
        </w:tc>
        <w:tc>
          <w:tcPr>
            <w:tcW w:w="100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94</w:t>
            </w:r>
          </w:p>
        </w:tc>
        <w:tc>
          <w:tcPr>
            <w:tcW w:w="124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0.067</w:t>
            </w:r>
          </w:p>
        </w:tc>
      </w:tr>
      <w:tr w:rsidR="00E705B4" w:rsidRPr="00E671CE" w:rsidTr="0083174E">
        <w:trPr>
          <w:trHeight w:val="340"/>
        </w:trPr>
        <w:tc>
          <w:tcPr>
            <w:tcW w:w="1163" w:type="dxa"/>
            <w:tcBorders>
              <w:top w:val="nil"/>
              <w:left w:val="nil"/>
              <w:bottom w:val="nil"/>
              <w:right w:val="nil"/>
            </w:tcBorders>
            <w:shd w:val="clear" w:color="auto" w:fill="auto"/>
            <w:noWrap/>
            <w:vAlign w:val="bottom"/>
            <w:hideMark/>
          </w:tcPr>
          <w:p w:rsidR="00E705B4" w:rsidRPr="00E671CE" w:rsidRDefault="00E705B4" w:rsidP="0083174E">
            <w:pPr>
              <w:keepNext/>
              <w:keepLines/>
              <w:spacing w:after="120"/>
            </w:pPr>
            <w:r w:rsidRPr="00E671CE">
              <w:t>unclear</w:t>
            </w:r>
          </w:p>
        </w:tc>
        <w:tc>
          <w:tcPr>
            <w:tcW w:w="790"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0</w:t>
            </w:r>
          </w:p>
        </w:tc>
        <w:tc>
          <w:tcPr>
            <w:tcW w:w="124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0</w:t>
            </w:r>
          </w:p>
        </w:tc>
        <w:tc>
          <w:tcPr>
            <w:tcW w:w="100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7</w:t>
            </w:r>
          </w:p>
        </w:tc>
        <w:tc>
          <w:tcPr>
            <w:tcW w:w="1243" w:type="dxa"/>
            <w:tcBorders>
              <w:top w:val="nil"/>
              <w:left w:val="nil"/>
              <w:bottom w:val="nil"/>
              <w:right w:val="nil"/>
            </w:tcBorders>
            <w:shd w:val="clear" w:color="auto" w:fill="auto"/>
            <w:noWrap/>
            <w:vAlign w:val="bottom"/>
          </w:tcPr>
          <w:p w:rsidR="00E705B4" w:rsidRPr="00E671CE" w:rsidRDefault="00E705B4" w:rsidP="0083174E">
            <w:pPr>
              <w:keepNext/>
              <w:keepLines/>
              <w:spacing w:after="120"/>
              <w:jc w:val="right"/>
            </w:pPr>
            <w:r>
              <w:rPr>
                <w:rFonts w:ascii="Calibri" w:hAnsi="Calibri" w:cs="Calibri"/>
                <w:color w:val="000000"/>
              </w:rPr>
              <w:t>0.005</w:t>
            </w:r>
          </w:p>
        </w:tc>
      </w:tr>
    </w:tbl>
    <w:p w:rsidR="00E705B4" w:rsidRDefault="00E705B4" w:rsidP="00170A26">
      <w:pPr>
        <w:rPr>
          <w:b/>
          <w:bCs/>
        </w:rPr>
      </w:pPr>
    </w:p>
    <w:p w:rsidR="00E705B4" w:rsidRDefault="00E705B4" w:rsidP="00170A26">
      <w:pPr>
        <w:rPr>
          <w:b/>
          <w:bCs/>
        </w:rPr>
      </w:pPr>
    </w:p>
    <w:p w:rsidR="00E705B4" w:rsidRDefault="00E705B4" w:rsidP="00170A26">
      <w:pPr>
        <w:rPr>
          <w:b/>
          <w:bCs/>
        </w:rPr>
      </w:pPr>
    </w:p>
    <w:p w:rsidR="00E705B4" w:rsidRDefault="00E705B4" w:rsidP="00170A26">
      <w:pPr>
        <w:rPr>
          <w:b/>
          <w:bCs/>
        </w:rPr>
      </w:pPr>
    </w:p>
    <w:p w:rsidR="00E705B4" w:rsidRDefault="00E705B4" w:rsidP="00170A26">
      <w:pPr>
        <w:rPr>
          <w:b/>
          <w:bCs/>
        </w:rPr>
      </w:pPr>
    </w:p>
    <w:p w:rsidR="00E705B4" w:rsidRDefault="00E705B4" w:rsidP="00170A26">
      <w:pPr>
        <w:rPr>
          <w:b/>
          <w:bCs/>
        </w:rPr>
      </w:pPr>
    </w:p>
    <w:p w:rsidR="00E705B4" w:rsidRDefault="00E705B4" w:rsidP="00170A26">
      <w:pPr>
        <w:rPr>
          <w:b/>
          <w:bCs/>
        </w:rPr>
      </w:pPr>
    </w:p>
    <w:p w:rsidR="00E705B4" w:rsidRDefault="00E705B4" w:rsidP="00170A26">
      <w:pPr>
        <w:rPr>
          <w:b/>
          <w:bCs/>
        </w:rPr>
      </w:pPr>
    </w:p>
    <w:p w:rsidR="00E705B4" w:rsidRDefault="00E705B4" w:rsidP="00170A26">
      <w:pPr>
        <w:rPr>
          <w:b/>
          <w:bCs/>
        </w:rPr>
      </w:pPr>
    </w:p>
    <w:p w:rsidR="00E705B4" w:rsidRDefault="00E705B4" w:rsidP="00170A26">
      <w:pPr>
        <w:rPr>
          <w:b/>
          <w:bCs/>
        </w:rPr>
      </w:pPr>
    </w:p>
    <w:p w:rsidR="00E705B4" w:rsidRDefault="00E705B4" w:rsidP="00170A26">
      <w:pPr>
        <w:rPr>
          <w:b/>
          <w:bCs/>
        </w:rPr>
      </w:pPr>
    </w:p>
    <w:p w:rsidR="00E705B4" w:rsidRDefault="00E705B4" w:rsidP="00170A26">
      <w:pPr>
        <w:pStyle w:val="Caption"/>
      </w:pPr>
      <w:r>
        <w:t xml:space="preserve">Table 12: </w:t>
      </w:r>
      <w:r w:rsidRPr="005033E5">
        <w:t xml:space="preserve">Absolute and relative frequencies of the different verb types used in the </w:t>
      </w:r>
      <w:r>
        <w:t>main</w:t>
      </w:r>
      <w:r w:rsidRPr="005033E5">
        <w:t xml:space="preserve"> clause, for adults and children. N= 2924</w:t>
      </w:r>
      <w:r>
        <w:t>.</w:t>
      </w:r>
    </w:p>
    <w:tbl>
      <w:tblPr>
        <w:tblStyle w:val="TableElegant"/>
        <w:tblpPr w:leftFromText="180" w:rightFromText="180" w:vertAnchor="text" w:horzAnchor="margin" w:tblpY="286"/>
        <w:tblW w:w="0" w:type="auto"/>
        <w:tblLook w:val="04A0" w:firstRow="1" w:lastRow="0" w:firstColumn="1" w:lastColumn="0" w:noHBand="0" w:noVBand="1"/>
      </w:tblPr>
      <w:tblGrid>
        <w:gridCol w:w="2444"/>
        <w:gridCol w:w="1332"/>
        <w:gridCol w:w="1533"/>
        <w:gridCol w:w="1377"/>
        <w:gridCol w:w="1568"/>
      </w:tblGrid>
      <w:tr w:rsidR="00E705B4" w:rsidRPr="005724C1" w:rsidTr="0083174E">
        <w:trPr>
          <w:cnfStyle w:val="100000000000" w:firstRow="1" w:lastRow="0" w:firstColumn="0" w:lastColumn="0" w:oddVBand="0" w:evenVBand="0" w:oddHBand="0" w:evenHBand="0" w:firstRowFirstColumn="0" w:firstRowLastColumn="0" w:lastRowFirstColumn="0" w:lastRowLastColumn="0"/>
        </w:trPr>
        <w:tc>
          <w:tcPr>
            <w:tcW w:w="2444" w:type="dxa"/>
          </w:tcPr>
          <w:p w:rsidR="00E705B4" w:rsidRPr="00B53378" w:rsidRDefault="00E705B4" w:rsidP="0083174E">
            <w:pPr>
              <w:rPr>
                <w:caps w:val="0"/>
                <w:smallCaps/>
                <w:lang w:val="en-GB"/>
              </w:rPr>
            </w:pPr>
            <w:r w:rsidRPr="00D300D0">
              <w:rPr>
                <w:smallCaps/>
                <w:lang w:val="en-GB"/>
              </w:rPr>
              <w:t>SubjNPMain</w:t>
            </w:r>
          </w:p>
        </w:tc>
        <w:tc>
          <w:tcPr>
            <w:tcW w:w="2865" w:type="dxa"/>
            <w:gridSpan w:val="2"/>
          </w:tcPr>
          <w:p w:rsidR="00E705B4" w:rsidRPr="00B53378" w:rsidRDefault="00E705B4" w:rsidP="0083174E">
            <w:pPr>
              <w:rPr>
                <w:caps w:val="0"/>
                <w:lang w:val="en-GB"/>
              </w:rPr>
            </w:pPr>
            <w:r w:rsidRPr="00D300D0">
              <w:rPr>
                <w:lang w:val="en-GB"/>
              </w:rPr>
              <w:t>Adults</w:t>
            </w:r>
          </w:p>
        </w:tc>
        <w:tc>
          <w:tcPr>
            <w:tcW w:w="2945" w:type="dxa"/>
            <w:gridSpan w:val="2"/>
          </w:tcPr>
          <w:p w:rsidR="00E705B4" w:rsidRPr="00B53378" w:rsidRDefault="00E705B4" w:rsidP="0083174E">
            <w:pPr>
              <w:rPr>
                <w:caps w:val="0"/>
                <w:lang w:val="en-GB"/>
              </w:rPr>
            </w:pPr>
            <w:r w:rsidRPr="00D300D0">
              <w:rPr>
                <w:lang w:val="en-GB"/>
              </w:rPr>
              <w:t>Children</w:t>
            </w:r>
          </w:p>
        </w:tc>
      </w:tr>
      <w:tr w:rsidR="00E705B4" w:rsidRPr="005724C1" w:rsidTr="0083174E">
        <w:tc>
          <w:tcPr>
            <w:tcW w:w="2444" w:type="dxa"/>
          </w:tcPr>
          <w:p w:rsidR="00E705B4" w:rsidRPr="005724C1" w:rsidRDefault="00E705B4" w:rsidP="0083174E">
            <w:pPr>
              <w:rPr>
                <w:lang w:val="en-GB"/>
              </w:rPr>
            </w:pPr>
            <w:r w:rsidRPr="005724C1">
              <w:rPr>
                <w:lang w:val="en-GB"/>
              </w:rPr>
              <w:t>Subject NP</w:t>
            </w:r>
          </w:p>
        </w:tc>
        <w:tc>
          <w:tcPr>
            <w:tcW w:w="1332" w:type="dxa"/>
          </w:tcPr>
          <w:p w:rsidR="00E705B4" w:rsidRPr="005724C1" w:rsidRDefault="00E705B4" w:rsidP="0083174E">
            <w:pPr>
              <w:rPr>
                <w:lang w:val="en-GB"/>
              </w:rPr>
            </w:pPr>
            <w:r w:rsidRPr="005724C1">
              <w:rPr>
                <w:lang w:val="en-GB"/>
              </w:rPr>
              <w:t>N</w:t>
            </w:r>
          </w:p>
        </w:tc>
        <w:tc>
          <w:tcPr>
            <w:tcW w:w="1533" w:type="dxa"/>
          </w:tcPr>
          <w:p w:rsidR="00E705B4" w:rsidRPr="005724C1" w:rsidRDefault="00E705B4" w:rsidP="0083174E">
            <w:pPr>
              <w:rPr>
                <w:lang w:val="en-GB"/>
              </w:rPr>
            </w:pPr>
            <w:r w:rsidRPr="005724C1">
              <w:rPr>
                <w:lang w:val="en-GB"/>
              </w:rPr>
              <w:t>Proportion</w:t>
            </w:r>
          </w:p>
        </w:tc>
        <w:tc>
          <w:tcPr>
            <w:tcW w:w="1377" w:type="dxa"/>
          </w:tcPr>
          <w:p w:rsidR="00E705B4" w:rsidRPr="005724C1" w:rsidRDefault="00E705B4" w:rsidP="0083174E">
            <w:pPr>
              <w:rPr>
                <w:lang w:val="en-GB"/>
              </w:rPr>
            </w:pPr>
            <w:r w:rsidRPr="005724C1">
              <w:rPr>
                <w:lang w:val="en-GB"/>
              </w:rPr>
              <w:t>N</w:t>
            </w:r>
          </w:p>
        </w:tc>
        <w:tc>
          <w:tcPr>
            <w:tcW w:w="1568" w:type="dxa"/>
          </w:tcPr>
          <w:p w:rsidR="00E705B4" w:rsidRPr="005724C1" w:rsidRDefault="00E705B4" w:rsidP="0083174E">
            <w:pPr>
              <w:rPr>
                <w:lang w:val="en-GB"/>
              </w:rPr>
            </w:pPr>
            <w:r w:rsidRPr="005724C1">
              <w:rPr>
                <w:lang w:val="en-GB"/>
              </w:rPr>
              <w:t>Proportion</w:t>
            </w:r>
          </w:p>
        </w:tc>
      </w:tr>
      <w:tr w:rsidR="00E705B4" w:rsidRPr="005724C1" w:rsidTr="0083174E">
        <w:tc>
          <w:tcPr>
            <w:tcW w:w="2444" w:type="dxa"/>
          </w:tcPr>
          <w:p w:rsidR="00E705B4" w:rsidRPr="005724C1" w:rsidRDefault="00E705B4" w:rsidP="0083174E">
            <w:pPr>
              <w:rPr>
                <w:lang w:val="en-GB"/>
              </w:rPr>
            </w:pPr>
            <w:r w:rsidRPr="005724C1">
              <w:rPr>
                <w:lang w:val="en-GB"/>
              </w:rPr>
              <w:t>pronoun/null</w:t>
            </w:r>
          </w:p>
        </w:tc>
        <w:tc>
          <w:tcPr>
            <w:tcW w:w="1332" w:type="dxa"/>
          </w:tcPr>
          <w:p w:rsidR="00E705B4" w:rsidRPr="005724C1" w:rsidRDefault="00E705B4" w:rsidP="0083174E">
            <w:pPr>
              <w:rPr>
                <w:lang w:val="en-GB"/>
              </w:rPr>
            </w:pPr>
            <w:r w:rsidRPr="005724C1">
              <w:rPr>
                <w:lang w:val="en-GB"/>
              </w:rPr>
              <w:t>1348</w:t>
            </w:r>
          </w:p>
        </w:tc>
        <w:tc>
          <w:tcPr>
            <w:tcW w:w="1533" w:type="dxa"/>
          </w:tcPr>
          <w:p w:rsidR="00E705B4" w:rsidRPr="005724C1" w:rsidRDefault="00E705B4" w:rsidP="0083174E">
            <w:pPr>
              <w:rPr>
                <w:lang w:val="en-GB"/>
              </w:rPr>
            </w:pPr>
            <w:r w:rsidRPr="005724C1">
              <w:rPr>
                <w:lang w:val="en-GB"/>
              </w:rPr>
              <w:t>0.884</w:t>
            </w:r>
          </w:p>
        </w:tc>
        <w:tc>
          <w:tcPr>
            <w:tcW w:w="1377" w:type="dxa"/>
          </w:tcPr>
          <w:p w:rsidR="00E705B4" w:rsidRPr="005724C1" w:rsidRDefault="00E705B4" w:rsidP="0083174E">
            <w:pPr>
              <w:rPr>
                <w:lang w:val="en-GB"/>
              </w:rPr>
            </w:pPr>
            <w:r w:rsidRPr="005724C1">
              <w:rPr>
                <w:lang w:val="en-GB"/>
              </w:rPr>
              <w:t>1106</w:t>
            </w:r>
          </w:p>
        </w:tc>
        <w:tc>
          <w:tcPr>
            <w:tcW w:w="1568" w:type="dxa"/>
          </w:tcPr>
          <w:p w:rsidR="00E705B4" w:rsidRPr="005724C1" w:rsidRDefault="00E705B4" w:rsidP="0083174E">
            <w:pPr>
              <w:rPr>
                <w:lang w:val="en-GB"/>
              </w:rPr>
            </w:pPr>
            <w:r w:rsidRPr="005724C1">
              <w:rPr>
                <w:lang w:val="en-GB"/>
              </w:rPr>
              <w:t>0.791</w:t>
            </w:r>
          </w:p>
        </w:tc>
      </w:tr>
      <w:tr w:rsidR="00E705B4" w:rsidRPr="005724C1" w:rsidTr="0083174E">
        <w:tc>
          <w:tcPr>
            <w:tcW w:w="2444" w:type="dxa"/>
          </w:tcPr>
          <w:p w:rsidR="00E705B4" w:rsidRPr="005724C1" w:rsidRDefault="00E705B4" w:rsidP="0083174E">
            <w:pPr>
              <w:rPr>
                <w:lang w:val="en-GB"/>
              </w:rPr>
            </w:pPr>
            <w:r w:rsidRPr="005724C1">
              <w:rPr>
                <w:lang w:val="en-GB"/>
              </w:rPr>
              <w:t>NA</w:t>
            </w:r>
          </w:p>
        </w:tc>
        <w:tc>
          <w:tcPr>
            <w:tcW w:w="1332" w:type="dxa"/>
          </w:tcPr>
          <w:p w:rsidR="00E705B4" w:rsidRPr="005724C1" w:rsidRDefault="00E705B4" w:rsidP="0083174E">
            <w:pPr>
              <w:rPr>
                <w:lang w:val="en-GB"/>
              </w:rPr>
            </w:pPr>
            <w:r w:rsidRPr="005724C1">
              <w:rPr>
                <w:lang w:val="en-GB"/>
              </w:rPr>
              <w:t>62</w:t>
            </w:r>
          </w:p>
        </w:tc>
        <w:tc>
          <w:tcPr>
            <w:tcW w:w="1533" w:type="dxa"/>
          </w:tcPr>
          <w:p w:rsidR="00E705B4" w:rsidRPr="005724C1" w:rsidRDefault="00E705B4" w:rsidP="0083174E">
            <w:pPr>
              <w:rPr>
                <w:lang w:val="en-GB"/>
              </w:rPr>
            </w:pPr>
            <w:r w:rsidRPr="005724C1">
              <w:rPr>
                <w:lang w:val="en-GB"/>
              </w:rPr>
              <w:t>0.041</w:t>
            </w:r>
          </w:p>
        </w:tc>
        <w:tc>
          <w:tcPr>
            <w:tcW w:w="1377" w:type="dxa"/>
          </w:tcPr>
          <w:p w:rsidR="00E705B4" w:rsidRPr="005724C1" w:rsidRDefault="00E705B4" w:rsidP="0083174E">
            <w:pPr>
              <w:rPr>
                <w:lang w:val="en-GB"/>
              </w:rPr>
            </w:pPr>
            <w:r w:rsidRPr="005724C1">
              <w:rPr>
                <w:lang w:val="en-GB"/>
              </w:rPr>
              <w:t>228</w:t>
            </w:r>
          </w:p>
        </w:tc>
        <w:tc>
          <w:tcPr>
            <w:tcW w:w="1568" w:type="dxa"/>
          </w:tcPr>
          <w:p w:rsidR="00E705B4" w:rsidRPr="005724C1" w:rsidRDefault="00E705B4" w:rsidP="0083174E">
            <w:pPr>
              <w:rPr>
                <w:lang w:val="en-GB"/>
              </w:rPr>
            </w:pPr>
            <w:r w:rsidRPr="005724C1">
              <w:rPr>
                <w:lang w:val="en-GB"/>
              </w:rPr>
              <w:t>0.163</w:t>
            </w:r>
          </w:p>
        </w:tc>
      </w:tr>
      <w:tr w:rsidR="00E705B4" w:rsidRPr="005724C1" w:rsidTr="0083174E">
        <w:tc>
          <w:tcPr>
            <w:tcW w:w="2444" w:type="dxa"/>
          </w:tcPr>
          <w:p w:rsidR="00E705B4" w:rsidRPr="005724C1" w:rsidRDefault="00E705B4" w:rsidP="0083174E">
            <w:pPr>
              <w:rPr>
                <w:lang w:val="en-GB"/>
              </w:rPr>
            </w:pPr>
            <w:r w:rsidRPr="005724C1">
              <w:rPr>
                <w:lang w:val="en-GB"/>
              </w:rPr>
              <w:t>name</w:t>
            </w:r>
          </w:p>
        </w:tc>
        <w:tc>
          <w:tcPr>
            <w:tcW w:w="1332" w:type="dxa"/>
          </w:tcPr>
          <w:p w:rsidR="00E705B4" w:rsidRPr="005724C1" w:rsidRDefault="00E705B4" w:rsidP="0083174E">
            <w:pPr>
              <w:rPr>
                <w:lang w:val="en-GB"/>
              </w:rPr>
            </w:pPr>
            <w:r w:rsidRPr="005724C1">
              <w:rPr>
                <w:lang w:val="en-GB"/>
              </w:rPr>
              <w:t>56</w:t>
            </w:r>
          </w:p>
        </w:tc>
        <w:tc>
          <w:tcPr>
            <w:tcW w:w="1533" w:type="dxa"/>
          </w:tcPr>
          <w:p w:rsidR="00E705B4" w:rsidRPr="005724C1" w:rsidRDefault="00E705B4" w:rsidP="0083174E">
            <w:pPr>
              <w:rPr>
                <w:lang w:val="en-GB"/>
              </w:rPr>
            </w:pPr>
            <w:r w:rsidRPr="005724C1">
              <w:rPr>
                <w:lang w:val="en-GB"/>
              </w:rPr>
              <w:t>0.037</w:t>
            </w:r>
          </w:p>
        </w:tc>
        <w:tc>
          <w:tcPr>
            <w:tcW w:w="1377" w:type="dxa"/>
          </w:tcPr>
          <w:p w:rsidR="00E705B4" w:rsidRPr="005724C1" w:rsidRDefault="00E705B4" w:rsidP="0083174E">
            <w:pPr>
              <w:rPr>
                <w:lang w:val="en-GB"/>
              </w:rPr>
            </w:pPr>
            <w:r w:rsidRPr="005724C1">
              <w:rPr>
                <w:lang w:val="en-GB"/>
              </w:rPr>
              <w:t>4</w:t>
            </w:r>
          </w:p>
        </w:tc>
        <w:tc>
          <w:tcPr>
            <w:tcW w:w="1568" w:type="dxa"/>
          </w:tcPr>
          <w:p w:rsidR="00E705B4" w:rsidRPr="005724C1" w:rsidRDefault="00E705B4" w:rsidP="0083174E">
            <w:pPr>
              <w:rPr>
                <w:lang w:val="en-GB"/>
              </w:rPr>
            </w:pPr>
            <w:r w:rsidRPr="005724C1">
              <w:rPr>
                <w:lang w:val="en-GB"/>
              </w:rPr>
              <w:t>0.003</w:t>
            </w:r>
          </w:p>
        </w:tc>
      </w:tr>
      <w:tr w:rsidR="00E705B4" w:rsidRPr="005724C1" w:rsidTr="0083174E">
        <w:tc>
          <w:tcPr>
            <w:tcW w:w="2444" w:type="dxa"/>
          </w:tcPr>
          <w:p w:rsidR="00E705B4" w:rsidRPr="005724C1" w:rsidRDefault="00E705B4" w:rsidP="0083174E">
            <w:pPr>
              <w:rPr>
                <w:lang w:val="en-GB"/>
              </w:rPr>
            </w:pPr>
            <w:r w:rsidRPr="005724C1">
              <w:rPr>
                <w:lang w:val="en-GB"/>
              </w:rPr>
              <w:t>definite NP</w:t>
            </w:r>
          </w:p>
        </w:tc>
        <w:tc>
          <w:tcPr>
            <w:tcW w:w="1332" w:type="dxa"/>
          </w:tcPr>
          <w:p w:rsidR="00E705B4" w:rsidRPr="005724C1" w:rsidRDefault="00E705B4" w:rsidP="0083174E">
            <w:pPr>
              <w:rPr>
                <w:lang w:val="en-GB"/>
              </w:rPr>
            </w:pPr>
            <w:r w:rsidRPr="005724C1">
              <w:rPr>
                <w:lang w:val="en-GB"/>
              </w:rPr>
              <w:t>43</w:t>
            </w:r>
          </w:p>
        </w:tc>
        <w:tc>
          <w:tcPr>
            <w:tcW w:w="1533" w:type="dxa"/>
          </w:tcPr>
          <w:p w:rsidR="00E705B4" w:rsidRPr="005724C1" w:rsidRDefault="00E705B4" w:rsidP="0083174E">
            <w:pPr>
              <w:rPr>
                <w:lang w:val="en-GB"/>
              </w:rPr>
            </w:pPr>
            <w:r w:rsidRPr="005724C1">
              <w:rPr>
                <w:lang w:val="en-GB"/>
              </w:rPr>
              <w:t>0.028</w:t>
            </w:r>
          </w:p>
        </w:tc>
        <w:tc>
          <w:tcPr>
            <w:tcW w:w="1377" w:type="dxa"/>
          </w:tcPr>
          <w:p w:rsidR="00E705B4" w:rsidRPr="005724C1" w:rsidRDefault="00E705B4" w:rsidP="0083174E">
            <w:pPr>
              <w:rPr>
                <w:lang w:val="en-GB"/>
              </w:rPr>
            </w:pPr>
            <w:r w:rsidRPr="005724C1">
              <w:rPr>
                <w:lang w:val="en-GB"/>
              </w:rPr>
              <w:t>24</w:t>
            </w:r>
          </w:p>
        </w:tc>
        <w:tc>
          <w:tcPr>
            <w:tcW w:w="1568" w:type="dxa"/>
          </w:tcPr>
          <w:p w:rsidR="00E705B4" w:rsidRPr="005724C1" w:rsidRDefault="00E705B4" w:rsidP="0083174E">
            <w:pPr>
              <w:rPr>
                <w:lang w:val="en-GB"/>
              </w:rPr>
            </w:pPr>
            <w:r w:rsidRPr="005724C1">
              <w:rPr>
                <w:lang w:val="en-GB"/>
              </w:rPr>
              <w:t>0.017</w:t>
            </w:r>
          </w:p>
        </w:tc>
      </w:tr>
      <w:tr w:rsidR="00E705B4" w:rsidRPr="005724C1" w:rsidTr="0083174E">
        <w:tc>
          <w:tcPr>
            <w:tcW w:w="2444" w:type="dxa"/>
          </w:tcPr>
          <w:p w:rsidR="00E705B4" w:rsidRPr="005724C1" w:rsidRDefault="00E705B4" w:rsidP="0083174E">
            <w:pPr>
              <w:rPr>
                <w:lang w:val="en-GB"/>
              </w:rPr>
            </w:pPr>
            <w:r w:rsidRPr="005724C1">
              <w:rPr>
                <w:lang w:val="en-GB"/>
              </w:rPr>
              <w:t>indefinite NP</w:t>
            </w:r>
          </w:p>
        </w:tc>
        <w:tc>
          <w:tcPr>
            <w:tcW w:w="1332" w:type="dxa"/>
          </w:tcPr>
          <w:p w:rsidR="00E705B4" w:rsidRPr="005724C1" w:rsidRDefault="00E705B4" w:rsidP="0083174E">
            <w:pPr>
              <w:rPr>
                <w:lang w:val="en-GB"/>
              </w:rPr>
            </w:pPr>
            <w:r w:rsidRPr="005724C1">
              <w:rPr>
                <w:lang w:val="en-GB"/>
              </w:rPr>
              <w:t>12</w:t>
            </w:r>
          </w:p>
        </w:tc>
        <w:tc>
          <w:tcPr>
            <w:tcW w:w="1533" w:type="dxa"/>
          </w:tcPr>
          <w:p w:rsidR="00E705B4" w:rsidRPr="005724C1" w:rsidRDefault="00E705B4" w:rsidP="0083174E">
            <w:pPr>
              <w:rPr>
                <w:lang w:val="en-GB"/>
              </w:rPr>
            </w:pPr>
            <w:r w:rsidRPr="005724C1">
              <w:rPr>
                <w:lang w:val="en-GB"/>
              </w:rPr>
              <w:t>0.008</w:t>
            </w:r>
          </w:p>
        </w:tc>
        <w:tc>
          <w:tcPr>
            <w:tcW w:w="1377" w:type="dxa"/>
          </w:tcPr>
          <w:p w:rsidR="00E705B4" w:rsidRPr="005724C1" w:rsidRDefault="00E705B4" w:rsidP="0083174E">
            <w:pPr>
              <w:rPr>
                <w:lang w:val="en-GB"/>
              </w:rPr>
            </w:pPr>
            <w:r w:rsidRPr="005724C1">
              <w:rPr>
                <w:lang w:val="en-GB"/>
              </w:rPr>
              <w:t>4</w:t>
            </w:r>
          </w:p>
        </w:tc>
        <w:tc>
          <w:tcPr>
            <w:tcW w:w="1568" w:type="dxa"/>
          </w:tcPr>
          <w:p w:rsidR="00E705B4" w:rsidRPr="005724C1" w:rsidRDefault="00E705B4" w:rsidP="0083174E">
            <w:pPr>
              <w:rPr>
                <w:lang w:val="en-GB"/>
              </w:rPr>
            </w:pPr>
            <w:r w:rsidRPr="005724C1">
              <w:rPr>
                <w:lang w:val="en-GB"/>
              </w:rPr>
              <w:t>0.003</w:t>
            </w:r>
          </w:p>
        </w:tc>
      </w:tr>
      <w:tr w:rsidR="00E705B4" w:rsidRPr="005724C1" w:rsidTr="0083174E">
        <w:tc>
          <w:tcPr>
            <w:tcW w:w="2444" w:type="dxa"/>
          </w:tcPr>
          <w:p w:rsidR="00E705B4" w:rsidRPr="005724C1" w:rsidRDefault="00E705B4" w:rsidP="0083174E">
            <w:pPr>
              <w:rPr>
                <w:lang w:val="en-GB"/>
              </w:rPr>
            </w:pPr>
            <w:r w:rsidRPr="005724C1">
              <w:rPr>
                <w:lang w:val="en-GB"/>
              </w:rPr>
              <w:t>unclear</w:t>
            </w:r>
          </w:p>
        </w:tc>
        <w:tc>
          <w:tcPr>
            <w:tcW w:w="1332" w:type="dxa"/>
          </w:tcPr>
          <w:p w:rsidR="00E705B4" w:rsidRPr="005724C1" w:rsidRDefault="00E705B4" w:rsidP="0083174E">
            <w:pPr>
              <w:rPr>
                <w:lang w:val="en-GB"/>
              </w:rPr>
            </w:pPr>
            <w:r w:rsidRPr="005724C1">
              <w:rPr>
                <w:lang w:val="en-GB"/>
              </w:rPr>
              <w:t>3</w:t>
            </w:r>
          </w:p>
        </w:tc>
        <w:tc>
          <w:tcPr>
            <w:tcW w:w="1533" w:type="dxa"/>
          </w:tcPr>
          <w:p w:rsidR="00E705B4" w:rsidRPr="005724C1" w:rsidRDefault="00E705B4" w:rsidP="0083174E">
            <w:pPr>
              <w:rPr>
                <w:lang w:val="en-GB"/>
              </w:rPr>
            </w:pPr>
            <w:r w:rsidRPr="005724C1">
              <w:rPr>
                <w:lang w:val="en-GB"/>
              </w:rPr>
              <w:t>0.002</w:t>
            </w:r>
          </w:p>
        </w:tc>
        <w:tc>
          <w:tcPr>
            <w:tcW w:w="1377" w:type="dxa"/>
          </w:tcPr>
          <w:p w:rsidR="00E705B4" w:rsidRPr="005724C1" w:rsidRDefault="00E705B4" w:rsidP="0083174E">
            <w:pPr>
              <w:rPr>
                <w:lang w:val="en-GB"/>
              </w:rPr>
            </w:pPr>
            <w:r w:rsidRPr="005724C1">
              <w:rPr>
                <w:lang w:val="en-GB"/>
              </w:rPr>
              <w:t>31</w:t>
            </w:r>
          </w:p>
        </w:tc>
        <w:tc>
          <w:tcPr>
            <w:tcW w:w="1568" w:type="dxa"/>
          </w:tcPr>
          <w:p w:rsidR="00E705B4" w:rsidRPr="005724C1" w:rsidRDefault="00E705B4" w:rsidP="0083174E">
            <w:pPr>
              <w:rPr>
                <w:lang w:val="en-GB"/>
              </w:rPr>
            </w:pPr>
            <w:r w:rsidRPr="005724C1">
              <w:rPr>
                <w:lang w:val="en-GB"/>
              </w:rPr>
              <w:t>0.022</w:t>
            </w:r>
          </w:p>
        </w:tc>
      </w:tr>
      <w:tr w:rsidR="00E705B4" w:rsidRPr="005724C1" w:rsidTr="0083174E">
        <w:tc>
          <w:tcPr>
            <w:tcW w:w="2444" w:type="dxa"/>
          </w:tcPr>
          <w:p w:rsidR="00E705B4" w:rsidRPr="005724C1" w:rsidRDefault="00E705B4" w:rsidP="0083174E">
            <w:pPr>
              <w:rPr>
                <w:lang w:val="en-GB"/>
              </w:rPr>
            </w:pPr>
            <w:r w:rsidRPr="005724C1">
              <w:rPr>
                <w:lang w:val="en-GB"/>
              </w:rPr>
              <w:t>bare NP</w:t>
            </w:r>
          </w:p>
        </w:tc>
        <w:tc>
          <w:tcPr>
            <w:tcW w:w="1332" w:type="dxa"/>
          </w:tcPr>
          <w:p w:rsidR="00E705B4" w:rsidRPr="005724C1" w:rsidRDefault="00E705B4" w:rsidP="0083174E">
            <w:pPr>
              <w:rPr>
                <w:lang w:val="en-GB"/>
              </w:rPr>
            </w:pPr>
            <w:r w:rsidRPr="005724C1">
              <w:rPr>
                <w:lang w:val="en-GB"/>
              </w:rPr>
              <w:t>1</w:t>
            </w:r>
          </w:p>
        </w:tc>
        <w:tc>
          <w:tcPr>
            <w:tcW w:w="1533" w:type="dxa"/>
          </w:tcPr>
          <w:p w:rsidR="00E705B4" w:rsidRPr="005724C1" w:rsidRDefault="00E705B4" w:rsidP="0083174E">
            <w:pPr>
              <w:rPr>
                <w:lang w:val="en-GB"/>
              </w:rPr>
            </w:pPr>
            <w:r w:rsidRPr="005724C1">
              <w:rPr>
                <w:lang w:val="en-GB"/>
              </w:rPr>
              <w:t>0.001</w:t>
            </w:r>
          </w:p>
        </w:tc>
        <w:tc>
          <w:tcPr>
            <w:tcW w:w="1377" w:type="dxa"/>
          </w:tcPr>
          <w:p w:rsidR="00E705B4" w:rsidRPr="005724C1" w:rsidRDefault="00E705B4" w:rsidP="0083174E">
            <w:pPr>
              <w:rPr>
                <w:lang w:val="en-GB"/>
              </w:rPr>
            </w:pPr>
            <w:r w:rsidRPr="005724C1">
              <w:rPr>
                <w:lang w:val="en-GB"/>
              </w:rPr>
              <w:t>2</w:t>
            </w:r>
          </w:p>
        </w:tc>
        <w:tc>
          <w:tcPr>
            <w:tcW w:w="1568" w:type="dxa"/>
          </w:tcPr>
          <w:p w:rsidR="00E705B4" w:rsidRPr="005724C1" w:rsidRDefault="00E705B4" w:rsidP="0083174E">
            <w:pPr>
              <w:rPr>
                <w:lang w:val="en-GB"/>
              </w:rPr>
            </w:pPr>
            <w:r w:rsidRPr="005724C1">
              <w:rPr>
                <w:lang w:val="en-GB"/>
              </w:rPr>
              <w:t>0.001</w:t>
            </w:r>
          </w:p>
        </w:tc>
      </w:tr>
    </w:tbl>
    <w:p w:rsidR="00E705B4" w:rsidRDefault="00E705B4" w:rsidP="00170A26">
      <w:pPr>
        <w:rPr>
          <w:b/>
          <w:bCs/>
        </w:rPr>
      </w:pPr>
    </w:p>
    <w:p w:rsidR="00E705B4" w:rsidRDefault="00E705B4" w:rsidP="00170A26">
      <w:pPr>
        <w:rPr>
          <w:b/>
          <w:bCs/>
        </w:rPr>
      </w:pPr>
    </w:p>
    <w:p w:rsidR="00E705B4" w:rsidRDefault="00E705B4" w:rsidP="00170A26">
      <w:pPr>
        <w:rPr>
          <w:b/>
          <w:bCs/>
        </w:rPr>
      </w:pPr>
    </w:p>
    <w:p w:rsidR="00E705B4" w:rsidRDefault="00E705B4" w:rsidP="00170A26">
      <w:pPr>
        <w:rPr>
          <w:b/>
          <w:bCs/>
        </w:rPr>
      </w:pPr>
    </w:p>
    <w:p w:rsidR="00E705B4" w:rsidRDefault="00E705B4" w:rsidP="00170A26">
      <w:pPr>
        <w:rPr>
          <w:b/>
          <w:bCs/>
        </w:rPr>
      </w:pPr>
    </w:p>
    <w:p w:rsidR="00E705B4" w:rsidRDefault="00E705B4" w:rsidP="00170A26">
      <w:pPr>
        <w:rPr>
          <w:b/>
          <w:bCs/>
        </w:rPr>
      </w:pPr>
    </w:p>
    <w:p w:rsidR="00E705B4" w:rsidRDefault="00E705B4" w:rsidP="00170A26">
      <w:pPr>
        <w:rPr>
          <w:b/>
          <w:bCs/>
        </w:rPr>
      </w:pPr>
    </w:p>
    <w:p w:rsidR="00E705B4" w:rsidRDefault="00E705B4" w:rsidP="00170A26">
      <w:pPr>
        <w:rPr>
          <w:b/>
          <w:bCs/>
        </w:rPr>
      </w:pPr>
    </w:p>
    <w:p w:rsidR="00E705B4" w:rsidRDefault="00E705B4" w:rsidP="00170A26">
      <w:pPr>
        <w:rPr>
          <w:b/>
          <w:bCs/>
        </w:rPr>
      </w:pPr>
    </w:p>
    <w:p w:rsidR="00E705B4" w:rsidRDefault="00E705B4" w:rsidP="00170A26">
      <w:pPr>
        <w:rPr>
          <w:b/>
          <w:bCs/>
        </w:rPr>
      </w:pPr>
    </w:p>
    <w:p w:rsidR="00E705B4" w:rsidRDefault="00E705B4" w:rsidP="00170A26">
      <w:pPr>
        <w:rPr>
          <w:b/>
          <w:bCs/>
        </w:rPr>
      </w:pPr>
      <w:r>
        <w:rPr>
          <w:b/>
          <w:bCs/>
        </w:rPr>
        <w:br w:type="page"/>
      </w:r>
    </w:p>
    <w:p w:rsidR="00E705B4" w:rsidRDefault="00E705B4" w:rsidP="00170A26">
      <w:pPr>
        <w:pStyle w:val="Caption"/>
      </w:pPr>
      <w:r>
        <w:t xml:space="preserve">Table 13: </w:t>
      </w:r>
      <w:r w:rsidRPr="001F2CBB">
        <w:t xml:space="preserve">Absolute and relative frequencies of the different </w:t>
      </w:r>
      <w:r>
        <w:t>subject NP types</w:t>
      </w:r>
      <w:r w:rsidRPr="001F2CBB">
        <w:t xml:space="preserve"> used in the subordinate clause, for adults and children. N= 2924</w:t>
      </w:r>
      <w:r>
        <w:t>.</w:t>
      </w:r>
    </w:p>
    <w:p w:rsidR="00E705B4" w:rsidRDefault="00E705B4" w:rsidP="00170A26">
      <w:pPr>
        <w:rPr>
          <w:b/>
          <w:bCs/>
        </w:rPr>
      </w:pPr>
    </w:p>
    <w:tbl>
      <w:tblPr>
        <w:tblStyle w:val="TableElegant"/>
        <w:tblW w:w="0" w:type="auto"/>
        <w:tblLook w:val="04A0" w:firstRow="1" w:lastRow="0" w:firstColumn="1" w:lastColumn="0" w:noHBand="0" w:noVBand="1"/>
      </w:tblPr>
      <w:tblGrid>
        <w:gridCol w:w="1682"/>
        <w:gridCol w:w="1614"/>
        <w:gridCol w:w="1662"/>
        <w:gridCol w:w="1616"/>
        <w:gridCol w:w="1680"/>
      </w:tblGrid>
      <w:tr w:rsidR="00E705B4" w:rsidRPr="005724C1" w:rsidTr="0083174E">
        <w:trPr>
          <w:cnfStyle w:val="100000000000" w:firstRow="1" w:lastRow="0" w:firstColumn="0" w:lastColumn="0" w:oddVBand="0" w:evenVBand="0" w:oddHBand="0" w:evenHBand="0" w:firstRowFirstColumn="0" w:firstRowLastColumn="0" w:lastRowFirstColumn="0" w:lastRowLastColumn="0"/>
        </w:trPr>
        <w:tc>
          <w:tcPr>
            <w:tcW w:w="1682" w:type="dxa"/>
          </w:tcPr>
          <w:p w:rsidR="00E705B4" w:rsidRPr="005724C1" w:rsidRDefault="00E705B4" w:rsidP="0083174E">
            <w:pPr>
              <w:spacing w:line="480" w:lineRule="auto"/>
              <w:rPr>
                <w:rFonts w:ascii="Cambria" w:hAnsi="Cambria"/>
                <w:lang w:val="en-GB"/>
              </w:rPr>
            </w:pPr>
            <w:proofErr w:type="spellStart"/>
            <w:r w:rsidRPr="00363246">
              <w:rPr>
                <w:caps w:val="0"/>
                <w:smallCaps/>
                <w:lang w:val="en-GB"/>
              </w:rPr>
              <w:t>SubjNP</w:t>
            </w:r>
            <w:r>
              <w:rPr>
                <w:caps w:val="0"/>
                <w:smallCaps/>
                <w:lang w:val="en-GB"/>
              </w:rPr>
              <w:t>Sub</w:t>
            </w:r>
            <w:proofErr w:type="spellEnd"/>
          </w:p>
        </w:tc>
        <w:tc>
          <w:tcPr>
            <w:tcW w:w="3276" w:type="dxa"/>
            <w:gridSpan w:val="2"/>
          </w:tcPr>
          <w:p w:rsidR="00E705B4" w:rsidRPr="00B53378" w:rsidRDefault="00E705B4" w:rsidP="0083174E">
            <w:pPr>
              <w:rPr>
                <w:caps w:val="0"/>
                <w:lang w:val="en-GB"/>
              </w:rPr>
            </w:pPr>
            <w:r w:rsidRPr="00D300D0">
              <w:rPr>
                <w:lang w:val="en-GB"/>
              </w:rPr>
              <w:t>Adults</w:t>
            </w:r>
          </w:p>
        </w:tc>
        <w:tc>
          <w:tcPr>
            <w:tcW w:w="3296" w:type="dxa"/>
            <w:gridSpan w:val="2"/>
          </w:tcPr>
          <w:p w:rsidR="00E705B4" w:rsidRPr="00B53378" w:rsidRDefault="00E705B4" w:rsidP="0083174E">
            <w:pPr>
              <w:rPr>
                <w:caps w:val="0"/>
                <w:lang w:val="en-GB"/>
              </w:rPr>
            </w:pPr>
            <w:r w:rsidRPr="00D300D0">
              <w:rPr>
                <w:lang w:val="en-GB"/>
              </w:rPr>
              <w:t>Children</w:t>
            </w:r>
          </w:p>
        </w:tc>
      </w:tr>
      <w:tr w:rsidR="00E705B4" w:rsidRPr="005724C1" w:rsidTr="0083174E">
        <w:tc>
          <w:tcPr>
            <w:tcW w:w="1682" w:type="dxa"/>
          </w:tcPr>
          <w:p w:rsidR="00E705B4" w:rsidRPr="005724C1" w:rsidRDefault="00E705B4" w:rsidP="0083174E">
            <w:pPr>
              <w:rPr>
                <w:lang w:val="en-GB"/>
              </w:rPr>
            </w:pPr>
            <w:r w:rsidRPr="005724C1">
              <w:rPr>
                <w:lang w:val="en-GB"/>
              </w:rPr>
              <w:t>Subject NP</w:t>
            </w:r>
          </w:p>
        </w:tc>
        <w:tc>
          <w:tcPr>
            <w:tcW w:w="1614" w:type="dxa"/>
          </w:tcPr>
          <w:p w:rsidR="00E705B4" w:rsidRPr="005724C1" w:rsidRDefault="00E705B4" w:rsidP="0083174E">
            <w:pPr>
              <w:rPr>
                <w:lang w:val="en-GB"/>
              </w:rPr>
            </w:pPr>
            <w:r w:rsidRPr="005724C1">
              <w:rPr>
                <w:lang w:val="en-GB"/>
              </w:rPr>
              <w:t>N</w:t>
            </w:r>
          </w:p>
        </w:tc>
        <w:tc>
          <w:tcPr>
            <w:tcW w:w="1662" w:type="dxa"/>
          </w:tcPr>
          <w:p w:rsidR="00E705B4" w:rsidRPr="005724C1" w:rsidRDefault="00E705B4" w:rsidP="0083174E">
            <w:pPr>
              <w:rPr>
                <w:lang w:val="en-GB"/>
              </w:rPr>
            </w:pPr>
            <w:r w:rsidRPr="005724C1">
              <w:rPr>
                <w:lang w:val="en-GB"/>
              </w:rPr>
              <w:t>Proportion</w:t>
            </w:r>
          </w:p>
        </w:tc>
        <w:tc>
          <w:tcPr>
            <w:tcW w:w="1616" w:type="dxa"/>
          </w:tcPr>
          <w:p w:rsidR="00E705B4" w:rsidRPr="005724C1" w:rsidRDefault="00E705B4" w:rsidP="0083174E">
            <w:pPr>
              <w:rPr>
                <w:lang w:val="en-GB"/>
              </w:rPr>
            </w:pPr>
            <w:r w:rsidRPr="005724C1">
              <w:rPr>
                <w:lang w:val="en-GB"/>
              </w:rPr>
              <w:t>N</w:t>
            </w:r>
          </w:p>
        </w:tc>
        <w:tc>
          <w:tcPr>
            <w:tcW w:w="1680" w:type="dxa"/>
          </w:tcPr>
          <w:p w:rsidR="00E705B4" w:rsidRPr="005724C1" w:rsidRDefault="00E705B4" w:rsidP="0083174E">
            <w:pPr>
              <w:rPr>
                <w:lang w:val="en-GB"/>
              </w:rPr>
            </w:pPr>
            <w:r w:rsidRPr="005724C1">
              <w:rPr>
                <w:lang w:val="en-GB"/>
              </w:rPr>
              <w:t>Proportion</w:t>
            </w:r>
          </w:p>
        </w:tc>
      </w:tr>
      <w:tr w:rsidR="00E705B4" w:rsidRPr="005724C1" w:rsidTr="0083174E">
        <w:tc>
          <w:tcPr>
            <w:tcW w:w="1682" w:type="dxa"/>
          </w:tcPr>
          <w:p w:rsidR="00E705B4" w:rsidRPr="005724C1" w:rsidRDefault="00E705B4" w:rsidP="0083174E">
            <w:pPr>
              <w:rPr>
                <w:lang w:val="en-GB"/>
              </w:rPr>
            </w:pPr>
            <w:r w:rsidRPr="005724C1">
              <w:rPr>
                <w:lang w:val="en-GB"/>
              </w:rPr>
              <w:t>pronoun/null</w:t>
            </w:r>
          </w:p>
        </w:tc>
        <w:tc>
          <w:tcPr>
            <w:tcW w:w="1614" w:type="dxa"/>
          </w:tcPr>
          <w:p w:rsidR="00E705B4" w:rsidRPr="005724C1" w:rsidRDefault="00E705B4" w:rsidP="0083174E">
            <w:pPr>
              <w:rPr>
                <w:lang w:val="en-GB"/>
              </w:rPr>
            </w:pPr>
            <w:r w:rsidRPr="005724C1">
              <w:rPr>
                <w:lang w:val="en-GB"/>
              </w:rPr>
              <w:t>1317</w:t>
            </w:r>
          </w:p>
        </w:tc>
        <w:tc>
          <w:tcPr>
            <w:tcW w:w="1662" w:type="dxa"/>
          </w:tcPr>
          <w:p w:rsidR="00E705B4" w:rsidRPr="005724C1" w:rsidRDefault="00E705B4" w:rsidP="0083174E">
            <w:pPr>
              <w:rPr>
                <w:lang w:val="en-GB"/>
              </w:rPr>
            </w:pPr>
            <w:r w:rsidRPr="005724C1">
              <w:rPr>
                <w:lang w:val="en-GB"/>
              </w:rPr>
              <w:t>0.864</w:t>
            </w:r>
          </w:p>
        </w:tc>
        <w:tc>
          <w:tcPr>
            <w:tcW w:w="1616" w:type="dxa"/>
          </w:tcPr>
          <w:p w:rsidR="00E705B4" w:rsidRPr="005724C1" w:rsidRDefault="00E705B4" w:rsidP="0083174E">
            <w:pPr>
              <w:rPr>
                <w:lang w:val="en-GB"/>
              </w:rPr>
            </w:pPr>
            <w:r w:rsidRPr="005724C1">
              <w:rPr>
                <w:lang w:val="en-GB"/>
              </w:rPr>
              <w:t>1291</w:t>
            </w:r>
          </w:p>
        </w:tc>
        <w:tc>
          <w:tcPr>
            <w:tcW w:w="1680" w:type="dxa"/>
          </w:tcPr>
          <w:p w:rsidR="00E705B4" w:rsidRPr="005724C1" w:rsidRDefault="00E705B4" w:rsidP="0083174E">
            <w:pPr>
              <w:rPr>
                <w:lang w:val="en-GB"/>
              </w:rPr>
            </w:pPr>
            <w:r w:rsidRPr="005724C1">
              <w:rPr>
                <w:lang w:val="en-GB"/>
              </w:rPr>
              <w:t>0.923</w:t>
            </w:r>
          </w:p>
        </w:tc>
      </w:tr>
      <w:tr w:rsidR="00E705B4" w:rsidRPr="005724C1" w:rsidTr="0083174E">
        <w:tc>
          <w:tcPr>
            <w:tcW w:w="1682" w:type="dxa"/>
          </w:tcPr>
          <w:p w:rsidR="00E705B4" w:rsidRPr="005724C1" w:rsidRDefault="00E705B4" w:rsidP="0083174E">
            <w:pPr>
              <w:rPr>
                <w:lang w:val="en-GB"/>
              </w:rPr>
            </w:pPr>
            <w:r w:rsidRPr="005724C1">
              <w:rPr>
                <w:lang w:val="en-GB"/>
              </w:rPr>
              <w:t>definite NP</w:t>
            </w:r>
          </w:p>
        </w:tc>
        <w:tc>
          <w:tcPr>
            <w:tcW w:w="1614" w:type="dxa"/>
          </w:tcPr>
          <w:p w:rsidR="00E705B4" w:rsidRPr="005724C1" w:rsidRDefault="00E705B4" w:rsidP="0083174E">
            <w:pPr>
              <w:rPr>
                <w:lang w:val="en-GB"/>
              </w:rPr>
            </w:pPr>
            <w:r w:rsidRPr="005724C1">
              <w:rPr>
                <w:lang w:val="en-GB"/>
              </w:rPr>
              <w:t>99</w:t>
            </w:r>
          </w:p>
        </w:tc>
        <w:tc>
          <w:tcPr>
            <w:tcW w:w="1662" w:type="dxa"/>
          </w:tcPr>
          <w:p w:rsidR="00E705B4" w:rsidRPr="005724C1" w:rsidRDefault="00E705B4" w:rsidP="0083174E">
            <w:pPr>
              <w:rPr>
                <w:lang w:val="en-GB"/>
              </w:rPr>
            </w:pPr>
            <w:r w:rsidRPr="005724C1">
              <w:rPr>
                <w:lang w:val="en-GB"/>
              </w:rPr>
              <w:t>0.065</w:t>
            </w:r>
          </w:p>
        </w:tc>
        <w:tc>
          <w:tcPr>
            <w:tcW w:w="1616" w:type="dxa"/>
          </w:tcPr>
          <w:p w:rsidR="00E705B4" w:rsidRPr="005724C1" w:rsidRDefault="00E705B4" w:rsidP="0083174E">
            <w:pPr>
              <w:rPr>
                <w:lang w:val="en-GB"/>
              </w:rPr>
            </w:pPr>
            <w:r w:rsidRPr="005724C1">
              <w:rPr>
                <w:lang w:val="en-GB"/>
              </w:rPr>
              <w:t>61</w:t>
            </w:r>
          </w:p>
        </w:tc>
        <w:tc>
          <w:tcPr>
            <w:tcW w:w="1680" w:type="dxa"/>
          </w:tcPr>
          <w:p w:rsidR="00E705B4" w:rsidRPr="005724C1" w:rsidRDefault="00E705B4" w:rsidP="0083174E">
            <w:pPr>
              <w:rPr>
                <w:lang w:val="en-GB"/>
              </w:rPr>
            </w:pPr>
            <w:r w:rsidRPr="005724C1">
              <w:rPr>
                <w:lang w:val="en-GB"/>
              </w:rPr>
              <w:t>0.044</w:t>
            </w:r>
          </w:p>
        </w:tc>
      </w:tr>
      <w:tr w:rsidR="00E705B4" w:rsidRPr="005724C1" w:rsidTr="0083174E">
        <w:tc>
          <w:tcPr>
            <w:tcW w:w="1682" w:type="dxa"/>
          </w:tcPr>
          <w:p w:rsidR="00E705B4" w:rsidRPr="005724C1" w:rsidRDefault="00E705B4" w:rsidP="0083174E">
            <w:pPr>
              <w:rPr>
                <w:lang w:val="en-GB"/>
              </w:rPr>
            </w:pPr>
            <w:r w:rsidRPr="005724C1">
              <w:rPr>
                <w:lang w:val="en-GB"/>
              </w:rPr>
              <w:t>name</w:t>
            </w:r>
          </w:p>
        </w:tc>
        <w:tc>
          <w:tcPr>
            <w:tcW w:w="1614" w:type="dxa"/>
          </w:tcPr>
          <w:p w:rsidR="00E705B4" w:rsidRPr="005724C1" w:rsidRDefault="00E705B4" w:rsidP="0083174E">
            <w:pPr>
              <w:rPr>
                <w:lang w:val="en-GB"/>
              </w:rPr>
            </w:pPr>
            <w:r w:rsidRPr="005724C1">
              <w:rPr>
                <w:lang w:val="en-GB"/>
              </w:rPr>
              <w:t>79</w:t>
            </w:r>
          </w:p>
        </w:tc>
        <w:tc>
          <w:tcPr>
            <w:tcW w:w="1662" w:type="dxa"/>
          </w:tcPr>
          <w:p w:rsidR="00E705B4" w:rsidRPr="005724C1" w:rsidRDefault="00E705B4" w:rsidP="0083174E">
            <w:pPr>
              <w:rPr>
                <w:lang w:val="en-GB"/>
              </w:rPr>
            </w:pPr>
            <w:r w:rsidRPr="005724C1">
              <w:rPr>
                <w:lang w:val="en-GB"/>
              </w:rPr>
              <w:t>0.052</w:t>
            </w:r>
          </w:p>
        </w:tc>
        <w:tc>
          <w:tcPr>
            <w:tcW w:w="1616" w:type="dxa"/>
          </w:tcPr>
          <w:p w:rsidR="00E705B4" w:rsidRPr="005724C1" w:rsidRDefault="00E705B4" w:rsidP="0083174E">
            <w:pPr>
              <w:rPr>
                <w:lang w:val="en-GB"/>
              </w:rPr>
            </w:pPr>
            <w:r w:rsidRPr="005724C1">
              <w:rPr>
                <w:lang w:val="en-GB"/>
              </w:rPr>
              <w:t>11</w:t>
            </w:r>
          </w:p>
        </w:tc>
        <w:tc>
          <w:tcPr>
            <w:tcW w:w="1680" w:type="dxa"/>
          </w:tcPr>
          <w:p w:rsidR="00E705B4" w:rsidRPr="005724C1" w:rsidRDefault="00E705B4" w:rsidP="0083174E">
            <w:pPr>
              <w:rPr>
                <w:lang w:val="en-GB"/>
              </w:rPr>
            </w:pPr>
            <w:r w:rsidRPr="005724C1">
              <w:rPr>
                <w:lang w:val="en-GB"/>
              </w:rPr>
              <w:t>0.008</w:t>
            </w:r>
          </w:p>
        </w:tc>
      </w:tr>
      <w:tr w:rsidR="00E705B4" w:rsidRPr="005724C1" w:rsidTr="0083174E">
        <w:tc>
          <w:tcPr>
            <w:tcW w:w="1682" w:type="dxa"/>
          </w:tcPr>
          <w:p w:rsidR="00E705B4" w:rsidRPr="005724C1" w:rsidRDefault="00E705B4" w:rsidP="0083174E">
            <w:pPr>
              <w:rPr>
                <w:lang w:val="en-GB"/>
              </w:rPr>
            </w:pPr>
            <w:r w:rsidRPr="005724C1">
              <w:rPr>
                <w:lang w:val="en-GB"/>
              </w:rPr>
              <w:t>indefinite NP</w:t>
            </w:r>
          </w:p>
        </w:tc>
        <w:tc>
          <w:tcPr>
            <w:tcW w:w="1614" w:type="dxa"/>
          </w:tcPr>
          <w:p w:rsidR="00E705B4" w:rsidRPr="005724C1" w:rsidRDefault="00E705B4" w:rsidP="0083174E">
            <w:pPr>
              <w:rPr>
                <w:lang w:val="en-GB"/>
              </w:rPr>
            </w:pPr>
            <w:r w:rsidRPr="005724C1">
              <w:rPr>
                <w:lang w:val="en-GB"/>
              </w:rPr>
              <w:t>25</w:t>
            </w:r>
          </w:p>
        </w:tc>
        <w:tc>
          <w:tcPr>
            <w:tcW w:w="1662" w:type="dxa"/>
          </w:tcPr>
          <w:p w:rsidR="00E705B4" w:rsidRPr="005724C1" w:rsidRDefault="00E705B4" w:rsidP="0083174E">
            <w:pPr>
              <w:rPr>
                <w:lang w:val="en-GB"/>
              </w:rPr>
            </w:pPr>
            <w:r w:rsidRPr="005724C1">
              <w:rPr>
                <w:lang w:val="en-GB"/>
              </w:rPr>
              <w:t>0.016</w:t>
            </w:r>
          </w:p>
        </w:tc>
        <w:tc>
          <w:tcPr>
            <w:tcW w:w="1616" w:type="dxa"/>
          </w:tcPr>
          <w:p w:rsidR="00E705B4" w:rsidRPr="005724C1" w:rsidRDefault="00E705B4" w:rsidP="0083174E">
            <w:pPr>
              <w:rPr>
                <w:lang w:val="en-GB"/>
              </w:rPr>
            </w:pPr>
            <w:r w:rsidRPr="005724C1">
              <w:rPr>
                <w:lang w:val="en-GB"/>
              </w:rPr>
              <w:t>19</w:t>
            </w:r>
          </w:p>
        </w:tc>
        <w:tc>
          <w:tcPr>
            <w:tcW w:w="1680" w:type="dxa"/>
          </w:tcPr>
          <w:p w:rsidR="00E705B4" w:rsidRPr="005724C1" w:rsidRDefault="00E705B4" w:rsidP="0083174E">
            <w:pPr>
              <w:rPr>
                <w:lang w:val="en-GB"/>
              </w:rPr>
            </w:pPr>
            <w:r w:rsidRPr="005724C1">
              <w:rPr>
                <w:lang w:val="en-GB"/>
              </w:rPr>
              <w:t>0.014</w:t>
            </w:r>
          </w:p>
        </w:tc>
      </w:tr>
      <w:tr w:rsidR="00E705B4" w:rsidRPr="005724C1" w:rsidTr="0083174E">
        <w:tc>
          <w:tcPr>
            <w:tcW w:w="1682" w:type="dxa"/>
          </w:tcPr>
          <w:p w:rsidR="00E705B4" w:rsidRPr="005724C1" w:rsidRDefault="00E705B4" w:rsidP="0083174E">
            <w:pPr>
              <w:rPr>
                <w:lang w:val="en-GB"/>
              </w:rPr>
            </w:pPr>
            <w:r w:rsidRPr="005724C1">
              <w:rPr>
                <w:lang w:val="en-GB"/>
              </w:rPr>
              <w:t>unclear</w:t>
            </w:r>
          </w:p>
        </w:tc>
        <w:tc>
          <w:tcPr>
            <w:tcW w:w="1614" w:type="dxa"/>
          </w:tcPr>
          <w:p w:rsidR="00E705B4" w:rsidRPr="005724C1" w:rsidRDefault="00E705B4" w:rsidP="0083174E">
            <w:pPr>
              <w:rPr>
                <w:lang w:val="en-GB"/>
              </w:rPr>
            </w:pPr>
            <w:r w:rsidRPr="005724C1">
              <w:rPr>
                <w:lang w:val="en-GB"/>
              </w:rPr>
              <w:t>3</w:t>
            </w:r>
          </w:p>
        </w:tc>
        <w:tc>
          <w:tcPr>
            <w:tcW w:w="1662" w:type="dxa"/>
          </w:tcPr>
          <w:p w:rsidR="00E705B4" w:rsidRPr="005724C1" w:rsidRDefault="00E705B4" w:rsidP="0083174E">
            <w:pPr>
              <w:rPr>
                <w:lang w:val="en-GB"/>
              </w:rPr>
            </w:pPr>
            <w:r w:rsidRPr="005724C1">
              <w:rPr>
                <w:lang w:val="en-GB"/>
              </w:rPr>
              <w:t>0.002</w:t>
            </w:r>
          </w:p>
        </w:tc>
        <w:tc>
          <w:tcPr>
            <w:tcW w:w="1616" w:type="dxa"/>
          </w:tcPr>
          <w:p w:rsidR="00E705B4" w:rsidRPr="005724C1" w:rsidRDefault="00E705B4" w:rsidP="0083174E">
            <w:pPr>
              <w:rPr>
                <w:lang w:val="en-GB"/>
              </w:rPr>
            </w:pPr>
            <w:r w:rsidRPr="005724C1">
              <w:rPr>
                <w:lang w:val="en-GB"/>
              </w:rPr>
              <w:t>9</w:t>
            </w:r>
          </w:p>
        </w:tc>
        <w:tc>
          <w:tcPr>
            <w:tcW w:w="1680" w:type="dxa"/>
          </w:tcPr>
          <w:p w:rsidR="00E705B4" w:rsidRPr="005724C1" w:rsidRDefault="00E705B4" w:rsidP="0083174E">
            <w:pPr>
              <w:rPr>
                <w:lang w:val="en-GB"/>
              </w:rPr>
            </w:pPr>
            <w:r w:rsidRPr="005724C1">
              <w:rPr>
                <w:lang w:val="en-GB"/>
              </w:rPr>
              <w:t>0.006</w:t>
            </w:r>
          </w:p>
        </w:tc>
      </w:tr>
      <w:tr w:rsidR="00E705B4" w:rsidRPr="005724C1" w:rsidTr="0083174E">
        <w:tc>
          <w:tcPr>
            <w:tcW w:w="1682" w:type="dxa"/>
          </w:tcPr>
          <w:p w:rsidR="00E705B4" w:rsidRPr="005724C1" w:rsidRDefault="00E705B4" w:rsidP="0083174E">
            <w:pPr>
              <w:rPr>
                <w:lang w:val="en-GB"/>
              </w:rPr>
            </w:pPr>
            <w:r w:rsidRPr="005724C1">
              <w:rPr>
                <w:lang w:val="en-GB"/>
              </w:rPr>
              <w:t>bare NP</w:t>
            </w:r>
          </w:p>
        </w:tc>
        <w:tc>
          <w:tcPr>
            <w:tcW w:w="1614" w:type="dxa"/>
          </w:tcPr>
          <w:p w:rsidR="00E705B4" w:rsidRPr="005724C1" w:rsidRDefault="00E705B4" w:rsidP="0083174E">
            <w:pPr>
              <w:rPr>
                <w:lang w:val="en-GB"/>
              </w:rPr>
            </w:pPr>
            <w:r w:rsidRPr="005724C1">
              <w:rPr>
                <w:lang w:val="en-GB"/>
              </w:rPr>
              <w:t>2</w:t>
            </w:r>
          </w:p>
        </w:tc>
        <w:tc>
          <w:tcPr>
            <w:tcW w:w="1662" w:type="dxa"/>
          </w:tcPr>
          <w:p w:rsidR="00E705B4" w:rsidRPr="005724C1" w:rsidRDefault="00E705B4" w:rsidP="0083174E">
            <w:pPr>
              <w:rPr>
                <w:lang w:val="en-GB"/>
              </w:rPr>
            </w:pPr>
            <w:r w:rsidRPr="005724C1">
              <w:rPr>
                <w:lang w:val="en-GB"/>
              </w:rPr>
              <w:t>0.001</w:t>
            </w:r>
          </w:p>
        </w:tc>
        <w:tc>
          <w:tcPr>
            <w:tcW w:w="1616" w:type="dxa"/>
          </w:tcPr>
          <w:p w:rsidR="00E705B4" w:rsidRPr="005724C1" w:rsidRDefault="00E705B4" w:rsidP="0083174E">
            <w:pPr>
              <w:rPr>
                <w:lang w:val="en-GB"/>
              </w:rPr>
            </w:pPr>
            <w:r w:rsidRPr="005724C1">
              <w:rPr>
                <w:lang w:val="en-GB"/>
              </w:rPr>
              <w:t>5</w:t>
            </w:r>
          </w:p>
        </w:tc>
        <w:tc>
          <w:tcPr>
            <w:tcW w:w="1680" w:type="dxa"/>
          </w:tcPr>
          <w:p w:rsidR="00E705B4" w:rsidRPr="005724C1" w:rsidRDefault="00E705B4" w:rsidP="0083174E">
            <w:pPr>
              <w:rPr>
                <w:lang w:val="en-GB"/>
              </w:rPr>
            </w:pPr>
            <w:r w:rsidRPr="005724C1">
              <w:rPr>
                <w:lang w:val="en-GB"/>
              </w:rPr>
              <w:t>0.004</w:t>
            </w:r>
          </w:p>
        </w:tc>
      </w:tr>
      <w:tr w:rsidR="00E705B4" w:rsidRPr="005724C1" w:rsidTr="0083174E">
        <w:tc>
          <w:tcPr>
            <w:tcW w:w="1682" w:type="dxa"/>
          </w:tcPr>
          <w:p w:rsidR="00E705B4" w:rsidRPr="005724C1" w:rsidRDefault="00E705B4" w:rsidP="0083174E">
            <w:pPr>
              <w:rPr>
                <w:lang w:val="en-GB"/>
              </w:rPr>
            </w:pPr>
            <w:r w:rsidRPr="005724C1">
              <w:rPr>
                <w:lang w:val="en-GB"/>
              </w:rPr>
              <w:t>missing</w:t>
            </w:r>
          </w:p>
        </w:tc>
        <w:tc>
          <w:tcPr>
            <w:tcW w:w="1614" w:type="dxa"/>
          </w:tcPr>
          <w:p w:rsidR="00E705B4" w:rsidRPr="005724C1" w:rsidRDefault="00E705B4" w:rsidP="0083174E">
            <w:pPr>
              <w:rPr>
                <w:lang w:val="en-GB"/>
              </w:rPr>
            </w:pPr>
            <w:r w:rsidRPr="005724C1">
              <w:rPr>
                <w:lang w:val="en-GB"/>
              </w:rPr>
              <w:t>0</w:t>
            </w:r>
          </w:p>
        </w:tc>
        <w:tc>
          <w:tcPr>
            <w:tcW w:w="1662" w:type="dxa"/>
          </w:tcPr>
          <w:p w:rsidR="00E705B4" w:rsidRPr="005724C1" w:rsidRDefault="00E705B4" w:rsidP="0083174E">
            <w:pPr>
              <w:rPr>
                <w:lang w:val="en-GB"/>
              </w:rPr>
            </w:pPr>
            <w:r w:rsidRPr="005724C1">
              <w:rPr>
                <w:lang w:val="en-GB"/>
              </w:rPr>
              <w:t>0</w:t>
            </w:r>
          </w:p>
        </w:tc>
        <w:tc>
          <w:tcPr>
            <w:tcW w:w="1616" w:type="dxa"/>
          </w:tcPr>
          <w:p w:rsidR="00E705B4" w:rsidRPr="005724C1" w:rsidRDefault="00E705B4" w:rsidP="0083174E">
            <w:pPr>
              <w:rPr>
                <w:lang w:val="en-GB"/>
              </w:rPr>
            </w:pPr>
            <w:r w:rsidRPr="005724C1">
              <w:rPr>
                <w:lang w:val="en-GB"/>
              </w:rPr>
              <w:t>2</w:t>
            </w:r>
          </w:p>
        </w:tc>
        <w:tc>
          <w:tcPr>
            <w:tcW w:w="1680" w:type="dxa"/>
          </w:tcPr>
          <w:p w:rsidR="00E705B4" w:rsidRPr="005724C1" w:rsidRDefault="00E705B4" w:rsidP="0083174E">
            <w:pPr>
              <w:rPr>
                <w:lang w:val="en-GB"/>
              </w:rPr>
            </w:pPr>
            <w:r w:rsidRPr="005724C1">
              <w:rPr>
                <w:lang w:val="en-GB"/>
              </w:rPr>
              <w:t>0.001</w:t>
            </w:r>
          </w:p>
        </w:tc>
      </w:tr>
    </w:tbl>
    <w:p w:rsidR="00E705B4" w:rsidRDefault="00E705B4" w:rsidP="00170A26">
      <w:pPr>
        <w:rPr>
          <w:b/>
          <w:bCs/>
        </w:rPr>
      </w:pPr>
    </w:p>
    <w:p w:rsidR="00E705B4" w:rsidRDefault="00E705B4" w:rsidP="00170A26">
      <w:pPr>
        <w:rPr>
          <w:b/>
          <w:bCs/>
        </w:rPr>
      </w:pPr>
      <w:r>
        <w:rPr>
          <w:b/>
          <w:bCs/>
        </w:rPr>
        <w:br w:type="page"/>
      </w:r>
    </w:p>
    <w:p w:rsidR="00E705B4" w:rsidRDefault="00E705B4" w:rsidP="00170A26">
      <w:pPr>
        <w:pStyle w:val="Caption"/>
      </w:pPr>
      <w:r>
        <w:t xml:space="preserve">Table 14: </w:t>
      </w:r>
      <w:r w:rsidRPr="00B457F1">
        <w:t xml:space="preserve">Absolute and relative frequencies of the different verb types used in the </w:t>
      </w:r>
      <w:r>
        <w:t>main</w:t>
      </w:r>
      <w:r w:rsidRPr="00B457F1">
        <w:t xml:space="preserve"> clause, for adults and children. N= 2924.</w:t>
      </w:r>
    </w:p>
    <w:p w:rsidR="00E705B4" w:rsidRDefault="00E705B4" w:rsidP="00170A26">
      <w:pPr>
        <w:rPr>
          <w:b/>
          <w:bCs/>
        </w:rPr>
      </w:pPr>
    </w:p>
    <w:tbl>
      <w:tblPr>
        <w:tblStyle w:val="TableElegant"/>
        <w:tblW w:w="8628" w:type="dxa"/>
        <w:tblLook w:val="04A0" w:firstRow="1" w:lastRow="0" w:firstColumn="1" w:lastColumn="0" w:noHBand="0" w:noVBand="1"/>
      </w:tblPr>
      <w:tblGrid>
        <w:gridCol w:w="3734"/>
        <w:gridCol w:w="846"/>
        <w:gridCol w:w="1593"/>
        <w:gridCol w:w="846"/>
        <w:gridCol w:w="1609"/>
      </w:tblGrid>
      <w:tr w:rsidR="00E705B4" w:rsidRPr="005724C1" w:rsidTr="0083174E">
        <w:trPr>
          <w:cnfStyle w:val="100000000000" w:firstRow="1" w:lastRow="0" w:firstColumn="0" w:lastColumn="0" w:oddVBand="0" w:evenVBand="0" w:oddHBand="0" w:evenHBand="0" w:firstRowFirstColumn="0" w:firstRowLastColumn="0" w:lastRowFirstColumn="0" w:lastRowLastColumn="0"/>
          <w:trHeight w:val="555"/>
        </w:trPr>
        <w:tc>
          <w:tcPr>
            <w:tcW w:w="3734" w:type="dxa"/>
          </w:tcPr>
          <w:p w:rsidR="00E705B4" w:rsidRPr="005724C1" w:rsidRDefault="00E705B4" w:rsidP="0083174E">
            <w:pPr>
              <w:rPr>
                <w:rFonts w:ascii="Cambria" w:hAnsi="Cambria"/>
                <w:b/>
                <w:lang w:val="en-GB"/>
              </w:rPr>
            </w:pPr>
          </w:p>
        </w:tc>
        <w:tc>
          <w:tcPr>
            <w:tcW w:w="2439" w:type="dxa"/>
            <w:gridSpan w:val="2"/>
          </w:tcPr>
          <w:p w:rsidR="00E705B4" w:rsidRPr="005724C1" w:rsidRDefault="00E705B4" w:rsidP="0083174E">
            <w:pPr>
              <w:rPr>
                <w:lang w:val="en-GB"/>
              </w:rPr>
            </w:pPr>
            <w:r w:rsidRPr="005724C1">
              <w:rPr>
                <w:lang w:val="en-GB"/>
              </w:rPr>
              <w:t>Adults</w:t>
            </w:r>
          </w:p>
        </w:tc>
        <w:tc>
          <w:tcPr>
            <w:tcW w:w="2455" w:type="dxa"/>
            <w:gridSpan w:val="2"/>
          </w:tcPr>
          <w:p w:rsidR="00E705B4" w:rsidRPr="005724C1" w:rsidRDefault="00E705B4" w:rsidP="0083174E">
            <w:pPr>
              <w:rPr>
                <w:lang w:val="en-GB"/>
              </w:rPr>
            </w:pPr>
            <w:r w:rsidRPr="005724C1">
              <w:rPr>
                <w:lang w:val="en-GB"/>
              </w:rPr>
              <w:t>Children</w:t>
            </w:r>
          </w:p>
        </w:tc>
      </w:tr>
      <w:tr w:rsidR="00E705B4" w:rsidRPr="005724C1" w:rsidTr="0083174E">
        <w:trPr>
          <w:trHeight w:val="535"/>
        </w:trPr>
        <w:tc>
          <w:tcPr>
            <w:tcW w:w="3734" w:type="dxa"/>
          </w:tcPr>
          <w:p w:rsidR="00E705B4" w:rsidRPr="005724C1" w:rsidRDefault="00E705B4" w:rsidP="0083174E">
            <w:pPr>
              <w:rPr>
                <w:lang w:val="en-GB"/>
              </w:rPr>
            </w:pPr>
            <w:proofErr w:type="spellStart"/>
            <w:r>
              <w:rPr>
                <w:rFonts w:ascii="Calibri" w:eastAsia="Calibri" w:hAnsi="Calibri"/>
                <w:smallCaps/>
                <w:sz w:val="22"/>
                <w:szCs w:val="22"/>
                <w:lang w:val="en-GB"/>
              </w:rPr>
              <w:t>V</w:t>
            </w:r>
            <w:r w:rsidRPr="006212BA">
              <w:rPr>
                <w:rFonts w:ascii="Calibri" w:eastAsia="Calibri" w:hAnsi="Calibri"/>
                <w:smallCaps/>
                <w:sz w:val="22"/>
                <w:szCs w:val="22"/>
                <w:lang w:val="en-GB"/>
              </w:rPr>
              <w:t>erbtype</w:t>
            </w:r>
            <w:r>
              <w:rPr>
                <w:rFonts w:ascii="Calibri" w:eastAsia="Calibri" w:hAnsi="Calibri"/>
                <w:smallCaps/>
                <w:sz w:val="22"/>
                <w:szCs w:val="22"/>
                <w:lang w:val="en-GB"/>
              </w:rPr>
              <w:t>Main</w:t>
            </w:r>
            <w:proofErr w:type="spellEnd"/>
          </w:p>
        </w:tc>
        <w:tc>
          <w:tcPr>
            <w:tcW w:w="846" w:type="dxa"/>
          </w:tcPr>
          <w:p w:rsidR="00E705B4" w:rsidRPr="005724C1" w:rsidRDefault="00E705B4" w:rsidP="0083174E">
            <w:pPr>
              <w:rPr>
                <w:lang w:val="en-GB"/>
              </w:rPr>
            </w:pPr>
            <w:r w:rsidRPr="005724C1">
              <w:rPr>
                <w:lang w:val="en-GB"/>
              </w:rPr>
              <w:t>N</w:t>
            </w:r>
          </w:p>
        </w:tc>
        <w:tc>
          <w:tcPr>
            <w:tcW w:w="1593" w:type="dxa"/>
          </w:tcPr>
          <w:p w:rsidR="00E705B4" w:rsidRPr="005724C1" w:rsidRDefault="00E705B4" w:rsidP="0083174E">
            <w:pPr>
              <w:rPr>
                <w:lang w:val="en-GB"/>
              </w:rPr>
            </w:pPr>
            <w:r w:rsidRPr="005724C1">
              <w:rPr>
                <w:lang w:val="en-GB"/>
              </w:rPr>
              <w:t>Proportion</w:t>
            </w:r>
          </w:p>
        </w:tc>
        <w:tc>
          <w:tcPr>
            <w:tcW w:w="846" w:type="dxa"/>
          </w:tcPr>
          <w:p w:rsidR="00E705B4" w:rsidRPr="005724C1" w:rsidRDefault="00E705B4" w:rsidP="0083174E">
            <w:pPr>
              <w:rPr>
                <w:lang w:val="en-GB"/>
              </w:rPr>
            </w:pPr>
            <w:r w:rsidRPr="005724C1">
              <w:rPr>
                <w:lang w:val="en-GB"/>
              </w:rPr>
              <w:t>N</w:t>
            </w:r>
          </w:p>
        </w:tc>
        <w:tc>
          <w:tcPr>
            <w:tcW w:w="1609" w:type="dxa"/>
          </w:tcPr>
          <w:p w:rsidR="00E705B4" w:rsidRPr="005724C1" w:rsidRDefault="00E705B4" w:rsidP="0083174E">
            <w:pPr>
              <w:rPr>
                <w:lang w:val="en-GB"/>
              </w:rPr>
            </w:pPr>
            <w:r w:rsidRPr="005724C1">
              <w:rPr>
                <w:lang w:val="en-GB"/>
              </w:rPr>
              <w:t>Proportion</w:t>
            </w:r>
          </w:p>
        </w:tc>
      </w:tr>
      <w:tr w:rsidR="00E705B4" w:rsidRPr="005724C1" w:rsidTr="0083174E">
        <w:trPr>
          <w:trHeight w:val="555"/>
        </w:trPr>
        <w:tc>
          <w:tcPr>
            <w:tcW w:w="3734" w:type="dxa"/>
          </w:tcPr>
          <w:p w:rsidR="00E705B4" w:rsidRPr="005724C1" w:rsidRDefault="00E705B4" w:rsidP="0083174E">
            <w:pPr>
              <w:rPr>
                <w:lang w:val="en-GB"/>
              </w:rPr>
            </w:pPr>
            <w:r w:rsidRPr="005724C1">
              <w:rPr>
                <w:lang w:val="en-GB"/>
              </w:rPr>
              <w:t>transitive</w:t>
            </w:r>
          </w:p>
        </w:tc>
        <w:tc>
          <w:tcPr>
            <w:tcW w:w="846" w:type="dxa"/>
          </w:tcPr>
          <w:p w:rsidR="00E705B4" w:rsidRPr="005724C1" w:rsidRDefault="00E705B4" w:rsidP="0083174E">
            <w:pPr>
              <w:rPr>
                <w:lang w:val="en-GB"/>
              </w:rPr>
            </w:pPr>
            <w:r w:rsidRPr="005724C1">
              <w:rPr>
                <w:lang w:val="en-GB"/>
              </w:rPr>
              <w:t>616</w:t>
            </w:r>
          </w:p>
        </w:tc>
        <w:tc>
          <w:tcPr>
            <w:tcW w:w="1593" w:type="dxa"/>
          </w:tcPr>
          <w:p w:rsidR="00E705B4" w:rsidRPr="005724C1" w:rsidRDefault="00E705B4" w:rsidP="0083174E">
            <w:pPr>
              <w:rPr>
                <w:lang w:val="en-GB"/>
              </w:rPr>
            </w:pPr>
            <w:r w:rsidRPr="005724C1">
              <w:rPr>
                <w:lang w:val="en-GB"/>
              </w:rPr>
              <w:t>0.404</w:t>
            </w:r>
          </w:p>
        </w:tc>
        <w:tc>
          <w:tcPr>
            <w:tcW w:w="846" w:type="dxa"/>
          </w:tcPr>
          <w:p w:rsidR="00E705B4" w:rsidRPr="005724C1" w:rsidRDefault="00E705B4" w:rsidP="0083174E">
            <w:pPr>
              <w:rPr>
                <w:lang w:val="en-GB"/>
              </w:rPr>
            </w:pPr>
            <w:r w:rsidRPr="005724C1">
              <w:rPr>
                <w:lang w:val="en-GB"/>
              </w:rPr>
              <w:t>554</w:t>
            </w:r>
          </w:p>
        </w:tc>
        <w:tc>
          <w:tcPr>
            <w:tcW w:w="1609" w:type="dxa"/>
          </w:tcPr>
          <w:p w:rsidR="00E705B4" w:rsidRPr="005724C1" w:rsidRDefault="00E705B4" w:rsidP="0083174E">
            <w:pPr>
              <w:rPr>
                <w:lang w:val="en-GB"/>
              </w:rPr>
            </w:pPr>
            <w:r w:rsidRPr="005724C1">
              <w:rPr>
                <w:lang w:val="en-GB"/>
              </w:rPr>
              <w:t>0.396</w:t>
            </w:r>
          </w:p>
        </w:tc>
      </w:tr>
      <w:tr w:rsidR="00E705B4" w:rsidRPr="005724C1" w:rsidTr="0083174E">
        <w:trPr>
          <w:trHeight w:val="555"/>
        </w:trPr>
        <w:tc>
          <w:tcPr>
            <w:tcW w:w="3734" w:type="dxa"/>
          </w:tcPr>
          <w:p w:rsidR="00E705B4" w:rsidRPr="005724C1" w:rsidRDefault="00E705B4" w:rsidP="0083174E">
            <w:pPr>
              <w:rPr>
                <w:lang w:val="en-GB"/>
              </w:rPr>
            </w:pPr>
            <w:r w:rsidRPr="005724C1">
              <w:rPr>
                <w:lang w:val="en-GB"/>
              </w:rPr>
              <w:t>copula</w:t>
            </w:r>
          </w:p>
        </w:tc>
        <w:tc>
          <w:tcPr>
            <w:tcW w:w="846" w:type="dxa"/>
          </w:tcPr>
          <w:p w:rsidR="00E705B4" w:rsidRPr="005724C1" w:rsidRDefault="00E705B4" w:rsidP="0083174E">
            <w:pPr>
              <w:rPr>
                <w:lang w:val="en-GB"/>
              </w:rPr>
            </w:pPr>
            <w:r w:rsidRPr="005724C1">
              <w:rPr>
                <w:lang w:val="en-GB"/>
              </w:rPr>
              <w:t>258</w:t>
            </w:r>
          </w:p>
        </w:tc>
        <w:tc>
          <w:tcPr>
            <w:tcW w:w="1593" w:type="dxa"/>
          </w:tcPr>
          <w:p w:rsidR="00E705B4" w:rsidRPr="005724C1" w:rsidRDefault="00E705B4" w:rsidP="0083174E">
            <w:pPr>
              <w:rPr>
                <w:lang w:val="en-GB"/>
              </w:rPr>
            </w:pPr>
            <w:r w:rsidRPr="005724C1">
              <w:rPr>
                <w:lang w:val="en-GB"/>
              </w:rPr>
              <w:t>0.169</w:t>
            </w:r>
          </w:p>
        </w:tc>
        <w:tc>
          <w:tcPr>
            <w:tcW w:w="846" w:type="dxa"/>
          </w:tcPr>
          <w:p w:rsidR="00E705B4" w:rsidRPr="005724C1" w:rsidRDefault="00E705B4" w:rsidP="0083174E">
            <w:pPr>
              <w:rPr>
                <w:lang w:val="en-GB"/>
              </w:rPr>
            </w:pPr>
            <w:r w:rsidRPr="005724C1">
              <w:rPr>
                <w:lang w:val="en-GB"/>
              </w:rPr>
              <w:t>185</w:t>
            </w:r>
          </w:p>
        </w:tc>
        <w:tc>
          <w:tcPr>
            <w:tcW w:w="1609" w:type="dxa"/>
          </w:tcPr>
          <w:p w:rsidR="00E705B4" w:rsidRPr="005724C1" w:rsidRDefault="00E705B4" w:rsidP="0083174E">
            <w:pPr>
              <w:rPr>
                <w:lang w:val="en-GB"/>
              </w:rPr>
            </w:pPr>
            <w:r w:rsidRPr="005724C1">
              <w:rPr>
                <w:lang w:val="en-GB"/>
              </w:rPr>
              <w:t>0.132</w:t>
            </w:r>
          </w:p>
        </w:tc>
      </w:tr>
      <w:tr w:rsidR="00E705B4" w:rsidRPr="005724C1" w:rsidTr="0083174E">
        <w:trPr>
          <w:trHeight w:val="535"/>
        </w:trPr>
        <w:tc>
          <w:tcPr>
            <w:tcW w:w="3734" w:type="dxa"/>
          </w:tcPr>
          <w:p w:rsidR="00E705B4" w:rsidRPr="005724C1" w:rsidRDefault="00E705B4" w:rsidP="0083174E">
            <w:pPr>
              <w:rPr>
                <w:lang w:val="en-GB"/>
              </w:rPr>
            </w:pPr>
            <w:r w:rsidRPr="005724C1">
              <w:rPr>
                <w:lang w:val="en-GB"/>
              </w:rPr>
              <w:t>intransitive</w:t>
            </w:r>
          </w:p>
        </w:tc>
        <w:tc>
          <w:tcPr>
            <w:tcW w:w="846" w:type="dxa"/>
          </w:tcPr>
          <w:p w:rsidR="00E705B4" w:rsidRPr="005724C1" w:rsidRDefault="00E705B4" w:rsidP="0083174E">
            <w:pPr>
              <w:rPr>
                <w:lang w:val="en-GB"/>
              </w:rPr>
            </w:pPr>
            <w:r w:rsidRPr="005724C1">
              <w:rPr>
                <w:lang w:val="en-GB"/>
              </w:rPr>
              <w:t>229</w:t>
            </w:r>
          </w:p>
        </w:tc>
        <w:tc>
          <w:tcPr>
            <w:tcW w:w="1593" w:type="dxa"/>
          </w:tcPr>
          <w:p w:rsidR="00E705B4" w:rsidRPr="005724C1" w:rsidRDefault="00E705B4" w:rsidP="0083174E">
            <w:pPr>
              <w:rPr>
                <w:lang w:val="en-GB"/>
              </w:rPr>
            </w:pPr>
            <w:r w:rsidRPr="005724C1">
              <w:rPr>
                <w:lang w:val="en-GB"/>
              </w:rPr>
              <w:t>0.15</w:t>
            </w:r>
          </w:p>
        </w:tc>
        <w:tc>
          <w:tcPr>
            <w:tcW w:w="846" w:type="dxa"/>
          </w:tcPr>
          <w:p w:rsidR="00E705B4" w:rsidRPr="005724C1" w:rsidRDefault="00E705B4" w:rsidP="0083174E">
            <w:pPr>
              <w:rPr>
                <w:lang w:val="en-GB"/>
              </w:rPr>
            </w:pPr>
            <w:r w:rsidRPr="005724C1">
              <w:rPr>
                <w:lang w:val="en-GB"/>
              </w:rPr>
              <w:t>244</w:t>
            </w:r>
          </w:p>
        </w:tc>
        <w:tc>
          <w:tcPr>
            <w:tcW w:w="1609" w:type="dxa"/>
          </w:tcPr>
          <w:p w:rsidR="00E705B4" w:rsidRPr="005724C1" w:rsidRDefault="00E705B4" w:rsidP="0083174E">
            <w:pPr>
              <w:rPr>
                <w:lang w:val="en-GB"/>
              </w:rPr>
            </w:pPr>
            <w:r w:rsidRPr="005724C1">
              <w:rPr>
                <w:lang w:val="en-GB"/>
              </w:rPr>
              <w:t>0.174</w:t>
            </w:r>
          </w:p>
        </w:tc>
      </w:tr>
      <w:tr w:rsidR="00E705B4" w:rsidRPr="005724C1" w:rsidTr="0083174E">
        <w:trPr>
          <w:trHeight w:val="528"/>
        </w:trPr>
        <w:tc>
          <w:tcPr>
            <w:tcW w:w="3734" w:type="dxa"/>
          </w:tcPr>
          <w:p w:rsidR="00E705B4" w:rsidRPr="005724C1" w:rsidRDefault="00E705B4" w:rsidP="0083174E">
            <w:pPr>
              <w:rPr>
                <w:lang w:val="en-GB"/>
              </w:rPr>
            </w:pPr>
            <w:r w:rsidRPr="005724C1">
              <w:rPr>
                <w:lang w:val="en-GB"/>
              </w:rPr>
              <w:t>complement-taking finite</w:t>
            </w:r>
          </w:p>
        </w:tc>
        <w:tc>
          <w:tcPr>
            <w:tcW w:w="846" w:type="dxa"/>
          </w:tcPr>
          <w:p w:rsidR="00E705B4" w:rsidRPr="005724C1" w:rsidRDefault="00E705B4" w:rsidP="0083174E">
            <w:pPr>
              <w:rPr>
                <w:lang w:val="en-GB"/>
              </w:rPr>
            </w:pPr>
            <w:r w:rsidRPr="005724C1">
              <w:rPr>
                <w:lang w:val="en-GB"/>
              </w:rPr>
              <w:t>174</w:t>
            </w:r>
          </w:p>
        </w:tc>
        <w:tc>
          <w:tcPr>
            <w:tcW w:w="1593" w:type="dxa"/>
          </w:tcPr>
          <w:p w:rsidR="00E705B4" w:rsidRPr="005724C1" w:rsidRDefault="00E705B4" w:rsidP="0083174E">
            <w:pPr>
              <w:rPr>
                <w:lang w:val="en-GB"/>
              </w:rPr>
            </w:pPr>
            <w:r w:rsidRPr="005724C1">
              <w:rPr>
                <w:lang w:val="en-GB"/>
              </w:rPr>
              <w:t>0.114</w:t>
            </w:r>
          </w:p>
        </w:tc>
        <w:tc>
          <w:tcPr>
            <w:tcW w:w="846" w:type="dxa"/>
          </w:tcPr>
          <w:p w:rsidR="00E705B4" w:rsidRPr="005724C1" w:rsidRDefault="00E705B4" w:rsidP="0083174E">
            <w:pPr>
              <w:rPr>
                <w:lang w:val="en-GB"/>
              </w:rPr>
            </w:pPr>
            <w:r w:rsidRPr="005724C1">
              <w:rPr>
                <w:lang w:val="en-GB"/>
              </w:rPr>
              <w:t>14</w:t>
            </w:r>
          </w:p>
        </w:tc>
        <w:tc>
          <w:tcPr>
            <w:tcW w:w="1609" w:type="dxa"/>
          </w:tcPr>
          <w:p w:rsidR="00E705B4" w:rsidRPr="005724C1" w:rsidRDefault="00E705B4" w:rsidP="0083174E">
            <w:pPr>
              <w:rPr>
                <w:lang w:val="en-GB"/>
              </w:rPr>
            </w:pPr>
            <w:r w:rsidRPr="005724C1">
              <w:rPr>
                <w:lang w:val="en-GB"/>
              </w:rPr>
              <w:t>0.01</w:t>
            </w:r>
          </w:p>
        </w:tc>
      </w:tr>
      <w:tr w:rsidR="00E705B4" w:rsidRPr="005724C1" w:rsidTr="0083174E">
        <w:trPr>
          <w:trHeight w:val="644"/>
        </w:trPr>
        <w:tc>
          <w:tcPr>
            <w:tcW w:w="3734" w:type="dxa"/>
          </w:tcPr>
          <w:p w:rsidR="00E705B4" w:rsidRPr="005724C1" w:rsidRDefault="00E705B4" w:rsidP="0083174E">
            <w:pPr>
              <w:rPr>
                <w:lang w:val="en-GB"/>
              </w:rPr>
            </w:pPr>
            <w:r w:rsidRPr="005724C1">
              <w:rPr>
                <w:lang w:val="en-GB"/>
              </w:rPr>
              <w:t>complement-taking non-finite</w:t>
            </w:r>
          </w:p>
        </w:tc>
        <w:tc>
          <w:tcPr>
            <w:tcW w:w="846" w:type="dxa"/>
          </w:tcPr>
          <w:p w:rsidR="00E705B4" w:rsidRPr="005724C1" w:rsidRDefault="00E705B4" w:rsidP="0083174E">
            <w:pPr>
              <w:rPr>
                <w:lang w:val="en-GB"/>
              </w:rPr>
            </w:pPr>
            <w:r w:rsidRPr="005724C1">
              <w:rPr>
                <w:lang w:val="en-GB"/>
              </w:rPr>
              <w:t>107</w:t>
            </w:r>
          </w:p>
        </w:tc>
        <w:tc>
          <w:tcPr>
            <w:tcW w:w="1593" w:type="dxa"/>
          </w:tcPr>
          <w:p w:rsidR="00E705B4" w:rsidRPr="005724C1" w:rsidRDefault="00E705B4" w:rsidP="0083174E">
            <w:pPr>
              <w:rPr>
                <w:lang w:val="en-GB"/>
              </w:rPr>
            </w:pPr>
            <w:r w:rsidRPr="005724C1">
              <w:rPr>
                <w:lang w:val="en-GB"/>
              </w:rPr>
              <w:t>0.07</w:t>
            </w:r>
          </w:p>
        </w:tc>
        <w:tc>
          <w:tcPr>
            <w:tcW w:w="846" w:type="dxa"/>
          </w:tcPr>
          <w:p w:rsidR="00E705B4" w:rsidRPr="005724C1" w:rsidRDefault="00E705B4" w:rsidP="0083174E">
            <w:pPr>
              <w:rPr>
                <w:lang w:val="en-GB"/>
              </w:rPr>
            </w:pPr>
            <w:r w:rsidRPr="005724C1">
              <w:rPr>
                <w:lang w:val="en-GB"/>
              </w:rPr>
              <w:t>52</w:t>
            </w:r>
          </w:p>
        </w:tc>
        <w:tc>
          <w:tcPr>
            <w:tcW w:w="1609" w:type="dxa"/>
          </w:tcPr>
          <w:p w:rsidR="00E705B4" w:rsidRPr="005724C1" w:rsidRDefault="00E705B4" w:rsidP="0083174E">
            <w:pPr>
              <w:rPr>
                <w:lang w:val="en-GB"/>
              </w:rPr>
            </w:pPr>
            <w:r w:rsidRPr="005724C1">
              <w:rPr>
                <w:lang w:val="en-GB"/>
              </w:rPr>
              <w:t>0.037</w:t>
            </w:r>
          </w:p>
        </w:tc>
      </w:tr>
      <w:tr w:rsidR="00E705B4" w:rsidRPr="005724C1" w:rsidTr="0083174E">
        <w:trPr>
          <w:trHeight w:val="555"/>
        </w:trPr>
        <w:tc>
          <w:tcPr>
            <w:tcW w:w="3734" w:type="dxa"/>
          </w:tcPr>
          <w:p w:rsidR="00E705B4" w:rsidRPr="005724C1" w:rsidRDefault="00E705B4" w:rsidP="0083174E">
            <w:pPr>
              <w:rPr>
                <w:lang w:val="en-GB"/>
              </w:rPr>
            </w:pPr>
            <w:r w:rsidRPr="005724C1">
              <w:rPr>
                <w:lang w:val="en-GB"/>
              </w:rPr>
              <w:t>ditransitive</w:t>
            </w:r>
          </w:p>
        </w:tc>
        <w:tc>
          <w:tcPr>
            <w:tcW w:w="846" w:type="dxa"/>
          </w:tcPr>
          <w:p w:rsidR="00E705B4" w:rsidRPr="005724C1" w:rsidRDefault="00E705B4" w:rsidP="0083174E">
            <w:pPr>
              <w:rPr>
                <w:lang w:val="en-GB"/>
              </w:rPr>
            </w:pPr>
            <w:r w:rsidRPr="005724C1">
              <w:rPr>
                <w:lang w:val="en-GB"/>
              </w:rPr>
              <w:t>66</w:t>
            </w:r>
          </w:p>
        </w:tc>
        <w:tc>
          <w:tcPr>
            <w:tcW w:w="1593" w:type="dxa"/>
          </w:tcPr>
          <w:p w:rsidR="00E705B4" w:rsidRPr="005724C1" w:rsidRDefault="00E705B4" w:rsidP="0083174E">
            <w:pPr>
              <w:rPr>
                <w:lang w:val="en-GB"/>
              </w:rPr>
            </w:pPr>
            <w:r w:rsidRPr="005724C1">
              <w:rPr>
                <w:lang w:val="en-GB"/>
              </w:rPr>
              <w:t>0.043</w:t>
            </w:r>
          </w:p>
        </w:tc>
        <w:tc>
          <w:tcPr>
            <w:tcW w:w="846" w:type="dxa"/>
          </w:tcPr>
          <w:p w:rsidR="00E705B4" w:rsidRPr="005724C1" w:rsidRDefault="00E705B4" w:rsidP="0083174E">
            <w:pPr>
              <w:rPr>
                <w:lang w:val="en-GB"/>
              </w:rPr>
            </w:pPr>
            <w:r w:rsidRPr="005724C1">
              <w:rPr>
                <w:lang w:val="en-GB"/>
              </w:rPr>
              <w:t>9</w:t>
            </w:r>
          </w:p>
        </w:tc>
        <w:tc>
          <w:tcPr>
            <w:tcW w:w="1609" w:type="dxa"/>
          </w:tcPr>
          <w:p w:rsidR="00E705B4" w:rsidRPr="005724C1" w:rsidRDefault="00E705B4" w:rsidP="0083174E">
            <w:pPr>
              <w:rPr>
                <w:lang w:val="en-GB"/>
              </w:rPr>
            </w:pPr>
            <w:r w:rsidRPr="005724C1">
              <w:rPr>
                <w:lang w:val="en-GB"/>
              </w:rPr>
              <w:t>0.006</w:t>
            </w:r>
          </w:p>
        </w:tc>
      </w:tr>
      <w:tr w:rsidR="00E705B4" w:rsidRPr="005724C1" w:rsidTr="0083174E">
        <w:trPr>
          <w:trHeight w:val="535"/>
        </w:trPr>
        <w:tc>
          <w:tcPr>
            <w:tcW w:w="3734" w:type="dxa"/>
          </w:tcPr>
          <w:p w:rsidR="00E705B4" w:rsidRPr="005724C1" w:rsidRDefault="00E705B4" w:rsidP="0083174E">
            <w:pPr>
              <w:rPr>
                <w:lang w:val="en-GB"/>
              </w:rPr>
            </w:pPr>
            <w:r w:rsidRPr="005724C1">
              <w:rPr>
                <w:lang w:val="en-GB"/>
              </w:rPr>
              <w:t>NA</w:t>
            </w:r>
          </w:p>
        </w:tc>
        <w:tc>
          <w:tcPr>
            <w:tcW w:w="846" w:type="dxa"/>
          </w:tcPr>
          <w:p w:rsidR="00E705B4" w:rsidRPr="005724C1" w:rsidRDefault="00E705B4" w:rsidP="0083174E">
            <w:pPr>
              <w:rPr>
                <w:lang w:val="en-GB"/>
              </w:rPr>
            </w:pPr>
            <w:r w:rsidRPr="005724C1">
              <w:rPr>
                <w:lang w:val="en-GB"/>
              </w:rPr>
              <w:t>48</w:t>
            </w:r>
          </w:p>
        </w:tc>
        <w:tc>
          <w:tcPr>
            <w:tcW w:w="1593" w:type="dxa"/>
          </w:tcPr>
          <w:p w:rsidR="00E705B4" w:rsidRPr="005724C1" w:rsidRDefault="00E705B4" w:rsidP="0083174E">
            <w:pPr>
              <w:rPr>
                <w:lang w:val="en-GB"/>
              </w:rPr>
            </w:pPr>
            <w:r w:rsidRPr="005724C1">
              <w:rPr>
                <w:lang w:val="en-GB"/>
              </w:rPr>
              <w:t>0.031</w:t>
            </w:r>
          </w:p>
        </w:tc>
        <w:tc>
          <w:tcPr>
            <w:tcW w:w="846" w:type="dxa"/>
          </w:tcPr>
          <w:p w:rsidR="00E705B4" w:rsidRPr="005724C1" w:rsidRDefault="00E705B4" w:rsidP="0083174E">
            <w:pPr>
              <w:rPr>
                <w:lang w:val="en-GB"/>
              </w:rPr>
            </w:pPr>
            <w:r w:rsidRPr="005724C1">
              <w:rPr>
                <w:lang w:val="en-GB"/>
              </w:rPr>
              <w:t>326</w:t>
            </w:r>
          </w:p>
        </w:tc>
        <w:tc>
          <w:tcPr>
            <w:tcW w:w="1609" w:type="dxa"/>
          </w:tcPr>
          <w:p w:rsidR="00E705B4" w:rsidRPr="005724C1" w:rsidRDefault="00E705B4" w:rsidP="0083174E">
            <w:pPr>
              <w:rPr>
                <w:lang w:val="en-GB"/>
              </w:rPr>
            </w:pPr>
            <w:r w:rsidRPr="005724C1">
              <w:rPr>
                <w:lang w:val="en-GB"/>
              </w:rPr>
              <w:t>0.233</w:t>
            </w:r>
          </w:p>
        </w:tc>
      </w:tr>
      <w:tr w:rsidR="00E705B4" w:rsidRPr="005724C1" w:rsidTr="0083174E">
        <w:trPr>
          <w:trHeight w:val="555"/>
        </w:trPr>
        <w:tc>
          <w:tcPr>
            <w:tcW w:w="3734" w:type="dxa"/>
          </w:tcPr>
          <w:p w:rsidR="00E705B4" w:rsidRPr="005724C1" w:rsidRDefault="00E705B4" w:rsidP="0083174E">
            <w:pPr>
              <w:rPr>
                <w:lang w:val="en-GB"/>
              </w:rPr>
            </w:pPr>
            <w:r w:rsidRPr="005724C1">
              <w:rPr>
                <w:lang w:val="en-GB"/>
              </w:rPr>
              <w:t>existential</w:t>
            </w:r>
          </w:p>
        </w:tc>
        <w:tc>
          <w:tcPr>
            <w:tcW w:w="846" w:type="dxa"/>
          </w:tcPr>
          <w:p w:rsidR="00E705B4" w:rsidRPr="005724C1" w:rsidRDefault="00E705B4" w:rsidP="0083174E">
            <w:pPr>
              <w:rPr>
                <w:lang w:val="en-GB"/>
              </w:rPr>
            </w:pPr>
            <w:r w:rsidRPr="005724C1">
              <w:rPr>
                <w:lang w:val="en-GB"/>
              </w:rPr>
              <w:t>27</w:t>
            </w:r>
          </w:p>
        </w:tc>
        <w:tc>
          <w:tcPr>
            <w:tcW w:w="1593" w:type="dxa"/>
          </w:tcPr>
          <w:p w:rsidR="00E705B4" w:rsidRPr="005724C1" w:rsidRDefault="00E705B4" w:rsidP="0083174E">
            <w:pPr>
              <w:rPr>
                <w:lang w:val="en-GB"/>
              </w:rPr>
            </w:pPr>
            <w:r w:rsidRPr="005724C1">
              <w:rPr>
                <w:lang w:val="en-GB"/>
              </w:rPr>
              <w:t>0.018</w:t>
            </w:r>
          </w:p>
        </w:tc>
        <w:tc>
          <w:tcPr>
            <w:tcW w:w="846" w:type="dxa"/>
          </w:tcPr>
          <w:p w:rsidR="00E705B4" w:rsidRPr="005724C1" w:rsidRDefault="00E705B4" w:rsidP="0083174E">
            <w:pPr>
              <w:rPr>
                <w:lang w:val="en-GB"/>
              </w:rPr>
            </w:pPr>
            <w:r w:rsidRPr="005724C1">
              <w:rPr>
                <w:lang w:val="en-GB"/>
              </w:rPr>
              <w:t>6</w:t>
            </w:r>
          </w:p>
        </w:tc>
        <w:tc>
          <w:tcPr>
            <w:tcW w:w="1609" w:type="dxa"/>
          </w:tcPr>
          <w:p w:rsidR="00E705B4" w:rsidRPr="005724C1" w:rsidRDefault="00E705B4" w:rsidP="0083174E">
            <w:pPr>
              <w:rPr>
                <w:lang w:val="en-GB"/>
              </w:rPr>
            </w:pPr>
            <w:r w:rsidRPr="005724C1">
              <w:rPr>
                <w:lang w:val="en-GB"/>
              </w:rPr>
              <w:t>0.004</w:t>
            </w:r>
          </w:p>
        </w:tc>
      </w:tr>
      <w:tr w:rsidR="00E705B4" w:rsidRPr="005724C1" w:rsidTr="0083174E">
        <w:trPr>
          <w:trHeight w:val="555"/>
        </w:trPr>
        <w:tc>
          <w:tcPr>
            <w:tcW w:w="3734" w:type="dxa"/>
          </w:tcPr>
          <w:p w:rsidR="00E705B4" w:rsidRPr="005724C1" w:rsidRDefault="00E705B4" w:rsidP="0083174E">
            <w:pPr>
              <w:rPr>
                <w:lang w:val="en-GB"/>
              </w:rPr>
            </w:pPr>
            <w:r w:rsidRPr="005724C1">
              <w:rPr>
                <w:lang w:val="en-GB"/>
              </w:rPr>
              <w:t>missing/elided</w:t>
            </w:r>
          </w:p>
        </w:tc>
        <w:tc>
          <w:tcPr>
            <w:tcW w:w="846" w:type="dxa"/>
          </w:tcPr>
          <w:p w:rsidR="00E705B4" w:rsidRPr="005724C1" w:rsidRDefault="00E705B4" w:rsidP="0083174E">
            <w:pPr>
              <w:rPr>
                <w:lang w:val="en-GB"/>
              </w:rPr>
            </w:pPr>
            <w:r w:rsidRPr="005724C1">
              <w:rPr>
                <w:lang w:val="en-GB"/>
              </w:rPr>
              <w:t>0</w:t>
            </w:r>
          </w:p>
        </w:tc>
        <w:tc>
          <w:tcPr>
            <w:tcW w:w="1593" w:type="dxa"/>
          </w:tcPr>
          <w:p w:rsidR="00E705B4" w:rsidRPr="005724C1" w:rsidRDefault="00E705B4" w:rsidP="0083174E">
            <w:pPr>
              <w:rPr>
                <w:lang w:val="en-GB"/>
              </w:rPr>
            </w:pPr>
            <w:r w:rsidRPr="005724C1">
              <w:rPr>
                <w:lang w:val="en-GB"/>
              </w:rPr>
              <w:t>0</w:t>
            </w:r>
          </w:p>
        </w:tc>
        <w:tc>
          <w:tcPr>
            <w:tcW w:w="846" w:type="dxa"/>
          </w:tcPr>
          <w:p w:rsidR="00E705B4" w:rsidRPr="005724C1" w:rsidRDefault="00E705B4" w:rsidP="0083174E">
            <w:pPr>
              <w:rPr>
                <w:lang w:val="en-GB"/>
              </w:rPr>
            </w:pPr>
            <w:r w:rsidRPr="005724C1">
              <w:rPr>
                <w:lang w:val="en-GB"/>
              </w:rPr>
              <w:t>9</w:t>
            </w:r>
          </w:p>
        </w:tc>
        <w:tc>
          <w:tcPr>
            <w:tcW w:w="1609" w:type="dxa"/>
          </w:tcPr>
          <w:p w:rsidR="00E705B4" w:rsidRPr="005724C1" w:rsidRDefault="00E705B4" w:rsidP="0083174E">
            <w:pPr>
              <w:rPr>
                <w:lang w:val="en-GB"/>
              </w:rPr>
            </w:pPr>
            <w:r w:rsidRPr="005724C1">
              <w:rPr>
                <w:lang w:val="en-GB"/>
              </w:rPr>
              <w:t>0.006</w:t>
            </w:r>
          </w:p>
        </w:tc>
      </w:tr>
    </w:tbl>
    <w:p w:rsidR="00E705B4" w:rsidRPr="005724C1" w:rsidRDefault="00E705B4" w:rsidP="00170A26">
      <w:pPr>
        <w:pStyle w:val="Caption"/>
        <w:rPr>
          <w:lang w:val="en-GB"/>
        </w:rPr>
      </w:pPr>
      <w:r w:rsidRPr="005724C1">
        <w:rPr>
          <w:lang w:val="en-GB"/>
        </w:rPr>
        <w:t xml:space="preserve"> </w:t>
      </w:r>
    </w:p>
    <w:p w:rsidR="00E705B4" w:rsidRPr="005724C1" w:rsidRDefault="00E705B4" w:rsidP="00170A26">
      <w:pPr>
        <w:rPr>
          <w:sz w:val="18"/>
          <w:szCs w:val="18"/>
        </w:rPr>
      </w:pPr>
      <w:r w:rsidRPr="005724C1">
        <w:br w:type="page"/>
      </w:r>
    </w:p>
    <w:p w:rsidR="00E705B4" w:rsidRPr="005724C1" w:rsidRDefault="00E705B4" w:rsidP="00170A26">
      <w:pPr>
        <w:pStyle w:val="Caption"/>
        <w:rPr>
          <w:lang w:val="en-GB"/>
        </w:rPr>
      </w:pPr>
      <w:r w:rsidRPr="005724C1">
        <w:rPr>
          <w:lang w:val="en-GB"/>
        </w:rPr>
        <w:t>Table</w:t>
      </w:r>
      <w:r>
        <w:rPr>
          <w:lang w:val="en-GB"/>
        </w:rPr>
        <w:t xml:space="preserve"> 15</w:t>
      </w:r>
      <w:r w:rsidRPr="005724C1">
        <w:rPr>
          <w:lang w:val="en-GB"/>
        </w:rPr>
        <w:t>: Absolute and relative frequencies of the different verb types used in the subordinate clause, for adults and children. N= 2924.</w:t>
      </w:r>
    </w:p>
    <w:tbl>
      <w:tblPr>
        <w:tblStyle w:val="TableElegant"/>
        <w:tblW w:w="8490" w:type="dxa"/>
        <w:tblLook w:val="04A0" w:firstRow="1" w:lastRow="0" w:firstColumn="1" w:lastColumn="0" w:noHBand="0" w:noVBand="1"/>
      </w:tblPr>
      <w:tblGrid>
        <w:gridCol w:w="1919"/>
        <w:gridCol w:w="1634"/>
        <w:gridCol w:w="1648"/>
        <w:gridCol w:w="1642"/>
        <w:gridCol w:w="1647"/>
      </w:tblGrid>
      <w:tr w:rsidR="00E705B4" w:rsidRPr="005724C1" w:rsidTr="0083174E">
        <w:trPr>
          <w:cnfStyle w:val="100000000000" w:firstRow="1" w:lastRow="0" w:firstColumn="0" w:lastColumn="0" w:oddVBand="0" w:evenVBand="0" w:oddHBand="0" w:evenHBand="0" w:firstRowFirstColumn="0" w:firstRowLastColumn="0" w:lastRowFirstColumn="0" w:lastRowLastColumn="0"/>
        </w:trPr>
        <w:tc>
          <w:tcPr>
            <w:tcW w:w="1919" w:type="dxa"/>
          </w:tcPr>
          <w:p w:rsidR="00E705B4" w:rsidRPr="005724C1" w:rsidRDefault="00E705B4" w:rsidP="0083174E">
            <w:pPr>
              <w:rPr>
                <w:lang w:val="en-GB"/>
              </w:rPr>
            </w:pPr>
          </w:p>
        </w:tc>
        <w:tc>
          <w:tcPr>
            <w:tcW w:w="3282" w:type="dxa"/>
            <w:gridSpan w:val="2"/>
          </w:tcPr>
          <w:p w:rsidR="00E705B4" w:rsidRPr="005724C1" w:rsidRDefault="00E705B4" w:rsidP="0083174E">
            <w:pPr>
              <w:rPr>
                <w:b/>
                <w:lang w:val="en-GB"/>
              </w:rPr>
            </w:pPr>
            <w:r w:rsidRPr="005724C1">
              <w:rPr>
                <w:b/>
                <w:lang w:val="en-GB"/>
              </w:rPr>
              <w:t>ADULTS</w:t>
            </w:r>
          </w:p>
        </w:tc>
        <w:tc>
          <w:tcPr>
            <w:tcW w:w="3289" w:type="dxa"/>
            <w:gridSpan w:val="2"/>
          </w:tcPr>
          <w:p w:rsidR="00E705B4" w:rsidRPr="005724C1" w:rsidRDefault="00E705B4" w:rsidP="0083174E">
            <w:pPr>
              <w:rPr>
                <w:b/>
                <w:lang w:val="en-GB"/>
              </w:rPr>
            </w:pPr>
            <w:r w:rsidRPr="005724C1">
              <w:rPr>
                <w:b/>
                <w:lang w:val="en-GB"/>
              </w:rPr>
              <w:t>CHILDREN</w:t>
            </w:r>
          </w:p>
        </w:tc>
      </w:tr>
      <w:tr w:rsidR="00E705B4" w:rsidRPr="005724C1" w:rsidTr="0083174E">
        <w:tc>
          <w:tcPr>
            <w:tcW w:w="1919" w:type="dxa"/>
          </w:tcPr>
          <w:p w:rsidR="00E705B4" w:rsidRPr="005724C1" w:rsidRDefault="00E705B4" w:rsidP="0083174E">
            <w:pPr>
              <w:rPr>
                <w:lang w:val="en-GB"/>
              </w:rPr>
            </w:pPr>
            <w:proofErr w:type="spellStart"/>
            <w:r w:rsidRPr="006212BA">
              <w:rPr>
                <w:rFonts w:ascii="Calibri" w:eastAsia="Calibri" w:hAnsi="Calibri"/>
                <w:smallCaps/>
                <w:sz w:val="22"/>
                <w:szCs w:val="22"/>
                <w:lang w:val="en-GB"/>
              </w:rPr>
              <w:t>VerbTypeSub</w:t>
            </w:r>
            <w:proofErr w:type="spellEnd"/>
          </w:p>
        </w:tc>
        <w:tc>
          <w:tcPr>
            <w:tcW w:w="1634" w:type="dxa"/>
          </w:tcPr>
          <w:p w:rsidR="00E705B4" w:rsidRPr="005724C1" w:rsidRDefault="00E705B4" w:rsidP="0083174E">
            <w:pPr>
              <w:rPr>
                <w:lang w:val="en-GB"/>
              </w:rPr>
            </w:pPr>
            <w:r w:rsidRPr="005724C1">
              <w:rPr>
                <w:lang w:val="en-GB"/>
              </w:rPr>
              <w:t>N</w:t>
            </w:r>
          </w:p>
        </w:tc>
        <w:tc>
          <w:tcPr>
            <w:tcW w:w="1648" w:type="dxa"/>
          </w:tcPr>
          <w:p w:rsidR="00E705B4" w:rsidRPr="005724C1" w:rsidRDefault="00E705B4" w:rsidP="0083174E">
            <w:pPr>
              <w:rPr>
                <w:lang w:val="en-GB"/>
              </w:rPr>
            </w:pPr>
            <w:r w:rsidRPr="005724C1">
              <w:rPr>
                <w:lang w:val="en-GB"/>
              </w:rPr>
              <w:t>Proportion</w:t>
            </w:r>
          </w:p>
        </w:tc>
        <w:tc>
          <w:tcPr>
            <w:tcW w:w="1642" w:type="dxa"/>
          </w:tcPr>
          <w:p w:rsidR="00E705B4" w:rsidRPr="005724C1" w:rsidRDefault="00E705B4" w:rsidP="0083174E">
            <w:pPr>
              <w:rPr>
                <w:lang w:val="en-GB"/>
              </w:rPr>
            </w:pPr>
            <w:r w:rsidRPr="005724C1">
              <w:rPr>
                <w:lang w:val="en-GB"/>
              </w:rPr>
              <w:t>children</w:t>
            </w:r>
          </w:p>
        </w:tc>
        <w:tc>
          <w:tcPr>
            <w:tcW w:w="1647" w:type="dxa"/>
          </w:tcPr>
          <w:p w:rsidR="00E705B4" w:rsidRPr="005724C1" w:rsidRDefault="00E705B4" w:rsidP="0083174E">
            <w:pPr>
              <w:rPr>
                <w:lang w:val="en-GB"/>
              </w:rPr>
            </w:pPr>
            <w:r w:rsidRPr="005724C1">
              <w:rPr>
                <w:lang w:val="en-GB"/>
              </w:rPr>
              <w:t>Proportion</w:t>
            </w:r>
          </w:p>
        </w:tc>
      </w:tr>
      <w:tr w:rsidR="00E705B4" w:rsidRPr="005724C1" w:rsidTr="0083174E">
        <w:tc>
          <w:tcPr>
            <w:tcW w:w="1919" w:type="dxa"/>
          </w:tcPr>
          <w:p w:rsidR="00E705B4" w:rsidRPr="005724C1" w:rsidRDefault="00E705B4" w:rsidP="0083174E">
            <w:pPr>
              <w:rPr>
                <w:lang w:val="en-GB"/>
              </w:rPr>
            </w:pPr>
            <w:r w:rsidRPr="005724C1">
              <w:rPr>
                <w:lang w:val="en-GB"/>
              </w:rPr>
              <w:t>transitive</w:t>
            </w:r>
          </w:p>
        </w:tc>
        <w:tc>
          <w:tcPr>
            <w:tcW w:w="1634" w:type="dxa"/>
          </w:tcPr>
          <w:p w:rsidR="00E705B4" w:rsidRPr="005724C1" w:rsidRDefault="00E705B4" w:rsidP="0083174E">
            <w:pPr>
              <w:rPr>
                <w:lang w:val="en-GB"/>
              </w:rPr>
            </w:pPr>
            <w:r w:rsidRPr="005724C1">
              <w:rPr>
                <w:lang w:val="en-GB"/>
              </w:rPr>
              <w:t>576</w:t>
            </w:r>
          </w:p>
        </w:tc>
        <w:tc>
          <w:tcPr>
            <w:tcW w:w="1648" w:type="dxa"/>
          </w:tcPr>
          <w:p w:rsidR="00E705B4" w:rsidRPr="005724C1" w:rsidRDefault="00E705B4" w:rsidP="0083174E">
            <w:pPr>
              <w:rPr>
                <w:lang w:val="en-GB"/>
              </w:rPr>
            </w:pPr>
            <w:r w:rsidRPr="005724C1">
              <w:rPr>
                <w:lang w:val="en-GB"/>
              </w:rPr>
              <w:t>0.378</w:t>
            </w:r>
          </w:p>
        </w:tc>
        <w:tc>
          <w:tcPr>
            <w:tcW w:w="1642" w:type="dxa"/>
          </w:tcPr>
          <w:p w:rsidR="00E705B4" w:rsidRPr="005724C1" w:rsidRDefault="00E705B4" w:rsidP="0083174E">
            <w:pPr>
              <w:rPr>
                <w:lang w:val="en-GB"/>
              </w:rPr>
            </w:pPr>
            <w:r w:rsidRPr="005724C1">
              <w:rPr>
                <w:lang w:val="en-GB"/>
              </w:rPr>
              <w:t>536</w:t>
            </w:r>
          </w:p>
        </w:tc>
        <w:tc>
          <w:tcPr>
            <w:tcW w:w="1647" w:type="dxa"/>
          </w:tcPr>
          <w:p w:rsidR="00E705B4" w:rsidRPr="005724C1" w:rsidRDefault="00E705B4" w:rsidP="0083174E">
            <w:pPr>
              <w:rPr>
                <w:lang w:val="en-GB"/>
              </w:rPr>
            </w:pPr>
            <w:r w:rsidRPr="005724C1">
              <w:rPr>
                <w:lang w:val="en-GB"/>
              </w:rPr>
              <w:t>0.383</w:t>
            </w:r>
          </w:p>
        </w:tc>
      </w:tr>
      <w:tr w:rsidR="00E705B4" w:rsidRPr="005724C1" w:rsidTr="0083174E">
        <w:tc>
          <w:tcPr>
            <w:tcW w:w="1919" w:type="dxa"/>
          </w:tcPr>
          <w:p w:rsidR="00E705B4" w:rsidRPr="005724C1" w:rsidRDefault="00E705B4" w:rsidP="0083174E">
            <w:pPr>
              <w:rPr>
                <w:lang w:val="en-GB"/>
              </w:rPr>
            </w:pPr>
            <w:r w:rsidRPr="005724C1">
              <w:rPr>
                <w:lang w:val="en-GB"/>
              </w:rPr>
              <w:t>copula</w:t>
            </w:r>
          </w:p>
        </w:tc>
        <w:tc>
          <w:tcPr>
            <w:tcW w:w="1634" w:type="dxa"/>
          </w:tcPr>
          <w:p w:rsidR="00E705B4" w:rsidRPr="005724C1" w:rsidRDefault="00E705B4" w:rsidP="0083174E">
            <w:pPr>
              <w:rPr>
                <w:lang w:val="en-GB"/>
              </w:rPr>
            </w:pPr>
            <w:r w:rsidRPr="005724C1">
              <w:rPr>
                <w:lang w:val="en-GB"/>
              </w:rPr>
              <w:t>384</w:t>
            </w:r>
          </w:p>
        </w:tc>
        <w:tc>
          <w:tcPr>
            <w:tcW w:w="1648" w:type="dxa"/>
          </w:tcPr>
          <w:p w:rsidR="00E705B4" w:rsidRPr="005724C1" w:rsidRDefault="00E705B4" w:rsidP="0083174E">
            <w:pPr>
              <w:rPr>
                <w:lang w:val="en-GB"/>
              </w:rPr>
            </w:pPr>
            <w:r w:rsidRPr="005724C1">
              <w:rPr>
                <w:lang w:val="en-GB"/>
              </w:rPr>
              <w:t>0.252</w:t>
            </w:r>
          </w:p>
        </w:tc>
        <w:tc>
          <w:tcPr>
            <w:tcW w:w="1642" w:type="dxa"/>
          </w:tcPr>
          <w:p w:rsidR="00E705B4" w:rsidRPr="005724C1" w:rsidRDefault="00E705B4" w:rsidP="0083174E">
            <w:pPr>
              <w:rPr>
                <w:lang w:val="en-GB"/>
              </w:rPr>
            </w:pPr>
            <w:r w:rsidRPr="005724C1">
              <w:rPr>
                <w:lang w:val="en-GB"/>
              </w:rPr>
              <w:t>381</w:t>
            </w:r>
          </w:p>
        </w:tc>
        <w:tc>
          <w:tcPr>
            <w:tcW w:w="1647" w:type="dxa"/>
          </w:tcPr>
          <w:p w:rsidR="00E705B4" w:rsidRPr="005724C1" w:rsidRDefault="00E705B4" w:rsidP="0083174E">
            <w:pPr>
              <w:rPr>
                <w:lang w:val="en-GB"/>
              </w:rPr>
            </w:pPr>
            <w:r w:rsidRPr="005724C1">
              <w:rPr>
                <w:lang w:val="en-GB"/>
              </w:rPr>
              <w:t>0.272</w:t>
            </w:r>
          </w:p>
        </w:tc>
      </w:tr>
      <w:tr w:rsidR="00E705B4" w:rsidRPr="005724C1" w:rsidTr="0083174E">
        <w:tc>
          <w:tcPr>
            <w:tcW w:w="1919" w:type="dxa"/>
          </w:tcPr>
          <w:p w:rsidR="00E705B4" w:rsidRPr="005724C1" w:rsidRDefault="00E705B4" w:rsidP="0083174E">
            <w:pPr>
              <w:rPr>
                <w:lang w:val="en-GB"/>
              </w:rPr>
            </w:pPr>
            <w:r w:rsidRPr="005724C1">
              <w:rPr>
                <w:lang w:val="en-GB"/>
              </w:rPr>
              <w:t>intransitive</w:t>
            </w:r>
          </w:p>
        </w:tc>
        <w:tc>
          <w:tcPr>
            <w:tcW w:w="1634" w:type="dxa"/>
          </w:tcPr>
          <w:p w:rsidR="00E705B4" w:rsidRPr="005724C1" w:rsidRDefault="00E705B4" w:rsidP="0083174E">
            <w:pPr>
              <w:rPr>
                <w:lang w:val="en-GB"/>
              </w:rPr>
            </w:pPr>
            <w:r w:rsidRPr="005724C1">
              <w:rPr>
                <w:lang w:val="en-GB"/>
              </w:rPr>
              <w:t>310</w:t>
            </w:r>
          </w:p>
        </w:tc>
        <w:tc>
          <w:tcPr>
            <w:tcW w:w="1648" w:type="dxa"/>
          </w:tcPr>
          <w:p w:rsidR="00E705B4" w:rsidRPr="005724C1" w:rsidRDefault="00E705B4" w:rsidP="0083174E">
            <w:pPr>
              <w:rPr>
                <w:lang w:val="en-GB"/>
              </w:rPr>
            </w:pPr>
            <w:r w:rsidRPr="005724C1">
              <w:rPr>
                <w:lang w:val="en-GB"/>
              </w:rPr>
              <w:t>0.203</w:t>
            </w:r>
          </w:p>
        </w:tc>
        <w:tc>
          <w:tcPr>
            <w:tcW w:w="1642" w:type="dxa"/>
          </w:tcPr>
          <w:p w:rsidR="00E705B4" w:rsidRPr="005724C1" w:rsidRDefault="00E705B4" w:rsidP="0083174E">
            <w:pPr>
              <w:rPr>
                <w:lang w:val="en-GB"/>
              </w:rPr>
            </w:pPr>
            <w:r w:rsidRPr="005724C1">
              <w:rPr>
                <w:lang w:val="en-GB"/>
              </w:rPr>
              <w:t>313</w:t>
            </w:r>
          </w:p>
        </w:tc>
        <w:tc>
          <w:tcPr>
            <w:tcW w:w="1647" w:type="dxa"/>
          </w:tcPr>
          <w:p w:rsidR="00E705B4" w:rsidRPr="005724C1" w:rsidRDefault="00E705B4" w:rsidP="0083174E">
            <w:pPr>
              <w:rPr>
                <w:lang w:val="en-GB"/>
              </w:rPr>
            </w:pPr>
            <w:r w:rsidRPr="005724C1">
              <w:rPr>
                <w:lang w:val="en-GB"/>
              </w:rPr>
              <w:t>0.224</w:t>
            </w:r>
          </w:p>
        </w:tc>
      </w:tr>
      <w:tr w:rsidR="00E705B4" w:rsidRPr="005724C1" w:rsidTr="0083174E">
        <w:tc>
          <w:tcPr>
            <w:tcW w:w="1919" w:type="dxa"/>
          </w:tcPr>
          <w:p w:rsidR="00E705B4" w:rsidRPr="005724C1" w:rsidRDefault="00E705B4" w:rsidP="0083174E">
            <w:pPr>
              <w:rPr>
                <w:lang w:val="en-GB"/>
              </w:rPr>
            </w:pPr>
            <w:r w:rsidRPr="005724C1">
              <w:rPr>
                <w:lang w:val="en-GB"/>
              </w:rPr>
              <w:t>complement-taking non-finite</w:t>
            </w:r>
          </w:p>
        </w:tc>
        <w:tc>
          <w:tcPr>
            <w:tcW w:w="1634" w:type="dxa"/>
          </w:tcPr>
          <w:p w:rsidR="00E705B4" w:rsidRPr="005724C1" w:rsidRDefault="00E705B4" w:rsidP="0083174E">
            <w:pPr>
              <w:rPr>
                <w:lang w:val="en-GB"/>
              </w:rPr>
            </w:pPr>
            <w:r w:rsidRPr="005724C1">
              <w:rPr>
                <w:lang w:val="en-GB"/>
              </w:rPr>
              <w:t>121</w:t>
            </w:r>
          </w:p>
        </w:tc>
        <w:tc>
          <w:tcPr>
            <w:tcW w:w="1648" w:type="dxa"/>
          </w:tcPr>
          <w:p w:rsidR="00E705B4" w:rsidRPr="005724C1" w:rsidRDefault="00E705B4" w:rsidP="0083174E">
            <w:pPr>
              <w:rPr>
                <w:lang w:val="en-GB"/>
              </w:rPr>
            </w:pPr>
            <w:r w:rsidRPr="005724C1">
              <w:rPr>
                <w:lang w:val="en-GB"/>
              </w:rPr>
              <w:t>0.079</w:t>
            </w:r>
          </w:p>
        </w:tc>
        <w:tc>
          <w:tcPr>
            <w:tcW w:w="1642" w:type="dxa"/>
          </w:tcPr>
          <w:p w:rsidR="00E705B4" w:rsidRPr="005724C1" w:rsidRDefault="00E705B4" w:rsidP="0083174E">
            <w:pPr>
              <w:rPr>
                <w:lang w:val="en-GB"/>
              </w:rPr>
            </w:pPr>
            <w:r w:rsidRPr="005724C1">
              <w:rPr>
                <w:lang w:val="en-GB"/>
              </w:rPr>
              <w:t>54</w:t>
            </w:r>
          </w:p>
        </w:tc>
        <w:tc>
          <w:tcPr>
            <w:tcW w:w="1647" w:type="dxa"/>
          </w:tcPr>
          <w:p w:rsidR="00E705B4" w:rsidRPr="005724C1" w:rsidRDefault="00E705B4" w:rsidP="0083174E">
            <w:pPr>
              <w:rPr>
                <w:lang w:val="en-GB"/>
              </w:rPr>
            </w:pPr>
            <w:r w:rsidRPr="005724C1">
              <w:rPr>
                <w:lang w:val="en-GB"/>
              </w:rPr>
              <w:t>0.039</w:t>
            </w:r>
          </w:p>
        </w:tc>
      </w:tr>
      <w:tr w:rsidR="00E705B4" w:rsidRPr="005724C1" w:rsidTr="0083174E">
        <w:tc>
          <w:tcPr>
            <w:tcW w:w="1919" w:type="dxa"/>
          </w:tcPr>
          <w:p w:rsidR="00E705B4" w:rsidRPr="005724C1" w:rsidRDefault="00E705B4" w:rsidP="0083174E">
            <w:pPr>
              <w:rPr>
                <w:lang w:val="en-GB"/>
              </w:rPr>
            </w:pPr>
            <w:r w:rsidRPr="005724C1">
              <w:rPr>
                <w:lang w:val="en-GB"/>
              </w:rPr>
              <w:t>complement-taking finite</w:t>
            </w:r>
          </w:p>
        </w:tc>
        <w:tc>
          <w:tcPr>
            <w:tcW w:w="1634" w:type="dxa"/>
          </w:tcPr>
          <w:p w:rsidR="00E705B4" w:rsidRPr="005724C1" w:rsidRDefault="00E705B4" w:rsidP="0083174E">
            <w:pPr>
              <w:rPr>
                <w:lang w:val="en-GB"/>
              </w:rPr>
            </w:pPr>
            <w:r w:rsidRPr="005724C1">
              <w:rPr>
                <w:lang w:val="en-GB"/>
              </w:rPr>
              <w:t>82</w:t>
            </w:r>
          </w:p>
        </w:tc>
        <w:tc>
          <w:tcPr>
            <w:tcW w:w="1648" w:type="dxa"/>
          </w:tcPr>
          <w:p w:rsidR="00E705B4" w:rsidRPr="005724C1" w:rsidRDefault="00E705B4" w:rsidP="0083174E">
            <w:pPr>
              <w:rPr>
                <w:lang w:val="en-GB"/>
              </w:rPr>
            </w:pPr>
            <w:r w:rsidRPr="005724C1">
              <w:rPr>
                <w:lang w:val="en-GB"/>
              </w:rPr>
              <w:t>0.054</w:t>
            </w:r>
          </w:p>
        </w:tc>
        <w:tc>
          <w:tcPr>
            <w:tcW w:w="1642" w:type="dxa"/>
          </w:tcPr>
          <w:p w:rsidR="00E705B4" w:rsidRPr="005724C1" w:rsidRDefault="00E705B4" w:rsidP="0083174E">
            <w:pPr>
              <w:rPr>
                <w:lang w:val="en-GB"/>
              </w:rPr>
            </w:pPr>
            <w:r w:rsidRPr="005724C1">
              <w:rPr>
                <w:lang w:val="en-GB"/>
              </w:rPr>
              <w:t>25</w:t>
            </w:r>
          </w:p>
        </w:tc>
        <w:tc>
          <w:tcPr>
            <w:tcW w:w="1647" w:type="dxa"/>
          </w:tcPr>
          <w:p w:rsidR="00E705B4" w:rsidRPr="005724C1" w:rsidRDefault="00E705B4" w:rsidP="0083174E">
            <w:pPr>
              <w:rPr>
                <w:lang w:val="en-GB"/>
              </w:rPr>
            </w:pPr>
            <w:r w:rsidRPr="005724C1">
              <w:rPr>
                <w:lang w:val="en-GB"/>
              </w:rPr>
              <w:t>0.018</w:t>
            </w:r>
          </w:p>
        </w:tc>
      </w:tr>
      <w:tr w:rsidR="00E705B4" w:rsidRPr="005724C1" w:rsidTr="0083174E">
        <w:tc>
          <w:tcPr>
            <w:tcW w:w="1919" w:type="dxa"/>
          </w:tcPr>
          <w:p w:rsidR="00E705B4" w:rsidRPr="005724C1" w:rsidRDefault="00E705B4" w:rsidP="0083174E">
            <w:pPr>
              <w:rPr>
                <w:lang w:val="en-GB"/>
              </w:rPr>
            </w:pPr>
            <w:r w:rsidRPr="005724C1">
              <w:rPr>
                <w:lang w:val="en-GB"/>
              </w:rPr>
              <w:t>ditransitive</w:t>
            </w:r>
          </w:p>
        </w:tc>
        <w:tc>
          <w:tcPr>
            <w:tcW w:w="1634" w:type="dxa"/>
          </w:tcPr>
          <w:p w:rsidR="00E705B4" w:rsidRPr="005724C1" w:rsidRDefault="00E705B4" w:rsidP="0083174E">
            <w:pPr>
              <w:rPr>
                <w:lang w:val="en-GB"/>
              </w:rPr>
            </w:pPr>
            <w:r w:rsidRPr="005724C1">
              <w:rPr>
                <w:lang w:val="en-GB"/>
              </w:rPr>
              <w:t>32</w:t>
            </w:r>
          </w:p>
        </w:tc>
        <w:tc>
          <w:tcPr>
            <w:tcW w:w="1648" w:type="dxa"/>
          </w:tcPr>
          <w:p w:rsidR="00E705B4" w:rsidRPr="005724C1" w:rsidRDefault="00E705B4" w:rsidP="0083174E">
            <w:pPr>
              <w:rPr>
                <w:lang w:val="en-GB"/>
              </w:rPr>
            </w:pPr>
            <w:r w:rsidRPr="005724C1">
              <w:rPr>
                <w:lang w:val="en-GB"/>
              </w:rPr>
              <w:t>0.021</w:t>
            </w:r>
          </w:p>
        </w:tc>
        <w:tc>
          <w:tcPr>
            <w:tcW w:w="1642" w:type="dxa"/>
          </w:tcPr>
          <w:p w:rsidR="00E705B4" w:rsidRPr="005724C1" w:rsidRDefault="00E705B4" w:rsidP="0083174E">
            <w:pPr>
              <w:rPr>
                <w:lang w:val="en-GB"/>
              </w:rPr>
            </w:pPr>
            <w:r w:rsidRPr="005724C1">
              <w:rPr>
                <w:lang w:val="en-GB"/>
              </w:rPr>
              <w:t>8</w:t>
            </w:r>
          </w:p>
        </w:tc>
        <w:tc>
          <w:tcPr>
            <w:tcW w:w="1647" w:type="dxa"/>
          </w:tcPr>
          <w:p w:rsidR="00E705B4" w:rsidRPr="005724C1" w:rsidRDefault="00E705B4" w:rsidP="0083174E">
            <w:pPr>
              <w:rPr>
                <w:lang w:val="en-GB"/>
              </w:rPr>
            </w:pPr>
            <w:r w:rsidRPr="005724C1">
              <w:rPr>
                <w:lang w:val="en-GB"/>
              </w:rPr>
              <w:t>0.006</w:t>
            </w:r>
          </w:p>
        </w:tc>
      </w:tr>
      <w:tr w:rsidR="00E705B4" w:rsidRPr="005724C1" w:rsidTr="0083174E">
        <w:tc>
          <w:tcPr>
            <w:tcW w:w="1919" w:type="dxa"/>
          </w:tcPr>
          <w:p w:rsidR="00E705B4" w:rsidRPr="005724C1" w:rsidRDefault="00E705B4" w:rsidP="0083174E">
            <w:pPr>
              <w:rPr>
                <w:lang w:val="en-GB"/>
              </w:rPr>
            </w:pPr>
            <w:r w:rsidRPr="005724C1">
              <w:rPr>
                <w:lang w:val="en-GB"/>
              </w:rPr>
              <w:t>existential</w:t>
            </w:r>
          </w:p>
        </w:tc>
        <w:tc>
          <w:tcPr>
            <w:tcW w:w="1634" w:type="dxa"/>
          </w:tcPr>
          <w:p w:rsidR="00E705B4" w:rsidRPr="005724C1" w:rsidRDefault="00E705B4" w:rsidP="0083174E">
            <w:pPr>
              <w:rPr>
                <w:lang w:val="en-GB"/>
              </w:rPr>
            </w:pPr>
            <w:r w:rsidRPr="005724C1">
              <w:rPr>
                <w:lang w:val="en-GB"/>
              </w:rPr>
              <w:t>19</w:t>
            </w:r>
          </w:p>
        </w:tc>
        <w:tc>
          <w:tcPr>
            <w:tcW w:w="1648" w:type="dxa"/>
          </w:tcPr>
          <w:p w:rsidR="00E705B4" w:rsidRPr="005724C1" w:rsidRDefault="00E705B4" w:rsidP="0083174E">
            <w:pPr>
              <w:rPr>
                <w:lang w:val="en-GB"/>
              </w:rPr>
            </w:pPr>
            <w:r w:rsidRPr="005724C1">
              <w:rPr>
                <w:lang w:val="en-GB"/>
              </w:rPr>
              <w:t>0.012</w:t>
            </w:r>
          </w:p>
        </w:tc>
        <w:tc>
          <w:tcPr>
            <w:tcW w:w="1642" w:type="dxa"/>
          </w:tcPr>
          <w:p w:rsidR="00E705B4" w:rsidRPr="005724C1" w:rsidRDefault="00E705B4" w:rsidP="0083174E">
            <w:pPr>
              <w:rPr>
                <w:lang w:val="en-GB"/>
              </w:rPr>
            </w:pPr>
            <w:r w:rsidRPr="005724C1">
              <w:rPr>
                <w:lang w:val="en-GB"/>
              </w:rPr>
              <w:t>37</w:t>
            </w:r>
          </w:p>
        </w:tc>
        <w:tc>
          <w:tcPr>
            <w:tcW w:w="1647" w:type="dxa"/>
          </w:tcPr>
          <w:p w:rsidR="00E705B4" w:rsidRPr="005724C1" w:rsidRDefault="00E705B4" w:rsidP="0083174E">
            <w:pPr>
              <w:rPr>
                <w:lang w:val="en-GB"/>
              </w:rPr>
            </w:pPr>
            <w:r w:rsidRPr="005724C1">
              <w:rPr>
                <w:lang w:val="en-GB"/>
              </w:rPr>
              <w:t>0.026</w:t>
            </w:r>
          </w:p>
        </w:tc>
      </w:tr>
      <w:tr w:rsidR="00E705B4" w:rsidRPr="005724C1" w:rsidTr="0083174E">
        <w:tc>
          <w:tcPr>
            <w:tcW w:w="1919" w:type="dxa"/>
          </w:tcPr>
          <w:p w:rsidR="00E705B4" w:rsidRPr="005724C1" w:rsidRDefault="00E705B4" w:rsidP="0083174E">
            <w:pPr>
              <w:rPr>
                <w:lang w:val="en-GB"/>
              </w:rPr>
            </w:pPr>
            <w:r w:rsidRPr="005724C1">
              <w:rPr>
                <w:lang w:val="en-GB"/>
              </w:rPr>
              <w:t>NA</w:t>
            </w:r>
          </w:p>
        </w:tc>
        <w:tc>
          <w:tcPr>
            <w:tcW w:w="1634" w:type="dxa"/>
          </w:tcPr>
          <w:p w:rsidR="00E705B4" w:rsidRPr="005724C1" w:rsidRDefault="00E705B4" w:rsidP="0083174E">
            <w:pPr>
              <w:rPr>
                <w:lang w:val="en-GB"/>
              </w:rPr>
            </w:pPr>
            <w:r w:rsidRPr="005724C1">
              <w:rPr>
                <w:lang w:val="en-GB"/>
              </w:rPr>
              <w:t>1</w:t>
            </w:r>
          </w:p>
        </w:tc>
        <w:tc>
          <w:tcPr>
            <w:tcW w:w="1648" w:type="dxa"/>
          </w:tcPr>
          <w:p w:rsidR="00E705B4" w:rsidRPr="005724C1" w:rsidRDefault="00E705B4" w:rsidP="0083174E">
            <w:pPr>
              <w:rPr>
                <w:lang w:val="en-GB"/>
              </w:rPr>
            </w:pPr>
            <w:r w:rsidRPr="005724C1">
              <w:rPr>
                <w:lang w:val="en-GB"/>
              </w:rPr>
              <w:t>0.001</w:t>
            </w:r>
          </w:p>
        </w:tc>
        <w:tc>
          <w:tcPr>
            <w:tcW w:w="1642" w:type="dxa"/>
          </w:tcPr>
          <w:p w:rsidR="00E705B4" w:rsidRPr="005724C1" w:rsidRDefault="00E705B4" w:rsidP="0083174E">
            <w:pPr>
              <w:rPr>
                <w:lang w:val="en-GB"/>
              </w:rPr>
            </w:pPr>
            <w:r w:rsidRPr="005724C1">
              <w:rPr>
                <w:lang w:val="en-GB"/>
              </w:rPr>
              <w:t>39</w:t>
            </w:r>
          </w:p>
        </w:tc>
        <w:tc>
          <w:tcPr>
            <w:tcW w:w="1647" w:type="dxa"/>
          </w:tcPr>
          <w:p w:rsidR="00E705B4" w:rsidRPr="005724C1" w:rsidRDefault="00E705B4" w:rsidP="0083174E">
            <w:pPr>
              <w:rPr>
                <w:lang w:val="en-GB"/>
              </w:rPr>
            </w:pPr>
            <w:r w:rsidRPr="005724C1">
              <w:rPr>
                <w:lang w:val="en-GB"/>
              </w:rPr>
              <w:t>0.028</w:t>
            </w:r>
          </w:p>
        </w:tc>
      </w:tr>
      <w:tr w:rsidR="00E705B4" w:rsidRPr="005724C1" w:rsidTr="0083174E">
        <w:tc>
          <w:tcPr>
            <w:tcW w:w="1919" w:type="dxa"/>
          </w:tcPr>
          <w:p w:rsidR="00E705B4" w:rsidRPr="005724C1" w:rsidRDefault="00E705B4" w:rsidP="0083174E">
            <w:pPr>
              <w:rPr>
                <w:lang w:val="en-GB"/>
              </w:rPr>
            </w:pPr>
            <w:r w:rsidRPr="005724C1">
              <w:rPr>
                <w:lang w:val="en-GB"/>
              </w:rPr>
              <w:t>missing/elided</w:t>
            </w:r>
          </w:p>
        </w:tc>
        <w:tc>
          <w:tcPr>
            <w:tcW w:w="1634" w:type="dxa"/>
          </w:tcPr>
          <w:p w:rsidR="00E705B4" w:rsidRPr="005724C1" w:rsidRDefault="00E705B4" w:rsidP="0083174E">
            <w:pPr>
              <w:rPr>
                <w:lang w:val="en-GB"/>
              </w:rPr>
            </w:pPr>
            <w:r w:rsidRPr="005724C1">
              <w:rPr>
                <w:lang w:val="en-GB"/>
              </w:rPr>
              <w:t>0</w:t>
            </w:r>
          </w:p>
        </w:tc>
        <w:tc>
          <w:tcPr>
            <w:tcW w:w="1648" w:type="dxa"/>
          </w:tcPr>
          <w:p w:rsidR="00E705B4" w:rsidRPr="005724C1" w:rsidRDefault="00E705B4" w:rsidP="0083174E">
            <w:pPr>
              <w:rPr>
                <w:lang w:val="en-GB"/>
              </w:rPr>
            </w:pPr>
            <w:r w:rsidRPr="005724C1">
              <w:rPr>
                <w:lang w:val="en-GB"/>
              </w:rPr>
              <w:t>0</w:t>
            </w:r>
          </w:p>
        </w:tc>
        <w:tc>
          <w:tcPr>
            <w:tcW w:w="1642" w:type="dxa"/>
          </w:tcPr>
          <w:p w:rsidR="00E705B4" w:rsidRPr="005724C1" w:rsidRDefault="00E705B4" w:rsidP="0083174E">
            <w:pPr>
              <w:rPr>
                <w:lang w:val="en-GB"/>
              </w:rPr>
            </w:pPr>
            <w:r w:rsidRPr="005724C1">
              <w:rPr>
                <w:lang w:val="en-GB"/>
              </w:rPr>
              <w:t>6</w:t>
            </w:r>
          </w:p>
        </w:tc>
        <w:tc>
          <w:tcPr>
            <w:tcW w:w="1647" w:type="dxa"/>
          </w:tcPr>
          <w:p w:rsidR="00E705B4" w:rsidRPr="005724C1" w:rsidRDefault="00E705B4" w:rsidP="0083174E">
            <w:pPr>
              <w:rPr>
                <w:lang w:val="en-GB"/>
              </w:rPr>
            </w:pPr>
            <w:r w:rsidRPr="005724C1">
              <w:rPr>
                <w:lang w:val="en-GB"/>
              </w:rPr>
              <w:t>0.004</w:t>
            </w:r>
          </w:p>
        </w:tc>
      </w:tr>
    </w:tbl>
    <w:p w:rsidR="00E705B4" w:rsidRDefault="00E705B4" w:rsidP="00170A26">
      <w:pPr>
        <w:rPr>
          <w:b/>
          <w:bCs/>
        </w:rPr>
      </w:pPr>
    </w:p>
    <w:p w:rsidR="00E705B4" w:rsidRDefault="00E705B4" w:rsidP="00170A26">
      <w:pPr>
        <w:rPr>
          <w:b/>
          <w:bCs/>
        </w:rPr>
      </w:pPr>
      <w:r>
        <w:rPr>
          <w:b/>
          <w:bCs/>
        </w:rPr>
        <w:br w:type="page"/>
      </w:r>
    </w:p>
    <w:p w:rsidR="00E705B4" w:rsidRDefault="00E705B4"/>
    <w:p w:rsidR="00E705B4" w:rsidRPr="007A0DE0" w:rsidRDefault="00E705B4" w:rsidP="00E91A66">
      <w:pPr>
        <w:rPr>
          <w:b/>
          <w:bCs/>
        </w:rPr>
      </w:pPr>
      <w:r w:rsidRPr="007A0DE0">
        <w:rPr>
          <w:b/>
          <w:bCs/>
        </w:rPr>
        <w:t>Appendix E: Overview of tasks, noun phrase and verb types used in experimental studies.</w:t>
      </w:r>
    </w:p>
    <w:p w:rsidR="00E705B4" w:rsidRDefault="00E705B4" w:rsidP="00E91A66"/>
    <w:tbl>
      <w:tblPr>
        <w:tblStyle w:val="TableGrid"/>
        <w:tblW w:w="5000" w:type="pct"/>
        <w:tblLayout w:type="fixed"/>
        <w:tblLook w:val="04A0" w:firstRow="1" w:lastRow="0" w:firstColumn="1" w:lastColumn="0" w:noHBand="0" w:noVBand="1"/>
      </w:tblPr>
      <w:tblGrid>
        <w:gridCol w:w="1368"/>
        <w:gridCol w:w="1156"/>
        <w:gridCol w:w="966"/>
        <w:gridCol w:w="1441"/>
        <w:gridCol w:w="1701"/>
        <w:gridCol w:w="1884"/>
      </w:tblGrid>
      <w:tr w:rsidR="00E705B4" w:rsidRPr="005724C1" w:rsidTr="0083174E">
        <w:trPr>
          <w:tblHeader/>
        </w:trPr>
        <w:tc>
          <w:tcPr>
            <w:tcW w:w="803" w:type="pct"/>
          </w:tcPr>
          <w:p w:rsidR="00E705B4" w:rsidRPr="005724C1" w:rsidRDefault="00E705B4" w:rsidP="0083174E">
            <w:pPr>
              <w:widowControl w:val="0"/>
              <w:rPr>
                <w:rFonts w:ascii="Garamond" w:hAnsi="Garamond"/>
                <w:b/>
                <w:sz w:val="22"/>
                <w:szCs w:val="22"/>
                <w:lang w:val="en-GB"/>
              </w:rPr>
            </w:pPr>
            <w:r w:rsidRPr="005724C1">
              <w:rPr>
                <w:rFonts w:ascii="Garamond" w:hAnsi="Garamond"/>
                <w:b/>
                <w:sz w:val="22"/>
                <w:szCs w:val="22"/>
                <w:lang w:val="en-GB"/>
              </w:rPr>
              <w:t>Study</w:t>
            </w:r>
          </w:p>
        </w:tc>
        <w:tc>
          <w:tcPr>
            <w:tcW w:w="679" w:type="pct"/>
          </w:tcPr>
          <w:p w:rsidR="00E705B4" w:rsidRPr="005724C1" w:rsidRDefault="00E705B4" w:rsidP="0083174E">
            <w:pPr>
              <w:widowControl w:val="0"/>
              <w:rPr>
                <w:rFonts w:ascii="Garamond" w:hAnsi="Garamond"/>
                <w:b/>
                <w:sz w:val="22"/>
                <w:szCs w:val="22"/>
                <w:lang w:val="en-GB"/>
              </w:rPr>
            </w:pPr>
            <w:r w:rsidRPr="005724C1">
              <w:rPr>
                <w:rFonts w:ascii="Garamond" w:hAnsi="Garamond"/>
                <w:b/>
                <w:sz w:val="22"/>
                <w:szCs w:val="22"/>
                <w:lang w:val="en-GB"/>
              </w:rPr>
              <w:t>Adverbial</w:t>
            </w:r>
          </w:p>
        </w:tc>
        <w:tc>
          <w:tcPr>
            <w:tcW w:w="567" w:type="pct"/>
          </w:tcPr>
          <w:p w:rsidR="00E705B4" w:rsidRPr="005724C1" w:rsidRDefault="00E705B4" w:rsidP="0083174E">
            <w:pPr>
              <w:widowControl w:val="0"/>
              <w:rPr>
                <w:rFonts w:ascii="Garamond" w:hAnsi="Garamond"/>
                <w:b/>
                <w:sz w:val="22"/>
                <w:szCs w:val="22"/>
                <w:lang w:val="en-GB"/>
              </w:rPr>
            </w:pPr>
            <w:r w:rsidRPr="005724C1">
              <w:rPr>
                <w:rFonts w:ascii="Garamond" w:hAnsi="Garamond"/>
                <w:b/>
                <w:sz w:val="22"/>
                <w:szCs w:val="22"/>
                <w:lang w:val="en-GB"/>
              </w:rPr>
              <w:t xml:space="preserve">Ages (years) </w:t>
            </w:r>
          </w:p>
        </w:tc>
        <w:tc>
          <w:tcPr>
            <w:tcW w:w="846" w:type="pct"/>
          </w:tcPr>
          <w:p w:rsidR="00E705B4" w:rsidRPr="005724C1" w:rsidRDefault="00E705B4" w:rsidP="0083174E">
            <w:pPr>
              <w:widowControl w:val="0"/>
              <w:rPr>
                <w:rFonts w:ascii="Garamond" w:hAnsi="Garamond"/>
                <w:b/>
                <w:sz w:val="22"/>
                <w:szCs w:val="22"/>
                <w:lang w:val="en-GB"/>
              </w:rPr>
            </w:pPr>
            <w:r w:rsidRPr="005724C1">
              <w:rPr>
                <w:rFonts w:ascii="Garamond" w:hAnsi="Garamond"/>
                <w:b/>
                <w:sz w:val="22"/>
                <w:szCs w:val="22"/>
                <w:lang w:val="en-GB"/>
              </w:rPr>
              <w:t>Task(s)</w:t>
            </w:r>
          </w:p>
        </w:tc>
        <w:tc>
          <w:tcPr>
            <w:tcW w:w="999" w:type="pct"/>
          </w:tcPr>
          <w:p w:rsidR="00E705B4" w:rsidRPr="005724C1" w:rsidRDefault="00E705B4" w:rsidP="0083174E">
            <w:pPr>
              <w:widowControl w:val="0"/>
              <w:rPr>
                <w:rFonts w:ascii="Garamond" w:hAnsi="Garamond"/>
                <w:b/>
                <w:sz w:val="22"/>
                <w:szCs w:val="22"/>
                <w:lang w:val="en-GB"/>
              </w:rPr>
            </w:pPr>
            <w:r w:rsidRPr="005724C1">
              <w:rPr>
                <w:rFonts w:ascii="Garamond" w:hAnsi="Garamond"/>
                <w:b/>
                <w:sz w:val="22"/>
                <w:szCs w:val="22"/>
                <w:lang w:val="en-GB"/>
              </w:rPr>
              <w:t>Subject/Object</w:t>
            </w:r>
          </w:p>
        </w:tc>
        <w:tc>
          <w:tcPr>
            <w:tcW w:w="1106" w:type="pct"/>
          </w:tcPr>
          <w:p w:rsidR="00E705B4" w:rsidRPr="005724C1" w:rsidRDefault="00E705B4" w:rsidP="0083174E">
            <w:pPr>
              <w:widowControl w:val="0"/>
              <w:rPr>
                <w:rFonts w:ascii="Garamond" w:hAnsi="Garamond"/>
                <w:b/>
                <w:sz w:val="22"/>
                <w:szCs w:val="22"/>
                <w:lang w:val="en-GB"/>
              </w:rPr>
            </w:pPr>
            <w:r w:rsidRPr="005724C1">
              <w:rPr>
                <w:rFonts w:ascii="Garamond" w:hAnsi="Garamond"/>
                <w:b/>
                <w:sz w:val="22"/>
                <w:szCs w:val="22"/>
                <w:lang w:val="en-GB"/>
              </w:rPr>
              <w:t>Verbs</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proofErr w:type="spellStart"/>
            <w:r w:rsidRPr="005724C1">
              <w:rPr>
                <w:rFonts w:ascii="Garamond" w:hAnsi="Garamond"/>
                <w:sz w:val="22"/>
                <w:szCs w:val="22"/>
                <w:lang w:val="en-GB"/>
              </w:rPr>
              <w:t>Amidon</w:t>
            </w:r>
            <w:proofErr w:type="spellEnd"/>
            <w:r w:rsidRPr="005724C1">
              <w:rPr>
                <w:rFonts w:ascii="Garamond" w:hAnsi="Garamond"/>
                <w:sz w:val="22"/>
                <w:szCs w:val="22"/>
                <w:lang w:val="en-GB"/>
              </w:rPr>
              <w:t>, 1976</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after</w:t>
            </w:r>
            <w:proofErr w:type="gramEnd"/>
            <w:r w:rsidRPr="005724C1">
              <w:rPr>
                <w:rFonts w:ascii="Garamond" w:hAnsi="Garamond"/>
                <w:i/>
                <w:sz w:val="22"/>
                <w:szCs w:val="22"/>
                <w:lang w:val="en-GB"/>
              </w:rPr>
              <w:t>, before, if</w:t>
            </w:r>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5-9</w:t>
            </w:r>
          </w:p>
        </w:tc>
        <w:tc>
          <w:tcPr>
            <w:tcW w:w="84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 xml:space="preserve">1 Act-out Command task </w:t>
            </w:r>
          </w:p>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w:t>
            </w:r>
            <w:r w:rsidRPr="005724C1">
              <w:rPr>
                <w:rFonts w:ascii="Garamond" w:hAnsi="Garamond"/>
                <w:i/>
                <w:sz w:val="22"/>
                <w:szCs w:val="22"/>
                <w:lang w:val="en-GB"/>
              </w:rPr>
              <w:t>Before you move</w:t>
            </w:r>
            <w:r w:rsidRPr="005724C1">
              <w:rPr>
                <w:rFonts w:ascii="Garamond" w:hAnsi="Garamond"/>
                <w:sz w:val="22"/>
                <w:szCs w:val="22"/>
                <w:lang w:val="en-GB"/>
              </w:rPr>
              <w:t xml:space="preserve"> </w:t>
            </w:r>
            <w:r w:rsidRPr="005724C1">
              <w:rPr>
                <w:rFonts w:ascii="Garamond" w:hAnsi="Garamond"/>
                <w:i/>
                <w:sz w:val="22"/>
                <w:szCs w:val="22"/>
                <w:lang w:val="en-GB"/>
              </w:rPr>
              <w:t xml:space="preserve">the plane, move </w:t>
            </w:r>
            <w:r w:rsidRPr="005724C1">
              <w:rPr>
                <w:rFonts w:ascii="Garamond" w:hAnsi="Garamond"/>
                <w:sz w:val="22"/>
                <w:szCs w:val="22"/>
                <w:lang w:val="en-GB"/>
              </w:rPr>
              <w:t>…”</w:t>
            </w:r>
          </w:p>
          <w:p w:rsidR="00E705B4" w:rsidRPr="005724C1" w:rsidRDefault="00E705B4" w:rsidP="0083174E">
            <w:pPr>
              <w:widowControl w:val="0"/>
              <w:rPr>
                <w:rFonts w:ascii="Garamond" w:hAnsi="Garamond"/>
                <w:sz w:val="22"/>
                <w:szCs w:val="22"/>
                <w:lang w:val="en-GB"/>
              </w:rPr>
            </w:pPr>
            <w:r w:rsidRPr="005724C1">
              <w:rPr>
                <w:rFonts w:ascii="Garamond" w:hAnsi="Garamond"/>
                <w:i/>
                <w:sz w:val="22"/>
                <w:szCs w:val="22"/>
                <w:lang w:val="en-GB"/>
              </w:rPr>
              <w:t>“If the light comes on, you move the car</w:t>
            </w:r>
            <w:r w:rsidRPr="005724C1">
              <w:rPr>
                <w:rFonts w:ascii="Garamond" w:hAnsi="Garamond"/>
                <w:sz w:val="22"/>
                <w:szCs w:val="22"/>
                <w:lang w:val="en-GB"/>
              </w:rPr>
              <w:t>”)</w:t>
            </w:r>
          </w:p>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 xml:space="preserve">2. Q&amp;A task after listening to sentence: </w:t>
            </w:r>
            <w:r w:rsidRPr="005724C1">
              <w:rPr>
                <w:rFonts w:ascii="Garamond" w:hAnsi="Garamond"/>
                <w:i/>
                <w:iCs/>
                <w:sz w:val="22"/>
                <w:szCs w:val="22"/>
                <w:lang w:val="en-GB"/>
              </w:rPr>
              <w:t>When</w:t>
            </w:r>
            <w:r w:rsidRPr="005724C1">
              <w:rPr>
                <w:rFonts w:ascii="Garamond" w:hAnsi="Garamond"/>
                <w:sz w:val="22"/>
                <w:szCs w:val="22"/>
                <w:lang w:val="en-GB"/>
              </w:rPr>
              <w:t xml:space="preserve"> (probing subordinate)/ </w:t>
            </w:r>
            <w:r w:rsidRPr="005724C1">
              <w:rPr>
                <w:rFonts w:ascii="Garamond" w:hAnsi="Garamond"/>
                <w:i/>
                <w:iCs/>
                <w:sz w:val="22"/>
                <w:szCs w:val="22"/>
                <w:lang w:val="en-GB"/>
              </w:rPr>
              <w:t>What</w:t>
            </w:r>
            <w:r w:rsidRPr="005724C1">
              <w:rPr>
                <w:rFonts w:ascii="Garamond" w:hAnsi="Garamond"/>
                <w:sz w:val="22"/>
                <w:szCs w:val="22"/>
                <w:lang w:val="en-GB"/>
              </w:rPr>
              <w:t xml:space="preserve"> (probing main)</w:t>
            </w:r>
          </w:p>
          <w:p w:rsidR="00E705B4" w:rsidRPr="005724C1" w:rsidRDefault="00E705B4" w:rsidP="0083174E">
            <w:pPr>
              <w:widowControl w:val="0"/>
              <w:rPr>
                <w:rFonts w:ascii="Garamond" w:hAnsi="Garamond"/>
                <w:sz w:val="22"/>
                <w:szCs w:val="22"/>
                <w:highlight w:val="yellow"/>
                <w:lang w:val="en-GB"/>
              </w:rPr>
            </w:pPr>
          </w:p>
        </w:tc>
        <w:tc>
          <w:tcPr>
            <w:tcW w:w="999" w:type="pct"/>
          </w:tcPr>
          <w:p w:rsidR="00E705B4" w:rsidRPr="00B84335" w:rsidRDefault="00E705B4" w:rsidP="0083174E">
            <w:pPr>
              <w:widowControl w:val="0"/>
              <w:rPr>
                <w:rFonts w:ascii="Garamond" w:hAnsi="Garamond"/>
                <w:sz w:val="22"/>
                <w:szCs w:val="22"/>
                <w:lang w:val="fr-FR"/>
              </w:rPr>
            </w:pPr>
            <w:r w:rsidRPr="00B84335">
              <w:rPr>
                <w:rFonts w:ascii="Garamond" w:hAnsi="Garamond"/>
                <w:sz w:val="22"/>
                <w:szCs w:val="22"/>
                <w:lang w:val="fr-FR"/>
              </w:rPr>
              <w:t xml:space="preserve">1. </w:t>
            </w:r>
            <w:proofErr w:type="spellStart"/>
            <w:r w:rsidRPr="00B84335">
              <w:rPr>
                <w:rFonts w:ascii="Garamond" w:hAnsi="Garamond"/>
                <w:sz w:val="22"/>
                <w:szCs w:val="22"/>
                <w:lang w:val="fr-FR"/>
              </w:rPr>
              <w:t>Pronoun</w:t>
            </w:r>
            <w:proofErr w:type="spellEnd"/>
            <w:r w:rsidRPr="00B84335">
              <w:rPr>
                <w:rFonts w:ascii="Garamond" w:hAnsi="Garamond"/>
                <w:sz w:val="22"/>
                <w:szCs w:val="22"/>
                <w:lang w:val="fr-FR"/>
              </w:rPr>
              <w:t xml:space="preserve"> (</w:t>
            </w:r>
            <w:proofErr w:type="spellStart"/>
            <w:r w:rsidRPr="00B84335">
              <w:rPr>
                <w:rFonts w:ascii="Garamond" w:hAnsi="Garamond"/>
                <w:i/>
                <w:iCs/>
                <w:sz w:val="22"/>
                <w:szCs w:val="22"/>
                <w:lang w:val="fr-FR"/>
              </w:rPr>
              <w:t>you</w:t>
            </w:r>
            <w:proofErr w:type="spellEnd"/>
            <w:r w:rsidRPr="00B84335">
              <w:rPr>
                <w:rFonts w:ascii="Garamond" w:hAnsi="Garamond"/>
                <w:sz w:val="22"/>
                <w:szCs w:val="22"/>
                <w:lang w:val="fr-FR"/>
              </w:rPr>
              <w:t xml:space="preserve">), concordant; </w:t>
            </w:r>
            <w:proofErr w:type="spellStart"/>
            <w:r w:rsidRPr="00B84335">
              <w:rPr>
                <w:rFonts w:ascii="Garamond" w:hAnsi="Garamond"/>
                <w:sz w:val="22"/>
                <w:szCs w:val="22"/>
                <w:lang w:val="fr-FR"/>
              </w:rPr>
              <w:t>Definite</w:t>
            </w:r>
            <w:proofErr w:type="spellEnd"/>
            <w:r w:rsidRPr="00B84335">
              <w:rPr>
                <w:rFonts w:ascii="Garamond" w:hAnsi="Garamond"/>
                <w:sz w:val="22"/>
                <w:szCs w:val="22"/>
                <w:lang w:val="fr-FR"/>
              </w:rPr>
              <w:t xml:space="preserve"> </w:t>
            </w:r>
            <w:proofErr w:type="spellStart"/>
            <w:r w:rsidRPr="00B84335">
              <w:rPr>
                <w:rFonts w:ascii="Garamond" w:hAnsi="Garamond"/>
                <w:sz w:val="22"/>
                <w:szCs w:val="22"/>
                <w:lang w:val="fr-FR"/>
              </w:rPr>
              <w:t>NPs</w:t>
            </w:r>
            <w:proofErr w:type="spellEnd"/>
            <w:r w:rsidRPr="00B84335">
              <w:rPr>
                <w:rFonts w:ascii="Garamond" w:hAnsi="Garamond"/>
                <w:sz w:val="22"/>
                <w:szCs w:val="22"/>
                <w:lang w:val="fr-FR"/>
              </w:rPr>
              <w:t>, S-</w:t>
            </w:r>
            <w:proofErr w:type="spellStart"/>
            <w:r w:rsidRPr="00B84335">
              <w:rPr>
                <w:rFonts w:ascii="Garamond" w:hAnsi="Garamond"/>
                <w:sz w:val="22"/>
                <w:szCs w:val="22"/>
                <w:lang w:val="fr-FR"/>
              </w:rPr>
              <w:t>pronoun</w:t>
            </w:r>
            <w:proofErr w:type="spellEnd"/>
            <w:r w:rsidRPr="00B84335">
              <w:rPr>
                <w:rFonts w:ascii="Garamond" w:hAnsi="Garamond"/>
                <w:sz w:val="22"/>
                <w:szCs w:val="22"/>
                <w:lang w:val="fr-FR"/>
              </w:rPr>
              <w:t xml:space="preserve"> (</w:t>
            </w:r>
            <w:proofErr w:type="spellStart"/>
            <w:r w:rsidRPr="00B84335">
              <w:rPr>
                <w:rFonts w:ascii="Garamond" w:hAnsi="Garamond"/>
                <w:i/>
                <w:iCs/>
                <w:sz w:val="22"/>
                <w:szCs w:val="22"/>
                <w:lang w:val="fr-FR"/>
              </w:rPr>
              <w:t>you</w:t>
            </w:r>
            <w:proofErr w:type="spellEnd"/>
            <w:r w:rsidRPr="00B84335">
              <w:rPr>
                <w:rFonts w:ascii="Garamond" w:hAnsi="Garamond"/>
                <w:sz w:val="22"/>
                <w:szCs w:val="22"/>
                <w:lang w:val="fr-FR"/>
              </w:rPr>
              <w:t>), non-concordant</w:t>
            </w:r>
          </w:p>
          <w:p w:rsidR="00E705B4" w:rsidRPr="00B84335" w:rsidRDefault="00E705B4" w:rsidP="0083174E">
            <w:pPr>
              <w:widowControl w:val="0"/>
              <w:rPr>
                <w:rFonts w:ascii="Garamond" w:hAnsi="Garamond"/>
                <w:sz w:val="22"/>
                <w:szCs w:val="22"/>
                <w:lang w:val="fr-FR"/>
              </w:rPr>
            </w:pPr>
            <w:r w:rsidRPr="00B84335">
              <w:rPr>
                <w:rFonts w:ascii="Garamond" w:hAnsi="Garamond"/>
                <w:sz w:val="22"/>
                <w:szCs w:val="22"/>
                <w:lang w:val="fr-FR"/>
              </w:rPr>
              <w:t xml:space="preserve">2. </w:t>
            </w:r>
            <w:proofErr w:type="spellStart"/>
            <w:r w:rsidRPr="00B84335">
              <w:rPr>
                <w:rFonts w:ascii="Garamond" w:hAnsi="Garamond"/>
                <w:sz w:val="22"/>
                <w:szCs w:val="22"/>
                <w:lang w:val="fr-FR"/>
              </w:rPr>
              <w:t>Definite</w:t>
            </w:r>
            <w:proofErr w:type="spellEnd"/>
            <w:r w:rsidRPr="00B84335">
              <w:rPr>
                <w:rFonts w:ascii="Garamond" w:hAnsi="Garamond"/>
                <w:sz w:val="22"/>
                <w:szCs w:val="22"/>
                <w:lang w:val="fr-FR"/>
              </w:rPr>
              <w:t xml:space="preserve"> </w:t>
            </w:r>
            <w:proofErr w:type="spellStart"/>
            <w:r w:rsidRPr="00B84335">
              <w:rPr>
                <w:rFonts w:ascii="Garamond" w:hAnsi="Garamond"/>
                <w:sz w:val="22"/>
                <w:szCs w:val="22"/>
                <w:lang w:val="fr-FR"/>
              </w:rPr>
              <w:t>NPs</w:t>
            </w:r>
            <w:proofErr w:type="spellEnd"/>
            <w:r w:rsidRPr="00B84335">
              <w:rPr>
                <w:rFonts w:ascii="Garamond" w:hAnsi="Garamond"/>
                <w:sz w:val="22"/>
                <w:szCs w:val="22"/>
                <w:lang w:val="fr-FR"/>
              </w:rPr>
              <w:t>; non-concordant</w:t>
            </w:r>
          </w:p>
        </w:tc>
        <w:tc>
          <w:tcPr>
            <w:tcW w:w="110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1.Transitive-intransitive; different verbs in main and subordinate clause</w:t>
            </w:r>
          </w:p>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2. Transitive; different verbs</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proofErr w:type="spellStart"/>
            <w:r w:rsidRPr="005724C1">
              <w:rPr>
                <w:rFonts w:ascii="Garamond" w:hAnsi="Garamond"/>
                <w:sz w:val="22"/>
                <w:szCs w:val="22"/>
                <w:lang w:val="en-GB"/>
              </w:rPr>
              <w:t>Amidon</w:t>
            </w:r>
            <w:proofErr w:type="spellEnd"/>
            <w:r w:rsidRPr="005724C1">
              <w:rPr>
                <w:rFonts w:ascii="Garamond" w:hAnsi="Garamond"/>
                <w:sz w:val="22"/>
                <w:szCs w:val="22"/>
                <w:lang w:val="en-GB"/>
              </w:rPr>
              <w:t xml:space="preserve"> &amp; Carey, 1972</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after</w:t>
            </w:r>
            <w:proofErr w:type="gramEnd"/>
            <w:r w:rsidRPr="005724C1">
              <w:rPr>
                <w:rFonts w:ascii="Garamond" w:hAnsi="Garamond"/>
                <w:i/>
                <w:sz w:val="22"/>
                <w:szCs w:val="22"/>
                <w:lang w:val="en-GB"/>
              </w:rPr>
              <w:t>, before</w:t>
            </w:r>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5-6</w:t>
            </w:r>
          </w:p>
        </w:tc>
        <w:tc>
          <w:tcPr>
            <w:tcW w:w="84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Command task</w:t>
            </w:r>
          </w:p>
          <w:p w:rsidR="00E705B4" w:rsidRPr="005724C1" w:rsidRDefault="00E705B4" w:rsidP="0083174E">
            <w:pPr>
              <w:widowControl w:val="0"/>
              <w:rPr>
                <w:rFonts w:ascii="Garamond" w:hAnsi="Garamond"/>
                <w:sz w:val="22"/>
                <w:szCs w:val="22"/>
                <w:highlight w:val="yellow"/>
                <w:lang w:val="en-GB"/>
              </w:rPr>
            </w:pPr>
            <w:r w:rsidRPr="005724C1">
              <w:rPr>
                <w:rFonts w:ascii="Garamond" w:hAnsi="Garamond"/>
                <w:sz w:val="22"/>
                <w:szCs w:val="22"/>
                <w:lang w:val="en-GB"/>
              </w:rPr>
              <w:t xml:space="preserve"> (“</w:t>
            </w:r>
            <w:r w:rsidRPr="005724C1">
              <w:rPr>
                <w:rFonts w:ascii="Garamond" w:hAnsi="Garamond"/>
                <w:i/>
                <w:sz w:val="22"/>
                <w:szCs w:val="22"/>
                <w:lang w:val="en-GB"/>
              </w:rPr>
              <w:t>Before you move the plane, move</w:t>
            </w:r>
            <w:r w:rsidRPr="005724C1">
              <w:rPr>
                <w:rFonts w:ascii="Garamond" w:hAnsi="Garamond"/>
                <w:sz w:val="22"/>
                <w:szCs w:val="22"/>
                <w:lang w:val="en-GB"/>
              </w:rPr>
              <w:t>…”)</w:t>
            </w:r>
          </w:p>
        </w:tc>
        <w:tc>
          <w:tcPr>
            <w:tcW w:w="999"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Pronoun (</w:t>
            </w:r>
            <w:r w:rsidRPr="005724C1">
              <w:rPr>
                <w:rFonts w:ascii="Garamond" w:hAnsi="Garamond"/>
                <w:i/>
                <w:sz w:val="22"/>
                <w:szCs w:val="22"/>
                <w:lang w:val="en-GB"/>
              </w:rPr>
              <w:t>you</w:t>
            </w:r>
            <w:r w:rsidRPr="005724C1">
              <w:rPr>
                <w:rFonts w:ascii="Garamond" w:hAnsi="Garamond"/>
                <w:sz w:val="22"/>
                <w:szCs w:val="22"/>
                <w:lang w:val="en-GB"/>
              </w:rPr>
              <w:t>); concordant</w:t>
            </w:r>
          </w:p>
        </w:tc>
        <w:tc>
          <w:tcPr>
            <w:tcW w:w="1106" w:type="pct"/>
          </w:tcPr>
          <w:p w:rsidR="00E705B4" w:rsidRPr="005724C1" w:rsidRDefault="00E705B4" w:rsidP="0083174E">
            <w:pPr>
              <w:widowControl w:val="0"/>
              <w:rPr>
                <w:rFonts w:ascii="Garamond" w:hAnsi="Garamond"/>
                <w:sz w:val="22"/>
                <w:szCs w:val="22"/>
                <w:lang w:val="en-GB"/>
              </w:rPr>
            </w:pPr>
            <w:proofErr w:type="gramStart"/>
            <w:r w:rsidRPr="005724C1">
              <w:rPr>
                <w:rFonts w:ascii="Garamond" w:hAnsi="Garamond"/>
                <w:sz w:val="22"/>
                <w:szCs w:val="22"/>
                <w:lang w:val="en-GB"/>
              </w:rPr>
              <w:t>transitive</w:t>
            </w:r>
            <w:proofErr w:type="gramEnd"/>
            <w:r w:rsidRPr="005724C1">
              <w:rPr>
                <w:rFonts w:ascii="Garamond" w:hAnsi="Garamond"/>
                <w:sz w:val="22"/>
                <w:szCs w:val="22"/>
                <w:lang w:val="en-GB"/>
              </w:rPr>
              <w:t>; same verb</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proofErr w:type="spellStart"/>
            <w:r w:rsidRPr="005724C1">
              <w:rPr>
                <w:rFonts w:ascii="Garamond" w:hAnsi="Garamond"/>
                <w:sz w:val="22"/>
                <w:szCs w:val="22"/>
                <w:lang w:val="en-GB"/>
              </w:rPr>
              <w:t>Blything</w:t>
            </w:r>
            <w:proofErr w:type="spellEnd"/>
            <w:r w:rsidRPr="005724C1">
              <w:rPr>
                <w:rFonts w:ascii="Garamond" w:hAnsi="Garamond"/>
                <w:sz w:val="22"/>
                <w:szCs w:val="22"/>
                <w:lang w:val="en-GB"/>
              </w:rPr>
              <w:t xml:space="preserve"> &amp; Cain, 2016</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after</w:t>
            </w:r>
            <w:proofErr w:type="gramEnd"/>
            <w:r w:rsidRPr="005724C1">
              <w:rPr>
                <w:rFonts w:ascii="Garamond" w:hAnsi="Garamond"/>
                <w:i/>
                <w:sz w:val="22"/>
                <w:szCs w:val="22"/>
                <w:lang w:val="en-GB"/>
              </w:rPr>
              <w:t>, before</w:t>
            </w:r>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3-7</w:t>
            </w:r>
          </w:p>
        </w:tc>
        <w:tc>
          <w:tcPr>
            <w:tcW w:w="84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Forced-choice</w:t>
            </w:r>
          </w:p>
          <w:p w:rsidR="00E705B4" w:rsidRPr="005724C1" w:rsidRDefault="00E705B4" w:rsidP="0083174E">
            <w:pPr>
              <w:widowControl w:val="0"/>
              <w:rPr>
                <w:rFonts w:ascii="Garamond" w:hAnsi="Garamond"/>
                <w:sz w:val="22"/>
                <w:szCs w:val="22"/>
                <w:highlight w:val="yellow"/>
                <w:lang w:val="en-GB"/>
              </w:rPr>
            </w:pPr>
            <w:r w:rsidRPr="005724C1">
              <w:rPr>
                <w:rFonts w:ascii="Garamond" w:hAnsi="Garamond"/>
                <w:sz w:val="22"/>
                <w:szCs w:val="22"/>
                <w:lang w:val="en-GB"/>
              </w:rPr>
              <w:t xml:space="preserve"> “</w:t>
            </w:r>
            <w:proofErr w:type="gramStart"/>
            <w:r w:rsidRPr="005724C1">
              <w:rPr>
                <w:rFonts w:ascii="Garamond" w:hAnsi="Garamond"/>
                <w:i/>
                <w:sz w:val="22"/>
                <w:szCs w:val="22"/>
                <w:lang w:val="en-GB"/>
              </w:rPr>
              <w:t>what</w:t>
            </w:r>
            <w:proofErr w:type="gramEnd"/>
            <w:r w:rsidRPr="005724C1">
              <w:rPr>
                <w:rFonts w:ascii="Garamond" w:hAnsi="Garamond"/>
                <w:i/>
                <w:sz w:val="22"/>
                <w:szCs w:val="22"/>
                <w:lang w:val="en-GB"/>
              </w:rPr>
              <w:t xml:space="preserve"> happened last?</w:t>
            </w:r>
            <w:r w:rsidRPr="005724C1">
              <w:rPr>
                <w:rFonts w:ascii="Garamond" w:hAnsi="Garamond"/>
                <w:sz w:val="22"/>
                <w:szCs w:val="22"/>
                <w:lang w:val="en-GB"/>
              </w:rPr>
              <w:t>” (</w:t>
            </w:r>
            <w:proofErr w:type="gramStart"/>
            <w:r w:rsidRPr="005724C1">
              <w:rPr>
                <w:rFonts w:ascii="Garamond" w:hAnsi="Garamond"/>
                <w:sz w:val="22"/>
                <w:szCs w:val="22"/>
                <w:lang w:val="en-GB"/>
              </w:rPr>
              <w:t>animations</w:t>
            </w:r>
            <w:proofErr w:type="gramEnd"/>
            <w:r w:rsidRPr="005724C1">
              <w:rPr>
                <w:rFonts w:ascii="Garamond" w:hAnsi="Garamond"/>
                <w:sz w:val="22"/>
                <w:szCs w:val="22"/>
                <w:lang w:val="en-GB"/>
              </w:rPr>
              <w:t>)</w:t>
            </w:r>
          </w:p>
        </w:tc>
        <w:tc>
          <w:tcPr>
            <w:tcW w:w="999"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Pronoun (</w:t>
            </w:r>
            <w:r w:rsidRPr="005724C1">
              <w:rPr>
                <w:rFonts w:ascii="Garamond" w:hAnsi="Garamond"/>
                <w:i/>
                <w:iCs/>
                <w:sz w:val="22"/>
                <w:szCs w:val="22"/>
                <w:lang w:val="en-GB"/>
              </w:rPr>
              <w:t xml:space="preserve">he </w:t>
            </w:r>
            <w:r w:rsidRPr="005724C1">
              <w:rPr>
                <w:rFonts w:ascii="Garamond" w:hAnsi="Garamond"/>
                <w:sz w:val="22"/>
                <w:szCs w:val="22"/>
                <w:lang w:val="en-GB"/>
              </w:rPr>
              <w:t xml:space="preserve">or </w:t>
            </w:r>
            <w:r w:rsidRPr="005724C1">
              <w:rPr>
                <w:rFonts w:ascii="Garamond" w:hAnsi="Garamond"/>
                <w:i/>
                <w:iCs/>
                <w:sz w:val="22"/>
                <w:szCs w:val="22"/>
                <w:lang w:val="en-GB"/>
              </w:rPr>
              <w:t>she</w:t>
            </w:r>
            <w:r w:rsidRPr="005724C1">
              <w:rPr>
                <w:rFonts w:ascii="Garamond" w:hAnsi="Garamond"/>
                <w:sz w:val="22"/>
                <w:szCs w:val="22"/>
                <w:lang w:val="en-GB"/>
              </w:rPr>
              <w:t>); concordant</w:t>
            </w:r>
          </w:p>
        </w:tc>
        <w:tc>
          <w:tcPr>
            <w:tcW w:w="1106" w:type="pct"/>
          </w:tcPr>
          <w:p w:rsidR="00E705B4" w:rsidRPr="005724C1" w:rsidRDefault="00E705B4" w:rsidP="0083174E">
            <w:pPr>
              <w:widowControl w:val="0"/>
              <w:rPr>
                <w:rFonts w:ascii="Garamond" w:hAnsi="Garamond"/>
                <w:sz w:val="22"/>
                <w:szCs w:val="22"/>
                <w:lang w:val="en-GB"/>
              </w:rPr>
            </w:pPr>
            <w:proofErr w:type="gramStart"/>
            <w:r w:rsidRPr="005724C1">
              <w:rPr>
                <w:rFonts w:ascii="Garamond" w:hAnsi="Garamond"/>
                <w:sz w:val="22"/>
                <w:szCs w:val="22"/>
                <w:lang w:val="en-GB"/>
              </w:rPr>
              <w:t>transitive</w:t>
            </w:r>
            <w:proofErr w:type="gramEnd"/>
            <w:r w:rsidRPr="005724C1">
              <w:rPr>
                <w:rFonts w:ascii="Garamond" w:hAnsi="Garamond"/>
                <w:sz w:val="22"/>
                <w:szCs w:val="22"/>
                <w:lang w:val="en-GB"/>
              </w:rPr>
              <w:t>; different verbs</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proofErr w:type="spellStart"/>
            <w:r w:rsidRPr="005724C1">
              <w:rPr>
                <w:rFonts w:ascii="Garamond" w:hAnsi="Garamond"/>
                <w:sz w:val="22"/>
                <w:szCs w:val="22"/>
                <w:lang w:val="en-GB"/>
              </w:rPr>
              <w:t>Blything</w:t>
            </w:r>
            <w:proofErr w:type="spellEnd"/>
            <w:r w:rsidRPr="005724C1">
              <w:rPr>
                <w:rFonts w:ascii="Garamond" w:hAnsi="Garamond"/>
                <w:sz w:val="22"/>
                <w:szCs w:val="22"/>
                <w:lang w:val="en-GB"/>
              </w:rPr>
              <w:t>, Davies, &amp; Cain, 2015</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after</w:t>
            </w:r>
            <w:proofErr w:type="gramEnd"/>
            <w:r w:rsidRPr="005724C1">
              <w:rPr>
                <w:rFonts w:ascii="Garamond" w:hAnsi="Garamond"/>
                <w:i/>
                <w:sz w:val="22"/>
                <w:szCs w:val="22"/>
                <w:lang w:val="en-GB"/>
              </w:rPr>
              <w:t>, before</w:t>
            </w:r>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3-7</w:t>
            </w:r>
          </w:p>
        </w:tc>
        <w:tc>
          <w:tcPr>
            <w:tcW w:w="84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 xml:space="preserve">Forced-choice </w:t>
            </w:r>
          </w:p>
          <w:p w:rsidR="00E705B4" w:rsidRPr="005724C1" w:rsidRDefault="00E705B4" w:rsidP="0083174E">
            <w:pPr>
              <w:widowControl w:val="0"/>
              <w:rPr>
                <w:rFonts w:ascii="Garamond" w:hAnsi="Garamond"/>
                <w:sz w:val="22"/>
                <w:szCs w:val="22"/>
                <w:highlight w:val="yellow"/>
                <w:lang w:val="en-GB"/>
              </w:rPr>
            </w:pPr>
            <w:r w:rsidRPr="005724C1">
              <w:rPr>
                <w:rFonts w:ascii="Garamond" w:hAnsi="Garamond"/>
                <w:sz w:val="22"/>
                <w:szCs w:val="22"/>
                <w:lang w:val="en-GB"/>
              </w:rPr>
              <w:t>“</w:t>
            </w:r>
            <w:proofErr w:type="gramStart"/>
            <w:r w:rsidRPr="005724C1">
              <w:rPr>
                <w:rFonts w:ascii="Garamond" w:hAnsi="Garamond"/>
                <w:i/>
                <w:sz w:val="22"/>
                <w:szCs w:val="22"/>
                <w:lang w:val="en-GB"/>
              </w:rPr>
              <w:t>what</w:t>
            </w:r>
            <w:proofErr w:type="gramEnd"/>
            <w:r w:rsidRPr="005724C1">
              <w:rPr>
                <w:rFonts w:ascii="Garamond" w:hAnsi="Garamond"/>
                <w:i/>
                <w:sz w:val="22"/>
                <w:szCs w:val="22"/>
                <w:lang w:val="en-GB"/>
              </w:rPr>
              <w:t xml:space="preserve"> happened first?</w:t>
            </w:r>
            <w:r w:rsidRPr="005724C1">
              <w:rPr>
                <w:rFonts w:ascii="Garamond" w:hAnsi="Garamond"/>
                <w:sz w:val="22"/>
                <w:szCs w:val="22"/>
                <w:lang w:val="en-GB"/>
              </w:rPr>
              <w:t>” (</w:t>
            </w:r>
            <w:proofErr w:type="gramStart"/>
            <w:r w:rsidRPr="005724C1">
              <w:rPr>
                <w:rFonts w:ascii="Garamond" w:hAnsi="Garamond"/>
                <w:sz w:val="22"/>
                <w:szCs w:val="22"/>
                <w:lang w:val="en-GB"/>
              </w:rPr>
              <w:t>animations</w:t>
            </w:r>
            <w:proofErr w:type="gramEnd"/>
            <w:r w:rsidRPr="005724C1">
              <w:rPr>
                <w:rFonts w:ascii="Garamond" w:hAnsi="Garamond"/>
                <w:sz w:val="22"/>
                <w:szCs w:val="22"/>
                <w:lang w:val="en-GB"/>
              </w:rPr>
              <w:t>)</w:t>
            </w:r>
          </w:p>
        </w:tc>
        <w:tc>
          <w:tcPr>
            <w:tcW w:w="999" w:type="pct"/>
          </w:tcPr>
          <w:p w:rsidR="00E705B4" w:rsidRPr="005724C1" w:rsidRDefault="00E705B4" w:rsidP="0083174E">
            <w:pPr>
              <w:widowControl w:val="0"/>
              <w:rPr>
                <w:rFonts w:ascii="Garamond" w:hAnsi="Garamond"/>
                <w:i/>
                <w:sz w:val="22"/>
                <w:szCs w:val="22"/>
                <w:lang w:val="en-GB"/>
              </w:rPr>
            </w:pPr>
            <w:r w:rsidRPr="005724C1">
              <w:rPr>
                <w:rFonts w:ascii="Garamond" w:hAnsi="Garamond"/>
                <w:sz w:val="22"/>
                <w:szCs w:val="22"/>
                <w:lang w:val="en-GB"/>
              </w:rPr>
              <w:t>Pronoun (</w:t>
            </w:r>
            <w:r w:rsidRPr="005724C1">
              <w:rPr>
                <w:rFonts w:ascii="Garamond" w:hAnsi="Garamond"/>
                <w:i/>
                <w:iCs/>
                <w:sz w:val="22"/>
                <w:szCs w:val="22"/>
                <w:lang w:val="en-GB"/>
              </w:rPr>
              <w:t xml:space="preserve">he </w:t>
            </w:r>
            <w:r w:rsidRPr="005724C1">
              <w:rPr>
                <w:rFonts w:ascii="Garamond" w:hAnsi="Garamond"/>
                <w:sz w:val="22"/>
                <w:szCs w:val="22"/>
                <w:lang w:val="en-GB"/>
              </w:rPr>
              <w:t xml:space="preserve">or </w:t>
            </w:r>
            <w:r w:rsidRPr="005724C1">
              <w:rPr>
                <w:rFonts w:ascii="Garamond" w:hAnsi="Garamond"/>
                <w:i/>
                <w:iCs/>
                <w:sz w:val="22"/>
                <w:szCs w:val="22"/>
                <w:lang w:val="en-GB"/>
              </w:rPr>
              <w:t>she</w:t>
            </w:r>
            <w:r w:rsidRPr="005724C1">
              <w:rPr>
                <w:rFonts w:ascii="Garamond" w:hAnsi="Garamond"/>
                <w:sz w:val="22"/>
                <w:szCs w:val="22"/>
                <w:lang w:val="en-GB"/>
              </w:rPr>
              <w:t>); concordant</w:t>
            </w:r>
          </w:p>
        </w:tc>
        <w:tc>
          <w:tcPr>
            <w:tcW w:w="1106" w:type="pct"/>
          </w:tcPr>
          <w:p w:rsidR="00E705B4" w:rsidRPr="005724C1" w:rsidRDefault="00E705B4" w:rsidP="0083174E">
            <w:pPr>
              <w:widowControl w:val="0"/>
              <w:rPr>
                <w:rFonts w:ascii="Garamond" w:hAnsi="Garamond"/>
                <w:sz w:val="22"/>
                <w:szCs w:val="22"/>
                <w:lang w:val="en-GB"/>
              </w:rPr>
            </w:pPr>
            <w:proofErr w:type="gramStart"/>
            <w:r w:rsidRPr="005724C1">
              <w:rPr>
                <w:rFonts w:ascii="Garamond" w:hAnsi="Garamond"/>
                <w:sz w:val="22"/>
                <w:szCs w:val="22"/>
                <w:lang w:val="en-GB"/>
              </w:rPr>
              <w:t>transitive</w:t>
            </w:r>
            <w:proofErr w:type="gramEnd"/>
            <w:r w:rsidRPr="005724C1">
              <w:rPr>
                <w:rFonts w:ascii="Garamond" w:hAnsi="Garamond"/>
                <w:sz w:val="22"/>
                <w:szCs w:val="22"/>
                <w:lang w:val="en-GB"/>
              </w:rPr>
              <w:t>; different verbs</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proofErr w:type="spellStart"/>
            <w:r w:rsidRPr="005724C1">
              <w:rPr>
                <w:rFonts w:ascii="Garamond" w:hAnsi="Garamond"/>
                <w:sz w:val="22"/>
                <w:szCs w:val="22"/>
                <w:lang w:val="en-GB"/>
              </w:rPr>
              <w:t>Carni</w:t>
            </w:r>
            <w:proofErr w:type="spellEnd"/>
            <w:r w:rsidRPr="005724C1">
              <w:rPr>
                <w:rFonts w:ascii="Garamond" w:hAnsi="Garamond"/>
                <w:sz w:val="22"/>
                <w:szCs w:val="22"/>
                <w:lang w:val="en-GB"/>
              </w:rPr>
              <w:t xml:space="preserve"> &amp; French, 1984</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after</w:t>
            </w:r>
            <w:proofErr w:type="gramEnd"/>
            <w:r w:rsidRPr="005724C1">
              <w:rPr>
                <w:rFonts w:ascii="Garamond" w:hAnsi="Garamond"/>
                <w:i/>
                <w:sz w:val="22"/>
                <w:szCs w:val="22"/>
                <w:lang w:val="en-GB"/>
              </w:rPr>
              <w:t>, before</w:t>
            </w:r>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3,4</w:t>
            </w:r>
          </w:p>
        </w:tc>
        <w:tc>
          <w:tcPr>
            <w:tcW w:w="84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 xml:space="preserve">Answering questions by pointing to correct picture (or answering verbally) after listening to stories: </w:t>
            </w:r>
          </w:p>
          <w:p w:rsidR="00E705B4" w:rsidRPr="005724C1" w:rsidRDefault="00E705B4" w:rsidP="0083174E">
            <w:pPr>
              <w:widowControl w:val="0"/>
              <w:rPr>
                <w:rFonts w:ascii="Garamond" w:hAnsi="Garamond"/>
                <w:i/>
                <w:sz w:val="22"/>
                <w:szCs w:val="22"/>
                <w:lang w:val="en-GB"/>
              </w:rPr>
            </w:pPr>
            <w:r w:rsidRPr="005724C1">
              <w:rPr>
                <w:rFonts w:ascii="Garamond" w:hAnsi="Garamond"/>
                <w:i/>
                <w:sz w:val="22"/>
                <w:szCs w:val="22"/>
                <w:lang w:val="en-GB"/>
              </w:rPr>
              <w:t>What happened before/after/</w:t>
            </w:r>
          </w:p>
          <w:p w:rsidR="00E705B4" w:rsidRPr="005724C1" w:rsidRDefault="00E705B4" w:rsidP="0083174E">
            <w:pPr>
              <w:widowControl w:val="0"/>
              <w:rPr>
                <w:rFonts w:ascii="Garamond" w:hAnsi="Garamond"/>
                <w:sz w:val="22"/>
                <w:szCs w:val="22"/>
                <w:highlight w:val="yellow"/>
                <w:lang w:val="en-GB"/>
              </w:rPr>
            </w:pPr>
            <w:proofErr w:type="gramStart"/>
            <w:r w:rsidRPr="005724C1">
              <w:rPr>
                <w:rFonts w:ascii="Garamond" w:hAnsi="Garamond"/>
                <w:i/>
                <w:sz w:val="22"/>
                <w:szCs w:val="22"/>
                <w:lang w:val="en-GB"/>
              </w:rPr>
              <w:t>when</w:t>
            </w:r>
            <w:proofErr w:type="gramEnd"/>
            <w:r w:rsidRPr="005724C1">
              <w:rPr>
                <w:rFonts w:ascii="Garamond" w:hAnsi="Garamond"/>
                <w:i/>
                <w:sz w:val="22"/>
                <w:szCs w:val="22"/>
                <w:lang w:val="en-GB"/>
              </w:rPr>
              <w:t>?</w:t>
            </w:r>
          </w:p>
        </w:tc>
        <w:tc>
          <w:tcPr>
            <w:tcW w:w="999" w:type="pct"/>
          </w:tcPr>
          <w:p w:rsidR="00E705B4" w:rsidRPr="005724C1" w:rsidRDefault="00E705B4" w:rsidP="0083174E">
            <w:pPr>
              <w:widowControl w:val="0"/>
              <w:rPr>
                <w:rFonts w:ascii="Garamond" w:hAnsi="Garamond"/>
                <w:i/>
                <w:sz w:val="22"/>
                <w:szCs w:val="22"/>
                <w:lang w:val="en-GB"/>
              </w:rPr>
            </w:pPr>
            <w:r w:rsidRPr="005724C1">
              <w:rPr>
                <w:rFonts w:ascii="Garamond" w:hAnsi="Garamond"/>
                <w:sz w:val="22"/>
                <w:szCs w:val="22"/>
                <w:lang w:val="en-GB"/>
              </w:rPr>
              <w:t>Definite NPs and pronouns; non-concordant (little detail on methods provided)</w:t>
            </w:r>
          </w:p>
        </w:tc>
        <w:tc>
          <w:tcPr>
            <w:tcW w:w="1106" w:type="pct"/>
          </w:tcPr>
          <w:p w:rsidR="00E705B4" w:rsidRPr="005724C1" w:rsidRDefault="00E705B4" w:rsidP="0083174E">
            <w:pPr>
              <w:widowControl w:val="0"/>
              <w:rPr>
                <w:rFonts w:ascii="Garamond" w:hAnsi="Garamond"/>
                <w:sz w:val="22"/>
                <w:szCs w:val="22"/>
                <w:lang w:val="en-GB"/>
              </w:rPr>
            </w:pPr>
            <w:proofErr w:type="gramStart"/>
            <w:r w:rsidRPr="005724C1">
              <w:rPr>
                <w:rFonts w:ascii="Garamond" w:hAnsi="Garamond"/>
                <w:sz w:val="22"/>
                <w:szCs w:val="22"/>
                <w:lang w:val="en-GB"/>
              </w:rPr>
              <w:t>transitive</w:t>
            </w:r>
            <w:proofErr w:type="gramEnd"/>
            <w:r w:rsidRPr="005724C1">
              <w:rPr>
                <w:rFonts w:ascii="Garamond" w:hAnsi="Garamond"/>
                <w:sz w:val="22"/>
                <w:szCs w:val="22"/>
                <w:lang w:val="en-GB"/>
              </w:rPr>
              <w:t>? (</w:t>
            </w:r>
            <w:proofErr w:type="gramStart"/>
            <w:r w:rsidRPr="005724C1">
              <w:rPr>
                <w:rFonts w:ascii="Garamond" w:hAnsi="Garamond"/>
                <w:sz w:val="22"/>
                <w:szCs w:val="22"/>
                <w:lang w:val="en-GB"/>
              </w:rPr>
              <w:t>little</w:t>
            </w:r>
            <w:proofErr w:type="gramEnd"/>
            <w:r w:rsidRPr="005724C1">
              <w:rPr>
                <w:rFonts w:ascii="Garamond" w:hAnsi="Garamond"/>
                <w:sz w:val="22"/>
                <w:szCs w:val="22"/>
                <w:lang w:val="en-GB"/>
              </w:rPr>
              <w:t xml:space="preserve"> detail on methods provided); different verbs</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Clark, 1971</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after</w:t>
            </w:r>
            <w:proofErr w:type="gramEnd"/>
            <w:r w:rsidRPr="005724C1">
              <w:rPr>
                <w:rFonts w:ascii="Garamond" w:hAnsi="Garamond"/>
                <w:i/>
                <w:sz w:val="22"/>
                <w:szCs w:val="22"/>
                <w:lang w:val="en-GB"/>
              </w:rPr>
              <w:t>, before</w:t>
            </w:r>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3-5</w:t>
            </w:r>
          </w:p>
        </w:tc>
        <w:tc>
          <w:tcPr>
            <w:tcW w:w="846" w:type="pct"/>
          </w:tcPr>
          <w:p w:rsidR="00E705B4" w:rsidRPr="005724C1" w:rsidRDefault="00E705B4" w:rsidP="0083174E">
            <w:pPr>
              <w:widowControl w:val="0"/>
              <w:rPr>
                <w:rFonts w:ascii="Garamond" w:hAnsi="Garamond"/>
                <w:sz w:val="22"/>
                <w:szCs w:val="22"/>
                <w:highlight w:val="yellow"/>
                <w:lang w:val="en-GB"/>
              </w:rPr>
            </w:pPr>
            <w:r w:rsidRPr="005724C1">
              <w:rPr>
                <w:rFonts w:ascii="Garamond" w:hAnsi="Garamond"/>
                <w:sz w:val="22"/>
                <w:szCs w:val="22"/>
                <w:lang w:val="en-GB"/>
              </w:rPr>
              <w:t>Act-out</w:t>
            </w:r>
          </w:p>
        </w:tc>
        <w:tc>
          <w:tcPr>
            <w:tcW w:w="999" w:type="pct"/>
          </w:tcPr>
          <w:p w:rsidR="00E705B4" w:rsidRPr="005724C1" w:rsidRDefault="00E705B4" w:rsidP="0083174E">
            <w:pPr>
              <w:widowControl w:val="0"/>
              <w:rPr>
                <w:rFonts w:ascii="Garamond" w:hAnsi="Garamond"/>
                <w:i/>
                <w:sz w:val="22"/>
                <w:szCs w:val="22"/>
                <w:lang w:val="en-GB"/>
              </w:rPr>
            </w:pPr>
            <w:r w:rsidRPr="005724C1">
              <w:rPr>
                <w:rFonts w:ascii="Garamond" w:hAnsi="Garamond"/>
                <w:sz w:val="22"/>
                <w:szCs w:val="22"/>
                <w:lang w:val="en-GB"/>
              </w:rPr>
              <w:t>Pronoun (</w:t>
            </w:r>
            <w:r w:rsidRPr="005724C1">
              <w:rPr>
                <w:rFonts w:ascii="Garamond" w:hAnsi="Garamond"/>
                <w:i/>
                <w:sz w:val="22"/>
                <w:szCs w:val="22"/>
                <w:lang w:val="en-GB"/>
              </w:rPr>
              <w:t>he)</w:t>
            </w:r>
            <w:r w:rsidRPr="005724C1">
              <w:rPr>
                <w:rFonts w:ascii="Garamond" w:hAnsi="Garamond"/>
                <w:sz w:val="22"/>
                <w:szCs w:val="22"/>
                <w:lang w:val="en-GB"/>
              </w:rPr>
              <w:t>, concordant</w:t>
            </w:r>
          </w:p>
        </w:tc>
        <w:tc>
          <w:tcPr>
            <w:tcW w:w="1106" w:type="pct"/>
          </w:tcPr>
          <w:p w:rsidR="00E705B4" w:rsidRPr="005724C1" w:rsidRDefault="00E705B4" w:rsidP="0083174E">
            <w:pPr>
              <w:widowControl w:val="0"/>
              <w:rPr>
                <w:rFonts w:ascii="Garamond" w:hAnsi="Garamond"/>
                <w:sz w:val="22"/>
                <w:szCs w:val="22"/>
                <w:lang w:val="en-GB"/>
              </w:rPr>
            </w:pPr>
            <w:proofErr w:type="spellStart"/>
            <w:r w:rsidRPr="005724C1">
              <w:rPr>
                <w:rFonts w:ascii="Garamond" w:hAnsi="Garamond"/>
                <w:sz w:val="22"/>
                <w:szCs w:val="22"/>
                <w:lang w:val="en-GB"/>
              </w:rPr>
              <w:t>Transitives</w:t>
            </w:r>
            <w:proofErr w:type="spellEnd"/>
            <w:r w:rsidRPr="005724C1">
              <w:rPr>
                <w:rFonts w:ascii="Garamond" w:hAnsi="Garamond"/>
                <w:sz w:val="22"/>
                <w:szCs w:val="22"/>
                <w:lang w:val="en-GB"/>
              </w:rPr>
              <w:t>; different verbs</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Corrigan, 1975</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because</w:t>
            </w:r>
            <w:proofErr w:type="gramEnd"/>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3-7</w:t>
            </w:r>
          </w:p>
        </w:tc>
        <w:tc>
          <w:tcPr>
            <w:tcW w:w="846" w:type="pct"/>
          </w:tcPr>
          <w:p w:rsidR="00E705B4" w:rsidRPr="005724C1" w:rsidRDefault="00E705B4" w:rsidP="0083174E">
            <w:pPr>
              <w:widowControl w:val="0"/>
              <w:rPr>
                <w:rFonts w:ascii="Garamond" w:hAnsi="Garamond"/>
                <w:sz w:val="22"/>
                <w:szCs w:val="22"/>
                <w:highlight w:val="yellow"/>
                <w:lang w:val="en-GB"/>
              </w:rPr>
            </w:pPr>
            <w:r w:rsidRPr="005724C1">
              <w:rPr>
                <w:rFonts w:ascii="Garamond" w:hAnsi="Garamond"/>
                <w:sz w:val="22"/>
                <w:szCs w:val="22"/>
                <w:lang w:val="en-GB"/>
              </w:rPr>
              <w:t>Sentence-completion, truth-value judgment</w:t>
            </w:r>
            <w:r>
              <w:rPr>
                <w:rFonts w:ascii="Garamond" w:hAnsi="Garamond"/>
                <w:sz w:val="22"/>
                <w:szCs w:val="22"/>
                <w:lang w:val="en-GB"/>
              </w:rPr>
              <w:t xml:space="preserve"> for sentences expressing affective, physical and concrete logical causality</w:t>
            </w:r>
          </w:p>
        </w:tc>
        <w:tc>
          <w:tcPr>
            <w:tcW w:w="999"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 xml:space="preserve">Mixture of proper nouns, definite NPs and pronouns; both concordant and non-concordant </w:t>
            </w:r>
          </w:p>
        </w:tc>
        <w:tc>
          <w:tcPr>
            <w:tcW w:w="110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 xml:space="preserve">Mixed transitive and intransitive in main and subordinate clause; </w:t>
            </w:r>
          </w:p>
          <w:p w:rsidR="00E705B4" w:rsidRPr="005724C1" w:rsidRDefault="00E705B4" w:rsidP="0083174E">
            <w:pPr>
              <w:widowControl w:val="0"/>
              <w:rPr>
                <w:rFonts w:ascii="Garamond" w:hAnsi="Garamond"/>
                <w:sz w:val="22"/>
                <w:szCs w:val="22"/>
                <w:lang w:val="en-GB"/>
              </w:rPr>
            </w:pPr>
            <w:proofErr w:type="gramStart"/>
            <w:r w:rsidRPr="005724C1">
              <w:rPr>
                <w:rFonts w:ascii="Garamond" w:hAnsi="Garamond"/>
                <w:sz w:val="22"/>
                <w:szCs w:val="22"/>
                <w:lang w:val="en-GB"/>
              </w:rPr>
              <w:t>different</w:t>
            </w:r>
            <w:proofErr w:type="gramEnd"/>
            <w:r w:rsidRPr="005724C1">
              <w:rPr>
                <w:rFonts w:ascii="Garamond" w:hAnsi="Garamond"/>
                <w:sz w:val="22"/>
                <w:szCs w:val="22"/>
                <w:lang w:val="en-GB"/>
              </w:rPr>
              <w:t xml:space="preserve"> verbs</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Emerson, 1979</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because</w:t>
            </w:r>
            <w:proofErr w:type="gramEnd"/>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5-8</w:t>
            </w:r>
          </w:p>
        </w:tc>
        <w:tc>
          <w:tcPr>
            <w:tcW w:w="84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Forced-choice</w:t>
            </w:r>
          </w:p>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1.Select between two picture sequences)</w:t>
            </w:r>
          </w:p>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2.Sequence the two pictures</w:t>
            </w:r>
          </w:p>
          <w:p w:rsidR="00E705B4" w:rsidRPr="005724C1" w:rsidRDefault="00E705B4" w:rsidP="0083174E">
            <w:pPr>
              <w:widowControl w:val="0"/>
              <w:autoSpaceDE w:val="0"/>
              <w:autoSpaceDN w:val="0"/>
              <w:adjustRightInd w:val="0"/>
              <w:rPr>
                <w:rFonts w:ascii="Garamond" w:hAnsi="Garamond"/>
                <w:sz w:val="22"/>
                <w:szCs w:val="22"/>
                <w:highlight w:val="yellow"/>
                <w:lang w:val="en-GB"/>
              </w:rPr>
            </w:pPr>
            <w:r w:rsidRPr="005724C1">
              <w:rPr>
                <w:rFonts w:ascii="Garamond" w:hAnsi="Garamond"/>
                <w:sz w:val="22"/>
                <w:szCs w:val="22"/>
                <w:lang w:val="en-GB"/>
              </w:rPr>
              <w:t>Production and judgment on logical/illogical sentences</w:t>
            </w:r>
          </w:p>
        </w:tc>
        <w:tc>
          <w:tcPr>
            <w:tcW w:w="999" w:type="pct"/>
          </w:tcPr>
          <w:p w:rsidR="00E705B4" w:rsidRPr="005724C1" w:rsidRDefault="00E705B4" w:rsidP="0083174E">
            <w:pPr>
              <w:widowControl w:val="0"/>
              <w:autoSpaceDE w:val="0"/>
              <w:autoSpaceDN w:val="0"/>
              <w:adjustRightInd w:val="0"/>
              <w:rPr>
                <w:rFonts w:ascii="Garamond" w:hAnsi="Garamond"/>
                <w:i/>
                <w:sz w:val="22"/>
                <w:szCs w:val="22"/>
                <w:lang w:val="en-GB"/>
              </w:rPr>
            </w:pPr>
            <w:r w:rsidRPr="005724C1">
              <w:rPr>
                <w:rFonts w:ascii="Garamond" w:hAnsi="Garamond"/>
                <w:sz w:val="22"/>
                <w:szCs w:val="22"/>
                <w:lang w:val="en-GB"/>
              </w:rPr>
              <w:t>Mixture of definite NPs and pronouns; non-concordant</w:t>
            </w:r>
          </w:p>
        </w:tc>
        <w:tc>
          <w:tcPr>
            <w:tcW w:w="110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 xml:space="preserve">Mixture of </w:t>
            </w:r>
            <w:proofErr w:type="spellStart"/>
            <w:r w:rsidRPr="005724C1">
              <w:rPr>
                <w:rFonts w:ascii="Garamond" w:hAnsi="Garamond"/>
                <w:sz w:val="22"/>
                <w:szCs w:val="22"/>
                <w:lang w:val="en-GB"/>
              </w:rPr>
              <w:t>transitives</w:t>
            </w:r>
            <w:proofErr w:type="spellEnd"/>
            <w:r w:rsidRPr="005724C1">
              <w:rPr>
                <w:rFonts w:ascii="Garamond" w:hAnsi="Garamond"/>
                <w:sz w:val="22"/>
                <w:szCs w:val="22"/>
                <w:lang w:val="en-GB"/>
              </w:rPr>
              <w:t xml:space="preserve"> and intransitives; different verbs</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Emerson, 1980</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if</w:t>
            </w:r>
            <w:proofErr w:type="gramEnd"/>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5-8</w:t>
            </w:r>
          </w:p>
        </w:tc>
        <w:tc>
          <w:tcPr>
            <w:tcW w:w="84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Acceptability judgment</w:t>
            </w:r>
          </w:p>
          <w:p w:rsidR="00E705B4" w:rsidRPr="005724C1" w:rsidRDefault="00E705B4" w:rsidP="0083174E">
            <w:pPr>
              <w:widowControl w:val="0"/>
              <w:rPr>
                <w:rFonts w:ascii="Garamond" w:hAnsi="Garamond"/>
                <w:sz w:val="22"/>
                <w:szCs w:val="22"/>
                <w:highlight w:val="yellow"/>
                <w:lang w:val="en-GB"/>
              </w:rPr>
            </w:pPr>
            <w:r w:rsidRPr="005724C1">
              <w:rPr>
                <w:rFonts w:ascii="Garamond" w:hAnsi="Garamond"/>
                <w:sz w:val="22"/>
                <w:szCs w:val="22"/>
                <w:lang w:val="en-GB"/>
              </w:rPr>
              <w:t xml:space="preserve">Logical/illogical: </w:t>
            </w:r>
            <w:r w:rsidRPr="005724C1">
              <w:rPr>
                <w:rFonts w:ascii="Garamond" w:hAnsi="Garamond"/>
                <w:i/>
                <w:iCs/>
                <w:sz w:val="22"/>
                <w:szCs w:val="22"/>
                <w:lang w:val="en-GB"/>
              </w:rPr>
              <w:t xml:space="preserve">if </w:t>
            </w:r>
            <w:r w:rsidRPr="005724C1">
              <w:rPr>
                <w:rFonts w:ascii="Garamond" w:hAnsi="Garamond"/>
                <w:sz w:val="22"/>
                <w:szCs w:val="22"/>
                <w:lang w:val="en-GB"/>
              </w:rPr>
              <w:t>clause first or second</w:t>
            </w:r>
          </w:p>
        </w:tc>
        <w:tc>
          <w:tcPr>
            <w:tcW w:w="999"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Mixture of definite NPs and pronouns; non-concordant</w:t>
            </w:r>
          </w:p>
        </w:tc>
        <w:tc>
          <w:tcPr>
            <w:tcW w:w="110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Mainly intransitives; different verbs</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 xml:space="preserve">Emerson &amp; </w:t>
            </w:r>
            <w:proofErr w:type="spellStart"/>
            <w:r w:rsidRPr="005724C1">
              <w:rPr>
                <w:rFonts w:ascii="Garamond" w:hAnsi="Garamond"/>
                <w:sz w:val="22"/>
                <w:szCs w:val="22"/>
                <w:lang w:val="en-GB"/>
              </w:rPr>
              <w:t>Gekoski</w:t>
            </w:r>
            <w:proofErr w:type="spellEnd"/>
            <w:r w:rsidRPr="005724C1">
              <w:rPr>
                <w:rFonts w:ascii="Garamond" w:hAnsi="Garamond"/>
                <w:sz w:val="22"/>
                <w:szCs w:val="22"/>
                <w:lang w:val="en-GB"/>
              </w:rPr>
              <w:t>, 1980</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because</w:t>
            </w:r>
            <w:proofErr w:type="gramEnd"/>
            <w:r w:rsidRPr="005724C1">
              <w:rPr>
                <w:rFonts w:ascii="Garamond" w:hAnsi="Garamond"/>
                <w:i/>
                <w:sz w:val="22"/>
                <w:szCs w:val="22"/>
                <w:lang w:val="en-GB"/>
              </w:rPr>
              <w:t>, if</w:t>
            </w:r>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3-12</w:t>
            </w:r>
          </w:p>
        </w:tc>
        <w:tc>
          <w:tcPr>
            <w:tcW w:w="846" w:type="pct"/>
          </w:tcPr>
          <w:p w:rsidR="00E705B4" w:rsidRPr="005724C1" w:rsidRDefault="00E705B4" w:rsidP="0083174E">
            <w:pPr>
              <w:widowControl w:val="0"/>
              <w:rPr>
                <w:rFonts w:ascii="Garamond" w:hAnsi="Garamond"/>
                <w:sz w:val="22"/>
                <w:szCs w:val="22"/>
                <w:highlight w:val="yellow"/>
                <w:lang w:val="en-GB"/>
              </w:rPr>
            </w:pPr>
            <w:r w:rsidRPr="005724C1">
              <w:rPr>
                <w:rFonts w:ascii="Garamond" w:hAnsi="Garamond"/>
                <w:sz w:val="22"/>
                <w:szCs w:val="22"/>
                <w:lang w:val="en-GB"/>
              </w:rPr>
              <w:t>Imitation, forced-choice (picture sequences), recognition, synonymy judgment</w:t>
            </w:r>
          </w:p>
        </w:tc>
        <w:tc>
          <w:tcPr>
            <w:tcW w:w="999"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Mixture of proper nouns, definite NPs, coordinated NPs and pronouns; both concordant and non-concordant</w:t>
            </w:r>
          </w:p>
        </w:tc>
        <w:tc>
          <w:tcPr>
            <w:tcW w:w="110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 xml:space="preserve">Mixture of </w:t>
            </w:r>
            <w:proofErr w:type="spellStart"/>
            <w:r w:rsidRPr="005724C1">
              <w:rPr>
                <w:rFonts w:ascii="Garamond" w:hAnsi="Garamond"/>
                <w:sz w:val="22"/>
                <w:szCs w:val="22"/>
                <w:lang w:val="en-GB"/>
              </w:rPr>
              <w:t>transitives</w:t>
            </w:r>
            <w:proofErr w:type="spellEnd"/>
            <w:r w:rsidRPr="005724C1">
              <w:rPr>
                <w:rFonts w:ascii="Garamond" w:hAnsi="Garamond"/>
                <w:sz w:val="22"/>
                <w:szCs w:val="22"/>
                <w:lang w:val="en-GB"/>
              </w:rPr>
              <w:t xml:space="preserve"> and intransitives; different verbs</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proofErr w:type="spellStart"/>
            <w:r w:rsidRPr="005724C1">
              <w:rPr>
                <w:rFonts w:ascii="Garamond" w:hAnsi="Garamond"/>
                <w:sz w:val="22"/>
                <w:szCs w:val="22"/>
                <w:lang w:val="en-GB"/>
              </w:rPr>
              <w:t>Feagans</w:t>
            </w:r>
            <w:proofErr w:type="spellEnd"/>
            <w:r w:rsidRPr="005724C1">
              <w:rPr>
                <w:rFonts w:ascii="Garamond" w:hAnsi="Garamond"/>
                <w:sz w:val="22"/>
                <w:szCs w:val="22"/>
                <w:lang w:val="en-GB"/>
              </w:rPr>
              <w:t>, 1980</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after</w:t>
            </w:r>
            <w:proofErr w:type="gramEnd"/>
            <w:r w:rsidRPr="005724C1">
              <w:rPr>
                <w:rFonts w:ascii="Garamond" w:hAnsi="Garamond"/>
                <w:i/>
                <w:sz w:val="22"/>
                <w:szCs w:val="22"/>
                <w:lang w:val="en-GB"/>
              </w:rPr>
              <w:t>, before</w:t>
            </w:r>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3, 5, 7</w:t>
            </w:r>
          </w:p>
        </w:tc>
        <w:tc>
          <w:tcPr>
            <w:tcW w:w="846" w:type="pct"/>
          </w:tcPr>
          <w:p w:rsidR="00E705B4" w:rsidRPr="005724C1" w:rsidRDefault="00E705B4" w:rsidP="0083174E">
            <w:pPr>
              <w:widowControl w:val="0"/>
              <w:rPr>
                <w:rFonts w:ascii="Garamond" w:hAnsi="Garamond"/>
                <w:sz w:val="22"/>
                <w:szCs w:val="22"/>
                <w:highlight w:val="yellow"/>
                <w:lang w:val="en-GB"/>
              </w:rPr>
            </w:pPr>
            <w:r w:rsidRPr="005724C1">
              <w:rPr>
                <w:rFonts w:ascii="Garamond" w:hAnsi="Garamond"/>
                <w:sz w:val="22"/>
                <w:szCs w:val="22"/>
                <w:lang w:val="en-GB"/>
              </w:rPr>
              <w:t>Act-out</w:t>
            </w:r>
          </w:p>
        </w:tc>
        <w:tc>
          <w:tcPr>
            <w:tcW w:w="999" w:type="pct"/>
          </w:tcPr>
          <w:p w:rsidR="00E705B4" w:rsidRPr="005724C1" w:rsidRDefault="00E705B4" w:rsidP="0083174E">
            <w:pPr>
              <w:widowControl w:val="0"/>
              <w:rPr>
                <w:rFonts w:ascii="Garamond" w:hAnsi="Garamond"/>
                <w:i/>
                <w:sz w:val="22"/>
                <w:szCs w:val="22"/>
                <w:lang w:val="en-GB"/>
              </w:rPr>
            </w:pPr>
            <w:r w:rsidRPr="005724C1">
              <w:rPr>
                <w:rFonts w:ascii="Garamond" w:hAnsi="Garamond"/>
                <w:sz w:val="22"/>
                <w:szCs w:val="22"/>
                <w:lang w:val="en-GB"/>
              </w:rPr>
              <w:t>Definite NPs (</w:t>
            </w:r>
            <w:r w:rsidRPr="005724C1">
              <w:rPr>
                <w:rFonts w:ascii="Garamond" w:hAnsi="Garamond"/>
                <w:i/>
                <w:iCs/>
                <w:sz w:val="22"/>
                <w:szCs w:val="22"/>
                <w:lang w:val="en-GB"/>
              </w:rPr>
              <w:t>the girl</w:t>
            </w:r>
            <w:r w:rsidRPr="005724C1">
              <w:rPr>
                <w:rFonts w:ascii="Garamond" w:hAnsi="Garamond"/>
                <w:sz w:val="22"/>
                <w:szCs w:val="22"/>
                <w:lang w:val="en-GB"/>
              </w:rPr>
              <w:t xml:space="preserve"> and </w:t>
            </w:r>
            <w:r w:rsidRPr="005724C1">
              <w:rPr>
                <w:rFonts w:ascii="Garamond" w:hAnsi="Garamond"/>
                <w:i/>
                <w:iCs/>
                <w:sz w:val="22"/>
                <w:szCs w:val="22"/>
                <w:lang w:val="en-GB"/>
              </w:rPr>
              <w:t>the boy</w:t>
            </w:r>
            <w:r w:rsidRPr="005724C1">
              <w:rPr>
                <w:rFonts w:ascii="Garamond" w:hAnsi="Garamond"/>
                <w:sz w:val="22"/>
                <w:szCs w:val="22"/>
                <w:lang w:val="en-GB"/>
              </w:rPr>
              <w:t>); non-concordant</w:t>
            </w:r>
          </w:p>
        </w:tc>
        <w:tc>
          <w:tcPr>
            <w:tcW w:w="1106" w:type="pct"/>
          </w:tcPr>
          <w:p w:rsidR="00E705B4" w:rsidRPr="005724C1" w:rsidRDefault="00E705B4" w:rsidP="0083174E">
            <w:pPr>
              <w:widowControl w:val="0"/>
              <w:rPr>
                <w:rFonts w:ascii="Garamond" w:hAnsi="Garamond"/>
                <w:sz w:val="22"/>
                <w:szCs w:val="22"/>
                <w:lang w:val="en-GB"/>
              </w:rPr>
            </w:pPr>
            <w:proofErr w:type="spellStart"/>
            <w:r w:rsidRPr="005724C1">
              <w:rPr>
                <w:rFonts w:ascii="Garamond" w:hAnsi="Garamond"/>
                <w:sz w:val="22"/>
                <w:szCs w:val="22"/>
                <w:lang w:val="en-GB"/>
              </w:rPr>
              <w:t>Transitives</w:t>
            </w:r>
            <w:proofErr w:type="spellEnd"/>
            <w:r w:rsidRPr="005724C1">
              <w:rPr>
                <w:rFonts w:ascii="Garamond" w:hAnsi="Garamond"/>
                <w:sz w:val="22"/>
                <w:szCs w:val="22"/>
                <w:lang w:val="en-GB"/>
              </w:rPr>
              <w:t>; different verbs</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r>
              <w:rPr>
                <w:rFonts w:ascii="Garamond" w:hAnsi="Garamond"/>
                <w:sz w:val="22"/>
                <w:szCs w:val="22"/>
                <w:lang w:val="en-GB"/>
              </w:rPr>
              <w:t>French, 1988</w:t>
            </w:r>
          </w:p>
        </w:tc>
        <w:tc>
          <w:tcPr>
            <w:tcW w:w="679" w:type="pct"/>
          </w:tcPr>
          <w:p w:rsidR="00E705B4" w:rsidRPr="005724C1" w:rsidRDefault="00E705B4" w:rsidP="0083174E">
            <w:pPr>
              <w:widowControl w:val="0"/>
              <w:rPr>
                <w:rFonts w:ascii="Garamond" w:hAnsi="Garamond"/>
                <w:i/>
                <w:sz w:val="22"/>
                <w:szCs w:val="22"/>
                <w:lang w:val="en-GB"/>
              </w:rPr>
            </w:pPr>
            <w:proofErr w:type="gramStart"/>
            <w:r>
              <w:rPr>
                <w:rFonts w:ascii="Garamond" w:hAnsi="Garamond"/>
                <w:i/>
                <w:sz w:val="22"/>
                <w:szCs w:val="22"/>
                <w:lang w:val="en-GB"/>
              </w:rPr>
              <w:t>because</w:t>
            </w:r>
            <w:proofErr w:type="gramEnd"/>
          </w:p>
        </w:tc>
        <w:tc>
          <w:tcPr>
            <w:tcW w:w="567" w:type="pct"/>
          </w:tcPr>
          <w:p w:rsidR="00E705B4" w:rsidRPr="005724C1" w:rsidRDefault="00E705B4" w:rsidP="0083174E">
            <w:pPr>
              <w:widowControl w:val="0"/>
              <w:rPr>
                <w:rFonts w:ascii="Garamond" w:hAnsi="Garamond"/>
                <w:sz w:val="22"/>
                <w:szCs w:val="22"/>
                <w:lang w:val="en-GB"/>
              </w:rPr>
            </w:pPr>
            <w:r>
              <w:rPr>
                <w:rFonts w:ascii="Garamond" w:hAnsi="Garamond"/>
                <w:sz w:val="22"/>
                <w:szCs w:val="22"/>
                <w:lang w:val="en-GB"/>
              </w:rPr>
              <w:t>5-8</w:t>
            </w:r>
          </w:p>
        </w:tc>
        <w:tc>
          <w:tcPr>
            <w:tcW w:w="846" w:type="pct"/>
          </w:tcPr>
          <w:p w:rsidR="00E705B4" w:rsidRPr="00B84335" w:rsidRDefault="00E705B4" w:rsidP="0083174E">
            <w:pPr>
              <w:widowControl w:val="0"/>
              <w:rPr>
                <w:rFonts w:ascii="Garamond" w:hAnsi="Garamond"/>
                <w:sz w:val="22"/>
                <w:szCs w:val="22"/>
                <w:lang w:val="en-GB"/>
              </w:rPr>
            </w:pPr>
            <w:r w:rsidRPr="00A830EF">
              <w:rPr>
                <w:rFonts w:ascii="Garamond" w:hAnsi="Garamond"/>
                <w:sz w:val="22"/>
                <w:szCs w:val="22"/>
                <w:lang w:val="en-GB"/>
              </w:rPr>
              <w:t>1.</w:t>
            </w:r>
            <w:r>
              <w:rPr>
                <w:rFonts w:ascii="Garamond" w:hAnsi="Garamond"/>
                <w:sz w:val="22"/>
                <w:szCs w:val="22"/>
                <w:lang w:val="en-GB"/>
              </w:rPr>
              <w:t xml:space="preserve"> </w:t>
            </w:r>
            <w:r w:rsidRPr="00B84335">
              <w:rPr>
                <w:rFonts w:ascii="Garamond" w:hAnsi="Garamond"/>
                <w:sz w:val="22"/>
                <w:szCs w:val="22"/>
                <w:lang w:val="en-GB"/>
              </w:rPr>
              <w:t>Act-out</w:t>
            </w:r>
          </w:p>
          <w:p w:rsidR="00E705B4" w:rsidRPr="005724C1" w:rsidRDefault="00E705B4" w:rsidP="0083174E">
            <w:pPr>
              <w:widowControl w:val="0"/>
              <w:rPr>
                <w:rFonts w:ascii="Garamond" w:hAnsi="Garamond"/>
                <w:sz w:val="22"/>
                <w:szCs w:val="22"/>
                <w:lang w:val="en-GB"/>
              </w:rPr>
            </w:pPr>
            <w:r>
              <w:rPr>
                <w:rFonts w:ascii="Garamond" w:hAnsi="Garamond"/>
                <w:sz w:val="22"/>
                <w:szCs w:val="22"/>
                <w:lang w:val="en-GB"/>
              </w:rPr>
              <w:t>2.Completing sentences</w:t>
            </w:r>
          </w:p>
        </w:tc>
        <w:tc>
          <w:tcPr>
            <w:tcW w:w="999" w:type="pct"/>
          </w:tcPr>
          <w:p w:rsidR="00E705B4" w:rsidRDefault="00E705B4" w:rsidP="0083174E">
            <w:pPr>
              <w:widowControl w:val="0"/>
              <w:autoSpaceDE w:val="0"/>
              <w:autoSpaceDN w:val="0"/>
              <w:adjustRightInd w:val="0"/>
              <w:rPr>
                <w:rFonts w:ascii="Garamond" w:hAnsi="Garamond"/>
                <w:sz w:val="22"/>
                <w:szCs w:val="22"/>
                <w:lang w:val="fr-FR"/>
              </w:rPr>
            </w:pPr>
            <w:r>
              <w:rPr>
                <w:rFonts w:ascii="Garamond" w:hAnsi="Garamond"/>
                <w:sz w:val="22"/>
                <w:szCs w:val="22"/>
                <w:lang w:val="fr-FR"/>
              </w:rPr>
              <w:t xml:space="preserve">1. </w:t>
            </w:r>
            <w:proofErr w:type="spellStart"/>
            <w:r>
              <w:rPr>
                <w:rFonts w:ascii="Garamond" w:hAnsi="Garamond"/>
                <w:sz w:val="22"/>
                <w:szCs w:val="22"/>
                <w:lang w:val="fr-FR"/>
              </w:rPr>
              <w:t>Definite</w:t>
            </w:r>
            <w:proofErr w:type="spellEnd"/>
            <w:r>
              <w:rPr>
                <w:rFonts w:ascii="Garamond" w:hAnsi="Garamond"/>
                <w:sz w:val="22"/>
                <w:szCs w:val="22"/>
                <w:lang w:val="fr-FR"/>
              </w:rPr>
              <w:t xml:space="preserve"> </w:t>
            </w:r>
            <w:proofErr w:type="spellStart"/>
            <w:r>
              <w:rPr>
                <w:rFonts w:ascii="Garamond" w:hAnsi="Garamond"/>
                <w:sz w:val="22"/>
                <w:szCs w:val="22"/>
                <w:lang w:val="fr-FR"/>
              </w:rPr>
              <w:t>NPs</w:t>
            </w:r>
            <w:proofErr w:type="spellEnd"/>
            <w:r>
              <w:rPr>
                <w:rFonts w:ascii="Garamond" w:hAnsi="Garamond"/>
                <w:sz w:val="22"/>
                <w:szCs w:val="22"/>
                <w:lang w:val="fr-FR"/>
              </w:rPr>
              <w:t>, non-concordant;</w:t>
            </w:r>
          </w:p>
          <w:p w:rsidR="00E705B4" w:rsidRPr="00A830EF" w:rsidRDefault="00E705B4" w:rsidP="0083174E">
            <w:pPr>
              <w:widowControl w:val="0"/>
              <w:autoSpaceDE w:val="0"/>
              <w:autoSpaceDN w:val="0"/>
              <w:adjustRightInd w:val="0"/>
              <w:rPr>
                <w:rFonts w:ascii="Garamond" w:hAnsi="Garamond"/>
                <w:sz w:val="22"/>
                <w:szCs w:val="22"/>
                <w:lang w:val="fr-FR"/>
              </w:rPr>
            </w:pPr>
            <w:r>
              <w:rPr>
                <w:rFonts w:ascii="Garamond" w:hAnsi="Garamond"/>
                <w:sz w:val="22"/>
                <w:szCs w:val="22"/>
                <w:lang w:val="fr-FR"/>
              </w:rPr>
              <w:t xml:space="preserve">2. Mixture of </w:t>
            </w:r>
            <w:proofErr w:type="spellStart"/>
            <w:r>
              <w:rPr>
                <w:rFonts w:ascii="Garamond" w:hAnsi="Garamond"/>
                <w:sz w:val="22"/>
                <w:szCs w:val="22"/>
                <w:lang w:val="fr-FR"/>
              </w:rPr>
              <w:t>proper</w:t>
            </w:r>
            <w:proofErr w:type="spellEnd"/>
            <w:r>
              <w:rPr>
                <w:rFonts w:ascii="Garamond" w:hAnsi="Garamond"/>
                <w:sz w:val="22"/>
                <w:szCs w:val="22"/>
                <w:lang w:val="fr-FR"/>
              </w:rPr>
              <w:t xml:space="preserve"> </w:t>
            </w:r>
            <w:proofErr w:type="spellStart"/>
            <w:r>
              <w:rPr>
                <w:rFonts w:ascii="Garamond" w:hAnsi="Garamond"/>
                <w:sz w:val="22"/>
                <w:szCs w:val="22"/>
                <w:lang w:val="fr-FR"/>
              </w:rPr>
              <w:t>nouns</w:t>
            </w:r>
            <w:proofErr w:type="spellEnd"/>
            <w:r>
              <w:rPr>
                <w:rFonts w:ascii="Garamond" w:hAnsi="Garamond"/>
                <w:sz w:val="22"/>
                <w:szCs w:val="22"/>
                <w:lang w:val="fr-FR"/>
              </w:rPr>
              <w:t xml:space="preserve"> and </w:t>
            </w:r>
            <w:proofErr w:type="spellStart"/>
            <w:r>
              <w:rPr>
                <w:rFonts w:ascii="Garamond" w:hAnsi="Garamond"/>
                <w:sz w:val="22"/>
                <w:szCs w:val="22"/>
                <w:lang w:val="fr-FR"/>
              </w:rPr>
              <w:t>definite</w:t>
            </w:r>
            <w:proofErr w:type="spellEnd"/>
            <w:r>
              <w:rPr>
                <w:rFonts w:ascii="Garamond" w:hAnsi="Garamond"/>
                <w:sz w:val="22"/>
                <w:szCs w:val="22"/>
                <w:lang w:val="fr-FR"/>
              </w:rPr>
              <w:t xml:space="preserve"> </w:t>
            </w:r>
            <w:proofErr w:type="spellStart"/>
            <w:r>
              <w:rPr>
                <w:rFonts w:ascii="Garamond" w:hAnsi="Garamond"/>
                <w:sz w:val="22"/>
                <w:szCs w:val="22"/>
                <w:lang w:val="fr-FR"/>
              </w:rPr>
              <w:t>NPs</w:t>
            </w:r>
            <w:proofErr w:type="spellEnd"/>
            <w:r>
              <w:rPr>
                <w:rFonts w:ascii="Garamond" w:hAnsi="Garamond"/>
                <w:sz w:val="22"/>
                <w:szCs w:val="22"/>
                <w:lang w:val="fr-FR"/>
              </w:rPr>
              <w:t>, non-concordant</w:t>
            </w:r>
          </w:p>
        </w:tc>
        <w:tc>
          <w:tcPr>
            <w:tcW w:w="1106" w:type="pct"/>
          </w:tcPr>
          <w:p w:rsidR="00E705B4" w:rsidRDefault="00E705B4" w:rsidP="0083174E">
            <w:pPr>
              <w:widowControl w:val="0"/>
              <w:rPr>
                <w:rFonts w:ascii="Garamond" w:hAnsi="Garamond"/>
                <w:sz w:val="22"/>
                <w:szCs w:val="22"/>
                <w:lang w:val="en-GB"/>
              </w:rPr>
            </w:pPr>
            <w:r>
              <w:rPr>
                <w:rFonts w:ascii="Garamond" w:hAnsi="Garamond"/>
                <w:sz w:val="22"/>
                <w:szCs w:val="22"/>
                <w:lang w:val="en-GB"/>
              </w:rPr>
              <w:t>1. Intransitive, same verb</w:t>
            </w:r>
          </w:p>
          <w:p w:rsidR="00E705B4" w:rsidRPr="005724C1" w:rsidRDefault="00E705B4" w:rsidP="0083174E">
            <w:pPr>
              <w:widowControl w:val="0"/>
              <w:rPr>
                <w:rFonts w:ascii="Garamond" w:hAnsi="Garamond"/>
                <w:sz w:val="22"/>
                <w:szCs w:val="22"/>
                <w:lang w:val="en-GB"/>
              </w:rPr>
            </w:pPr>
            <w:r>
              <w:rPr>
                <w:rFonts w:ascii="Garamond" w:hAnsi="Garamond"/>
                <w:sz w:val="22"/>
                <w:szCs w:val="22"/>
                <w:lang w:val="en-GB"/>
              </w:rPr>
              <w:t>2. Mixture of transitive and intransitive; different verbs</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French &amp; Brown, 1977</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after</w:t>
            </w:r>
            <w:proofErr w:type="gramEnd"/>
            <w:r w:rsidRPr="005724C1">
              <w:rPr>
                <w:rFonts w:ascii="Garamond" w:hAnsi="Garamond"/>
                <w:i/>
                <w:sz w:val="22"/>
                <w:szCs w:val="22"/>
                <w:lang w:val="en-GB"/>
              </w:rPr>
              <w:t>, before</w:t>
            </w:r>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3-5</w:t>
            </w:r>
          </w:p>
        </w:tc>
        <w:tc>
          <w:tcPr>
            <w:tcW w:w="84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Act-out</w:t>
            </w:r>
          </w:p>
          <w:p w:rsidR="00E705B4" w:rsidRPr="005724C1" w:rsidRDefault="00E705B4" w:rsidP="0083174E">
            <w:pPr>
              <w:widowControl w:val="0"/>
              <w:autoSpaceDE w:val="0"/>
              <w:autoSpaceDN w:val="0"/>
              <w:adjustRightInd w:val="0"/>
              <w:rPr>
                <w:rFonts w:ascii="Garamond" w:hAnsi="Garamond"/>
                <w:sz w:val="22"/>
                <w:szCs w:val="22"/>
                <w:highlight w:val="yellow"/>
                <w:lang w:val="en-GB"/>
              </w:rPr>
            </w:pPr>
            <w:r w:rsidRPr="005724C1">
              <w:rPr>
                <w:rFonts w:ascii="Garamond" w:hAnsi="Garamond"/>
                <w:sz w:val="22"/>
                <w:szCs w:val="22"/>
                <w:lang w:val="en-GB"/>
              </w:rPr>
              <w:t>Logical/arbitrary sentences preserving or violating order</w:t>
            </w:r>
          </w:p>
        </w:tc>
        <w:tc>
          <w:tcPr>
            <w:tcW w:w="999" w:type="pct"/>
          </w:tcPr>
          <w:p w:rsidR="00E705B4" w:rsidRPr="00B84335" w:rsidRDefault="00E705B4" w:rsidP="0083174E">
            <w:pPr>
              <w:widowControl w:val="0"/>
              <w:autoSpaceDE w:val="0"/>
              <w:autoSpaceDN w:val="0"/>
              <w:adjustRightInd w:val="0"/>
              <w:rPr>
                <w:rFonts w:ascii="Garamond" w:hAnsi="Garamond"/>
                <w:sz w:val="22"/>
                <w:szCs w:val="22"/>
                <w:lang w:val="fr-FR"/>
              </w:rPr>
            </w:pPr>
            <w:proofErr w:type="spellStart"/>
            <w:r w:rsidRPr="00B84335">
              <w:rPr>
                <w:rFonts w:ascii="Garamond" w:hAnsi="Garamond"/>
                <w:sz w:val="22"/>
                <w:szCs w:val="22"/>
                <w:lang w:val="fr-FR"/>
              </w:rPr>
              <w:t>Proper</w:t>
            </w:r>
            <w:proofErr w:type="spellEnd"/>
            <w:r w:rsidRPr="00B84335">
              <w:rPr>
                <w:rFonts w:ascii="Garamond" w:hAnsi="Garamond"/>
                <w:sz w:val="22"/>
                <w:szCs w:val="22"/>
                <w:lang w:val="fr-FR"/>
              </w:rPr>
              <w:t xml:space="preserve"> </w:t>
            </w:r>
            <w:proofErr w:type="spellStart"/>
            <w:r w:rsidRPr="00B84335">
              <w:rPr>
                <w:rFonts w:ascii="Garamond" w:hAnsi="Garamond"/>
                <w:sz w:val="22"/>
                <w:szCs w:val="22"/>
                <w:lang w:val="fr-FR"/>
              </w:rPr>
              <w:t>names</w:t>
            </w:r>
            <w:proofErr w:type="spellEnd"/>
            <w:r w:rsidRPr="00B84335">
              <w:rPr>
                <w:rFonts w:ascii="Garamond" w:hAnsi="Garamond"/>
                <w:sz w:val="22"/>
                <w:szCs w:val="22"/>
                <w:lang w:val="fr-FR"/>
              </w:rPr>
              <w:t xml:space="preserve">, </w:t>
            </w:r>
            <w:proofErr w:type="spellStart"/>
            <w:r w:rsidRPr="00B84335">
              <w:rPr>
                <w:rFonts w:ascii="Garamond" w:hAnsi="Garamond"/>
                <w:sz w:val="22"/>
                <w:szCs w:val="22"/>
                <w:lang w:val="fr-FR"/>
              </w:rPr>
              <w:t>pronouns</w:t>
            </w:r>
            <w:proofErr w:type="spellEnd"/>
            <w:r w:rsidRPr="00B84335">
              <w:rPr>
                <w:rFonts w:ascii="Garamond" w:hAnsi="Garamond"/>
                <w:sz w:val="22"/>
                <w:szCs w:val="22"/>
                <w:lang w:val="fr-FR"/>
              </w:rPr>
              <w:t>; non-concordant</w:t>
            </w:r>
          </w:p>
        </w:tc>
        <w:tc>
          <w:tcPr>
            <w:tcW w:w="1106" w:type="pct"/>
          </w:tcPr>
          <w:p w:rsidR="00E705B4" w:rsidRPr="005724C1" w:rsidRDefault="00E705B4" w:rsidP="0083174E">
            <w:pPr>
              <w:widowControl w:val="0"/>
              <w:rPr>
                <w:rFonts w:ascii="Garamond" w:hAnsi="Garamond"/>
                <w:sz w:val="22"/>
                <w:szCs w:val="22"/>
                <w:lang w:val="en-GB"/>
              </w:rPr>
            </w:pPr>
            <w:proofErr w:type="spellStart"/>
            <w:r w:rsidRPr="005724C1">
              <w:rPr>
                <w:rFonts w:ascii="Garamond" w:hAnsi="Garamond"/>
                <w:sz w:val="22"/>
                <w:szCs w:val="22"/>
                <w:lang w:val="en-GB"/>
              </w:rPr>
              <w:t>Transitives</w:t>
            </w:r>
            <w:proofErr w:type="spellEnd"/>
            <w:r w:rsidRPr="005724C1">
              <w:rPr>
                <w:rFonts w:ascii="Garamond" w:hAnsi="Garamond"/>
                <w:sz w:val="22"/>
                <w:szCs w:val="22"/>
                <w:lang w:val="en-GB"/>
              </w:rPr>
              <w:t xml:space="preserve">; different verbs </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proofErr w:type="spellStart"/>
            <w:r w:rsidRPr="005724C1">
              <w:rPr>
                <w:rFonts w:ascii="Garamond" w:hAnsi="Garamond"/>
                <w:sz w:val="22"/>
                <w:szCs w:val="22"/>
                <w:lang w:val="en-GB"/>
              </w:rPr>
              <w:t>Gorrell</w:t>
            </w:r>
            <w:proofErr w:type="spellEnd"/>
            <w:r w:rsidRPr="005724C1">
              <w:rPr>
                <w:rFonts w:ascii="Garamond" w:hAnsi="Garamond"/>
                <w:sz w:val="22"/>
                <w:szCs w:val="22"/>
                <w:lang w:val="en-GB"/>
              </w:rPr>
              <w:t xml:space="preserve">, Crain, &amp; </w:t>
            </w:r>
            <w:proofErr w:type="spellStart"/>
            <w:r w:rsidRPr="005724C1">
              <w:rPr>
                <w:rFonts w:ascii="Garamond" w:hAnsi="Garamond"/>
                <w:sz w:val="22"/>
                <w:szCs w:val="22"/>
                <w:lang w:val="en-GB"/>
              </w:rPr>
              <w:t>Fodor</w:t>
            </w:r>
            <w:proofErr w:type="spellEnd"/>
            <w:r w:rsidRPr="005724C1">
              <w:rPr>
                <w:rFonts w:ascii="Garamond" w:hAnsi="Garamond"/>
                <w:sz w:val="22"/>
                <w:szCs w:val="22"/>
                <w:lang w:val="en-GB"/>
              </w:rPr>
              <w:t>, 1989</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after</w:t>
            </w:r>
            <w:proofErr w:type="gramEnd"/>
            <w:r w:rsidRPr="005724C1">
              <w:rPr>
                <w:rFonts w:ascii="Garamond" w:hAnsi="Garamond"/>
                <w:i/>
                <w:sz w:val="22"/>
                <w:szCs w:val="22"/>
                <w:lang w:val="en-GB"/>
              </w:rPr>
              <w:t>, before</w:t>
            </w:r>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3-6</w:t>
            </w:r>
          </w:p>
        </w:tc>
        <w:tc>
          <w:tcPr>
            <w:tcW w:w="846" w:type="pct"/>
          </w:tcPr>
          <w:p w:rsidR="00E705B4" w:rsidRPr="005724C1" w:rsidRDefault="00E705B4" w:rsidP="0083174E">
            <w:pPr>
              <w:widowControl w:val="0"/>
              <w:rPr>
                <w:rFonts w:ascii="Garamond" w:hAnsi="Garamond"/>
                <w:sz w:val="22"/>
                <w:szCs w:val="22"/>
                <w:highlight w:val="yellow"/>
                <w:lang w:val="en-GB"/>
              </w:rPr>
            </w:pPr>
            <w:r w:rsidRPr="005724C1">
              <w:rPr>
                <w:rFonts w:ascii="Garamond" w:hAnsi="Garamond"/>
                <w:sz w:val="22"/>
                <w:szCs w:val="22"/>
                <w:lang w:val="en-GB"/>
              </w:rPr>
              <w:t>Command task: context given in either main or sub clause</w:t>
            </w:r>
          </w:p>
        </w:tc>
        <w:tc>
          <w:tcPr>
            <w:tcW w:w="999" w:type="pct"/>
          </w:tcPr>
          <w:p w:rsidR="00E705B4" w:rsidRPr="005724C1" w:rsidRDefault="00E705B4" w:rsidP="0083174E">
            <w:pPr>
              <w:widowControl w:val="0"/>
              <w:rPr>
                <w:rFonts w:ascii="Garamond" w:hAnsi="Garamond"/>
                <w:i/>
                <w:sz w:val="22"/>
                <w:szCs w:val="22"/>
                <w:lang w:val="en-GB"/>
              </w:rPr>
            </w:pPr>
            <w:r w:rsidRPr="005724C1">
              <w:rPr>
                <w:rFonts w:ascii="Garamond" w:hAnsi="Garamond"/>
                <w:sz w:val="22"/>
                <w:szCs w:val="22"/>
                <w:lang w:val="en-GB"/>
              </w:rPr>
              <w:t>Pronoun (</w:t>
            </w:r>
            <w:r w:rsidRPr="005724C1">
              <w:rPr>
                <w:rFonts w:ascii="Garamond" w:hAnsi="Garamond"/>
                <w:i/>
                <w:iCs/>
                <w:sz w:val="22"/>
                <w:szCs w:val="22"/>
                <w:lang w:val="en-GB"/>
              </w:rPr>
              <w:t>you</w:t>
            </w:r>
            <w:r w:rsidRPr="005724C1">
              <w:rPr>
                <w:rFonts w:ascii="Garamond" w:hAnsi="Garamond"/>
                <w:sz w:val="22"/>
                <w:szCs w:val="22"/>
                <w:lang w:val="en-GB"/>
              </w:rPr>
              <w:t>); concordant</w:t>
            </w:r>
          </w:p>
        </w:tc>
        <w:tc>
          <w:tcPr>
            <w:tcW w:w="1106" w:type="pct"/>
          </w:tcPr>
          <w:p w:rsidR="00E705B4" w:rsidRPr="005724C1" w:rsidRDefault="00E705B4" w:rsidP="0083174E">
            <w:pPr>
              <w:widowControl w:val="0"/>
              <w:rPr>
                <w:rFonts w:ascii="Garamond" w:hAnsi="Garamond"/>
                <w:sz w:val="22"/>
                <w:szCs w:val="22"/>
                <w:lang w:val="en-GB"/>
              </w:rPr>
            </w:pPr>
            <w:proofErr w:type="spellStart"/>
            <w:r w:rsidRPr="005724C1">
              <w:rPr>
                <w:rFonts w:ascii="Garamond" w:hAnsi="Garamond"/>
                <w:sz w:val="22"/>
                <w:szCs w:val="22"/>
                <w:lang w:val="en-GB"/>
              </w:rPr>
              <w:t>Tr</w:t>
            </w:r>
            <w:r>
              <w:rPr>
                <w:rFonts w:ascii="Garamond" w:hAnsi="Garamond"/>
                <w:sz w:val="22"/>
                <w:szCs w:val="22"/>
                <w:lang w:val="en-GB"/>
              </w:rPr>
              <w:t>a</w:t>
            </w:r>
            <w:r w:rsidRPr="005724C1">
              <w:rPr>
                <w:rFonts w:ascii="Garamond" w:hAnsi="Garamond"/>
                <w:sz w:val="22"/>
                <w:szCs w:val="22"/>
                <w:lang w:val="en-GB"/>
              </w:rPr>
              <w:t>nsitives</w:t>
            </w:r>
            <w:proofErr w:type="spellEnd"/>
            <w:r w:rsidRPr="005724C1">
              <w:rPr>
                <w:rFonts w:ascii="Garamond" w:hAnsi="Garamond"/>
                <w:sz w:val="22"/>
                <w:szCs w:val="22"/>
                <w:lang w:val="en-GB"/>
              </w:rPr>
              <w:t>; same verb in main and subordinate clause</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r>
              <w:rPr>
                <w:rFonts w:ascii="Garamond" w:hAnsi="Garamond"/>
                <w:sz w:val="22"/>
                <w:szCs w:val="22"/>
                <w:lang w:val="en-GB"/>
              </w:rPr>
              <w:t>Hatch, 1971</w:t>
            </w:r>
          </w:p>
        </w:tc>
        <w:tc>
          <w:tcPr>
            <w:tcW w:w="679" w:type="pct"/>
          </w:tcPr>
          <w:p w:rsidR="00E705B4" w:rsidRPr="005724C1" w:rsidRDefault="00E705B4" w:rsidP="0083174E">
            <w:pPr>
              <w:widowControl w:val="0"/>
              <w:rPr>
                <w:rFonts w:ascii="Garamond" w:hAnsi="Garamond"/>
                <w:i/>
                <w:sz w:val="22"/>
                <w:szCs w:val="22"/>
                <w:lang w:val="en-GB"/>
              </w:rPr>
            </w:pPr>
            <w:proofErr w:type="gramStart"/>
            <w:r>
              <w:rPr>
                <w:rFonts w:ascii="Garamond" w:hAnsi="Garamond"/>
                <w:i/>
                <w:sz w:val="22"/>
                <w:szCs w:val="22"/>
                <w:lang w:val="en-GB"/>
              </w:rPr>
              <w:t>after</w:t>
            </w:r>
            <w:proofErr w:type="gramEnd"/>
            <w:r>
              <w:rPr>
                <w:rFonts w:ascii="Garamond" w:hAnsi="Garamond"/>
                <w:i/>
                <w:sz w:val="22"/>
                <w:szCs w:val="22"/>
                <w:lang w:val="en-GB"/>
              </w:rPr>
              <w:t>, before, and, but</w:t>
            </w:r>
          </w:p>
        </w:tc>
        <w:tc>
          <w:tcPr>
            <w:tcW w:w="567" w:type="pct"/>
          </w:tcPr>
          <w:p w:rsidR="00E705B4" w:rsidRPr="005724C1" w:rsidRDefault="00E705B4" w:rsidP="0083174E">
            <w:pPr>
              <w:widowControl w:val="0"/>
              <w:rPr>
                <w:rFonts w:ascii="Garamond" w:hAnsi="Garamond"/>
                <w:sz w:val="22"/>
                <w:szCs w:val="22"/>
                <w:lang w:val="en-GB"/>
              </w:rPr>
            </w:pPr>
            <w:r>
              <w:rPr>
                <w:rFonts w:ascii="Garamond" w:hAnsi="Garamond"/>
                <w:sz w:val="22"/>
                <w:szCs w:val="22"/>
                <w:lang w:val="en-GB"/>
              </w:rPr>
              <w:t>5, 7</w:t>
            </w:r>
          </w:p>
        </w:tc>
        <w:tc>
          <w:tcPr>
            <w:tcW w:w="846" w:type="pct"/>
          </w:tcPr>
          <w:p w:rsidR="00E705B4" w:rsidRPr="005724C1" w:rsidRDefault="00E705B4" w:rsidP="0083174E">
            <w:pPr>
              <w:widowControl w:val="0"/>
              <w:rPr>
                <w:rFonts w:ascii="Garamond" w:hAnsi="Garamond"/>
                <w:sz w:val="22"/>
                <w:szCs w:val="22"/>
                <w:lang w:val="en-GB"/>
              </w:rPr>
            </w:pPr>
            <w:r>
              <w:rPr>
                <w:rFonts w:ascii="Garamond" w:hAnsi="Garamond"/>
                <w:sz w:val="22"/>
                <w:szCs w:val="22"/>
                <w:lang w:val="en-GB"/>
              </w:rPr>
              <w:t>Command task</w:t>
            </w:r>
          </w:p>
        </w:tc>
        <w:tc>
          <w:tcPr>
            <w:tcW w:w="999" w:type="pct"/>
          </w:tcPr>
          <w:p w:rsidR="00E705B4" w:rsidRDefault="00E705B4" w:rsidP="0083174E">
            <w:pPr>
              <w:widowControl w:val="0"/>
              <w:rPr>
                <w:rFonts w:ascii="Garamond" w:hAnsi="Garamond"/>
                <w:sz w:val="22"/>
                <w:szCs w:val="22"/>
                <w:lang w:val="en-GB"/>
              </w:rPr>
            </w:pPr>
            <w:r w:rsidRPr="005724C1">
              <w:rPr>
                <w:rFonts w:ascii="Garamond" w:hAnsi="Garamond"/>
                <w:sz w:val="22"/>
                <w:szCs w:val="22"/>
                <w:lang w:val="en-GB"/>
              </w:rPr>
              <w:t>Pronoun (</w:t>
            </w:r>
            <w:r w:rsidRPr="005724C1">
              <w:rPr>
                <w:rFonts w:ascii="Garamond" w:hAnsi="Garamond"/>
                <w:i/>
                <w:iCs/>
                <w:sz w:val="22"/>
                <w:szCs w:val="22"/>
                <w:lang w:val="en-GB"/>
              </w:rPr>
              <w:t>you</w:t>
            </w:r>
            <w:r w:rsidRPr="005724C1">
              <w:rPr>
                <w:rFonts w:ascii="Garamond" w:hAnsi="Garamond"/>
                <w:sz w:val="22"/>
                <w:szCs w:val="22"/>
                <w:lang w:val="en-GB"/>
              </w:rPr>
              <w:t>); concordant</w:t>
            </w:r>
          </w:p>
        </w:tc>
        <w:tc>
          <w:tcPr>
            <w:tcW w:w="1106" w:type="pct"/>
          </w:tcPr>
          <w:p w:rsidR="00E705B4" w:rsidRPr="005724C1" w:rsidRDefault="00E705B4" w:rsidP="0083174E">
            <w:pPr>
              <w:widowControl w:val="0"/>
              <w:rPr>
                <w:rFonts w:ascii="Garamond" w:hAnsi="Garamond"/>
                <w:sz w:val="22"/>
                <w:szCs w:val="22"/>
                <w:lang w:val="en-GB"/>
              </w:rPr>
            </w:pPr>
            <w:proofErr w:type="spellStart"/>
            <w:r>
              <w:rPr>
                <w:rFonts w:ascii="Garamond" w:hAnsi="Garamond"/>
                <w:sz w:val="22"/>
                <w:szCs w:val="22"/>
                <w:lang w:val="en-GB"/>
              </w:rPr>
              <w:t>Transitives</w:t>
            </w:r>
            <w:proofErr w:type="spellEnd"/>
            <w:r>
              <w:rPr>
                <w:rFonts w:ascii="Garamond" w:hAnsi="Garamond"/>
                <w:sz w:val="22"/>
                <w:szCs w:val="22"/>
                <w:lang w:val="en-GB"/>
              </w:rPr>
              <w:t>; same verb in main and subordinate clause</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Johnson, 1975</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after</w:t>
            </w:r>
            <w:proofErr w:type="gramEnd"/>
            <w:r w:rsidRPr="005724C1">
              <w:rPr>
                <w:rFonts w:ascii="Garamond" w:hAnsi="Garamond"/>
                <w:i/>
                <w:sz w:val="22"/>
                <w:szCs w:val="22"/>
                <w:lang w:val="en-GB"/>
              </w:rPr>
              <w:t>, before</w:t>
            </w:r>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4-5</w:t>
            </w:r>
          </w:p>
        </w:tc>
        <w:tc>
          <w:tcPr>
            <w:tcW w:w="846" w:type="pct"/>
          </w:tcPr>
          <w:p w:rsidR="00E705B4" w:rsidRPr="005724C1" w:rsidRDefault="00E705B4" w:rsidP="0083174E">
            <w:pPr>
              <w:widowControl w:val="0"/>
              <w:rPr>
                <w:rFonts w:ascii="Garamond" w:hAnsi="Garamond"/>
                <w:sz w:val="22"/>
                <w:szCs w:val="22"/>
                <w:highlight w:val="yellow"/>
                <w:lang w:val="en-GB"/>
              </w:rPr>
            </w:pPr>
            <w:r w:rsidRPr="005724C1">
              <w:rPr>
                <w:rFonts w:ascii="Garamond" w:hAnsi="Garamond"/>
                <w:sz w:val="22"/>
                <w:szCs w:val="22"/>
                <w:lang w:val="en-GB"/>
              </w:rPr>
              <w:t>Act-out, command task</w:t>
            </w:r>
          </w:p>
        </w:tc>
        <w:tc>
          <w:tcPr>
            <w:tcW w:w="999" w:type="pct"/>
          </w:tcPr>
          <w:p w:rsidR="00E705B4" w:rsidRPr="005724C1" w:rsidRDefault="00E705B4" w:rsidP="0083174E">
            <w:pPr>
              <w:widowControl w:val="0"/>
              <w:rPr>
                <w:rFonts w:ascii="Garamond" w:hAnsi="Garamond"/>
                <w:sz w:val="22"/>
                <w:szCs w:val="22"/>
                <w:lang w:val="en-GB"/>
              </w:rPr>
            </w:pPr>
            <w:r>
              <w:rPr>
                <w:rFonts w:ascii="Garamond" w:hAnsi="Garamond"/>
                <w:sz w:val="22"/>
                <w:szCs w:val="22"/>
                <w:lang w:val="en-GB"/>
              </w:rPr>
              <w:t>Definite</w:t>
            </w:r>
            <w:r w:rsidRPr="005724C1">
              <w:rPr>
                <w:rFonts w:ascii="Garamond" w:hAnsi="Garamond"/>
                <w:sz w:val="22"/>
                <w:szCs w:val="22"/>
                <w:lang w:val="en-GB"/>
              </w:rPr>
              <w:t xml:space="preserve"> NPs (</w:t>
            </w:r>
            <w:r w:rsidRPr="005724C1">
              <w:rPr>
                <w:rFonts w:ascii="Garamond" w:hAnsi="Garamond"/>
                <w:i/>
                <w:iCs/>
                <w:sz w:val="22"/>
                <w:szCs w:val="22"/>
                <w:lang w:val="en-GB"/>
              </w:rPr>
              <w:t>the girl</w:t>
            </w:r>
            <w:r w:rsidRPr="005724C1">
              <w:rPr>
                <w:rFonts w:ascii="Garamond" w:hAnsi="Garamond"/>
                <w:sz w:val="22"/>
                <w:szCs w:val="22"/>
                <w:lang w:val="en-GB"/>
              </w:rPr>
              <w:t xml:space="preserve"> and </w:t>
            </w:r>
            <w:r w:rsidRPr="005724C1">
              <w:rPr>
                <w:rFonts w:ascii="Garamond" w:hAnsi="Garamond"/>
                <w:i/>
                <w:iCs/>
                <w:sz w:val="22"/>
                <w:szCs w:val="22"/>
                <w:lang w:val="en-GB"/>
              </w:rPr>
              <w:t xml:space="preserve">the </w:t>
            </w:r>
            <w:r w:rsidRPr="005724C1">
              <w:rPr>
                <w:rFonts w:ascii="Garamond" w:hAnsi="Garamond"/>
                <w:sz w:val="22"/>
                <w:szCs w:val="22"/>
                <w:lang w:val="en-GB"/>
              </w:rPr>
              <w:t>boy), non-concordant; pronoun (</w:t>
            </w:r>
            <w:r w:rsidRPr="005724C1">
              <w:rPr>
                <w:rFonts w:ascii="Garamond" w:hAnsi="Garamond"/>
                <w:i/>
                <w:iCs/>
                <w:sz w:val="22"/>
                <w:szCs w:val="22"/>
                <w:lang w:val="en-GB"/>
              </w:rPr>
              <w:t>you</w:t>
            </w:r>
            <w:r w:rsidRPr="005724C1">
              <w:rPr>
                <w:rFonts w:ascii="Garamond" w:hAnsi="Garamond"/>
                <w:sz w:val="22"/>
                <w:szCs w:val="22"/>
                <w:lang w:val="en-GB"/>
              </w:rPr>
              <w:t>); concordant</w:t>
            </w:r>
          </w:p>
        </w:tc>
        <w:tc>
          <w:tcPr>
            <w:tcW w:w="1106" w:type="pct"/>
          </w:tcPr>
          <w:p w:rsidR="00E705B4" w:rsidRPr="005724C1" w:rsidRDefault="00E705B4" w:rsidP="0083174E">
            <w:pPr>
              <w:widowControl w:val="0"/>
              <w:rPr>
                <w:rFonts w:ascii="Garamond" w:hAnsi="Garamond"/>
                <w:sz w:val="22"/>
                <w:szCs w:val="22"/>
                <w:lang w:val="en-GB"/>
              </w:rPr>
            </w:pPr>
            <w:proofErr w:type="spellStart"/>
            <w:r w:rsidRPr="005724C1">
              <w:rPr>
                <w:rFonts w:ascii="Garamond" w:hAnsi="Garamond"/>
                <w:sz w:val="22"/>
                <w:szCs w:val="22"/>
                <w:lang w:val="en-GB"/>
              </w:rPr>
              <w:t>Transitives</w:t>
            </w:r>
            <w:proofErr w:type="spellEnd"/>
            <w:r w:rsidRPr="005724C1">
              <w:rPr>
                <w:rFonts w:ascii="Garamond" w:hAnsi="Garamond"/>
                <w:sz w:val="22"/>
                <w:szCs w:val="22"/>
                <w:lang w:val="en-GB"/>
              </w:rPr>
              <w:t>; different verbs</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Johnson &amp; Chapman, 1980</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because</w:t>
            </w:r>
            <w:proofErr w:type="gramEnd"/>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6, 9, 11</w:t>
            </w:r>
          </w:p>
        </w:tc>
        <w:tc>
          <w:tcPr>
            <w:tcW w:w="84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Acceptability judgments, recall Judgment: silly/ sensible</w:t>
            </w:r>
          </w:p>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Psychological causality</w:t>
            </w:r>
          </w:p>
          <w:p w:rsidR="00E705B4" w:rsidRPr="005724C1" w:rsidRDefault="00E705B4" w:rsidP="0083174E">
            <w:pPr>
              <w:widowControl w:val="0"/>
              <w:rPr>
                <w:rFonts w:ascii="Garamond" w:hAnsi="Garamond"/>
                <w:sz w:val="22"/>
                <w:szCs w:val="22"/>
                <w:highlight w:val="yellow"/>
                <w:lang w:val="en-GB"/>
              </w:rPr>
            </w:pPr>
            <w:r w:rsidRPr="005724C1">
              <w:rPr>
                <w:rFonts w:ascii="Garamond" w:hAnsi="Garamond"/>
                <w:sz w:val="22"/>
                <w:szCs w:val="22"/>
                <w:lang w:val="en-GB"/>
              </w:rPr>
              <w:t xml:space="preserve">Probable/ improbable orders, </w:t>
            </w:r>
            <w:r w:rsidRPr="005724C1">
              <w:rPr>
                <w:rFonts w:ascii="Garamond" w:hAnsi="Garamond"/>
                <w:i/>
                <w:iCs/>
                <w:sz w:val="22"/>
                <w:szCs w:val="22"/>
                <w:lang w:val="en-GB"/>
              </w:rPr>
              <w:t>because</w:t>
            </w:r>
            <w:r w:rsidRPr="005724C1">
              <w:rPr>
                <w:rFonts w:ascii="Garamond" w:hAnsi="Garamond"/>
                <w:sz w:val="22"/>
                <w:szCs w:val="22"/>
                <w:lang w:val="en-GB"/>
              </w:rPr>
              <w:t xml:space="preserve"> either initial or medial. Recall&gt;acceptability</w:t>
            </w:r>
          </w:p>
        </w:tc>
        <w:tc>
          <w:tcPr>
            <w:tcW w:w="999" w:type="pct"/>
          </w:tcPr>
          <w:p w:rsidR="00E705B4" w:rsidRPr="005724C1" w:rsidRDefault="00E705B4" w:rsidP="0083174E">
            <w:pPr>
              <w:widowControl w:val="0"/>
              <w:rPr>
                <w:rFonts w:ascii="Garamond" w:hAnsi="Garamond"/>
                <w:i/>
                <w:sz w:val="22"/>
                <w:szCs w:val="22"/>
                <w:lang w:val="en-GB"/>
              </w:rPr>
            </w:pPr>
            <w:r w:rsidRPr="005724C1">
              <w:rPr>
                <w:rFonts w:ascii="Garamond" w:hAnsi="Garamond"/>
                <w:sz w:val="22"/>
                <w:szCs w:val="22"/>
                <w:lang w:val="en-GB"/>
              </w:rPr>
              <w:t>Pronouns (</w:t>
            </w:r>
            <w:r w:rsidRPr="005724C1">
              <w:rPr>
                <w:rFonts w:ascii="Garamond" w:hAnsi="Garamond"/>
                <w:i/>
                <w:iCs/>
                <w:sz w:val="22"/>
                <w:szCs w:val="22"/>
                <w:lang w:val="en-GB"/>
              </w:rPr>
              <w:t>he</w:t>
            </w:r>
            <w:r w:rsidRPr="005724C1">
              <w:rPr>
                <w:rFonts w:ascii="Garamond" w:hAnsi="Garamond"/>
                <w:sz w:val="22"/>
                <w:szCs w:val="22"/>
                <w:lang w:val="en-GB"/>
              </w:rPr>
              <w:t xml:space="preserve"> and </w:t>
            </w:r>
            <w:r w:rsidRPr="005724C1">
              <w:rPr>
                <w:rFonts w:ascii="Garamond" w:hAnsi="Garamond"/>
                <w:i/>
                <w:iCs/>
                <w:sz w:val="22"/>
                <w:szCs w:val="22"/>
                <w:lang w:val="en-GB"/>
              </w:rPr>
              <w:t>she</w:t>
            </w:r>
            <w:r w:rsidRPr="005724C1">
              <w:rPr>
                <w:rFonts w:ascii="Garamond" w:hAnsi="Garamond"/>
                <w:sz w:val="22"/>
                <w:szCs w:val="22"/>
                <w:lang w:val="en-GB"/>
              </w:rPr>
              <w:t>); concordant</w:t>
            </w:r>
          </w:p>
        </w:tc>
        <w:tc>
          <w:tcPr>
            <w:tcW w:w="110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Intransitive psychological verb and transitive verb</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 xml:space="preserve">De </w:t>
            </w:r>
            <w:proofErr w:type="spellStart"/>
            <w:r w:rsidRPr="005724C1">
              <w:rPr>
                <w:rFonts w:ascii="Garamond" w:hAnsi="Garamond"/>
                <w:sz w:val="22"/>
                <w:szCs w:val="22"/>
                <w:lang w:val="en-GB"/>
              </w:rPr>
              <w:t>Ruiter</w:t>
            </w:r>
            <w:proofErr w:type="spellEnd"/>
            <w:r w:rsidRPr="005724C1">
              <w:rPr>
                <w:rFonts w:ascii="Garamond" w:hAnsi="Garamond"/>
                <w:sz w:val="22"/>
                <w:szCs w:val="22"/>
                <w:lang w:val="en-GB"/>
              </w:rPr>
              <w:t xml:space="preserve"> et al., 2018</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after</w:t>
            </w:r>
            <w:proofErr w:type="gramEnd"/>
            <w:r w:rsidRPr="005724C1">
              <w:rPr>
                <w:rFonts w:ascii="Garamond" w:hAnsi="Garamond"/>
                <w:i/>
                <w:sz w:val="22"/>
                <w:szCs w:val="22"/>
                <w:lang w:val="en-GB"/>
              </w:rPr>
              <w:t>, before, because, if</w:t>
            </w:r>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4, 5, adults</w:t>
            </w:r>
          </w:p>
        </w:tc>
        <w:tc>
          <w:tcPr>
            <w:tcW w:w="84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Act-out</w:t>
            </w:r>
          </w:p>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Logical and Reverse logical order</w:t>
            </w:r>
          </w:p>
        </w:tc>
        <w:tc>
          <w:tcPr>
            <w:tcW w:w="999"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Pronouns (</w:t>
            </w:r>
            <w:r w:rsidRPr="005724C1">
              <w:rPr>
                <w:rFonts w:ascii="Garamond" w:hAnsi="Garamond"/>
                <w:i/>
                <w:iCs/>
                <w:sz w:val="22"/>
                <w:szCs w:val="22"/>
                <w:lang w:val="en-GB"/>
              </w:rPr>
              <w:t>he</w:t>
            </w:r>
            <w:r w:rsidRPr="005724C1">
              <w:rPr>
                <w:rFonts w:ascii="Garamond" w:hAnsi="Garamond"/>
                <w:sz w:val="22"/>
                <w:szCs w:val="22"/>
                <w:lang w:val="en-GB"/>
              </w:rPr>
              <w:t xml:space="preserve"> and </w:t>
            </w:r>
            <w:r w:rsidRPr="005724C1">
              <w:rPr>
                <w:rFonts w:ascii="Garamond" w:hAnsi="Garamond"/>
                <w:i/>
                <w:iCs/>
                <w:sz w:val="22"/>
                <w:szCs w:val="22"/>
                <w:lang w:val="en-GB"/>
              </w:rPr>
              <w:t>she</w:t>
            </w:r>
            <w:r w:rsidRPr="005724C1">
              <w:rPr>
                <w:rFonts w:ascii="Garamond" w:hAnsi="Garamond"/>
                <w:sz w:val="22"/>
                <w:szCs w:val="22"/>
                <w:lang w:val="en-GB"/>
              </w:rPr>
              <w:t>); concordant</w:t>
            </w:r>
          </w:p>
        </w:tc>
        <w:tc>
          <w:tcPr>
            <w:tcW w:w="1106" w:type="pct"/>
          </w:tcPr>
          <w:p w:rsidR="00E705B4" w:rsidRPr="005724C1" w:rsidRDefault="00E705B4" w:rsidP="0083174E">
            <w:pPr>
              <w:widowControl w:val="0"/>
              <w:rPr>
                <w:rFonts w:ascii="Garamond" w:hAnsi="Garamond"/>
                <w:sz w:val="22"/>
                <w:szCs w:val="22"/>
                <w:lang w:val="en-GB"/>
              </w:rPr>
            </w:pPr>
            <w:proofErr w:type="spellStart"/>
            <w:r w:rsidRPr="005724C1">
              <w:rPr>
                <w:rFonts w:ascii="Garamond" w:hAnsi="Garamond"/>
                <w:sz w:val="22"/>
                <w:szCs w:val="22"/>
                <w:lang w:val="en-GB"/>
              </w:rPr>
              <w:t>Transitives</w:t>
            </w:r>
            <w:proofErr w:type="spellEnd"/>
            <w:r w:rsidRPr="005724C1">
              <w:rPr>
                <w:rFonts w:ascii="Garamond" w:hAnsi="Garamond"/>
                <w:sz w:val="22"/>
                <w:szCs w:val="22"/>
                <w:lang w:val="en-GB"/>
              </w:rPr>
              <w:t xml:space="preserve"> and intransitives; different verbs</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Keller-Cohen, 1987</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after</w:t>
            </w:r>
            <w:proofErr w:type="gramEnd"/>
            <w:r w:rsidRPr="005724C1">
              <w:rPr>
                <w:rFonts w:ascii="Garamond" w:hAnsi="Garamond"/>
                <w:i/>
                <w:sz w:val="22"/>
                <w:szCs w:val="22"/>
                <w:lang w:val="en-GB"/>
              </w:rPr>
              <w:t>, before</w:t>
            </w:r>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3-5</w:t>
            </w:r>
          </w:p>
        </w:tc>
        <w:tc>
          <w:tcPr>
            <w:tcW w:w="84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Forced choice (picture sequences)</w:t>
            </w:r>
          </w:p>
          <w:p w:rsidR="00E705B4" w:rsidRPr="005724C1" w:rsidRDefault="00E705B4" w:rsidP="0083174E">
            <w:pPr>
              <w:widowControl w:val="0"/>
              <w:rPr>
                <w:rFonts w:ascii="Garamond" w:hAnsi="Garamond"/>
                <w:sz w:val="22"/>
                <w:szCs w:val="22"/>
                <w:lang w:val="en-GB"/>
              </w:rPr>
            </w:pPr>
            <w:r w:rsidRPr="005724C1">
              <w:rPr>
                <w:rFonts w:ascii="Garamond" w:hAnsi="Garamond"/>
                <w:i/>
                <w:iCs/>
                <w:sz w:val="22"/>
                <w:szCs w:val="22"/>
                <w:lang w:val="en-GB"/>
              </w:rPr>
              <w:t>Because</w:t>
            </w:r>
            <w:r w:rsidRPr="005724C1">
              <w:rPr>
                <w:rFonts w:ascii="Garamond" w:hAnsi="Garamond"/>
                <w:sz w:val="22"/>
                <w:szCs w:val="22"/>
                <w:lang w:val="en-GB"/>
              </w:rPr>
              <w:t xml:space="preserve"> clause first or second; sentences logical/not logical</w:t>
            </w:r>
          </w:p>
        </w:tc>
        <w:tc>
          <w:tcPr>
            <w:tcW w:w="999" w:type="pct"/>
          </w:tcPr>
          <w:p w:rsidR="00E705B4" w:rsidRPr="005724C1" w:rsidRDefault="00E705B4" w:rsidP="0083174E">
            <w:pPr>
              <w:widowControl w:val="0"/>
              <w:rPr>
                <w:rFonts w:ascii="Garamond" w:hAnsi="Garamond"/>
                <w:i/>
                <w:sz w:val="22"/>
                <w:szCs w:val="22"/>
                <w:lang w:val="en-GB"/>
              </w:rPr>
            </w:pPr>
            <w:r>
              <w:rPr>
                <w:rFonts w:ascii="Garamond" w:hAnsi="Garamond"/>
                <w:sz w:val="22"/>
                <w:szCs w:val="22"/>
                <w:lang w:val="en-GB"/>
              </w:rPr>
              <w:t>Definite</w:t>
            </w:r>
            <w:r w:rsidRPr="005724C1">
              <w:rPr>
                <w:rFonts w:ascii="Garamond" w:hAnsi="Garamond"/>
                <w:sz w:val="22"/>
                <w:szCs w:val="22"/>
                <w:lang w:val="en-GB"/>
              </w:rPr>
              <w:t xml:space="preserve"> NPs (</w:t>
            </w:r>
            <w:r w:rsidRPr="005724C1">
              <w:rPr>
                <w:rFonts w:ascii="Garamond" w:hAnsi="Garamond"/>
                <w:i/>
                <w:iCs/>
                <w:sz w:val="22"/>
                <w:szCs w:val="22"/>
                <w:lang w:val="en-GB"/>
              </w:rPr>
              <w:t>the girl</w:t>
            </w:r>
            <w:r w:rsidRPr="005724C1">
              <w:rPr>
                <w:rFonts w:ascii="Garamond" w:hAnsi="Garamond"/>
                <w:sz w:val="22"/>
                <w:szCs w:val="22"/>
                <w:lang w:val="en-GB"/>
              </w:rPr>
              <w:t xml:space="preserve"> and </w:t>
            </w:r>
            <w:r w:rsidRPr="005724C1">
              <w:rPr>
                <w:rFonts w:ascii="Garamond" w:hAnsi="Garamond"/>
                <w:i/>
                <w:iCs/>
                <w:sz w:val="22"/>
                <w:szCs w:val="22"/>
                <w:lang w:val="en-GB"/>
              </w:rPr>
              <w:t>the boy</w:t>
            </w:r>
            <w:r w:rsidRPr="005724C1">
              <w:rPr>
                <w:rFonts w:ascii="Garamond" w:hAnsi="Garamond"/>
                <w:sz w:val="22"/>
                <w:szCs w:val="22"/>
                <w:lang w:val="en-GB"/>
              </w:rPr>
              <w:t>); non-concordant</w:t>
            </w:r>
          </w:p>
        </w:tc>
        <w:tc>
          <w:tcPr>
            <w:tcW w:w="1106" w:type="pct"/>
          </w:tcPr>
          <w:p w:rsidR="00E705B4" w:rsidRPr="005724C1" w:rsidRDefault="00E705B4" w:rsidP="0083174E">
            <w:pPr>
              <w:widowControl w:val="0"/>
              <w:rPr>
                <w:rFonts w:ascii="Garamond" w:hAnsi="Garamond"/>
                <w:sz w:val="22"/>
                <w:szCs w:val="22"/>
                <w:lang w:val="en-GB"/>
              </w:rPr>
            </w:pPr>
            <w:proofErr w:type="spellStart"/>
            <w:r w:rsidRPr="005724C1">
              <w:rPr>
                <w:rFonts w:ascii="Garamond" w:hAnsi="Garamond"/>
                <w:sz w:val="22"/>
                <w:szCs w:val="22"/>
                <w:lang w:val="en-GB"/>
              </w:rPr>
              <w:t>Transitives</w:t>
            </w:r>
            <w:proofErr w:type="spellEnd"/>
            <w:r w:rsidRPr="005724C1">
              <w:rPr>
                <w:rFonts w:ascii="Garamond" w:hAnsi="Garamond"/>
                <w:sz w:val="22"/>
                <w:szCs w:val="22"/>
                <w:lang w:val="en-GB"/>
              </w:rPr>
              <w:t>; different verbs</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Kuhn &amp; Phelps, 1976</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because</w:t>
            </w:r>
            <w:proofErr w:type="gramEnd"/>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5-8</w:t>
            </w:r>
          </w:p>
        </w:tc>
        <w:tc>
          <w:tcPr>
            <w:tcW w:w="84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Act-out but unlike Clark and Crain, only one action needed</w:t>
            </w:r>
          </w:p>
        </w:tc>
        <w:tc>
          <w:tcPr>
            <w:tcW w:w="999"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Definite NPs; non-concordant</w:t>
            </w:r>
          </w:p>
        </w:tc>
        <w:tc>
          <w:tcPr>
            <w:tcW w:w="110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Mixture of transitive and intransitive verbs; different verbs</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r>
              <w:rPr>
                <w:rFonts w:ascii="Garamond" w:hAnsi="Garamond"/>
              </w:rPr>
              <w:t>Kun, 1978</w:t>
            </w:r>
            <w:r>
              <w:rPr>
                <w:rFonts w:ascii="Garamond" w:hAnsi="Garamond"/>
              </w:rPr>
              <w:fldChar w:fldCharType="begin"/>
            </w:r>
            <w:r>
              <w:rPr>
                <w:rFonts w:ascii="Garamond" w:hAnsi="Garamond"/>
              </w:rPr>
              <w:instrText xml:space="preserve"> ADDIN ZOTERO_ITEM CSL_CITATION {"citationID":"VdaaTZ3k","properties":{"formattedCitation":"(Kun, 1978)","plainCitation":"(Kun, 1978)","dontUpdate":true,"noteIndex":0},"citationItems":[{"id":4677,"uris":["http://zotero.org/users/4616911/items/PRFUEJ5K"],"uri":["http://zotero.org/users/4616911/items/PRFUEJ5K"],"itemData":{"id":4677,"type":"article-journal","container-title":"Child Development","page":"218–222","title":"Evidence for preschoolers' understanding of causal direction in extended causal sequences","author":[{"family":"Kun","given":"Anna"}],"issued":{"date-parts":[["1978"]]}}}],"schema":"https://github.com/citation-style-language/schema/raw/master/csl-citation.json"} </w:instrText>
            </w:r>
            <w:r>
              <w:rPr>
                <w:rFonts w:ascii="Garamond" w:hAnsi="Garamond"/>
              </w:rPr>
              <w:fldChar w:fldCharType="end"/>
            </w:r>
            <w:r w:rsidRPr="005724C1">
              <w:rPr>
                <w:rFonts w:ascii="Garamond" w:hAnsi="Garamond"/>
                <w:sz w:val="22"/>
                <w:szCs w:val="22"/>
                <w:lang w:val="en-GB"/>
              </w:rPr>
              <w:t xml:space="preserve"> </w:t>
            </w:r>
          </w:p>
        </w:tc>
        <w:tc>
          <w:tcPr>
            <w:tcW w:w="679" w:type="pct"/>
          </w:tcPr>
          <w:p w:rsidR="00E705B4" w:rsidRPr="005724C1" w:rsidRDefault="00E705B4" w:rsidP="0083174E">
            <w:pPr>
              <w:widowControl w:val="0"/>
              <w:rPr>
                <w:rFonts w:ascii="Garamond" w:hAnsi="Garamond"/>
                <w:i/>
                <w:sz w:val="22"/>
                <w:szCs w:val="22"/>
                <w:lang w:val="en-GB"/>
              </w:rPr>
            </w:pPr>
            <w:proofErr w:type="spellStart"/>
            <w:r>
              <w:rPr>
                <w:rFonts w:ascii="Garamond" w:hAnsi="Garamond"/>
                <w:i/>
              </w:rPr>
              <w:t>because</w:t>
            </w:r>
            <w:proofErr w:type="spellEnd"/>
          </w:p>
        </w:tc>
        <w:tc>
          <w:tcPr>
            <w:tcW w:w="567" w:type="pct"/>
          </w:tcPr>
          <w:p w:rsidR="00E705B4" w:rsidRPr="005724C1" w:rsidRDefault="00E705B4" w:rsidP="0083174E">
            <w:pPr>
              <w:widowControl w:val="0"/>
              <w:rPr>
                <w:rFonts w:ascii="Garamond" w:hAnsi="Garamond"/>
                <w:sz w:val="22"/>
                <w:szCs w:val="22"/>
                <w:lang w:val="en-GB"/>
              </w:rPr>
            </w:pPr>
            <w:r>
              <w:rPr>
                <w:rFonts w:ascii="Garamond" w:hAnsi="Garamond"/>
              </w:rPr>
              <w:t>2-8</w:t>
            </w:r>
          </w:p>
        </w:tc>
        <w:tc>
          <w:tcPr>
            <w:tcW w:w="84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Answering questions by pointing to correct picture</w:t>
            </w:r>
          </w:p>
        </w:tc>
        <w:tc>
          <w:tcPr>
            <w:tcW w:w="999" w:type="pct"/>
          </w:tcPr>
          <w:p w:rsidR="00E705B4" w:rsidRPr="005724C1" w:rsidRDefault="00E705B4" w:rsidP="0083174E">
            <w:pPr>
              <w:widowControl w:val="0"/>
              <w:rPr>
                <w:rFonts w:ascii="Garamond" w:hAnsi="Garamond"/>
                <w:sz w:val="22"/>
                <w:szCs w:val="22"/>
                <w:lang w:val="en-GB"/>
              </w:rPr>
            </w:pPr>
            <w:r w:rsidRPr="00E91A66">
              <w:rPr>
                <w:rFonts w:ascii="Garamond" w:hAnsi="Garamond"/>
                <w:lang w:val="en-US"/>
              </w:rPr>
              <w:t>Definite NPs, proper nouns</w:t>
            </w:r>
            <w:proofErr w:type="gramStart"/>
            <w:r w:rsidRPr="00E91A66">
              <w:rPr>
                <w:rFonts w:ascii="Garamond" w:hAnsi="Garamond"/>
                <w:lang w:val="en-US"/>
              </w:rPr>
              <w:t>;</w:t>
            </w:r>
            <w:proofErr w:type="gramEnd"/>
            <w:r w:rsidRPr="00E91A66">
              <w:rPr>
                <w:rFonts w:ascii="Garamond" w:hAnsi="Garamond"/>
                <w:lang w:val="en-US"/>
              </w:rPr>
              <w:t xml:space="preserve"> concordant? (</w:t>
            </w:r>
            <w:proofErr w:type="gramStart"/>
            <w:r w:rsidRPr="00E91A66">
              <w:rPr>
                <w:rFonts w:ascii="Garamond" w:hAnsi="Garamond"/>
                <w:lang w:val="en-US"/>
              </w:rPr>
              <w:t>little</w:t>
            </w:r>
            <w:proofErr w:type="gramEnd"/>
            <w:r w:rsidRPr="00E91A66">
              <w:rPr>
                <w:rFonts w:ascii="Garamond" w:hAnsi="Garamond"/>
                <w:lang w:val="en-US"/>
              </w:rPr>
              <w:t xml:space="preserve"> detail given about design)</w:t>
            </w:r>
          </w:p>
        </w:tc>
        <w:tc>
          <w:tcPr>
            <w:tcW w:w="1106" w:type="pct"/>
          </w:tcPr>
          <w:p w:rsidR="00E705B4" w:rsidRPr="005724C1" w:rsidRDefault="00E705B4" w:rsidP="0083174E">
            <w:pPr>
              <w:widowControl w:val="0"/>
              <w:rPr>
                <w:rFonts w:ascii="Garamond" w:hAnsi="Garamond"/>
                <w:sz w:val="22"/>
                <w:szCs w:val="22"/>
                <w:lang w:val="en-GB"/>
              </w:rPr>
            </w:pPr>
            <w:r>
              <w:rPr>
                <w:rFonts w:ascii="Garamond" w:hAnsi="Garamond"/>
              </w:rPr>
              <w:t>Transitive?</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r>
              <w:rPr>
                <w:rFonts w:ascii="Garamond" w:hAnsi="Garamond"/>
                <w:sz w:val="22"/>
                <w:szCs w:val="22"/>
                <w:lang w:val="en-GB"/>
              </w:rPr>
              <w:t>Peterson &amp; McCabe, 1985</w:t>
            </w:r>
          </w:p>
        </w:tc>
        <w:tc>
          <w:tcPr>
            <w:tcW w:w="679" w:type="pct"/>
          </w:tcPr>
          <w:p w:rsidR="00E705B4" w:rsidRPr="005724C1" w:rsidRDefault="00E705B4" w:rsidP="0083174E">
            <w:pPr>
              <w:widowControl w:val="0"/>
              <w:rPr>
                <w:rFonts w:ascii="Garamond" w:hAnsi="Garamond"/>
                <w:i/>
                <w:sz w:val="22"/>
                <w:szCs w:val="22"/>
                <w:lang w:val="en-GB"/>
              </w:rPr>
            </w:pPr>
            <w:proofErr w:type="gramStart"/>
            <w:r>
              <w:rPr>
                <w:rFonts w:ascii="Garamond" w:hAnsi="Garamond"/>
                <w:i/>
                <w:sz w:val="22"/>
                <w:szCs w:val="22"/>
                <w:lang w:val="en-GB"/>
              </w:rPr>
              <w:t>because</w:t>
            </w:r>
            <w:proofErr w:type="gramEnd"/>
          </w:p>
        </w:tc>
        <w:tc>
          <w:tcPr>
            <w:tcW w:w="567" w:type="pct"/>
          </w:tcPr>
          <w:p w:rsidR="00E705B4" w:rsidRPr="005724C1" w:rsidRDefault="00E705B4" w:rsidP="0083174E">
            <w:pPr>
              <w:widowControl w:val="0"/>
              <w:rPr>
                <w:rFonts w:ascii="Garamond" w:hAnsi="Garamond"/>
                <w:sz w:val="22"/>
                <w:szCs w:val="22"/>
                <w:lang w:val="en-GB"/>
              </w:rPr>
            </w:pPr>
            <w:r>
              <w:rPr>
                <w:rFonts w:ascii="Garamond" w:hAnsi="Garamond"/>
                <w:sz w:val="22"/>
                <w:szCs w:val="22"/>
                <w:lang w:val="en-GB"/>
              </w:rPr>
              <w:t>4, 6, 8</w:t>
            </w:r>
          </w:p>
        </w:tc>
        <w:tc>
          <w:tcPr>
            <w:tcW w:w="846" w:type="pct"/>
          </w:tcPr>
          <w:p w:rsidR="00E705B4" w:rsidRDefault="00E705B4" w:rsidP="0083174E">
            <w:pPr>
              <w:widowControl w:val="0"/>
              <w:rPr>
                <w:rFonts w:ascii="Garamond" w:hAnsi="Garamond"/>
                <w:sz w:val="22"/>
                <w:szCs w:val="22"/>
                <w:lang w:val="en-GB"/>
              </w:rPr>
            </w:pPr>
            <w:r w:rsidRPr="00B84335">
              <w:rPr>
                <w:rFonts w:ascii="Garamond" w:hAnsi="Garamond"/>
                <w:sz w:val="22"/>
                <w:szCs w:val="22"/>
                <w:lang w:val="en-GB"/>
              </w:rPr>
              <w:t>Si</w:t>
            </w:r>
            <w:r>
              <w:rPr>
                <w:rFonts w:ascii="Garamond" w:hAnsi="Garamond"/>
                <w:sz w:val="22"/>
                <w:szCs w:val="22"/>
                <w:lang w:val="en-GB"/>
              </w:rPr>
              <w:t>lly/sensible judgment task</w:t>
            </w:r>
          </w:p>
          <w:p w:rsidR="00E705B4" w:rsidRDefault="00E705B4" w:rsidP="0083174E">
            <w:pPr>
              <w:widowControl w:val="0"/>
              <w:rPr>
                <w:rFonts w:ascii="Garamond" w:hAnsi="Garamond"/>
                <w:sz w:val="22"/>
                <w:szCs w:val="22"/>
                <w:lang w:val="en-GB"/>
              </w:rPr>
            </w:pPr>
            <w:r>
              <w:rPr>
                <w:rFonts w:ascii="Garamond" w:hAnsi="Garamond"/>
                <w:sz w:val="22"/>
                <w:szCs w:val="22"/>
                <w:lang w:val="en-GB"/>
              </w:rPr>
              <w:t>Responses to questions about cause/effect</w:t>
            </w:r>
          </w:p>
          <w:p w:rsidR="00E705B4" w:rsidRDefault="00E705B4" w:rsidP="0083174E">
            <w:pPr>
              <w:widowControl w:val="0"/>
              <w:rPr>
                <w:rFonts w:ascii="Garamond" w:hAnsi="Garamond"/>
                <w:sz w:val="22"/>
                <w:szCs w:val="22"/>
                <w:lang w:val="en-GB"/>
              </w:rPr>
            </w:pPr>
            <w:r>
              <w:rPr>
                <w:rFonts w:ascii="Garamond" w:hAnsi="Garamond"/>
                <w:sz w:val="22"/>
                <w:szCs w:val="22"/>
                <w:lang w:val="en-GB"/>
              </w:rPr>
              <w:t>Psychological causality</w:t>
            </w:r>
          </w:p>
          <w:p w:rsidR="00E705B4" w:rsidRPr="00B84335" w:rsidRDefault="00E705B4" w:rsidP="0083174E">
            <w:pPr>
              <w:widowControl w:val="0"/>
              <w:rPr>
                <w:rFonts w:ascii="Garamond" w:hAnsi="Garamond"/>
                <w:sz w:val="22"/>
                <w:szCs w:val="22"/>
                <w:lang w:val="en-GB"/>
              </w:rPr>
            </w:pPr>
            <w:r>
              <w:rPr>
                <w:rFonts w:ascii="Garamond" w:hAnsi="Garamond"/>
                <w:sz w:val="22"/>
                <w:szCs w:val="22"/>
                <w:lang w:val="en-GB"/>
              </w:rPr>
              <w:t>Memory load</w:t>
            </w:r>
          </w:p>
        </w:tc>
        <w:tc>
          <w:tcPr>
            <w:tcW w:w="999" w:type="pct"/>
          </w:tcPr>
          <w:p w:rsidR="00E705B4" w:rsidRPr="00B84335" w:rsidRDefault="00E705B4" w:rsidP="0083174E">
            <w:pPr>
              <w:widowControl w:val="0"/>
              <w:spacing w:before="240"/>
              <w:rPr>
                <w:rFonts w:ascii="Garamond" w:hAnsi="Garamond"/>
                <w:sz w:val="22"/>
                <w:szCs w:val="22"/>
                <w:lang w:val="en-GB"/>
              </w:rPr>
            </w:pPr>
            <w:r>
              <w:rPr>
                <w:rFonts w:ascii="Garamond" w:hAnsi="Garamond"/>
                <w:sz w:val="22"/>
                <w:szCs w:val="22"/>
                <w:lang w:val="en-GB"/>
              </w:rPr>
              <w:t>Definite NPs, pronouns (</w:t>
            </w:r>
            <w:r>
              <w:rPr>
                <w:rFonts w:ascii="Garamond" w:hAnsi="Garamond"/>
                <w:i/>
                <w:iCs/>
                <w:sz w:val="22"/>
                <w:szCs w:val="22"/>
                <w:lang w:val="en-GB"/>
              </w:rPr>
              <w:t>he/she);</w:t>
            </w:r>
            <w:r>
              <w:rPr>
                <w:rFonts w:ascii="Garamond" w:hAnsi="Garamond"/>
                <w:sz w:val="22"/>
                <w:szCs w:val="22"/>
                <w:lang w:val="en-GB"/>
              </w:rPr>
              <w:t xml:space="preserve"> mix of concordant and non-concordant</w:t>
            </w:r>
          </w:p>
          <w:p w:rsidR="00E705B4" w:rsidRPr="00B84335" w:rsidRDefault="00E705B4" w:rsidP="0083174E">
            <w:pPr>
              <w:widowControl w:val="0"/>
              <w:spacing w:before="240"/>
              <w:rPr>
                <w:rFonts w:ascii="Garamond" w:hAnsi="Garamond"/>
                <w:i/>
                <w:iCs/>
                <w:sz w:val="22"/>
                <w:szCs w:val="22"/>
                <w:lang w:val="en-GB"/>
              </w:rPr>
            </w:pPr>
          </w:p>
        </w:tc>
        <w:tc>
          <w:tcPr>
            <w:tcW w:w="110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Mixture of transitive and intransitive verbs; different verbs</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Stevenson &amp; Pollitt, 1987</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after</w:t>
            </w:r>
            <w:proofErr w:type="gramEnd"/>
            <w:r w:rsidRPr="005724C1">
              <w:rPr>
                <w:rFonts w:ascii="Garamond" w:hAnsi="Garamond"/>
                <w:i/>
                <w:sz w:val="22"/>
                <w:szCs w:val="22"/>
                <w:lang w:val="en-GB"/>
              </w:rPr>
              <w:t>, before</w:t>
            </w:r>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3-4</w:t>
            </w:r>
          </w:p>
        </w:tc>
        <w:tc>
          <w:tcPr>
            <w:tcW w:w="84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1. Answering questions: which event happened first?</w:t>
            </w:r>
          </w:p>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2. Act-out</w:t>
            </w:r>
          </w:p>
        </w:tc>
        <w:tc>
          <w:tcPr>
            <w:tcW w:w="999"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Pronoun (</w:t>
            </w:r>
            <w:r w:rsidRPr="005724C1">
              <w:rPr>
                <w:rFonts w:ascii="Garamond" w:hAnsi="Garamond"/>
                <w:i/>
                <w:iCs/>
                <w:sz w:val="22"/>
                <w:szCs w:val="22"/>
                <w:lang w:val="en-GB"/>
              </w:rPr>
              <w:t>you</w:t>
            </w:r>
            <w:r w:rsidRPr="005724C1">
              <w:rPr>
                <w:rFonts w:ascii="Garamond" w:hAnsi="Garamond"/>
                <w:sz w:val="22"/>
                <w:szCs w:val="22"/>
                <w:lang w:val="en-GB"/>
              </w:rPr>
              <w:t>); concordant</w:t>
            </w:r>
          </w:p>
          <w:p w:rsidR="00E705B4" w:rsidRPr="005724C1" w:rsidRDefault="00E705B4" w:rsidP="0083174E">
            <w:pPr>
              <w:widowControl w:val="0"/>
              <w:rPr>
                <w:rFonts w:ascii="Garamond" w:hAnsi="Garamond"/>
                <w:i/>
                <w:sz w:val="22"/>
                <w:szCs w:val="22"/>
                <w:lang w:val="en-GB"/>
              </w:rPr>
            </w:pPr>
            <w:r w:rsidRPr="005724C1">
              <w:rPr>
                <w:rFonts w:ascii="Garamond" w:hAnsi="Garamond"/>
                <w:sz w:val="22"/>
                <w:szCs w:val="22"/>
                <w:lang w:val="en-GB"/>
              </w:rPr>
              <w:t>Pronoun (</w:t>
            </w:r>
            <w:r w:rsidRPr="005724C1">
              <w:rPr>
                <w:rFonts w:ascii="Garamond" w:hAnsi="Garamond"/>
                <w:i/>
                <w:sz w:val="22"/>
                <w:szCs w:val="22"/>
                <w:lang w:val="en-GB"/>
              </w:rPr>
              <w:t>he)</w:t>
            </w:r>
            <w:r w:rsidRPr="005724C1">
              <w:rPr>
                <w:rFonts w:ascii="Garamond" w:hAnsi="Garamond"/>
                <w:sz w:val="22"/>
                <w:szCs w:val="22"/>
                <w:lang w:val="en-GB"/>
              </w:rPr>
              <w:t>, concordant</w:t>
            </w:r>
          </w:p>
        </w:tc>
        <w:tc>
          <w:tcPr>
            <w:tcW w:w="110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 xml:space="preserve">1. </w:t>
            </w:r>
            <w:proofErr w:type="spellStart"/>
            <w:r w:rsidRPr="005724C1">
              <w:rPr>
                <w:rFonts w:ascii="Garamond" w:hAnsi="Garamond"/>
                <w:sz w:val="22"/>
                <w:szCs w:val="22"/>
                <w:lang w:val="en-GB"/>
              </w:rPr>
              <w:t>Transitives</w:t>
            </w:r>
            <w:proofErr w:type="spellEnd"/>
            <w:r w:rsidRPr="005724C1">
              <w:rPr>
                <w:rFonts w:ascii="Garamond" w:hAnsi="Garamond"/>
                <w:sz w:val="22"/>
                <w:szCs w:val="22"/>
                <w:lang w:val="en-GB"/>
              </w:rPr>
              <w:t>; same verb</w:t>
            </w:r>
          </w:p>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 xml:space="preserve">2. </w:t>
            </w:r>
            <w:proofErr w:type="spellStart"/>
            <w:r w:rsidRPr="005724C1">
              <w:rPr>
                <w:rFonts w:ascii="Garamond" w:hAnsi="Garamond"/>
                <w:sz w:val="22"/>
                <w:szCs w:val="22"/>
                <w:lang w:val="en-GB"/>
              </w:rPr>
              <w:t>Transitives</w:t>
            </w:r>
            <w:proofErr w:type="spellEnd"/>
            <w:r w:rsidRPr="005724C1">
              <w:rPr>
                <w:rFonts w:ascii="Garamond" w:hAnsi="Garamond"/>
                <w:sz w:val="22"/>
                <w:szCs w:val="22"/>
                <w:lang w:val="en-GB"/>
              </w:rPr>
              <w:t>; different verbs</w:t>
            </w:r>
          </w:p>
        </w:tc>
      </w:tr>
      <w:tr w:rsidR="00E705B4" w:rsidRPr="005724C1" w:rsidTr="0083174E">
        <w:tc>
          <w:tcPr>
            <w:tcW w:w="803" w:type="pct"/>
          </w:tcPr>
          <w:p w:rsidR="00E705B4" w:rsidRPr="005724C1" w:rsidRDefault="00E705B4" w:rsidP="0083174E">
            <w:pPr>
              <w:widowControl w:val="0"/>
              <w:rPr>
                <w:rFonts w:ascii="Garamond" w:hAnsi="Garamond"/>
                <w:sz w:val="22"/>
                <w:szCs w:val="22"/>
                <w:lang w:val="en-GB"/>
              </w:rPr>
            </w:pPr>
            <w:proofErr w:type="spellStart"/>
            <w:r w:rsidRPr="005724C1">
              <w:rPr>
                <w:rFonts w:ascii="Garamond" w:hAnsi="Garamond"/>
                <w:sz w:val="22"/>
                <w:szCs w:val="22"/>
                <w:lang w:val="en-GB"/>
              </w:rPr>
              <w:t>Trosborg</w:t>
            </w:r>
            <w:proofErr w:type="spellEnd"/>
            <w:r w:rsidRPr="005724C1">
              <w:rPr>
                <w:rFonts w:ascii="Garamond" w:hAnsi="Garamond"/>
                <w:sz w:val="22"/>
                <w:szCs w:val="22"/>
                <w:lang w:val="en-GB"/>
              </w:rPr>
              <w:t>, 1982</w:t>
            </w:r>
          </w:p>
        </w:tc>
        <w:tc>
          <w:tcPr>
            <w:tcW w:w="679" w:type="pct"/>
          </w:tcPr>
          <w:p w:rsidR="00E705B4" w:rsidRPr="005724C1" w:rsidRDefault="00E705B4" w:rsidP="0083174E">
            <w:pPr>
              <w:widowControl w:val="0"/>
              <w:rPr>
                <w:rFonts w:ascii="Garamond" w:hAnsi="Garamond"/>
                <w:i/>
                <w:sz w:val="22"/>
                <w:szCs w:val="22"/>
                <w:lang w:val="en-GB"/>
              </w:rPr>
            </w:pPr>
            <w:proofErr w:type="gramStart"/>
            <w:r w:rsidRPr="005724C1">
              <w:rPr>
                <w:rFonts w:ascii="Garamond" w:hAnsi="Garamond"/>
                <w:i/>
                <w:sz w:val="22"/>
                <w:szCs w:val="22"/>
                <w:lang w:val="en-GB"/>
              </w:rPr>
              <w:t>after</w:t>
            </w:r>
            <w:proofErr w:type="gramEnd"/>
            <w:r w:rsidRPr="005724C1">
              <w:rPr>
                <w:rFonts w:ascii="Garamond" w:hAnsi="Garamond"/>
                <w:i/>
                <w:sz w:val="22"/>
                <w:szCs w:val="22"/>
                <w:lang w:val="en-GB"/>
              </w:rPr>
              <w:t>, before</w:t>
            </w:r>
            <w:r>
              <w:rPr>
                <w:rFonts w:ascii="Garamond" w:hAnsi="Garamond"/>
                <w:i/>
                <w:sz w:val="22"/>
                <w:szCs w:val="22"/>
                <w:lang w:val="en-GB"/>
              </w:rPr>
              <w:t xml:space="preserve"> (Danish)</w:t>
            </w:r>
          </w:p>
        </w:tc>
        <w:tc>
          <w:tcPr>
            <w:tcW w:w="567"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3-7</w:t>
            </w:r>
          </w:p>
        </w:tc>
        <w:tc>
          <w:tcPr>
            <w:tcW w:w="84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1. Answering questions: which event happened first?</w:t>
            </w:r>
          </w:p>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2. Act-out</w:t>
            </w:r>
          </w:p>
        </w:tc>
        <w:tc>
          <w:tcPr>
            <w:tcW w:w="999" w:type="pct"/>
          </w:tcPr>
          <w:p w:rsidR="00E705B4" w:rsidRPr="00B84335" w:rsidRDefault="00E705B4" w:rsidP="0083174E">
            <w:pPr>
              <w:widowControl w:val="0"/>
              <w:rPr>
                <w:rFonts w:ascii="Garamond" w:hAnsi="Garamond"/>
                <w:sz w:val="22"/>
                <w:szCs w:val="22"/>
                <w:lang w:val="fr-FR"/>
              </w:rPr>
            </w:pPr>
            <w:proofErr w:type="gramStart"/>
            <w:r w:rsidRPr="00B84335">
              <w:rPr>
                <w:rFonts w:ascii="Garamond" w:hAnsi="Garamond"/>
                <w:sz w:val="22"/>
                <w:szCs w:val="22"/>
                <w:lang w:val="fr-FR"/>
              </w:rPr>
              <w:t>1.Proper</w:t>
            </w:r>
            <w:proofErr w:type="gramEnd"/>
            <w:r w:rsidRPr="00B84335">
              <w:rPr>
                <w:rFonts w:ascii="Garamond" w:hAnsi="Garamond"/>
                <w:sz w:val="22"/>
                <w:szCs w:val="22"/>
                <w:lang w:val="fr-FR"/>
              </w:rPr>
              <w:t xml:space="preserve"> </w:t>
            </w:r>
            <w:proofErr w:type="spellStart"/>
            <w:r w:rsidRPr="00B84335">
              <w:rPr>
                <w:rFonts w:ascii="Garamond" w:hAnsi="Garamond"/>
                <w:sz w:val="22"/>
                <w:szCs w:val="22"/>
                <w:lang w:val="fr-FR"/>
              </w:rPr>
              <w:t>nouns</w:t>
            </w:r>
            <w:proofErr w:type="spellEnd"/>
            <w:r w:rsidRPr="00B84335">
              <w:rPr>
                <w:rFonts w:ascii="Garamond" w:hAnsi="Garamond"/>
                <w:sz w:val="22"/>
                <w:szCs w:val="22"/>
                <w:lang w:val="fr-FR"/>
              </w:rPr>
              <w:t xml:space="preserve">, </w:t>
            </w:r>
            <w:proofErr w:type="spellStart"/>
            <w:r w:rsidRPr="00B84335">
              <w:rPr>
                <w:rFonts w:ascii="Garamond" w:hAnsi="Garamond"/>
                <w:sz w:val="22"/>
                <w:szCs w:val="22"/>
                <w:lang w:val="fr-FR"/>
              </w:rPr>
              <w:t>pronouns</w:t>
            </w:r>
            <w:proofErr w:type="spellEnd"/>
            <w:r w:rsidRPr="00B84335">
              <w:rPr>
                <w:rFonts w:ascii="Garamond" w:hAnsi="Garamond"/>
                <w:sz w:val="22"/>
                <w:szCs w:val="22"/>
                <w:lang w:val="fr-FR"/>
              </w:rPr>
              <w:t>; concordant</w:t>
            </w:r>
          </w:p>
          <w:p w:rsidR="00E705B4" w:rsidRPr="00B84335" w:rsidRDefault="00E705B4" w:rsidP="0083174E">
            <w:pPr>
              <w:widowControl w:val="0"/>
              <w:rPr>
                <w:rFonts w:ascii="Garamond" w:hAnsi="Garamond"/>
                <w:i/>
                <w:sz w:val="22"/>
                <w:szCs w:val="22"/>
                <w:lang w:val="fr-FR"/>
              </w:rPr>
            </w:pPr>
            <w:r w:rsidRPr="00B84335">
              <w:rPr>
                <w:rFonts w:ascii="Garamond" w:hAnsi="Garamond"/>
                <w:sz w:val="22"/>
                <w:szCs w:val="22"/>
                <w:lang w:val="fr-FR"/>
              </w:rPr>
              <w:t xml:space="preserve">2. </w:t>
            </w:r>
            <w:proofErr w:type="spellStart"/>
            <w:r w:rsidRPr="00B84335">
              <w:rPr>
                <w:rFonts w:ascii="Garamond" w:hAnsi="Garamond"/>
                <w:sz w:val="22"/>
                <w:szCs w:val="22"/>
                <w:lang w:val="fr-FR"/>
              </w:rPr>
              <w:t>Pronoun</w:t>
            </w:r>
            <w:proofErr w:type="spellEnd"/>
            <w:r w:rsidRPr="00B84335">
              <w:rPr>
                <w:rFonts w:ascii="Garamond" w:hAnsi="Garamond"/>
                <w:sz w:val="22"/>
                <w:szCs w:val="22"/>
                <w:lang w:val="fr-FR"/>
              </w:rPr>
              <w:t xml:space="preserve"> (</w:t>
            </w:r>
            <w:proofErr w:type="spellStart"/>
            <w:r w:rsidRPr="00B84335">
              <w:rPr>
                <w:rFonts w:ascii="Garamond" w:hAnsi="Garamond"/>
                <w:i/>
                <w:iCs/>
                <w:sz w:val="22"/>
                <w:szCs w:val="22"/>
                <w:lang w:val="fr-FR"/>
              </w:rPr>
              <w:t>you</w:t>
            </w:r>
            <w:proofErr w:type="spellEnd"/>
            <w:r w:rsidRPr="00B84335">
              <w:rPr>
                <w:rFonts w:ascii="Garamond" w:hAnsi="Garamond"/>
                <w:sz w:val="22"/>
                <w:szCs w:val="22"/>
                <w:lang w:val="fr-FR"/>
              </w:rPr>
              <w:t>); concordant</w:t>
            </w:r>
          </w:p>
        </w:tc>
        <w:tc>
          <w:tcPr>
            <w:tcW w:w="1106" w:type="pct"/>
          </w:tcPr>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 xml:space="preserve">1. Mainly </w:t>
            </w:r>
            <w:proofErr w:type="spellStart"/>
            <w:r w:rsidRPr="005724C1">
              <w:rPr>
                <w:rFonts w:ascii="Garamond" w:hAnsi="Garamond"/>
                <w:sz w:val="22"/>
                <w:szCs w:val="22"/>
                <w:lang w:val="en-GB"/>
              </w:rPr>
              <w:t>transitives</w:t>
            </w:r>
            <w:proofErr w:type="spellEnd"/>
            <w:r w:rsidRPr="005724C1">
              <w:rPr>
                <w:rFonts w:ascii="Garamond" w:hAnsi="Garamond"/>
                <w:sz w:val="22"/>
                <w:szCs w:val="22"/>
                <w:lang w:val="en-GB"/>
              </w:rPr>
              <w:t>; different verbs</w:t>
            </w:r>
          </w:p>
          <w:p w:rsidR="00E705B4" w:rsidRPr="005724C1" w:rsidRDefault="00E705B4" w:rsidP="0083174E">
            <w:pPr>
              <w:widowControl w:val="0"/>
              <w:rPr>
                <w:rFonts w:ascii="Garamond" w:hAnsi="Garamond"/>
                <w:sz w:val="22"/>
                <w:szCs w:val="22"/>
                <w:lang w:val="en-GB"/>
              </w:rPr>
            </w:pPr>
            <w:r w:rsidRPr="005724C1">
              <w:rPr>
                <w:rFonts w:ascii="Garamond" w:hAnsi="Garamond"/>
                <w:sz w:val="22"/>
                <w:szCs w:val="22"/>
                <w:lang w:val="en-GB"/>
              </w:rPr>
              <w:t xml:space="preserve">2. </w:t>
            </w:r>
            <w:proofErr w:type="spellStart"/>
            <w:r w:rsidRPr="005724C1">
              <w:rPr>
                <w:rFonts w:ascii="Garamond" w:hAnsi="Garamond"/>
                <w:sz w:val="22"/>
                <w:szCs w:val="22"/>
                <w:lang w:val="en-GB"/>
              </w:rPr>
              <w:t>Transitives</w:t>
            </w:r>
            <w:proofErr w:type="spellEnd"/>
            <w:r w:rsidRPr="005724C1">
              <w:rPr>
                <w:rFonts w:ascii="Garamond" w:hAnsi="Garamond"/>
                <w:sz w:val="22"/>
                <w:szCs w:val="22"/>
                <w:lang w:val="en-GB"/>
              </w:rPr>
              <w:t>, same verb</w:t>
            </w:r>
            <w:r>
              <w:rPr>
                <w:rFonts w:ascii="Garamond" w:hAnsi="Garamond"/>
                <w:sz w:val="22"/>
                <w:szCs w:val="22"/>
                <w:lang w:val="en-GB"/>
              </w:rPr>
              <w:t xml:space="preserve"> </w:t>
            </w:r>
          </w:p>
        </w:tc>
      </w:tr>
    </w:tbl>
    <w:p w:rsidR="00E705B4" w:rsidRDefault="00E705B4" w:rsidP="00E91A66"/>
    <w:p w:rsidR="00E705B4" w:rsidRPr="005724C1" w:rsidRDefault="00E705B4" w:rsidP="00E91A66"/>
    <w:p w:rsidR="00E705B4" w:rsidRDefault="00E705B4"/>
    <w:p w:rsidR="00E705B4" w:rsidRDefault="00E705B4">
      <w:bookmarkStart w:id="3" w:name="_GoBack"/>
      <w:bookmarkEnd w:id="3"/>
    </w:p>
    <w:p w:rsidR="00E705B4" w:rsidRDefault="00E705B4"/>
    <w:sectPr w:rsidR="00E705B4" w:rsidSect="00E705B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Times New Roman (Body CS)">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3597A"/>
    <w:multiLevelType w:val="hybridMultilevel"/>
    <w:tmpl w:val="687CC3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FD850E1"/>
    <w:multiLevelType w:val="hybridMultilevel"/>
    <w:tmpl w:val="28E6487C"/>
    <w:lvl w:ilvl="0" w:tplc="08090003">
      <w:start w:val="1"/>
      <w:numFmt w:val="bullet"/>
      <w:lvlText w:val="o"/>
      <w:lvlJc w:val="left"/>
      <w:pPr>
        <w:ind w:left="720" w:hanging="360"/>
      </w:pPr>
      <w:rPr>
        <w:rFonts w:ascii="Courier New" w:hAnsi="Courier New" w:cs="Courier New"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CB7693"/>
    <w:multiLevelType w:val="hybridMultilevel"/>
    <w:tmpl w:val="CBBA5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B0296"/>
    <w:multiLevelType w:val="hybridMultilevel"/>
    <w:tmpl w:val="F274115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2791979"/>
    <w:multiLevelType w:val="hybridMultilevel"/>
    <w:tmpl w:val="D7440DE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76C5AB0"/>
    <w:multiLevelType w:val="hybridMultilevel"/>
    <w:tmpl w:val="C882BAF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D864C0C"/>
    <w:multiLevelType w:val="hybridMultilevel"/>
    <w:tmpl w:val="634A8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FC5A8B"/>
    <w:multiLevelType w:val="hybridMultilevel"/>
    <w:tmpl w:val="634A8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3D5BF6"/>
    <w:multiLevelType w:val="hybridMultilevel"/>
    <w:tmpl w:val="42A4E0B0"/>
    <w:lvl w:ilvl="0" w:tplc="04090003">
      <w:start w:val="1"/>
      <w:numFmt w:val="bullet"/>
      <w:lvlText w:val="o"/>
      <w:lvlJc w:val="left"/>
      <w:pPr>
        <w:ind w:left="360" w:hanging="360"/>
      </w:pPr>
      <w:rPr>
        <w:rFonts w:ascii="Courier New" w:hAnsi="Courier New" w:hint="default"/>
      </w:rPr>
    </w:lvl>
    <w:lvl w:ilvl="1" w:tplc="08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F5B52FD"/>
    <w:multiLevelType w:val="hybridMultilevel"/>
    <w:tmpl w:val="F274115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A3B7D9A"/>
    <w:multiLevelType w:val="hybridMultilevel"/>
    <w:tmpl w:val="C5F83C70"/>
    <w:lvl w:ilvl="0" w:tplc="08090003">
      <w:start w:val="1"/>
      <w:numFmt w:val="bullet"/>
      <w:lvlText w:val="o"/>
      <w:lvlJc w:val="left"/>
      <w:pPr>
        <w:ind w:left="360" w:hanging="360"/>
      </w:pPr>
      <w:rPr>
        <w:rFonts w:ascii="Courier New" w:hAnsi="Courier New" w:cs="Courier New" w:hint="default"/>
      </w:rPr>
    </w:lvl>
    <w:lvl w:ilvl="1" w:tplc="0809000F">
      <w:start w:val="1"/>
      <w:numFmt w:val="decimal"/>
      <w:lvlText w:val="%2."/>
      <w:lvlJc w:val="left"/>
      <w:pPr>
        <w:ind w:left="1080" w:hanging="360"/>
      </w:pPr>
      <w:rPr>
        <w:rFonts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8"/>
  </w:num>
  <w:num w:numId="4">
    <w:abstractNumId w:val="2"/>
  </w:num>
  <w:num w:numId="5">
    <w:abstractNumId w:val="4"/>
  </w:num>
  <w:num w:numId="6">
    <w:abstractNumId w:val="6"/>
  </w:num>
  <w:num w:numId="7">
    <w:abstractNumId w:val="7"/>
  </w:num>
  <w:num w:numId="8">
    <w:abstractNumId w:val="1"/>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B4"/>
    <w:rsid w:val="00140F2E"/>
    <w:rsid w:val="00610D1E"/>
    <w:rsid w:val="00E705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4FD7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E705B4"/>
    <w:pPr>
      <w:spacing w:after="200" w:line="360" w:lineRule="auto"/>
    </w:pPr>
    <w:rPr>
      <w:rFonts w:ascii="Times New Roman" w:eastAsia="Times New Roman" w:hAnsi="Times New Roman" w:cs="Times New Roman"/>
      <w:b/>
      <w:bCs/>
      <w:sz w:val="18"/>
      <w:szCs w:val="18"/>
      <w:lang w:val="en-US" w:eastAsia="zh-CN"/>
    </w:rPr>
  </w:style>
  <w:style w:type="table" w:styleId="TableElegant">
    <w:name w:val="Table Elegant"/>
    <w:basedOn w:val="TableNormal"/>
    <w:uiPriority w:val="99"/>
    <w:unhideWhenUsed/>
    <w:rsid w:val="00E705B4"/>
    <w:pPr>
      <w:keepNext/>
      <w:keepLines/>
      <w:spacing w:after="120"/>
    </w:pPr>
    <w:rPr>
      <w:lang w:val="de-D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1">
    <w:name w:val="Grid Table 1 Light1"/>
    <w:basedOn w:val="TableNormal"/>
    <w:uiPriority w:val="46"/>
    <w:rsid w:val="00E705B4"/>
    <w:rPr>
      <w:lang w:val="de-D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E705B4"/>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E705B4"/>
    <w:pPr>
      <w:spacing w:after="200" w:line="360" w:lineRule="auto"/>
    </w:pPr>
    <w:rPr>
      <w:rFonts w:ascii="Times New Roman" w:eastAsia="Times New Roman" w:hAnsi="Times New Roman" w:cs="Times New Roman"/>
      <w:b/>
      <w:bCs/>
      <w:sz w:val="18"/>
      <w:szCs w:val="18"/>
      <w:lang w:val="en-US" w:eastAsia="zh-CN"/>
    </w:rPr>
  </w:style>
  <w:style w:type="table" w:styleId="TableElegant">
    <w:name w:val="Table Elegant"/>
    <w:basedOn w:val="TableNormal"/>
    <w:uiPriority w:val="99"/>
    <w:unhideWhenUsed/>
    <w:rsid w:val="00E705B4"/>
    <w:pPr>
      <w:keepNext/>
      <w:keepLines/>
      <w:spacing w:after="120"/>
    </w:pPr>
    <w:rPr>
      <w:lang w:val="de-D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1">
    <w:name w:val="Grid Table 1 Light1"/>
    <w:basedOn w:val="TableNormal"/>
    <w:uiPriority w:val="46"/>
    <w:rsid w:val="00E705B4"/>
    <w:rPr>
      <w:lang w:val="de-D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E705B4"/>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3950</Words>
  <Characters>22517</Characters>
  <Application>Microsoft Macintosh Word</Application>
  <DocSecurity>0</DocSecurity>
  <Lines>187</Lines>
  <Paragraphs>52</Paragraphs>
  <ScaleCrop>false</ScaleCrop>
  <Company>Ira Lightman</Company>
  <LinksUpToDate>false</LinksUpToDate>
  <CharactersWithSpaces>26415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Lightman</dc:creator>
  <cp:keywords/>
  <dc:description/>
  <cp:lastModifiedBy>Ira Lightman</cp:lastModifiedBy>
  <cp:revision>1</cp:revision>
  <dcterms:created xsi:type="dcterms:W3CDTF">2020-10-20T16:10:00Z</dcterms:created>
  <dcterms:modified xsi:type="dcterms:W3CDTF">2020-10-20T16:15:00Z</dcterms:modified>
</cp:coreProperties>
</file>