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6BDEB" w14:textId="5AB66E9A" w:rsidR="00E54BCD" w:rsidRPr="00445EC6" w:rsidRDefault="00E54BCD" w:rsidP="00E54BCD">
      <w:pPr>
        <w:pStyle w:val="Geenafstand"/>
        <w:jc w:val="both"/>
        <w:rPr>
          <w:rFonts w:asciiTheme="majorHAnsi" w:hAnsiTheme="majorHAnsi" w:cstheme="majorHAnsi"/>
          <w:b/>
          <w:bCs/>
          <w:sz w:val="24"/>
          <w:szCs w:val="24"/>
        </w:rPr>
      </w:pPr>
      <w:r w:rsidRPr="00445EC6">
        <w:rPr>
          <w:rFonts w:asciiTheme="majorHAnsi" w:hAnsiTheme="majorHAnsi" w:cstheme="majorHAnsi"/>
          <w:b/>
          <w:bCs/>
          <w:sz w:val="24"/>
          <w:szCs w:val="24"/>
        </w:rPr>
        <w:t>Supplementary material S</w:t>
      </w:r>
      <w:r w:rsidR="00282573" w:rsidRPr="00445EC6">
        <w:rPr>
          <w:rFonts w:asciiTheme="majorHAnsi" w:hAnsiTheme="majorHAnsi" w:cstheme="majorHAnsi"/>
          <w:b/>
          <w:bCs/>
          <w:sz w:val="24"/>
          <w:szCs w:val="24"/>
        </w:rPr>
        <w:t>2</w:t>
      </w:r>
      <w:r w:rsidRPr="00445EC6">
        <w:rPr>
          <w:rFonts w:asciiTheme="majorHAnsi" w:hAnsiTheme="majorHAnsi" w:cstheme="majorHAnsi"/>
          <w:b/>
          <w:bCs/>
          <w:sz w:val="24"/>
          <w:szCs w:val="24"/>
        </w:rPr>
        <w:t xml:space="preserve"> – explanation coding procedure surface overlap based on the adult language system</w:t>
      </w:r>
    </w:p>
    <w:p w14:paraId="00A0C4B4" w14:textId="77777777" w:rsidR="00E54BCD" w:rsidRPr="00445EC6" w:rsidRDefault="00E54BCD" w:rsidP="00E54BCD">
      <w:pPr>
        <w:pStyle w:val="Geenafstand"/>
        <w:jc w:val="both"/>
        <w:rPr>
          <w:rFonts w:asciiTheme="majorHAnsi" w:hAnsiTheme="majorHAnsi" w:cstheme="majorHAnsi"/>
          <w:b/>
          <w:bCs/>
          <w:sz w:val="24"/>
          <w:szCs w:val="24"/>
        </w:rPr>
      </w:pPr>
    </w:p>
    <w:p w14:paraId="32A6E92F" w14:textId="0D9535D9" w:rsidR="00E54BCD" w:rsidRPr="00445EC6" w:rsidRDefault="00E54BCD" w:rsidP="00E54BCD">
      <w:pPr>
        <w:pStyle w:val="Geenafstand"/>
        <w:jc w:val="both"/>
        <w:rPr>
          <w:rFonts w:asciiTheme="majorHAnsi" w:hAnsiTheme="majorHAnsi" w:cstheme="majorHAnsi"/>
          <w:sz w:val="24"/>
          <w:szCs w:val="24"/>
        </w:rPr>
      </w:pPr>
      <w:r w:rsidRPr="00445EC6">
        <w:rPr>
          <w:rFonts w:asciiTheme="majorHAnsi" w:hAnsiTheme="majorHAnsi" w:cstheme="majorHAnsi"/>
          <w:sz w:val="24"/>
          <w:szCs w:val="24"/>
        </w:rPr>
        <w:t xml:space="preserve">In this section we give a detailed illustration of how we classified datapoints as </w:t>
      </w:r>
      <w:r w:rsidRPr="00445EC6">
        <w:rPr>
          <w:rFonts w:asciiTheme="majorHAnsi" w:hAnsiTheme="majorHAnsi" w:cstheme="majorHAnsi"/>
          <w:i/>
          <w:iCs/>
          <w:sz w:val="24"/>
          <w:szCs w:val="24"/>
        </w:rPr>
        <w:t>partial overlap</w:t>
      </w:r>
      <w:r w:rsidRPr="00445EC6">
        <w:rPr>
          <w:rFonts w:asciiTheme="majorHAnsi" w:hAnsiTheme="majorHAnsi" w:cstheme="majorHAnsi"/>
          <w:sz w:val="24"/>
          <w:szCs w:val="24"/>
        </w:rPr>
        <w:t xml:space="preserve">, </w:t>
      </w:r>
      <w:r w:rsidRPr="00445EC6">
        <w:rPr>
          <w:rFonts w:asciiTheme="majorHAnsi" w:hAnsiTheme="majorHAnsi" w:cstheme="majorHAnsi"/>
          <w:i/>
          <w:iCs/>
          <w:sz w:val="24"/>
          <w:szCs w:val="24"/>
        </w:rPr>
        <w:t>no overlap</w:t>
      </w:r>
      <w:r w:rsidRPr="00445EC6">
        <w:rPr>
          <w:rFonts w:asciiTheme="majorHAnsi" w:hAnsiTheme="majorHAnsi" w:cstheme="majorHAnsi"/>
          <w:sz w:val="24"/>
          <w:szCs w:val="24"/>
        </w:rPr>
        <w:t xml:space="preserve"> or </w:t>
      </w:r>
      <w:r w:rsidRPr="00445EC6">
        <w:rPr>
          <w:rFonts w:asciiTheme="majorHAnsi" w:hAnsiTheme="majorHAnsi" w:cstheme="majorHAnsi"/>
          <w:i/>
          <w:iCs/>
          <w:sz w:val="24"/>
          <w:szCs w:val="24"/>
        </w:rPr>
        <w:t>complete overlap</w:t>
      </w:r>
      <w:r w:rsidRPr="00445EC6">
        <w:rPr>
          <w:rFonts w:asciiTheme="majorHAnsi" w:hAnsiTheme="majorHAnsi" w:cstheme="majorHAnsi"/>
          <w:sz w:val="24"/>
          <w:szCs w:val="24"/>
        </w:rPr>
        <w:t xml:space="preserve"> based on Nicoladis (2006). In this study, Nicoladis tested for French-English children’s placement of adjectives. In French, adjectives can be in pre- and postnominal position. However, certain adjectives are typically prenominal (e.g., </w:t>
      </w:r>
      <w:r w:rsidRPr="00445EC6">
        <w:rPr>
          <w:rFonts w:asciiTheme="majorHAnsi" w:hAnsiTheme="majorHAnsi" w:cstheme="majorHAnsi"/>
          <w:i/>
          <w:iCs/>
          <w:sz w:val="24"/>
          <w:szCs w:val="24"/>
        </w:rPr>
        <w:t xml:space="preserve">le </w:t>
      </w:r>
      <w:r w:rsidRPr="00445EC6">
        <w:rPr>
          <w:rFonts w:asciiTheme="majorHAnsi" w:hAnsiTheme="majorHAnsi" w:cstheme="majorHAnsi"/>
          <w:i/>
          <w:iCs/>
          <w:sz w:val="24"/>
          <w:szCs w:val="24"/>
          <w:u w:val="single"/>
        </w:rPr>
        <w:t>grand</w:t>
      </w:r>
      <w:r w:rsidRPr="00445EC6">
        <w:rPr>
          <w:rFonts w:asciiTheme="majorHAnsi" w:hAnsiTheme="majorHAnsi" w:cstheme="majorHAnsi"/>
          <w:i/>
          <w:iCs/>
          <w:sz w:val="24"/>
          <w:szCs w:val="24"/>
        </w:rPr>
        <w:t xml:space="preserve"> chat</w:t>
      </w:r>
      <w:r w:rsidRPr="00445EC6">
        <w:rPr>
          <w:rFonts w:asciiTheme="majorHAnsi" w:hAnsiTheme="majorHAnsi" w:cstheme="majorHAnsi"/>
          <w:sz w:val="24"/>
          <w:szCs w:val="24"/>
        </w:rPr>
        <w:t xml:space="preserve"> – the big cat) and others are typically postnominal (e.g., </w:t>
      </w:r>
      <w:r w:rsidRPr="00445EC6">
        <w:rPr>
          <w:rFonts w:asciiTheme="majorHAnsi" w:hAnsiTheme="majorHAnsi" w:cstheme="majorHAnsi"/>
          <w:i/>
          <w:iCs/>
          <w:sz w:val="24"/>
          <w:szCs w:val="24"/>
        </w:rPr>
        <w:t xml:space="preserve">le chat </w:t>
      </w:r>
      <w:r w:rsidRPr="00445EC6">
        <w:rPr>
          <w:rFonts w:asciiTheme="majorHAnsi" w:hAnsiTheme="majorHAnsi" w:cstheme="majorHAnsi"/>
          <w:i/>
          <w:iCs/>
          <w:sz w:val="24"/>
          <w:szCs w:val="24"/>
          <w:u w:val="single"/>
        </w:rPr>
        <w:t>noir</w:t>
      </w:r>
      <w:r w:rsidRPr="00445EC6">
        <w:rPr>
          <w:rFonts w:asciiTheme="majorHAnsi" w:hAnsiTheme="majorHAnsi" w:cstheme="majorHAnsi"/>
          <w:sz w:val="24"/>
          <w:szCs w:val="24"/>
        </w:rPr>
        <w:t xml:space="preserve"> – the cat black). In English, on the other hand, adjectives are prenominal (e.g., the big/black cat). Nicoladis elicited adjective-noun strings in both French and English. She reported results separately for adjectives that were typically placed </w:t>
      </w:r>
      <w:r w:rsidR="00117832" w:rsidRPr="00445EC6">
        <w:rPr>
          <w:rFonts w:asciiTheme="majorHAnsi" w:hAnsiTheme="majorHAnsi" w:cstheme="majorHAnsi"/>
          <w:sz w:val="24"/>
          <w:szCs w:val="24"/>
        </w:rPr>
        <w:t>in prenominal</w:t>
      </w:r>
      <w:r w:rsidRPr="00445EC6">
        <w:rPr>
          <w:rFonts w:asciiTheme="majorHAnsi" w:hAnsiTheme="majorHAnsi" w:cstheme="majorHAnsi"/>
          <w:sz w:val="24"/>
          <w:szCs w:val="24"/>
        </w:rPr>
        <w:t xml:space="preserve"> and </w:t>
      </w:r>
      <w:r w:rsidR="00117832" w:rsidRPr="00445EC6">
        <w:rPr>
          <w:rFonts w:asciiTheme="majorHAnsi" w:hAnsiTheme="majorHAnsi" w:cstheme="majorHAnsi"/>
          <w:sz w:val="24"/>
          <w:szCs w:val="24"/>
        </w:rPr>
        <w:t>postnominal position</w:t>
      </w:r>
      <w:r w:rsidRPr="00445EC6">
        <w:rPr>
          <w:rFonts w:asciiTheme="majorHAnsi" w:hAnsiTheme="majorHAnsi" w:cstheme="majorHAnsi"/>
          <w:sz w:val="24"/>
          <w:szCs w:val="24"/>
        </w:rPr>
        <w:t xml:space="preserve"> in French. In other words, she reported on bilingual and monolingual children’s behaviour in four situations: the placement of adjectives that typically occur </w:t>
      </w:r>
      <w:r w:rsidR="00117832" w:rsidRPr="00445EC6">
        <w:rPr>
          <w:rFonts w:asciiTheme="majorHAnsi" w:hAnsiTheme="majorHAnsi" w:cstheme="majorHAnsi"/>
          <w:sz w:val="24"/>
          <w:szCs w:val="24"/>
        </w:rPr>
        <w:t>in prenominal position</w:t>
      </w:r>
      <w:r w:rsidRPr="00445EC6">
        <w:rPr>
          <w:rFonts w:asciiTheme="majorHAnsi" w:hAnsiTheme="majorHAnsi" w:cstheme="majorHAnsi"/>
          <w:sz w:val="24"/>
          <w:szCs w:val="24"/>
        </w:rPr>
        <w:t xml:space="preserve"> in French, both in French production data and in English production data, and the placement of adjectives that typically occur </w:t>
      </w:r>
      <w:r w:rsidR="00117832" w:rsidRPr="00445EC6">
        <w:rPr>
          <w:rFonts w:asciiTheme="majorHAnsi" w:hAnsiTheme="majorHAnsi" w:cstheme="majorHAnsi"/>
          <w:sz w:val="24"/>
          <w:szCs w:val="24"/>
        </w:rPr>
        <w:t>in postnominal position</w:t>
      </w:r>
      <w:r w:rsidRPr="00445EC6">
        <w:rPr>
          <w:rFonts w:asciiTheme="majorHAnsi" w:hAnsiTheme="majorHAnsi" w:cstheme="majorHAnsi"/>
          <w:sz w:val="24"/>
          <w:szCs w:val="24"/>
        </w:rPr>
        <w:t xml:space="preserve"> in French, again both in French production data and in English production data (see Tables 1 and 2).</w:t>
      </w:r>
    </w:p>
    <w:p w14:paraId="484C87F7" w14:textId="77777777" w:rsidR="00E54BCD" w:rsidRPr="00445EC6" w:rsidRDefault="00E54BCD" w:rsidP="00E54BCD">
      <w:pPr>
        <w:pStyle w:val="Geenafstand"/>
        <w:jc w:val="both"/>
        <w:rPr>
          <w:rFonts w:asciiTheme="majorHAnsi" w:hAnsiTheme="majorHAnsi" w:cstheme="majorHAnsi"/>
          <w:i/>
          <w:iCs/>
          <w:sz w:val="24"/>
          <w:szCs w:val="24"/>
        </w:rPr>
      </w:pPr>
    </w:p>
    <w:p w14:paraId="3B08F68B" w14:textId="5BA6E90E" w:rsidR="00E54BCD" w:rsidRPr="00445EC6" w:rsidRDefault="00E54BCD" w:rsidP="00E54BCD">
      <w:pPr>
        <w:pStyle w:val="Geenafstand"/>
        <w:jc w:val="both"/>
        <w:rPr>
          <w:rFonts w:asciiTheme="majorHAnsi" w:hAnsiTheme="majorHAnsi" w:cstheme="majorHAnsi"/>
          <w:sz w:val="24"/>
          <w:szCs w:val="24"/>
        </w:rPr>
      </w:pPr>
      <w:r w:rsidRPr="00445EC6">
        <w:rPr>
          <w:rFonts w:asciiTheme="majorHAnsi" w:hAnsiTheme="majorHAnsi" w:cstheme="majorHAnsi"/>
          <w:b/>
          <w:bCs/>
          <w:sz w:val="24"/>
          <w:szCs w:val="24"/>
        </w:rPr>
        <w:t>Table 1</w:t>
      </w:r>
      <w:r w:rsidR="00257041" w:rsidRPr="00445EC6">
        <w:rPr>
          <w:rFonts w:asciiTheme="majorHAnsi" w:hAnsiTheme="majorHAnsi" w:cstheme="majorHAnsi"/>
          <w:b/>
          <w:bCs/>
          <w:sz w:val="24"/>
          <w:szCs w:val="24"/>
        </w:rPr>
        <w:t>.</w:t>
      </w:r>
      <w:r w:rsidRPr="00445EC6">
        <w:rPr>
          <w:rFonts w:asciiTheme="majorHAnsi" w:hAnsiTheme="majorHAnsi" w:cstheme="majorHAnsi"/>
          <w:sz w:val="24"/>
          <w:szCs w:val="24"/>
        </w:rPr>
        <w:t xml:space="preserve"> Situation of adjectives that typically occur </w:t>
      </w:r>
      <w:r w:rsidR="00117832" w:rsidRPr="00445EC6">
        <w:rPr>
          <w:rFonts w:asciiTheme="majorHAnsi" w:hAnsiTheme="majorHAnsi" w:cstheme="majorHAnsi"/>
          <w:sz w:val="24"/>
          <w:szCs w:val="24"/>
        </w:rPr>
        <w:t>in postnominal position</w:t>
      </w:r>
      <w:r w:rsidRPr="00445EC6">
        <w:rPr>
          <w:rFonts w:asciiTheme="majorHAnsi" w:hAnsiTheme="majorHAnsi" w:cstheme="majorHAnsi"/>
          <w:sz w:val="24"/>
          <w:szCs w:val="24"/>
        </w:rPr>
        <w:t xml:space="preserve"> in French</w:t>
      </w:r>
    </w:p>
    <w:tbl>
      <w:tblPr>
        <w:tblStyle w:val="Tabelraster"/>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376"/>
        <w:gridCol w:w="1574"/>
        <w:gridCol w:w="452"/>
        <w:gridCol w:w="1701"/>
        <w:gridCol w:w="1985"/>
        <w:gridCol w:w="1984"/>
      </w:tblGrid>
      <w:tr w:rsidR="00257041" w:rsidRPr="00445EC6" w14:paraId="1F0BF652" w14:textId="77777777" w:rsidTr="00257041">
        <w:tc>
          <w:tcPr>
            <w:tcW w:w="1376" w:type="dxa"/>
            <w:tcBorders>
              <w:bottom w:val="single" w:sz="4" w:space="0" w:color="auto"/>
            </w:tcBorders>
          </w:tcPr>
          <w:p w14:paraId="2E73C4C2" w14:textId="77777777" w:rsidR="009A68F3" w:rsidRPr="00445EC6" w:rsidRDefault="009A68F3" w:rsidP="00E54BCD">
            <w:pPr>
              <w:pStyle w:val="Geenafstand"/>
              <w:jc w:val="both"/>
              <w:rPr>
                <w:rFonts w:asciiTheme="majorHAnsi" w:hAnsiTheme="majorHAnsi" w:cstheme="majorHAnsi"/>
                <w:b/>
                <w:bCs/>
                <w:sz w:val="24"/>
                <w:szCs w:val="24"/>
              </w:rPr>
            </w:pPr>
          </w:p>
        </w:tc>
        <w:tc>
          <w:tcPr>
            <w:tcW w:w="1574" w:type="dxa"/>
            <w:tcBorders>
              <w:bottom w:val="single" w:sz="4" w:space="0" w:color="auto"/>
            </w:tcBorders>
          </w:tcPr>
          <w:p w14:paraId="2A501BBF" w14:textId="03AE6761" w:rsidR="009A68F3" w:rsidRPr="00445EC6" w:rsidRDefault="009A68F3" w:rsidP="00E54BCD">
            <w:pPr>
              <w:pStyle w:val="Geenafstand"/>
              <w:jc w:val="both"/>
              <w:rPr>
                <w:rFonts w:asciiTheme="majorHAnsi" w:hAnsiTheme="majorHAnsi" w:cstheme="majorHAnsi"/>
                <w:b/>
                <w:bCs/>
                <w:sz w:val="24"/>
                <w:szCs w:val="24"/>
              </w:rPr>
            </w:pPr>
            <w:r w:rsidRPr="00445EC6">
              <w:rPr>
                <w:rFonts w:asciiTheme="majorHAnsi" w:hAnsiTheme="majorHAnsi" w:cstheme="majorHAnsi"/>
                <w:b/>
                <w:bCs/>
                <w:sz w:val="24"/>
                <w:szCs w:val="24"/>
              </w:rPr>
              <w:t>French</w:t>
            </w:r>
          </w:p>
        </w:tc>
        <w:tc>
          <w:tcPr>
            <w:tcW w:w="452" w:type="dxa"/>
            <w:tcBorders>
              <w:bottom w:val="single" w:sz="4" w:space="0" w:color="auto"/>
            </w:tcBorders>
          </w:tcPr>
          <w:p w14:paraId="12EF49C0" w14:textId="77777777" w:rsidR="009A68F3" w:rsidRPr="00445EC6" w:rsidRDefault="009A68F3" w:rsidP="00E54BCD">
            <w:pPr>
              <w:pStyle w:val="Geenafstand"/>
              <w:jc w:val="both"/>
              <w:rPr>
                <w:rFonts w:asciiTheme="majorHAnsi" w:hAnsiTheme="majorHAnsi" w:cstheme="majorHAnsi"/>
                <w:b/>
                <w:bCs/>
                <w:sz w:val="24"/>
                <w:szCs w:val="24"/>
              </w:rPr>
            </w:pPr>
          </w:p>
        </w:tc>
        <w:tc>
          <w:tcPr>
            <w:tcW w:w="1701" w:type="dxa"/>
            <w:tcBorders>
              <w:bottom w:val="single" w:sz="4" w:space="0" w:color="auto"/>
            </w:tcBorders>
          </w:tcPr>
          <w:p w14:paraId="5E453CFC" w14:textId="33E27D57" w:rsidR="009A68F3" w:rsidRPr="00445EC6" w:rsidRDefault="009A68F3" w:rsidP="00E54BCD">
            <w:pPr>
              <w:pStyle w:val="Geenafstand"/>
              <w:jc w:val="both"/>
              <w:rPr>
                <w:rFonts w:asciiTheme="majorHAnsi" w:hAnsiTheme="majorHAnsi" w:cstheme="majorHAnsi"/>
                <w:b/>
                <w:bCs/>
                <w:sz w:val="24"/>
                <w:szCs w:val="24"/>
              </w:rPr>
            </w:pPr>
            <w:r w:rsidRPr="00445EC6">
              <w:rPr>
                <w:rFonts w:asciiTheme="majorHAnsi" w:hAnsiTheme="majorHAnsi" w:cstheme="majorHAnsi"/>
                <w:b/>
                <w:bCs/>
                <w:sz w:val="24"/>
                <w:szCs w:val="24"/>
              </w:rPr>
              <w:t>English</w:t>
            </w:r>
          </w:p>
        </w:tc>
        <w:tc>
          <w:tcPr>
            <w:tcW w:w="1985" w:type="dxa"/>
            <w:tcBorders>
              <w:bottom w:val="single" w:sz="4" w:space="0" w:color="auto"/>
            </w:tcBorders>
          </w:tcPr>
          <w:p w14:paraId="21417E25" w14:textId="6CBC5FB3" w:rsidR="009A68F3" w:rsidRPr="00445EC6" w:rsidRDefault="009A68F3" w:rsidP="00257041">
            <w:pPr>
              <w:pStyle w:val="Geenafstand"/>
              <w:rPr>
                <w:rFonts w:asciiTheme="majorHAnsi" w:hAnsiTheme="majorHAnsi" w:cstheme="majorHAnsi"/>
                <w:b/>
                <w:bCs/>
                <w:sz w:val="24"/>
                <w:szCs w:val="24"/>
              </w:rPr>
            </w:pPr>
            <w:r w:rsidRPr="00445EC6">
              <w:rPr>
                <w:rFonts w:asciiTheme="majorHAnsi" w:hAnsiTheme="majorHAnsi" w:cstheme="majorHAnsi"/>
                <w:b/>
                <w:bCs/>
                <w:sz w:val="24"/>
                <w:szCs w:val="24"/>
              </w:rPr>
              <w:t xml:space="preserve">Overlap situation French </w:t>
            </w:r>
            <w:r w:rsidRPr="00445EC6">
              <w:rPr>
                <w:rFonts w:asciiTheme="majorHAnsi" w:hAnsiTheme="majorHAnsi" w:cstheme="majorHAnsi"/>
                <w:b/>
                <w:bCs/>
                <w:sz w:val="24"/>
                <w:szCs w:val="24"/>
              </w:rPr>
              <w:sym w:font="Wingdings" w:char="F0DF"/>
            </w:r>
            <w:r w:rsidRPr="00445EC6">
              <w:rPr>
                <w:rFonts w:asciiTheme="majorHAnsi" w:hAnsiTheme="majorHAnsi" w:cstheme="majorHAnsi"/>
                <w:b/>
                <w:bCs/>
                <w:sz w:val="24"/>
                <w:szCs w:val="24"/>
              </w:rPr>
              <w:t xml:space="preserve"> English</w:t>
            </w:r>
          </w:p>
        </w:tc>
        <w:tc>
          <w:tcPr>
            <w:tcW w:w="1984" w:type="dxa"/>
            <w:tcBorders>
              <w:bottom w:val="single" w:sz="4" w:space="0" w:color="auto"/>
            </w:tcBorders>
          </w:tcPr>
          <w:p w14:paraId="689108D0" w14:textId="194C97F7" w:rsidR="009A68F3" w:rsidRPr="00445EC6" w:rsidRDefault="009A68F3" w:rsidP="00257041">
            <w:pPr>
              <w:pStyle w:val="Geenafstand"/>
              <w:rPr>
                <w:rFonts w:asciiTheme="majorHAnsi" w:hAnsiTheme="majorHAnsi" w:cstheme="majorHAnsi"/>
                <w:b/>
                <w:bCs/>
                <w:sz w:val="24"/>
                <w:szCs w:val="24"/>
              </w:rPr>
            </w:pPr>
            <w:r w:rsidRPr="00445EC6">
              <w:rPr>
                <w:rFonts w:asciiTheme="majorHAnsi" w:hAnsiTheme="majorHAnsi" w:cstheme="majorHAnsi"/>
                <w:b/>
                <w:bCs/>
                <w:sz w:val="24"/>
                <w:szCs w:val="24"/>
              </w:rPr>
              <w:t xml:space="preserve">Overlap situation French </w:t>
            </w:r>
            <w:r w:rsidRPr="00445EC6">
              <w:rPr>
                <w:rFonts w:asciiTheme="majorHAnsi" w:hAnsiTheme="majorHAnsi" w:cstheme="majorHAnsi"/>
                <w:b/>
                <w:bCs/>
                <w:sz w:val="24"/>
                <w:szCs w:val="24"/>
              </w:rPr>
              <w:sym w:font="Wingdings" w:char="F0E0"/>
            </w:r>
            <w:r w:rsidRPr="00445EC6">
              <w:rPr>
                <w:rFonts w:asciiTheme="majorHAnsi" w:hAnsiTheme="majorHAnsi" w:cstheme="majorHAnsi"/>
                <w:b/>
                <w:bCs/>
                <w:sz w:val="24"/>
                <w:szCs w:val="24"/>
              </w:rPr>
              <w:t xml:space="preserve"> English</w:t>
            </w:r>
          </w:p>
        </w:tc>
      </w:tr>
      <w:tr w:rsidR="00257041" w:rsidRPr="00445EC6" w14:paraId="2AF6D1B5" w14:textId="77777777" w:rsidTr="00257041">
        <w:tc>
          <w:tcPr>
            <w:tcW w:w="1376" w:type="dxa"/>
            <w:tcBorders>
              <w:bottom w:val="nil"/>
            </w:tcBorders>
          </w:tcPr>
          <w:p w14:paraId="6A0B36BB" w14:textId="13653244" w:rsidR="009A68F3" w:rsidRPr="00445EC6" w:rsidRDefault="009A68F3" w:rsidP="009A68F3">
            <w:pPr>
              <w:pStyle w:val="Geenafstand"/>
              <w:jc w:val="both"/>
              <w:rPr>
                <w:rFonts w:asciiTheme="majorHAnsi" w:hAnsiTheme="majorHAnsi" w:cstheme="majorHAnsi"/>
                <w:b/>
                <w:bCs/>
                <w:sz w:val="24"/>
                <w:szCs w:val="24"/>
              </w:rPr>
            </w:pPr>
            <w:r w:rsidRPr="00445EC6">
              <w:rPr>
                <w:rFonts w:asciiTheme="majorHAnsi" w:hAnsiTheme="majorHAnsi" w:cstheme="majorHAnsi"/>
                <w:b/>
                <w:bCs/>
                <w:sz w:val="24"/>
                <w:szCs w:val="24"/>
              </w:rPr>
              <w:t>Target</w:t>
            </w:r>
          </w:p>
        </w:tc>
        <w:tc>
          <w:tcPr>
            <w:tcW w:w="1574" w:type="dxa"/>
            <w:tcBorders>
              <w:bottom w:val="nil"/>
            </w:tcBorders>
          </w:tcPr>
          <w:p w14:paraId="3E8C2A32" w14:textId="77777777" w:rsidR="009A68F3" w:rsidRPr="00445EC6" w:rsidRDefault="009A68F3" w:rsidP="009A68F3">
            <w:pPr>
              <w:pStyle w:val="Geenafstand"/>
              <w:jc w:val="both"/>
              <w:rPr>
                <w:rFonts w:asciiTheme="majorHAnsi" w:hAnsiTheme="majorHAnsi" w:cstheme="majorHAnsi"/>
                <w:sz w:val="24"/>
                <w:szCs w:val="24"/>
              </w:rPr>
            </w:pPr>
            <w:r w:rsidRPr="00445EC6">
              <w:rPr>
                <w:rFonts w:asciiTheme="majorHAnsi" w:hAnsiTheme="majorHAnsi" w:cstheme="majorHAnsi"/>
                <w:sz w:val="24"/>
                <w:szCs w:val="24"/>
              </w:rPr>
              <w:t>Postnominal</w:t>
            </w:r>
          </w:p>
          <w:p w14:paraId="4B3F9EBE" w14:textId="223BA70B" w:rsidR="009A68F3" w:rsidRPr="00445EC6" w:rsidRDefault="009A68F3" w:rsidP="009A68F3">
            <w:pPr>
              <w:pStyle w:val="Geenafstand"/>
              <w:jc w:val="both"/>
              <w:rPr>
                <w:rFonts w:asciiTheme="majorHAnsi" w:hAnsiTheme="majorHAnsi" w:cstheme="majorHAnsi"/>
                <w:sz w:val="24"/>
                <w:szCs w:val="24"/>
              </w:rPr>
            </w:pPr>
            <w:r w:rsidRPr="00445EC6">
              <w:rPr>
                <w:rFonts w:asciiTheme="majorHAnsi" w:hAnsiTheme="majorHAnsi" w:cstheme="majorHAnsi"/>
                <w:i/>
                <w:iCs/>
                <w:sz w:val="24"/>
                <w:szCs w:val="24"/>
              </w:rPr>
              <w:t>le chat noir</w:t>
            </w:r>
          </w:p>
        </w:tc>
        <w:tc>
          <w:tcPr>
            <w:tcW w:w="452" w:type="dxa"/>
            <w:tcBorders>
              <w:bottom w:val="nil"/>
            </w:tcBorders>
          </w:tcPr>
          <w:p w14:paraId="204ED852" w14:textId="1758C0C3" w:rsidR="009A68F3" w:rsidRPr="00445EC6" w:rsidRDefault="009A68F3" w:rsidP="009A68F3">
            <w:pPr>
              <w:pStyle w:val="Geenafstand"/>
              <w:jc w:val="both"/>
              <w:rPr>
                <w:rFonts w:asciiTheme="majorHAnsi" w:hAnsiTheme="majorHAnsi" w:cstheme="majorHAnsi"/>
                <w:sz w:val="24"/>
                <w:szCs w:val="24"/>
              </w:rPr>
            </w:pPr>
            <w:r w:rsidRPr="00445EC6">
              <w:rPr>
                <w:rFonts w:asciiTheme="majorHAnsi" w:hAnsiTheme="majorHAnsi" w:cstheme="majorHAnsi"/>
                <w:sz w:val="24"/>
                <w:szCs w:val="24"/>
              </w:rPr>
              <w:sym w:font="Wingdings" w:char="F0E0"/>
            </w:r>
          </w:p>
        </w:tc>
        <w:tc>
          <w:tcPr>
            <w:tcW w:w="1701" w:type="dxa"/>
            <w:tcBorders>
              <w:bottom w:val="nil"/>
            </w:tcBorders>
          </w:tcPr>
          <w:p w14:paraId="7C98A305" w14:textId="77777777" w:rsidR="009A68F3" w:rsidRPr="00445EC6" w:rsidRDefault="00257041" w:rsidP="009A68F3">
            <w:pPr>
              <w:pStyle w:val="Geenafstand"/>
              <w:jc w:val="both"/>
              <w:rPr>
                <w:rFonts w:asciiTheme="majorHAnsi" w:hAnsiTheme="majorHAnsi" w:cstheme="majorHAnsi"/>
                <w:sz w:val="24"/>
                <w:szCs w:val="24"/>
              </w:rPr>
            </w:pPr>
            <w:r w:rsidRPr="00445EC6">
              <w:rPr>
                <w:rFonts w:asciiTheme="majorHAnsi" w:hAnsiTheme="majorHAnsi" w:cstheme="majorHAnsi"/>
                <w:sz w:val="24"/>
                <w:szCs w:val="24"/>
              </w:rPr>
              <w:t>*Postnominal</w:t>
            </w:r>
          </w:p>
          <w:p w14:paraId="62B9ADB2" w14:textId="49E78A2D" w:rsidR="00257041" w:rsidRPr="00445EC6" w:rsidRDefault="00257041" w:rsidP="009A68F3">
            <w:pPr>
              <w:pStyle w:val="Geenafstand"/>
              <w:jc w:val="both"/>
              <w:rPr>
                <w:rFonts w:asciiTheme="majorHAnsi" w:hAnsiTheme="majorHAnsi" w:cstheme="majorHAnsi"/>
                <w:i/>
                <w:iCs/>
                <w:sz w:val="24"/>
                <w:szCs w:val="24"/>
              </w:rPr>
            </w:pPr>
            <w:r w:rsidRPr="00445EC6">
              <w:rPr>
                <w:rFonts w:asciiTheme="majorHAnsi" w:hAnsiTheme="majorHAnsi" w:cstheme="majorHAnsi"/>
                <w:i/>
                <w:iCs/>
                <w:sz w:val="24"/>
                <w:szCs w:val="24"/>
              </w:rPr>
              <w:t>*the cat black</w:t>
            </w:r>
          </w:p>
        </w:tc>
        <w:tc>
          <w:tcPr>
            <w:tcW w:w="1985" w:type="dxa"/>
            <w:vMerge w:val="restart"/>
            <w:tcBorders>
              <w:bottom w:val="nil"/>
            </w:tcBorders>
            <w:vAlign w:val="center"/>
          </w:tcPr>
          <w:p w14:paraId="08497B3B" w14:textId="570564DF" w:rsidR="009A68F3" w:rsidRPr="00445EC6" w:rsidRDefault="009A68F3" w:rsidP="009A68F3">
            <w:pPr>
              <w:pStyle w:val="Geenafstand"/>
              <w:rPr>
                <w:rFonts w:asciiTheme="majorHAnsi" w:hAnsiTheme="majorHAnsi" w:cstheme="majorHAnsi"/>
                <w:sz w:val="24"/>
                <w:szCs w:val="24"/>
              </w:rPr>
            </w:pPr>
            <w:r w:rsidRPr="00445EC6">
              <w:rPr>
                <w:rFonts w:asciiTheme="majorHAnsi" w:hAnsiTheme="majorHAnsi" w:cstheme="majorHAnsi"/>
                <w:sz w:val="24"/>
                <w:szCs w:val="24"/>
              </w:rPr>
              <w:t>Partial overlap</w:t>
            </w:r>
          </w:p>
        </w:tc>
        <w:tc>
          <w:tcPr>
            <w:tcW w:w="1984" w:type="dxa"/>
            <w:vMerge w:val="restart"/>
            <w:tcBorders>
              <w:bottom w:val="nil"/>
            </w:tcBorders>
            <w:vAlign w:val="center"/>
          </w:tcPr>
          <w:p w14:paraId="060939B0" w14:textId="263A91B7" w:rsidR="009A68F3" w:rsidRPr="00445EC6" w:rsidRDefault="009A68F3" w:rsidP="009A68F3">
            <w:pPr>
              <w:pStyle w:val="Geenafstand"/>
              <w:rPr>
                <w:rFonts w:asciiTheme="majorHAnsi" w:hAnsiTheme="majorHAnsi" w:cstheme="majorHAnsi"/>
                <w:sz w:val="24"/>
                <w:szCs w:val="24"/>
              </w:rPr>
            </w:pPr>
            <w:r w:rsidRPr="00445EC6">
              <w:rPr>
                <w:rFonts w:asciiTheme="majorHAnsi" w:hAnsiTheme="majorHAnsi" w:cstheme="majorHAnsi"/>
                <w:sz w:val="24"/>
                <w:szCs w:val="24"/>
              </w:rPr>
              <w:t>No overlap</w:t>
            </w:r>
          </w:p>
        </w:tc>
      </w:tr>
      <w:tr w:rsidR="00257041" w:rsidRPr="00445EC6" w14:paraId="3E25BE48" w14:textId="77777777" w:rsidTr="00257041">
        <w:tc>
          <w:tcPr>
            <w:tcW w:w="1376" w:type="dxa"/>
            <w:tcBorders>
              <w:top w:val="nil"/>
              <w:bottom w:val="nil"/>
            </w:tcBorders>
          </w:tcPr>
          <w:p w14:paraId="6D05D667" w14:textId="77777777" w:rsidR="009A68F3" w:rsidRPr="00445EC6" w:rsidRDefault="009A68F3" w:rsidP="009A68F3">
            <w:pPr>
              <w:pStyle w:val="Geenafstand"/>
              <w:jc w:val="both"/>
              <w:rPr>
                <w:rFonts w:asciiTheme="majorHAnsi" w:hAnsiTheme="majorHAnsi" w:cstheme="majorHAnsi"/>
                <w:b/>
                <w:bCs/>
                <w:sz w:val="24"/>
                <w:szCs w:val="24"/>
              </w:rPr>
            </w:pPr>
          </w:p>
        </w:tc>
        <w:tc>
          <w:tcPr>
            <w:tcW w:w="1574" w:type="dxa"/>
            <w:tcBorders>
              <w:top w:val="nil"/>
              <w:bottom w:val="nil"/>
            </w:tcBorders>
          </w:tcPr>
          <w:p w14:paraId="13FF2CB9" w14:textId="77777777" w:rsidR="009A68F3" w:rsidRPr="00445EC6" w:rsidRDefault="009A68F3" w:rsidP="009A68F3">
            <w:pPr>
              <w:pStyle w:val="Geenafstand"/>
              <w:jc w:val="both"/>
              <w:rPr>
                <w:rFonts w:asciiTheme="majorHAnsi" w:hAnsiTheme="majorHAnsi" w:cstheme="majorHAnsi"/>
                <w:sz w:val="24"/>
                <w:szCs w:val="24"/>
              </w:rPr>
            </w:pPr>
          </w:p>
        </w:tc>
        <w:tc>
          <w:tcPr>
            <w:tcW w:w="452" w:type="dxa"/>
            <w:tcBorders>
              <w:top w:val="nil"/>
              <w:bottom w:val="nil"/>
            </w:tcBorders>
          </w:tcPr>
          <w:p w14:paraId="661557FC" w14:textId="77777777" w:rsidR="009A68F3" w:rsidRPr="00445EC6" w:rsidRDefault="009A68F3" w:rsidP="009A68F3">
            <w:pPr>
              <w:pStyle w:val="Geenafstand"/>
              <w:jc w:val="both"/>
              <w:rPr>
                <w:rFonts w:asciiTheme="majorHAnsi" w:hAnsiTheme="majorHAnsi" w:cstheme="majorHAnsi"/>
                <w:sz w:val="24"/>
                <w:szCs w:val="24"/>
              </w:rPr>
            </w:pPr>
          </w:p>
        </w:tc>
        <w:tc>
          <w:tcPr>
            <w:tcW w:w="1701" w:type="dxa"/>
            <w:tcBorders>
              <w:top w:val="nil"/>
              <w:bottom w:val="nil"/>
            </w:tcBorders>
          </w:tcPr>
          <w:p w14:paraId="3F638010" w14:textId="0BCD8288" w:rsidR="009A68F3" w:rsidRPr="00445EC6" w:rsidRDefault="009A68F3" w:rsidP="009A68F3">
            <w:pPr>
              <w:pStyle w:val="Geenafstand"/>
              <w:jc w:val="both"/>
              <w:rPr>
                <w:rFonts w:asciiTheme="majorHAnsi" w:hAnsiTheme="majorHAnsi" w:cstheme="majorHAnsi"/>
                <w:sz w:val="24"/>
                <w:szCs w:val="24"/>
              </w:rPr>
            </w:pPr>
          </w:p>
        </w:tc>
        <w:tc>
          <w:tcPr>
            <w:tcW w:w="1985" w:type="dxa"/>
            <w:vMerge/>
            <w:tcBorders>
              <w:top w:val="nil"/>
            </w:tcBorders>
            <w:vAlign w:val="center"/>
          </w:tcPr>
          <w:p w14:paraId="6734AAE5" w14:textId="77777777" w:rsidR="009A68F3" w:rsidRPr="00445EC6" w:rsidRDefault="009A68F3" w:rsidP="009A68F3">
            <w:pPr>
              <w:pStyle w:val="Geenafstand"/>
              <w:rPr>
                <w:rFonts w:asciiTheme="majorHAnsi" w:hAnsiTheme="majorHAnsi" w:cstheme="majorHAnsi"/>
                <w:sz w:val="24"/>
                <w:szCs w:val="24"/>
              </w:rPr>
            </w:pPr>
          </w:p>
        </w:tc>
        <w:tc>
          <w:tcPr>
            <w:tcW w:w="1984" w:type="dxa"/>
            <w:vMerge/>
            <w:tcBorders>
              <w:top w:val="nil"/>
            </w:tcBorders>
            <w:vAlign w:val="center"/>
          </w:tcPr>
          <w:p w14:paraId="6A8CFF29" w14:textId="77777777" w:rsidR="009A68F3" w:rsidRPr="00445EC6" w:rsidRDefault="009A68F3" w:rsidP="009A68F3">
            <w:pPr>
              <w:pStyle w:val="Geenafstand"/>
              <w:rPr>
                <w:rFonts w:asciiTheme="majorHAnsi" w:hAnsiTheme="majorHAnsi" w:cstheme="majorHAnsi"/>
                <w:sz w:val="24"/>
                <w:szCs w:val="24"/>
              </w:rPr>
            </w:pPr>
          </w:p>
        </w:tc>
      </w:tr>
      <w:tr w:rsidR="00257041" w:rsidRPr="00445EC6" w14:paraId="129F1692" w14:textId="77777777" w:rsidTr="00257041">
        <w:tc>
          <w:tcPr>
            <w:tcW w:w="1376" w:type="dxa"/>
            <w:tcBorders>
              <w:top w:val="nil"/>
            </w:tcBorders>
          </w:tcPr>
          <w:p w14:paraId="46BF748B" w14:textId="6AB5930D" w:rsidR="009A68F3" w:rsidRPr="00445EC6" w:rsidRDefault="009A68F3" w:rsidP="009A68F3">
            <w:pPr>
              <w:pStyle w:val="Geenafstand"/>
              <w:jc w:val="both"/>
              <w:rPr>
                <w:rFonts w:asciiTheme="majorHAnsi" w:hAnsiTheme="majorHAnsi" w:cstheme="majorHAnsi"/>
                <w:b/>
                <w:bCs/>
                <w:sz w:val="24"/>
                <w:szCs w:val="24"/>
              </w:rPr>
            </w:pPr>
            <w:r w:rsidRPr="00445EC6">
              <w:rPr>
                <w:rFonts w:asciiTheme="majorHAnsi" w:hAnsiTheme="majorHAnsi" w:cstheme="majorHAnsi"/>
                <w:b/>
                <w:bCs/>
                <w:sz w:val="24"/>
                <w:szCs w:val="24"/>
              </w:rPr>
              <w:t>Non-target</w:t>
            </w:r>
          </w:p>
        </w:tc>
        <w:tc>
          <w:tcPr>
            <w:tcW w:w="1574" w:type="dxa"/>
            <w:tcBorders>
              <w:top w:val="nil"/>
            </w:tcBorders>
          </w:tcPr>
          <w:p w14:paraId="7A481CDD" w14:textId="77777777" w:rsidR="009A68F3" w:rsidRPr="00445EC6" w:rsidRDefault="009A68F3" w:rsidP="009A68F3">
            <w:pPr>
              <w:pStyle w:val="Geenafstand"/>
              <w:jc w:val="both"/>
              <w:rPr>
                <w:rFonts w:asciiTheme="majorHAnsi" w:hAnsiTheme="majorHAnsi" w:cstheme="majorHAnsi"/>
                <w:sz w:val="24"/>
                <w:szCs w:val="24"/>
              </w:rPr>
            </w:pPr>
            <w:r w:rsidRPr="00445EC6">
              <w:rPr>
                <w:rFonts w:asciiTheme="majorHAnsi" w:hAnsiTheme="majorHAnsi" w:cstheme="majorHAnsi"/>
                <w:sz w:val="24"/>
                <w:szCs w:val="24"/>
              </w:rPr>
              <w:t>Prenominal</w:t>
            </w:r>
          </w:p>
          <w:p w14:paraId="39E6CED0" w14:textId="0AC3A084" w:rsidR="009A68F3" w:rsidRPr="00445EC6" w:rsidRDefault="009A68F3" w:rsidP="009A68F3">
            <w:pPr>
              <w:pStyle w:val="Geenafstand"/>
              <w:jc w:val="both"/>
              <w:rPr>
                <w:rFonts w:asciiTheme="majorHAnsi" w:hAnsiTheme="majorHAnsi" w:cstheme="majorHAnsi"/>
                <w:i/>
                <w:iCs/>
                <w:sz w:val="24"/>
                <w:szCs w:val="24"/>
              </w:rPr>
            </w:pPr>
            <w:r w:rsidRPr="00445EC6">
              <w:rPr>
                <w:rFonts w:asciiTheme="majorHAnsi" w:hAnsiTheme="majorHAnsi" w:cstheme="majorHAnsi"/>
                <w:i/>
                <w:iCs/>
                <w:sz w:val="24"/>
                <w:szCs w:val="24"/>
              </w:rPr>
              <w:t>?le noir chat</w:t>
            </w:r>
          </w:p>
        </w:tc>
        <w:tc>
          <w:tcPr>
            <w:tcW w:w="452" w:type="dxa"/>
            <w:tcBorders>
              <w:top w:val="nil"/>
            </w:tcBorders>
          </w:tcPr>
          <w:p w14:paraId="52D597FF" w14:textId="3EA01557" w:rsidR="009A68F3" w:rsidRPr="00445EC6" w:rsidRDefault="009A68F3" w:rsidP="009A68F3">
            <w:pPr>
              <w:pStyle w:val="Geenafstand"/>
              <w:jc w:val="both"/>
              <w:rPr>
                <w:rFonts w:asciiTheme="majorHAnsi" w:hAnsiTheme="majorHAnsi" w:cstheme="majorHAnsi"/>
                <w:sz w:val="24"/>
                <w:szCs w:val="24"/>
              </w:rPr>
            </w:pPr>
            <w:r w:rsidRPr="00445EC6">
              <w:rPr>
                <w:rFonts w:asciiTheme="majorHAnsi" w:hAnsiTheme="majorHAnsi" w:cstheme="majorHAnsi"/>
                <w:sz w:val="24"/>
                <w:szCs w:val="24"/>
              </w:rPr>
              <w:sym w:font="Wingdings" w:char="F0DF"/>
            </w:r>
          </w:p>
        </w:tc>
        <w:tc>
          <w:tcPr>
            <w:tcW w:w="1701" w:type="dxa"/>
            <w:tcBorders>
              <w:top w:val="nil"/>
            </w:tcBorders>
          </w:tcPr>
          <w:p w14:paraId="67E5D2B8" w14:textId="5BDD460F" w:rsidR="009A68F3" w:rsidRPr="00445EC6" w:rsidRDefault="009A68F3" w:rsidP="009A68F3">
            <w:pPr>
              <w:pStyle w:val="Geenafstand"/>
              <w:jc w:val="both"/>
              <w:rPr>
                <w:rFonts w:asciiTheme="majorHAnsi" w:hAnsiTheme="majorHAnsi" w:cstheme="majorHAnsi"/>
                <w:sz w:val="24"/>
                <w:szCs w:val="24"/>
              </w:rPr>
            </w:pPr>
            <w:r w:rsidRPr="00445EC6">
              <w:rPr>
                <w:rFonts w:asciiTheme="majorHAnsi" w:hAnsiTheme="majorHAnsi" w:cstheme="majorHAnsi"/>
                <w:sz w:val="24"/>
                <w:szCs w:val="24"/>
              </w:rPr>
              <w:t>Prenominal</w:t>
            </w:r>
          </w:p>
          <w:p w14:paraId="6698E4FE" w14:textId="76D1BDA6" w:rsidR="009A68F3" w:rsidRPr="00445EC6" w:rsidRDefault="009A68F3" w:rsidP="009A68F3">
            <w:pPr>
              <w:pStyle w:val="Geenafstand"/>
              <w:jc w:val="both"/>
              <w:rPr>
                <w:rFonts w:asciiTheme="majorHAnsi" w:hAnsiTheme="majorHAnsi" w:cstheme="majorHAnsi"/>
                <w:sz w:val="24"/>
                <w:szCs w:val="24"/>
              </w:rPr>
            </w:pPr>
            <w:r w:rsidRPr="00445EC6">
              <w:rPr>
                <w:rFonts w:asciiTheme="majorHAnsi" w:hAnsiTheme="majorHAnsi" w:cstheme="majorHAnsi"/>
                <w:i/>
                <w:iCs/>
                <w:sz w:val="24"/>
                <w:szCs w:val="24"/>
              </w:rPr>
              <w:t>the black cat</w:t>
            </w:r>
          </w:p>
        </w:tc>
        <w:tc>
          <w:tcPr>
            <w:tcW w:w="1985" w:type="dxa"/>
            <w:vMerge/>
          </w:tcPr>
          <w:p w14:paraId="1295BF8A" w14:textId="77777777" w:rsidR="009A68F3" w:rsidRPr="00445EC6" w:rsidRDefault="009A68F3" w:rsidP="009A68F3">
            <w:pPr>
              <w:pStyle w:val="Geenafstand"/>
              <w:jc w:val="both"/>
              <w:rPr>
                <w:rFonts w:asciiTheme="majorHAnsi" w:hAnsiTheme="majorHAnsi" w:cstheme="majorHAnsi"/>
                <w:sz w:val="24"/>
                <w:szCs w:val="24"/>
              </w:rPr>
            </w:pPr>
          </w:p>
        </w:tc>
        <w:tc>
          <w:tcPr>
            <w:tcW w:w="1984" w:type="dxa"/>
            <w:vMerge/>
          </w:tcPr>
          <w:p w14:paraId="15E1CDC1" w14:textId="77777777" w:rsidR="009A68F3" w:rsidRPr="00445EC6" w:rsidRDefault="009A68F3" w:rsidP="009A68F3">
            <w:pPr>
              <w:pStyle w:val="Geenafstand"/>
              <w:jc w:val="both"/>
              <w:rPr>
                <w:rFonts w:asciiTheme="majorHAnsi" w:hAnsiTheme="majorHAnsi" w:cstheme="majorHAnsi"/>
                <w:sz w:val="24"/>
                <w:szCs w:val="24"/>
              </w:rPr>
            </w:pPr>
          </w:p>
        </w:tc>
      </w:tr>
    </w:tbl>
    <w:p w14:paraId="75154242" w14:textId="4B9BD2B7" w:rsidR="009A68F3" w:rsidRPr="00445EC6" w:rsidRDefault="009A68F3" w:rsidP="00E54BCD">
      <w:pPr>
        <w:pStyle w:val="Geenafstand"/>
        <w:jc w:val="both"/>
        <w:rPr>
          <w:rFonts w:asciiTheme="majorHAnsi" w:hAnsiTheme="majorHAnsi" w:cstheme="majorHAnsi"/>
          <w:sz w:val="24"/>
          <w:szCs w:val="24"/>
        </w:rPr>
      </w:pPr>
    </w:p>
    <w:p w14:paraId="0FB13D11" w14:textId="65CE57A4" w:rsidR="00E54BCD" w:rsidRPr="00445EC6" w:rsidRDefault="00E54BCD" w:rsidP="00E54BCD">
      <w:pPr>
        <w:pStyle w:val="Geenafstand"/>
        <w:jc w:val="both"/>
        <w:rPr>
          <w:rFonts w:asciiTheme="majorHAnsi" w:hAnsiTheme="majorHAnsi" w:cstheme="majorHAnsi"/>
          <w:sz w:val="24"/>
          <w:szCs w:val="24"/>
        </w:rPr>
      </w:pPr>
      <w:r w:rsidRPr="00445EC6">
        <w:rPr>
          <w:rFonts w:asciiTheme="majorHAnsi" w:hAnsiTheme="majorHAnsi" w:cstheme="majorHAnsi"/>
          <w:b/>
          <w:bCs/>
          <w:sz w:val="24"/>
          <w:szCs w:val="24"/>
        </w:rPr>
        <w:t xml:space="preserve">Table </w:t>
      </w:r>
      <w:r w:rsidR="00117832" w:rsidRPr="00445EC6">
        <w:rPr>
          <w:rFonts w:asciiTheme="majorHAnsi" w:hAnsiTheme="majorHAnsi" w:cstheme="majorHAnsi"/>
          <w:b/>
          <w:bCs/>
          <w:sz w:val="24"/>
          <w:szCs w:val="24"/>
        </w:rPr>
        <w:t>2</w:t>
      </w:r>
      <w:r w:rsidR="00257041" w:rsidRPr="00445EC6">
        <w:rPr>
          <w:rFonts w:asciiTheme="majorHAnsi" w:hAnsiTheme="majorHAnsi" w:cstheme="majorHAnsi"/>
          <w:b/>
          <w:bCs/>
          <w:sz w:val="24"/>
          <w:szCs w:val="24"/>
        </w:rPr>
        <w:t>.</w:t>
      </w:r>
      <w:r w:rsidRPr="00445EC6">
        <w:rPr>
          <w:rFonts w:asciiTheme="majorHAnsi" w:hAnsiTheme="majorHAnsi" w:cstheme="majorHAnsi"/>
          <w:sz w:val="24"/>
          <w:szCs w:val="24"/>
        </w:rPr>
        <w:t xml:space="preserve"> Situation of adjectives that typically occur </w:t>
      </w:r>
      <w:r w:rsidR="00117832" w:rsidRPr="00445EC6">
        <w:rPr>
          <w:rFonts w:asciiTheme="majorHAnsi" w:hAnsiTheme="majorHAnsi" w:cstheme="majorHAnsi"/>
          <w:sz w:val="24"/>
          <w:szCs w:val="24"/>
        </w:rPr>
        <w:t>in prenominal position</w:t>
      </w:r>
      <w:r w:rsidRPr="00445EC6">
        <w:rPr>
          <w:rFonts w:asciiTheme="majorHAnsi" w:hAnsiTheme="majorHAnsi" w:cstheme="majorHAnsi"/>
          <w:sz w:val="24"/>
          <w:szCs w:val="24"/>
        </w:rPr>
        <w:t xml:space="preserve"> in French</w:t>
      </w:r>
    </w:p>
    <w:tbl>
      <w:tblPr>
        <w:tblStyle w:val="Tabelraster"/>
        <w:tblW w:w="9072"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376"/>
        <w:gridCol w:w="1601"/>
        <w:gridCol w:w="425"/>
        <w:gridCol w:w="1701"/>
        <w:gridCol w:w="1985"/>
        <w:gridCol w:w="1984"/>
      </w:tblGrid>
      <w:tr w:rsidR="00257041" w:rsidRPr="00445EC6" w14:paraId="0C051D33" w14:textId="77777777" w:rsidTr="00257041">
        <w:tc>
          <w:tcPr>
            <w:tcW w:w="1376" w:type="dxa"/>
            <w:tcBorders>
              <w:bottom w:val="single" w:sz="4" w:space="0" w:color="auto"/>
            </w:tcBorders>
          </w:tcPr>
          <w:p w14:paraId="758F8D7A" w14:textId="77777777" w:rsidR="00257041" w:rsidRPr="00445EC6" w:rsidRDefault="00257041" w:rsidP="00C94CCC">
            <w:pPr>
              <w:pStyle w:val="Geenafstand"/>
              <w:jc w:val="both"/>
              <w:rPr>
                <w:rFonts w:asciiTheme="majorHAnsi" w:hAnsiTheme="majorHAnsi" w:cstheme="majorHAnsi"/>
                <w:b/>
                <w:bCs/>
                <w:sz w:val="24"/>
                <w:szCs w:val="24"/>
              </w:rPr>
            </w:pPr>
          </w:p>
        </w:tc>
        <w:tc>
          <w:tcPr>
            <w:tcW w:w="1601" w:type="dxa"/>
            <w:tcBorders>
              <w:bottom w:val="single" w:sz="4" w:space="0" w:color="auto"/>
            </w:tcBorders>
          </w:tcPr>
          <w:p w14:paraId="1F33881E" w14:textId="77777777" w:rsidR="00257041" w:rsidRPr="00445EC6" w:rsidRDefault="00257041" w:rsidP="00C94CCC">
            <w:pPr>
              <w:pStyle w:val="Geenafstand"/>
              <w:jc w:val="both"/>
              <w:rPr>
                <w:rFonts w:asciiTheme="majorHAnsi" w:hAnsiTheme="majorHAnsi" w:cstheme="majorHAnsi"/>
                <w:b/>
                <w:bCs/>
                <w:sz w:val="24"/>
                <w:szCs w:val="24"/>
              </w:rPr>
            </w:pPr>
            <w:r w:rsidRPr="00445EC6">
              <w:rPr>
                <w:rFonts w:asciiTheme="majorHAnsi" w:hAnsiTheme="majorHAnsi" w:cstheme="majorHAnsi"/>
                <w:b/>
                <w:bCs/>
                <w:sz w:val="24"/>
                <w:szCs w:val="24"/>
              </w:rPr>
              <w:t>French</w:t>
            </w:r>
          </w:p>
        </w:tc>
        <w:tc>
          <w:tcPr>
            <w:tcW w:w="425" w:type="dxa"/>
            <w:tcBorders>
              <w:bottom w:val="single" w:sz="4" w:space="0" w:color="auto"/>
            </w:tcBorders>
          </w:tcPr>
          <w:p w14:paraId="16F9B80C" w14:textId="77777777" w:rsidR="00257041" w:rsidRPr="00445EC6" w:rsidRDefault="00257041" w:rsidP="00C94CCC">
            <w:pPr>
              <w:pStyle w:val="Geenafstand"/>
              <w:jc w:val="both"/>
              <w:rPr>
                <w:rFonts w:asciiTheme="majorHAnsi" w:hAnsiTheme="majorHAnsi" w:cstheme="majorHAnsi"/>
                <w:b/>
                <w:bCs/>
                <w:sz w:val="24"/>
                <w:szCs w:val="24"/>
              </w:rPr>
            </w:pPr>
          </w:p>
        </w:tc>
        <w:tc>
          <w:tcPr>
            <w:tcW w:w="1701" w:type="dxa"/>
            <w:tcBorders>
              <w:bottom w:val="single" w:sz="4" w:space="0" w:color="auto"/>
            </w:tcBorders>
          </w:tcPr>
          <w:p w14:paraId="05167356" w14:textId="77777777" w:rsidR="00257041" w:rsidRPr="00445EC6" w:rsidRDefault="00257041" w:rsidP="00C94CCC">
            <w:pPr>
              <w:pStyle w:val="Geenafstand"/>
              <w:jc w:val="both"/>
              <w:rPr>
                <w:rFonts w:asciiTheme="majorHAnsi" w:hAnsiTheme="majorHAnsi" w:cstheme="majorHAnsi"/>
                <w:b/>
                <w:bCs/>
                <w:sz w:val="24"/>
                <w:szCs w:val="24"/>
              </w:rPr>
            </w:pPr>
            <w:r w:rsidRPr="00445EC6">
              <w:rPr>
                <w:rFonts w:asciiTheme="majorHAnsi" w:hAnsiTheme="majorHAnsi" w:cstheme="majorHAnsi"/>
                <w:b/>
                <w:bCs/>
                <w:sz w:val="24"/>
                <w:szCs w:val="24"/>
              </w:rPr>
              <w:t>English</w:t>
            </w:r>
          </w:p>
        </w:tc>
        <w:tc>
          <w:tcPr>
            <w:tcW w:w="1985" w:type="dxa"/>
            <w:tcBorders>
              <w:bottom w:val="single" w:sz="4" w:space="0" w:color="auto"/>
            </w:tcBorders>
          </w:tcPr>
          <w:p w14:paraId="49536EF4" w14:textId="77777777" w:rsidR="00257041" w:rsidRPr="00445EC6" w:rsidRDefault="00257041" w:rsidP="00C94CCC">
            <w:pPr>
              <w:pStyle w:val="Geenafstand"/>
              <w:rPr>
                <w:rFonts w:asciiTheme="majorHAnsi" w:hAnsiTheme="majorHAnsi" w:cstheme="majorHAnsi"/>
                <w:b/>
                <w:bCs/>
                <w:sz w:val="24"/>
                <w:szCs w:val="24"/>
              </w:rPr>
            </w:pPr>
            <w:r w:rsidRPr="00445EC6">
              <w:rPr>
                <w:rFonts w:asciiTheme="majorHAnsi" w:hAnsiTheme="majorHAnsi" w:cstheme="majorHAnsi"/>
                <w:b/>
                <w:bCs/>
                <w:sz w:val="24"/>
                <w:szCs w:val="24"/>
              </w:rPr>
              <w:t xml:space="preserve">Overlap situation French </w:t>
            </w:r>
            <w:r w:rsidRPr="00445EC6">
              <w:rPr>
                <w:rFonts w:asciiTheme="majorHAnsi" w:hAnsiTheme="majorHAnsi" w:cstheme="majorHAnsi"/>
                <w:b/>
                <w:bCs/>
                <w:sz w:val="24"/>
                <w:szCs w:val="24"/>
              </w:rPr>
              <w:sym w:font="Wingdings" w:char="F0DF"/>
            </w:r>
            <w:r w:rsidRPr="00445EC6">
              <w:rPr>
                <w:rFonts w:asciiTheme="majorHAnsi" w:hAnsiTheme="majorHAnsi" w:cstheme="majorHAnsi"/>
                <w:b/>
                <w:bCs/>
                <w:sz w:val="24"/>
                <w:szCs w:val="24"/>
              </w:rPr>
              <w:t xml:space="preserve"> English</w:t>
            </w:r>
          </w:p>
        </w:tc>
        <w:tc>
          <w:tcPr>
            <w:tcW w:w="1984" w:type="dxa"/>
            <w:tcBorders>
              <w:bottom w:val="single" w:sz="4" w:space="0" w:color="auto"/>
            </w:tcBorders>
          </w:tcPr>
          <w:p w14:paraId="20D44FC6" w14:textId="77777777" w:rsidR="00257041" w:rsidRPr="00445EC6" w:rsidRDefault="00257041" w:rsidP="00C94CCC">
            <w:pPr>
              <w:pStyle w:val="Geenafstand"/>
              <w:rPr>
                <w:rFonts w:asciiTheme="majorHAnsi" w:hAnsiTheme="majorHAnsi" w:cstheme="majorHAnsi"/>
                <w:b/>
                <w:bCs/>
                <w:sz w:val="24"/>
                <w:szCs w:val="24"/>
              </w:rPr>
            </w:pPr>
            <w:r w:rsidRPr="00445EC6">
              <w:rPr>
                <w:rFonts w:asciiTheme="majorHAnsi" w:hAnsiTheme="majorHAnsi" w:cstheme="majorHAnsi"/>
                <w:b/>
                <w:bCs/>
                <w:sz w:val="24"/>
                <w:szCs w:val="24"/>
              </w:rPr>
              <w:t xml:space="preserve">Overlap situation French </w:t>
            </w:r>
            <w:r w:rsidRPr="00445EC6">
              <w:rPr>
                <w:rFonts w:asciiTheme="majorHAnsi" w:hAnsiTheme="majorHAnsi" w:cstheme="majorHAnsi"/>
                <w:b/>
                <w:bCs/>
                <w:sz w:val="24"/>
                <w:szCs w:val="24"/>
              </w:rPr>
              <w:sym w:font="Wingdings" w:char="F0E0"/>
            </w:r>
            <w:r w:rsidRPr="00445EC6">
              <w:rPr>
                <w:rFonts w:asciiTheme="majorHAnsi" w:hAnsiTheme="majorHAnsi" w:cstheme="majorHAnsi"/>
                <w:b/>
                <w:bCs/>
                <w:sz w:val="24"/>
                <w:szCs w:val="24"/>
              </w:rPr>
              <w:t xml:space="preserve"> English</w:t>
            </w:r>
          </w:p>
        </w:tc>
      </w:tr>
      <w:tr w:rsidR="00257041" w:rsidRPr="00445EC6" w14:paraId="058E3D7E" w14:textId="77777777" w:rsidTr="00257041">
        <w:tc>
          <w:tcPr>
            <w:tcW w:w="1376" w:type="dxa"/>
            <w:tcBorders>
              <w:bottom w:val="nil"/>
            </w:tcBorders>
          </w:tcPr>
          <w:p w14:paraId="3B3DDED5" w14:textId="77777777" w:rsidR="00257041" w:rsidRPr="00445EC6" w:rsidRDefault="00257041" w:rsidP="00C94CCC">
            <w:pPr>
              <w:pStyle w:val="Geenafstand"/>
              <w:jc w:val="both"/>
              <w:rPr>
                <w:rFonts w:asciiTheme="majorHAnsi" w:hAnsiTheme="majorHAnsi" w:cstheme="majorHAnsi"/>
                <w:b/>
                <w:bCs/>
                <w:sz w:val="24"/>
                <w:szCs w:val="24"/>
              </w:rPr>
            </w:pPr>
            <w:r w:rsidRPr="00445EC6">
              <w:rPr>
                <w:rFonts w:asciiTheme="majorHAnsi" w:hAnsiTheme="majorHAnsi" w:cstheme="majorHAnsi"/>
                <w:b/>
                <w:bCs/>
                <w:sz w:val="24"/>
                <w:szCs w:val="24"/>
              </w:rPr>
              <w:t>Target</w:t>
            </w:r>
          </w:p>
        </w:tc>
        <w:tc>
          <w:tcPr>
            <w:tcW w:w="1601" w:type="dxa"/>
            <w:tcBorders>
              <w:bottom w:val="nil"/>
            </w:tcBorders>
          </w:tcPr>
          <w:p w14:paraId="4F9A58C9" w14:textId="4E3E4396" w:rsidR="00257041" w:rsidRPr="00445EC6" w:rsidRDefault="00257041" w:rsidP="00C94CCC">
            <w:pPr>
              <w:pStyle w:val="Geenafstand"/>
              <w:jc w:val="both"/>
              <w:rPr>
                <w:rFonts w:asciiTheme="majorHAnsi" w:hAnsiTheme="majorHAnsi" w:cstheme="majorHAnsi"/>
                <w:sz w:val="24"/>
                <w:szCs w:val="24"/>
              </w:rPr>
            </w:pPr>
            <w:r w:rsidRPr="00445EC6">
              <w:rPr>
                <w:rFonts w:asciiTheme="majorHAnsi" w:hAnsiTheme="majorHAnsi" w:cstheme="majorHAnsi"/>
                <w:sz w:val="24"/>
                <w:szCs w:val="24"/>
              </w:rPr>
              <w:t>Prenominal</w:t>
            </w:r>
          </w:p>
          <w:p w14:paraId="6F4CF4D4" w14:textId="7E764C72" w:rsidR="00257041" w:rsidRPr="00445EC6" w:rsidRDefault="00257041" w:rsidP="00C94CCC">
            <w:pPr>
              <w:pStyle w:val="Geenafstand"/>
              <w:jc w:val="both"/>
              <w:rPr>
                <w:rFonts w:asciiTheme="majorHAnsi" w:hAnsiTheme="majorHAnsi" w:cstheme="majorHAnsi"/>
                <w:sz w:val="24"/>
                <w:szCs w:val="24"/>
              </w:rPr>
            </w:pPr>
            <w:r w:rsidRPr="00445EC6">
              <w:rPr>
                <w:rFonts w:asciiTheme="majorHAnsi" w:hAnsiTheme="majorHAnsi" w:cstheme="majorHAnsi"/>
                <w:i/>
                <w:iCs/>
                <w:sz w:val="24"/>
                <w:szCs w:val="24"/>
              </w:rPr>
              <w:t>le grand chat</w:t>
            </w:r>
          </w:p>
        </w:tc>
        <w:tc>
          <w:tcPr>
            <w:tcW w:w="425" w:type="dxa"/>
            <w:tcBorders>
              <w:bottom w:val="nil"/>
            </w:tcBorders>
          </w:tcPr>
          <w:p w14:paraId="17E3D761" w14:textId="27796750" w:rsidR="00257041" w:rsidRPr="00445EC6" w:rsidRDefault="00257041" w:rsidP="00C94CCC">
            <w:pPr>
              <w:pStyle w:val="Geenafstand"/>
              <w:jc w:val="both"/>
              <w:rPr>
                <w:rFonts w:asciiTheme="majorHAnsi" w:hAnsiTheme="majorHAnsi" w:cstheme="majorHAnsi"/>
                <w:sz w:val="24"/>
                <w:szCs w:val="24"/>
              </w:rPr>
            </w:pPr>
            <w:r w:rsidRPr="00445EC6">
              <w:rPr>
                <w:rFonts w:asciiTheme="majorHAnsi" w:hAnsiTheme="majorHAnsi" w:cstheme="majorHAnsi"/>
                <w:sz w:val="24"/>
                <w:szCs w:val="24"/>
              </w:rPr>
              <w:sym w:font="Wingdings" w:char="F0DF"/>
            </w:r>
          </w:p>
          <w:p w14:paraId="765952BD" w14:textId="49172499" w:rsidR="00257041" w:rsidRPr="00445EC6" w:rsidRDefault="00257041" w:rsidP="00C94CCC">
            <w:pPr>
              <w:pStyle w:val="Geenafstand"/>
              <w:jc w:val="both"/>
              <w:rPr>
                <w:rFonts w:asciiTheme="majorHAnsi" w:hAnsiTheme="majorHAnsi" w:cstheme="majorHAnsi"/>
                <w:sz w:val="24"/>
                <w:szCs w:val="24"/>
              </w:rPr>
            </w:pPr>
            <w:r w:rsidRPr="00445EC6">
              <w:rPr>
                <w:rFonts w:asciiTheme="majorHAnsi" w:hAnsiTheme="majorHAnsi" w:cstheme="majorHAnsi"/>
                <w:sz w:val="24"/>
                <w:szCs w:val="24"/>
              </w:rPr>
              <w:sym w:font="Wingdings" w:char="F0E0"/>
            </w:r>
          </w:p>
        </w:tc>
        <w:tc>
          <w:tcPr>
            <w:tcW w:w="1701" w:type="dxa"/>
            <w:tcBorders>
              <w:bottom w:val="nil"/>
            </w:tcBorders>
          </w:tcPr>
          <w:p w14:paraId="5BC801E3" w14:textId="3DA1F9D8" w:rsidR="00257041" w:rsidRPr="00445EC6" w:rsidRDefault="00257041" w:rsidP="00C94CCC">
            <w:pPr>
              <w:pStyle w:val="Geenafstand"/>
              <w:jc w:val="both"/>
              <w:rPr>
                <w:rFonts w:asciiTheme="majorHAnsi" w:hAnsiTheme="majorHAnsi" w:cstheme="majorHAnsi"/>
                <w:sz w:val="24"/>
                <w:szCs w:val="24"/>
              </w:rPr>
            </w:pPr>
            <w:r w:rsidRPr="00445EC6">
              <w:rPr>
                <w:rFonts w:asciiTheme="majorHAnsi" w:hAnsiTheme="majorHAnsi" w:cstheme="majorHAnsi"/>
                <w:sz w:val="24"/>
                <w:szCs w:val="24"/>
              </w:rPr>
              <w:t>Prenominal</w:t>
            </w:r>
          </w:p>
          <w:p w14:paraId="22FD4A97" w14:textId="6D880724" w:rsidR="00257041" w:rsidRPr="00445EC6" w:rsidRDefault="00257041" w:rsidP="00C94CCC">
            <w:pPr>
              <w:pStyle w:val="Geenafstand"/>
              <w:jc w:val="both"/>
              <w:rPr>
                <w:rFonts w:asciiTheme="majorHAnsi" w:hAnsiTheme="majorHAnsi" w:cstheme="majorHAnsi"/>
                <w:i/>
                <w:iCs/>
                <w:sz w:val="24"/>
                <w:szCs w:val="24"/>
              </w:rPr>
            </w:pPr>
            <w:r w:rsidRPr="00445EC6">
              <w:rPr>
                <w:rFonts w:asciiTheme="majorHAnsi" w:hAnsiTheme="majorHAnsi" w:cstheme="majorHAnsi"/>
                <w:i/>
                <w:iCs/>
                <w:sz w:val="24"/>
                <w:szCs w:val="24"/>
              </w:rPr>
              <w:t>the big cat</w:t>
            </w:r>
          </w:p>
        </w:tc>
        <w:tc>
          <w:tcPr>
            <w:tcW w:w="1985" w:type="dxa"/>
            <w:vMerge w:val="restart"/>
            <w:tcBorders>
              <w:bottom w:val="nil"/>
            </w:tcBorders>
            <w:vAlign w:val="center"/>
          </w:tcPr>
          <w:p w14:paraId="6A2356A0" w14:textId="77777777" w:rsidR="00257041" w:rsidRPr="00445EC6" w:rsidRDefault="00257041" w:rsidP="00C94CCC">
            <w:pPr>
              <w:pStyle w:val="Geenafstand"/>
              <w:rPr>
                <w:rFonts w:asciiTheme="majorHAnsi" w:hAnsiTheme="majorHAnsi" w:cstheme="majorHAnsi"/>
                <w:sz w:val="24"/>
                <w:szCs w:val="24"/>
              </w:rPr>
            </w:pPr>
            <w:r w:rsidRPr="00445EC6">
              <w:rPr>
                <w:rFonts w:asciiTheme="majorHAnsi" w:hAnsiTheme="majorHAnsi" w:cstheme="majorHAnsi"/>
                <w:sz w:val="24"/>
                <w:szCs w:val="24"/>
              </w:rPr>
              <w:t>Partial overlap</w:t>
            </w:r>
          </w:p>
        </w:tc>
        <w:tc>
          <w:tcPr>
            <w:tcW w:w="1984" w:type="dxa"/>
            <w:vMerge w:val="restart"/>
            <w:tcBorders>
              <w:bottom w:val="nil"/>
            </w:tcBorders>
            <w:vAlign w:val="center"/>
          </w:tcPr>
          <w:p w14:paraId="68BF14CF" w14:textId="73EC8EA3" w:rsidR="00257041" w:rsidRPr="00445EC6" w:rsidRDefault="00257041" w:rsidP="00C94CCC">
            <w:pPr>
              <w:pStyle w:val="Geenafstand"/>
              <w:rPr>
                <w:rFonts w:asciiTheme="majorHAnsi" w:hAnsiTheme="majorHAnsi" w:cstheme="majorHAnsi"/>
                <w:sz w:val="24"/>
                <w:szCs w:val="24"/>
              </w:rPr>
            </w:pPr>
            <w:r w:rsidRPr="00445EC6">
              <w:rPr>
                <w:rFonts w:asciiTheme="majorHAnsi" w:hAnsiTheme="majorHAnsi" w:cstheme="majorHAnsi"/>
                <w:sz w:val="24"/>
                <w:szCs w:val="24"/>
              </w:rPr>
              <w:t>Complete overlap</w:t>
            </w:r>
          </w:p>
        </w:tc>
      </w:tr>
      <w:tr w:rsidR="00257041" w:rsidRPr="00445EC6" w14:paraId="4B069515" w14:textId="77777777" w:rsidTr="00257041">
        <w:tc>
          <w:tcPr>
            <w:tcW w:w="1376" w:type="dxa"/>
            <w:tcBorders>
              <w:top w:val="nil"/>
              <w:bottom w:val="nil"/>
            </w:tcBorders>
          </w:tcPr>
          <w:p w14:paraId="3CD9BAA7" w14:textId="77777777" w:rsidR="00257041" w:rsidRPr="00445EC6" w:rsidRDefault="00257041" w:rsidP="00C94CCC">
            <w:pPr>
              <w:pStyle w:val="Geenafstand"/>
              <w:jc w:val="both"/>
              <w:rPr>
                <w:rFonts w:asciiTheme="majorHAnsi" w:hAnsiTheme="majorHAnsi" w:cstheme="majorHAnsi"/>
                <w:b/>
                <w:bCs/>
                <w:sz w:val="24"/>
                <w:szCs w:val="24"/>
              </w:rPr>
            </w:pPr>
          </w:p>
        </w:tc>
        <w:tc>
          <w:tcPr>
            <w:tcW w:w="1601" w:type="dxa"/>
            <w:tcBorders>
              <w:top w:val="nil"/>
              <w:bottom w:val="nil"/>
            </w:tcBorders>
          </w:tcPr>
          <w:p w14:paraId="07DA7522" w14:textId="77777777" w:rsidR="00257041" w:rsidRPr="00445EC6" w:rsidRDefault="00257041" w:rsidP="00C94CCC">
            <w:pPr>
              <w:pStyle w:val="Geenafstand"/>
              <w:jc w:val="both"/>
              <w:rPr>
                <w:rFonts w:asciiTheme="majorHAnsi" w:hAnsiTheme="majorHAnsi" w:cstheme="majorHAnsi"/>
                <w:sz w:val="24"/>
                <w:szCs w:val="24"/>
              </w:rPr>
            </w:pPr>
          </w:p>
        </w:tc>
        <w:tc>
          <w:tcPr>
            <w:tcW w:w="425" w:type="dxa"/>
            <w:tcBorders>
              <w:top w:val="nil"/>
              <w:bottom w:val="nil"/>
            </w:tcBorders>
          </w:tcPr>
          <w:p w14:paraId="62CC525F" w14:textId="77777777" w:rsidR="00257041" w:rsidRPr="00445EC6" w:rsidRDefault="00257041" w:rsidP="00C94CCC">
            <w:pPr>
              <w:pStyle w:val="Geenafstand"/>
              <w:jc w:val="both"/>
              <w:rPr>
                <w:rFonts w:asciiTheme="majorHAnsi" w:hAnsiTheme="majorHAnsi" w:cstheme="majorHAnsi"/>
                <w:sz w:val="24"/>
                <w:szCs w:val="24"/>
              </w:rPr>
            </w:pPr>
          </w:p>
        </w:tc>
        <w:tc>
          <w:tcPr>
            <w:tcW w:w="1701" w:type="dxa"/>
            <w:tcBorders>
              <w:top w:val="nil"/>
              <w:bottom w:val="nil"/>
            </w:tcBorders>
          </w:tcPr>
          <w:p w14:paraId="5380E91E" w14:textId="77777777" w:rsidR="00257041" w:rsidRPr="00445EC6" w:rsidRDefault="00257041" w:rsidP="00C94CCC">
            <w:pPr>
              <w:pStyle w:val="Geenafstand"/>
              <w:jc w:val="both"/>
              <w:rPr>
                <w:rFonts w:asciiTheme="majorHAnsi" w:hAnsiTheme="majorHAnsi" w:cstheme="majorHAnsi"/>
                <w:sz w:val="24"/>
                <w:szCs w:val="24"/>
              </w:rPr>
            </w:pPr>
          </w:p>
        </w:tc>
        <w:tc>
          <w:tcPr>
            <w:tcW w:w="1985" w:type="dxa"/>
            <w:vMerge/>
            <w:tcBorders>
              <w:top w:val="nil"/>
            </w:tcBorders>
            <w:vAlign w:val="center"/>
          </w:tcPr>
          <w:p w14:paraId="137BFF3D" w14:textId="77777777" w:rsidR="00257041" w:rsidRPr="00445EC6" w:rsidRDefault="00257041" w:rsidP="00C94CCC">
            <w:pPr>
              <w:pStyle w:val="Geenafstand"/>
              <w:rPr>
                <w:rFonts w:asciiTheme="majorHAnsi" w:hAnsiTheme="majorHAnsi" w:cstheme="majorHAnsi"/>
                <w:sz w:val="24"/>
                <w:szCs w:val="24"/>
              </w:rPr>
            </w:pPr>
          </w:p>
        </w:tc>
        <w:tc>
          <w:tcPr>
            <w:tcW w:w="1984" w:type="dxa"/>
            <w:vMerge/>
            <w:tcBorders>
              <w:top w:val="nil"/>
            </w:tcBorders>
            <w:vAlign w:val="center"/>
          </w:tcPr>
          <w:p w14:paraId="16FB8AC0" w14:textId="77777777" w:rsidR="00257041" w:rsidRPr="00445EC6" w:rsidRDefault="00257041" w:rsidP="00C94CCC">
            <w:pPr>
              <w:pStyle w:val="Geenafstand"/>
              <w:rPr>
                <w:rFonts w:asciiTheme="majorHAnsi" w:hAnsiTheme="majorHAnsi" w:cstheme="majorHAnsi"/>
                <w:sz w:val="24"/>
                <w:szCs w:val="24"/>
              </w:rPr>
            </w:pPr>
          </w:p>
        </w:tc>
      </w:tr>
      <w:tr w:rsidR="00257041" w:rsidRPr="00445EC6" w14:paraId="41191103" w14:textId="77777777" w:rsidTr="00257041">
        <w:tc>
          <w:tcPr>
            <w:tcW w:w="1376" w:type="dxa"/>
            <w:tcBorders>
              <w:top w:val="nil"/>
            </w:tcBorders>
          </w:tcPr>
          <w:p w14:paraId="56921C59" w14:textId="77777777" w:rsidR="00257041" w:rsidRPr="00445EC6" w:rsidRDefault="00257041" w:rsidP="00C94CCC">
            <w:pPr>
              <w:pStyle w:val="Geenafstand"/>
              <w:jc w:val="both"/>
              <w:rPr>
                <w:rFonts w:asciiTheme="majorHAnsi" w:hAnsiTheme="majorHAnsi" w:cstheme="majorHAnsi"/>
                <w:b/>
                <w:bCs/>
                <w:sz w:val="24"/>
                <w:szCs w:val="24"/>
              </w:rPr>
            </w:pPr>
            <w:r w:rsidRPr="00445EC6">
              <w:rPr>
                <w:rFonts w:asciiTheme="majorHAnsi" w:hAnsiTheme="majorHAnsi" w:cstheme="majorHAnsi"/>
                <w:b/>
                <w:bCs/>
                <w:sz w:val="24"/>
                <w:szCs w:val="24"/>
              </w:rPr>
              <w:t>Non-target</w:t>
            </w:r>
          </w:p>
        </w:tc>
        <w:tc>
          <w:tcPr>
            <w:tcW w:w="1601" w:type="dxa"/>
            <w:tcBorders>
              <w:top w:val="nil"/>
            </w:tcBorders>
          </w:tcPr>
          <w:p w14:paraId="3E565461" w14:textId="64F3C671" w:rsidR="00257041" w:rsidRPr="00445EC6" w:rsidRDefault="00257041" w:rsidP="00C94CCC">
            <w:pPr>
              <w:pStyle w:val="Geenafstand"/>
              <w:jc w:val="both"/>
              <w:rPr>
                <w:rFonts w:asciiTheme="majorHAnsi" w:hAnsiTheme="majorHAnsi" w:cstheme="majorHAnsi"/>
                <w:sz w:val="24"/>
                <w:szCs w:val="24"/>
              </w:rPr>
            </w:pPr>
            <w:r w:rsidRPr="00445EC6">
              <w:rPr>
                <w:rFonts w:asciiTheme="majorHAnsi" w:hAnsiTheme="majorHAnsi" w:cstheme="majorHAnsi"/>
                <w:sz w:val="24"/>
                <w:szCs w:val="24"/>
              </w:rPr>
              <w:t>Postnominal</w:t>
            </w:r>
          </w:p>
          <w:p w14:paraId="10EFE31C" w14:textId="21F17E34" w:rsidR="00257041" w:rsidRPr="00445EC6" w:rsidRDefault="00257041" w:rsidP="00C94CCC">
            <w:pPr>
              <w:pStyle w:val="Geenafstand"/>
              <w:jc w:val="both"/>
              <w:rPr>
                <w:rFonts w:asciiTheme="majorHAnsi" w:hAnsiTheme="majorHAnsi" w:cstheme="majorHAnsi"/>
                <w:i/>
                <w:iCs/>
                <w:sz w:val="24"/>
                <w:szCs w:val="24"/>
              </w:rPr>
            </w:pPr>
            <w:r w:rsidRPr="00445EC6">
              <w:rPr>
                <w:rFonts w:asciiTheme="majorHAnsi" w:hAnsiTheme="majorHAnsi" w:cstheme="majorHAnsi"/>
                <w:i/>
                <w:iCs/>
                <w:sz w:val="24"/>
                <w:szCs w:val="24"/>
              </w:rPr>
              <w:t>?le chat grand</w:t>
            </w:r>
          </w:p>
        </w:tc>
        <w:tc>
          <w:tcPr>
            <w:tcW w:w="425" w:type="dxa"/>
            <w:tcBorders>
              <w:top w:val="nil"/>
            </w:tcBorders>
          </w:tcPr>
          <w:p w14:paraId="5DE862CA" w14:textId="77BDD812" w:rsidR="00257041" w:rsidRPr="00445EC6" w:rsidRDefault="00257041" w:rsidP="00C94CCC">
            <w:pPr>
              <w:pStyle w:val="Geenafstand"/>
              <w:jc w:val="both"/>
              <w:rPr>
                <w:rFonts w:asciiTheme="majorHAnsi" w:hAnsiTheme="majorHAnsi" w:cstheme="majorHAnsi"/>
                <w:sz w:val="24"/>
                <w:szCs w:val="24"/>
              </w:rPr>
            </w:pPr>
          </w:p>
        </w:tc>
        <w:tc>
          <w:tcPr>
            <w:tcW w:w="1701" w:type="dxa"/>
            <w:tcBorders>
              <w:top w:val="nil"/>
            </w:tcBorders>
          </w:tcPr>
          <w:p w14:paraId="4E13C43E" w14:textId="777D28CC" w:rsidR="00257041" w:rsidRPr="00445EC6" w:rsidRDefault="00257041" w:rsidP="00C94CCC">
            <w:pPr>
              <w:pStyle w:val="Geenafstand"/>
              <w:jc w:val="both"/>
              <w:rPr>
                <w:rFonts w:asciiTheme="majorHAnsi" w:hAnsiTheme="majorHAnsi" w:cstheme="majorHAnsi"/>
                <w:sz w:val="24"/>
                <w:szCs w:val="24"/>
              </w:rPr>
            </w:pPr>
          </w:p>
        </w:tc>
        <w:tc>
          <w:tcPr>
            <w:tcW w:w="1985" w:type="dxa"/>
            <w:vMerge/>
          </w:tcPr>
          <w:p w14:paraId="675C6B78" w14:textId="77777777" w:rsidR="00257041" w:rsidRPr="00445EC6" w:rsidRDefault="00257041" w:rsidP="00C94CCC">
            <w:pPr>
              <w:pStyle w:val="Geenafstand"/>
              <w:jc w:val="both"/>
              <w:rPr>
                <w:rFonts w:asciiTheme="majorHAnsi" w:hAnsiTheme="majorHAnsi" w:cstheme="majorHAnsi"/>
                <w:sz w:val="24"/>
                <w:szCs w:val="24"/>
              </w:rPr>
            </w:pPr>
          </w:p>
        </w:tc>
        <w:tc>
          <w:tcPr>
            <w:tcW w:w="1984" w:type="dxa"/>
            <w:vMerge/>
          </w:tcPr>
          <w:p w14:paraId="5F93B87A" w14:textId="77777777" w:rsidR="00257041" w:rsidRPr="00445EC6" w:rsidRDefault="00257041" w:rsidP="00C94CCC">
            <w:pPr>
              <w:pStyle w:val="Geenafstand"/>
              <w:jc w:val="both"/>
              <w:rPr>
                <w:rFonts w:asciiTheme="majorHAnsi" w:hAnsiTheme="majorHAnsi" w:cstheme="majorHAnsi"/>
                <w:sz w:val="24"/>
                <w:szCs w:val="24"/>
              </w:rPr>
            </w:pPr>
          </w:p>
        </w:tc>
      </w:tr>
    </w:tbl>
    <w:p w14:paraId="1D0584A1" w14:textId="77777777" w:rsidR="00257041" w:rsidRPr="00445EC6" w:rsidRDefault="00257041" w:rsidP="00E54BCD">
      <w:pPr>
        <w:pStyle w:val="Geenafstand"/>
        <w:ind w:firstLine="720"/>
        <w:jc w:val="both"/>
        <w:rPr>
          <w:rFonts w:asciiTheme="majorHAnsi" w:hAnsiTheme="majorHAnsi" w:cstheme="majorHAnsi"/>
          <w:sz w:val="24"/>
          <w:szCs w:val="24"/>
        </w:rPr>
      </w:pPr>
    </w:p>
    <w:p w14:paraId="73C0E7E3" w14:textId="5528E5D2" w:rsidR="00E54BCD" w:rsidRPr="00445EC6" w:rsidRDefault="00E54BCD" w:rsidP="00E54BCD">
      <w:pPr>
        <w:pStyle w:val="Geenafstand"/>
        <w:ind w:firstLine="720"/>
        <w:jc w:val="both"/>
        <w:rPr>
          <w:rFonts w:asciiTheme="majorHAnsi" w:hAnsiTheme="majorHAnsi" w:cstheme="majorHAnsi"/>
          <w:sz w:val="24"/>
          <w:szCs w:val="24"/>
        </w:rPr>
      </w:pPr>
      <w:r w:rsidRPr="00445EC6">
        <w:rPr>
          <w:rFonts w:asciiTheme="majorHAnsi" w:hAnsiTheme="majorHAnsi" w:cstheme="majorHAnsi"/>
          <w:sz w:val="24"/>
          <w:szCs w:val="24"/>
        </w:rPr>
        <w:t xml:space="preserve">A datapoint was coded as a situation of </w:t>
      </w:r>
      <w:r w:rsidRPr="00445EC6">
        <w:rPr>
          <w:rFonts w:asciiTheme="majorHAnsi" w:hAnsiTheme="majorHAnsi" w:cstheme="majorHAnsi"/>
          <w:i/>
          <w:iCs/>
          <w:sz w:val="24"/>
          <w:szCs w:val="24"/>
        </w:rPr>
        <w:t>no overlap</w:t>
      </w:r>
      <w:r w:rsidRPr="00445EC6">
        <w:rPr>
          <w:rFonts w:asciiTheme="majorHAnsi" w:hAnsiTheme="majorHAnsi" w:cstheme="majorHAnsi"/>
          <w:sz w:val="24"/>
          <w:szCs w:val="24"/>
        </w:rPr>
        <w:t xml:space="preserve"> when children’s languages allowed for only one option and these options differed between languages. In this situation, we predicted that, if cross-linguistic influence was present, it should result in a more frequent choice of the option from the non-target language in bilingual children in the language tested than their monolingual peers. In Nicoladis (2006), a situation of </w:t>
      </w:r>
      <w:r w:rsidRPr="00445EC6">
        <w:rPr>
          <w:rFonts w:asciiTheme="majorHAnsi" w:hAnsiTheme="majorHAnsi" w:cstheme="majorHAnsi"/>
          <w:i/>
          <w:iCs/>
          <w:sz w:val="24"/>
          <w:szCs w:val="24"/>
        </w:rPr>
        <w:t>no overlap</w:t>
      </w:r>
      <w:r w:rsidRPr="00445EC6">
        <w:rPr>
          <w:rFonts w:asciiTheme="majorHAnsi" w:hAnsiTheme="majorHAnsi" w:cstheme="majorHAnsi"/>
          <w:sz w:val="24"/>
          <w:szCs w:val="24"/>
        </w:rPr>
        <w:t xml:space="preserve"> occurred in children’s placement of adjectives in English that were typically in postnominal position in French: in English, adjectives should always be in prenominal position, whereas in French, these adjectives should be in postnominal position (Table </w:t>
      </w:r>
      <w:r w:rsidR="00117832" w:rsidRPr="00445EC6">
        <w:rPr>
          <w:rFonts w:asciiTheme="majorHAnsi" w:hAnsiTheme="majorHAnsi" w:cstheme="majorHAnsi"/>
          <w:sz w:val="24"/>
          <w:szCs w:val="24"/>
        </w:rPr>
        <w:t>1</w:t>
      </w:r>
      <w:r w:rsidRPr="00445EC6">
        <w:rPr>
          <w:rFonts w:asciiTheme="majorHAnsi" w:hAnsiTheme="majorHAnsi" w:cstheme="majorHAnsi"/>
          <w:sz w:val="24"/>
          <w:szCs w:val="24"/>
        </w:rPr>
        <w:t>). We therefore predicted that cross-linguistic influence could result in a stronger use of postnominal adjectives in English by bilingual French-English children than by monolingual English children.</w:t>
      </w:r>
    </w:p>
    <w:p w14:paraId="4A8CE481" w14:textId="5903A90A" w:rsidR="00E54BCD" w:rsidRPr="00445EC6" w:rsidRDefault="00E54BCD" w:rsidP="00E54BCD">
      <w:pPr>
        <w:pStyle w:val="Geenafstand"/>
        <w:ind w:firstLine="720"/>
        <w:jc w:val="both"/>
        <w:rPr>
          <w:rFonts w:asciiTheme="majorHAnsi" w:hAnsiTheme="majorHAnsi" w:cstheme="majorHAnsi"/>
          <w:sz w:val="24"/>
          <w:szCs w:val="24"/>
        </w:rPr>
      </w:pPr>
      <w:r w:rsidRPr="00445EC6">
        <w:rPr>
          <w:rFonts w:asciiTheme="majorHAnsi" w:hAnsiTheme="majorHAnsi" w:cstheme="majorHAnsi"/>
          <w:sz w:val="24"/>
          <w:szCs w:val="24"/>
        </w:rPr>
        <w:t xml:space="preserve">A datapoint was coded as a situation of </w:t>
      </w:r>
      <w:r w:rsidRPr="00445EC6">
        <w:rPr>
          <w:rFonts w:asciiTheme="majorHAnsi" w:hAnsiTheme="majorHAnsi" w:cstheme="majorHAnsi"/>
          <w:i/>
          <w:iCs/>
          <w:sz w:val="24"/>
          <w:szCs w:val="24"/>
        </w:rPr>
        <w:t>partial overlap</w:t>
      </w:r>
      <w:r w:rsidRPr="00445EC6">
        <w:rPr>
          <w:rFonts w:asciiTheme="majorHAnsi" w:hAnsiTheme="majorHAnsi" w:cstheme="majorHAnsi"/>
          <w:sz w:val="24"/>
          <w:szCs w:val="24"/>
        </w:rPr>
        <w:t xml:space="preserve"> in two situations: (i) when the language tested allowed for two options and children’s other language allowed for only one of </w:t>
      </w:r>
      <w:r w:rsidRPr="00445EC6">
        <w:rPr>
          <w:rFonts w:asciiTheme="majorHAnsi" w:hAnsiTheme="majorHAnsi" w:cstheme="majorHAnsi"/>
          <w:sz w:val="24"/>
          <w:szCs w:val="24"/>
        </w:rPr>
        <w:lastRenderedPageBreak/>
        <w:t xml:space="preserve">these options, and (ii) when both bilingual children’s languages allowed for the same two options, but differed in their preferences for one of these options. We predicted the preferred or only option in one language to reinforce the overlapping option in the other language in case of cross-linguistic influence. In Nicoladis (2006), this concerns the placement of prenominal and postnominal adjectives in French (see Table </w:t>
      </w:r>
      <w:r w:rsidR="00117832" w:rsidRPr="00445EC6">
        <w:rPr>
          <w:rFonts w:asciiTheme="majorHAnsi" w:hAnsiTheme="majorHAnsi" w:cstheme="majorHAnsi"/>
          <w:sz w:val="24"/>
          <w:szCs w:val="24"/>
        </w:rPr>
        <w:t>1 and Table 2</w:t>
      </w:r>
      <w:r w:rsidRPr="00445EC6">
        <w:rPr>
          <w:rFonts w:asciiTheme="majorHAnsi" w:hAnsiTheme="majorHAnsi" w:cstheme="majorHAnsi"/>
          <w:sz w:val="24"/>
          <w:szCs w:val="24"/>
        </w:rPr>
        <w:t>). Hence, we predicted cross-linguistic influence from English to French, reinforcing the correct placement of French prenominal adjectives in prenominal position and the incorrect placement of French postnominal adjectives in prenominal position.</w:t>
      </w:r>
    </w:p>
    <w:p w14:paraId="0B7B1B93" w14:textId="5DA7F1C3" w:rsidR="00C41C6F" w:rsidRPr="00E54BCD" w:rsidRDefault="00E54BCD" w:rsidP="00E54BCD">
      <w:pPr>
        <w:pStyle w:val="Geenafstand"/>
        <w:ind w:firstLine="720"/>
        <w:jc w:val="both"/>
        <w:rPr>
          <w:rFonts w:asciiTheme="majorHAnsi" w:hAnsiTheme="majorHAnsi" w:cstheme="majorHAnsi"/>
          <w:sz w:val="24"/>
          <w:szCs w:val="24"/>
        </w:rPr>
      </w:pPr>
      <w:r w:rsidRPr="00445EC6">
        <w:rPr>
          <w:rFonts w:asciiTheme="majorHAnsi" w:hAnsiTheme="majorHAnsi" w:cstheme="majorHAnsi"/>
          <w:sz w:val="24"/>
          <w:szCs w:val="24"/>
        </w:rPr>
        <w:t xml:space="preserve">Finally, a datapoint was coded as a situation of </w:t>
      </w:r>
      <w:r w:rsidRPr="00445EC6">
        <w:rPr>
          <w:rFonts w:asciiTheme="majorHAnsi" w:hAnsiTheme="majorHAnsi" w:cstheme="majorHAnsi"/>
          <w:i/>
          <w:iCs/>
          <w:sz w:val="24"/>
          <w:szCs w:val="24"/>
        </w:rPr>
        <w:t>complete overlap</w:t>
      </w:r>
      <w:r w:rsidRPr="00445EC6">
        <w:rPr>
          <w:rFonts w:asciiTheme="majorHAnsi" w:hAnsiTheme="majorHAnsi" w:cstheme="majorHAnsi"/>
          <w:sz w:val="24"/>
          <w:szCs w:val="24"/>
        </w:rPr>
        <w:t xml:space="preserve"> if morphosyntactic properties were similar between children’s languages in the specific context tested. In these situations we predicted no cross-linguistic influence. With respect to Nicoladis (2006), this concerns the placement of adjectives in English that are typically prenominal in French (see Table </w:t>
      </w:r>
      <w:r w:rsidR="00117832" w:rsidRPr="00445EC6">
        <w:rPr>
          <w:rFonts w:asciiTheme="majorHAnsi" w:hAnsiTheme="majorHAnsi" w:cstheme="majorHAnsi"/>
          <w:sz w:val="24"/>
          <w:szCs w:val="24"/>
        </w:rPr>
        <w:t>2</w:t>
      </w:r>
      <w:r w:rsidRPr="00445EC6">
        <w:rPr>
          <w:rFonts w:asciiTheme="majorHAnsi" w:hAnsiTheme="majorHAnsi" w:cstheme="majorHAnsi"/>
          <w:sz w:val="24"/>
          <w:szCs w:val="24"/>
        </w:rPr>
        <w:t xml:space="preserve">). Both in English and in French, these adjectives should be placed in prenominal position. Therefore, we coded this situation as </w:t>
      </w:r>
      <w:r w:rsidRPr="00445EC6">
        <w:rPr>
          <w:rFonts w:asciiTheme="majorHAnsi" w:hAnsiTheme="majorHAnsi" w:cstheme="majorHAnsi"/>
          <w:i/>
          <w:iCs/>
          <w:sz w:val="24"/>
          <w:szCs w:val="24"/>
        </w:rPr>
        <w:t>complete overlap</w:t>
      </w:r>
      <w:r w:rsidRPr="00445EC6">
        <w:rPr>
          <w:rFonts w:asciiTheme="majorHAnsi" w:hAnsiTheme="majorHAnsi" w:cstheme="majorHAnsi"/>
          <w:sz w:val="24"/>
          <w:szCs w:val="24"/>
        </w:rPr>
        <w:t xml:space="preserve"> from the perspective of English. Because English only allows for prenominal adjectives, we did not assume that French would further reinforce correct adjective placement (assuming monolingual children would already </w:t>
      </w:r>
      <w:r w:rsidR="0078355A" w:rsidRPr="00445EC6">
        <w:rPr>
          <w:rFonts w:asciiTheme="majorHAnsi" w:hAnsiTheme="majorHAnsi" w:cstheme="majorHAnsi"/>
          <w:sz w:val="24"/>
          <w:szCs w:val="24"/>
        </w:rPr>
        <w:t xml:space="preserve">be </w:t>
      </w:r>
      <w:r w:rsidRPr="00445EC6">
        <w:rPr>
          <w:rFonts w:asciiTheme="majorHAnsi" w:hAnsiTheme="majorHAnsi" w:cstheme="majorHAnsi"/>
          <w:sz w:val="24"/>
          <w:szCs w:val="24"/>
        </w:rPr>
        <w:t>performing at ceiling). As a consequence, no cross-linguistic influence was predicted.</w:t>
      </w:r>
    </w:p>
    <w:sectPr w:rsidR="00C41C6F" w:rsidRPr="00E54BCD" w:rsidSect="004248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BCD"/>
    <w:rsid w:val="00117832"/>
    <w:rsid w:val="00257041"/>
    <w:rsid w:val="00282573"/>
    <w:rsid w:val="00424840"/>
    <w:rsid w:val="00445EC6"/>
    <w:rsid w:val="0078355A"/>
    <w:rsid w:val="009A68F3"/>
    <w:rsid w:val="00C41C6F"/>
    <w:rsid w:val="00E54BCD"/>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CBA35"/>
  <w15:chartTrackingRefBased/>
  <w15:docId w15:val="{CD01B763-C7F3-42E7-8FBC-D2B7C64B1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54BC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54BCD"/>
    <w:pPr>
      <w:spacing w:after="0" w:line="240" w:lineRule="auto"/>
    </w:pPr>
  </w:style>
  <w:style w:type="table" w:styleId="Tabelraster">
    <w:name w:val="Table Grid"/>
    <w:basedOn w:val="Standaardtabel"/>
    <w:uiPriority w:val="39"/>
    <w:rsid w:val="00E54B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11783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178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2</Pages>
  <Words>676</Words>
  <Characters>3855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van Dijk</dc:creator>
  <cp:keywords/>
  <dc:description/>
  <cp:lastModifiedBy>Chantal van Dijk</cp:lastModifiedBy>
  <cp:revision>6</cp:revision>
  <dcterms:created xsi:type="dcterms:W3CDTF">2020-07-21T15:24:00Z</dcterms:created>
  <dcterms:modified xsi:type="dcterms:W3CDTF">2021-03-31T10:31:00Z</dcterms:modified>
</cp:coreProperties>
</file>