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E86" w:rsidRDefault="00017E86" w:rsidP="00017E86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15825">
        <w:rPr>
          <w:rFonts w:ascii="Times New Roman" w:hAnsi="Times New Roman" w:cs="Times New Roman"/>
          <w:b/>
          <w:sz w:val="24"/>
          <w:szCs w:val="24"/>
        </w:rPr>
        <w:t>Supplemental Table 1</w:t>
      </w:r>
      <w:r w:rsidRPr="0001582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17E86" w:rsidRPr="00F46307" w:rsidRDefault="00017E86" w:rsidP="00017E86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Descriptive Statistics (</w:t>
      </w:r>
      <w:r w:rsidRPr="00DA1EDC">
        <w:rPr>
          <w:rFonts w:ascii="Times New Roman" w:hAnsi="Times New Roman" w:cs="Times New Roman"/>
          <w:i/>
          <w:sz w:val="24"/>
          <w:szCs w:val="24"/>
        </w:rPr>
        <w:t>Means, Standard Deviations</w:t>
      </w:r>
      <w:r>
        <w:rPr>
          <w:rFonts w:ascii="Times New Roman" w:hAnsi="Times New Roman" w:cs="Times New Roman"/>
          <w:i/>
          <w:sz w:val="24"/>
          <w:szCs w:val="24"/>
        </w:rPr>
        <w:t>) of A</w:t>
      </w:r>
      <w:r w:rsidRPr="000559EE">
        <w:rPr>
          <w:rFonts w:ascii="Times New Roman" w:hAnsi="Times New Roman" w:cs="Times New Roman"/>
          <w:i/>
          <w:sz w:val="24"/>
          <w:szCs w:val="24"/>
        </w:rPr>
        <w:t xml:space="preserve">ll </w:t>
      </w:r>
      <w:r>
        <w:rPr>
          <w:rFonts w:ascii="Times New Roman" w:hAnsi="Times New Roman" w:cs="Times New Roman"/>
          <w:i/>
          <w:sz w:val="24"/>
          <w:szCs w:val="24"/>
        </w:rPr>
        <w:t>Variables</w:t>
      </w:r>
      <w:r w:rsidRPr="000559EE">
        <w:rPr>
          <w:rFonts w:ascii="Times New Roman" w:hAnsi="Times New Roman" w:cs="Times New Roman"/>
          <w:i/>
          <w:sz w:val="24"/>
          <w:szCs w:val="24"/>
        </w:rPr>
        <w:t xml:space="preserve"> at 2</w:t>
      </w:r>
      <w:r>
        <w:rPr>
          <w:rFonts w:ascii="Times New Roman" w:hAnsi="Times New Roman" w:cs="Times New Roman"/>
          <w:i/>
          <w:sz w:val="24"/>
          <w:szCs w:val="24"/>
        </w:rPr>
        <w:t>;6</w:t>
      </w:r>
      <w:r w:rsidRPr="000559EE">
        <w:rPr>
          <w:rFonts w:ascii="Times New Roman" w:hAnsi="Times New Roman" w:cs="Times New Roman"/>
          <w:i/>
          <w:sz w:val="24"/>
          <w:szCs w:val="24"/>
        </w:rPr>
        <w:t xml:space="preserve"> and 3</w:t>
      </w:r>
      <w:r>
        <w:rPr>
          <w:rFonts w:ascii="Times New Roman" w:hAnsi="Times New Roman" w:cs="Times New Roman"/>
          <w:i/>
          <w:sz w:val="24"/>
          <w:szCs w:val="24"/>
        </w:rPr>
        <w:t xml:space="preserve">;6 </w:t>
      </w:r>
    </w:p>
    <w:tbl>
      <w:tblPr>
        <w:tblStyle w:val="TableGrid"/>
        <w:tblW w:w="13273" w:type="dxa"/>
        <w:tblLook w:val="04A0" w:firstRow="1" w:lastRow="0" w:firstColumn="1" w:lastColumn="0" w:noHBand="0" w:noVBand="1"/>
      </w:tblPr>
      <w:tblGrid>
        <w:gridCol w:w="5789"/>
        <w:gridCol w:w="1871"/>
        <w:gridCol w:w="1871"/>
        <w:gridCol w:w="1871"/>
        <w:gridCol w:w="1871"/>
      </w:tblGrid>
      <w:tr w:rsidR="00017E86" w:rsidTr="00C347C4">
        <w:tc>
          <w:tcPr>
            <w:tcW w:w="5789" w:type="dxa"/>
            <w:vMerge w:val="restart"/>
            <w:tcBorders>
              <w:left w:val="nil"/>
              <w:right w:val="nil"/>
            </w:tcBorders>
            <w:vAlign w:val="bottom"/>
          </w:tcPr>
          <w:p w:rsidR="00017E86" w:rsidRDefault="00017E86" w:rsidP="00C3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Predictor Variables </w:t>
            </w:r>
          </w:p>
        </w:tc>
        <w:tc>
          <w:tcPr>
            <w:tcW w:w="374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017E86" w:rsidRDefault="00017E86" w:rsidP="00C3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2;6</w:t>
            </w:r>
          </w:p>
        </w:tc>
        <w:tc>
          <w:tcPr>
            <w:tcW w:w="374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017E86" w:rsidRDefault="00017E86" w:rsidP="00C3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3;6</w:t>
            </w:r>
          </w:p>
        </w:tc>
      </w:tr>
      <w:tr w:rsidR="00017E86" w:rsidTr="00C347C4">
        <w:tc>
          <w:tcPr>
            <w:tcW w:w="5789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017E86" w:rsidRDefault="00017E86" w:rsidP="00C3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left w:val="nil"/>
              <w:bottom w:val="single" w:sz="4" w:space="0" w:color="auto"/>
              <w:right w:val="nil"/>
            </w:tcBorders>
          </w:tcPr>
          <w:p w:rsidR="00017E86" w:rsidRPr="00F46307" w:rsidRDefault="00017E86" w:rsidP="00C347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M(SD)</w:t>
            </w:r>
          </w:p>
        </w:tc>
        <w:tc>
          <w:tcPr>
            <w:tcW w:w="1871" w:type="dxa"/>
            <w:tcBorders>
              <w:left w:val="nil"/>
              <w:bottom w:val="single" w:sz="4" w:space="0" w:color="auto"/>
              <w:right w:val="nil"/>
            </w:tcBorders>
          </w:tcPr>
          <w:p w:rsidR="00017E86" w:rsidRDefault="00017E86" w:rsidP="00C3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95% CI</w:t>
            </w:r>
          </w:p>
        </w:tc>
        <w:tc>
          <w:tcPr>
            <w:tcW w:w="1871" w:type="dxa"/>
            <w:tcBorders>
              <w:left w:val="nil"/>
              <w:bottom w:val="single" w:sz="4" w:space="0" w:color="auto"/>
              <w:right w:val="nil"/>
            </w:tcBorders>
          </w:tcPr>
          <w:p w:rsidR="00017E86" w:rsidRDefault="00017E86" w:rsidP="00C3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M(SD)</w:t>
            </w:r>
          </w:p>
        </w:tc>
        <w:tc>
          <w:tcPr>
            <w:tcW w:w="1871" w:type="dxa"/>
            <w:tcBorders>
              <w:left w:val="nil"/>
              <w:bottom w:val="single" w:sz="4" w:space="0" w:color="auto"/>
              <w:right w:val="nil"/>
            </w:tcBorders>
          </w:tcPr>
          <w:p w:rsidR="00017E86" w:rsidRDefault="00017E86" w:rsidP="00C3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95% CI</w:t>
            </w:r>
          </w:p>
        </w:tc>
      </w:tr>
      <w:tr w:rsidR="00017E86" w:rsidTr="00C347C4">
        <w:tc>
          <w:tcPr>
            <w:tcW w:w="5789" w:type="dxa"/>
            <w:tcBorders>
              <w:left w:val="nil"/>
              <w:bottom w:val="nil"/>
              <w:right w:val="nil"/>
            </w:tcBorders>
          </w:tcPr>
          <w:p w:rsidR="00017E86" w:rsidRDefault="00017E86" w:rsidP="00C3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Children’s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MLUw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English </w:t>
            </w:r>
          </w:p>
        </w:tc>
        <w:tc>
          <w:tcPr>
            <w:tcW w:w="1871" w:type="dxa"/>
            <w:tcBorders>
              <w:left w:val="nil"/>
              <w:bottom w:val="nil"/>
              <w:right w:val="nil"/>
            </w:tcBorders>
          </w:tcPr>
          <w:p w:rsidR="00017E86" w:rsidRDefault="00017E86" w:rsidP="00C3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1.65 (0.35)</w:t>
            </w:r>
          </w:p>
        </w:tc>
        <w:tc>
          <w:tcPr>
            <w:tcW w:w="1871" w:type="dxa"/>
            <w:tcBorders>
              <w:left w:val="nil"/>
              <w:bottom w:val="nil"/>
              <w:right w:val="nil"/>
            </w:tcBorders>
          </w:tcPr>
          <w:p w:rsidR="00017E86" w:rsidRDefault="00017E86" w:rsidP="00C3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[1.53-1.78]</w:t>
            </w:r>
          </w:p>
        </w:tc>
        <w:tc>
          <w:tcPr>
            <w:tcW w:w="1871" w:type="dxa"/>
            <w:tcBorders>
              <w:left w:val="nil"/>
              <w:bottom w:val="nil"/>
              <w:right w:val="nil"/>
            </w:tcBorders>
          </w:tcPr>
          <w:p w:rsidR="00017E86" w:rsidRDefault="00017E86" w:rsidP="00C3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 (0.45)</w:t>
            </w:r>
          </w:p>
        </w:tc>
        <w:tc>
          <w:tcPr>
            <w:tcW w:w="1871" w:type="dxa"/>
            <w:tcBorders>
              <w:left w:val="nil"/>
              <w:bottom w:val="nil"/>
              <w:right w:val="nil"/>
            </w:tcBorders>
          </w:tcPr>
          <w:p w:rsidR="00017E86" w:rsidRDefault="00017E86" w:rsidP="00C3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[1.96-2.27]</w:t>
            </w:r>
          </w:p>
        </w:tc>
      </w:tr>
      <w:tr w:rsidR="00017E86" w:rsidTr="00C347C4">
        <w:tc>
          <w:tcPr>
            <w:tcW w:w="5789" w:type="dxa"/>
            <w:tcBorders>
              <w:top w:val="nil"/>
              <w:left w:val="nil"/>
              <w:bottom w:val="nil"/>
              <w:right w:val="nil"/>
            </w:tcBorders>
          </w:tcPr>
          <w:p w:rsidR="00017E86" w:rsidRDefault="00017E86" w:rsidP="00C3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Children’s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MLUw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Spanish 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17E86" w:rsidRDefault="00017E86" w:rsidP="00C3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1.62 (0.45)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17E86" w:rsidRDefault="00017E86" w:rsidP="00C3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[1.47-1.78]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17E86" w:rsidRDefault="00017E86" w:rsidP="00C3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1.69 (0.43)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17E86" w:rsidRDefault="00017E86" w:rsidP="00C3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[1.54-1.84]</w:t>
            </w:r>
          </w:p>
        </w:tc>
      </w:tr>
      <w:tr w:rsidR="00017E86" w:rsidTr="00C347C4">
        <w:tc>
          <w:tcPr>
            <w:tcW w:w="5789" w:type="dxa"/>
            <w:tcBorders>
              <w:top w:val="nil"/>
              <w:left w:val="nil"/>
              <w:bottom w:val="nil"/>
              <w:right w:val="nil"/>
            </w:tcBorders>
          </w:tcPr>
          <w:p w:rsidR="00017E86" w:rsidRDefault="00017E86" w:rsidP="00C3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Children’s MATTR in English 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17E86" w:rsidRDefault="00017E86" w:rsidP="00C3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0.76 (0.06)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17E86" w:rsidRDefault="00017E86" w:rsidP="00C3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[0.71-0.78]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17E86" w:rsidRDefault="00017E86" w:rsidP="00C3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0.82 (0.05)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17E86" w:rsidRDefault="00017E86" w:rsidP="00C3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[0.80-0.84]</w:t>
            </w:r>
          </w:p>
        </w:tc>
      </w:tr>
      <w:bookmarkEnd w:id="0"/>
      <w:tr w:rsidR="00017E86" w:rsidTr="00C347C4">
        <w:tc>
          <w:tcPr>
            <w:tcW w:w="5789" w:type="dxa"/>
            <w:tcBorders>
              <w:top w:val="nil"/>
              <w:left w:val="nil"/>
              <w:bottom w:val="nil"/>
              <w:right w:val="nil"/>
            </w:tcBorders>
          </w:tcPr>
          <w:p w:rsidR="00017E86" w:rsidRDefault="00017E86" w:rsidP="00C3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Children’s MATTR in Spanish 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17E86" w:rsidRDefault="00017E86" w:rsidP="00C3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0.74 (0.11)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17E86" w:rsidRDefault="00017E86" w:rsidP="00C3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[0.71-0.78]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17E86" w:rsidRDefault="00017E86" w:rsidP="00C3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0.81 (0.08)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17E86" w:rsidRDefault="00017E86" w:rsidP="00C3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[0.78-0.84]</w:t>
            </w:r>
          </w:p>
        </w:tc>
      </w:tr>
      <w:tr w:rsidR="00017E86" w:rsidTr="00C347C4">
        <w:tc>
          <w:tcPr>
            <w:tcW w:w="5789" w:type="dxa"/>
            <w:tcBorders>
              <w:top w:val="nil"/>
              <w:left w:val="nil"/>
              <w:bottom w:val="nil"/>
              <w:right w:val="nil"/>
            </w:tcBorders>
          </w:tcPr>
          <w:p w:rsidR="00017E86" w:rsidRDefault="00017E86" w:rsidP="00C3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English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EOWPVT 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17E86" w:rsidRDefault="00017E86" w:rsidP="00C3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9.71 (10.44)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17E86" w:rsidRDefault="00017E86" w:rsidP="00C3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[6.06-13.35]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17E86" w:rsidRDefault="00017E86" w:rsidP="00C3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31.35 (13.32)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17E86" w:rsidRDefault="00017E86" w:rsidP="00C3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[26.71-36.00]</w:t>
            </w:r>
          </w:p>
        </w:tc>
      </w:tr>
      <w:tr w:rsidR="00017E86" w:rsidTr="00C347C4">
        <w:tc>
          <w:tcPr>
            <w:tcW w:w="5789" w:type="dxa"/>
            <w:tcBorders>
              <w:top w:val="nil"/>
              <w:left w:val="nil"/>
              <w:bottom w:val="nil"/>
              <w:right w:val="nil"/>
            </w:tcBorders>
          </w:tcPr>
          <w:p w:rsidR="00017E86" w:rsidRDefault="00017E86" w:rsidP="00C3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Spanish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EOWPVT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17E86" w:rsidRDefault="00017E86" w:rsidP="00C3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5.88 (8.64)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17E86" w:rsidRDefault="00017E86" w:rsidP="00C3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[2.87-8.90]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17E86" w:rsidRDefault="00017E86" w:rsidP="00C3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 (13.56)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17E86" w:rsidRDefault="00017E86" w:rsidP="00C3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[9.33-18.79]</w:t>
            </w:r>
          </w:p>
        </w:tc>
      </w:tr>
      <w:tr w:rsidR="00017E86" w:rsidTr="00C347C4">
        <w:tc>
          <w:tcPr>
            <w:tcW w:w="5789" w:type="dxa"/>
            <w:tcBorders>
              <w:top w:val="nil"/>
              <w:left w:val="nil"/>
              <w:bottom w:val="nil"/>
              <w:right w:val="nil"/>
            </w:tcBorders>
          </w:tcPr>
          <w:p w:rsidR="00017E86" w:rsidRDefault="00017E86" w:rsidP="00C3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Degree of English dominance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E86" w:rsidRDefault="00017E86" w:rsidP="00C3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3.82 (13.57)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E86" w:rsidRDefault="00017E86" w:rsidP="00C3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864CE4">
              <w:rPr>
                <w:rFonts w:ascii="Times New Roman" w:hAnsi="Times New Roman" w:cs="Times New Roman"/>
                <w:sz w:val="24"/>
                <w:szCs w:val="24"/>
              </w:rPr>
              <w:t>-0.91-8.56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E86" w:rsidRDefault="00017E86" w:rsidP="00C3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17.29 (19.26)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E86" w:rsidRDefault="00017E86" w:rsidP="00C3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864CE4">
              <w:rPr>
                <w:rFonts w:ascii="Times New Roman" w:hAnsi="Times New Roman" w:cs="Times New Roman"/>
                <w:sz w:val="24"/>
                <w:szCs w:val="24"/>
              </w:rPr>
              <w:t>10.57-24.02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017E86" w:rsidTr="00C347C4">
        <w:tc>
          <w:tcPr>
            <w:tcW w:w="5789" w:type="dxa"/>
            <w:tcBorders>
              <w:top w:val="nil"/>
              <w:left w:val="nil"/>
              <w:bottom w:val="nil"/>
              <w:right w:val="nil"/>
            </w:tcBorders>
          </w:tcPr>
          <w:p w:rsidR="00017E86" w:rsidRDefault="00017E86" w:rsidP="00C3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Language balance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17E86" w:rsidRDefault="00017E86" w:rsidP="00C3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0.20 (0.30)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17E86" w:rsidRDefault="00017E86" w:rsidP="00C3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864CE4">
              <w:rPr>
                <w:rFonts w:ascii="Times New Roman" w:hAnsi="Times New Roman" w:cs="Times New Roman"/>
                <w:sz w:val="24"/>
                <w:szCs w:val="24"/>
              </w:rPr>
              <w:t>0.10-0.31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17E86" w:rsidRDefault="00017E86" w:rsidP="00C3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0.39 (0.34)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17E86" w:rsidRDefault="00017E86" w:rsidP="00C3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864CE4">
              <w:rPr>
                <w:rFonts w:ascii="Times New Roman" w:hAnsi="Times New Roman" w:cs="Times New Roman"/>
                <w:sz w:val="24"/>
                <w:szCs w:val="24"/>
              </w:rPr>
              <w:t>0.27-0.50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017E86" w:rsidTr="00C347C4">
        <w:tc>
          <w:tcPr>
            <w:tcW w:w="5789" w:type="dxa"/>
            <w:tcBorders>
              <w:top w:val="nil"/>
              <w:left w:val="nil"/>
              <w:bottom w:val="nil"/>
              <w:right w:val="nil"/>
            </w:tcBorders>
          </w:tcPr>
          <w:p w:rsidR="00017E86" w:rsidRPr="00FD15A8" w:rsidRDefault="00017E86" w:rsidP="00C347C4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Percent exposure to mixed language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E86" w:rsidRDefault="00017E86" w:rsidP="00C3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8CF">
              <w:rPr>
                <w:rFonts w:ascii="Times New Roman" w:hAnsi="Times New Roman" w:cs="Times New Roman"/>
                <w:sz w:val="24"/>
                <w:szCs w:val="24"/>
              </w:rPr>
              <w:t>0.47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(0.27)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E86" w:rsidRDefault="00017E86" w:rsidP="00C3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864CE4">
              <w:rPr>
                <w:rFonts w:ascii="Times New Roman" w:hAnsi="Times New Roman" w:cs="Times New Roman"/>
                <w:sz w:val="24"/>
                <w:szCs w:val="24"/>
              </w:rPr>
              <w:t>0.34-0.60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17E86" w:rsidRDefault="00017E86" w:rsidP="00C3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ED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17E86" w:rsidRDefault="00017E86" w:rsidP="00C3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ED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017E86" w:rsidTr="00C347C4">
        <w:tc>
          <w:tcPr>
            <w:tcW w:w="5789" w:type="dxa"/>
            <w:tcBorders>
              <w:top w:val="nil"/>
              <w:left w:val="nil"/>
              <w:bottom w:val="nil"/>
              <w:right w:val="nil"/>
            </w:tcBorders>
          </w:tcPr>
          <w:p w:rsidR="00017E86" w:rsidRPr="00FD15A8" w:rsidRDefault="00017E86" w:rsidP="00C347C4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A1EDC">
              <w:rPr>
                <w:rFonts w:ascii="Times New Roman" w:hAnsi="Times New Roman" w:cs="Times New Roman"/>
                <w:sz w:val="24"/>
                <w:szCs w:val="24"/>
              </w:rPr>
              <w:t xml:space="preserve">Parental Language Mixing Score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when speaking English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E86" w:rsidRDefault="00017E86" w:rsidP="00C3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4.26 (1.65)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E86" w:rsidRDefault="00017E86" w:rsidP="00C3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864CE4">
              <w:rPr>
                <w:rFonts w:ascii="Times New Roman" w:hAnsi="Times New Roman" w:cs="Times New Roman"/>
                <w:sz w:val="24"/>
                <w:szCs w:val="24"/>
              </w:rPr>
              <w:t>3.61-4.77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E86" w:rsidRDefault="00017E86" w:rsidP="00C3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4.18 (1.87)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E86" w:rsidRDefault="00017E86" w:rsidP="00C3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864CE4">
              <w:rPr>
                <w:rFonts w:ascii="Times New Roman" w:hAnsi="Times New Roman" w:cs="Times New Roman"/>
                <w:sz w:val="24"/>
                <w:szCs w:val="24"/>
              </w:rPr>
              <w:t>3.66-5.05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017E86" w:rsidTr="00C347C4">
        <w:tc>
          <w:tcPr>
            <w:tcW w:w="5789" w:type="dxa"/>
            <w:tcBorders>
              <w:top w:val="nil"/>
              <w:left w:val="nil"/>
              <w:bottom w:val="nil"/>
              <w:right w:val="nil"/>
            </w:tcBorders>
          </w:tcPr>
          <w:p w:rsidR="00017E86" w:rsidRPr="00FD15A8" w:rsidRDefault="00017E86" w:rsidP="00C347C4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Parental Language Mixing Score when speaking Spanish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E86" w:rsidRDefault="00017E86" w:rsidP="00C3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4.24 (1.64)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E86" w:rsidRDefault="00017E86" w:rsidP="00C3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864CE4">
              <w:rPr>
                <w:rFonts w:ascii="Times New Roman" w:hAnsi="Times New Roman" w:cs="Times New Roman"/>
                <w:sz w:val="24"/>
                <w:szCs w:val="24"/>
              </w:rPr>
              <w:t>3.59-4.78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E86" w:rsidRDefault="00017E86" w:rsidP="00C3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4.29 (1.80)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E86" w:rsidRDefault="00017E86" w:rsidP="00C3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864CE4">
              <w:rPr>
                <w:rFonts w:ascii="Times New Roman" w:hAnsi="Times New Roman" w:cs="Times New Roman"/>
                <w:sz w:val="24"/>
                <w:szCs w:val="24"/>
              </w:rPr>
              <w:t>3.78-5.12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017E86" w:rsidTr="00C347C4">
        <w:tc>
          <w:tcPr>
            <w:tcW w:w="5789" w:type="dxa"/>
            <w:tcBorders>
              <w:top w:val="nil"/>
              <w:left w:val="nil"/>
              <w:bottom w:val="nil"/>
              <w:right w:val="nil"/>
            </w:tcBorders>
          </w:tcPr>
          <w:p w:rsidR="00017E86" w:rsidRPr="00FD15A8" w:rsidRDefault="00017E86" w:rsidP="00C347C4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Interlocutor’s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MLUw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English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E86" w:rsidRDefault="00017E86" w:rsidP="00C3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3.00 (0.35)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E86" w:rsidRDefault="00017E86" w:rsidP="00C3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[2.87-3.12]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E86" w:rsidRDefault="00017E86" w:rsidP="00C3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3.24 (0.41)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E86" w:rsidRDefault="00017E86" w:rsidP="00C3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[3.10-3.38]</w:t>
            </w:r>
          </w:p>
        </w:tc>
      </w:tr>
      <w:tr w:rsidR="00017E86" w:rsidTr="00C347C4">
        <w:tc>
          <w:tcPr>
            <w:tcW w:w="5789" w:type="dxa"/>
            <w:tcBorders>
              <w:top w:val="nil"/>
              <w:left w:val="nil"/>
              <w:bottom w:val="nil"/>
              <w:right w:val="nil"/>
            </w:tcBorders>
          </w:tcPr>
          <w:p w:rsidR="00017E86" w:rsidRPr="00FD15A8" w:rsidRDefault="00017E86" w:rsidP="00C347C4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Interlocutor’s MATTR in English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E86" w:rsidRDefault="00017E86" w:rsidP="00C3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0.86 (0.04)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E86" w:rsidRDefault="00017E86" w:rsidP="00C3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[0.84-0.87]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E86" w:rsidRDefault="00017E86" w:rsidP="00C3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0.88 (0.03)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E86" w:rsidRDefault="00017E86" w:rsidP="00C3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[0.87-0.89]</w:t>
            </w:r>
          </w:p>
        </w:tc>
      </w:tr>
      <w:tr w:rsidR="00017E86" w:rsidTr="00C347C4">
        <w:tc>
          <w:tcPr>
            <w:tcW w:w="5789" w:type="dxa"/>
            <w:tcBorders>
              <w:top w:val="nil"/>
              <w:left w:val="nil"/>
              <w:bottom w:val="nil"/>
              <w:right w:val="nil"/>
            </w:tcBorders>
          </w:tcPr>
          <w:p w:rsidR="00017E86" w:rsidRPr="00FD15A8" w:rsidRDefault="00017E86" w:rsidP="00C347C4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Interlocutor’s CDS complexity in English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E86" w:rsidRDefault="00017E86" w:rsidP="00C3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-0.09 (0.83)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E86" w:rsidRDefault="00017E86" w:rsidP="00C3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[-0.38-0.20]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E86" w:rsidRDefault="00017E86" w:rsidP="00C3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-0.13 (0.89)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E86" w:rsidRDefault="00017E86" w:rsidP="00C3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[-0.44-0.18]</w:t>
            </w:r>
          </w:p>
        </w:tc>
      </w:tr>
      <w:tr w:rsidR="00017E86" w:rsidTr="00C347C4">
        <w:tc>
          <w:tcPr>
            <w:tcW w:w="5789" w:type="dxa"/>
            <w:tcBorders>
              <w:top w:val="nil"/>
              <w:left w:val="nil"/>
              <w:bottom w:val="nil"/>
              <w:right w:val="nil"/>
            </w:tcBorders>
          </w:tcPr>
          <w:p w:rsidR="00017E86" w:rsidRPr="00FD15A8" w:rsidRDefault="00017E86" w:rsidP="00C347C4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Interlocutor’s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MLUw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Spanish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E86" w:rsidRDefault="00017E86" w:rsidP="00C3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2.92 (0.38)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E86" w:rsidRDefault="00017E86" w:rsidP="00C3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[2.79-3.06]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E86" w:rsidRDefault="00017E86" w:rsidP="00C3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 (0.38)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E86" w:rsidRDefault="00017E86" w:rsidP="00C3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[2.89-3.15]</w:t>
            </w:r>
          </w:p>
        </w:tc>
      </w:tr>
      <w:tr w:rsidR="00017E86" w:rsidTr="00C347C4">
        <w:tc>
          <w:tcPr>
            <w:tcW w:w="5789" w:type="dxa"/>
            <w:tcBorders>
              <w:top w:val="nil"/>
              <w:left w:val="nil"/>
              <w:bottom w:val="nil"/>
              <w:right w:val="nil"/>
            </w:tcBorders>
          </w:tcPr>
          <w:p w:rsidR="00017E86" w:rsidRPr="00FD15A8" w:rsidRDefault="00017E86" w:rsidP="00C347C4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Interlocutor’s MATTR in Spanish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E86" w:rsidRDefault="00017E86" w:rsidP="00C3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0.88 (0.03)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E86" w:rsidRDefault="00017E86" w:rsidP="00C3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[0.85-0.88]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E86" w:rsidRDefault="00017E86" w:rsidP="00C3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0.88 (0.03)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E86" w:rsidRDefault="00017E86" w:rsidP="00C3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[0.87-0.89]</w:t>
            </w:r>
          </w:p>
        </w:tc>
      </w:tr>
      <w:tr w:rsidR="00017E86" w:rsidTr="00C347C4">
        <w:tc>
          <w:tcPr>
            <w:tcW w:w="57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E86" w:rsidRPr="00FD15A8" w:rsidRDefault="00017E86" w:rsidP="00C347C4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Interlocutor’s CDS complexity in Spanish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17E86" w:rsidRDefault="00017E86" w:rsidP="00C3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 (0.92)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17E86" w:rsidRDefault="00017E86" w:rsidP="00C3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[-0.31-0.33]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17E86" w:rsidRDefault="00017E86" w:rsidP="00C3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 (0.92)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17E86" w:rsidRDefault="00017E86" w:rsidP="00C3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[-0.30-0.34]</w:t>
            </w:r>
          </w:p>
        </w:tc>
      </w:tr>
      <w:tr w:rsidR="00017E86" w:rsidTr="00C347C4">
        <w:tc>
          <w:tcPr>
            <w:tcW w:w="5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E86" w:rsidRDefault="00017E86" w:rsidP="00C3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Outcome Variables 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E86" w:rsidRDefault="00017E86" w:rsidP="00C3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2;6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17E86" w:rsidRDefault="00017E86" w:rsidP="00C3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3;6</w:t>
            </w:r>
          </w:p>
        </w:tc>
      </w:tr>
      <w:tr w:rsidR="00017E86" w:rsidTr="00C347C4">
        <w:tc>
          <w:tcPr>
            <w:tcW w:w="5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E86" w:rsidRPr="00FD15A8" w:rsidRDefault="00017E86" w:rsidP="00C347C4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 during English conversations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E86" w:rsidRDefault="00017E86" w:rsidP="00C3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C8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(SD)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E86" w:rsidRDefault="00017E86" w:rsidP="00C3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95% CI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E86" w:rsidRDefault="00017E86" w:rsidP="00C3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C8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(SD)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E86" w:rsidRDefault="00017E86" w:rsidP="00C3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171">
              <w:rPr>
                <w:rFonts w:ascii="Times New Roman" w:hAnsi="Times New Roman" w:cs="Times New Roman"/>
                <w:sz w:val="24"/>
                <w:szCs w:val="24"/>
              </w:rPr>
              <w:t>95% CI</w:t>
            </w:r>
          </w:p>
        </w:tc>
      </w:tr>
      <w:tr w:rsidR="00017E86" w:rsidTr="00C347C4">
        <w:tc>
          <w:tcPr>
            <w:tcW w:w="57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E86" w:rsidRPr="00087F16" w:rsidRDefault="00017E86" w:rsidP="00C347C4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rate of code-switching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E86" w:rsidRDefault="00017E86" w:rsidP="00C3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0.11 (0.11)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E86" w:rsidRDefault="00017E86" w:rsidP="00C3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[0.07-0.15]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E86" w:rsidRDefault="00017E86" w:rsidP="00C3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0.05 (0.08)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E86" w:rsidRDefault="00017E86" w:rsidP="00C3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[0.02-0.08]</w:t>
            </w:r>
          </w:p>
        </w:tc>
      </w:tr>
      <w:tr w:rsidR="00017E86" w:rsidTr="00C347C4">
        <w:tc>
          <w:tcPr>
            <w:tcW w:w="5789" w:type="dxa"/>
            <w:tcBorders>
              <w:top w:val="nil"/>
              <w:left w:val="nil"/>
              <w:bottom w:val="nil"/>
              <w:right w:val="nil"/>
            </w:tcBorders>
          </w:tcPr>
          <w:p w:rsidR="00017E86" w:rsidRDefault="00017E86" w:rsidP="00C3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DC">
              <w:rPr>
                <w:rFonts w:ascii="Times New Roman" w:hAnsi="Times New Roman" w:cs="Times New Roman"/>
                <w:sz w:val="24"/>
                <w:szCs w:val="24"/>
              </w:rPr>
              <w:t xml:space="preserve">Rate of across-speaker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code-switching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17E86" w:rsidRDefault="00017E86" w:rsidP="00C3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0.090 (0.10)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17E86" w:rsidRDefault="00017E86" w:rsidP="00C3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[0.06-0.12]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17E86" w:rsidRDefault="00017E86" w:rsidP="00C3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0.035 (0.07)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17E86" w:rsidRDefault="00017E86" w:rsidP="00C3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[0.01-0.06]</w:t>
            </w:r>
          </w:p>
        </w:tc>
      </w:tr>
      <w:tr w:rsidR="00017E86" w:rsidTr="00C347C4">
        <w:tc>
          <w:tcPr>
            <w:tcW w:w="5789" w:type="dxa"/>
            <w:tcBorders>
              <w:top w:val="nil"/>
              <w:left w:val="nil"/>
              <w:bottom w:val="nil"/>
              <w:right w:val="nil"/>
            </w:tcBorders>
          </w:tcPr>
          <w:p w:rsidR="00017E86" w:rsidRDefault="00017E86" w:rsidP="00C3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DC">
              <w:rPr>
                <w:rFonts w:ascii="Times New Roman" w:hAnsi="Times New Roman" w:cs="Times New Roman"/>
                <w:sz w:val="24"/>
                <w:szCs w:val="24"/>
              </w:rPr>
              <w:t xml:space="preserve">Rate of within-turn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code-switching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17E86" w:rsidRDefault="00017E86" w:rsidP="00C3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0.018 (0.02)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17E86" w:rsidRDefault="00017E86" w:rsidP="00C3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[0.01-0.03]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17E86" w:rsidRDefault="00017E86" w:rsidP="00C3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0.008 (0.01)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17E86" w:rsidRDefault="00017E86" w:rsidP="00C3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[0.003-0.01]</w:t>
            </w:r>
          </w:p>
        </w:tc>
      </w:tr>
      <w:tr w:rsidR="00017E86" w:rsidTr="00C347C4">
        <w:tc>
          <w:tcPr>
            <w:tcW w:w="57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E86" w:rsidRDefault="00017E86" w:rsidP="00C3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DC">
              <w:rPr>
                <w:rFonts w:ascii="Times New Roman" w:hAnsi="Times New Roman" w:cs="Times New Roman"/>
                <w:sz w:val="24"/>
                <w:szCs w:val="24"/>
              </w:rPr>
              <w:t xml:space="preserve">Rate of within-utterance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code-switching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E86" w:rsidRDefault="00017E86" w:rsidP="00C3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0.005 (0.006)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E86" w:rsidRDefault="00017E86" w:rsidP="00C3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[0.002-0.007]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E86" w:rsidRDefault="00017E86" w:rsidP="00C3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0.006 (0.007)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E86" w:rsidRDefault="00017E86" w:rsidP="00C3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[0.003-0.009]</w:t>
            </w:r>
          </w:p>
        </w:tc>
      </w:tr>
      <w:tr w:rsidR="00017E86" w:rsidTr="00C347C4">
        <w:tc>
          <w:tcPr>
            <w:tcW w:w="5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E86" w:rsidRPr="00FD15A8" w:rsidRDefault="00017E86" w:rsidP="00C347C4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 during Spanish conversations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17E86" w:rsidRDefault="00017E86" w:rsidP="00C3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17E86" w:rsidRDefault="00017E86" w:rsidP="00C3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E86" w:rsidTr="00C347C4">
        <w:tc>
          <w:tcPr>
            <w:tcW w:w="57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E86" w:rsidRPr="00DA1EDC" w:rsidRDefault="00017E86" w:rsidP="00C3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rate of code-switching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E86" w:rsidRDefault="00017E86" w:rsidP="00C3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0.14 (0.12)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E86" w:rsidRDefault="00017E86" w:rsidP="00C3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[0.10-0.18]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E86" w:rsidRDefault="00017E86" w:rsidP="00C3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0.20 (0.13)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E86" w:rsidRDefault="00017E86" w:rsidP="00C3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[0.16-0.24]</w:t>
            </w:r>
          </w:p>
        </w:tc>
      </w:tr>
      <w:tr w:rsidR="00017E86" w:rsidTr="00C347C4">
        <w:tc>
          <w:tcPr>
            <w:tcW w:w="5789" w:type="dxa"/>
            <w:tcBorders>
              <w:top w:val="nil"/>
              <w:left w:val="nil"/>
              <w:bottom w:val="nil"/>
              <w:right w:val="nil"/>
            </w:tcBorders>
          </w:tcPr>
          <w:p w:rsidR="00017E86" w:rsidRDefault="00017E86" w:rsidP="00C3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DC">
              <w:rPr>
                <w:rFonts w:ascii="Times New Roman" w:hAnsi="Times New Roman" w:cs="Times New Roman"/>
                <w:sz w:val="24"/>
                <w:szCs w:val="24"/>
              </w:rPr>
              <w:t xml:space="preserve">Rate of across-speaker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code-switching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17E86" w:rsidRDefault="00017E86" w:rsidP="00C3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0.11 (0.10)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17E86" w:rsidRDefault="00017E86" w:rsidP="00C3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[0.08-0.15]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17E86" w:rsidRDefault="00017E86" w:rsidP="00C3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 (0.12)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17E86" w:rsidRDefault="00017E86" w:rsidP="00C3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[0.10-0.19]</w:t>
            </w:r>
          </w:p>
        </w:tc>
      </w:tr>
      <w:tr w:rsidR="00017E86" w:rsidTr="00C347C4">
        <w:tc>
          <w:tcPr>
            <w:tcW w:w="5789" w:type="dxa"/>
            <w:tcBorders>
              <w:top w:val="nil"/>
              <w:left w:val="nil"/>
              <w:bottom w:val="nil"/>
              <w:right w:val="nil"/>
            </w:tcBorders>
          </w:tcPr>
          <w:p w:rsidR="00017E86" w:rsidRDefault="00017E86" w:rsidP="00C3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DC">
              <w:rPr>
                <w:rFonts w:ascii="Times New Roman" w:hAnsi="Times New Roman" w:cs="Times New Roman"/>
                <w:sz w:val="24"/>
                <w:szCs w:val="24"/>
              </w:rPr>
              <w:t xml:space="preserve">Rate of within-turn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code-switching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17E86" w:rsidRDefault="00017E86" w:rsidP="00C3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0.018 (0.02)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17E86" w:rsidRDefault="00017E86" w:rsidP="00C3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[0.01-0.02]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17E86" w:rsidRDefault="00017E86" w:rsidP="00C3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0.030 (0.02)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17E86" w:rsidRDefault="00017E86" w:rsidP="00C3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[0.007-0.01]</w:t>
            </w:r>
          </w:p>
        </w:tc>
      </w:tr>
      <w:tr w:rsidR="00017E86" w:rsidTr="00C347C4">
        <w:tc>
          <w:tcPr>
            <w:tcW w:w="5789" w:type="dxa"/>
            <w:tcBorders>
              <w:top w:val="nil"/>
              <w:left w:val="nil"/>
              <w:right w:val="nil"/>
            </w:tcBorders>
          </w:tcPr>
          <w:p w:rsidR="00017E86" w:rsidRDefault="00017E86" w:rsidP="00C3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EDC">
              <w:rPr>
                <w:rFonts w:ascii="Times New Roman" w:hAnsi="Times New Roman" w:cs="Times New Roman"/>
                <w:sz w:val="24"/>
                <w:szCs w:val="24"/>
              </w:rPr>
              <w:t xml:space="preserve">Rate of within-utterance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code-switching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</w:tcPr>
          <w:p w:rsidR="00017E86" w:rsidRDefault="00017E86" w:rsidP="00C3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0.011 (0.01)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</w:tcPr>
          <w:p w:rsidR="00017E86" w:rsidRDefault="00017E86" w:rsidP="00C3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[0.007-0.01]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</w:tcPr>
          <w:p w:rsidR="00017E86" w:rsidRDefault="00017E86" w:rsidP="00C3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0.025 (0.02)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</w:tcPr>
          <w:p w:rsidR="00017E86" w:rsidRDefault="00017E86" w:rsidP="00C3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[0.02-0.03]</w:t>
            </w:r>
          </w:p>
        </w:tc>
      </w:tr>
    </w:tbl>
    <w:p w:rsidR="00017E86" w:rsidRPr="00FD15A8" w:rsidRDefault="00017E86" w:rsidP="00017E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Note.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English</w:t>
      </w:r>
      <w:r w:rsidRPr="00DA1EDC">
        <w:rPr>
          <w:rFonts w:ascii="Times New Roman" w:hAnsi="Times New Roman" w:cs="Times New Roman"/>
          <w:sz w:val="24"/>
          <w:szCs w:val="24"/>
        </w:rPr>
        <w:t xml:space="preserve"> </w:t>
      </w:r>
      <w:r w:rsidRPr="00DA1EDC">
        <w:rPr>
          <w:rFonts w:ascii="Times New Roman" w:hAnsi="Times New Roman" w:cs="Times New Roman"/>
          <w:i/>
          <w:sz w:val="24"/>
          <w:szCs w:val="24"/>
        </w:rPr>
        <w:t xml:space="preserve">EOWPVT </w:t>
      </w:r>
      <w:r>
        <w:rPr>
          <w:rFonts w:ascii="Times New Roman" w:hAnsi="Times New Roman" w:cs="Times New Roman"/>
          <w:iCs/>
          <w:sz w:val="24"/>
          <w:szCs w:val="24"/>
        </w:rPr>
        <w:t>score minus Spanish</w:t>
      </w:r>
      <w:r w:rsidRPr="00DA1EDC">
        <w:rPr>
          <w:rFonts w:ascii="Times New Roman" w:hAnsi="Times New Roman" w:cs="Times New Roman"/>
          <w:sz w:val="24"/>
          <w:szCs w:val="24"/>
        </w:rPr>
        <w:t xml:space="preserve"> </w:t>
      </w:r>
      <w:r w:rsidRPr="00DA1EDC">
        <w:rPr>
          <w:rFonts w:ascii="Times New Roman" w:hAnsi="Times New Roman" w:cs="Times New Roman"/>
          <w:i/>
          <w:sz w:val="24"/>
          <w:szCs w:val="24"/>
        </w:rPr>
        <w:t xml:space="preserve">EOWPVT </w:t>
      </w:r>
      <w:r w:rsidRPr="00DA1EDC">
        <w:rPr>
          <w:rFonts w:ascii="Times New Roman" w:hAnsi="Times New Roman" w:cs="Times New Roman"/>
          <w:sz w:val="24"/>
          <w:szCs w:val="24"/>
        </w:rPr>
        <w:t xml:space="preserve">score.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The lower of English and Spanish EOWPVT scores divided by the higher.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A1EDC">
        <w:rPr>
          <w:rFonts w:ascii="Times New Roman" w:hAnsi="Times New Roman" w:cs="Times New Roman"/>
          <w:sz w:val="24"/>
          <w:szCs w:val="24"/>
        </w:rPr>
        <w:t xml:space="preserve">Percent of </w:t>
      </w:r>
      <w:r>
        <w:rPr>
          <w:rFonts w:ascii="Times New Roman" w:hAnsi="Times New Roman" w:cs="Times New Roman"/>
          <w:sz w:val="24"/>
          <w:szCs w:val="24"/>
        </w:rPr>
        <w:t>30-minute time periods in which two languages were addressed to the child, regardless of speaker</w:t>
      </w:r>
      <w:r w:rsidRPr="00DA1EDC">
        <w:rPr>
          <w:rFonts w:ascii="Times New Roman" w:hAnsi="Times New Roman" w:cs="Times New Roman"/>
          <w:sz w:val="24"/>
          <w:szCs w:val="24"/>
        </w:rPr>
        <w:t>.</w:t>
      </w:r>
      <w:r w:rsidRPr="005F6E9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Composite score on the Byers-Heinlein parental mixing scale.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MLUw = mean length of utterance, measured in words.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MATTR = moving average type-token ratio, a measure of lexical diversity.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D76987">
        <w:rPr>
          <w:rFonts w:ascii="Times New Roman" w:hAnsi="Times New Roman" w:cs="Times New Roman"/>
          <w:sz w:val="24"/>
          <w:szCs w:val="24"/>
        </w:rPr>
        <w:t>CDS</w:t>
      </w:r>
      <w:r>
        <w:rPr>
          <w:rFonts w:ascii="Times New Roman" w:hAnsi="Times New Roman" w:cs="Times New Roman"/>
          <w:sz w:val="24"/>
          <w:szCs w:val="24"/>
        </w:rPr>
        <w:t xml:space="preserve"> = child-directed speech.</w:t>
      </w:r>
      <w:r w:rsidRPr="00FD15A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>
        <w:rPr>
          <w:rFonts w:ascii="Times New Roman" w:hAnsi="Times New Roman" w:cs="Times New Roman"/>
          <w:sz w:val="24"/>
          <w:szCs w:val="24"/>
        </w:rPr>
        <w:t>Measured as proportion of total child utterances in English session</w:t>
      </w:r>
      <w:r w:rsidRPr="00DA1ED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>
        <w:rPr>
          <w:rFonts w:ascii="Times New Roman" w:hAnsi="Times New Roman" w:cs="Times New Roman"/>
          <w:sz w:val="24"/>
          <w:szCs w:val="24"/>
        </w:rPr>
        <w:t>Measured as proportion of total child utterances in Spanish session</w:t>
      </w:r>
      <w:r w:rsidRPr="00DA1EDC">
        <w:rPr>
          <w:rFonts w:ascii="Times New Roman" w:hAnsi="Times New Roman" w:cs="Times New Roman"/>
          <w:sz w:val="24"/>
          <w:szCs w:val="24"/>
        </w:rPr>
        <w:t>.</w:t>
      </w:r>
    </w:p>
    <w:p w:rsidR="00595C43" w:rsidRDefault="00595C43"/>
    <w:sectPr w:rsidR="00595C43" w:rsidSect="001057E1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92A" w:rsidRDefault="0044292A" w:rsidP="00017E86">
      <w:pPr>
        <w:spacing w:after="0" w:line="240" w:lineRule="auto"/>
      </w:pPr>
      <w:r>
        <w:separator/>
      </w:r>
    </w:p>
  </w:endnote>
  <w:endnote w:type="continuationSeparator" w:id="0">
    <w:p w:rsidR="0044292A" w:rsidRDefault="0044292A" w:rsidP="00017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92A" w:rsidRDefault="0044292A" w:rsidP="00017E86">
      <w:pPr>
        <w:spacing w:after="0" w:line="240" w:lineRule="auto"/>
      </w:pPr>
      <w:r>
        <w:separator/>
      </w:r>
    </w:p>
  </w:footnote>
  <w:footnote w:type="continuationSeparator" w:id="0">
    <w:p w:rsidR="0044292A" w:rsidRDefault="0044292A" w:rsidP="00017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E86" w:rsidRPr="00017E86" w:rsidRDefault="00017E86" w:rsidP="00017E86">
    <w:pPr>
      <w:pStyle w:val="Header"/>
      <w:rPr>
        <w:rFonts w:ascii="Times New Roman" w:hAnsi="Times New Roman" w:cs="Times New Roman"/>
        <w:sz w:val="24"/>
        <w:szCs w:val="24"/>
      </w:rPr>
    </w:pPr>
    <w:r w:rsidRPr="004C28D1">
      <w:rPr>
        <w:rFonts w:ascii="Times New Roman" w:hAnsi="Times New Roman" w:cs="Times New Roman"/>
        <w:sz w:val="24"/>
        <w:szCs w:val="24"/>
      </w:rPr>
      <w:t>CODE-SWITCHING</w:t>
    </w:r>
    <w:r>
      <w:rPr>
        <w:rFonts w:ascii="Times New Roman" w:hAnsi="Times New Roman" w:cs="Times New Roman"/>
        <w:sz w:val="24"/>
        <w:szCs w:val="24"/>
      </w:rPr>
      <w:t xml:space="preserve"> FOR EXPRESSION</w:t>
    </w:r>
    <w:r>
      <w:rPr>
        <w:rFonts w:ascii="Times New Roman" w:hAnsi="Times New Roman" w:cs="Times New Roman"/>
        <w:sz w:val="24"/>
        <w:szCs w:val="24"/>
      </w:rPr>
      <w:tab/>
    </w:r>
    <w:r w:rsidRPr="004C28D1">
      <w:rPr>
        <w:rFonts w:ascii="Times New Roman" w:hAnsi="Times New Roman" w:cs="Times New Roman"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E86"/>
    <w:rsid w:val="00017E86"/>
    <w:rsid w:val="0044292A"/>
    <w:rsid w:val="0059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5F204"/>
  <w15:chartTrackingRefBased/>
  <w15:docId w15:val="{16D78451-84A6-460B-9BA3-83E6392CD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E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7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7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E86"/>
  </w:style>
  <w:style w:type="paragraph" w:styleId="Footer">
    <w:name w:val="footer"/>
    <w:basedOn w:val="Normal"/>
    <w:link w:val="FooterChar"/>
    <w:uiPriority w:val="99"/>
    <w:unhideWhenUsed/>
    <w:rsid w:val="00017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 Buffalo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Tulloch</dc:creator>
  <cp:keywords/>
  <dc:description/>
  <cp:lastModifiedBy>Michelle Tulloch</cp:lastModifiedBy>
  <cp:revision>1</cp:revision>
  <dcterms:created xsi:type="dcterms:W3CDTF">2021-10-07T19:11:00Z</dcterms:created>
  <dcterms:modified xsi:type="dcterms:W3CDTF">2021-10-07T19:13:00Z</dcterms:modified>
</cp:coreProperties>
</file>