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365" w14:textId="14DC9767" w:rsidR="002A1479" w:rsidRPr="00782421" w:rsidRDefault="002A1479" w:rsidP="002A147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4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BD49B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85CF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0AF1DD65" w14:textId="405DD8CB" w:rsidR="00752331" w:rsidRDefault="002A1479" w:rsidP="002A1479">
      <w:pPr>
        <w:spacing w:after="0" w:line="480" w:lineRule="auto"/>
        <w:rPr>
          <w:rFonts w:ascii="Times New Roman" w:eastAsia="Times New Roman" w:hAnsi="Times New Roman" w:cs="Times New Roman"/>
          <w:i/>
        </w:rPr>
      </w:pPr>
      <w:r w:rsidRPr="00DF7DC7">
        <w:rPr>
          <w:rFonts w:ascii="Times New Roman" w:eastAsia="Times New Roman" w:hAnsi="Times New Roman" w:cs="Times New Roman"/>
          <w:i/>
        </w:rPr>
        <w:t>Descriptions and examples of prompts provided during TECS-E assessment</w:t>
      </w:r>
    </w:p>
    <w:tbl>
      <w:tblPr>
        <w:tblW w:w="12191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5670"/>
      </w:tblGrid>
      <w:tr w:rsidR="000A2F62" w:rsidRPr="00DF7DC7" w14:paraId="3DFD3EA0" w14:textId="77777777" w:rsidTr="00664624">
        <w:tc>
          <w:tcPr>
            <w:tcW w:w="652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9BDB7" w14:textId="77777777" w:rsidR="000A2F62" w:rsidRPr="00DF7DC7" w:rsidRDefault="000A2F62" w:rsidP="004C70AD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Types of </w:t>
            </w:r>
            <w:r w:rsidRPr="0004787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physical </w:t>
            </w: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prompts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31379FE1" w14:textId="01A353FD" w:rsidR="000A2F62" w:rsidRPr="00DF7DC7" w:rsidRDefault="000A2F62" w:rsidP="00CB7905">
            <w:pPr>
              <w:spacing w:after="0" w:line="360" w:lineRule="auto"/>
              <w:rPr>
                <w:rFonts w:ascii="Calibri" w:eastAsia="Times New Roman" w:hAnsi="Calibri" w:cs="Calibri"/>
              </w:rPr>
            </w:pPr>
          </w:p>
        </w:tc>
      </w:tr>
      <w:tr w:rsidR="000A2F62" w:rsidRPr="00DF7DC7" w14:paraId="5102071D" w14:textId="77777777" w:rsidTr="004C70AD">
        <w:tc>
          <w:tcPr>
            <w:tcW w:w="652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F3ADF" w14:textId="58707262" w:rsidR="000A2F62" w:rsidRPr="00644204" w:rsidRDefault="000A2F62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Adjusting position of tablet/table/chair in relation to the child</w:t>
            </w:r>
          </w:p>
        </w:tc>
        <w:tc>
          <w:tcPr>
            <w:tcW w:w="5670" w:type="dxa"/>
            <w:vAlign w:val="bottom"/>
          </w:tcPr>
          <w:p w14:paraId="37584955" w14:textId="5E423E5C" w:rsidR="000A2F62" w:rsidRPr="00644204" w:rsidRDefault="000A2F62" w:rsidP="004C70AD">
            <w:pPr>
              <w:spacing w:after="0" w:line="360" w:lineRule="auto"/>
              <w:ind w:firstLine="142"/>
              <w:rPr>
                <w:rFonts w:ascii="Calibri" w:eastAsia="Times New Roman" w:hAnsi="Calibri" w:cs="Calibri"/>
              </w:rPr>
            </w:pPr>
          </w:p>
        </w:tc>
      </w:tr>
      <w:tr w:rsidR="002A1479" w:rsidRPr="00DF7DC7" w14:paraId="4F976869" w14:textId="77777777" w:rsidTr="004C70AD">
        <w:tc>
          <w:tcPr>
            <w:tcW w:w="12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7B714" w14:textId="37D7D511" w:rsidR="002A1479" w:rsidRPr="00644204" w:rsidRDefault="002A1479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Pointing to the screen</w:t>
            </w:r>
          </w:p>
        </w:tc>
      </w:tr>
      <w:tr w:rsidR="002A1479" w:rsidRPr="00DF7DC7" w14:paraId="106C9D72" w14:textId="77777777" w:rsidTr="004C70AD">
        <w:tc>
          <w:tcPr>
            <w:tcW w:w="12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D5E6E" w14:textId="4D96C860" w:rsidR="002A1479" w:rsidRPr="00644204" w:rsidRDefault="002A1479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Gesture to demonstrate touch- swipe</w:t>
            </w:r>
          </w:p>
        </w:tc>
      </w:tr>
      <w:tr w:rsidR="002A1479" w:rsidRPr="00DF7DC7" w14:paraId="1ADAD2BE" w14:textId="77777777" w:rsidTr="004C70AD">
        <w:tc>
          <w:tcPr>
            <w:tcW w:w="12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0DF14" w14:textId="7F676F44" w:rsidR="002A1479" w:rsidRPr="00644204" w:rsidRDefault="002A1479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Touching the screen to answer</w:t>
            </w:r>
          </w:p>
        </w:tc>
      </w:tr>
      <w:tr w:rsidR="002A1479" w:rsidRPr="00DF7DC7" w14:paraId="66EE98BD" w14:textId="77777777" w:rsidTr="004C70AD">
        <w:tc>
          <w:tcPr>
            <w:tcW w:w="12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379A5" w14:textId="1EB6DD2F" w:rsidR="002A1479" w:rsidRPr="00644204" w:rsidRDefault="002A1479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Touching the screen to play item</w:t>
            </w:r>
          </w:p>
        </w:tc>
      </w:tr>
      <w:tr w:rsidR="002A1479" w:rsidRPr="00DF7DC7" w14:paraId="77E7B49D" w14:textId="77777777" w:rsidTr="004C70AD">
        <w:tc>
          <w:tcPr>
            <w:tcW w:w="12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676C8" w14:textId="16931720" w:rsidR="002A1479" w:rsidRPr="00644204" w:rsidRDefault="002A1479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Touching screen to replay item/go back</w:t>
            </w:r>
          </w:p>
        </w:tc>
      </w:tr>
      <w:tr w:rsidR="002A1479" w:rsidRPr="00DF7DC7" w14:paraId="62EDA3A6" w14:textId="77777777" w:rsidTr="004C70AD">
        <w:tc>
          <w:tcPr>
            <w:tcW w:w="12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8E2B3" w14:textId="3FF53105" w:rsidR="002A1479" w:rsidRPr="00644204" w:rsidRDefault="002A1479" w:rsidP="004C70AD">
            <w:pPr>
              <w:spacing w:after="0" w:line="360" w:lineRule="auto"/>
              <w:ind w:firstLine="321"/>
              <w:rPr>
                <w:rFonts w:ascii="Calibri" w:eastAsia="Times New Roman" w:hAnsi="Calibri" w:cs="Calibri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Adjusting volume</w:t>
            </w:r>
          </w:p>
        </w:tc>
      </w:tr>
      <w:tr w:rsidR="002A1479" w:rsidRPr="00DF7DC7" w14:paraId="4EB32E91" w14:textId="77777777" w:rsidTr="004C70AD">
        <w:tc>
          <w:tcPr>
            <w:tcW w:w="1219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C011A" w14:textId="3EB7002A" w:rsidR="002A1479" w:rsidRDefault="002A1479" w:rsidP="004C70AD">
            <w:pPr>
              <w:spacing w:after="0" w:line="360" w:lineRule="auto"/>
              <w:ind w:firstLine="321"/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</w:pPr>
            <w:r w:rsidRPr="00DF7DC7">
              <w:rPr>
                <w:rFonts w:ascii="Times New Roman" w:eastAsia="Times New Roman" w:hAnsi="Times New Roman" w:cs="Times New Roman"/>
                <w:lang w:val="en-GB"/>
              </w:rPr>
              <w:t>Take tablet to fix technology error</w:t>
            </w:r>
          </w:p>
        </w:tc>
      </w:tr>
      <w:tr w:rsidR="002A1479" w:rsidRPr="00DF7DC7" w14:paraId="2EAD4281" w14:textId="77777777" w:rsidTr="00664624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E4EA3" w14:textId="49500726" w:rsidR="002A1479" w:rsidRDefault="002A1479" w:rsidP="004C70AD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/>
              </w:rPr>
            </w:pPr>
            <w:bookmarkStart w:id="0" w:name="_Hlk116632277"/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Types of verbal prompts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B9482" w14:textId="77777777" w:rsidR="002A1479" w:rsidRDefault="002A1479" w:rsidP="000A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Examples from data</w:t>
            </w:r>
          </w:p>
        </w:tc>
        <w:bookmarkEnd w:id="0"/>
      </w:tr>
      <w:tr w:rsidR="00664624" w:rsidRPr="00DF7DC7" w14:paraId="54765753" w14:textId="77777777" w:rsidTr="00664624">
        <w:tc>
          <w:tcPr>
            <w:tcW w:w="652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0732C" w14:textId="0709816B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Providing direct/step-by-step instructions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11CF3023" w14:textId="6F383C9E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“To play the next one we have to swipe over this one, like this”</w:t>
            </w:r>
          </w:p>
        </w:tc>
      </w:tr>
      <w:tr w:rsidR="00664624" w:rsidRPr="00DF7DC7" w14:paraId="7E1096A7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6DE36" w14:textId="5168474D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Responses to direct requests for answer support</w:t>
            </w:r>
          </w:p>
        </w:tc>
        <w:tc>
          <w:tcPr>
            <w:tcW w:w="5670" w:type="dxa"/>
            <w:vAlign w:val="bottom"/>
          </w:tcPr>
          <w:p w14:paraId="1FA7A924" w14:textId="76D778C7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“She said the right thing?”</w:t>
            </w:r>
          </w:p>
        </w:tc>
      </w:tr>
      <w:tr w:rsidR="00664624" w:rsidRPr="00DF7DC7" w14:paraId="22E91DE6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F2FA8" w14:textId="3F6D8057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Prompts to provide answer</w:t>
            </w:r>
          </w:p>
        </w:tc>
        <w:tc>
          <w:tcPr>
            <w:tcW w:w="5670" w:type="dxa"/>
            <w:vAlign w:val="bottom"/>
          </w:tcPr>
          <w:p w14:paraId="5F142555" w14:textId="0E39D991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“What do you think?”</w:t>
            </w:r>
          </w:p>
        </w:tc>
      </w:tr>
      <w:tr w:rsidR="00664624" w:rsidRPr="00DF7DC7" w14:paraId="20976753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3D065" w14:textId="3B23392F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Redirection to task</w:t>
            </w:r>
          </w:p>
        </w:tc>
        <w:tc>
          <w:tcPr>
            <w:tcW w:w="5670" w:type="dxa"/>
            <w:vAlign w:val="bottom"/>
          </w:tcPr>
          <w:p w14:paraId="04BEA39D" w14:textId="41710B56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“Oh, did we see that one?”</w:t>
            </w:r>
          </w:p>
        </w:tc>
      </w:tr>
      <w:tr w:rsidR="00664624" w:rsidRPr="00DF7DC7" w14:paraId="60F4C274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CDD88" w14:textId="148BA84A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F7DC7">
              <w:rPr>
                <w:rFonts w:ascii="Times New Roman" w:eastAsia="Times New Roman" w:hAnsi="Times New Roman" w:cs="Times New Roman"/>
                <w:bdr w:val="none" w:sz="0" w:space="0" w:color="auto" w:frame="1"/>
                <w:lang w:val="en-GB"/>
              </w:rPr>
              <w:t>Maintaining child’s attention on the assessment</w:t>
            </w:r>
          </w:p>
        </w:tc>
        <w:tc>
          <w:tcPr>
            <w:tcW w:w="5670" w:type="dxa"/>
            <w:vAlign w:val="bottom"/>
          </w:tcPr>
          <w:p w14:paraId="2FAB7D5A" w14:textId="667EF5E4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“Ready? Let’s see this one”</w:t>
            </w:r>
          </w:p>
        </w:tc>
      </w:tr>
      <w:tr w:rsidR="00664624" w:rsidRPr="00DF7DC7" w14:paraId="28D9387D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01F6F" w14:textId="70E46307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Commenting or acknowledging something on the screen</w:t>
            </w:r>
          </w:p>
        </w:tc>
        <w:tc>
          <w:tcPr>
            <w:tcW w:w="5670" w:type="dxa"/>
            <w:vAlign w:val="bottom"/>
          </w:tcPr>
          <w:p w14:paraId="1502D605" w14:textId="1C8D9C61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“Yeah, she opened the door up to the stairs.”</w:t>
            </w:r>
          </w:p>
        </w:tc>
      </w:tr>
      <w:tr w:rsidR="00664624" w:rsidRPr="00DF7DC7" w14:paraId="1D0B4936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AC7D4" w14:textId="125E57D6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Commenting or acknowledging technology error</w:t>
            </w:r>
          </w:p>
        </w:tc>
        <w:tc>
          <w:tcPr>
            <w:tcW w:w="5670" w:type="dxa"/>
            <w:vAlign w:val="bottom"/>
          </w:tcPr>
          <w:p w14:paraId="2C10D6C0" w14:textId="025DA096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“Sometimes the button gets stuck, so we have to wake it up”</w:t>
            </w:r>
          </w:p>
        </w:tc>
      </w:tr>
      <w:tr w:rsidR="00664624" w:rsidRPr="00DF7DC7" w14:paraId="2B9D1731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B8CF6" w14:textId="40E3FC39" w:rsidR="00664624" w:rsidRPr="00DF7DC7" w:rsidRDefault="00664624" w:rsidP="004C70AD">
            <w:pPr>
              <w:spacing w:after="0" w:line="360" w:lineRule="auto"/>
              <w:ind w:left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Providing the child with corrective statements or providing answer feedback</w:t>
            </w:r>
          </w:p>
        </w:tc>
        <w:tc>
          <w:tcPr>
            <w:tcW w:w="5670" w:type="dxa"/>
            <w:vAlign w:val="bottom"/>
          </w:tcPr>
          <w:p w14:paraId="533B78FB" w14:textId="530DDD95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“The lady got it wrong, didn’t she?”</w:t>
            </w:r>
          </w:p>
        </w:tc>
      </w:tr>
      <w:tr w:rsidR="00664624" w:rsidRPr="00DF7DC7" w14:paraId="7EB8E588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DF59D" w14:textId="0B773CF2" w:rsidR="00664624" w:rsidRPr="00DF7DC7" w:rsidRDefault="00664624" w:rsidP="004C70AD">
            <w:pPr>
              <w:spacing w:after="0" w:line="360" w:lineRule="auto"/>
              <w:ind w:firstLine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Prompts to encourage independent technology use</w:t>
            </w:r>
          </w:p>
        </w:tc>
        <w:tc>
          <w:tcPr>
            <w:tcW w:w="5670" w:type="dxa"/>
            <w:vAlign w:val="bottom"/>
          </w:tcPr>
          <w:p w14:paraId="0A44713D" w14:textId="63DD32FE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“Do you want to hold it and play them yourself?”</w:t>
            </w:r>
          </w:p>
        </w:tc>
      </w:tr>
      <w:tr w:rsidR="00664624" w:rsidRPr="00DF7DC7" w14:paraId="4BA3BFF8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B847D" w14:textId="312727D6" w:rsidR="00664624" w:rsidRPr="00DF7DC7" w:rsidRDefault="00664624" w:rsidP="004C70AD">
            <w:pPr>
              <w:spacing w:after="0" w:line="360" w:lineRule="auto"/>
              <w:ind w:firstLine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Recast of test item during practice items</w:t>
            </w:r>
          </w:p>
        </w:tc>
        <w:tc>
          <w:tcPr>
            <w:tcW w:w="5670" w:type="dxa"/>
            <w:vAlign w:val="bottom"/>
          </w:tcPr>
          <w:p w14:paraId="1FF66C41" w14:textId="0DBBE640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“That lady did dry the boy that was sitting down not the boy that was standing up.”</w:t>
            </w:r>
          </w:p>
        </w:tc>
      </w:tr>
      <w:tr w:rsidR="00664624" w:rsidRPr="00DF7DC7" w14:paraId="566599C9" w14:textId="77777777" w:rsidTr="00664624">
        <w:tc>
          <w:tcPr>
            <w:tcW w:w="65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663A8" w14:textId="6D07E269" w:rsidR="00664624" w:rsidRPr="00DF7DC7" w:rsidRDefault="00664624" w:rsidP="004C70AD">
            <w:pPr>
              <w:spacing w:after="0" w:line="360" w:lineRule="auto"/>
              <w:ind w:firstLine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Repetition of test items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70A04C3" w14:textId="65DBB52B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“She pushed the boy she built the tower for”</w:t>
            </w:r>
          </w:p>
        </w:tc>
      </w:tr>
      <w:tr w:rsidR="00664624" w:rsidRPr="00DF7DC7" w14:paraId="4671C2D6" w14:textId="77777777" w:rsidTr="00664624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41AB9" w14:textId="37F7D10C" w:rsidR="00664624" w:rsidRPr="00DF7DC7" w:rsidRDefault="00664624" w:rsidP="004C70AD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Types of emotional-verbal prompts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1D47E" w14:textId="2619D482" w:rsidR="00664624" w:rsidRPr="00DF7DC7" w:rsidRDefault="00664624" w:rsidP="004C70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Examples from data</w:t>
            </w:r>
          </w:p>
        </w:tc>
      </w:tr>
      <w:tr w:rsidR="00664624" w:rsidRPr="00DF7DC7" w14:paraId="4C266173" w14:textId="77777777" w:rsidTr="00664624">
        <w:tc>
          <w:tcPr>
            <w:tcW w:w="652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3FA56" w14:textId="4FAA0B22" w:rsidR="00664624" w:rsidRPr="00664624" w:rsidRDefault="00664624" w:rsidP="004C70AD">
            <w:pPr>
              <w:spacing w:after="0" w:line="360" w:lineRule="auto"/>
              <w:ind w:firstLine="32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Praise/encouragement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03A781AC" w14:textId="3E3BEB62" w:rsidR="00664624" w:rsidRPr="00664624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“You’re doing so super”</w:t>
            </w:r>
          </w:p>
        </w:tc>
      </w:tr>
      <w:tr w:rsidR="00664624" w:rsidRPr="00DF7DC7" w14:paraId="3162BBF6" w14:textId="77777777" w:rsidTr="00664624"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EF93D" w14:textId="77777777" w:rsidR="00664624" w:rsidRPr="00DF7DC7" w:rsidRDefault="00664624" w:rsidP="000A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5670" w:type="dxa"/>
            <w:vAlign w:val="bottom"/>
          </w:tcPr>
          <w:p w14:paraId="2B4C83A3" w14:textId="63013643" w:rsidR="00664624" w:rsidRPr="00DF7DC7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“You did it all on your own!”</w:t>
            </w:r>
          </w:p>
        </w:tc>
      </w:tr>
      <w:tr w:rsidR="00664624" w:rsidRPr="00DF7DC7" w14:paraId="38B95452" w14:textId="77777777" w:rsidTr="00664624">
        <w:tc>
          <w:tcPr>
            <w:tcW w:w="65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5A90E" w14:textId="77777777" w:rsidR="00664624" w:rsidRPr="00DF7DC7" w:rsidRDefault="00664624" w:rsidP="000A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7B36868" w14:textId="107E9B96" w:rsidR="00664624" w:rsidRPr="00664624" w:rsidRDefault="00664624" w:rsidP="00664624">
            <w:pPr>
              <w:spacing w:after="0" w:line="36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6462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“That’s brilliant work, well done!”</w:t>
            </w:r>
          </w:p>
        </w:tc>
      </w:tr>
    </w:tbl>
    <w:p w14:paraId="2F742BFF" w14:textId="77777777" w:rsidR="002A1479" w:rsidRPr="00DF7DC7" w:rsidRDefault="002A1479" w:rsidP="002A1479">
      <w:pPr>
        <w:spacing w:after="0" w:line="480" w:lineRule="auto"/>
        <w:rPr>
          <w:rFonts w:ascii="Times New Roman" w:eastAsia="Times New Roman" w:hAnsi="Times New Roman" w:cs="Times New Roman"/>
          <w:iCs/>
        </w:rPr>
      </w:pPr>
    </w:p>
    <w:p w14:paraId="581FF3A9" w14:textId="6ABE1502" w:rsidR="002A1479" w:rsidRDefault="002A1479"/>
    <w:p w14:paraId="1938F054" w14:textId="386890FF" w:rsidR="00E20FEF" w:rsidRDefault="00E20FEF"/>
    <w:p w14:paraId="1E8F4F3F" w14:textId="77777777" w:rsidR="00E20FEF" w:rsidRDefault="00E20FEF"/>
    <w:sectPr w:rsidR="00E20FEF" w:rsidSect="009A26D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55"/>
    <w:rsid w:val="00043068"/>
    <w:rsid w:val="000A2F62"/>
    <w:rsid w:val="000B3237"/>
    <w:rsid w:val="002225A3"/>
    <w:rsid w:val="00270F27"/>
    <w:rsid w:val="002A1479"/>
    <w:rsid w:val="003E27B3"/>
    <w:rsid w:val="004C70AD"/>
    <w:rsid w:val="00585CF6"/>
    <w:rsid w:val="00664624"/>
    <w:rsid w:val="00697820"/>
    <w:rsid w:val="00740739"/>
    <w:rsid w:val="00752331"/>
    <w:rsid w:val="00764255"/>
    <w:rsid w:val="00814F21"/>
    <w:rsid w:val="008E1378"/>
    <w:rsid w:val="00902FDE"/>
    <w:rsid w:val="00963114"/>
    <w:rsid w:val="009A26D9"/>
    <w:rsid w:val="00B945D7"/>
    <w:rsid w:val="00BD49BE"/>
    <w:rsid w:val="00C72D89"/>
    <w:rsid w:val="00CB74D1"/>
    <w:rsid w:val="00D22692"/>
    <w:rsid w:val="00E20FEF"/>
    <w:rsid w:val="00F34D28"/>
    <w:rsid w:val="00F91E9B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1D34"/>
  <w15:chartTrackingRefBased/>
  <w15:docId w15:val="{A9E52D13-702F-4AC6-9BA8-D08BD1F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Biancone, Tricia</dc:creator>
  <cp:keywords/>
  <dc:description/>
  <cp:lastModifiedBy>Pauline Frizelle</cp:lastModifiedBy>
  <cp:revision>7</cp:revision>
  <dcterms:created xsi:type="dcterms:W3CDTF">2022-10-14T07:22:00Z</dcterms:created>
  <dcterms:modified xsi:type="dcterms:W3CDTF">2022-11-18T11:07:00Z</dcterms:modified>
</cp:coreProperties>
</file>