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5BB91" w14:textId="77777777" w:rsidR="004170B1" w:rsidRDefault="009D24F9">
      <w:pPr>
        <w:rPr>
          <w:rFonts w:asciiTheme="majorHAnsi" w:hAnsiTheme="majorHAnsi"/>
          <w:b/>
        </w:rPr>
      </w:pPr>
      <w:bookmarkStart w:id="0" w:name="_GoBack"/>
      <w:bookmarkEnd w:id="0"/>
      <w:r w:rsidRPr="009D24F9">
        <w:rPr>
          <w:rFonts w:asciiTheme="majorHAnsi" w:hAnsiTheme="majorHAnsi"/>
          <w:b/>
        </w:rPr>
        <w:t>Data Supplement</w:t>
      </w:r>
    </w:p>
    <w:p w14:paraId="13C9774E" w14:textId="77777777" w:rsidR="00ED7738" w:rsidRDefault="00ED7738">
      <w:pPr>
        <w:rPr>
          <w:rFonts w:asciiTheme="majorHAnsi" w:hAnsiTheme="majorHAnsi"/>
          <w:b/>
        </w:rPr>
      </w:pPr>
    </w:p>
    <w:p w14:paraId="15DD0CCA" w14:textId="2648C7E5" w:rsidR="00E155A1" w:rsidRDefault="00E155A1" w:rsidP="00E155A1">
      <w:pPr>
        <w:pStyle w:val="Caption"/>
        <w:keepNext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Supplementary </w:t>
      </w:r>
      <w:r w:rsidRPr="00E155A1">
        <w:rPr>
          <w:rFonts w:asciiTheme="majorHAnsi" w:hAnsiTheme="majorHAnsi"/>
          <w:color w:val="auto"/>
          <w:sz w:val="24"/>
          <w:szCs w:val="24"/>
        </w:rPr>
        <w:t xml:space="preserve">Table </w:t>
      </w:r>
      <w:r>
        <w:rPr>
          <w:rFonts w:asciiTheme="majorHAnsi" w:hAnsiTheme="majorHAnsi"/>
          <w:color w:val="auto"/>
          <w:sz w:val="24"/>
          <w:szCs w:val="24"/>
        </w:rPr>
        <w:t>1</w:t>
      </w:r>
      <w:r w:rsidRPr="00E155A1">
        <w:rPr>
          <w:rFonts w:asciiTheme="majorHAnsi" w:hAnsiTheme="majorHAnsi"/>
          <w:color w:val="auto"/>
          <w:sz w:val="24"/>
          <w:szCs w:val="24"/>
        </w:rPr>
        <w:t xml:space="preserve">: </w:t>
      </w:r>
      <w:r w:rsidRPr="00E155A1">
        <w:rPr>
          <w:rFonts w:asciiTheme="majorHAnsi" w:hAnsiTheme="majorHAnsi"/>
          <w:b w:val="0"/>
          <w:color w:val="auto"/>
          <w:sz w:val="24"/>
          <w:szCs w:val="24"/>
        </w:rPr>
        <w:t>Demographic characteristics of neurologist and hematologist respondents</w:t>
      </w: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3777"/>
        <w:gridCol w:w="2623"/>
        <w:gridCol w:w="2881"/>
      </w:tblGrid>
      <w:tr w:rsidR="0095002F" w14:paraId="401CC37B" w14:textId="77777777" w:rsidTr="0064338B">
        <w:trPr>
          <w:trHeight w:val="773"/>
        </w:trPr>
        <w:tc>
          <w:tcPr>
            <w:tcW w:w="3777" w:type="dxa"/>
          </w:tcPr>
          <w:p w14:paraId="14A873E7" w14:textId="77777777" w:rsidR="0095002F" w:rsidRDefault="0095002F" w:rsidP="00500C60">
            <w:pPr>
              <w:rPr>
                <w:rFonts w:asciiTheme="majorHAnsi" w:hAnsiTheme="majorHAnsi"/>
              </w:rPr>
            </w:pPr>
          </w:p>
        </w:tc>
        <w:tc>
          <w:tcPr>
            <w:tcW w:w="2623" w:type="dxa"/>
          </w:tcPr>
          <w:p w14:paraId="1D7312C7" w14:textId="77777777" w:rsidR="0095002F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Neurologists, n (%) </w:t>
            </w:r>
          </w:p>
          <w:p w14:paraId="62A41610" w14:textId="77777777" w:rsidR="0095002F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N=27</w:t>
            </w:r>
          </w:p>
        </w:tc>
        <w:tc>
          <w:tcPr>
            <w:tcW w:w="2881" w:type="dxa"/>
          </w:tcPr>
          <w:p w14:paraId="4BEF3F60" w14:textId="77777777" w:rsidR="0095002F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Hematologists, n (%)</w:t>
            </w:r>
          </w:p>
          <w:p w14:paraId="345F1E5E" w14:textId="77777777" w:rsidR="0095002F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N=20</w:t>
            </w:r>
          </w:p>
        </w:tc>
      </w:tr>
      <w:tr w:rsidR="0095002F" w14:paraId="4C25E9E5" w14:textId="77777777" w:rsidTr="0064338B">
        <w:trPr>
          <w:trHeight w:val="2382"/>
        </w:trPr>
        <w:tc>
          <w:tcPr>
            <w:tcW w:w="3777" w:type="dxa"/>
          </w:tcPr>
          <w:p w14:paraId="2A841C87" w14:textId="77777777" w:rsidR="0095002F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Province</w:t>
            </w:r>
          </w:p>
          <w:p w14:paraId="29472E87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British Columbia</w:t>
            </w:r>
          </w:p>
          <w:p w14:paraId="2AD0AF76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Alberta</w:t>
            </w:r>
          </w:p>
          <w:p w14:paraId="22E8011C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Manitoba</w:t>
            </w:r>
          </w:p>
          <w:p w14:paraId="397F4E56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Ontario</w:t>
            </w:r>
          </w:p>
          <w:p w14:paraId="63ED17CD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Quebec</w:t>
            </w:r>
          </w:p>
          <w:p w14:paraId="19B6F628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Brunswick</w:t>
            </w:r>
          </w:p>
          <w:p w14:paraId="1B0E187A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Nova Scotia</w:t>
            </w:r>
          </w:p>
          <w:p w14:paraId="06CDBFCA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Newfoundland</w:t>
            </w:r>
          </w:p>
        </w:tc>
        <w:tc>
          <w:tcPr>
            <w:tcW w:w="2623" w:type="dxa"/>
          </w:tcPr>
          <w:p w14:paraId="1E435617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</w:p>
          <w:p w14:paraId="184A828E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4 (14</w:t>
            </w:r>
            <w:r>
              <w:rPr>
                <w:rFonts w:asciiTheme="majorHAnsi" w:hAnsiTheme="majorHAnsi"/>
              </w:rPr>
              <w:t>.8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7D7F3F06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5 (18</w:t>
            </w:r>
            <w:r>
              <w:rPr>
                <w:rFonts w:asciiTheme="majorHAnsi" w:hAnsiTheme="majorHAnsi"/>
              </w:rPr>
              <w:t>.5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15A1C749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0 (0)</w:t>
            </w:r>
          </w:p>
          <w:p w14:paraId="7A6709F7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 (22.2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5DF64FC0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8 (29</w:t>
            </w:r>
            <w:r>
              <w:rPr>
                <w:rFonts w:asciiTheme="majorHAnsi" w:hAnsiTheme="majorHAnsi"/>
              </w:rPr>
              <w:t>.6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4D5E5EE0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(3.7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386AA752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2 (7</w:t>
            </w:r>
            <w:r>
              <w:rPr>
                <w:rFonts w:asciiTheme="majorHAnsi" w:hAnsiTheme="majorHAnsi"/>
              </w:rPr>
              <w:t>.4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6EA1B680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(3.7</w:t>
            </w:r>
            <w:r w:rsidRPr="0048552B">
              <w:rPr>
                <w:rFonts w:asciiTheme="majorHAnsi" w:hAnsiTheme="majorHAnsi"/>
              </w:rPr>
              <w:t>)</w:t>
            </w:r>
          </w:p>
        </w:tc>
        <w:tc>
          <w:tcPr>
            <w:tcW w:w="2881" w:type="dxa"/>
          </w:tcPr>
          <w:p w14:paraId="4CE331CD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</w:p>
          <w:p w14:paraId="42FA757E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3 (15</w:t>
            </w:r>
            <w:r>
              <w:rPr>
                <w:rFonts w:asciiTheme="majorHAnsi" w:hAnsiTheme="majorHAnsi"/>
              </w:rPr>
              <w:t>.0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1D7A2B75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0 (0)</w:t>
            </w:r>
          </w:p>
          <w:p w14:paraId="72E1E252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0 (0)</w:t>
            </w:r>
          </w:p>
          <w:p w14:paraId="5EB4542E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14 (70</w:t>
            </w:r>
            <w:r>
              <w:rPr>
                <w:rFonts w:asciiTheme="majorHAnsi" w:hAnsiTheme="majorHAnsi"/>
              </w:rPr>
              <w:t>.0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470E543C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2 (10</w:t>
            </w:r>
            <w:r>
              <w:rPr>
                <w:rFonts w:asciiTheme="majorHAnsi" w:hAnsiTheme="majorHAnsi"/>
              </w:rPr>
              <w:t>.0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0BC24E61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0 (0)</w:t>
            </w:r>
          </w:p>
          <w:p w14:paraId="384584C7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1 (5</w:t>
            </w:r>
            <w:r>
              <w:rPr>
                <w:rFonts w:asciiTheme="majorHAnsi" w:hAnsiTheme="majorHAnsi"/>
              </w:rPr>
              <w:t>.0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5E03A035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0 (0)</w:t>
            </w:r>
          </w:p>
        </w:tc>
      </w:tr>
      <w:tr w:rsidR="0095002F" w14:paraId="7ADEBB1E" w14:textId="77777777" w:rsidTr="0064338B">
        <w:trPr>
          <w:trHeight w:val="2110"/>
        </w:trPr>
        <w:tc>
          <w:tcPr>
            <w:tcW w:w="3777" w:type="dxa"/>
          </w:tcPr>
          <w:p w14:paraId="658ACB75" w14:textId="77777777" w:rsidR="0095002F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Duration of practice (y)</w:t>
            </w:r>
          </w:p>
          <w:p w14:paraId="18AC3C78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Resident/Fellow</w:t>
            </w:r>
          </w:p>
          <w:p w14:paraId="22988FD4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&lt;3 </w:t>
            </w:r>
          </w:p>
          <w:p w14:paraId="51D26F63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3-5</w:t>
            </w:r>
          </w:p>
          <w:p w14:paraId="11080BB9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5-10</w:t>
            </w:r>
          </w:p>
          <w:p w14:paraId="7CB67B1D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&gt;10</w:t>
            </w:r>
          </w:p>
          <w:p w14:paraId="7F9E0F9A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Missing</w:t>
            </w:r>
          </w:p>
        </w:tc>
        <w:tc>
          <w:tcPr>
            <w:tcW w:w="2623" w:type="dxa"/>
          </w:tcPr>
          <w:p w14:paraId="6DC981C0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</w:p>
          <w:p w14:paraId="668397DC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(3.7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6165CF87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4 (14</w:t>
            </w:r>
            <w:r>
              <w:rPr>
                <w:rFonts w:asciiTheme="majorHAnsi" w:hAnsiTheme="majorHAnsi"/>
              </w:rPr>
              <w:t>.8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19D74A82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(3.7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7352163F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 (22.2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2F2C517E" w14:textId="77777777" w:rsidR="0095002F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(55.6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523F2A1C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 (0)</w:t>
            </w:r>
          </w:p>
        </w:tc>
        <w:tc>
          <w:tcPr>
            <w:tcW w:w="2881" w:type="dxa"/>
          </w:tcPr>
          <w:p w14:paraId="5C3F5E1E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</w:p>
          <w:p w14:paraId="060A9EF6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0 (0)</w:t>
            </w:r>
          </w:p>
          <w:p w14:paraId="6080F2B8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 (15.0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4DEC7541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(5.0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035B147C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(25.0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582D92AA" w14:textId="77777777" w:rsidR="0095002F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 (45.0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676077BF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(10.0)</w:t>
            </w:r>
          </w:p>
        </w:tc>
      </w:tr>
      <w:tr w:rsidR="0095002F" w14:paraId="088375EC" w14:textId="77777777" w:rsidTr="0064338B">
        <w:trPr>
          <w:trHeight w:val="2632"/>
        </w:trPr>
        <w:tc>
          <w:tcPr>
            <w:tcW w:w="3777" w:type="dxa"/>
          </w:tcPr>
          <w:p w14:paraId="4DBD5AD8" w14:textId="77777777" w:rsidR="0095002F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% practice devoted to stroke (CSC) or thrombosis (TC)</w:t>
            </w:r>
          </w:p>
          <w:p w14:paraId="7452EE80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&lt;10</w:t>
            </w:r>
          </w:p>
          <w:p w14:paraId="2C94A321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10-25</w:t>
            </w:r>
          </w:p>
          <w:p w14:paraId="5D4301ED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26-50</w:t>
            </w:r>
          </w:p>
          <w:p w14:paraId="6EADD23D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51-75</w:t>
            </w:r>
          </w:p>
          <w:p w14:paraId="1D6752A4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&gt;75</w:t>
            </w:r>
          </w:p>
          <w:p w14:paraId="1FDA2763" w14:textId="77777777" w:rsidR="0095002F" w:rsidRDefault="0095002F" w:rsidP="00500C6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Missing</w:t>
            </w:r>
          </w:p>
        </w:tc>
        <w:tc>
          <w:tcPr>
            <w:tcW w:w="2623" w:type="dxa"/>
          </w:tcPr>
          <w:p w14:paraId="0F25B139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</w:p>
          <w:p w14:paraId="340C8A49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</w:p>
          <w:p w14:paraId="6021DD4C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0 (0)</w:t>
            </w:r>
          </w:p>
          <w:p w14:paraId="0E339117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(3.7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6B51E915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(14.8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4067C0A4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 (25.9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675630B6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(55.6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7097ADDA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 (0)</w:t>
            </w:r>
          </w:p>
        </w:tc>
        <w:tc>
          <w:tcPr>
            <w:tcW w:w="2881" w:type="dxa"/>
          </w:tcPr>
          <w:p w14:paraId="05F56814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</w:p>
          <w:p w14:paraId="32A67FB0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</w:p>
          <w:p w14:paraId="387D5429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0 (0)</w:t>
            </w:r>
          </w:p>
          <w:p w14:paraId="3B127ED7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(10.0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4F98BEB1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(25.0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31D87C2B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 (30.0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59205EBA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 (30.0</w:t>
            </w:r>
            <w:r w:rsidRPr="0048552B">
              <w:rPr>
                <w:rFonts w:asciiTheme="majorHAnsi" w:hAnsiTheme="majorHAnsi"/>
              </w:rPr>
              <w:t>)</w:t>
            </w:r>
          </w:p>
          <w:p w14:paraId="49DEEEFF" w14:textId="77777777" w:rsidR="0095002F" w:rsidRPr="0048552B" w:rsidRDefault="0095002F" w:rsidP="00500C60">
            <w:pPr>
              <w:rPr>
                <w:rFonts w:asciiTheme="majorHAnsi" w:hAnsiTheme="majorHAnsi"/>
              </w:rPr>
            </w:pPr>
            <w:r w:rsidRPr="0048552B">
              <w:rPr>
                <w:rFonts w:asciiTheme="majorHAnsi" w:hAnsiTheme="majorHAnsi"/>
              </w:rPr>
              <w:t>1 (5</w:t>
            </w:r>
            <w:r>
              <w:rPr>
                <w:rFonts w:asciiTheme="majorHAnsi" w:hAnsiTheme="majorHAnsi"/>
              </w:rPr>
              <w:t>.0</w:t>
            </w:r>
            <w:r w:rsidRPr="0048552B">
              <w:rPr>
                <w:rFonts w:asciiTheme="majorHAnsi" w:hAnsiTheme="majorHAnsi"/>
              </w:rPr>
              <w:t>)</w:t>
            </w:r>
          </w:p>
        </w:tc>
      </w:tr>
    </w:tbl>
    <w:p w14:paraId="4635AFDC" w14:textId="77777777" w:rsidR="0095002F" w:rsidRPr="0095002F" w:rsidRDefault="0095002F" w:rsidP="0095002F"/>
    <w:p w14:paraId="7A3E6730" w14:textId="77777777" w:rsidR="0095002F" w:rsidRDefault="0095002F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br w:type="page"/>
      </w:r>
    </w:p>
    <w:p w14:paraId="3A99F102" w14:textId="326C27C4" w:rsidR="00E155A1" w:rsidRPr="00E155A1" w:rsidRDefault="00E155A1" w:rsidP="00E155A1">
      <w:pPr>
        <w:pStyle w:val="Caption"/>
        <w:keepNext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lastRenderedPageBreak/>
        <w:t xml:space="preserve">Supplementary </w:t>
      </w:r>
      <w:r w:rsidRPr="00E155A1">
        <w:rPr>
          <w:rFonts w:asciiTheme="majorHAnsi" w:hAnsiTheme="majorHAnsi"/>
          <w:color w:val="auto"/>
          <w:sz w:val="24"/>
          <w:szCs w:val="24"/>
        </w:rPr>
        <w:t xml:space="preserve">Table </w:t>
      </w:r>
      <w:r>
        <w:rPr>
          <w:rFonts w:asciiTheme="majorHAnsi" w:hAnsiTheme="majorHAnsi"/>
          <w:color w:val="auto"/>
          <w:sz w:val="24"/>
          <w:szCs w:val="24"/>
        </w:rPr>
        <w:t>2</w:t>
      </w:r>
      <w:r w:rsidRPr="00E155A1">
        <w:rPr>
          <w:rFonts w:asciiTheme="majorHAnsi" w:hAnsiTheme="majorHAnsi"/>
          <w:color w:val="auto"/>
          <w:sz w:val="24"/>
          <w:szCs w:val="24"/>
        </w:rPr>
        <w:t xml:space="preserve">: </w:t>
      </w:r>
      <w:r w:rsidR="00790E71">
        <w:rPr>
          <w:rFonts w:asciiTheme="majorHAnsi" w:hAnsiTheme="majorHAnsi"/>
          <w:b w:val="0"/>
          <w:color w:val="auto"/>
          <w:sz w:val="24"/>
          <w:szCs w:val="24"/>
        </w:rPr>
        <w:t>F</w:t>
      </w:r>
      <w:r>
        <w:rPr>
          <w:rFonts w:asciiTheme="majorHAnsi" w:hAnsiTheme="majorHAnsi"/>
          <w:b w:val="0"/>
          <w:color w:val="auto"/>
          <w:sz w:val="24"/>
          <w:szCs w:val="24"/>
        </w:rPr>
        <w:t>irst and s</w:t>
      </w:r>
      <w:r w:rsidR="006B3DB3">
        <w:rPr>
          <w:rFonts w:asciiTheme="majorHAnsi" w:hAnsiTheme="majorHAnsi"/>
          <w:b w:val="0"/>
          <w:color w:val="auto"/>
          <w:sz w:val="24"/>
          <w:szCs w:val="24"/>
        </w:rPr>
        <w:t xml:space="preserve">econd choice of </w:t>
      </w:r>
      <w:r w:rsidR="00790E71">
        <w:rPr>
          <w:rFonts w:asciiTheme="majorHAnsi" w:hAnsiTheme="majorHAnsi"/>
          <w:b w:val="0"/>
          <w:color w:val="auto"/>
          <w:sz w:val="24"/>
          <w:szCs w:val="24"/>
        </w:rPr>
        <w:t xml:space="preserve">initial </w:t>
      </w:r>
      <w:r w:rsidR="006B3DB3">
        <w:rPr>
          <w:rFonts w:asciiTheme="majorHAnsi" w:hAnsiTheme="majorHAnsi"/>
          <w:b w:val="0"/>
          <w:color w:val="auto"/>
          <w:sz w:val="24"/>
          <w:szCs w:val="24"/>
        </w:rPr>
        <w:t>anticoagulant for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neurologists and hematologists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2518"/>
        <w:gridCol w:w="2589"/>
        <w:gridCol w:w="1982"/>
      </w:tblGrid>
      <w:tr w:rsidR="00E155A1" w14:paraId="0DCB68DA" w14:textId="77777777" w:rsidTr="00E155A1">
        <w:trPr>
          <w:trHeight w:val="634"/>
        </w:trPr>
        <w:tc>
          <w:tcPr>
            <w:tcW w:w="1767" w:type="dxa"/>
          </w:tcPr>
          <w:p w14:paraId="36EDAF9B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First choice</w:t>
            </w:r>
          </w:p>
          <w:p w14:paraId="5776ADD1" w14:textId="77777777" w:rsidR="00E155A1" w:rsidRPr="00747220" w:rsidRDefault="00E155A1" w:rsidP="00E155A1">
            <w:pPr>
              <w:spacing w:line="48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2518" w:type="dxa"/>
          </w:tcPr>
          <w:p w14:paraId="7EF702F7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Neurologists, n (%)</w:t>
            </w:r>
          </w:p>
          <w:p w14:paraId="6539A7FA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N=27</w:t>
            </w:r>
          </w:p>
        </w:tc>
        <w:tc>
          <w:tcPr>
            <w:tcW w:w="2589" w:type="dxa"/>
          </w:tcPr>
          <w:p w14:paraId="6FEE1189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Hematologists, n (%)</w:t>
            </w:r>
          </w:p>
          <w:p w14:paraId="1B23AE4E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N=20</w:t>
            </w:r>
          </w:p>
        </w:tc>
        <w:tc>
          <w:tcPr>
            <w:tcW w:w="1982" w:type="dxa"/>
          </w:tcPr>
          <w:p w14:paraId="42E2B1CA" w14:textId="77777777" w:rsidR="00E155A1" w:rsidRDefault="00E155A1" w:rsidP="00E155A1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</w:tr>
      <w:tr w:rsidR="00E155A1" w14:paraId="53ED3EFC" w14:textId="77777777" w:rsidTr="00E155A1">
        <w:trPr>
          <w:trHeight w:val="308"/>
        </w:trPr>
        <w:tc>
          <w:tcPr>
            <w:tcW w:w="1767" w:type="dxa"/>
          </w:tcPr>
          <w:p w14:paraId="4F823E33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LMWH</w:t>
            </w:r>
          </w:p>
        </w:tc>
        <w:tc>
          <w:tcPr>
            <w:tcW w:w="2518" w:type="dxa"/>
          </w:tcPr>
          <w:p w14:paraId="5298FD8C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(3.7)</w:t>
            </w:r>
          </w:p>
        </w:tc>
        <w:tc>
          <w:tcPr>
            <w:tcW w:w="2589" w:type="dxa"/>
          </w:tcPr>
          <w:p w14:paraId="5243C797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(50.0)</w:t>
            </w:r>
          </w:p>
        </w:tc>
        <w:tc>
          <w:tcPr>
            <w:tcW w:w="1982" w:type="dxa"/>
            <w:vMerge w:val="restart"/>
          </w:tcPr>
          <w:p w14:paraId="0D4CBCA2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0.002</w:t>
            </w:r>
          </w:p>
        </w:tc>
      </w:tr>
      <w:tr w:rsidR="00E155A1" w14:paraId="399E2404" w14:textId="77777777" w:rsidTr="00E155A1">
        <w:trPr>
          <w:trHeight w:val="308"/>
        </w:trPr>
        <w:tc>
          <w:tcPr>
            <w:tcW w:w="1767" w:type="dxa"/>
          </w:tcPr>
          <w:p w14:paraId="4F9622DC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UFH</w:t>
            </w:r>
          </w:p>
        </w:tc>
        <w:tc>
          <w:tcPr>
            <w:tcW w:w="2518" w:type="dxa"/>
          </w:tcPr>
          <w:p w14:paraId="4DC43F8B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 (88.9)</w:t>
            </w:r>
          </w:p>
        </w:tc>
        <w:tc>
          <w:tcPr>
            <w:tcW w:w="2589" w:type="dxa"/>
          </w:tcPr>
          <w:p w14:paraId="7CC6875E" w14:textId="0B727379" w:rsidR="00E155A1" w:rsidRDefault="000A1072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E155A1">
              <w:rPr>
                <w:rFonts w:asciiTheme="majorHAnsi" w:hAnsiTheme="majorHAnsi"/>
              </w:rPr>
              <w:t xml:space="preserve"> (50.0)</w:t>
            </w:r>
          </w:p>
        </w:tc>
        <w:tc>
          <w:tcPr>
            <w:tcW w:w="1982" w:type="dxa"/>
            <w:vMerge/>
          </w:tcPr>
          <w:p w14:paraId="6744131D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</w:p>
        </w:tc>
      </w:tr>
      <w:tr w:rsidR="00E155A1" w14:paraId="1AC787E5" w14:textId="77777777" w:rsidTr="00E155A1">
        <w:trPr>
          <w:trHeight w:val="308"/>
        </w:trPr>
        <w:tc>
          <w:tcPr>
            <w:tcW w:w="1767" w:type="dxa"/>
          </w:tcPr>
          <w:p w14:paraId="02D87730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Warfarin</w:t>
            </w:r>
          </w:p>
        </w:tc>
        <w:tc>
          <w:tcPr>
            <w:tcW w:w="2518" w:type="dxa"/>
          </w:tcPr>
          <w:p w14:paraId="456115B9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(3.7)</w:t>
            </w:r>
          </w:p>
        </w:tc>
        <w:tc>
          <w:tcPr>
            <w:tcW w:w="2589" w:type="dxa"/>
          </w:tcPr>
          <w:p w14:paraId="388B3745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 (0)</w:t>
            </w:r>
          </w:p>
        </w:tc>
        <w:tc>
          <w:tcPr>
            <w:tcW w:w="1982" w:type="dxa"/>
            <w:vMerge/>
          </w:tcPr>
          <w:p w14:paraId="4FD43379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</w:p>
        </w:tc>
      </w:tr>
      <w:tr w:rsidR="00E155A1" w14:paraId="08360B65" w14:textId="77777777" w:rsidTr="00E155A1">
        <w:trPr>
          <w:trHeight w:val="308"/>
        </w:trPr>
        <w:tc>
          <w:tcPr>
            <w:tcW w:w="1767" w:type="dxa"/>
          </w:tcPr>
          <w:p w14:paraId="73B514FC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DOAC</w:t>
            </w:r>
          </w:p>
        </w:tc>
        <w:tc>
          <w:tcPr>
            <w:tcW w:w="2518" w:type="dxa"/>
          </w:tcPr>
          <w:p w14:paraId="04F2FB9D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(3.7)</w:t>
            </w:r>
          </w:p>
        </w:tc>
        <w:tc>
          <w:tcPr>
            <w:tcW w:w="2589" w:type="dxa"/>
          </w:tcPr>
          <w:p w14:paraId="78AB7772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 (0)</w:t>
            </w:r>
          </w:p>
        </w:tc>
        <w:tc>
          <w:tcPr>
            <w:tcW w:w="1982" w:type="dxa"/>
            <w:vMerge/>
          </w:tcPr>
          <w:p w14:paraId="65124035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</w:p>
        </w:tc>
      </w:tr>
      <w:tr w:rsidR="00E155A1" w14:paraId="6B72E5D9" w14:textId="77777777" w:rsidTr="00E155A1">
        <w:trPr>
          <w:trHeight w:val="308"/>
        </w:trPr>
        <w:tc>
          <w:tcPr>
            <w:tcW w:w="1767" w:type="dxa"/>
          </w:tcPr>
          <w:p w14:paraId="1C5FE8E0" w14:textId="77777777" w:rsidR="00E155A1" w:rsidRPr="00403315" w:rsidRDefault="00E155A1" w:rsidP="00E155A1">
            <w:pPr>
              <w:spacing w:line="48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Second choice</w:t>
            </w:r>
          </w:p>
        </w:tc>
        <w:tc>
          <w:tcPr>
            <w:tcW w:w="2518" w:type="dxa"/>
          </w:tcPr>
          <w:p w14:paraId="2675A248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N=14</w:t>
            </w:r>
          </w:p>
        </w:tc>
        <w:tc>
          <w:tcPr>
            <w:tcW w:w="2589" w:type="dxa"/>
          </w:tcPr>
          <w:p w14:paraId="09DF73E2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N=16</w:t>
            </w:r>
          </w:p>
        </w:tc>
        <w:tc>
          <w:tcPr>
            <w:tcW w:w="1982" w:type="dxa"/>
          </w:tcPr>
          <w:p w14:paraId="5C6D62C4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</w:p>
        </w:tc>
      </w:tr>
      <w:tr w:rsidR="00E155A1" w14:paraId="65AF53E8" w14:textId="77777777" w:rsidTr="00E155A1">
        <w:trPr>
          <w:trHeight w:val="308"/>
        </w:trPr>
        <w:tc>
          <w:tcPr>
            <w:tcW w:w="1767" w:type="dxa"/>
          </w:tcPr>
          <w:p w14:paraId="31E89E35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LMWH</w:t>
            </w:r>
          </w:p>
        </w:tc>
        <w:tc>
          <w:tcPr>
            <w:tcW w:w="2518" w:type="dxa"/>
          </w:tcPr>
          <w:p w14:paraId="440A3224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 (85.7)</w:t>
            </w:r>
          </w:p>
        </w:tc>
        <w:tc>
          <w:tcPr>
            <w:tcW w:w="2589" w:type="dxa"/>
          </w:tcPr>
          <w:p w14:paraId="56327594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 (50.0)</w:t>
            </w:r>
          </w:p>
        </w:tc>
        <w:tc>
          <w:tcPr>
            <w:tcW w:w="1982" w:type="dxa"/>
            <w:vMerge w:val="restart"/>
          </w:tcPr>
          <w:p w14:paraId="68D59B2F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0.01</w:t>
            </w:r>
          </w:p>
        </w:tc>
      </w:tr>
      <w:tr w:rsidR="00E155A1" w14:paraId="204C75D7" w14:textId="77777777" w:rsidTr="00E155A1">
        <w:trPr>
          <w:trHeight w:val="325"/>
        </w:trPr>
        <w:tc>
          <w:tcPr>
            <w:tcW w:w="1767" w:type="dxa"/>
          </w:tcPr>
          <w:p w14:paraId="1232D276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UFH</w:t>
            </w:r>
          </w:p>
        </w:tc>
        <w:tc>
          <w:tcPr>
            <w:tcW w:w="2518" w:type="dxa"/>
          </w:tcPr>
          <w:p w14:paraId="42C0B0EA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 (0)</w:t>
            </w:r>
          </w:p>
        </w:tc>
        <w:tc>
          <w:tcPr>
            <w:tcW w:w="2589" w:type="dxa"/>
          </w:tcPr>
          <w:p w14:paraId="754FD5C0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 (37.5)</w:t>
            </w:r>
          </w:p>
        </w:tc>
        <w:tc>
          <w:tcPr>
            <w:tcW w:w="1982" w:type="dxa"/>
            <w:vMerge/>
          </w:tcPr>
          <w:p w14:paraId="12C8114D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</w:p>
        </w:tc>
      </w:tr>
      <w:tr w:rsidR="00E155A1" w14:paraId="6C28AF3F" w14:textId="77777777" w:rsidTr="00E155A1">
        <w:trPr>
          <w:trHeight w:val="325"/>
        </w:trPr>
        <w:tc>
          <w:tcPr>
            <w:tcW w:w="1767" w:type="dxa"/>
          </w:tcPr>
          <w:p w14:paraId="30517BCB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Warfarin</w:t>
            </w:r>
          </w:p>
        </w:tc>
        <w:tc>
          <w:tcPr>
            <w:tcW w:w="2518" w:type="dxa"/>
          </w:tcPr>
          <w:p w14:paraId="4106E78C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(7.1)</w:t>
            </w:r>
          </w:p>
        </w:tc>
        <w:tc>
          <w:tcPr>
            <w:tcW w:w="2589" w:type="dxa"/>
          </w:tcPr>
          <w:p w14:paraId="40EDC6AB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(12.5)</w:t>
            </w:r>
          </w:p>
        </w:tc>
        <w:tc>
          <w:tcPr>
            <w:tcW w:w="1982" w:type="dxa"/>
            <w:vMerge/>
          </w:tcPr>
          <w:p w14:paraId="7CEB5BAB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</w:p>
        </w:tc>
      </w:tr>
      <w:tr w:rsidR="00E155A1" w14:paraId="539F5EEB" w14:textId="77777777" w:rsidTr="00E155A1">
        <w:trPr>
          <w:trHeight w:val="308"/>
        </w:trPr>
        <w:tc>
          <w:tcPr>
            <w:tcW w:w="1767" w:type="dxa"/>
          </w:tcPr>
          <w:p w14:paraId="6FD7F51A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DOAC</w:t>
            </w:r>
          </w:p>
        </w:tc>
        <w:tc>
          <w:tcPr>
            <w:tcW w:w="2518" w:type="dxa"/>
          </w:tcPr>
          <w:p w14:paraId="4AE2D1F8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(7.1)</w:t>
            </w:r>
          </w:p>
        </w:tc>
        <w:tc>
          <w:tcPr>
            <w:tcW w:w="2589" w:type="dxa"/>
          </w:tcPr>
          <w:p w14:paraId="7A9DE3BE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 (0)</w:t>
            </w:r>
          </w:p>
        </w:tc>
        <w:tc>
          <w:tcPr>
            <w:tcW w:w="1982" w:type="dxa"/>
            <w:vMerge/>
          </w:tcPr>
          <w:p w14:paraId="1636E943" w14:textId="77777777" w:rsidR="00E155A1" w:rsidRDefault="00E155A1" w:rsidP="00E155A1">
            <w:pPr>
              <w:spacing w:line="480" w:lineRule="auto"/>
              <w:rPr>
                <w:rFonts w:asciiTheme="majorHAnsi" w:hAnsiTheme="majorHAnsi"/>
              </w:rPr>
            </w:pPr>
          </w:p>
        </w:tc>
      </w:tr>
    </w:tbl>
    <w:p w14:paraId="163908C7" w14:textId="77777777" w:rsidR="00E155A1" w:rsidRDefault="00E155A1" w:rsidP="00E155A1">
      <w:pPr>
        <w:rPr>
          <w:rFonts w:asciiTheme="majorHAnsi" w:hAnsiTheme="majorHAnsi"/>
        </w:rPr>
      </w:pPr>
    </w:p>
    <w:p w14:paraId="536F97EB" w14:textId="77777777" w:rsidR="0095002F" w:rsidRDefault="0095002F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br w:type="page"/>
      </w:r>
    </w:p>
    <w:p w14:paraId="008CB30C" w14:textId="4709863C" w:rsidR="00790E71" w:rsidRDefault="00790E71" w:rsidP="00790E71">
      <w:pPr>
        <w:pStyle w:val="Caption"/>
        <w:keepNext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lastRenderedPageBreak/>
        <w:t xml:space="preserve">Supplementary </w:t>
      </w:r>
      <w:r w:rsidRPr="00E155A1">
        <w:rPr>
          <w:rFonts w:asciiTheme="majorHAnsi" w:hAnsiTheme="majorHAnsi"/>
          <w:color w:val="auto"/>
          <w:sz w:val="24"/>
          <w:szCs w:val="24"/>
        </w:rPr>
        <w:t xml:space="preserve">Table </w:t>
      </w:r>
      <w:r>
        <w:rPr>
          <w:rFonts w:asciiTheme="majorHAnsi" w:hAnsiTheme="majorHAnsi"/>
          <w:color w:val="auto"/>
          <w:sz w:val="24"/>
          <w:szCs w:val="24"/>
        </w:rPr>
        <w:t>3</w:t>
      </w:r>
      <w:r w:rsidRPr="00E155A1">
        <w:rPr>
          <w:rFonts w:asciiTheme="majorHAnsi" w:hAnsiTheme="majorHAnsi"/>
          <w:color w:val="auto"/>
          <w:sz w:val="24"/>
          <w:szCs w:val="24"/>
        </w:rPr>
        <w:t xml:space="preserve">: </w:t>
      </w:r>
      <w:r>
        <w:rPr>
          <w:rFonts w:asciiTheme="majorHAnsi" w:hAnsiTheme="majorHAnsi"/>
          <w:b w:val="0"/>
          <w:color w:val="auto"/>
          <w:sz w:val="24"/>
          <w:szCs w:val="24"/>
        </w:rPr>
        <w:t>First and second choice of maintenance anticoagulant for neurologists and hematologists</w:t>
      </w:r>
    </w:p>
    <w:p w14:paraId="5DD0B03E" w14:textId="461035A1" w:rsidR="00E155A1" w:rsidRDefault="00E155A1" w:rsidP="00E155A1">
      <w:pPr>
        <w:pStyle w:val="Caption"/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2518"/>
        <w:gridCol w:w="2590"/>
        <w:gridCol w:w="1982"/>
      </w:tblGrid>
      <w:tr w:rsidR="00E155A1" w14:paraId="64A70253" w14:textId="77777777" w:rsidTr="00EC7FC7">
        <w:trPr>
          <w:trHeight w:val="601"/>
        </w:trPr>
        <w:tc>
          <w:tcPr>
            <w:tcW w:w="1766" w:type="dxa"/>
          </w:tcPr>
          <w:p w14:paraId="10A1D031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First choice</w:t>
            </w:r>
          </w:p>
          <w:p w14:paraId="2ABCAE9C" w14:textId="77777777" w:rsidR="00E155A1" w:rsidRPr="00747220" w:rsidRDefault="00E155A1" w:rsidP="00EC7FC7">
            <w:pPr>
              <w:spacing w:line="48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2518" w:type="dxa"/>
          </w:tcPr>
          <w:p w14:paraId="2383631A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Neurologists, n (%)</w:t>
            </w:r>
          </w:p>
          <w:p w14:paraId="027D9A6A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N=27</w:t>
            </w:r>
          </w:p>
        </w:tc>
        <w:tc>
          <w:tcPr>
            <w:tcW w:w="2590" w:type="dxa"/>
          </w:tcPr>
          <w:p w14:paraId="2799904D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Hematologists, n (%)</w:t>
            </w:r>
          </w:p>
          <w:p w14:paraId="4941B1DE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N=20</w:t>
            </w:r>
          </w:p>
        </w:tc>
        <w:tc>
          <w:tcPr>
            <w:tcW w:w="1982" w:type="dxa"/>
          </w:tcPr>
          <w:p w14:paraId="78515E99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</w:tr>
      <w:tr w:rsidR="00E155A1" w14:paraId="3EEA7F8E" w14:textId="77777777" w:rsidTr="00EC7FC7">
        <w:trPr>
          <w:trHeight w:val="292"/>
        </w:trPr>
        <w:tc>
          <w:tcPr>
            <w:tcW w:w="1766" w:type="dxa"/>
          </w:tcPr>
          <w:p w14:paraId="761115F9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LMWH</w:t>
            </w:r>
          </w:p>
        </w:tc>
        <w:tc>
          <w:tcPr>
            <w:tcW w:w="2518" w:type="dxa"/>
          </w:tcPr>
          <w:p w14:paraId="0884D9E9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(7.4)</w:t>
            </w:r>
          </w:p>
        </w:tc>
        <w:tc>
          <w:tcPr>
            <w:tcW w:w="2590" w:type="dxa"/>
          </w:tcPr>
          <w:p w14:paraId="6BA87B36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(25)</w:t>
            </w:r>
          </w:p>
        </w:tc>
        <w:tc>
          <w:tcPr>
            <w:tcW w:w="1982" w:type="dxa"/>
            <w:vMerge w:val="restart"/>
          </w:tcPr>
          <w:p w14:paraId="398BAFF8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0.24</w:t>
            </w:r>
          </w:p>
        </w:tc>
      </w:tr>
      <w:tr w:rsidR="00E155A1" w14:paraId="6C31A988" w14:textId="77777777" w:rsidTr="00EC7FC7">
        <w:trPr>
          <w:trHeight w:val="292"/>
        </w:trPr>
        <w:tc>
          <w:tcPr>
            <w:tcW w:w="1766" w:type="dxa"/>
          </w:tcPr>
          <w:p w14:paraId="452C48D9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Warfarin</w:t>
            </w:r>
          </w:p>
        </w:tc>
        <w:tc>
          <w:tcPr>
            <w:tcW w:w="2518" w:type="dxa"/>
          </w:tcPr>
          <w:p w14:paraId="4EF373A4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 (85.2)</w:t>
            </w:r>
          </w:p>
        </w:tc>
        <w:tc>
          <w:tcPr>
            <w:tcW w:w="2590" w:type="dxa"/>
          </w:tcPr>
          <w:p w14:paraId="6CA82701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 (70)</w:t>
            </w:r>
          </w:p>
        </w:tc>
        <w:tc>
          <w:tcPr>
            <w:tcW w:w="1982" w:type="dxa"/>
            <w:vMerge/>
          </w:tcPr>
          <w:p w14:paraId="09ED35B2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</w:p>
        </w:tc>
      </w:tr>
      <w:tr w:rsidR="00E155A1" w14:paraId="57727942" w14:textId="77777777" w:rsidTr="00EC7FC7">
        <w:trPr>
          <w:trHeight w:val="292"/>
        </w:trPr>
        <w:tc>
          <w:tcPr>
            <w:tcW w:w="1766" w:type="dxa"/>
          </w:tcPr>
          <w:p w14:paraId="4841A544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DOAC</w:t>
            </w:r>
          </w:p>
        </w:tc>
        <w:tc>
          <w:tcPr>
            <w:tcW w:w="2518" w:type="dxa"/>
          </w:tcPr>
          <w:p w14:paraId="196DFA0C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(7.4)</w:t>
            </w:r>
          </w:p>
        </w:tc>
        <w:tc>
          <w:tcPr>
            <w:tcW w:w="2590" w:type="dxa"/>
          </w:tcPr>
          <w:p w14:paraId="2B1E57C2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(5)</w:t>
            </w:r>
          </w:p>
        </w:tc>
        <w:tc>
          <w:tcPr>
            <w:tcW w:w="1982" w:type="dxa"/>
            <w:vMerge/>
          </w:tcPr>
          <w:p w14:paraId="46196632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</w:p>
        </w:tc>
      </w:tr>
      <w:tr w:rsidR="00E155A1" w14:paraId="19844AE3" w14:textId="77777777" w:rsidTr="00EC7FC7">
        <w:trPr>
          <w:trHeight w:val="292"/>
        </w:trPr>
        <w:tc>
          <w:tcPr>
            <w:tcW w:w="1766" w:type="dxa"/>
          </w:tcPr>
          <w:p w14:paraId="5DA2C4CC" w14:textId="77777777" w:rsidR="00E155A1" w:rsidRPr="00970BA9" w:rsidRDefault="00E155A1" w:rsidP="00EC7FC7">
            <w:pPr>
              <w:spacing w:line="48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Second choice</w:t>
            </w:r>
          </w:p>
        </w:tc>
        <w:tc>
          <w:tcPr>
            <w:tcW w:w="2518" w:type="dxa"/>
          </w:tcPr>
          <w:p w14:paraId="4864AE8F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N=16</w:t>
            </w:r>
          </w:p>
        </w:tc>
        <w:tc>
          <w:tcPr>
            <w:tcW w:w="2590" w:type="dxa"/>
          </w:tcPr>
          <w:p w14:paraId="598985BB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N=19</w:t>
            </w:r>
          </w:p>
        </w:tc>
        <w:tc>
          <w:tcPr>
            <w:tcW w:w="1982" w:type="dxa"/>
          </w:tcPr>
          <w:p w14:paraId="0BDC325A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</w:p>
        </w:tc>
      </w:tr>
      <w:tr w:rsidR="00E155A1" w14:paraId="76F8E745" w14:textId="77777777" w:rsidTr="00EC7FC7">
        <w:trPr>
          <w:trHeight w:val="292"/>
        </w:trPr>
        <w:tc>
          <w:tcPr>
            <w:tcW w:w="1766" w:type="dxa"/>
          </w:tcPr>
          <w:p w14:paraId="0339B60B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LMWH</w:t>
            </w:r>
          </w:p>
        </w:tc>
        <w:tc>
          <w:tcPr>
            <w:tcW w:w="2518" w:type="dxa"/>
          </w:tcPr>
          <w:p w14:paraId="580973B9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 (57.1)</w:t>
            </w:r>
          </w:p>
        </w:tc>
        <w:tc>
          <w:tcPr>
            <w:tcW w:w="2590" w:type="dxa"/>
          </w:tcPr>
          <w:p w14:paraId="7DA97518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(52.6)</w:t>
            </w:r>
          </w:p>
        </w:tc>
        <w:tc>
          <w:tcPr>
            <w:tcW w:w="1982" w:type="dxa"/>
            <w:vMerge w:val="restart"/>
          </w:tcPr>
          <w:p w14:paraId="68FE1858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0.59</w:t>
            </w:r>
          </w:p>
        </w:tc>
      </w:tr>
      <w:tr w:rsidR="00E155A1" w14:paraId="68067302" w14:textId="77777777" w:rsidTr="00EC7FC7">
        <w:trPr>
          <w:trHeight w:val="292"/>
        </w:trPr>
        <w:tc>
          <w:tcPr>
            <w:tcW w:w="1766" w:type="dxa"/>
          </w:tcPr>
          <w:p w14:paraId="45CD3335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Warfarin</w:t>
            </w:r>
          </w:p>
        </w:tc>
        <w:tc>
          <w:tcPr>
            <w:tcW w:w="2518" w:type="dxa"/>
          </w:tcPr>
          <w:p w14:paraId="6C325CE1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(12.5)</w:t>
            </w:r>
          </w:p>
        </w:tc>
        <w:tc>
          <w:tcPr>
            <w:tcW w:w="2590" w:type="dxa"/>
          </w:tcPr>
          <w:p w14:paraId="632221C4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(26.3)</w:t>
            </w:r>
          </w:p>
        </w:tc>
        <w:tc>
          <w:tcPr>
            <w:tcW w:w="1982" w:type="dxa"/>
            <w:vMerge/>
          </w:tcPr>
          <w:p w14:paraId="2F764A20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</w:p>
        </w:tc>
      </w:tr>
      <w:tr w:rsidR="00E155A1" w14:paraId="0BB768B8" w14:textId="77777777" w:rsidTr="00EC7FC7">
        <w:trPr>
          <w:trHeight w:val="292"/>
        </w:trPr>
        <w:tc>
          <w:tcPr>
            <w:tcW w:w="1766" w:type="dxa"/>
          </w:tcPr>
          <w:p w14:paraId="5A76F535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DOAC</w:t>
            </w:r>
          </w:p>
        </w:tc>
        <w:tc>
          <w:tcPr>
            <w:tcW w:w="2518" w:type="dxa"/>
          </w:tcPr>
          <w:p w14:paraId="20A9D829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(25.0)</w:t>
            </w:r>
          </w:p>
        </w:tc>
        <w:tc>
          <w:tcPr>
            <w:tcW w:w="2590" w:type="dxa"/>
          </w:tcPr>
          <w:p w14:paraId="2ED65192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(21.1)</w:t>
            </w:r>
          </w:p>
        </w:tc>
        <w:tc>
          <w:tcPr>
            <w:tcW w:w="1982" w:type="dxa"/>
            <w:vMerge/>
          </w:tcPr>
          <w:p w14:paraId="6F041C1D" w14:textId="77777777" w:rsidR="00E155A1" w:rsidRDefault="00E155A1" w:rsidP="00EC7FC7">
            <w:pPr>
              <w:spacing w:line="480" w:lineRule="auto"/>
              <w:rPr>
                <w:rFonts w:asciiTheme="majorHAnsi" w:hAnsiTheme="majorHAnsi"/>
              </w:rPr>
            </w:pPr>
          </w:p>
        </w:tc>
      </w:tr>
    </w:tbl>
    <w:p w14:paraId="141DFF89" w14:textId="77777777" w:rsidR="00E155A1" w:rsidRDefault="00E155A1" w:rsidP="00E155A1">
      <w:pPr>
        <w:rPr>
          <w:rFonts w:asciiTheme="majorHAnsi" w:hAnsiTheme="majorHAnsi"/>
        </w:rPr>
      </w:pPr>
    </w:p>
    <w:sectPr w:rsidR="00E155A1" w:rsidSect="000B75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revisionView w:markup="0"/>
  <w:doNotTrackMove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F9"/>
    <w:rsid w:val="000A1072"/>
    <w:rsid w:val="000B7598"/>
    <w:rsid w:val="003C0A06"/>
    <w:rsid w:val="004170B1"/>
    <w:rsid w:val="0046130D"/>
    <w:rsid w:val="0064338B"/>
    <w:rsid w:val="006B3DB3"/>
    <w:rsid w:val="00790E71"/>
    <w:rsid w:val="0095002F"/>
    <w:rsid w:val="009D24F9"/>
    <w:rsid w:val="00E155A1"/>
    <w:rsid w:val="00E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1B0C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155A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155A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214</Words>
  <Characters>1314</Characters>
  <Application>Microsoft Macintosh Word</Application>
  <DocSecurity>0</DocSecurity>
  <Lines>27</Lines>
  <Paragraphs>13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F</dc:creator>
  <cp:keywords/>
  <dc:description/>
  <cp:lastModifiedBy>T F</cp:lastModifiedBy>
  <cp:revision>10</cp:revision>
  <dcterms:created xsi:type="dcterms:W3CDTF">2016-02-08T03:14:00Z</dcterms:created>
  <dcterms:modified xsi:type="dcterms:W3CDTF">2016-02-19T04:11:00Z</dcterms:modified>
</cp:coreProperties>
</file>