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A021" w14:textId="77777777" w:rsidR="005E64A9" w:rsidRPr="005E64A9" w:rsidRDefault="005E64A9" w:rsidP="005E64A9">
      <w:pPr>
        <w:rPr>
          <w:rFonts w:ascii="Times New Roman" w:hAnsi="Times New Roman" w:cs="Times New Roman"/>
          <w:sz w:val="20"/>
          <w:szCs w:val="20"/>
        </w:rPr>
      </w:pPr>
      <w:r w:rsidRPr="005E64A9">
        <w:rPr>
          <w:rFonts w:ascii="Times New Roman" w:hAnsi="Times New Roman" w:cs="Times New Roman"/>
          <w:sz w:val="20"/>
          <w:szCs w:val="20"/>
        </w:rPr>
        <w:t>Supplemental Table 1: CNDR-affiliated Neuromuscular (SMA) Clinics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6095"/>
        <w:gridCol w:w="1701"/>
      </w:tblGrid>
      <w:tr w:rsidR="005E64A9" w14:paraId="25161F72" w14:textId="77777777" w:rsidTr="00CF4FE7">
        <w:tc>
          <w:tcPr>
            <w:tcW w:w="1838" w:type="dxa"/>
          </w:tcPr>
          <w:p w14:paraId="2506127E" w14:textId="77777777" w:rsidR="005E64A9" w:rsidRPr="005E64A9" w:rsidRDefault="005E64A9" w:rsidP="00CF4F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b/>
                <w:sz w:val="16"/>
                <w:szCs w:val="16"/>
              </w:rPr>
              <w:t>City, Province</w:t>
            </w:r>
          </w:p>
        </w:tc>
        <w:tc>
          <w:tcPr>
            <w:tcW w:w="6095" w:type="dxa"/>
          </w:tcPr>
          <w:p w14:paraId="750032F4" w14:textId="77777777" w:rsidR="005E64A9" w:rsidRPr="005E64A9" w:rsidRDefault="005E64A9" w:rsidP="00CF4F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b/>
                <w:sz w:val="16"/>
                <w:szCs w:val="16"/>
              </w:rPr>
              <w:t>Clinic</w:t>
            </w:r>
          </w:p>
        </w:tc>
        <w:tc>
          <w:tcPr>
            <w:tcW w:w="1701" w:type="dxa"/>
          </w:tcPr>
          <w:p w14:paraId="23AFA9E9" w14:textId="77777777" w:rsidR="005E64A9" w:rsidRPr="005E64A9" w:rsidRDefault="005E64A9" w:rsidP="00CF4F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b/>
                <w:sz w:val="16"/>
                <w:szCs w:val="16"/>
              </w:rPr>
              <w:t>Population</w:t>
            </w:r>
          </w:p>
        </w:tc>
      </w:tr>
      <w:tr w:rsidR="005E64A9" w14:paraId="676C55A2" w14:textId="77777777" w:rsidTr="00CF4FE7">
        <w:tc>
          <w:tcPr>
            <w:tcW w:w="1838" w:type="dxa"/>
          </w:tcPr>
          <w:p w14:paraId="5CC11D0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Vancouver, BC</w:t>
            </w:r>
          </w:p>
        </w:tc>
        <w:tc>
          <w:tcPr>
            <w:tcW w:w="6095" w:type="dxa"/>
          </w:tcPr>
          <w:p w14:paraId="77843DE2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BC Women’s and Children’s Hospital</w:t>
            </w:r>
          </w:p>
        </w:tc>
        <w:tc>
          <w:tcPr>
            <w:tcW w:w="1701" w:type="dxa"/>
          </w:tcPr>
          <w:p w14:paraId="2746EFDA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30B8E13D" w14:textId="77777777" w:rsidTr="00CF4FE7">
        <w:tc>
          <w:tcPr>
            <w:tcW w:w="1838" w:type="dxa"/>
          </w:tcPr>
          <w:p w14:paraId="421E2714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Vancouver, BC</w:t>
            </w:r>
          </w:p>
        </w:tc>
        <w:tc>
          <w:tcPr>
            <w:tcW w:w="6095" w:type="dxa"/>
          </w:tcPr>
          <w:p w14:paraId="19CE1471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Vancouver General Hospital</w:t>
            </w:r>
          </w:p>
        </w:tc>
        <w:tc>
          <w:tcPr>
            <w:tcW w:w="1701" w:type="dxa"/>
          </w:tcPr>
          <w:p w14:paraId="11F2F54A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09FA008F" w14:textId="77777777" w:rsidTr="00CF4FE7">
        <w:tc>
          <w:tcPr>
            <w:tcW w:w="1838" w:type="dxa"/>
          </w:tcPr>
          <w:p w14:paraId="3FA5B455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Calgary, AB</w:t>
            </w:r>
          </w:p>
        </w:tc>
        <w:tc>
          <w:tcPr>
            <w:tcW w:w="6095" w:type="dxa"/>
          </w:tcPr>
          <w:p w14:paraId="5303EC2E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AB Children’s Hospital</w:t>
            </w:r>
          </w:p>
        </w:tc>
        <w:tc>
          <w:tcPr>
            <w:tcW w:w="1701" w:type="dxa"/>
          </w:tcPr>
          <w:p w14:paraId="58888F9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1ECA6641" w14:textId="77777777" w:rsidTr="00CF4FE7">
        <w:tc>
          <w:tcPr>
            <w:tcW w:w="1838" w:type="dxa"/>
          </w:tcPr>
          <w:p w14:paraId="56F419D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Calgary, AB</w:t>
            </w:r>
          </w:p>
        </w:tc>
        <w:tc>
          <w:tcPr>
            <w:tcW w:w="6095" w:type="dxa"/>
          </w:tcPr>
          <w:p w14:paraId="6D90D154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South Health Campus</w:t>
            </w:r>
          </w:p>
        </w:tc>
        <w:tc>
          <w:tcPr>
            <w:tcW w:w="1701" w:type="dxa"/>
          </w:tcPr>
          <w:p w14:paraId="67BB7D7F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6098551D" w14:textId="77777777" w:rsidTr="00CF4FE7">
        <w:tc>
          <w:tcPr>
            <w:tcW w:w="1838" w:type="dxa"/>
          </w:tcPr>
          <w:p w14:paraId="55C17B6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Edmonton, AB</w:t>
            </w:r>
          </w:p>
        </w:tc>
        <w:tc>
          <w:tcPr>
            <w:tcW w:w="6095" w:type="dxa"/>
          </w:tcPr>
          <w:p w14:paraId="7AA88D5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Kaye Neuromuscular Centre</w:t>
            </w:r>
          </w:p>
        </w:tc>
        <w:tc>
          <w:tcPr>
            <w:tcW w:w="1701" w:type="dxa"/>
          </w:tcPr>
          <w:p w14:paraId="2F440C4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75879A0F" w14:textId="77777777" w:rsidTr="00CF4FE7">
        <w:tc>
          <w:tcPr>
            <w:tcW w:w="1838" w:type="dxa"/>
          </w:tcPr>
          <w:p w14:paraId="4F061865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Saskatoon, SK</w:t>
            </w:r>
          </w:p>
        </w:tc>
        <w:tc>
          <w:tcPr>
            <w:tcW w:w="6095" w:type="dxa"/>
          </w:tcPr>
          <w:p w14:paraId="37E2B2E2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Kinsmen Child Centre</w:t>
            </w:r>
          </w:p>
        </w:tc>
        <w:tc>
          <w:tcPr>
            <w:tcW w:w="1701" w:type="dxa"/>
          </w:tcPr>
          <w:p w14:paraId="0EF559ED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471459DB" w14:textId="77777777" w:rsidTr="00CF4FE7">
        <w:tc>
          <w:tcPr>
            <w:tcW w:w="1838" w:type="dxa"/>
          </w:tcPr>
          <w:p w14:paraId="6E2E1DC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Saskatoon, SK</w:t>
            </w:r>
          </w:p>
        </w:tc>
        <w:tc>
          <w:tcPr>
            <w:tcW w:w="6095" w:type="dxa"/>
          </w:tcPr>
          <w:p w14:paraId="7A39E7C2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Saskatoon City Hospital</w:t>
            </w:r>
          </w:p>
        </w:tc>
        <w:tc>
          <w:tcPr>
            <w:tcW w:w="1701" w:type="dxa"/>
          </w:tcPr>
          <w:p w14:paraId="1A7CF6CA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49864303" w14:textId="77777777" w:rsidTr="00CF4FE7">
        <w:tc>
          <w:tcPr>
            <w:tcW w:w="1838" w:type="dxa"/>
          </w:tcPr>
          <w:p w14:paraId="72C8026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Winnipeg, MB</w:t>
            </w:r>
          </w:p>
        </w:tc>
        <w:tc>
          <w:tcPr>
            <w:tcW w:w="6095" w:type="dxa"/>
          </w:tcPr>
          <w:p w14:paraId="7E11B73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Winnipeg Health Sciences Centre</w:t>
            </w:r>
          </w:p>
        </w:tc>
        <w:tc>
          <w:tcPr>
            <w:tcW w:w="1701" w:type="dxa"/>
          </w:tcPr>
          <w:p w14:paraId="08AF5616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3F2606F9" w14:textId="77777777" w:rsidTr="00CF4FE7">
        <w:tc>
          <w:tcPr>
            <w:tcW w:w="1838" w:type="dxa"/>
          </w:tcPr>
          <w:p w14:paraId="3EC5ACB2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London, ON</w:t>
            </w:r>
          </w:p>
        </w:tc>
        <w:tc>
          <w:tcPr>
            <w:tcW w:w="6095" w:type="dxa"/>
          </w:tcPr>
          <w:p w14:paraId="407F0400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 xml:space="preserve">Children’s Hospital London Health Sciences Centre </w:t>
            </w:r>
          </w:p>
        </w:tc>
        <w:tc>
          <w:tcPr>
            <w:tcW w:w="1701" w:type="dxa"/>
          </w:tcPr>
          <w:p w14:paraId="63C95DF2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60E719EE" w14:textId="77777777" w:rsidTr="00CF4FE7">
        <w:tc>
          <w:tcPr>
            <w:tcW w:w="1838" w:type="dxa"/>
          </w:tcPr>
          <w:p w14:paraId="30E6542D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London, ON</w:t>
            </w:r>
          </w:p>
        </w:tc>
        <w:tc>
          <w:tcPr>
            <w:tcW w:w="6095" w:type="dxa"/>
          </w:tcPr>
          <w:p w14:paraId="0F381466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London Health Sciences Centre</w:t>
            </w:r>
          </w:p>
        </w:tc>
        <w:tc>
          <w:tcPr>
            <w:tcW w:w="1701" w:type="dxa"/>
          </w:tcPr>
          <w:p w14:paraId="75733C8E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27030913" w14:textId="77777777" w:rsidTr="00CF4FE7">
        <w:tc>
          <w:tcPr>
            <w:tcW w:w="1838" w:type="dxa"/>
          </w:tcPr>
          <w:p w14:paraId="1CDAB387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*Toronto, ON</w:t>
            </w:r>
          </w:p>
        </w:tc>
        <w:tc>
          <w:tcPr>
            <w:tcW w:w="6095" w:type="dxa"/>
          </w:tcPr>
          <w:p w14:paraId="0D260362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Sick Kids Hospital</w:t>
            </w:r>
          </w:p>
        </w:tc>
        <w:tc>
          <w:tcPr>
            <w:tcW w:w="1701" w:type="dxa"/>
          </w:tcPr>
          <w:p w14:paraId="065C8911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481BEECF" w14:textId="77777777" w:rsidTr="00CF4FE7">
        <w:tc>
          <w:tcPr>
            <w:tcW w:w="1838" w:type="dxa"/>
          </w:tcPr>
          <w:p w14:paraId="3A7FE4B6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Toronto, ON</w:t>
            </w:r>
          </w:p>
        </w:tc>
        <w:tc>
          <w:tcPr>
            <w:tcW w:w="6095" w:type="dxa"/>
          </w:tcPr>
          <w:p w14:paraId="5775E68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 xml:space="preserve">Holland </w:t>
            </w:r>
            <w:proofErr w:type="spellStart"/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Bloorview</w:t>
            </w:r>
            <w:proofErr w:type="spellEnd"/>
            <w:r w:rsidRPr="005E64A9">
              <w:rPr>
                <w:rFonts w:ascii="Times New Roman" w:hAnsi="Times New Roman" w:cs="Times New Roman"/>
                <w:sz w:val="16"/>
                <w:szCs w:val="16"/>
              </w:rPr>
              <w:t xml:space="preserve"> Rehabilitation Centre</w:t>
            </w:r>
          </w:p>
        </w:tc>
        <w:tc>
          <w:tcPr>
            <w:tcW w:w="1701" w:type="dxa"/>
          </w:tcPr>
          <w:p w14:paraId="611A46D3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77558F85" w14:textId="77777777" w:rsidTr="00CF4FE7">
        <w:tc>
          <w:tcPr>
            <w:tcW w:w="1838" w:type="dxa"/>
          </w:tcPr>
          <w:p w14:paraId="72A55316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*Toronto, ON</w:t>
            </w:r>
          </w:p>
        </w:tc>
        <w:tc>
          <w:tcPr>
            <w:tcW w:w="6095" w:type="dxa"/>
          </w:tcPr>
          <w:p w14:paraId="4B7175A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Sunnybrook Hospital</w:t>
            </w:r>
          </w:p>
        </w:tc>
        <w:tc>
          <w:tcPr>
            <w:tcW w:w="1701" w:type="dxa"/>
          </w:tcPr>
          <w:p w14:paraId="5ABBF291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346D171E" w14:textId="77777777" w:rsidTr="00CF4FE7">
        <w:tc>
          <w:tcPr>
            <w:tcW w:w="1838" w:type="dxa"/>
          </w:tcPr>
          <w:p w14:paraId="286FE245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Kingston, ON</w:t>
            </w:r>
          </w:p>
        </w:tc>
        <w:tc>
          <w:tcPr>
            <w:tcW w:w="6095" w:type="dxa"/>
          </w:tcPr>
          <w:p w14:paraId="67483BC5" w14:textId="4DC47D50" w:rsidR="005E64A9" w:rsidRPr="005E64A9" w:rsidRDefault="00FD47C5" w:rsidP="00FD4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KidsInclusive</w:t>
            </w:r>
            <w:proofErr w:type="spellEnd"/>
            <w:r w:rsidRPr="00FD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Centre for Child &amp; Youth Developmen</w:t>
            </w:r>
            <w:r w:rsidRPr="00FD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5E64A9" w:rsidRPr="005E64A9">
              <w:rPr>
                <w:rFonts w:ascii="Times New Roman" w:hAnsi="Times New Roman" w:cs="Times New Roman"/>
                <w:sz w:val="16"/>
                <w:szCs w:val="16"/>
              </w:rPr>
              <w:t>Hotel Dieu Hospital</w:t>
            </w:r>
          </w:p>
        </w:tc>
        <w:tc>
          <w:tcPr>
            <w:tcW w:w="1701" w:type="dxa"/>
          </w:tcPr>
          <w:p w14:paraId="5929D213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2AE739B4" w14:textId="77777777" w:rsidTr="00CF4FE7">
        <w:tc>
          <w:tcPr>
            <w:tcW w:w="1838" w:type="dxa"/>
          </w:tcPr>
          <w:p w14:paraId="581CA92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Kingston, ON</w:t>
            </w:r>
          </w:p>
        </w:tc>
        <w:tc>
          <w:tcPr>
            <w:tcW w:w="6095" w:type="dxa"/>
          </w:tcPr>
          <w:p w14:paraId="5E92DD91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Kingston General Hospital</w:t>
            </w:r>
          </w:p>
        </w:tc>
        <w:tc>
          <w:tcPr>
            <w:tcW w:w="1701" w:type="dxa"/>
          </w:tcPr>
          <w:p w14:paraId="434AE2AF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3BA000C1" w14:textId="77777777" w:rsidTr="00CF4FE7">
        <w:tc>
          <w:tcPr>
            <w:tcW w:w="1838" w:type="dxa"/>
          </w:tcPr>
          <w:p w14:paraId="039D77F9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Ottawa, ON</w:t>
            </w:r>
          </w:p>
        </w:tc>
        <w:tc>
          <w:tcPr>
            <w:tcW w:w="6095" w:type="dxa"/>
          </w:tcPr>
          <w:p w14:paraId="4B104D2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Children’s Hospital of Eastern Ontario</w:t>
            </w:r>
          </w:p>
        </w:tc>
        <w:tc>
          <w:tcPr>
            <w:tcW w:w="1701" w:type="dxa"/>
          </w:tcPr>
          <w:p w14:paraId="4B6D4FE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331CFAEF" w14:textId="77777777" w:rsidTr="00CF4FE7">
        <w:tc>
          <w:tcPr>
            <w:tcW w:w="1838" w:type="dxa"/>
          </w:tcPr>
          <w:p w14:paraId="0449B4C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Ottawa, ON</w:t>
            </w:r>
          </w:p>
        </w:tc>
        <w:tc>
          <w:tcPr>
            <w:tcW w:w="6095" w:type="dxa"/>
          </w:tcPr>
          <w:p w14:paraId="1AA9B0EE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The Ottawa Hospital</w:t>
            </w:r>
          </w:p>
        </w:tc>
        <w:tc>
          <w:tcPr>
            <w:tcW w:w="1701" w:type="dxa"/>
          </w:tcPr>
          <w:p w14:paraId="7AF5647D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646016F9" w14:textId="77777777" w:rsidTr="00CF4FE7">
        <w:tc>
          <w:tcPr>
            <w:tcW w:w="1838" w:type="dxa"/>
          </w:tcPr>
          <w:p w14:paraId="79D36F79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Ottawa, ON</w:t>
            </w:r>
          </w:p>
        </w:tc>
        <w:tc>
          <w:tcPr>
            <w:tcW w:w="6095" w:type="dxa"/>
          </w:tcPr>
          <w:p w14:paraId="3F686E31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 xml:space="preserve">The Ottawa Rehabilitation Centre </w:t>
            </w:r>
          </w:p>
        </w:tc>
        <w:tc>
          <w:tcPr>
            <w:tcW w:w="1701" w:type="dxa"/>
          </w:tcPr>
          <w:p w14:paraId="245823BF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20C780B3" w14:textId="77777777" w:rsidTr="00CF4FE7">
        <w:tc>
          <w:tcPr>
            <w:tcW w:w="1838" w:type="dxa"/>
          </w:tcPr>
          <w:p w14:paraId="555E3E53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Montreal, QC</w:t>
            </w:r>
          </w:p>
        </w:tc>
        <w:tc>
          <w:tcPr>
            <w:tcW w:w="6095" w:type="dxa"/>
          </w:tcPr>
          <w:p w14:paraId="1B89D743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Montreal Children’s Hospital</w:t>
            </w:r>
          </w:p>
        </w:tc>
        <w:tc>
          <w:tcPr>
            <w:tcW w:w="1701" w:type="dxa"/>
          </w:tcPr>
          <w:p w14:paraId="1213E867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6F198708" w14:textId="77777777" w:rsidTr="00CF4FE7">
        <w:tc>
          <w:tcPr>
            <w:tcW w:w="1838" w:type="dxa"/>
          </w:tcPr>
          <w:p w14:paraId="20A11F3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*Montréal, QC</w:t>
            </w:r>
          </w:p>
        </w:tc>
        <w:tc>
          <w:tcPr>
            <w:tcW w:w="6095" w:type="dxa"/>
          </w:tcPr>
          <w:p w14:paraId="6037E9D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CHU Ste. Justine</w:t>
            </w:r>
          </w:p>
        </w:tc>
        <w:tc>
          <w:tcPr>
            <w:tcW w:w="1701" w:type="dxa"/>
          </w:tcPr>
          <w:p w14:paraId="5C136514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5222D780" w14:textId="77777777" w:rsidTr="00CF4FE7">
        <w:tc>
          <w:tcPr>
            <w:tcW w:w="1838" w:type="dxa"/>
          </w:tcPr>
          <w:p w14:paraId="415E24C8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Montréal, QC</w:t>
            </w:r>
          </w:p>
        </w:tc>
        <w:tc>
          <w:tcPr>
            <w:tcW w:w="6095" w:type="dxa"/>
          </w:tcPr>
          <w:p w14:paraId="53B5F5A1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Montreal Neurological Institute</w:t>
            </w:r>
          </w:p>
        </w:tc>
        <w:tc>
          <w:tcPr>
            <w:tcW w:w="1701" w:type="dxa"/>
          </w:tcPr>
          <w:p w14:paraId="069D0DB0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363859D9" w14:textId="77777777" w:rsidTr="00CF4FE7">
        <w:tc>
          <w:tcPr>
            <w:tcW w:w="1838" w:type="dxa"/>
          </w:tcPr>
          <w:p w14:paraId="1DB23D0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*Montréal, QC</w:t>
            </w:r>
          </w:p>
        </w:tc>
        <w:tc>
          <w:tcPr>
            <w:tcW w:w="6095" w:type="dxa"/>
          </w:tcPr>
          <w:p w14:paraId="59DC85EB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  <w:lang w:val="fr-CA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  <w:lang w:val="fr-CA"/>
              </w:rPr>
              <w:t xml:space="preserve">Centre de </w:t>
            </w:r>
            <w:proofErr w:type="spellStart"/>
            <w:r w:rsidRPr="005E64A9">
              <w:rPr>
                <w:rFonts w:ascii="Times New Roman" w:hAnsi="Times New Roman" w:cs="Times New Roman"/>
                <w:sz w:val="16"/>
                <w:szCs w:val="16"/>
                <w:lang w:val="fr-CA"/>
              </w:rPr>
              <w:t>réadaption</w:t>
            </w:r>
            <w:proofErr w:type="spellEnd"/>
            <w:r w:rsidRPr="005E64A9">
              <w:rPr>
                <w:rFonts w:ascii="Times New Roman" w:hAnsi="Times New Roman" w:cs="Times New Roman"/>
                <w:sz w:val="16"/>
                <w:szCs w:val="16"/>
                <w:lang w:val="fr-CA"/>
              </w:rPr>
              <w:t xml:space="preserve"> </w:t>
            </w:r>
            <w:r w:rsidRPr="005E64A9">
              <w:rPr>
                <w:rFonts w:ascii="Times New Roman" w:hAnsi="Times New Roman" w:cs="Times New Roman"/>
                <w:color w:val="333333"/>
                <w:sz w:val="16"/>
                <w:szCs w:val="16"/>
                <w:lang w:val="fr-CA"/>
              </w:rPr>
              <w:t>en déficience physique</w:t>
            </w:r>
            <w:r w:rsidRPr="005E64A9">
              <w:rPr>
                <w:rFonts w:ascii="Times New Roman" w:hAnsi="Times New Roman" w:cs="Times New Roman"/>
                <w:sz w:val="16"/>
                <w:szCs w:val="16"/>
                <w:lang w:val="fr-CA"/>
              </w:rPr>
              <w:t xml:space="preserve"> Lucie-Bruneau </w:t>
            </w:r>
          </w:p>
        </w:tc>
        <w:tc>
          <w:tcPr>
            <w:tcW w:w="1701" w:type="dxa"/>
          </w:tcPr>
          <w:p w14:paraId="7C0A67AD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7241ED5E" w14:textId="77777777" w:rsidTr="00CF4FE7">
        <w:tc>
          <w:tcPr>
            <w:tcW w:w="1838" w:type="dxa"/>
          </w:tcPr>
          <w:p w14:paraId="2ADBB95E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*Québec, QC</w:t>
            </w:r>
          </w:p>
        </w:tc>
        <w:tc>
          <w:tcPr>
            <w:tcW w:w="6095" w:type="dxa"/>
          </w:tcPr>
          <w:p w14:paraId="4A631554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  <w:lang w:val="fr-CA"/>
              </w:rPr>
            </w:pPr>
            <w:r w:rsidRPr="005E64A9">
              <w:rPr>
                <w:rFonts w:ascii="Times New Roman" w:hAnsi="Times New Roman" w:cs="Times New Roman"/>
                <w:color w:val="000000"/>
                <w:sz w:val="16"/>
                <w:szCs w:val="16"/>
                <w:lang w:val="fr-CA"/>
              </w:rPr>
              <w:t>CHUL: centre hospitalier université Laval</w:t>
            </w:r>
          </w:p>
        </w:tc>
        <w:tc>
          <w:tcPr>
            <w:tcW w:w="1701" w:type="dxa"/>
          </w:tcPr>
          <w:p w14:paraId="56360A9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4355BE90" w14:textId="77777777" w:rsidTr="00CF4FE7">
        <w:tc>
          <w:tcPr>
            <w:tcW w:w="1838" w:type="dxa"/>
          </w:tcPr>
          <w:p w14:paraId="663C2229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*Québec, QC</w:t>
            </w:r>
          </w:p>
        </w:tc>
        <w:tc>
          <w:tcPr>
            <w:tcW w:w="6095" w:type="dxa"/>
          </w:tcPr>
          <w:p w14:paraId="2BF77834" w14:textId="77777777" w:rsidR="005E64A9" w:rsidRPr="005E64A9" w:rsidRDefault="005E64A9" w:rsidP="00CF4F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CA"/>
              </w:rPr>
            </w:pPr>
            <w:r w:rsidRPr="005E64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CA"/>
              </w:rPr>
              <w:t xml:space="preserve">Institut de réadaptation en déficience physique de Québec: centre de réadaptation cardinal </w:t>
            </w:r>
            <w:proofErr w:type="spellStart"/>
            <w:r w:rsidRPr="005E64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CA"/>
              </w:rPr>
              <w:t>villeneuve</w:t>
            </w:r>
            <w:proofErr w:type="spellEnd"/>
          </w:p>
        </w:tc>
        <w:tc>
          <w:tcPr>
            <w:tcW w:w="1701" w:type="dxa"/>
          </w:tcPr>
          <w:p w14:paraId="4FCB3FA7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46CAB3A0" w14:textId="77777777" w:rsidTr="00CF4FE7">
        <w:tc>
          <w:tcPr>
            <w:tcW w:w="1838" w:type="dxa"/>
          </w:tcPr>
          <w:p w14:paraId="4B7C6C6F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*Québec, QC</w:t>
            </w:r>
          </w:p>
        </w:tc>
        <w:tc>
          <w:tcPr>
            <w:tcW w:w="6095" w:type="dxa"/>
          </w:tcPr>
          <w:p w14:paraId="7F58BB28" w14:textId="77777777" w:rsidR="005E64A9" w:rsidRPr="005E64A9" w:rsidRDefault="005E64A9" w:rsidP="00CF4FE7">
            <w:pPr>
              <w:pStyle w:val="Heading5"/>
              <w:shd w:val="clear" w:color="auto" w:fill="FFFFFF"/>
              <w:spacing w:before="0"/>
              <w:textAlignment w:val="baseline"/>
              <w:outlineLvl w:val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CA"/>
              </w:rPr>
            </w:pPr>
            <w:r w:rsidRPr="005E64A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CA"/>
              </w:rPr>
              <w:t>Institut de réadaptation en déficience physique de Québec</w:t>
            </w:r>
          </w:p>
        </w:tc>
        <w:tc>
          <w:tcPr>
            <w:tcW w:w="1701" w:type="dxa"/>
          </w:tcPr>
          <w:p w14:paraId="0A10EFC3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1F70D944" w14:textId="77777777" w:rsidTr="00CF4FE7">
        <w:tc>
          <w:tcPr>
            <w:tcW w:w="1838" w:type="dxa"/>
          </w:tcPr>
          <w:p w14:paraId="6959EC45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Fredericton, NB</w:t>
            </w:r>
          </w:p>
        </w:tc>
        <w:tc>
          <w:tcPr>
            <w:tcW w:w="6095" w:type="dxa"/>
          </w:tcPr>
          <w:p w14:paraId="39CA0987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Stan Cassidy Rehabilitation Centre</w:t>
            </w:r>
          </w:p>
        </w:tc>
        <w:tc>
          <w:tcPr>
            <w:tcW w:w="1701" w:type="dxa"/>
          </w:tcPr>
          <w:p w14:paraId="16DC608E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7E8665E7" w14:textId="77777777" w:rsidTr="00CF4FE7">
        <w:tc>
          <w:tcPr>
            <w:tcW w:w="1838" w:type="dxa"/>
          </w:tcPr>
          <w:p w14:paraId="474BC997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Fredericton, NB</w:t>
            </w:r>
          </w:p>
        </w:tc>
        <w:tc>
          <w:tcPr>
            <w:tcW w:w="6095" w:type="dxa"/>
          </w:tcPr>
          <w:p w14:paraId="41816F10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Stan Cassidy Rehabilitation Centre</w:t>
            </w:r>
          </w:p>
        </w:tc>
        <w:tc>
          <w:tcPr>
            <w:tcW w:w="1701" w:type="dxa"/>
          </w:tcPr>
          <w:p w14:paraId="1D8E7E0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19415246" w14:textId="77777777" w:rsidTr="00CF4FE7">
        <w:tc>
          <w:tcPr>
            <w:tcW w:w="1838" w:type="dxa"/>
          </w:tcPr>
          <w:p w14:paraId="05003D11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Moncton, NB</w:t>
            </w:r>
          </w:p>
        </w:tc>
        <w:tc>
          <w:tcPr>
            <w:tcW w:w="6095" w:type="dxa"/>
          </w:tcPr>
          <w:p w14:paraId="7533693F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CHU Georges-L-Dumont</w:t>
            </w:r>
          </w:p>
        </w:tc>
        <w:tc>
          <w:tcPr>
            <w:tcW w:w="1701" w:type="dxa"/>
          </w:tcPr>
          <w:p w14:paraId="50599F4E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  <w:tr w:rsidR="005E64A9" w14:paraId="3B8D8066" w14:textId="77777777" w:rsidTr="00CF4FE7">
        <w:tc>
          <w:tcPr>
            <w:tcW w:w="1838" w:type="dxa"/>
          </w:tcPr>
          <w:p w14:paraId="79FE0039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Halifax, NS</w:t>
            </w:r>
          </w:p>
        </w:tc>
        <w:tc>
          <w:tcPr>
            <w:tcW w:w="6095" w:type="dxa"/>
          </w:tcPr>
          <w:p w14:paraId="205B7EC6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Izaak</w:t>
            </w:r>
            <w:proofErr w:type="spellEnd"/>
            <w:r w:rsidRPr="005E64A9">
              <w:rPr>
                <w:rFonts w:ascii="Times New Roman" w:hAnsi="Times New Roman" w:cs="Times New Roman"/>
                <w:sz w:val="16"/>
                <w:szCs w:val="16"/>
              </w:rPr>
              <w:t xml:space="preserve"> Walton Killam (IWK) Health Centre</w:t>
            </w:r>
          </w:p>
        </w:tc>
        <w:tc>
          <w:tcPr>
            <w:tcW w:w="1701" w:type="dxa"/>
          </w:tcPr>
          <w:p w14:paraId="711B3357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Pediatric</w:t>
            </w:r>
          </w:p>
        </w:tc>
      </w:tr>
      <w:tr w:rsidR="005E64A9" w14:paraId="71F292E2" w14:textId="77777777" w:rsidTr="00CF4FE7">
        <w:tc>
          <w:tcPr>
            <w:tcW w:w="1838" w:type="dxa"/>
          </w:tcPr>
          <w:p w14:paraId="3E83A332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Halifax, NS</w:t>
            </w:r>
          </w:p>
        </w:tc>
        <w:tc>
          <w:tcPr>
            <w:tcW w:w="6095" w:type="dxa"/>
          </w:tcPr>
          <w:p w14:paraId="5B187C58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Halifax Infirmary</w:t>
            </w:r>
          </w:p>
        </w:tc>
        <w:tc>
          <w:tcPr>
            <w:tcW w:w="1701" w:type="dxa"/>
          </w:tcPr>
          <w:p w14:paraId="55672B3C" w14:textId="77777777" w:rsidR="005E64A9" w:rsidRPr="005E64A9" w:rsidRDefault="005E64A9" w:rsidP="00CF4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4A9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</w:tr>
    </w:tbl>
    <w:p w14:paraId="01F9CC23" w14:textId="77777777" w:rsidR="005E64A9" w:rsidRPr="005E64A9" w:rsidRDefault="005E64A9" w:rsidP="005E64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64A9">
        <w:rPr>
          <w:rFonts w:ascii="Times New Roman" w:hAnsi="Times New Roman" w:cs="Times New Roman"/>
          <w:sz w:val="16"/>
          <w:szCs w:val="16"/>
        </w:rPr>
        <w:t>*recent addition, not yet recruiting</w:t>
      </w:r>
    </w:p>
    <w:p w14:paraId="3BB9235D" w14:textId="1A54B915" w:rsidR="000E28F3" w:rsidRPr="005E64A9" w:rsidRDefault="005E64A9">
      <w:pPr>
        <w:rPr>
          <w:rFonts w:ascii="Times New Roman" w:hAnsi="Times New Roman" w:cs="Times New Roman"/>
          <w:sz w:val="16"/>
          <w:szCs w:val="16"/>
        </w:rPr>
      </w:pPr>
      <w:r w:rsidRPr="005E64A9">
        <w:rPr>
          <w:rFonts w:ascii="Times New Roman" w:hAnsi="Times New Roman" w:cs="Times New Roman"/>
          <w:sz w:val="16"/>
          <w:szCs w:val="16"/>
        </w:rPr>
        <w:t>AB= Alberta; BC= British Columbia; SK= Saskatchewan; MB= Manitoba; ON= Ontario; QC= Québec; NB= New Brunswick; NS= Nova Scotia</w:t>
      </w:r>
    </w:p>
    <w:sectPr w:rsidR="000E28F3" w:rsidRPr="005E6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A9"/>
    <w:rsid w:val="0003628D"/>
    <w:rsid w:val="003327DC"/>
    <w:rsid w:val="005E64A9"/>
    <w:rsid w:val="007F05C9"/>
    <w:rsid w:val="0089091C"/>
    <w:rsid w:val="00C56D67"/>
    <w:rsid w:val="00C74F2A"/>
    <w:rsid w:val="00E66925"/>
    <w:rsid w:val="00FB302D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4AB5"/>
  <w15:chartTrackingRefBased/>
  <w15:docId w15:val="{8EA79535-2640-7C47-933D-8022C49C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4A9"/>
    <w:pPr>
      <w:spacing w:after="160" w:line="259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6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64A9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table" w:styleId="TableGrid">
    <w:name w:val="Table Grid"/>
    <w:basedOn w:val="TableNormal"/>
    <w:uiPriority w:val="39"/>
    <w:rsid w:val="005E64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2019-10-02T15:34:00Z</dcterms:created>
  <dcterms:modified xsi:type="dcterms:W3CDTF">2019-10-02T15:34:00Z</dcterms:modified>
</cp:coreProperties>
</file>