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82" w:type="dxa"/>
        <w:tblInd w:w="-34" w:type="dxa"/>
        <w:tblLook w:val="04A0" w:firstRow="1" w:lastRow="0" w:firstColumn="1" w:lastColumn="0" w:noHBand="0" w:noVBand="1"/>
      </w:tblPr>
      <w:tblGrid>
        <w:gridCol w:w="1063"/>
        <w:gridCol w:w="1086"/>
        <w:gridCol w:w="953"/>
        <w:gridCol w:w="812"/>
        <w:gridCol w:w="676"/>
        <w:gridCol w:w="1336"/>
        <w:gridCol w:w="1146"/>
        <w:gridCol w:w="796"/>
        <w:gridCol w:w="2706"/>
        <w:gridCol w:w="989"/>
      </w:tblGrid>
      <w:tr w:rsidR="00463547" w:rsidRPr="00463547" w:rsidTr="00102955">
        <w:trPr>
          <w:trHeight w:val="285"/>
        </w:trPr>
        <w:tc>
          <w:tcPr>
            <w:tcW w:w="11482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086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63547">
              <w:rPr>
                <w:rFonts w:ascii="Times New Roman" w:eastAsia="Times New Roman" w:hAnsi="Times New Roman" w:cs="Times New Roman"/>
                <w:b/>
                <w:bCs/>
              </w:rPr>
              <w:t>Supplementary Table S</w:t>
            </w:r>
            <w:r w:rsidR="000864D1" w:rsidRPr="00463547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  <w:r w:rsidRPr="00463547">
              <w:rPr>
                <w:rFonts w:ascii="Times New Roman" w:eastAsia="Times New Roman" w:hAnsi="Times New Roman" w:cs="Times New Roman"/>
                <w:b/>
                <w:bCs/>
              </w:rPr>
              <w:t>. Trend of alternation of age at onset in successive generations of the reported HSP families.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Reference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Generation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# of patients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Patient ID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AAO (y)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Mean of AAO (y)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Present age (y)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Gender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015AC2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bookmarkStart w:id="0" w:name="_GoBack"/>
            <w:r w:rsidRPr="00015AC2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</w:rPr>
              <w:t>Variant</w:t>
            </w:r>
            <w:bookmarkEnd w:id="0"/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46354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Zygosity</w:t>
            </w:r>
            <w:proofErr w:type="spellEnd"/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40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45.87 ± 17.13</w:t>
            </w:r>
          </w:p>
        </w:tc>
        <w:tc>
          <w:tcPr>
            <w:tcW w:w="11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Deceased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NA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III25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III27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III31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26.66 ± 13.28</w:t>
            </w:r>
          </w:p>
        </w:tc>
        <w:tc>
          <w:tcPr>
            <w:tcW w:w="11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Deceased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IV63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IV67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IV69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IV133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IV143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IV145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9.66 ± 13.27</w:t>
            </w:r>
          </w:p>
        </w:tc>
        <w:tc>
          <w:tcPr>
            <w:tcW w:w="114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Deceased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V137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V141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41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45 ± 7.07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NA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29.4 ± 13.93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18 ± 7.07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44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50.8 ± 12.36</w:t>
            </w:r>
          </w:p>
        </w:tc>
        <w:tc>
          <w:tcPr>
            <w:tcW w:w="114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Deceased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NA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IV23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IV29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35 ± 15.53</w:t>
            </w: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V114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V21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VI6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30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 ± 9.89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c.1579C&gt;T:p.Pro527Ser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29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22.5 ± 3.53</w:t>
            </w:r>
          </w:p>
        </w:tc>
        <w:tc>
          <w:tcPr>
            <w:tcW w:w="114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c.1130-1G&gt;A; </w:t>
            </w:r>
            <w:proofErr w:type="spellStart"/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mis</w:t>
            </w:r>
            <w:proofErr w:type="spellEnd"/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-splicing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39.2 ± 16</w:t>
            </w: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15.75 ± 14.24</w:t>
            </w: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V7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V12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31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c.1841C&gt;T:p.Thr614Ile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41.5 ± 2.08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35 ± 3.46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III22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22.4 ± 0.54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IV18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35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4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c.1340_1344delTATAA</w:t>
            </w:r>
            <w:r w:rsidRPr="0046354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 ± 0</w:t>
            </w: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24.5 ± 0.70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6.5 ± 4.94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IV6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Del exon 17 at the 5'-end 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28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&gt;60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&gt;60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Deceased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N/A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45 ± 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c.1382T&gt;C:p.Leu461Pro       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21.5 ± 3.53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III7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--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1139CF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33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c.1783A&gt;C:p.Ser595Arg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III2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CB2A53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32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del exons 8-17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CB2A53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27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78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c.1004+3A&gt;C:p.Gly290Trpfs*5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78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22.5 ± 2.12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III3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CB2A53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34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c.1710_1712delGAA:p.Lys570del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III9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IV9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CB2A53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203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57.5 ± 3.53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c.1299delG:exon9Ter </w:t>
            </w: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#</w:t>
            </w:r>
          </w:p>
        </w:tc>
        <w:tc>
          <w:tcPr>
            <w:tcW w:w="989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34.2 ± 6.53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305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309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24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312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401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9.5 ± 7.77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45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56BB5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</w:rPr>
            </w:pPr>
            <w:r w:rsidRPr="00463547">
              <w:rPr>
                <w:rFonts w:ascii="Calibri" w:eastAsia="Times New Roman" w:hAnsi="Calibri" w:cs="Times New Roman"/>
                <w:vertAlign w:val="superscript"/>
              </w:rPr>
              <w:t>#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56BB5" w:rsidRDefault="00CB2A53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  <w:r w:rsidRPr="00456BB5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  <w:t>26</w:t>
            </w: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55 ± 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del exon 13-16</w:t>
            </w:r>
          </w:p>
        </w:tc>
        <w:tc>
          <w:tcPr>
            <w:tcW w:w="98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Het</w:t>
            </w: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408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22.5 ± 11.90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F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33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15.66 ± 10.21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518</w:t>
            </w: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10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519</w:t>
            </w: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33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6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63547" w:rsidRPr="00463547" w:rsidTr="00102955">
        <w:trPr>
          <w:trHeight w:val="300"/>
        </w:trPr>
        <w:tc>
          <w:tcPr>
            <w:tcW w:w="21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63547">
              <w:rPr>
                <w:rFonts w:ascii="Times New Roman" w:eastAsia="Times New Roman" w:hAnsi="Times New Roman" w:cs="Times New Roman"/>
                <w:sz w:val="18"/>
                <w:szCs w:val="18"/>
              </w:rPr>
              <w:t># Based on article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2955" w:rsidRPr="00463547" w:rsidRDefault="00102955" w:rsidP="0010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E60A81" w:rsidRDefault="00E60A81"/>
    <w:sectPr w:rsidR="00E60A81" w:rsidSect="00102955">
      <w:pgSz w:w="12240" w:h="15840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55"/>
    <w:rsid w:val="00015AC2"/>
    <w:rsid w:val="000864D1"/>
    <w:rsid w:val="00102955"/>
    <w:rsid w:val="001139CF"/>
    <w:rsid w:val="00456BB5"/>
    <w:rsid w:val="00463547"/>
    <w:rsid w:val="005A7492"/>
    <w:rsid w:val="00664A6D"/>
    <w:rsid w:val="008D2620"/>
    <w:rsid w:val="00925CF6"/>
    <w:rsid w:val="00C74C93"/>
    <w:rsid w:val="00CB2A53"/>
    <w:rsid w:val="00DD1E8E"/>
    <w:rsid w:val="00E6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295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2955"/>
    <w:rPr>
      <w:color w:val="954F72"/>
      <w:u w:val="single"/>
    </w:rPr>
  </w:style>
  <w:style w:type="paragraph" w:customStyle="1" w:styleId="font5">
    <w:name w:val="font5"/>
    <w:basedOn w:val="Normal"/>
    <w:rsid w:val="00102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Normal"/>
    <w:rsid w:val="00102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Normal"/>
    <w:rsid w:val="00102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Normal"/>
    <w:rsid w:val="001029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5">
    <w:name w:val="xl65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6">
    <w:name w:val="xl66"/>
    <w:basedOn w:val="Normal"/>
    <w:rsid w:val="0010295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Normal"/>
    <w:rsid w:val="001029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Normal"/>
    <w:rsid w:val="00102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Normal"/>
    <w:rsid w:val="001029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al"/>
    <w:rsid w:val="001029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al"/>
    <w:rsid w:val="001029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1029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10295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0295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2955"/>
    <w:rPr>
      <w:color w:val="954F72"/>
      <w:u w:val="single"/>
    </w:rPr>
  </w:style>
  <w:style w:type="paragraph" w:customStyle="1" w:styleId="font5">
    <w:name w:val="font5"/>
    <w:basedOn w:val="Normal"/>
    <w:rsid w:val="00102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Normal"/>
    <w:rsid w:val="00102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3">
    <w:name w:val="xl63"/>
    <w:basedOn w:val="Normal"/>
    <w:rsid w:val="001029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4">
    <w:name w:val="xl64"/>
    <w:basedOn w:val="Normal"/>
    <w:rsid w:val="0010295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5">
    <w:name w:val="xl65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6">
    <w:name w:val="xl66"/>
    <w:basedOn w:val="Normal"/>
    <w:rsid w:val="0010295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7">
    <w:name w:val="xl67"/>
    <w:basedOn w:val="Normal"/>
    <w:rsid w:val="001029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9">
    <w:name w:val="xl69"/>
    <w:basedOn w:val="Normal"/>
    <w:rsid w:val="0010295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Normal"/>
    <w:rsid w:val="001029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1">
    <w:name w:val="xl71"/>
    <w:basedOn w:val="Normal"/>
    <w:rsid w:val="00102955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Normal"/>
    <w:rsid w:val="001029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Normal"/>
    <w:rsid w:val="0010295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10295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Normal"/>
    <w:rsid w:val="00102955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Afagh Alavi</dc:creator>
  <cp:lastModifiedBy>Afagh</cp:lastModifiedBy>
  <cp:revision>13</cp:revision>
  <dcterms:created xsi:type="dcterms:W3CDTF">2021-04-07T09:08:00Z</dcterms:created>
  <dcterms:modified xsi:type="dcterms:W3CDTF">2021-07-25T03:14:00Z</dcterms:modified>
</cp:coreProperties>
</file>