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2E" w:rsidRPr="00A5513F" w:rsidRDefault="0038212E" w:rsidP="0038212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3F">
        <w:rPr>
          <w:rFonts w:ascii="Times New Roman" w:hAnsi="Times New Roman" w:cs="Times New Roman"/>
          <w:b/>
          <w:bCs/>
          <w:sz w:val="24"/>
          <w:szCs w:val="24"/>
        </w:rPr>
        <w:t>APPENDICES</w:t>
      </w:r>
    </w:p>
    <w:p w:rsidR="0038212E" w:rsidRPr="00A5513F" w:rsidRDefault="0038212E" w:rsidP="0038212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>eneral guide for Sabah Parks interviews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Why was Sabah Parks founded? What, in your opinion, is its primary purpose, role or duty?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What were the logics and drivers behind the initial establishment of Crocker Range Park?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How is Sabah Parks connected to the International Protected Area management frameworks? (For example, are you a member of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International Union for Conservation of Nature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World Commission of Protected Areas?)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If so, how does engagement with these international frameworks impact decision-making in Sabah?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led Sabah Parks to adopt the strategy of using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community use zones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Who benefits from Crocker Range Park and in what ways?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is the structure of governance of Crocker Range Park and how do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zones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fit into this structure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How is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to be structured?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benefits will the community derive from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status?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benefits will Sabah Parks obtain from the community accepting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status?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How does application for Man and the Biosphere fit into this picture?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Why was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ol Baru selected as a trial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community use zone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lastRenderedPageBreak/>
        <w:t>What has been the community’s response to Sabah Parks’ engagement with them?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would you say are the key reasons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as to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why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ol Baru has refused to sign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proposal thus far? What do you think is their position? What do you think their goals are?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In your opinion, how might this issue be resolved?</w:t>
      </w:r>
    </w:p>
    <w:p w:rsidR="0038212E" w:rsidRPr="00A5513F" w:rsidRDefault="0038212E" w:rsidP="0038212E">
      <w:pPr>
        <w:numPr>
          <w:ilvl w:val="0"/>
          <w:numId w:val="2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What do you see as the most important issues for Ulu Senagang/Mongool Baru now?</w:t>
      </w:r>
    </w:p>
    <w:p w:rsidR="0038212E" w:rsidRPr="00A5513F" w:rsidRDefault="0038212E" w:rsidP="0038212E">
      <w:pPr>
        <w:suppressAutoHyphens/>
        <w:autoSpaceDN w:val="0"/>
        <w:spacing w:line="48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8212E" w:rsidRPr="00A5513F" w:rsidRDefault="0038212E" w:rsidP="0038212E">
      <w:p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 xml:space="preserve">eneral guide for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5513F">
        <w:rPr>
          <w:rFonts w:ascii="Times New Roman" w:hAnsi="Times New Roman" w:cs="Times New Roman"/>
          <w:b/>
          <w:bCs/>
          <w:sz w:val="24"/>
          <w:szCs w:val="24"/>
        </w:rPr>
        <w:t>ommunity interviews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Where would you like to see the community in 10 years?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Where would you like to see the community in your grandchildren’s generation?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What is your opinion of Sabah Parks? What do you think its job is?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What would you say is the relationship of this community with Sabah Parks?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When Crocker Range Park was created, how did this impact life in Ulu Senagang/Mongool Baru?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How could the relationship between Sabah Parks and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ol Baru be improved?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Has the presence of the Sabah Parks station at the end of the road changed life in the community in any way?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How has the construction of the road to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ol Baru changed life here and why was it built?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lastRenderedPageBreak/>
        <w:t xml:space="preserve">Why do you think Sabah Parks wants to create a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in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ol Baru? What do you think their goals and motives are?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If it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was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created, what benefits do you expect to receive from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community use zone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What reservations do you have about the creation of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community use zone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In an ideal situation, what benefits would you like to receive from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community use zone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Ideally, how would you like the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to be co-managed? What would be the role of Sabah Parks and the role of the community?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In your opinion, why has Ulu Senagang/Mong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o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ol Baru refused to accept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community use zone </w:t>
      </w: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status so far?  </w:t>
      </w:r>
    </w:p>
    <w:p w:rsidR="0038212E" w:rsidRPr="00A5513F" w:rsidRDefault="0038212E" w:rsidP="0038212E">
      <w:pPr>
        <w:numPr>
          <w:ilvl w:val="0"/>
          <w:numId w:val="3"/>
        </w:num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5513F">
        <w:rPr>
          <w:rFonts w:ascii="Times New Roman" w:eastAsia="Arial Unicode MS" w:hAnsi="Times New Roman" w:cs="Times New Roman"/>
          <w:kern w:val="3"/>
          <w:sz w:val="24"/>
          <w:szCs w:val="24"/>
        </w:rPr>
        <w:t>In your opinion, how can this issue best be resolved?</w:t>
      </w:r>
    </w:p>
    <w:p w:rsidR="001444A9" w:rsidRDefault="001444A9">
      <w:bookmarkStart w:id="0" w:name="_GoBack"/>
      <w:bookmarkEnd w:id="0"/>
    </w:p>
    <w:sectPr w:rsidR="001444A9" w:rsidSect="00980B24">
      <w:footerReference w:type="default" r:id="rId5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337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F2C" w:rsidRDefault="00382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7F2C" w:rsidRDefault="0038212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E16F5"/>
    <w:multiLevelType w:val="multilevel"/>
    <w:tmpl w:val="E04EAF4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2E"/>
    <w:rsid w:val="00000850"/>
    <w:rsid w:val="00003F55"/>
    <w:rsid w:val="00010399"/>
    <w:rsid w:val="0001122F"/>
    <w:rsid w:val="00012F11"/>
    <w:rsid w:val="00013344"/>
    <w:rsid w:val="000209C1"/>
    <w:rsid w:val="00036CD2"/>
    <w:rsid w:val="0004169F"/>
    <w:rsid w:val="00041923"/>
    <w:rsid w:val="00043894"/>
    <w:rsid w:val="0004457F"/>
    <w:rsid w:val="00054878"/>
    <w:rsid w:val="00064360"/>
    <w:rsid w:val="00070F78"/>
    <w:rsid w:val="0007109D"/>
    <w:rsid w:val="00072D10"/>
    <w:rsid w:val="000746B3"/>
    <w:rsid w:val="00075E94"/>
    <w:rsid w:val="00082B85"/>
    <w:rsid w:val="00085257"/>
    <w:rsid w:val="00086C8B"/>
    <w:rsid w:val="0008746D"/>
    <w:rsid w:val="0009101E"/>
    <w:rsid w:val="00094034"/>
    <w:rsid w:val="00095C3B"/>
    <w:rsid w:val="000A1C44"/>
    <w:rsid w:val="000A7328"/>
    <w:rsid w:val="000B096F"/>
    <w:rsid w:val="000B3833"/>
    <w:rsid w:val="000B790A"/>
    <w:rsid w:val="000C39EC"/>
    <w:rsid w:val="000D1433"/>
    <w:rsid w:val="000D3934"/>
    <w:rsid w:val="000E5E3D"/>
    <w:rsid w:val="000E74D2"/>
    <w:rsid w:val="000F12DC"/>
    <w:rsid w:val="000F2E89"/>
    <w:rsid w:val="000F324E"/>
    <w:rsid w:val="000F360A"/>
    <w:rsid w:val="000F4C99"/>
    <w:rsid w:val="001055CC"/>
    <w:rsid w:val="00107D76"/>
    <w:rsid w:val="001137B6"/>
    <w:rsid w:val="00122948"/>
    <w:rsid w:val="0012529D"/>
    <w:rsid w:val="001364B8"/>
    <w:rsid w:val="00137134"/>
    <w:rsid w:val="00137265"/>
    <w:rsid w:val="001444A9"/>
    <w:rsid w:val="001457B2"/>
    <w:rsid w:val="001506DF"/>
    <w:rsid w:val="00156146"/>
    <w:rsid w:val="00160A60"/>
    <w:rsid w:val="00160D0D"/>
    <w:rsid w:val="00161223"/>
    <w:rsid w:val="001651BF"/>
    <w:rsid w:val="001675ED"/>
    <w:rsid w:val="001679A9"/>
    <w:rsid w:val="00167D15"/>
    <w:rsid w:val="00171F88"/>
    <w:rsid w:val="00183B43"/>
    <w:rsid w:val="001853C3"/>
    <w:rsid w:val="0018701F"/>
    <w:rsid w:val="00192EF3"/>
    <w:rsid w:val="001A2E44"/>
    <w:rsid w:val="001A6C6C"/>
    <w:rsid w:val="001B48BC"/>
    <w:rsid w:val="001B4B04"/>
    <w:rsid w:val="001C5B6C"/>
    <w:rsid w:val="001C7EC4"/>
    <w:rsid w:val="001D08E9"/>
    <w:rsid w:val="001D6E77"/>
    <w:rsid w:val="001E5B4D"/>
    <w:rsid w:val="001F15EA"/>
    <w:rsid w:val="001F7657"/>
    <w:rsid w:val="00204838"/>
    <w:rsid w:val="00205940"/>
    <w:rsid w:val="00207BC3"/>
    <w:rsid w:val="002204DA"/>
    <w:rsid w:val="00221DB9"/>
    <w:rsid w:val="00222AAB"/>
    <w:rsid w:val="00223C13"/>
    <w:rsid w:val="00224C3C"/>
    <w:rsid w:val="00234BB2"/>
    <w:rsid w:val="002370B2"/>
    <w:rsid w:val="00237367"/>
    <w:rsid w:val="00237911"/>
    <w:rsid w:val="00242D6E"/>
    <w:rsid w:val="0024376B"/>
    <w:rsid w:val="00246673"/>
    <w:rsid w:val="00246AD3"/>
    <w:rsid w:val="0025092F"/>
    <w:rsid w:val="0025709C"/>
    <w:rsid w:val="00257E53"/>
    <w:rsid w:val="00260FCE"/>
    <w:rsid w:val="00263E74"/>
    <w:rsid w:val="00276F58"/>
    <w:rsid w:val="002772D5"/>
    <w:rsid w:val="00284C25"/>
    <w:rsid w:val="0028556C"/>
    <w:rsid w:val="002A2820"/>
    <w:rsid w:val="002A5EF8"/>
    <w:rsid w:val="002A5F09"/>
    <w:rsid w:val="002B0E35"/>
    <w:rsid w:val="002B309F"/>
    <w:rsid w:val="002D126C"/>
    <w:rsid w:val="002D5A53"/>
    <w:rsid w:val="002D61F2"/>
    <w:rsid w:val="002D6905"/>
    <w:rsid w:val="002E14D7"/>
    <w:rsid w:val="002E662D"/>
    <w:rsid w:val="002F1533"/>
    <w:rsid w:val="002F3243"/>
    <w:rsid w:val="0030234C"/>
    <w:rsid w:val="0030278E"/>
    <w:rsid w:val="00306B07"/>
    <w:rsid w:val="0030771E"/>
    <w:rsid w:val="003150B5"/>
    <w:rsid w:val="00324724"/>
    <w:rsid w:val="00326D5F"/>
    <w:rsid w:val="00332373"/>
    <w:rsid w:val="00340D31"/>
    <w:rsid w:val="00342691"/>
    <w:rsid w:val="003446B4"/>
    <w:rsid w:val="0035615F"/>
    <w:rsid w:val="003679AA"/>
    <w:rsid w:val="00370E75"/>
    <w:rsid w:val="00371DF4"/>
    <w:rsid w:val="00371E68"/>
    <w:rsid w:val="00374518"/>
    <w:rsid w:val="00380966"/>
    <w:rsid w:val="0038212E"/>
    <w:rsid w:val="00383921"/>
    <w:rsid w:val="00385D63"/>
    <w:rsid w:val="0039024C"/>
    <w:rsid w:val="003907AC"/>
    <w:rsid w:val="0039237B"/>
    <w:rsid w:val="00393014"/>
    <w:rsid w:val="00397A24"/>
    <w:rsid w:val="003A2C98"/>
    <w:rsid w:val="003A4D32"/>
    <w:rsid w:val="003A7B3C"/>
    <w:rsid w:val="003B3D51"/>
    <w:rsid w:val="003C379C"/>
    <w:rsid w:val="003D0D5E"/>
    <w:rsid w:val="003D4EDC"/>
    <w:rsid w:val="003E3721"/>
    <w:rsid w:val="003F15D0"/>
    <w:rsid w:val="004033FA"/>
    <w:rsid w:val="00411E7F"/>
    <w:rsid w:val="00415661"/>
    <w:rsid w:val="00416340"/>
    <w:rsid w:val="00416A8B"/>
    <w:rsid w:val="00425858"/>
    <w:rsid w:val="00426FD9"/>
    <w:rsid w:val="00430517"/>
    <w:rsid w:val="00436F2D"/>
    <w:rsid w:val="00440989"/>
    <w:rsid w:val="004440C2"/>
    <w:rsid w:val="004449AA"/>
    <w:rsid w:val="004450B6"/>
    <w:rsid w:val="004463BB"/>
    <w:rsid w:val="004467F6"/>
    <w:rsid w:val="00447453"/>
    <w:rsid w:val="00460825"/>
    <w:rsid w:val="004653F0"/>
    <w:rsid w:val="00466FB9"/>
    <w:rsid w:val="00467269"/>
    <w:rsid w:val="004709F9"/>
    <w:rsid w:val="00471E1B"/>
    <w:rsid w:val="00477299"/>
    <w:rsid w:val="00485CBD"/>
    <w:rsid w:val="00494E05"/>
    <w:rsid w:val="004A36DD"/>
    <w:rsid w:val="004B3852"/>
    <w:rsid w:val="004B6317"/>
    <w:rsid w:val="004B698D"/>
    <w:rsid w:val="004C05C7"/>
    <w:rsid w:val="004C4E57"/>
    <w:rsid w:val="004D1E56"/>
    <w:rsid w:val="004D5384"/>
    <w:rsid w:val="004E37E1"/>
    <w:rsid w:val="004E4D1F"/>
    <w:rsid w:val="004E50CD"/>
    <w:rsid w:val="004F2688"/>
    <w:rsid w:val="004F3AFD"/>
    <w:rsid w:val="004F6A30"/>
    <w:rsid w:val="005039E9"/>
    <w:rsid w:val="00505AB6"/>
    <w:rsid w:val="00507C11"/>
    <w:rsid w:val="00507F29"/>
    <w:rsid w:val="00513DD1"/>
    <w:rsid w:val="00516483"/>
    <w:rsid w:val="00521106"/>
    <w:rsid w:val="00523A6D"/>
    <w:rsid w:val="005322EC"/>
    <w:rsid w:val="0054153E"/>
    <w:rsid w:val="00542310"/>
    <w:rsid w:val="005427FD"/>
    <w:rsid w:val="00543236"/>
    <w:rsid w:val="0054363C"/>
    <w:rsid w:val="00554932"/>
    <w:rsid w:val="00564687"/>
    <w:rsid w:val="00564781"/>
    <w:rsid w:val="00567E90"/>
    <w:rsid w:val="005744C1"/>
    <w:rsid w:val="0058080D"/>
    <w:rsid w:val="00581480"/>
    <w:rsid w:val="005838BE"/>
    <w:rsid w:val="00591C26"/>
    <w:rsid w:val="005960D6"/>
    <w:rsid w:val="005A2163"/>
    <w:rsid w:val="005A5CB1"/>
    <w:rsid w:val="005B1893"/>
    <w:rsid w:val="005B231A"/>
    <w:rsid w:val="005B2B8E"/>
    <w:rsid w:val="005B45A1"/>
    <w:rsid w:val="005C55F1"/>
    <w:rsid w:val="005C5717"/>
    <w:rsid w:val="005C6827"/>
    <w:rsid w:val="005D1C39"/>
    <w:rsid w:val="005D41D1"/>
    <w:rsid w:val="005D42AE"/>
    <w:rsid w:val="005D7159"/>
    <w:rsid w:val="005D78E6"/>
    <w:rsid w:val="005E6738"/>
    <w:rsid w:val="005F26A7"/>
    <w:rsid w:val="005F2B60"/>
    <w:rsid w:val="005F4A7F"/>
    <w:rsid w:val="005F7CD9"/>
    <w:rsid w:val="006039D9"/>
    <w:rsid w:val="00612798"/>
    <w:rsid w:val="00627735"/>
    <w:rsid w:val="00630DDA"/>
    <w:rsid w:val="006376D0"/>
    <w:rsid w:val="006421F8"/>
    <w:rsid w:val="006571E6"/>
    <w:rsid w:val="00657CDA"/>
    <w:rsid w:val="00660C68"/>
    <w:rsid w:val="00666DB5"/>
    <w:rsid w:val="00667BCA"/>
    <w:rsid w:val="00671CBB"/>
    <w:rsid w:val="00671FCB"/>
    <w:rsid w:val="00674E26"/>
    <w:rsid w:val="006765DC"/>
    <w:rsid w:val="00681749"/>
    <w:rsid w:val="006835A8"/>
    <w:rsid w:val="00683672"/>
    <w:rsid w:val="006866C5"/>
    <w:rsid w:val="00691057"/>
    <w:rsid w:val="0069129F"/>
    <w:rsid w:val="00694919"/>
    <w:rsid w:val="006B3396"/>
    <w:rsid w:val="006B6B91"/>
    <w:rsid w:val="006C3361"/>
    <w:rsid w:val="006C440E"/>
    <w:rsid w:val="006C6F27"/>
    <w:rsid w:val="006D2EE7"/>
    <w:rsid w:val="006E234B"/>
    <w:rsid w:val="006E31D5"/>
    <w:rsid w:val="006E519E"/>
    <w:rsid w:val="006E5C63"/>
    <w:rsid w:val="006F3EA5"/>
    <w:rsid w:val="006F446D"/>
    <w:rsid w:val="006F572E"/>
    <w:rsid w:val="007100DE"/>
    <w:rsid w:val="00715273"/>
    <w:rsid w:val="00717B36"/>
    <w:rsid w:val="00722092"/>
    <w:rsid w:val="00736E33"/>
    <w:rsid w:val="007378FA"/>
    <w:rsid w:val="00742842"/>
    <w:rsid w:val="00751B9F"/>
    <w:rsid w:val="00753FAD"/>
    <w:rsid w:val="0076114F"/>
    <w:rsid w:val="00761DD5"/>
    <w:rsid w:val="00766A58"/>
    <w:rsid w:val="00766B5D"/>
    <w:rsid w:val="0077016C"/>
    <w:rsid w:val="007746AB"/>
    <w:rsid w:val="00776069"/>
    <w:rsid w:val="00783C91"/>
    <w:rsid w:val="00786874"/>
    <w:rsid w:val="007937BE"/>
    <w:rsid w:val="0079476A"/>
    <w:rsid w:val="007A078C"/>
    <w:rsid w:val="007A570A"/>
    <w:rsid w:val="007B337D"/>
    <w:rsid w:val="007B5E0C"/>
    <w:rsid w:val="007C0ACB"/>
    <w:rsid w:val="007C44A2"/>
    <w:rsid w:val="007C7488"/>
    <w:rsid w:val="007D3FC6"/>
    <w:rsid w:val="007D5846"/>
    <w:rsid w:val="007D6675"/>
    <w:rsid w:val="007E4E26"/>
    <w:rsid w:val="007E69D6"/>
    <w:rsid w:val="007F10F2"/>
    <w:rsid w:val="007F3381"/>
    <w:rsid w:val="007F3933"/>
    <w:rsid w:val="007F75D2"/>
    <w:rsid w:val="00805267"/>
    <w:rsid w:val="00811C36"/>
    <w:rsid w:val="008169CF"/>
    <w:rsid w:val="00820FA9"/>
    <w:rsid w:val="00822CE2"/>
    <w:rsid w:val="008232A3"/>
    <w:rsid w:val="00823476"/>
    <w:rsid w:val="00824265"/>
    <w:rsid w:val="00826105"/>
    <w:rsid w:val="00826E31"/>
    <w:rsid w:val="008317DB"/>
    <w:rsid w:val="0084521F"/>
    <w:rsid w:val="0085128A"/>
    <w:rsid w:val="00853842"/>
    <w:rsid w:val="008568B4"/>
    <w:rsid w:val="00857D85"/>
    <w:rsid w:val="00861285"/>
    <w:rsid w:val="008612EB"/>
    <w:rsid w:val="008734CD"/>
    <w:rsid w:val="00876084"/>
    <w:rsid w:val="00877804"/>
    <w:rsid w:val="0088178B"/>
    <w:rsid w:val="00881CE7"/>
    <w:rsid w:val="00883207"/>
    <w:rsid w:val="008843EF"/>
    <w:rsid w:val="008850DF"/>
    <w:rsid w:val="008934BA"/>
    <w:rsid w:val="00895108"/>
    <w:rsid w:val="008A1592"/>
    <w:rsid w:val="008A32F6"/>
    <w:rsid w:val="008A3640"/>
    <w:rsid w:val="008B0FC9"/>
    <w:rsid w:val="008B2758"/>
    <w:rsid w:val="008B3171"/>
    <w:rsid w:val="008B473F"/>
    <w:rsid w:val="008D599E"/>
    <w:rsid w:val="008E0E13"/>
    <w:rsid w:val="008E1545"/>
    <w:rsid w:val="008E1E28"/>
    <w:rsid w:val="008E7EB3"/>
    <w:rsid w:val="008F19D0"/>
    <w:rsid w:val="008F28A3"/>
    <w:rsid w:val="008F4682"/>
    <w:rsid w:val="008F4AEB"/>
    <w:rsid w:val="008F71E9"/>
    <w:rsid w:val="008F7978"/>
    <w:rsid w:val="008F79B9"/>
    <w:rsid w:val="009018CF"/>
    <w:rsid w:val="0090772B"/>
    <w:rsid w:val="00911648"/>
    <w:rsid w:val="0091168B"/>
    <w:rsid w:val="009129E1"/>
    <w:rsid w:val="009146C8"/>
    <w:rsid w:val="00916CEC"/>
    <w:rsid w:val="00920D35"/>
    <w:rsid w:val="00924E30"/>
    <w:rsid w:val="00925BB5"/>
    <w:rsid w:val="00945998"/>
    <w:rsid w:val="0094768C"/>
    <w:rsid w:val="009559BF"/>
    <w:rsid w:val="00960230"/>
    <w:rsid w:val="00963069"/>
    <w:rsid w:val="00964CB2"/>
    <w:rsid w:val="00982271"/>
    <w:rsid w:val="00991BFE"/>
    <w:rsid w:val="00993858"/>
    <w:rsid w:val="00995D44"/>
    <w:rsid w:val="009A38E5"/>
    <w:rsid w:val="009A51A6"/>
    <w:rsid w:val="009A7D4E"/>
    <w:rsid w:val="009B072B"/>
    <w:rsid w:val="009B1D66"/>
    <w:rsid w:val="009C645E"/>
    <w:rsid w:val="009D1626"/>
    <w:rsid w:val="009E43A4"/>
    <w:rsid w:val="009E600C"/>
    <w:rsid w:val="009E7077"/>
    <w:rsid w:val="009F036B"/>
    <w:rsid w:val="009F08E8"/>
    <w:rsid w:val="009F4A20"/>
    <w:rsid w:val="009F4AE3"/>
    <w:rsid w:val="00A03001"/>
    <w:rsid w:val="00A04AFF"/>
    <w:rsid w:val="00A06028"/>
    <w:rsid w:val="00A13200"/>
    <w:rsid w:val="00A23C9C"/>
    <w:rsid w:val="00A250FF"/>
    <w:rsid w:val="00A30462"/>
    <w:rsid w:val="00A33FD4"/>
    <w:rsid w:val="00A40DB7"/>
    <w:rsid w:val="00A413D5"/>
    <w:rsid w:val="00A414EC"/>
    <w:rsid w:val="00A433D9"/>
    <w:rsid w:val="00A45712"/>
    <w:rsid w:val="00A45814"/>
    <w:rsid w:val="00A52C2A"/>
    <w:rsid w:val="00A661BF"/>
    <w:rsid w:val="00A677B6"/>
    <w:rsid w:val="00A71B43"/>
    <w:rsid w:val="00A81BB8"/>
    <w:rsid w:val="00A92611"/>
    <w:rsid w:val="00A949F4"/>
    <w:rsid w:val="00A95A9A"/>
    <w:rsid w:val="00AA1D25"/>
    <w:rsid w:val="00AA221E"/>
    <w:rsid w:val="00AA3EAC"/>
    <w:rsid w:val="00AB73AE"/>
    <w:rsid w:val="00AC69AC"/>
    <w:rsid w:val="00AD2487"/>
    <w:rsid w:val="00AD5370"/>
    <w:rsid w:val="00AE25C7"/>
    <w:rsid w:val="00AE7EA3"/>
    <w:rsid w:val="00AF5209"/>
    <w:rsid w:val="00B02A67"/>
    <w:rsid w:val="00B02DFA"/>
    <w:rsid w:val="00B03212"/>
    <w:rsid w:val="00B043D9"/>
    <w:rsid w:val="00B138E4"/>
    <w:rsid w:val="00B142C7"/>
    <w:rsid w:val="00B16A59"/>
    <w:rsid w:val="00B309BF"/>
    <w:rsid w:val="00B3651F"/>
    <w:rsid w:val="00B36E0A"/>
    <w:rsid w:val="00B370DF"/>
    <w:rsid w:val="00B37655"/>
    <w:rsid w:val="00B50650"/>
    <w:rsid w:val="00B524D1"/>
    <w:rsid w:val="00B5401C"/>
    <w:rsid w:val="00B545FC"/>
    <w:rsid w:val="00B54853"/>
    <w:rsid w:val="00B54A6B"/>
    <w:rsid w:val="00B6274E"/>
    <w:rsid w:val="00B62C50"/>
    <w:rsid w:val="00B63150"/>
    <w:rsid w:val="00B64FA7"/>
    <w:rsid w:val="00B67A43"/>
    <w:rsid w:val="00B75FBB"/>
    <w:rsid w:val="00B8004A"/>
    <w:rsid w:val="00B80C71"/>
    <w:rsid w:val="00B80D0A"/>
    <w:rsid w:val="00B826B0"/>
    <w:rsid w:val="00B828FC"/>
    <w:rsid w:val="00B84590"/>
    <w:rsid w:val="00B85D54"/>
    <w:rsid w:val="00B90A33"/>
    <w:rsid w:val="00B9783C"/>
    <w:rsid w:val="00BA091E"/>
    <w:rsid w:val="00BA22A8"/>
    <w:rsid w:val="00BA6DF6"/>
    <w:rsid w:val="00BA7854"/>
    <w:rsid w:val="00BB0961"/>
    <w:rsid w:val="00BC1788"/>
    <w:rsid w:val="00BC3B70"/>
    <w:rsid w:val="00BC5453"/>
    <w:rsid w:val="00BC5B9C"/>
    <w:rsid w:val="00BC5CE8"/>
    <w:rsid w:val="00BF15BA"/>
    <w:rsid w:val="00BF779A"/>
    <w:rsid w:val="00C02FC0"/>
    <w:rsid w:val="00C078E4"/>
    <w:rsid w:val="00C11BAB"/>
    <w:rsid w:val="00C134AE"/>
    <w:rsid w:val="00C16849"/>
    <w:rsid w:val="00C17C4E"/>
    <w:rsid w:val="00C20E96"/>
    <w:rsid w:val="00C22B2D"/>
    <w:rsid w:val="00C25A64"/>
    <w:rsid w:val="00C277A3"/>
    <w:rsid w:val="00C304B9"/>
    <w:rsid w:val="00C32F4D"/>
    <w:rsid w:val="00C33204"/>
    <w:rsid w:val="00C34B70"/>
    <w:rsid w:val="00C36F77"/>
    <w:rsid w:val="00C422E4"/>
    <w:rsid w:val="00C46CA3"/>
    <w:rsid w:val="00C56AEC"/>
    <w:rsid w:val="00C63338"/>
    <w:rsid w:val="00C66E02"/>
    <w:rsid w:val="00C74053"/>
    <w:rsid w:val="00C74340"/>
    <w:rsid w:val="00C7624A"/>
    <w:rsid w:val="00C80824"/>
    <w:rsid w:val="00C809DC"/>
    <w:rsid w:val="00C835BF"/>
    <w:rsid w:val="00C970E2"/>
    <w:rsid w:val="00CA0D25"/>
    <w:rsid w:val="00CA1C40"/>
    <w:rsid w:val="00CA2935"/>
    <w:rsid w:val="00CA5C84"/>
    <w:rsid w:val="00CB01F9"/>
    <w:rsid w:val="00CB0450"/>
    <w:rsid w:val="00CB0A51"/>
    <w:rsid w:val="00CB775D"/>
    <w:rsid w:val="00CC003F"/>
    <w:rsid w:val="00CD07FB"/>
    <w:rsid w:val="00CD0C37"/>
    <w:rsid w:val="00CD1B1A"/>
    <w:rsid w:val="00CD3549"/>
    <w:rsid w:val="00CE1ABD"/>
    <w:rsid w:val="00CF1FEA"/>
    <w:rsid w:val="00CF3A61"/>
    <w:rsid w:val="00CF7566"/>
    <w:rsid w:val="00D00506"/>
    <w:rsid w:val="00D0501D"/>
    <w:rsid w:val="00D078F7"/>
    <w:rsid w:val="00D138A7"/>
    <w:rsid w:val="00D13976"/>
    <w:rsid w:val="00D205FA"/>
    <w:rsid w:val="00D22D52"/>
    <w:rsid w:val="00D25CCD"/>
    <w:rsid w:val="00D31225"/>
    <w:rsid w:val="00D44FAA"/>
    <w:rsid w:val="00D51E5D"/>
    <w:rsid w:val="00D53773"/>
    <w:rsid w:val="00D5431F"/>
    <w:rsid w:val="00D564D4"/>
    <w:rsid w:val="00D56934"/>
    <w:rsid w:val="00D57D3E"/>
    <w:rsid w:val="00D670A9"/>
    <w:rsid w:val="00D70E53"/>
    <w:rsid w:val="00D77CBB"/>
    <w:rsid w:val="00D80F63"/>
    <w:rsid w:val="00D839C5"/>
    <w:rsid w:val="00D85105"/>
    <w:rsid w:val="00D90EB5"/>
    <w:rsid w:val="00D93C76"/>
    <w:rsid w:val="00D97356"/>
    <w:rsid w:val="00D975E1"/>
    <w:rsid w:val="00D979E5"/>
    <w:rsid w:val="00DA40B3"/>
    <w:rsid w:val="00DA5B71"/>
    <w:rsid w:val="00DB17F5"/>
    <w:rsid w:val="00DB1A27"/>
    <w:rsid w:val="00DB7D7F"/>
    <w:rsid w:val="00DC65E4"/>
    <w:rsid w:val="00DC6CE8"/>
    <w:rsid w:val="00DD105C"/>
    <w:rsid w:val="00DD1619"/>
    <w:rsid w:val="00DD5088"/>
    <w:rsid w:val="00DE508A"/>
    <w:rsid w:val="00DE5451"/>
    <w:rsid w:val="00DE7AED"/>
    <w:rsid w:val="00DF0B29"/>
    <w:rsid w:val="00E02800"/>
    <w:rsid w:val="00E10ACC"/>
    <w:rsid w:val="00E11958"/>
    <w:rsid w:val="00E13A40"/>
    <w:rsid w:val="00E22F0B"/>
    <w:rsid w:val="00E24250"/>
    <w:rsid w:val="00E2696F"/>
    <w:rsid w:val="00E400FD"/>
    <w:rsid w:val="00E44E86"/>
    <w:rsid w:val="00E50809"/>
    <w:rsid w:val="00E51764"/>
    <w:rsid w:val="00E51BAF"/>
    <w:rsid w:val="00E5279A"/>
    <w:rsid w:val="00E621DA"/>
    <w:rsid w:val="00E64D42"/>
    <w:rsid w:val="00E65089"/>
    <w:rsid w:val="00E66910"/>
    <w:rsid w:val="00E72274"/>
    <w:rsid w:val="00E74643"/>
    <w:rsid w:val="00E74A7A"/>
    <w:rsid w:val="00E81598"/>
    <w:rsid w:val="00E84E47"/>
    <w:rsid w:val="00E85B95"/>
    <w:rsid w:val="00E90A3E"/>
    <w:rsid w:val="00E91C52"/>
    <w:rsid w:val="00E94599"/>
    <w:rsid w:val="00E96F80"/>
    <w:rsid w:val="00E97CE8"/>
    <w:rsid w:val="00EA0E7F"/>
    <w:rsid w:val="00EA4AC1"/>
    <w:rsid w:val="00EB316C"/>
    <w:rsid w:val="00EB4B66"/>
    <w:rsid w:val="00EC3654"/>
    <w:rsid w:val="00EC7CC4"/>
    <w:rsid w:val="00EC7E7E"/>
    <w:rsid w:val="00EE0526"/>
    <w:rsid w:val="00EE1F69"/>
    <w:rsid w:val="00EE1FFC"/>
    <w:rsid w:val="00EE7F11"/>
    <w:rsid w:val="00EF0F13"/>
    <w:rsid w:val="00EF1B19"/>
    <w:rsid w:val="00EF2349"/>
    <w:rsid w:val="00EF7A28"/>
    <w:rsid w:val="00F0260C"/>
    <w:rsid w:val="00F02E25"/>
    <w:rsid w:val="00F04FC9"/>
    <w:rsid w:val="00F10BD6"/>
    <w:rsid w:val="00F10FE3"/>
    <w:rsid w:val="00F12167"/>
    <w:rsid w:val="00F308C8"/>
    <w:rsid w:val="00F31618"/>
    <w:rsid w:val="00F32EA4"/>
    <w:rsid w:val="00F44F5A"/>
    <w:rsid w:val="00F47D52"/>
    <w:rsid w:val="00F50E2D"/>
    <w:rsid w:val="00F55B95"/>
    <w:rsid w:val="00F6057C"/>
    <w:rsid w:val="00F82F47"/>
    <w:rsid w:val="00F8552F"/>
    <w:rsid w:val="00F8644E"/>
    <w:rsid w:val="00F86454"/>
    <w:rsid w:val="00F864C2"/>
    <w:rsid w:val="00F864F8"/>
    <w:rsid w:val="00F92771"/>
    <w:rsid w:val="00F946E2"/>
    <w:rsid w:val="00F9639C"/>
    <w:rsid w:val="00FA19E0"/>
    <w:rsid w:val="00FA601D"/>
    <w:rsid w:val="00FA6700"/>
    <w:rsid w:val="00FA6F9E"/>
    <w:rsid w:val="00FA713F"/>
    <w:rsid w:val="00FB16A1"/>
    <w:rsid w:val="00FC0A4A"/>
    <w:rsid w:val="00FC67AB"/>
    <w:rsid w:val="00FD2ED1"/>
    <w:rsid w:val="00FD3629"/>
    <w:rsid w:val="00FE152D"/>
    <w:rsid w:val="00FE2880"/>
    <w:rsid w:val="00FF1170"/>
    <w:rsid w:val="00FF4295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B9A9-E368-4989-8CC4-15B7D2E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rsid w:val="0038212E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38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2E"/>
  </w:style>
  <w:style w:type="character" w:styleId="LineNumber">
    <w:name w:val="line number"/>
    <w:basedOn w:val="DefaultParagraphFont"/>
    <w:uiPriority w:val="99"/>
    <w:semiHidden/>
    <w:unhideWhenUsed/>
    <w:rsid w:val="0038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Copyeditor</dc:creator>
  <cp:keywords/>
  <dc:description/>
  <cp:lastModifiedBy>Copyeditor</cp:lastModifiedBy>
  <cp:revision>1</cp:revision>
  <dcterms:created xsi:type="dcterms:W3CDTF">2016-08-31T14:48:00Z</dcterms:created>
  <dcterms:modified xsi:type="dcterms:W3CDTF">2016-08-31T14:48:00Z</dcterms:modified>
</cp:coreProperties>
</file>