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tif" ContentType="image/tiff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50635" cy="597725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635" cy="597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>Fig S3. Average level of incompletness across the 9 taxa considered.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ti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LibreOffice/5.1.6.2$Linux_X86_64 LibreOffice_project/10m0$Build-2</Application>
  <Pages>1</Pages>
  <Words>11</Words>
  <Characters>58</Characters>
  <CharactersWithSpaces>68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2016-10-24T11:39:43Z</dcterms:created>
  <dc:creator>Marco Girardello </dc:creator>
  <dc:description/>
  <dc:language>en-US</dc:language>
  <cp:lastModifiedBy>Marco Girardello </cp:lastModifiedBy>
  <dcterms:modified xsi:type="dcterms:W3CDTF">2018-01-29T18:35:00Z</dcterms:modified>
  <cp:revision>10</cp:revision>
  <dc:subject/>
  <dc:title/>
</cp:coreProperties>
</file>