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52E" w:rsidRDefault="0001252E" w:rsidP="0001252E">
      <w:r>
        <w:rPr>
          <w:lang w:val="en-GB"/>
        </w:rPr>
        <w:t>The figure S</w:t>
      </w:r>
      <w:r w:rsidR="004F0947">
        <w:rPr>
          <w:lang w:val="en-GB"/>
        </w:rPr>
        <w:t>1</w:t>
      </w:r>
      <w:r>
        <w:rPr>
          <w:lang w:val="en-GB"/>
        </w:rPr>
        <w:t xml:space="preserve"> explain the design of the fieldwork for the measure of the sapling abundance along the samples (transects).</w:t>
      </w:r>
    </w:p>
    <w:p w:rsidR="009D49A4" w:rsidRDefault="009D49A4" w:rsidP="009D49A4"/>
    <w:p w:rsidR="0001252E" w:rsidRDefault="0001252E" w:rsidP="0001252E">
      <w:r w:rsidRPr="00944AA8">
        <w:rPr>
          <w:b/>
        </w:rPr>
        <w:t>Fig</w:t>
      </w:r>
      <w:r w:rsidR="003B6448">
        <w:rPr>
          <w:b/>
        </w:rPr>
        <w:t>ure</w:t>
      </w:r>
      <w:r w:rsidRPr="00944AA8">
        <w:rPr>
          <w:b/>
        </w:rPr>
        <w:t xml:space="preserve"> S</w:t>
      </w:r>
      <w:r w:rsidR="004F0947">
        <w:rPr>
          <w:b/>
        </w:rPr>
        <w:t>1</w:t>
      </w:r>
      <w:r w:rsidRPr="00944AA8">
        <w:rPr>
          <w:b/>
        </w:rPr>
        <w:t>.</w:t>
      </w:r>
      <w:r>
        <w:t xml:space="preserve"> Oaks’ </w:t>
      </w:r>
      <w:r w:rsidRPr="00944AA8">
        <w:t>regeneration inventory design along perpendicular transects, 2m wide and ranging in length from to 50-150 m and their contiguous plots of 10m length</w:t>
      </w:r>
      <w:r w:rsidR="004F0947">
        <w:t xml:space="preserve"> </w:t>
      </w:r>
      <w:bookmarkStart w:id="0" w:name="_GoBack"/>
      <w:bookmarkEnd w:id="0"/>
    </w:p>
    <w:p w:rsidR="009D49A4" w:rsidRPr="009D49A4" w:rsidRDefault="009D49A4"/>
    <w:sectPr w:rsidR="009D49A4" w:rsidRPr="009D49A4" w:rsidSect="00BD53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A4"/>
    <w:rsid w:val="0001252E"/>
    <w:rsid w:val="003B6448"/>
    <w:rsid w:val="004F0947"/>
    <w:rsid w:val="0089562F"/>
    <w:rsid w:val="009D49A4"/>
    <w:rsid w:val="00BD5312"/>
    <w:rsid w:val="00E8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5C0E9"/>
  <w15:chartTrackingRefBased/>
  <w15:docId w15:val="{F5B31970-E243-4398-88DC-F2A4E18D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49A4"/>
    <w:pPr>
      <w:spacing w:after="200" w:line="276" w:lineRule="auto"/>
    </w:pPr>
    <w:rPr>
      <w:rFonts w:ascii="Arial" w:hAnsi="Arial" w:cs="Arial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RAMON CAZARES SANCHEZ</dc:creator>
  <cp:keywords/>
  <dc:description/>
  <cp:lastModifiedBy>LUIS RAMON CAZARES SANCHEZ</cp:lastModifiedBy>
  <cp:revision>2</cp:revision>
  <dcterms:created xsi:type="dcterms:W3CDTF">2019-02-04T20:30:00Z</dcterms:created>
  <dcterms:modified xsi:type="dcterms:W3CDTF">2019-02-04T20:30:00Z</dcterms:modified>
</cp:coreProperties>
</file>