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6316" w14:textId="01AB6FD0" w:rsidR="000962EB" w:rsidRDefault="000962EB" w:rsidP="000962EB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996039">
        <w:rPr>
          <w:rFonts w:ascii="Times New Roman" w:hAnsi="Times New Roman" w:cs="Times New Roman"/>
          <w:b/>
          <w:bCs/>
          <w:color w:val="000000" w:themeColor="text1"/>
        </w:rPr>
        <w:t xml:space="preserve">ppendix </w:t>
      </w:r>
      <w:r w:rsidR="00FC3D6B">
        <w:rPr>
          <w:rFonts w:ascii="Times New Roman" w:hAnsi="Times New Roman" w:cs="Times New Roman"/>
          <w:b/>
          <w:bCs/>
          <w:color w:val="000000" w:themeColor="text1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– Grey Literature and MEDLINE Search Strategies</w:t>
      </w:r>
    </w:p>
    <w:p w14:paraId="6B1715DC" w14:textId="77777777" w:rsidR="000962EB" w:rsidRDefault="000962EB" w:rsidP="000962E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AE9513" w14:textId="4EC6126E" w:rsidR="000962EB" w:rsidRPr="00095758" w:rsidRDefault="00FC3D6B" w:rsidP="000962E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A1. </w:t>
      </w:r>
      <w:r w:rsidR="000962EB" w:rsidRPr="00095758">
        <w:rPr>
          <w:rFonts w:ascii="Times New Roman" w:hAnsi="Times New Roman" w:cs="Times New Roman"/>
          <w:color w:val="000000" w:themeColor="text1"/>
        </w:rPr>
        <w:t>Grey literature sources searched including websites, general databases, and theses databases.</w:t>
      </w:r>
    </w:p>
    <w:p w14:paraId="1799F95C" w14:textId="77777777" w:rsidR="000962EB" w:rsidRPr="00086248" w:rsidRDefault="000962EB" w:rsidP="000962EB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6"/>
        <w:gridCol w:w="3517"/>
        <w:gridCol w:w="3517"/>
      </w:tblGrid>
      <w:tr w:rsidR="000962EB" w:rsidRPr="00E36ACC" w14:paraId="5DC79809" w14:textId="77777777" w:rsidTr="00CF00B4">
        <w:tc>
          <w:tcPr>
            <w:tcW w:w="5000" w:type="pct"/>
            <w:gridSpan w:val="3"/>
          </w:tcPr>
          <w:p w14:paraId="08FFF0DA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>Grey Literature Sources</w:t>
            </w:r>
          </w:p>
        </w:tc>
      </w:tr>
      <w:tr w:rsidR="000962EB" w:rsidRPr="00E36ACC" w14:paraId="6F8445A6" w14:textId="77777777" w:rsidTr="00CF00B4">
        <w:tc>
          <w:tcPr>
            <w:tcW w:w="1238" w:type="pct"/>
          </w:tcPr>
          <w:p w14:paraId="4D207DFD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>Geriatric Care and Mental Health websites:</w:t>
            </w: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1881" w:type="pct"/>
            <w:tcBorders>
              <w:right w:val="nil"/>
            </w:tcBorders>
          </w:tcPr>
          <w:p w14:paraId="728E4240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Alzheimer’s Association</w:t>
            </w:r>
          </w:p>
          <w:p w14:paraId="56908E4E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Alzheimer’s Disease International</w:t>
            </w:r>
          </w:p>
          <w:p w14:paraId="02B02653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Alzheimer Europe</w:t>
            </w:r>
          </w:p>
          <w:p w14:paraId="3ABAE56A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Alzheimer Society of Canada </w:t>
            </w:r>
          </w:p>
          <w:p w14:paraId="2EFFF43E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Canadian Coalition for Seniors’ Mental Health</w:t>
            </w:r>
          </w:p>
          <w:p w14:paraId="2C49CC1C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Canadian Geriatrics Society</w:t>
            </w:r>
          </w:p>
          <w:p w14:paraId="262822FE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Canadian Medical Association</w:t>
            </w:r>
          </w:p>
          <w:p w14:paraId="6CD3356D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Canadian Mental Health Association</w:t>
            </w:r>
          </w:p>
        </w:tc>
        <w:tc>
          <w:tcPr>
            <w:tcW w:w="1881" w:type="pct"/>
            <w:tcBorders>
              <w:left w:val="nil"/>
            </w:tcBorders>
          </w:tcPr>
          <w:p w14:paraId="7DB5778D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Centre for Addiction and Mental Health</w:t>
            </w:r>
          </w:p>
          <w:p w14:paraId="35B85E39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Centers for Disease Control and Prevention</w:t>
            </w:r>
          </w:p>
          <w:p w14:paraId="7D03903D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Dementia Alliance International</w:t>
            </w:r>
          </w:p>
          <w:p w14:paraId="0CC164B5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Dementia Australia</w:t>
            </w:r>
          </w:p>
          <w:p w14:paraId="724120A2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Mental Health America </w:t>
            </w:r>
          </w:p>
          <w:p w14:paraId="478DDF7C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Mental Health Australia </w:t>
            </w:r>
          </w:p>
          <w:p w14:paraId="28C382F9" w14:textId="77777777" w:rsidR="000962EB" w:rsidRPr="00854505" w:rsidRDefault="000962EB" w:rsidP="00CF00B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Mental Health Foundation (UK)</w:t>
            </w:r>
          </w:p>
        </w:tc>
      </w:tr>
      <w:tr w:rsidR="000962EB" w:rsidRPr="00E36ACC" w14:paraId="091AD900" w14:textId="77777777" w:rsidTr="00CF00B4">
        <w:tc>
          <w:tcPr>
            <w:tcW w:w="1238" w:type="pct"/>
          </w:tcPr>
          <w:p w14:paraId="4070DE2D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>General Databases (first 200 results):</w:t>
            </w:r>
          </w:p>
        </w:tc>
        <w:tc>
          <w:tcPr>
            <w:tcW w:w="3762" w:type="pct"/>
            <w:gridSpan w:val="2"/>
          </w:tcPr>
          <w:p w14:paraId="45083B57" w14:textId="77777777" w:rsidR="000962EB" w:rsidRPr="00854505" w:rsidRDefault="000962EB" w:rsidP="00CF00B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Agency for Healthcare Research and Quality </w:t>
            </w:r>
          </w:p>
          <w:p w14:paraId="67D94E06" w14:textId="77777777" w:rsidR="000962EB" w:rsidRPr="00854505" w:rsidRDefault="000962EB" w:rsidP="00CF00B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Google Scholar </w:t>
            </w:r>
          </w:p>
          <w:p w14:paraId="169318B8" w14:textId="77777777" w:rsidR="000962EB" w:rsidRPr="00854505" w:rsidRDefault="000962EB" w:rsidP="00CF00B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 xml:space="preserve">Government of Canada Publications </w:t>
            </w:r>
          </w:p>
          <w:p w14:paraId="24280AD6" w14:textId="77777777" w:rsidR="000962EB" w:rsidRPr="00854505" w:rsidRDefault="000962EB" w:rsidP="00CF00B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Turning Research into Practice Database</w:t>
            </w:r>
          </w:p>
          <w:p w14:paraId="2F346BDD" w14:textId="77777777" w:rsidR="000962EB" w:rsidRPr="00854505" w:rsidRDefault="000962EB" w:rsidP="00CF00B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World Health Organization</w:t>
            </w:r>
          </w:p>
        </w:tc>
      </w:tr>
      <w:tr w:rsidR="000962EB" w:rsidRPr="00E36ACC" w14:paraId="385E1148" w14:textId="77777777" w:rsidTr="00CF00B4">
        <w:tc>
          <w:tcPr>
            <w:tcW w:w="1238" w:type="pct"/>
          </w:tcPr>
          <w:p w14:paraId="66039510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>Theses Databases</w:t>
            </w:r>
          </w:p>
          <w:p w14:paraId="327A6C44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4505">
              <w:rPr>
                <w:rFonts w:ascii="Times New Roman" w:hAnsi="Times New Roman" w:cs="Times New Roman"/>
                <w:b/>
                <w:color w:val="000000" w:themeColor="text1"/>
              </w:rPr>
              <w:t>(first 200 results):</w:t>
            </w:r>
          </w:p>
          <w:p w14:paraId="1D98444C" w14:textId="77777777" w:rsidR="000962EB" w:rsidRPr="00854505" w:rsidRDefault="000962EB" w:rsidP="00CF00B4">
            <w:pPr>
              <w:ind w:left="12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62" w:type="pct"/>
            <w:gridSpan w:val="2"/>
          </w:tcPr>
          <w:p w14:paraId="7580D80B" w14:textId="77777777" w:rsidR="000962EB" w:rsidRPr="00854505" w:rsidRDefault="000962EB" w:rsidP="00CF00B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Center for Research Libraries - Foreign Dissertations</w:t>
            </w:r>
          </w:p>
          <w:p w14:paraId="6AED264A" w14:textId="77777777" w:rsidR="000962EB" w:rsidRPr="00854505" w:rsidRDefault="000962EB" w:rsidP="00CF00B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DART-Europe E-theses Portal</w:t>
            </w:r>
          </w:p>
          <w:p w14:paraId="26E2CE4F" w14:textId="77777777" w:rsidR="000962EB" w:rsidRPr="00854505" w:rsidRDefault="000962EB" w:rsidP="00CF00B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E-Theses Online Service (</w:t>
            </w:r>
            <w:proofErr w:type="spellStart"/>
            <w:r w:rsidRPr="00854505">
              <w:rPr>
                <w:color w:val="000000" w:themeColor="text1"/>
                <w:sz w:val="20"/>
                <w:szCs w:val="20"/>
              </w:rPr>
              <w:t>eThOS</w:t>
            </w:r>
            <w:proofErr w:type="spellEnd"/>
            <w:r w:rsidRPr="00854505">
              <w:rPr>
                <w:color w:val="000000" w:themeColor="text1"/>
                <w:sz w:val="20"/>
                <w:szCs w:val="20"/>
              </w:rPr>
              <w:t>)</w:t>
            </w:r>
          </w:p>
          <w:p w14:paraId="6611760D" w14:textId="77777777" w:rsidR="000962EB" w:rsidRPr="00854505" w:rsidRDefault="000962EB" w:rsidP="00CF00B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Open Access Theses and Dissertations</w:t>
            </w:r>
          </w:p>
          <w:p w14:paraId="46EACA42" w14:textId="77777777" w:rsidR="000962EB" w:rsidRPr="00854505" w:rsidRDefault="000962EB" w:rsidP="00CF00B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854505">
              <w:rPr>
                <w:color w:val="000000" w:themeColor="text1"/>
                <w:sz w:val="20"/>
                <w:szCs w:val="20"/>
              </w:rPr>
              <w:t>Theses Canada</w:t>
            </w:r>
          </w:p>
        </w:tc>
      </w:tr>
    </w:tbl>
    <w:p w14:paraId="0BC9BFB1" w14:textId="77777777" w:rsidR="000962EB" w:rsidRDefault="000962EB" w:rsidP="000962EB">
      <w:pPr>
        <w:rPr>
          <w:rFonts w:ascii="Times New Roman" w:hAnsi="Times New Roman" w:cs="Times New Roman"/>
          <w:color w:val="000000" w:themeColor="text1"/>
        </w:rPr>
      </w:pPr>
    </w:p>
    <w:p w14:paraId="55CB962F" w14:textId="4B55430D" w:rsidR="000962EB" w:rsidRPr="00D24B39" w:rsidRDefault="000962EB" w:rsidP="000962E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  <w:r w:rsidR="002E4210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Table A2. </w:t>
      </w:r>
      <w:r w:rsidRPr="00C732C2">
        <w:rPr>
          <w:rFonts w:ascii="Times New Roman" w:hAnsi="Times New Roman" w:cs="Times New Roman"/>
          <w:color w:val="000000" w:themeColor="text1"/>
        </w:rPr>
        <w:t>MEDLINE Search Strategy</w:t>
      </w:r>
      <w:r>
        <w:rPr>
          <w:rFonts w:ascii="Times New Roman" w:hAnsi="Times New Roman" w:cs="Times New Roman"/>
          <w:b/>
          <w:color w:val="000000" w:themeColor="text1"/>
        </w:rPr>
        <w:t xml:space="preserve">; </w:t>
      </w:r>
      <w:r w:rsidRPr="00C732C2">
        <w:rPr>
          <w:rFonts w:ascii="Times New Roman" w:hAnsi="Times New Roman" w:cs="Times New Roman"/>
          <w:color w:val="0A0905"/>
        </w:rPr>
        <w:t xml:space="preserve">Ovid MEDLINE(R) and </w:t>
      </w:r>
      <w:proofErr w:type="spellStart"/>
      <w:r w:rsidRPr="00C732C2">
        <w:rPr>
          <w:rFonts w:ascii="Times New Roman" w:hAnsi="Times New Roman" w:cs="Times New Roman"/>
          <w:color w:val="0A0905"/>
        </w:rPr>
        <w:t>Epub</w:t>
      </w:r>
      <w:proofErr w:type="spellEnd"/>
      <w:r w:rsidRPr="00C732C2">
        <w:rPr>
          <w:rFonts w:ascii="Times New Roman" w:hAnsi="Times New Roman" w:cs="Times New Roman"/>
          <w:color w:val="0A0905"/>
        </w:rPr>
        <w:t xml:space="preserve"> Ahead of Print, In-Process &amp; Other Non-Indexed Citations and Daily 1946 to October 30, 2019</w:t>
      </w:r>
      <w:r w:rsidR="00DB0955">
        <w:rPr>
          <w:rFonts w:ascii="Times New Roman" w:hAnsi="Times New Roman" w:cs="Times New Roman"/>
          <w:color w:val="0A0905"/>
        </w:rPr>
        <w:t>.</w:t>
      </w:r>
    </w:p>
    <w:p w14:paraId="7E4D5B58" w14:textId="77777777" w:rsidR="000962EB" w:rsidRPr="00C732C2" w:rsidRDefault="000962EB" w:rsidP="000962E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0962EB" w:rsidRPr="006D0CBA" w14:paraId="74BC35A2" w14:textId="77777777" w:rsidTr="00CF00B4">
        <w:tc>
          <w:tcPr>
            <w:tcW w:w="846" w:type="dxa"/>
          </w:tcPr>
          <w:p w14:paraId="78B629BD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8504" w:type="dxa"/>
          </w:tcPr>
          <w:p w14:paraId="7F6C31B7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Searches</w:t>
            </w:r>
          </w:p>
        </w:tc>
      </w:tr>
      <w:tr w:rsidR="000962EB" w:rsidRPr="006D0CBA" w14:paraId="265872E8" w14:textId="77777777" w:rsidTr="00CF00B4">
        <w:tc>
          <w:tcPr>
            <w:tcW w:w="846" w:type="dxa"/>
          </w:tcPr>
          <w:p w14:paraId="7362874D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4" w:type="dxa"/>
            <w:vAlign w:val="center"/>
          </w:tcPr>
          <w:p w14:paraId="25ED9421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"nursing home*".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48F0BC79" w14:textId="77777777" w:rsidTr="00CF00B4">
        <w:tc>
          <w:tcPr>
            <w:tcW w:w="846" w:type="dxa"/>
          </w:tcPr>
          <w:p w14:paraId="2A3CFB9C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4" w:type="dxa"/>
            <w:vAlign w:val="center"/>
          </w:tcPr>
          <w:p w14:paraId="008D5489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"assisted living*".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74E7648A" w14:textId="77777777" w:rsidTr="00CF00B4">
        <w:tc>
          <w:tcPr>
            <w:tcW w:w="846" w:type="dxa"/>
          </w:tcPr>
          <w:p w14:paraId="567B4A58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4" w:type="dxa"/>
            <w:vAlign w:val="center"/>
          </w:tcPr>
          <w:p w14:paraId="52DFF5D9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nursing homes/</w:t>
            </w:r>
          </w:p>
        </w:tc>
      </w:tr>
      <w:tr w:rsidR="000962EB" w:rsidRPr="006D0CBA" w14:paraId="2297B716" w14:textId="77777777" w:rsidTr="00CF00B4">
        <w:tc>
          <w:tcPr>
            <w:tcW w:w="846" w:type="dxa"/>
          </w:tcPr>
          <w:p w14:paraId="6C08F2BF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4" w:type="dxa"/>
            <w:vAlign w:val="center"/>
          </w:tcPr>
          <w:p w14:paraId="2E5589E4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long term care/</w:t>
            </w:r>
          </w:p>
        </w:tc>
      </w:tr>
      <w:tr w:rsidR="000962EB" w:rsidRPr="006D0CBA" w14:paraId="22B511A8" w14:textId="77777777" w:rsidTr="00CF00B4">
        <w:tc>
          <w:tcPr>
            <w:tcW w:w="846" w:type="dxa"/>
          </w:tcPr>
          <w:p w14:paraId="315796DE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4" w:type="dxa"/>
            <w:vAlign w:val="center"/>
          </w:tcPr>
          <w:p w14:paraId="08438E41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intermediate care facility/</w:t>
            </w:r>
          </w:p>
        </w:tc>
      </w:tr>
      <w:tr w:rsidR="000962EB" w:rsidRPr="006D0CBA" w14:paraId="2E3D83A4" w14:textId="77777777" w:rsidTr="00CF00B4">
        <w:tc>
          <w:tcPr>
            <w:tcW w:w="846" w:type="dxa"/>
          </w:tcPr>
          <w:p w14:paraId="17731CCC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4" w:type="dxa"/>
            <w:vAlign w:val="center"/>
          </w:tcPr>
          <w:p w14:paraId="36246B84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homes for the aged/</w:t>
            </w:r>
          </w:p>
        </w:tc>
      </w:tr>
      <w:tr w:rsidR="000962EB" w:rsidRPr="006D0CBA" w14:paraId="72A43F44" w14:textId="77777777" w:rsidTr="00CF00B4">
        <w:tc>
          <w:tcPr>
            <w:tcW w:w="846" w:type="dxa"/>
          </w:tcPr>
          <w:p w14:paraId="08EFF882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4" w:type="dxa"/>
            <w:vAlign w:val="center"/>
          </w:tcPr>
          <w:p w14:paraId="791D431A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health services for the aged/</w:t>
            </w:r>
          </w:p>
        </w:tc>
      </w:tr>
      <w:tr w:rsidR="000962EB" w:rsidRPr="006D0CBA" w14:paraId="7794C597" w14:textId="77777777" w:rsidTr="00CF00B4">
        <w:tc>
          <w:tcPr>
            <w:tcW w:w="846" w:type="dxa"/>
          </w:tcPr>
          <w:p w14:paraId="221C199A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4" w:type="dxa"/>
            <w:vAlign w:val="center"/>
          </w:tcPr>
          <w:p w14:paraId="2B0EF333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assisted living facilities/</w:t>
            </w:r>
          </w:p>
        </w:tc>
      </w:tr>
      <w:tr w:rsidR="000962EB" w:rsidRPr="006D0CBA" w14:paraId="04A856EB" w14:textId="77777777" w:rsidTr="00CF00B4">
        <w:tc>
          <w:tcPr>
            <w:tcW w:w="846" w:type="dxa"/>
          </w:tcPr>
          <w:p w14:paraId="216D186F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4" w:type="dxa"/>
            <w:vAlign w:val="center"/>
          </w:tcPr>
          <w:p w14:paraId="714F276C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Residential Facilities/</w:t>
            </w:r>
          </w:p>
        </w:tc>
      </w:tr>
      <w:tr w:rsidR="000962EB" w:rsidRPr="006D0CBA" w14:paraId="236BC642" w14:textId="77777777" w:rsidTr="00CF00B4">
        <w:tc>
          <w:tcPr>
            <w:tcW w:w="846" w:type="dxa"/>
          </w:tcPr>
          <w:p w14:paraId="491B3270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4" w:type="dxa"/>
            <w:vAlign w:val="center"/>
          </w:tcPr>
          <w:p w14:paraId="336ACDF4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 xml:space="preserve">extended 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care.tw,kf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0D1F9600" w14:textId="77777777" w:rsidTr="00CF00B4">
        <w:tc>
          <w:tcPr>
            <w:tcW w:w="846" w:type="dxa"/>
          </w:tcPr>
          <w:p w14:paraId="78A1A9CA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4" w:type="dxa"/>
            <w:vAlign w:val="center"/>
          </w:tcPr>
          <w:p w14:paraId="6CFBA616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 xml:space="preserve">((elder* or senior*) adj4 (housing or </w:t>
            </w:r>
            <w:proofErr w:type="spellStart"/>
            <w:r w:rsidRPr="006D0CBA">
              <w:rPr>
                <w:rFonts w:ascii="Times New Roman" w:hAnsi="Times New Roman" w:cs="Times New Roman"/>
                <w:color w:val="0A0905"/>
              </w:rPr>
              <w:t>residen</w:t>
            </w:r>
            <w:proofErr w:type="spellEnd"/>
            <w:r w:rsidRPr="006D0CBA">
              <w:rPr>
                <w:rFonts w:ascii="Times New Roman" w:hAnsi="Times New Roman" w:cs="Times New Roman"/>
                <w:color w:val="0A0905"/>
              </w:rPr>
              <w:t xml:space="preserve">* or home* or </w:t>
            </w:r>
            <w:proofErr w:type="spellStart"/>
            <w:r w:rsidRPr="006D0CBA">
              <w:rPr>
                <w:rFonts w:ascii="Times New Roman" w:hAnsi="Times New Roman" w:cs="Times New Roman"/>
                <w:color w:val="0A0905"/>
              </w:rPr>
              <w:t>facilit</w:t>
            </w:r>
            <w:proofErr w:type="spellEnd"/>
            <w:r w:rsidRPr="006D0CBA">
              <w:rPr>
                <w:rFonts w:ascii="Times New Roman" w:hAnsi="Times New Roman" w:cs="Times New Roman"/>
                <w:color w:val="0A0905"/>
              </w:rPr>
              <w:t>*)).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6D0D2D1C" w14:textId="77777777" w:rsidTr="00CF00B4">
        <w:tc>
          <w:tcPr>
            <w:tcW w:w="846" w:type="dxa"/>
          </w:tcPr>
          <w:p w14:paraId="0FCA4928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4" w:type="dxa"/>
            <w:vAlign w:val="center"/>
          </w:tcPr>
          <w:p w14:paraId="5E653E20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 xml:space="preserve">long term 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care.tw,kf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7107F162" w14:textId="77777777" w:rsidTr="00CF00B4">
        <w:tc>
          <w:tcPr>
            <w:tcW w:w="846" w:type="dxa"/>
          </w:tcPr>
          <w:p w14:paraId="2D88830F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4" w:type="dxa"/>
            <w:vAlign w:val="center"/>
          </w:tcPr>
          <w:p w14:paraId="6918A1E6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 xml:space="preserve">long-term </w:t>
            </w: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care.tw,kf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020B5A24" w14:textId="77777777" w:rsidTr="00CF00B4">
        <w:tc>
          <w:tcPr>
            <w:tcW w:w="846" w:type="dxa"/>
          </w:tcPr>
          <w:p w14:paraId="58C42DF8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04" w:type="dxa"/>
          </w:tcPr>
          <w:p w14:paraId="79245630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</w:rPr>
              <w:t>1 or 2 or 3 or 4 or 5 or 6 or 7 or 8 or 9 or 10 or 11 or 12 or 13</w:t>
            </w:r>
          </w:p>
        </w:tc>
      </w:tr>
      <w:tr w:rsidR="000962EB" w:rsidRPr="006D0CBA" w14:paraId="513CB69A" w14:textId="77777777" w:rsidTr="00CF00B4">
        <w:tc>
          <w:tcPr>
            <w:tcW w:w="846" w:type="dxa"/>
          </w:tcPr>
          <w:p w14:paraId="088DBD5F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04" w:type="dxa"/>
            <w:vAlign w:val="center"/>
          </w:tcPr>
          <w:p w14:paraId="40A69206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anxiet</w:t>
            </w:r>
            <w:proofErr w:type="spellEnd"/>
            <w:r w:rsidRPr="006D0CBA">
              <w:rPr>
                <w:rFonts w:ascii="Times New Roman" w:hAnsi="Times New Roman" w:cs="Times New Roman"/>
                <w:color w:val="0A0905"/>
              </w:rPr>
              <w:t>*.</w:t>
            </w:r>
            <w:proofErr w:type="spellStart"/>
            <w:r w:rsidRPr="006D0CBA">
              <w:rPr>
                <w:rFonts w:ascii="Times New Roman" w:hAnsi="Times New Roman" w:cs="Times New Roman"/>
                <w:color w:val="0A0905"/>
              </w:rPr>
              <w:t>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5856FF72" w14:textId="77777777" w:rsidTr="00CF00B4">
        <w:tc>
          <w:tcPr>
            <w:tcW w:w="846" w:type="dxa"/>
          </w:tcPr>
          <w:p w14:paraId="213618F9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04" w:type="dxa"/>
            <w:vAlign w:val="center"/>
          </w:tcPr>
          <w:p w14:paraId="3368D8EE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anxious.tw,kf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1EF8799F" w14:textId="77777777" w:rsidTr="00CF00B4">
        <w:tc>
          <w:tcPr>
            <w:tcW w:w="846" w:type="dxa"/>
          </w:tcPr>
          <w:p w14:paraId="1C92A237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04" w:type="dxa"/>
            <w:vAlign w:val="center"/>
          </w:tcPr>
          <w:p w14:paraId="4065DDBD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anxiety disorders/</w:t>
            </w:r>
          </w:p>
        </w:tc>
      </w:tr>
      <w:tr w:rsidR="000962EB" w:rsidRPr="006D0CBA" w14:paraId="1AB8C241" w14:textId="77777777" w:rsidTr="00CF00B4">
        <w:tc>
          <w:tcPr>
            <w:tcW w:w="846" w:type="dxa"/>
          </w:tcPr>
          <w:p w14:paraId="3D5E9A0F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504" w:type="dxa"/>
            <w:vAlign w:val="center"/>
          </w:tcPr>
          <w:p w14:paraId="71490E5C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anxiety/</w:t>
            </w:r>
          </w:p>
        </w:tc>
      </w:tr>
      <w:tr w:rsidR="000962EB" w:rsidRPr="006D0CBA" w14:paraId="7CCA3421" w14:textId="77777777" w:rsidTr="00CF00B4">
        <w:tc>
          <w:tcPr>
            <w:tcW w:w="846" w:type="dxa"/>
          </w:tcPr>
          <w:p w14:paraId="3D010191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04" w:type="dxa"/>
            <w:vAlign w:val="center"/>
          </w:tcPr>
          <w:p w14:paraId="6AA5FC3A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neurotic.tw,kf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7C52E54D" w14:textId="77777777" w:rsidTr="00CF00B4">
        <w:tc>
          <w:tcPr>
            <w:tcW w:w="846" w:type="dxa"/>
          </w:tcPr>
          <w:p w14:paraId="743EC7E0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04" w:type="dxa"/>
            <w:vAlign w:val="center"/>
          </w:tcPr>
          <w:p w14:paraId="2786E02D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0CBA">
              <w:rPr>
                <w:rFonts w:ascii="Times New Roman" w:hAnsi="Times New Roman" w:cs="Times New Roman"/>
                <w:color w:val="0A0905"/>
              </w:rPr>
              <w:t>neuros?s.tw,kf</w:t>
            </w:r>
            <w:proofErr w:type="spellEnd"/>
            <w:proofErr w:type="gramEnd"/>
            <w:r w:rsidRPr="006D0CBA">
              <w:rPr>
                <w:rFonts w:ascii="Times New Roman" w:hAnsi="Times New Roman" w:cs="Times New Roman"/>
                <w:color w:val="0A0905"/>
              </w:rPr>
              <w:t>.</w:t>
            </w:r>
          </w:p>
        </w:tc>
      </w:tr>
      <w:tr w:rsidR="000962EB" w:rsidRPr="006D0CBA" w14:paraId="2628612F" w14:textId="77777777" w:rsidTr="00CF00B4">
        <w:tc>
          <w:tcPr>
            <w:tcW w:w="846" w:type="dxa"/>
          </w:tcPr>
          <w:p w14:paraId="1333BBB4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04" w:type="dxa"/>
          </w:tcPr>
          <w:p w14:paraId="42B49E44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  <w:color w:val="0A0905"/>
              </w:rPr>
              <w:t>exp neurotic disorders/</w:t>
            </w:r>
          </w:p>
        </w:tc>
      </w:tr>
      <w:tr w:rsidR="000962EB" w:rsidRPr="006D0CBA" w14:paraId="4F58CCBF" w14:textId="77777777" w:rsidTr="00CF00B4">
        <w:tc>
          <w:tcPr>
            <w:tcW w:w="846" w:type="dxa"/>
          </w:tcPr>
          <w:p w14:paraId="762510AD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04" w:type="dxa"/>
          </w:tcPr>
          <w:p w14:paraId="06FDBD6E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</w:rPr>
              <w:t>15 or 16 or 17 or 18 or 19 or 20 or 21</w:t>
            </w:r>
          </w:p>
        </w:tc>
      </w:tr>
      <w:tr w:rsidR="000962EB" w:rsidRPr="006D0CBA" w14:paraId="6DD01627" w14:textId="77777777" w:rsidTr="00CF00B4">
        <w:tc>
          <w:tcPr>
            <w:tcW w:w="846" w:type="dxa"/>
          </w:tcPr>
          <w:p w14:paraId="1CB3A689" w14:textId="77777777" w:rsidR="000962EB" w:rsidRPr="006D0CBA" w:rsidRDefault="000962EB" w:rsidP="00CF00B4">
            <w:pPr>
              <w:rPr>
                <w:rFonts w:ascii="Times New Roman" w:hAnsi="Times New Roman" w:cs="Times New Roman"/>
                <w:b/>
                <w:bCs/>
              </w:rPr>
            </w:pPr>
            <w:r w:rsidRPr="006D0CB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04" w:type="dxa"/>
          </w:tcPr>
          <w:p w14:paraId="3308A5DE" w14:textId="77777777" w:rsidR="000962EB" w:rsidRPr="006D0CBA" w:rsidRDefault="000962EB" w:rsidP="00CF00B4">
            <w:pPr>
              <w:rPr>
                <w:rFonts w:ascii="Times New Roman" w:hAnsi="Times New Roman" w:cs="Times New Roman"/>
              </w:rPr>
            </w:pPr>
            <w:r w:rsidRPr="006D0CBA">
              <w:rPr>
                <w:rFonts w:ascii="Times New Roman" w:hAnsi="Times New Roman" w:cs="Times New Roman"/>
              </w:rPr>
              <w:t>14 and 22</w:t>
            </w:r>
          </w:p>
        </w:tc>
      </w:tr>
    </w:tbl>
    <w:p w14:paraId="62EED492" w14:textId="77777777" w:rsidR="000962EB" w:rsidRDefault="000962EB" w:rsidP="000962EB"/>
    <w:p w14:paraId="24FA69A4" w14:textId="77777777" w:rsidR="00C45824" w:rsidRDefault="002B5761"/>
    <w:sectPr w:rsidR="00C45824" w:rsidSect="00EE7C6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13DD" w14:textId="77777777" w:rsidR="00D4315B" w:rsidRDefault="00D4315B" w:rsidP="00156019">
      <w:r>
        <w:separator/>
      </w:r>
    </w:p>
  </w:endnote>
  <w:endnote w:type="continuationSeparator" w:id="0">
    <w:p w14:paraId="667C1780" w14:textId="77777777" w:rsidR="00D4315B" w:rsidRDefault="00D4315B" w:rsidP="0015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835A" w14:textId="77777777" w:rsidR="00D4315B" w:rsidRDefault="00D4315B" w:rsidP="00156019">
      <w:r>
        <w:separator/>
      </w:r>
    </w:p>
  </w:footnote>
  <w:footnote w:type="continuationSeparator" w:id="0">
    <w:p w14:paraId="680B44BF" w14:textId="77777777" w:rsidR="00D4315B" w:rsidRDefault="00D4315B" w:rsidP="0015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5066" w14:textId="77777777" w:rsidR="00156019" w:rsidRPr="00297390" w:rsidRDefault="00156019" w:rsidP="00156019">
    <w:pPr>
      <w:pStyle w:val="Header"/>
      <w:rPr>
        <w:rFonts w:ascii="Times New Roman" w:hAnsi="Times New Roman" w:cs="Times New Roman"/>
      </w:rPr>
    </w:pPr>
    <w:r w:rsidRPr="00297390">
      <w:rPr>
        <w:rFonts w:ascii="Times New Roman" w:hAnsi="Times New Roman" w:cs="Times New Roman"/>
      </w:rPr>
      <w:t>Running title: Detecting anxiety in long-term care</w:t>
    </w:r>
  </w:p>
  <w:p w14:paraId="28D95CAB" w14:textId="77777777" w:rsidR="00156019" w:rsidRDefault="00156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19FA"/>
    <w:multiLevelType w:val="hybridMultilevel"/>
    <w:tmpl w:val="837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7DD4"/>
    <w:multiLevelType w:val="hybridMultilevel"/>
    <w:tmpl w:val="046A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1639"/>
    <w:multiLevelType w:val="hybridMultilevel"/>
    <w:tmpl w:val="7F00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EB"/>
    <w:rsid w:val="000962EB"/>
    <w:rsid w:val="00156019"/>
    <w:rsid w:val="00195B99"/>
    <w:rsid w:val="001B5426"/>
    <w:rsid w:val="00295877"/>
    <w:rsid w:val="002B5761"/>
    <w:rsid w:val="002E4210"/>
    <w:rsid w:val="002E5B2E"/>
    <w:rsid w:val="0031627D"/>
    <w:rsid w:val="00394601"/>
    <w:rsid w:val="004B7EAF"/>
    <w:rsid w:val="005A660C"/>
    <w:rsid w:val="005F7DF4"/>
    <w:rsid w:val="006131E8"/>
    <w:rsid w:val="0062288F"/>
    <w:rsid w:val="00677D42"/>
    <w:rsid w:val="00702C22"/>
    <w:rsid w:val="0070652F"/>
    <w:rsid w:val="00721567"/>
    <w:rsid w:val="00737B57"/>
    <w:rsid w:val="00875C8F"/>
    <w:rsid w:val="00887063"/>
    <w:rsid w:val="008B3720"/>
    <w:rsid w:val="008F0C57"/>
    <w:rsid w:val="00960B51"/>
    <w:rsid w:val="00996039"/>
    <w:rsid w:val="00A91C42"/>
    <w:rsid w:val="00AB438A"/>
    <w:rsid w:val="00AC727E"/>
    <w:rsid w:val="00CE3CA0"/>
    <w:rsid w:val="00D11119"/>
    <w:rsid w:val="00D4315B"/>
    <w:rsid w:val="00D4690B"/>
    <w:rsid w:val="00D50D63"/>
    <w:rsid w:val="00DA6234"/>
    <w:rsid w:val="00DB0955"/>
    <w:rsid w:val="00DC5478"/>
    <w:rsid w:val="00DE042D"/>
    <w:rsid w:val="00DE5EE5"/>
    <w:rsid w:val="00E7303D"/>
    <w:rsid w:val="00EB7161"/>
    <w:rsid w:val="00EE7C63"/>
    <w:rsid w:val="00EF45E3"/>
    <w:rsid w:val="00F97DCF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A763"/>
  <w15:chartTrackingRefBased/>
  <w15:docId w15:val="{1468588A-8000-6541-ADE8-1359356E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2E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2EB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19"/>
  </w:style>
  <w:style w:type="paragraph" w:styleId="Footer">
    <w:name w:val="footer"/>
    <w:basedOn w:val="Normal"/>
    <w:link w:val="FooterChar"/>
    <w:uiPriority w:val="99"/>
    <w:unhideWhenUsed/>
    <w:rsid w:val="0015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Marie Atchison</dc:creator>
  <cp:keywords/>
  <dc:description/>
  <cp:lastModifiedBy>Alison Kernoghan</cp:lastModifiedBy>
  <cp:revision>2</cp:revision>
  <dcterms:created xsi:type="dcterms:W3CDTF">2022-02-16T10:57:00Z</dcterms:created>
  <dcterms:modified xsi:type="dcterms:W3CDTF">2022-02-16T10:57:00Z</dcterms:modified>
</cp:coreProperties>
</file>