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10377" w14:textId="77777777" w:rsidR="008266E9" w:rsidRDefault="008266E9">
      <w:bookmarkStart w:id="0" w:name="_GoBack"/>
      <w:bookmarkEnd w:id="0"/>
    </w:p>
    <w:p w14:paraId="05DEB3DE" w14:textId="77777777" w:rsidR="00664B9C" w:rsidRDefault="00664B9C">
      <w:pPr>
        <w:rPr>
          <w:u w:val="single"/>
        </w:rPr>
      </w:pPr>
      <w:r w:rsidRPr="00664B9C">
        <w:rPr>
          <w:u w:val="single"/>
        </w:rPr>
        <w:t>Supplemental Data</w:t>
      </w:r>
    </w:p>
    <w:p w14:paraId="4BA6F1A3" w14:textId="77777777" w:rsidR="00664B9C" w:rsidRDefault="00664B9C">
      <w:pPr>
        <w:rPr>
          <w:u w:val="single"/>
        </w:rPr>
      </w:pPr>
    </w:p>
    <w:p w14:paraId="5E90D793" w14:textId="04B0F29D" w:rsidR="00664B9C" w:rsidRPr="006A5755" w:rsidRDefault="006A5755" w:rsidP="00664B9C">
      <w:pPr>
        <w:rPr>
          <w:b/>
        </w:rPr>
      </w:pPr>
      <w:r>
        <w:rPr>
          <w:b/>
        </w:rPr>
        <w:t xml:space="preserve">Supplemental Table 1. </w:t>
      </w:r>
      <w:r w:rsidR="00664B9C" w:rsidRPr="006A5755">
        <w:rPr>
          <w:b/>
        </w:rPr>
        <w:t>Survey responses from Screeners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6"/>
        <w:gridCol w:w="1432"/>
        <w:gridCol w:w="4682"/>
      </w:tblGrid>
      <w:tr w:rsidR="00664B9C" w14:paraId="2A2A9A79" w14:textId="77777777" w:rsidTr="00A32B66">
        <w:tc>
          <w:tcPr>
            <w:tcW w:w="0" w:type="auto"/>
          </w:tcPr>
          <w:p w14:paraId="75AB08AD" w14:textId="77777777" w:rsidR="00664B9C" w:rsidRPr="006A5755" w:rsidRDefault="00664B9C" w:rsidP="00664B9C">
            <w:pPr>
              <w:rPr>
                <w:b/>
                <w:sz w:val="20"/>
                <w:szCs w:val="20"/>
              </w:rPr>
            </w:pPr>
            <w:r w:rsidRPr="006A5755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0" w:type="auto"/>
          </w:tcPr>
          <w:p w14:paraId="3D78D2BA" w14:textId="77777777" w:rsidR="00664B9C" w:rsidRPr="006A5755" w:rsidRDefault="00664B9C" w:rsidP="00664B9C">
            <w:pPr>
              <w:rPr>
                <w:b/>
                <w:sz w:val="20"/>
                <w:szCs w:val="20"/>
              </w:rPr>
            </w:pPr>
            <w:r w:rsidRPr="006A5755">
              <w:rPr>
                <w:b/>
                <w:sz w:val="20"/>
                <w:szCs w:val="20"/>
              </w:rPr>
              <w:t>Response</w:t>
            </w:r>
          </w:p>
        </w:tc>
        <w:tc>
          <w:tcPr>
            <w:tcW w:w="0" w:type="auto"/>
          </w:tcPr>
          <w:p w14:paraId="5F390967" w14:textId="77777777" w:rsidR="00664B9C" w:rsidRPr="006A5755" w:rsidRDefault="00664B9C" w:rsidP="00664B9C">
            <w:pPr>
              <w:rPr>
                <w:b/>
                <w:sz w:val="20"/>
                <w:szCs w:val="20"/>
              </w:rPr>
            </w:pPr>
            <w:r w:rsidRPr="006A5755">
              <w:rPr>
                <w:b/>
                <w:sz w:val="20"/>
                <w:szCs w:val="20"/>
              </w:rPr>
              <w:t>Comments</w:t>
            </w:r>
          </w:p>
        </w:tc>
      </w:tr>
      <w:tr w:rsidR="00664B9C" w14:paraId="7DF821BA" w14:textId="77777777" w:rsidTr="00A32B66">
        <w:tc>
          <w:tcPr>
            <w:tcW w:w="0" w:type="auto"/>
          </w:tcPr>
          <w:p w14:paraId="3F74D692" w14:textId="77777777" w:rsidR="00664B9C" w:rsidRPr="006A5755" w:rsidRDefault="00664B9C" w:rsidP="00664B9C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>What is your current position?</w:t>
            </w:r>
          </w:p>
        </w:tc>
        <w:tc>
          <w:tcPr>
            <w:tcW w:w="0" w:type="auto"/>
          </w:tcPr>
          <w:p w14:paraId="005864E0" w14:textId="3CABF8EC" w:rsidR="00664B9C" w:rsidRPr="006A5755" w:rsidRDefault="00664B9C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RN (</w:t>
            </w:r>
            <w:r w:rsidR="006A5755">
              <w:rPr>
                <w:sz w:val="20"/>
                <w:szCs w:val="20"/>
              </w:rPr>
              <w:t>n=</w:t>
            </w:r>
            <w:r w:rsidRPr="006A5755">
              <w:rPr>
                <w:sz w:val="20"/>
                <w:szCs w:val="20"/>
              </w:rPr>
              <w:t>2), Outreach worker (</w:t>
            </w:r>
            <w:r w:rsidR="006A5755">
              <w:rPr>
                <w:sz w:val="20"/>
                <w:szCs w:val="20"/>
              </w:rPr>
              <w:t>n=</w:t>
            </w:r>
            <w:r w:rsidRPr="006A5755">
              <w:rPr>
                <w:sz w:val="20"/>
                <w:szCs w:val="20"/>
              </w:rPr>
              <w:t>2), Social worker (</w:t>
            </w:r>
            <w:r w:rsidR="006A5755">
              <w:rPr>
                <w:sz w:val="20"/>
                <w:szCs w:val="20"/>
              </w:rPr>
              <w:t>n=</w:t>
            </w:r>
            <w:r w:rsidRPr="006A5755">
              <w:rPr>
                <w:sz w:val="20"/>
                <w:szCs w:val="20"/>
              </w:rPr>
              <w:t>1), LPN (</w:t>
            </w:r>
            <w:r w:rsidR="006A5755">
              <w:rPr>
                <w:sz w:val="20"/>
                <w:szCs w:val="20"/>
              </w:rPr>
              <w:t>n=</w:t>
            </w:r>
            <w:r w:rsidRPr="006A5755">
              <w:rPr>
                <w:sz w:val="20"/>
                <w:szCs w:val="20"/>
              </w:rPr>
              <w:t>5)</w:t>
            </w:r>
          </w:p>
        </w:tc>
        <w:tc>
          <w:tcPr>
            <w:tcW w:w="0" w:type="auto"/>
          </w:tcPr>
          <w:p w14:paraId="5A22A3F0" w14:textId="77777777" w:rsidR="00664B9C" w:rsidRPr="006A5755" w:rsidRDefault="00664B9C" w:rsidP="00664B9C">
            <w:pPr>
              <w:rPr>
                <w:sz w:val="20"/>
                <w:szCs w:val="20"/>
              </w:rPr>
            </w:pPr>
          </w:p>
        </w:tc>
      </w:tr>
      <w:tr w:rsidR="00664B9C" w14:paraId="3870CDCD" w14:textId="77777777" w:rsidTr="00A32B66">
        <w:tc>
          <w:tcPr>
            <w:tcW w:w="0" w:type="auto"/>
          </w:tcPr>
          <w:p w14:paraId="3332C83E" w14:textId="77777777" w:rsidR="00664B9C" w:rsidRPr="006A5755" w:rsidRDefault="00664B9C" w:rsidP="00664B9C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 xml:space="preserve">The training/orientation I received enabled me </w:t>
            </w:r>
            <w:proofErr w:type="gramStart"/>
            <w:r w:rsidRPr="006A5755">
              <w:rPr>
                <w:color w:val="000000"/>
                <w:sz w:val="20"/>
                <w:szCs w:val="20"/>
              </w:rPr>
              <w:t>to confidently screen</w:t>
            </w:r>
            <w:proofErr w:type="gramEnd"/>
            <w:r w:rsidRPr="006A5755">
              <w:rPr>
                <w:color w:val="000000"/>
                <w:sz w:val="20"/>
                <w:szCs w:val="20"/>
              </w:rPr>
              <w:t xml:space="preserve"> older adults with the SCREEN-8.</w:t>
            </w:r>
          </w:p>
        </w:tc>
        <w:tc>
          <w:tcPr>
            <w:tcW w:w="0" w:type="auto"/>
          </w:tcPr>
          <w:p w14:paraId="3E38CD1D" w14:textId="77777777" w:rsidR="00664B9C" w:rsidRPr="006A5755" w:rsidRDefault="00664B9C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6.1 ± 0.6</w:t>
            </w:r>
          </w:p>
        </w:tc>
        <w:tc>
          <w:tcPr>
            <w:tcW w:w="0" w:type="auto"/>
          </w:tcPr>
          <w:p w14:paraId="24219C2A" w14:textId="77777777" w:rsidR="00664B9C" w:rsidRPr="006A5755" w:rsidRDefault="00664B9C" w:rsidP="00664B9C">
            <w:pPr>
              <w:rPr>
                <w:sz w:val="20"/>
                <w:szCs w:val="20"/>
              </w:rPr>
            </w:pPr>
          </w:p>
        </w:tc>
      </w:tr>
      <w:tr w:rsidR="00664B9C" w14:paraId="7C8B0EDE" w14:textId="77777777" w:rsidTr="00A32B66">
        <w:tc>
          <w:tcPr>
            <w:tcW w:w="0" w:type="auto"/>
          </w:tcPr>
          <w:p w14:paraId="5A940371" w14:textId="77777777" w:rsidR="00664B9C" w:rsidRPr="006A5755" w:rsidRDefault="00664B9C" w:rsidP="00664B9C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 xml:space="preserve">The SCREEN-8 process seems user-friendly for in-person use.    </w:t>
            </w:r>
          </w:p>
        </w:tc>
        <w:tc>
          <w:tcPr>
            <w:tcW w:w="0" w:type="auto"/>
          </w:tcPr>
          <w:p w14:paraId="7B54FB4F" w14:textId="77777777" w:rsidR="00664B9C" w:rsidRPr="006A5755" w:rsidRDefault="00664B9C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6.3 ± 0.5</w:t>
            </w:r>
            <w:r w:rsidR="005D57A9" w:rsidRPr="006A5755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14:paraId="063A102C" w14:textId="77777777" w:rsidR="00664B9C" w:rsidRPr="006A5755" w:rsidRDefault="00664B9C" w:rsidP="00664B9C">
            <w:pPr>
              <w:rPr>
                <w:sz w:val="20"/>
                <w:szCs w:val="20"/>
              </w:rPr>
            </w:pPr>
          </w:p>
        </w:tc>
      </w:tr>
      <w:tr w:rsidR="00664B9C" w14:paraId="02B491B3" w14:textId="77777777" w:rsidTr="00A32B66">
        <w:tc>
          <w:tcPr>
            <w:tcW w:w="0" w:type="auto"/>
          </w:tcPr>
          <w:p w14:paraId="7DC66543" w14:textId="77777777" w:rsidR="00664B9C" w:rsidRPr="001D1C85" w:rsidRDefault="00664B9C" w:rsidP="00664B9C">
            <w:pPr>
              <w:rPr>
                <w:color w:val="000000"/>
                <w:sz w:val="20"/>
                <w:szCs w:val="20"/>
              </w:rPr>
            </w:pPr>
            <w:r w:rsidRPr="001D1C85">
              <w:rPr>
                <w:color w:val="000000"/>
                <w:sz w:val="20"/>
                <w:szCs w:val="20"/>
              </w:rPr>
              <w:t xml:space="preserve">The SCREEN-8 process seems user-friendly for virtual (telephone/Zoom) use.    </w:t>
            </w:r>
          </w:p>
        </w:tc>
        <w:tc>
          <w:tcPr>
            <w:tcW w:w="0" w:type="auto"/>
          </w:tcPr>
          <w:p w14:paraId="3F27BD0B" w14:textId="77777777" w:rsidR="00664B9C" w:rsidRPr="001D1C85" w:rsidRDefault="00664B9C" w:rsidP="00664B9C">
            <w:pPr>
              <w:rPr>
                <w:sz w:val="20"/>
                <w:szCs w:val="20"/>
              </w:rPr>
            </w:pPr>
            <w:r w:rsidRPr="001D1C85">
              <w:rPr>
                <w:sz w:val="20"/>
                <w:szCs w:val="20"/>
              </w:rPr>
              <w:t>6.4 ± 0.5</w:t>
            </w:r>
            <w:r w:rsidR="005D57A9" w:rsidRPr="001D1C85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14:paraId="728C12A7" w14:textId="38181349" w:rsidR="00664B9C" w:rsidRPr="006A5755" w:rsidRDefault="00A32B66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[S10] “</w:t>
            </w:r>
            <w:proofErr w:type="gramStart"/>
            <w:r w:rsidRPr="006A5755">
              <w:rPr>
                <w:color w:val="000000"/>
                <w:sz w:val="20"/>
                <w:szCs w:val="20"/>
              </w:rPr>
              <w:t>depending</w:t>
            </w:r>
            <w:proofErr w:type="gramEnd"/>
            <w:r w:rsidRPr="006A5755">
              <w:rPr>
                <w:color w:val="000000"/>
                <w:sz w:val="20"/>
                <w:szCs w:val="20"/>
              </w:rPr>
              <w:t xml:space="preserve"> on person, could be more difficult, and prefer to visually see patient as a whole skin, frailty, weight and appearance. Also it did take longer virtually.”</w:t>
            </w:r>
          </w:p>
        </w:tc>
      </w:tr>
      <w:tr w:rsidR="00664B9C" w14:paraId="425CA785" w14:textId="77777777" w:rsidTr="00A32B66">
        <w:tc>
          <w:tcPr>
            <w:tcW w:w="0" w:type="auto"/>
          </w:tcPr>
          <w:p w14:paraId="64462B69" w14:textId="77777777" w:rsidR="00664B9C" w:rsidRPr="006A5755" w:rsidRDefault="00A32B66" w:rsidP="00664B9C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 xml:space="preserve">The SCREEN-8 process </w:t>
            </w:r>
            <w:proofErr w:type="gramStart"/>
            <w:r w:rsidRPr="006A5755">
              <w:rPr>
                <w:color w:val="000000"/>
                <w:sz w:val="20"/>
                <w:szCs w:val="20"/>
              </w:rPr>
              <w:t>can be implemented</w:t>
            </w:r>
            <w:proofErr w:type="gramEnd"/>
            <w:r w:rsidRPr="006A5755">
              <w:rPr>
                <w:color w:val="000000"/>
                <w:sz w:val="20"/>
                <w:szCs w:val="20"/>
              </w:rPr>
              <w:t xml:space="preserve"> into my workflow.</w:t>
            </w:r>
          </w:p>
        </w:tc>
        <w:tc>
          <w:tcPr>
            <w:tcW w:w="0" w:type="auto"/>
          </w:tcPr>
          <w:p w14:paraId="72FC3B80" w14:textId="77777777" w:rsidR="00664B9C" w:rsidRPr="006A5755" w:rsidRDefault="00A32B66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6.4 ± 0.8</w:t>
            </w:r>
          </w:p>
        </w:tc>
        <w:tc>
          <w:tcPr>
            <w:tcW w:w="0" w:type="auto"/>
          </w:tcPr>
          <w:p w14:paraId="5183A4F8" w14:textId="77777777" w:rsidR="00664B9C" w:rsidRPr="006A5755" w:rsidRDefault="00664B9C" w:rsidP="00664B9C">
            <w:pPr>
              <w:rPr>
                <w:sz w:val="20"/>
                <w:szCs w:val="20"/>
              </w:rPr>
            </w:pPr>
          </w:p>
        </w:tc>
      </w:tr>
      <w:tr w:rsidR="006A5755" w14:paraId="2810D56C" w14:textId="77777777" w:rsidTr="008266E9">
        <w:tc>
          <w:tcPr>
            <w:tcW w:w="0" w:type="auto"/>
          </w:tcPr>
          <w:p w14:paraId="77936298" w14:textId="77777777" w:rsidR="006A5755" w:rsidRPr="006A5755" w:rsidRDefault="006A5755" w:rsidP="00664B9C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 xml:space="preserve">In terms of the FEASIBILITY of implementing the SCREEN-8 program with older adults, what do you think </w:t>
            </w:r>
            <w:proofErr w:type="gramStart"/>
            <w:r w:rsidRPr="006A5755">
              <w:rPr>
                <w:color w:val="000000"/>
                <w:sz w:val="20"/>
                <w:szCs w:val="20"/>
              </w:rPr>
              <w:t>could be improved upon</w:t>
            </w:r>
            <w:proofErr w:type="gramEnd"/>
            <w:r w:rsidRPr="006A5755">
              <w:rPr>
                <w:color w:val="000000"/>
                <w:sz w:val="20"/>
                <w:szCs w:val="20"/>
              </w:rPr>
              <w:t xml:space="preserve"> and/or what do you think worked very well? </w:t>
            </w:r>
          </w:p>
        </w:tc>
        <w:tc>
          <w:tcPr>
            <w:tcW w:w="0" w:type="auto"/>
            <w:gridSpan w:val="2"/>
          </w:tcPr>
          <w:p w14:paraId="14AD1585" w14:textId="1EE5C185" w:rsidR="006A5755" w:rsidRPr="006A5755" w:rsidRDefault="006A5755" w:rsidP="00A32B66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[S2] “</w:t>
            </w:r>
            <w:r w:rsidRPr="006A5755">
              <w:rPr>
                <w:color w:val="000000"/>
                <w:sz w:val="20"/>
                <w:szCs w:val="20"/>
              </w:rPr>
              <w:t xml:space="preserve">It was a good tool to open the door for conversation around nutrition and possible supports when someone consented. I found people often consented because they wanted to </w:t>
            </w:r>
            <w:proofErr w:type="gramStart"/>
            <w:r w:rsidRPr="006A5755">
              <w:rPr>
                <w:color w:val="000000"/>
                <w:sz w:val="20"/>
                <w:szCs w:val="20"/>
              </w:rPr>
              <w:t>extended</w:t>
            </w:r>
            <w:proofErr w:type="gramEnd"/>
            <w:r w:rsidRPr="006A5755">
              <w:rPr>
                <w:color w:val="000000"/>
                <w:sz w:val="20"/>
                <w:szCs w:val="20"/>
              </w:rPr>
              <w:t xml:space="preserve"> a conversation, lots of loneliness as a result of the pandemic.”</w:t>
            </w:r>
          </w:p>
          <w:p w14:paraId="4F1F5E84" w14:textId="77777777" w:rsidR="006A5755" w:rsidRPr="006A5755" w:rsidRDefault="006A5755" w:rsidP="00A32B66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[S4] “</w:t>
            </w:r>
            <w:r w:rsidRPr="006A5755">
              <w:rPr>
                <w:color w:val="000000"/>
                <w:sz w:val="20"/>
                <w:szCs w:val="20"/>
              </w:rPr>
              <w:t xml:space="preserve">While I would not disagree older adults are a vulnerable segment of the population and targeted efforts to address the needs of older adults is important. I would argue it is equally critical to address the health needs of those made vulnerable by poverty/working poor including children. The health of Albertans could be vastly improved by broadening the scope of this screen and making available a prescription for fresh or frozen fruits and vegetables.” </w:t>
            </w:r>
          </w:p>
          <w:p w14:paraId="0179C792" w14:textId="77777777" w:rsidR="006A5755" w:rsidRPr="006A5755" w:rsidRDefault="006A5755" w:rsidP="00A32B66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[S5] “</w:t>
            </w:r>
            <w:r w:rsidRPr="006A5755">
              <w:rPr>
                <w:color w:val="000000"/>
                <w:sz w:val="20"/>
                <w:szCs w:val="20"/>
              </w:rPr>
              <w:t>It did work well to ask the questions over the phone, they were simple and easy to answer questions.  As I was calling patients for preventative screening at the same time, some did not have the patience to stay on the phone to go through the screening as well.”</w:t>
            </w:r>
          </w:p>
          <w:p w14:paraId="37E9E8CF" w14:textId="77777777" w:rsidR="006A5755" w:rsidRPr="006A5755" w:rsidRDefault="006A5755" w:rsidP="00A32B66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[S7] “</w:t>
            </w:r>
            <w:proofErr w:type="gramStart"/>
            <w:r w:rsidRPr="006A5755">
              <w:rPr>
                <w:color w:val="000000"/>
                <w:sz w:val="20"/>
                <w:szCs w:val="20"/>
              </w:rPr>
              <w:t>having</w:t>
            </w:r>
            <w:proofErr w:type="gramEnd"/>
            <w:r w:rsidRPr="006A5755">
              <w:rPr>
                <w:color w:val="000000"/>
                <w:sz w:val="20"/>
                <w:szCs w:val="20"/>
              </w:rPr>
              <w:t xml:space="preserve"> the resources for further referral at the bottom help with providing options to pt.”</w:t>
            </w:r>
          </w:p>
          <w:p w14:paraId="23950C97" w14:textId="59B20E91" w:rsidR="006A5755" w:rsidRPr="006A5755" w:rsidRDefault="006A5755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[S10] “</w:t>
            </w:r>
            <w:proofErr w:type="gramStart"/>
            <w:r w:rsidRPr="006A5755">
              <w:rPr>
                <w:sz w:val="20"/>
                <w:szCs w:val="20"/>
              </w:rPr>
              <w:t>a</w:t>
            </w:r>
            <w:r w:rsidRPr="006A5755">
              <w:rPr>
                <w:color w:val="000000"/>
                <w:sz w:val="20"/>
                <w:szCs w:val="20"/>
              </w:rPr>
              <w:t>ssessing</w:t>
            </w:r>
            <w:proofErr w:type="gramEnd"/>
            <w:r w:rsidRPr="006A5755">
              <w:rPr>
                <w:color w:val="000000"/>
                <w:sz w:val="20"/>
                <w:szCs w:val="20"/>
              </w:rPr>
              <w:t xml:space="preserve"> visually in person, helped to determine if the screen 8 need to be done urgently. Overall, it had helped to pick up the patients that don’t complain much, swallowing question is amazing to </w:t>
            </w:r>
            <w:proofErr w:type="gramStart"/>
            <w:r w:rsidRPr="006A5755">
              <w:rPr>
                <w:color w:val="000000"/>
                <w:sz w:val="20"/>
                <w:szCs w:val="20"/>
              </w:rPr>
              <w:t>have  to</w:t>
            </w:r>
            <w:proofErr w:type="gramEnd"/>
            <w:r w:rsidRPr="006A5755">
              <w:rPr>
                <w:color w:val="000000"/>
                <w:sz w:val="20"/>
                <w:szCs w:val="20"/>
              </w:rPr>
              <w:t xml:space="preserve"> prevent any further problems. At the end of survey it cues for some more education on fluids and </w:t>
            </w:r>
            <w:proofErr w:type="gramStart"/>
            <w:r w:rsidRPr="006A5755">
              <w:rPr>
                <w:color w:val="000000"/>
                <w:sz w:val="20"/>
                <w:szCs w:val="20"/>
              </w:rPr>
              <w:t>food  intake</w:t>
            </w:r>
            <w:proofErr w:type="gramEnd"/>
            <w:r w:rsidRPr="006A5755">
              <w:rPr>
                <w:color w:val="000000"/>
                <w:sz w:val="20"/>
                <w:szCs w:val="20"/>
              </w:rPr>
              <w:t xml:space="preserve"> that is nutritious. Although resource for elderly healthy living was there, more so people declined it due to it being virtual/zoom. Majority not interested in virtual aspect of it, due to limited use of it.</w:t>
            </w:r>
            <w:r w:rsidR="006A1ADE">
              <w:rPr>
                <w:color w:val="000000"/>
                <w:sz w:val="20"/>
                <w:szCs w:val="20"/>
              </w:rPr>
              <w:t>”</w:t>
            </w:r>
          </w:p>
        </w:tc>
      </w:tr>
      <w:tr w:rsidR="00A32B66" w14:paraId="22CEFE63" w14:textId="77777777" w:rsidTr="00A32B66">
        <w:tc>
          <w:tcPr>
            <w:tcW w:w="0" w:type="auto"/>
          </w:tcPr>
          <w:p w14:paraId="28D85E89" w14:textId="77777777" w:rsidR="00A32B66" w:rsidRPr="006A5755" w:rsidRDefault="00A32B66" w:rsidP="00664B9C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>The SCREEN-8 initiative supports the work I do with older adults.</w:t>
            </w:r>
          </w:p>
        </w:tc>
        <w:tc>
          <w:tcPr>
            <w:tcW w:w="0" w:type="auto"/>
          </w:tcPr>
          <w:p w14:paraId="0FAF807E" w14:textId="77777777" w:rsidR="00A32B66" w:rsidRPr="006A5755" w:rsidRDefault="00A32B66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6.4 ± 0.8</w:t>
            </w:r>
          </w:p>
        </w:tc>
        <w:tc>
          <w:tcPr>
            <w:tcW w:w="0" w:type="auto"/>
          </w:tcPr>
          <w:p w14:paraId="5AE129A1" w14:textId="570AA18F" w:rsidR="00A32B66" w:rsidRPr="006A5755" w:rsidRDefault="00A32B66" w:rsidP="00A32B66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[S4] “</w:t>
            </w:r>
            <w:r w:rsidRPr="006A5755">
              <w:rPr>
                <w:color w:val="000000"/>
                <w:sz w:val="20"/>
                <w:szCs w:val="20"/>
              </w:rPr>
              <w:t xml:space="preserve">My experience is that poor nutrition results from inadequate financial resources and food banks do not offer fresh or frozen fruits and veggies. </w:t>
            </w:r>
            <w:proofErr w:type="gramStart"/>
            <w:r w:rsidRPr="006A5755">
              <w:rPr>
                <w:color w:val="000000"/>
                <w:sz w:val="20"/>
                <w:szCs w:val="20"/>
              </w:rPr>
              <w:t>the</w:t>
            </w:r>
            <w:proofErr w:type="gramEnd"/>
            <w:r w:rsidRPr="006A5755">
              <w:rPr>
                <w:color w:val="000000"/>
                <w:sz w:val="20"/>
                <w:szCs w:val="20"/>
              </w:rPr>
              <w:t xml:space="preserve"> items are primarily refined carbohydrates and tinned food items, in general nutritionally less dense.</w:t>
            </w:r>
            <w:r w:rsidR="006A1ADE">
              <w:rPr>
                <w:color w:val="000000"/>
                <w:sz w:val="20"/>
                <w:szCs w:val="20"/>
              </w:rPr>
              <w:t>”</w:t>
            </w:r>
          </w:p>
          <w:p w14:paraId="0B06E6C0" w14:textId="77777777" w:rsidR="00A32B66" w:rsidRPr="006A5755" w:rsidRDefault="00A32B66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lastRenderedPageBreak/>
              <w:t>[S8] “</w:t>
            </w:r>
            <w:r w:rsidRPr="006A5755">
              <w:rPr>
                <w:color w:val="000000"/>
                <w:sz w:val="20"/>
                <w:szCs w:val="20"/>
              </w:rPr>
              <w:t>I could see this initiative being supportive if my role were to evolve.”</w:t>
            </w:r>
          </w:p>
        </w:tc>
      </w:tr>
      <w:tr w:rsidR="00A32B66" w14:paraId="3D612561" w14:textId="77777777" w:rsidTr="00A32B66">
        <w:tc>
          <w:tcPr>
            <w:tcW w:w="0" w:type="auto"/>
          </w:tcPr>
          <w:p w14:paraId="7A01DD00" w14:textId="77777777" w:rsidR="00A32B66" w:rsidRPr="006A5755" w:rsidRDefault="00A32B66" w:rsidP="00664B9C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lastRenderedPageBreak/>
              <w:t>The SCREEN-8 initiative meets the needs of older adults.</w:t>
            </w:r>
          </w:p>
        </w:tc>
        <w:tc>
          <w:tcPr>
            <w:tcW w:w="0" w:type="auto"/>
          </w:tcPr>
          <w:p w14:paraId="34883C51" w14:textId="77777777" w:rsidR="00A32B66" w:rsidRPr="006A5755" w:rsidRDefault="00A32B66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6.4 ± 1.0</w:t>
            </w:r>
          </w:p>
        </w:tc>
        <w:tc>
          <w:tcPr>
            <w:tcW w:w="0" w:type="auto"/>
          </w:tcPr>
          <w:p w14:paraId="697EB7E1" w14:textId="77777777" w:rsidR="00A32B66" w:rsidRPr="006A5755" w:rsidRDefault="00A32B66" w:rsidP="00A32B66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[S4] “</w:t>
            </w:r>
            <w:r w:rsidRPr="006A5755">
              <w:rPr>
                <w:color w:val="000000"/>
                <w:sz w:val="20"/>
                <w:szCs w:val="20"/>
              </w:rPr>
              <w:t>See above response. An accompanying intervention to make nutritious food more accessible (prescription for fresh/frozen fruits, veggies, good sources of proteins) would address the needs of older adult with limited resources.”</w:t>
            </w:r>
          </w:p>
        </w:tc>
      </w:tr>
      <w:tr w:rsidR="00A32B66" w14:paraId="171596AB" w14:textId="77777777" w:rsidTr="00A32B66">
        <w:tc>
          <w:tcPr>
            <w:tcW w:w="0" w:type="auto"/>
          </w:tcPr>
          <w:p w14:paraId="52E3D0A1" w14:textId="77777777" w:rsidR="00A32B66" w:rsidRPr="006A5755" w:rsidRDefault="00A32B66" w:rsidP="00664B9C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 xml:space="preserve">Screening for nutrition risk benefits older adults. </w:t>
            </w:r>
          </w:p>
        </w:tc>
        <w:tc>
          <w:tcPr>
            <w:tcW w:w="0" w:type="auto"/>
          </w:tcPr>
          <w:p w14:paraId="08C79AE4" w14:textId="77777777" w:rsidR="00A32B66" w:rsidRPr="006A5755" w:rsidRDefault="00A32B66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6.7 ± 0.5</w:t>
            </w:r>
          </w:p>
        </w:tc>
        <w:tc>
          <w:tcPr>
            <w:tcW w:w="0" w:type="auto"/>
          </w:tcPr>
          <w:p w14:paraId="6C8DCD9B" w14:textId="77777777" w:rsidR="00A32B66" w:rsidRPr="006A5755" w:rsidRDefault="00A32B66" w:rsidP="00A32B66">
            <w:pPr>
              <w:rPr>
                <w:sz w:val="20"/>
                <w:szCs w:val="20"/>
              </w:rPr>
            </w:pPr>
          </w:p>
        </w:tc>
      </w:tr>
      <w:tr w:rsidR="006A5755" w14:paraId="1DC8690B" w14:textId="77777777" w:rsidTr="008266E9">
        <w:tc>
          <w:tcPr>
            <w:tcW w:w="0" w:type="auto"/>
          </w:tcPr>
          <w:p w14:paraId="3241CC34" w14:textId="77777777" w:rsidR="006A5755" w:rsidRPr="006A5755" w:rsidRDefault="006A5755" w:rsidP="00A32B66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 xml:space="preserve">In terms of the ACCEPTABILITY of implementing the SCREEN-8 program with older adults, what do you think </w:t>
            </w:r>
            <w:proofErr w:type="gramStart"/>
            <w:r w:rsidRPr="006A5755">
              <w:rPr>
                <w:color w:val="000000"/>
                <w:sz w:val="20"/>
                <w:szCs w:val="20"/>
              </w:rPr>
              <w:t>could be improved upon</w:t>
            </w:r>
            <w:proofErr w:type="gramEnd"/>
            <w:r w:rsidRPr="006A5755">
              <w:rPr>
                <w:color w:val="000000"/>
                <w:sz w:val="20"/>
                <w:szCs w:val="20"/>
              </w:rPr>
              <w:t xml:space="preserve"> and/or what do you think worked very well? </w:t>
            </w:r>
          </w:p>
        </w:tc>
        <w:tc>
          <w:tcPr>
            <w:tcW w:w="0" w:type="auto"/>
            <w:gridSpan w:val="2"/>
          </w:tcPr>
          <w:p w14:paraId="3D994AE0" w14:textId="77777777" w:rsidR="006A5755" w:rsidRPr="006A5755" w:rsidRDefault="006A5755" w:rsidP="00A32B66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 xml:space="preserve"> [S6] “</w:t>
            </w:r>
            <w:r w:rsidRPr="006A5755">
              <w:rPr>
                <w:color w:val="000000"/>
                <w:sz w:val="20"/>
                <w:szCs w:val="20"/>
              </w:rPr>
              <w:t>I found asking the question regarding finances a bit intrusive. I feel it needs to be worded differently, less direct.”</w:t>
            </w:r>
          </w:p>
          <w:p w14:paraId="3CDA4CFD" w14:textId="77777777" w:rsidR="006A5755" w:rsidRPr="006A5755" w:rsidRDefault="006A5755" w:rsidP="00A32B66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 xml:space="preserve">[S10] “I </w:t>
            </w:r>
            <w:r w:rsidRPr="006A5755">
              <w:rPr>
                <w:color w:val="000000"/>
                <w:sz w:val="20"/>
                <w:szCs w:val="20"/>
              </w:rPr>
              <w:t xml:space="preserve">have made a previous </w:t>
            </w:r>
            <w:proofErr w:type="gramStart"/>
            <w:r w:rsidRPr="006A5755">
              <w:rPr>
                <w:color w:val="000000"/>
                <w:sz w:val="20"/>
                <w:szCs w:val="20"/>
              </w:rPr>
              <w:t>note:</w:t>
            </w:r>
            <w:proofErr w:type="gramEnd"/>
            <w:r w:rsidRPr="006A5755">
              <w:rPr>
                <w:color w:val="000000"/>
                <w:sz w:val="20"/>
                <w:szCs w:val="20"/>
              </w:rPr>
              <w:t>)</w:t>
            </w:r>
          </w:p>
        </w:tc>
      </w:tr>
      <w:tr w:rsidR="00A32B66" w14:paraId="1D590C35" w14:textId="77777777" w:rsidTr="00A32B66">
        <w:tc>
          <w:tcPr>
            <w:tcW w:w="0" w:type="auto"/>
          </w:tcPr>
          <w:p w14:paraId="2C728A63" w14:textId="77777777" w:rsidR="00A32B66" w:rsidRPr="006A5755" w:rsidRDefault="00A32B66" w:rsidP="00A32B66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 xml:space="preserve">The SCREEN-8 tool seems like a good match for assessing nutrition risk in older adults at in-person visits.    </w:t>
            </w:r>
          </w:p>
        </w:tc>
        <w:tc>
          <w:tcPr>
            <w:tcW w:w="0" w:type="auto"/>
          </w:tcPr>
          <w:p w14:paraId="4133C511" w14:textId="77777777" w:rsidR="00A32B66" w:rsidRPr="006A5755" w:rsidRDefault="00A32B66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6.7 ± 0.5</w:t>
            </w:r>
          </w:p>
        </w:tc>
        <w:tc>
          <w:tcPr>
            <w:tcW w:w="0" w:type="auto"/>
          </w:tcPr>
          <w:p w14:paraId="7A1BF37D" w14:textId="77777777" w:rsidR="00A32B66" w:rsidRPr="006A5755" w:rsidRDefault="00A32B66" w:rsidP="00A32B66">
            <w:pPr>
              <w:rPr>
                <w:sz w:val="20"/>
                <w:szCs w:val="20"/>
              </w:rPr>
            </w:pPr>
          </w:p>
        </w:tc>
      </w:tr>
      <w:tr w:rsidR="00A32B66" w14:paraId="20B3CB87" w14:textId="77777777" w:rsidTr="00A32B66">
        <w:tc>
          <w:tcPr>
            <w:tcW w:w="0" w:type="auto"/>
          </w:tcPr>
          <w:p w14:paraId="7C36023A" w14:textId="77777777" w:rsidR="00A32B66" w:rsidRPr="006A5755" w:rsidRDefault="00A32B66" w:rsidP="00A32B66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 xml:space="preserve">The SCREEN-8 tool seems like a good match for assessing nutrition risk in older adults at virtual (telephone/Zoom) visits.    </w:t>
            </w:r>
          </w:p>
        </w:tc>
        <w:tc>
          <w:tcPr>
            <w:tcW w:w="0" w:type="auto"/>
          </w:tcPr>
          <w:p w14:paraId="3F005505" w14:textId="77777777" w:rsidR="00A32B66" w:rsidRPr="006A5755" w:rsidRDefault="00A32B66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5.5 ± 2.1</w:t>
            </w:r>
          </w:p>
        </w:tc>
        <w:tc>
          <w:tcPr>
            <w:tcW w:w="0" w:type="auto"/>
          </w:tcPr>
          <w:p w14:paraId="0ACA74AA" w14:textId="77777777" w:rsidR="00AF23D5" w:rsidRPr="006A5755" w:rsidRDefault="00AF23D5" w:rsidP="00AF23D5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[S4] “</w:t>
            </w:r>
            <w:r w:rsidRPr="006A5755">
              <w:rPr>
                <w:color w:val="000000"/>
                <w:sz w:val="20"/>
                <w:szCs w:val="20"/>
              </w:rPr>
              <w:t>Poor communication/hearing, rapport not established to increase reliability of responses.”</w:t>
            </w:r>
          </w:p>
          <w:p w14:paraId="13EA5B0D" w14:textId="77777777" w:rsidR="00AF23D5" w:rsidRPr="006A5755" w:rsidRDefault="00AF23D5" w:rsidP="00A32B66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[S10] “</w:t>
            </w:r>
            <w:proofErr w:type="gramStart"/>
            <w:r w:rsidRPr="006A5755">
              <w:rPr>
                <w:color w:val="000000"/>
                <w:sz w:val="20"/>
                <w:szCs w:val="20"/>
              </w:rPr>
              <w:t>takes</w:t>
            </w:r>
            <w:proofErr w:type="gramEnd"/>
            <w:r w:rsidRPr="006A5755">
              <w:rPr>
                <w:color w:val="000000"/>
                <w:sz w:val="20"/>
                <w:szCs w:val="20"/>
              </w:rPr>
              <w:t xml:space="preserve"> longer, and sometime is not accurate if not visual.”</w:t>
            </w:r>
          </w:p>
        </w:tc>
      </w:tr>
      <w:tr w:rsidR="00AF23D5" w14:paraId="600D764B" w14:textId="77777777" w:rsidTr="00A32B66">
        <w:tc>
          <w:tcPr>
            <w:tcW w:w="0" w:type="auto"/>
          </w:tcPr>
          <w:p w14:paraId="2C93D0A9" w14:textId="77777777" w:rsidR="00AF23D5" w:rsidRPr="006A5755" w:rsidRDefault="00AF23D5" w:rsidP="00AF23D5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 xml:space="preserve">The SCREEN-8 initiative allowed me to provide education about the risk factors, signs and consequences of poor nutrition at in-person visits.    </w:t>
            </w:r>
          </w:p>
        </w:tc>
        <w:tc>
          <w:tcPr>
            <w:tcW w:w="0" w:type="auto"/>
          </w:tcPr>
          <w:p w14:paraId="3DB8BC56" w14:textId="77777777" w:rsidR="00AF23D5" w:rsidRPr="006A5755" w:rsidRDefault="00AF23D5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6.7 ± 0.5</w:t>
            </w:r>
          </w:p>
        </w:tc>
        <w:tc>
          <w:tcPr>
            <w:tcW w:w="0" w:type="auto"/>
          </w:tcPr>
          <w:p w14:paraId="731DFA05" w14:textId="77777777" w:rsidR="00AF23D5" w:rsidRPr="006A5755" w:rsidRDefault="00AF23D5" w:rsidP="00A32B66">
            <w:pPr>
              <w:rPr>
                <w:sz w:val="20"/>
                <w:szCs w:val="20"/>
              </w:rPr>
            </w:pPr>
          </w:p>
        </w:tc>
      </w:tr>
      <w:tr w:rsidR="00AF23D5" w14:paraId="2864D37E" w14:textId="77777777" w:rsidTr="00A32B66">
        <w:tc>
          <w:tcPr>
            <w:tcW w:w="0" w:type="auto"/>
          </w:tcPr>
          <w:p w14:paraId="7F800B69" w14:textId="77777777" w:rsidR="00AF23D5" w:rsidRPr="006A5755" w:rsidRDefault="00AF23D5" w:rsidP="00AF23D5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 xml:space="preserve">The SCREEN-8 initiative allowed me to provide education about the risk factors, signs and consequences of poor nutrition at virtual (telephone/Zoom) visits.    </w:t>
            </w:r>
          </w:p>
        </w:tc>
        <w:tc>
          <w:tcPr>
            <w:tcW w:w="0" w:type="auto"/>
          </w:tcPr>
          <w:p w14:paraId="6E42B81F" w14:textId="77777777" w:rsidR="00AF23D5" w:rsidRPr="006A5755" w:rsidRDefault="00AF23D5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6.1 ± 0.7</w:t>
            </w:r>
          </w:p>
        </w:tc>
        <w:tc>
          <w:tcPr>
            <w:tcW w:w="0" w:type="auto"/>
          </w:tcPr>
          <w:p w14:paraId="109E7C91" w14:textId="77777777" w:rsidR="00AF23D5" w:rsidRPr="006A5755" w:rsidRDefault="00AF23D5" w:rsidP="00AF23D5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[S6] “</w:t>
            </w:r>
            <w:r w:rsidRPr="006A5755">
              <w:rPr>
                <w:color w:val="000000"/>
                <w:sz w:val="20"/>
                <w:szCs w:val="20"/>
              </w:rPr>
              <w:t xml:space="preserve">Did questions via phone which didn't allow for the visual assessment of the patient's wellbeing.” </w:t>
            </w:r>
          </w:p>
          <w:p w14:paraId="2B1D9188" w14:textId="77777777" w:rsidR="00AF23D5" w:rsidRPr="006A5755" w:rsidRDefault="00AF23D5" w:rsidP="00A32B66">
            <w:pPr>
              <w:rPr>
                <w:sz w:val="20"/>
                <w:szCs w:val="20"/>
              </w:rPr>
            </w:pPr>
          </w:p>
        </w:tc>
      </w:tr>
      <w:tr w:rsidR="00AF23D5" w14:paraId="177E39EC" w14:textId="77777777" w:rsidTr="00A32B66">
        <w:tc>
          <w:tcPr>
            <w:tcW w:w="0" w:type="auto"/>
          </w:tcPr>
          <w:p w14:paraId="3F124E62" w14:textId="77777777" w:rsidR="00AF23D5" w:rsidRPr="006A5755" w:rsidRDefault="00AF23D5" w:rsidP="00AF23D5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 xml:space="preserve">The SCREEN-8 initiative allowed me to identify older adults needing community resources at in-person visits and refer them appropriately.    </w:t>
            </w:r>
          </w:p>
        </w:tc>
        <w:tc>
          <w:tcPr>
            <w:tcW w:w="0" w:type="auto"/>
          </w:tcPr>
          <w:p w14:paraId="3C55D5A0" w14:textId="77777777" w:rsidR="00AF23D5" w:rsidRPr="006A5755" w:rsidRDefault="00AF23D5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6.6 ± 0.5</w:t>
            </w:r>
          </w:p>
        </w:tc>
        <w:tc>
          <w:tcPr>
            <w:tcW w:w="0" w:type="auto"/>
          </w:tcPr>
          <w:p w14:paraId="43F134AA" w14:textId="77777777" w:rsidR="00AF23D5" w:rsidRPr="006A5755" w:rsidRDefault="00AF23D5" w:rsidP="00AF23D5">
            <w:pPr>
              <w:rPr>
                <w:sz w:val="20"/>
                <w:szCs w:val="20"/>
              </w:rPr>
            </w:pPr>
          </w:p>
        </w:tc>
      </w:tr>
      <w:tr w:rsidR="00AF23D5" w14:paraId="3569E3C0" w14:textId="77777777" w:rsidTr="00A32B66">
        <w:tc>
          <w:tcPr>
            <w:tcW w:w="0" w:type="auto"/>
          </w:tcPr>
          <w:p w14:paraId="6080D63E" w14:textId="77777777" w:rsidR="00AF23D5" w:rsidRPr="006A5755" w:rsidRDefault="00AF23D5" w:rsidP="00AF23D5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 xml:space="preserve">The SCREEN-8 initiative allowed me to identify older adults needing community resources at virtual (telephone/Zoom) visits and refer them appropriately.    </w:t>
            </w:r>
          </w:p>
        </w:tc>
        <w:tc>
          <w:tcPr>
            <w:tcW w:w="0" w:type="auto"/>
          </w:tcPr>
          <w:p w14:paraId="49A7FB9D" w14:textId="77777777" w:rsidR="00AF23D5" w:rsidRPr="006A5755" w:rsidRDefault="00AF23D5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6.0 ± 0.8</w:t>
            </w:r>
          </w:p>
        </w:tc>
        <w:tc>
          <w:tcPr>
            <w:tcW w:w="0" w:type="auto"/>
          </w:tcPr>
          <w:p w14:paraId="4C6C8FE0" w14:textId="0EA8BAA7" w:rsidR="00AF23D5" w:rsidRPr="006A5755" w:rsidRDefault="00AF23D5" w:rsidP="00AF23D5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[S5] “</w:t>
            </w:r>
            <w:proofErr w:type="gramStart"/>
            <w:r w:rsidRPr="006A5755">
              <w:rPr>
                <w:color w:val="000000"/>
                <w:sz w:val="20"/>
                <w:szCs w:val="20"/>
              </w:rPr>
              <w:t>based</w:t>
            </w:r>
            <w:proofErr w:type="gramEnd"/>
            <w:r w:rsidRPr="006A5755">
              <w:rPr>
                <w:color w:val="000000"/>
                <w:sz w:val="20"/>
                <w:szCs w:val="20"/>
              </w:rPr>
              <w:t xml:space="preserve"> on some patients answers, their score was low but our conversation was reassuring that there weren't any concerns.  (</w:t>
            </w:r>
            <w:proofErr w:type="spellStart"/>
            <w:proofErr w:type="gramStart"/>
            <w:r w:rsidRPr="006A5755">
              <w:rPr>
                <w:color w:val="000000"/>
                <w:sz w:val="20"/>
                <w:szCs w:val="20"/>
              </w:rPr>
              <w:t>ie</w:t>
            </w:r>
            <w:proofErr w:type="spellEnd"/>
            <w:proofErr w:type="gramEnd"/>
            <w:r w:rsidRPr="006A5755">
              <w:rPr>
                <w:color w:val="000000"/>
                <w:sz w:val="20"/>
                <w:szCs w:val="20"/>
              </w:rPr>
              <w:t xml:space="preserve"> intentionally losing weight, and a person who doesn't enjoy cooking, </w:t>
            </w:r>
            <w:proofErr w:type="spellStart"/>
            <w:r w:rsidRPr="006A5755">
              <w:rPr>
                <w:color w:val="000000"/>
                <w:sz w:val="20"/>
                <w:szCs w:val="20"/>
              </w:rPr>
              <w:t>etc</w:t>
            </w:r>
            <w:proofErr w:type="spellEnd"/>
            <w:r w:rsidRPr="006A5755">
              <w:rPr>
                <w:color w:val="000000"/>
                <w:sz w:val="20"/>
                <w:szCs w:val="20"/>
              </w:rPr>
              <w:t>).  However, it was hard to assess the actual person because it was a phone call.  Seeing the in person would give a better indication of the accuracy of our conversation.”</w:t>
            </w:r>
          </w:p>
          <w:p w14:paraId="7BD8560B" w14:textId="77777777" w:rsidR="00AF23D5" w:rsidRPr="006A5755" w:rsidRDefault="00AF23D5" w:rsidP="00AF23D5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[S6] “</w:t>
            </w:r>
            <w:r w:rsidRPr="006A5755">
              <w:rPr>
                <w:color w:val="000000"/>
                <w:sz w:val="20"/>
                <w:szCs w:val="20"/>
              </w:rPr>
              <w:t>Did questions via phone which didn't allow for the visual assessment of the patient's wellbeing.”</w:t>
            </w:r>
          </w:p>
        </w:tc>
      </w:tr>
      <w:tr w:rsidR="00AF23D5" w14:paraId="19FF6553" w14:textId="77777777" w:rsidTr="00A32B66">
        <w:tc>
          <w:tcPr>
            <w:tcW w:w="0" w:type="auto"/>
          </w:tcPr>
          <w:p w14:paraId="3A530B0D" w14:textId="77777777" w:rsidR="00AF23D5" w:rsidRPr="006A5755" w:rsidRDefault="00AF23D5" w:rsidP="00AF23D5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>The SCREEN-8 initiative allowed me to identify older adults needing additional medical support and refer them to the primary care network / physician.</w:t>
            </w:r>
          </w:p>
        </w:tc>
        <w:tc>
          <w:tcPr>
            <w:tcW w:w="0" w:type="auto"/>
          </w:tcPr>
          <w:p w14:paraId="1EDBC472" w14:textId="77777777" w:rsidR="00AF23D5" w:rsidRPr="006A5755" w:rsidRDefault="00AF23D5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5.9 ± 1.5</w:t>
            </w:r>
          </w:p>
        </w:tc>
        <w:tc>
          <w:tcPr>
            <w:tcW w:w="0" w:type="auto"/>
          </w:tcPr>
          <w:p w14:paraId="700C1145" w14:textId="77777777" w:rsidR="00AF23D5" w:rsidRPr="006A5755" w:rsidRDefault="00AF23D5" w:rsidP="00AF23D5">
            <w:pPr>
              <w:rPr>
                <w:sz w:val="20"/>
                <w:szCs w:val="20"/>
              </w:rPr>
            </w:pPr>
          </w:p>
        </w:tc>
      </w:tr>
      <w:tr w:rsidR="00AF23D5" w14:paraId="2069FAC9" w14:textId="77777777" w:rsidTr="00A32B66">
        <w:tc>
          <w:tcPr>
            <w:tcW w:w="0" w:type="auto"/>
          </w:tcPr>
          <w:p w14:paraId="75DEF24C" w14:textId="34EE79C5" w:rsidR="00AF23D5" w:rsidRPr="006A5755" w:rsidRDefault="00AF23D5" w:rsidP="00AF23D5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 xml:space="preserve">The SCREEN-8 initiative allowed me to identify older adults needing additional nutritional support and refer them to the </w:t>
            </w:r>
            <w:r w:rsidR="00A42237">
              <w:rPr>
                <w:color w:val="000000"/>
                <w:sz w:val="20"/>
                <w:szCs w:val="20"/>
              </w:rPr>
              <w:t>RD</w:t>
            </w:r>
            <w:r w:rsidRPr="006A575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50242F3" w14:textId="77777777" w:rsidR="00AF23D5" w:rsidRPr="006A5755" w:rsidRDefault="00AF23D5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6.5 ± 0.7</w:t>
            </w:r>
          </w:p>
        </w:tc>
        <w:tc>
          <w:tcPr>
            <w:tcW w:w="0" w:type="auto"/>
          </w:tcPr>
          <w:p w14:paraId="42CF2923" w14:textId="77777777" w:rsidR="00AF23D5" w:rsidRPr="006A5755" w:rsidRDefault="00AF23D5" w:rsidP="00AF23D5">
            <w:pPr>
              <w:rPr>
                <w:sz w:val="20"/>
                <w:szCs w:val="20"/>
              </w:rPr>
            </w:pPr>
          </w:p>
        </w:tc>
      </w:tr>
      <w:tr w:rsidR="00AF23D5" w14:paraId="236C4E14" w14:textId="77777777" w:rsidTr="00A32B66">
        <w:tc>
          <w:tcPr>
            <w:tcW w:w="0" w:type="auto"/>
          </w:tcPr>
          <w:p w14:paraId="1CC6A70C" w14:textId="77777777" w:rsidR="00AF23D5" w:rsidRPr="006A5755" w:rsidRDefault="00AF23D5" w:rsidP="00AF23D5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lastRenderedPageBreak/>
              <w:t>I was readily able to recommend appropriate supports (e.g. financial supports, meal supports, etc.) that are available in my community.</w:t>
            </w:r>
          </w:p>
        </w:tc>
        <w:tc>
          <w:tcPr>
            <w:tcW w:w="0" w:type="auto"/>
          </w:tcPr>
          <w:p w14:paraId="0C03296A" w14:textId="77777777" w:rsidR="00AF23D5" w:rsidRPr="006A5755" w:rsidRDefault="00AF23D5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6.0 ± 0.9</w:t>
            </w:r>
          </w:p>
        </w:tc>
        <w:tc>
          <w:tcPr>
            <w:tcW w:w="0" w:type="auto"/>
          </w:tcPr>
          <w:p w14:paraId="705887DE" w14:textId="77777777" w:rsidR="00AF23D5" w:rsidRPr="006A5755" w:rsidRDefault="00AF23D5" w:rsidP="00AF23D5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[S4] “</w:t>
            </w:r>
            <w:r w:rsidRPr="006A5755">
              <w:rPr>
                <w:color w:val="000000"/>
                <w:sz w:val="20"/>
                <w:szCs w:val="20"/>
              </w:rPr>
              <w:t>Yes to some extent this true, however concerns are discussed in detail in previous comments.”</w:t>
            </w:r>
          </w:p>
          <w:p w14:paraId="0F6150FA" w14:textId="77777777" w:rsidR="00AF23D5" w:rsidRPr="006A5755" w:rsidRDefault="00AF23D5" w:rsidP="00AF23D5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[S5] “</w:t>
            </w:r>
            <w:r w:rsidRPr="006A5755">
              <w:rPr>
                <w:color w:val="000000"/>
                <w:sz w:val="20"/>
                <w:szCs w:val="20"/>
              </w:rPr>
              <w:t xml:space="preserve">I did not feel </w:t>
            </w:r>
            <w:proofErr w:type="gramStart"/>
            <w:r w:rsidRPr="006A5755">
              <w:rPr>
                <w:color w:val="000000"/>
                <w:sz w:val="20"/>
                <w:szCs w:val="20"/>
              </w:rPr>
              <w:t>so</w:t>
            </w:r>
            <w:proofErr w:type="gramEnd"/>
            <w:r w:rsidRPr="006A5755">
              <w:rPr>
                <w:color w:val="000000"/>
                <w:sz w:val="20"/>
                <w:szCs w:val="20"/>
              </w:rPr>
              <w:t xml:space="preserve"> confident about the referral to supports in the community as I did not have much opportunity to do this, most of the people I screened were not needing supports.”</w:t>
            </w:r>
          </w:p>
        </w:tc>
      </w:tr>
      <w:tr w:rsidR="00AF23D5" w14:paraId="61FE7D14" w14:textId="77777777" w:rsidTr="00A32B66">
        <w:tc>
          <w:tcPr>
            <w:tcW w:w="0" w:type="auto"/>
          </w:tcPr>
          <w:p w14:paraId="0CFC2525" w14:textId="77777777" w:rsidR="00AF23D5" w:rsidRPr="006A5755" w:rsidRDefault="00AF23D5" w:rsidP="00AF23D5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>I did not identify any gaps in appropriate supports in my community.</w:t>
            </w:r>
          </w:p>
        </w:tc>
        <w:tc>
          <w:tcPr>
            <w:tcW w:w="0" w:type="auto"/>
          </w:tcPr>
          <w:p w14:paraId="4029A1AE" w14:textId="77777777" w:rsidR="00AF23D5" w:rsidRPr="006A5755" w:rsidRDefault="00AF23D5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5.1 ± 2.0</w:t>
            </w:r>
          </w:p>
        </w:tc>
        <w:tc>
          <w:tcPr>
            <w:tcW w:w="0" w:type="auto"/>
          </w:tcPr>
          <w:p w14:paraId="182C749E" w14:textId="77777777" w:rsidR="00AF23D5" w:rsidRPr="006A5755" w:rsidRDefault="00AF23D5" w:rsidP="00AF23D5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[S1] “</w:t>
            </w:r>
            <w:r w:rsidRPr="006A5755">
              <w:rPr>
                <w:color w:val="000000"/>
                <w:sz w:val="20"/>
                <w:szCs w:val="20"/>
              </w:rPr>
              <w:t>Community resources change and the tool needs to be updated to cover the changes.”</w:t>
            </w:r>
          </w:p>
          <w:p w14:paraId="7C829428" w14:textId="77777777" w:rsidR="00AF23D5" w:rsidRPr="006A5755" w:rsidRDefault="00AF23D5" w:rsidP="00AF23D5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[S4] “</w:t>
            </w:r>
            <w:r w:rsidRPr="006A5755">
              <w:rPr>
                <w:color w:val="000000"/>
                <w:sz w:val="20"/>
                <w:szCs w:val="20"/>
              </w:rPr>
              <w:t>Concern identified in previous comments.”</w:t>
            </w:r>
          </w:p>
          <w:p w14:paraId="387ABCAA" w14:textId="77777777" w:rsidR="00AF23D5" w:rsidRPr="006A5755" w:rsidRDefault="00AF23D5" w:rsidP="00AF23D5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[S6] “</w:t>
            </w:r>
            <w:r w:rsidRPr="006A5755">
              <w:rPr>
                <w:color w:val="000000"/>
                <w:sz w:val="20"/>
                <w:szCs w:val="20"/>
              </w:rPr>
              <w:t>The only gap would be the missing of the visual assessment of the patient you are screening if being done by phone.”</w:t>
            </w:r>
          </w:p>
          <w:p w14:paraId="57A4A298" w14:textId="77777777" w:rsidR="00AF23D5" w:rsidRPr="006A5755" w:rsidRDefault="00AF23D5" w:rsidP="00AF23D5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[S10] “J</w:t>
            </w:r>
            <w:r w:rsidRPr="006A5755">
              <w:rPr>
                <w:color w:val="000000"/>
                <w:sz w:val="20"/>
                <w:szCs w:val="20"/>
              </w:rPr>
              <w:t>ust that the living healthy while you age virtually was an amazing zoom workshop/classes, but not always accessible to all.”</w:t>
            </w:r>
          </w:p>
        </w:tc>
      </w:tr>
      <w:tr w:rsidR="006A5755" w14:paraId="0E4DF45E" w14:textId="77777777" w:rsidTr="008266E9">
        <w:tc>
          <w:tcPr>
            <w:tcW w:w="0" w:type="auto"/>
          </w:tcPr>
          <w:p w14:paraId="7B115CA0" w14:textId="77777777" w:rsidR="006A5755" w:rsidRPr="006A5755" w:rsidRDefault="006A5755" w:rsidP="00B86DF7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 xml:space="preserve">In terms of the APPROPRIATENESS of implementing the SCREEN-8 program with older adults, what do you think </w:t>
            </w:r>
            <w:proofErr w:type="gramStart"/>
            <w:r w:rsidRPr="006A5755">
              <w:rPr>
                <w:color w:val="000000"/>
                <w:sz w:val="20"/>
                <w:szCs w:val="20"/>
              </w:rPr>
              <w:t>could be improved upon</w:t>
            </w:r>
            <w:proofErr w:type="gramEnd"/>
            <w:r w:rsidRPr="006A5755">
              <w:rPr>
                <w:color w:val="000000"/>
                <w:sz w:val="20"/>
                <w:szCs w:val="20"/>
              </w:rPr>
              <w:t xml:space="preserve"> and/or what do you think worked very well? </w:t>
            </w:r>
          </w:p>
        </w:tc>
        <w:tc>
          <w:tcPr>
            <w:tcW w:w="0" w:type="auto"/>
            <w:gridSpan w:val="2"/>
          </w:tcPr>
          <w:p w14:paraId="0AB2D05F" w14:textId="77777777" w:rsidR="006A5755" w:rsidRPr="006A5755" w:rsidRDefault="006A5755" w:rsidP="00B86DF7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[S5] “</w:t>
            </w:r>
            <w:r w:rsidRPr="006A5755">
              <w:rPr>
                <w:color w:val="000000"/>
                <w:sz w:val="20"/>
                <w:szCs w:val="20"/>
              </w:rPr>
              <w:t>I think that the screening tool is most appropriately used in person as it is difficult to fully assess a person over the phone.”</w:t>
            </w:r>
          </w:p>
          <w:p w14:paraId="08F085E9" w14:textId="77777777" w:rsidR="006A5755" w:rsidRPr="006A5755" w:rsidRDefault="006A5755" w:rsidP="00AF23D5">
            <w:pPr>
              <w:rPr>
                <w:sz w:val="20"/>
                <w:szCs w:val="20"/>
              </w:rPr>
            </w:pPr>
          </w:p>
        </w:tc>
      </w:tr>
    </w:tbl>
    <w:p w14:paraId="327D3159" w14:textId="77777777" w:rsidR="004F3F6A" w:rsidRDefault="005D57A9" w:rsidP="00664B9C">
      <w:pPr>
        <w:rPr>
          <w:sz w:val="21"/>
        </w:rPr>
      </w:pPr>
      <w:r w:rsidRPr="006A5755">
        <w:rPr>
          <w:sz w:val="21"/>
        </w:rPr>
        <w:t xml:space="preserve">* Four individuals did not perform any in-person screens. </w:t>
      </w:r>
      <w:r w:rsidRPr="001D1C85">
        <w:rPr>
          <w:sz w:val="21"/>
        </w:rPr>
        <w:t>Two individuals</w:t>
      </w:r>
      <w:r w:rsidRPr="006A5755">
        <w:rPr>
          <w:sz w:val="21"/>
        </w:rPr>
        <w:t xml:space="preserve"> did not perform any virtual screens.</w:t>
      </w:r>
      <w:r w:rsidR="006A5755" w:rsidRPr="006A5755">
        <w:rPr>
          <w:sz w:val="21"/>
        </w:rPr>
        <w:t xml:space="preserve"> Individual screeners </w:t>
      </w:r>
      <w:proofErr w:type="gramStart"/>
      <w:r w:rsidR="006A5755" w:rsidRPr="006A5755">
        <w:rPr>
          <w:sz w:val="21"/>
        </w:rPr>
        <w:t>are identified</w:t>
      </w:r>
      <w:proofErr w:type="gramEnd"/>
      <w:r w:rsidR="006A5755" w:rsidRPr="006A5755">
        <w:rPr>
          <w:sz w:val="21"/>
        </w:rPr>
        <w:t xml:space="preserve"> as [S1]-[S10].</w:t>
      </w:r>
      <w:r w:rsidR="00A42237">
        <w:rPr>
          <w:sz w:val="21"/>
        </w:rPr>
        <w:t xml:space="preserve"> </w:t>
      </w:r>
    </w:p>
    <w:p w14:paraId="5FA480E1" w14:textId="79F69A6E" w:rsidR="00664B9C" w:rsidRDefault="00A42237" w:rsidP="00664B9C">
      <w:pPr>
        <w:rPr>
          <w:sz w:val="21"/>
        </w:rPr>
      </w:pPr>
      <w:r>
        <w:rPr>
          <w:sz w:val="21"/>
        </w:rPr>
        <w:t xml:space="preserve">Abbreviations: </w:t>
      </w:r>
      <w:r w:rsidR="004F3F6A">
        <w:rPr>
          <w:sz w:val="21"/>
        </w:rPr>
        <w:t xml:space="preserve">LPN, </w:t>
      </w:r>
      <w:r>
        <w:rPr>
          <w:sz w:val="21"/>
        </w:rPr>
        <w:t>Licensed Practical Nurse</w:t>
      </w:r>
      <w:r w:rsidR="004F3F6A">
        <w:rPr>
          <w:sz w:val="21"/>
        </w:rPr>
        <w:t>; RN, Registered Nurse.</w:t>
      </w:r>
    </w:p>
    <w:p w14:paraId="048F71FD" w14:textId="24A927F7" w:rsidR="00F06B83" w:rsidRPr="006A5755" w:rsidRDefault="00F06B83" w:rsidP="00664B9C">
      <w:pPr>
        <w:rPr>
          <w:sz w:val="21"/>
        </w:rPr>
      </w:pPr>
      <w:r>
        <w:rPr>
          <w:sz w:val="21"/>
        </w:rPr>
        <w:t xml:space="preserve">Data are means </w:t>
      </w:r>
      <w:r w:rsidRPr="006A5755">
        <w:rPr>
          <w:sz w:val="20"/>
          <w:szCs w:val="20"/>
        </w:rPr>
        <w:t>±</w:t>
      </w:r>
      <w:r>
        <w:rPr>
          <w:sz w:val="20"/>
          <w:szCs w:val="20"/>
        </w:rPr>
        <w:t xml:space="preserve"> SD.</w:t>
      </w:r>
    </w:p>
    <w:p w14:paraId="3DEE49D1" w14:textId="28C71ED5" w:rsidR="001C7A79" w:rsidRDefault="001C7A79" w:rsidP="00664B9C"/>
    <w:p w14:paraId="71EE0D66" w14:textId="191BD07E" w:rsidR="005D57A9" w:rsidRPr="006A5755" w:rsidRDefault="006A5755" w:rsidP="00664B9C">
      <w:pPr>
        <w:rPr>
          <w:b/>
        </w:rPr>
      </w:pPr>
      <w:r>
        <w:rPr>
          <w:b/>
        </w:rPr>
        <w:t xml:space="preserve">Supplemental Table 2. </w:t>
      </w:r>
      <w:r w:rsidR="005D57A9" w:rsidRPr="001C7A79">
        <w:rPr>
          <w:b/>
        </w:rPr>
        <w:t>Survey responses from CBO and PCN 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2"/>
        <w:gridCol w:w="1702"/>
        <w:gridCol w:w="4036"/>
      </w:tblGrid>
      <w:tr w:rsidR="009A19C4" w14:paraId="0E2F0E76" w14:textId="77777777" w:rsidTr="006A5755">
        <w:tc>
          <w:tcPr>
            <w:tcW w:w="0" w:type="auto"/>
          </w:tcPr>
          <w:p w14:paraId="5484E3D6" w14:textId="77777777" w:rsidR="005D57A9" w:rsidRPr="006A5755" w:rsidRDefault="005D57A9" w:rsidP="00664B9C">
            <w:pPr>
              <w:rPr>
                <w:b/>
                <w:sz w:val="20"/>
                <w:szCs w:val="20"/>
              </w:rPr>
            </w:pPr>
            <w:r w:rsidRPr="006A5755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0" w:type="auto"/>
          </w:tcPr>
          <w:p w14:paraId="0925643C" w14:textId="77777777" w:rsidR="005D57A9" w:rsidRPr="006A5755" w:rsidRDefault="005D57A9" w:rsidP="00664B9C">
            <w:pPr>
              <w:rPr>
                <w:b/>
                <w:sz w:val="20"/>
                <w:szCs w:val="20"/>
              </w:rPr>
            </w:pPr>
            <w:r w:rsidRPr="006A5755">
              <w:rPr>
                <w:b/>
                <w:sz w:val="20"/>
                <w:szCs w:val="20"/>
              </w:rPr>
              <w:t>Response</w:t>
            </w:r>
          </w:p>
        </w:tc>
        <w:tc>
          <w:tcPr>
            <w:tcW w:w="0" w:type="auto"/>
          </w:tcPr>
          <w:p w14:paraId="7A82FCF4" w14:textId="5B1A204D" w:rsidR="005D57A9" w:rsidRPr="006A5755" w:rsidRDefault="005D57A9" w:rsidP="00664B9C">
            <w:pPr>
              <w:rPr>
                <w:b/>
                <w:sz w:val="20"/>
                <w:szCs w:val="20"/>
              </w:rPr>
            </w:pPr>
            <w:r w:rsidRPr="006A5755">
              <w:rPr>
                <w:b/>
                <w:sz w:val="20"/>
                <w:szCs w:val="20"/>
              </w:rPr>
              <w:t>Comment</w:t>
            </w:r>
            <w:r w:rsidR="006A5755">
              <w:rPr>
                <w:b/>
                <w:sz w:val="20"/>
                <w:szCs w:val="20"/>
              </w:rPr>
              <w:t>s</w:t>
            </w:r>
          </w:p>
        </w:tc>
      </w:tr>
      <w:tr w:rsidR="009A19C4" w14:paraId="425D449C" w14:textId="77777777" w:rsidTr="006A5755">
        <w:tc>
          <w:tcPr>
            <w:tcW w:w="0" w:type="auto"/>
          </w:tcPr>
          <w:p w14:paraId="6AEA7EAA" w14:textId="089257F5" w:rsidR="008C7B3B" w:rsidRPr="006A5755" w:rsidRDefault="005D28E0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If implemented into our workflow, the PCN-[</w:t>
            </w:r>
            <w:r w:rsidR="006A5755">
              <w:rPr>
                <w:sz w:val="20"/>
                <w:szCs w:val="20"/>
              </w:rPr>
              <w:t>CBO</w:t>
            </w:r>
            <w:r w:rsidRPr="006A5755">
              <w:rPr>
                <w:sz w:val="20"/>
                <w:szCs w:val="20"/>
              </w:rPr>
              <w:t>]-AHS partnership regarding the SCREEN-8 initiative has the potential to reduce nutrition risk in older adults living in my community.</w:t>
            </w:r>
          </w:p>
        </w:tc>
        <w:tc>
          <w:tcPr>
            <w:tcW w:w="0" w:type="auto"/>
          </w:tcPr>
          <w:p w14:paraId="410A21EA" w14:textId="1BAFF9C3" w:rsidR="008C7B3B" w:rsidRPr="006A5755" w:rsidRDefault="005D28E0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6.3 ± 0.6</w:t>
            </w:r>
          </w:p>
        </w:tc>
        <w:tc>
          <w:tcPr>
            <w:tcW w:w="0" w:type="auto"/>
          </w:tcPr>
          <w:p w14:paraId="3CC3E60D" w14:textId="77777777" w:rsidR="008C7B3B" w:rsidRPr="006A5755" w:rsidRDefault="008C7B3B" w:rsidP="00664B9C">
            <w:pPr>
              <w:rPr>
                <w:sz w:val="20"/>
                <w:szCs w:val="20"/>
              </w:rPr>
            </w:pPr>
          </w:p>
        </w:tc>
      </w:tr>
      <w:tr w:rsidR="009A19C4" w14:paraId="7111D473" w14:textId="77777777" w:rsidTr="006A5755">
        <w:tc>
          <w:tcPr>
            <w:tcW w:w="0" w:type="auto"/>
          </w:tcPr>
          <w:p w14:paraId="4F077E66" w14:textId="37BB5F2E" w:rsidR="005D28E0" w:rsidRPr="006A5755" w:rsidRDefault="005D28E0" w:rsidP="00664B9C">
            <w:pPr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t xml:space="preserve">My perception is that personnel found that the SCREEN-8 process was user-friendly for in-person use or virtual (telephone/Zoom) use.    </w:t>
            </w:r>
          </w:p>
        </w:tc>
        <w:tc>
          <w:tcPr>
            <w:tcW w:w="0" w:type="auto"/>
          </w:tcPr>
          <w:p w14:paraId="5832AADA" w14:textId="061125CB" w:rsidR="005D28E0" w:rsidRPr="006A5755" w:rsidRDefault="005D28E0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6.3 ± 0.6 (IP</w:t>
            </w:r>
            <w:r w:rsidR="004F3F6A">
              <w:rPr>
                <w:sz w:val="20"/>
                <w:szCs w:val="20"/>
              </w:rPr>
              <w:t>, n=2</w:t>
            </w:r>
            <w:r w:rsidRPr="006A5755">
              <w:rPr>
                <w:sz w:val="20"/>
                <w:szCs w:val="20"/>
              </w:rPr>
              <w:t>)</w:t>
            </w:r>
          </w:p>
          <w:p w14:paraId="6D88E43F" w14:textId="543E7F33" w:rsidR="005D28E0" w:rsidRPr="006A5755" w:rsidRDefault="005D28E0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7.0 (V, n=1)</w:t>
            </w:r>
          </w:p>
        </w:tc>
        <w:tc>
          <w:tcPr>
            <w:tcW w:w="0" w:type="auto"/>
          </w:tcPr>
          <w:p w14:paraId="37A932E2" w14:textId="77777777" w:rsidR="005D28E0" w:rsidRPr="006A5755" w:rsidRDefault="005D28E0" w:rsidP="00664B9C">
            <w:pPr>
              <w:rPr>
                <w:sz w:val="20"/>
                <w:szCs w:val="20"/>
              </w:rPr>
            </w:pPr>
          </w:p>
        </w:tc>
      </w:tr>
      <w:tr w:rsidR="009A19C4" w14:paraId="4DB9DE03" w14:textId="77777777" w:rsidTr="006A5755">
        <w:tc>
          <w:tcPr>
            <w:tcW w:w="0" w:type="auto"/>
          </w:tcPr>
          <w:p w14:paraId="0976762A" w14:textId="71A17ABE" w:rsidR="005D28E0" w:rsidRPr="006A5755" w:rsidRDefault="005D28E0" w:rsidP="00664B9C">
            <w:pPr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t xml:space="preserve">My perception is that the SCREEN-8 process </w:t>
            </w:r>
            <w:proofErr w:type="gramStart"/>
            <w:r w:rsidRPr="006A5755">
              <w:rPr>
                <w:bCs/>
                <w:color w:val="000000"/>
                <w:sz w:val="20"/>
                <w:szCs w:val="20"/>
              </w:rPr>
              <w:t>can be implemented</w:t>
            </w:r>
            <w:proofErr w:type="gramEnd"/>
            <w:r w:rsidRPr="006A5755">
              <w:rPr>
                <w:bCs/>
                <w:color w:val="000000"/>
                <w:sz w:val="20"/>
                <w:szCs w:val="20"/>
              </w:rPr>
              <w:t xml:space="preserve"> into the workflow of those personnel.</w:t>
            </w:r>
          </w:p>
        </w:tc>
        <w:tc>
          <w:tcPr>
            <w:tcW w:w="0" w:type="auto"/>
          </w:tcPr>
          <w:p w14:paraId="209FDBB0" w14:textId="022ED02F" w:rsidR="005D28E0" w:rsidRPr="006A5755" w:rsidRDefault="005D28E0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6.7 ± 0.6</w:t>
            </w:r>
          </w:p>
        </w:tc>
        <w:tc>
          <w:tcPr>
            <w:tcW w:w="0" w:type="auto"/>
          </w:tcPr>
          <w:p w14:paraId="2FBBABC8" w14:textId="77777777" w:rsidR="005D28E0" w:rsidRPr="006A5755" w:rsidRDefault="005D28E0" w:rsidP="005D28E0">
            <w:pPr>
              <w:rPr>
                <w:sz w:val="20"/>
                <w:szCs w:val="20"/>
              </w:rPr>
            </w:pPr>
          </w:p>
        </w:tc>
      </w:tr>
      <w:tr w:rsidR="009A19C4" w14:paraId="69051F72" w14:textId="77777777" w:rsidTr="006A5755">
        <w:tc>
          <w:tcPr>
            <w:tcW w:w="0" w:type="auto"/>
          </w:tcPr>
          <w:p w14:paraId="6707A46D" w14:textId="59BC3D5E" w:rsidR="005D28E0" w:rsidRPr="006A5755" w:rsidRDefault="005D28E0" w:rsidP="00664B9C">
            <w:pPr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t xml:space="preserve">How many older adults did your organization see or provide resources to </w:t>
            </w:r>
            <w:proofErr w:type="gramStart"/>
            <w:r w:rsidRPr="006A5755">
              <w:rPr>
                <w:bCs/>
                <w:color w:val="000000"/>
                <w:sz w:val="20"/>
                <w:szCs w:val="20"/>
              </w:rPr>
              <w:t>as a result</w:t>
            </w:r>
            <w:proofErr w:type="gramEnd"/>
            <w:r w:rsidRPr="006A5755">
              <w:rPr>
                <w:bCs/>
                <w:color w:val="000000"/>
                <w:sz w:val="20"/>
                <w:szCs w:val="20"/>
              </w:rPr>
              <w:t xml:space="preserve"> of referral from the partner organization?</w:t>
            </w:r>
          </w:p>
        </w:tc>
        <w:tc>
          <w:tcPr>
            <w:tcW w:w="0" w:type="auto"/>
          </w:tcPr>
          <w:p w14:paraId="2B3BD99E" w14:textId="01B591E4" w:rsidR="005D28E0" w:rsidRPr="006A5755" w:rsidRDefault="005D28E0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0 (refers only to GCC-PCN</w:t>
            </w:r>
            <w:r w:rsidR="006A5755">
              <w:rPr>
                <w:sz w:val="20"/>
                <w:szCs w:val="20"/>
              </w:rPr>
              <w:t xml:space="preserve"> partnership</w:t>
            </w:r>
            <w:r w:rsidRPr="006A5755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32184B14" w14:textId="77777777" w:rsidR="005D28E0" w:rsidRPr="006A5755" w:rsidRDefault="005D28E0" w:rsidP="005D28E0">
            <w:pPr>
              <w:rPr>
                <w:sz w:val="20"/>
                <w:szCs w:val="20"/>
              </w:rPr>
            </w:pPr>
          </w:p>
        </w:tc>
      </w:tr>
      <w:tr w:rsidR="009A19C4" w14:paraId="5008D58B" w14:textId="77777777" w:rsidTr="006A5755">
        <w:tc>
          <w:tcPr>
            <w:tcW w:w="0" w:type="auto"/>
          </w:tcPr>
          <w:p w14:paraId="2483BB85" w14:textId="6D4F8359" w:rsidR="005D28E0" w:rsidRPr="006A5755" w:rsidRDefault="005D28E0" w:rsidP="00664B9C">
            <w:pPr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t xml:space="preserve">The communications between PCN and the </w:t>
            </w:r>
            <w:r w:rsidR="006A5755">
              <w:rPr>
                <w:bCs/>
                <w:color w:val="000000"/>
                <w:sz w:val="20"/>
                <w:szCs w:val="20"/>
              </w:rPr>
              <w:t>CBO</w:t>
            </w:r>
            <w:r w:rsidRPr="006A5755">
              <w:rPr>
                <w:bCs/>
                <w:color w:val="000000"/>
                <w:sz w:val="20"/>
                <w:szCs w:val="20"/>
              </w:rPr>
              <w:t xml:space="preserve"> regarding the SCREEN-8 initiative worked well.</w:t>
            </w:r>
          </w:p>
        </w:tc>
        <w:tc>
          <w:tcPr>
            <w:tcW w:w="0" w:type="auto"/>
          </w:tcPr>
          <w:p w14:paraId="6CBD9FC7" w14:textId="67B26260" w:rsidR="005D28E0" w:rsidRPr="006A5755" w:rsidRDefault="005D28E0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4.0 ± 0</w:t>
            </w:r>
          </w:p>
        </w:tc>
        <w:tc>
          <w:tcPr>
            <w:tcW w:w="0" w:type="auto"/>
          </w:tcPr>
          <w:p w14:paraId="1343BE3E" w14:textId="5E85ECBE" w:rsidR="005D28E0" w:rsidRPr="006A5755" w:rsidRDefault="005D28E0" w:rsidP="005D28E0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>“No referrals.”</w:t>
            </w:r>
          </w:p>
          <w:p w14:paraId="41A7738E" w14:textId="51E1FE90" w:rsidR="005D28E0" w:rsidRPr="006A5755" w:rsidRDefault="005D28E0" w:rsidP="005D28E0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>“We had no need to speak directly to them they could generate a referral to us if they needed. However</w:t>
            </w:r>
            <w:r w:rsidR="004F3F6A">
              <w:rPr>
                <w:color w:val="000000"/>
                <w:sz w:val="20"/>
                <w:szCs w:val="20"/>
              </w:rPr>
              <w:t>,</w:t>
            </w:r>
            <w:r w:rsidRPr="006A5755">
              <w:rPr>
                <w:color w:val="000000"/>
                <w:sz w:val="20"/>
                <w:szCs w:val="20"/>
              </w:rPr>
              <w:t xml:space="preserve"> I would not necessarily be aware that they did this.”</w:t>
            </w:r>
          </w:p>
        </w:tc>
      </w:tr>
      <w:tr w:rsidR="009A19C4" w14:paraId="022BCFB5" w14:textId="77777777" w:rsidTr="006A5755">
        <w:tc>
          <w:tcPr>
            <w:tcW w:w="0" w:type="auto"/>
          </w:tcPr>
          <w:p w14:paraId="771873B5" w14:textId="59DB6E19" w:rsidR="005D28E0" w:rsidRPr="006A5755" w:rsidRDefault="005D28E0" w:rsidP="00664B9C">
            <w:pPr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t xml:space="preserve">The referral process between PCN and the </w:t>
            </w:r>
            <w:r w:rsidR="006A5755">
              <w:rPr>
                <w:bCs/>
                <w:color w:val="000000"/>
                <w:sz w:val="20"/>
                <w:szCs w:val="20"/>
              </w:rPr>
              <w:t>CBO</w:t>
            </w:r>
            <w:r w:rsidRPr="006A5755">
              <w:rPr>
                <w:bCs/>
                <w:color w:val="000000"/>
                <w:sz w:val="20"/>
                <w:szCs w:val="20"/>
              </w:rPr>
              <w:t xml:space="preserve"> regarding the SCREEN-8 initiative worked well.</w:t>
            </w:r>
          </w:p>
        </w:tc>
        <w:tc>
          <w:tcPr>
            <w:tcW w:w="0" w:type="auto"/>
          </w:tcPr>
          <w:p w14:paraId="001BCD1C" w14:textId="704F8DDE" w:rsidR="005D28E0" w:rsidRPr="006A5755" w:rsidRDefault="005D28E0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5.5 ± 2.1</w:t>
            </w:r>
          </w:p>
        </w:tc>
        <w:tc>
          <w:tcPr>
            <w:tcW w:w="0" w:type="auto"/>
          </w:tcPr>
          <w:p w14:paraId="75BAE23A" w14:textId="0B1DA423" w:rsidR="005D28E0" w:rsidRPr="006A5755" w:rsidRDefault="005D28E0" w:rsidP="005D28E0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>“</w:t>
            </w:r>
            <w:proofErr w:type="gramStart"/>
            <w:r w:rsidRPr="006A5755">
              <w:rPr>
                <w:color w:val="000000"/>
                <w:sz w:val="20"/>
                <w:szCs w:val="20"/>
              </w:rPr>
              <w:t>we</w:t>
            </w:r>
            <w:proofErr w:type="gramEnd"/>
            <w:r w:rsidRPr="006A5755">
              <w:rPr>
                <w:color w:val="000000"/>
                <w:sz w:val="20"/>
                <w:szCs w:val="20"/>
              </w:rPr>
              <w:t xml:space="preserve"> do not know if new frozen meal clients or grocery delivery were referred from PCN</w:t>
            </w:r>
            <w:r w:rsidR="00A42237">
              <w:rPr>
                <w:color w:val="000000"/>
                <w:sz w:val="20"/>
                <w:szCs w:val="20"/>
              </w:rPr>
              <w:t>.</w:t>
            </w:r>
            <w:r w:rsidRPr="006A5755">
              <w:rPr>
                <w:color w:val="000000"/>
                <w:sz w:val="20"/>
                <w:szCs w:val="20"/>
              </w:rPr>
              <w:t>”</w:t>
            </w:r>
          </w:p>
          <w:p w14:paraId="45986371" w14:textId="6F3F9819" w:rsidR="005D28E0" w:rsidRPr="006A5755" w:rsidRDefault="005D28E0" w:rsidP="005D28E0">
            <w:pPr>
              <w:rPr>
                <w:color w:val="000000"/>
                <w:sz w:val="20"/>
                <w:szCs w:val="20"/>
              </w:rPr>
            </w:pPr>
          </w:p>
        </w:tc>
      </w:tr>
      <w:tr w:rsidR="009A19C4" w14:paraId="6470F137" w14:textId="77777777" w:rsidTr="006A5755">
        <w:tc>
          <w:tcPr>
            <w:tcW w:w="0" w:type="auto"/>
          </w:tcPr>
          <w:p w14:paraId="0B6933E8" w14:textId="2937E301" w:rsidR="005D28E0" w:rsidRPr="006A5755" w:rsidRDefault="005D28E0" w:rsidP="00664B9C">
            <w:pPr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lastRenderedPageBreak/>
              <w:t xml:space="preserve">The partnership between PCN and the </w:t>
            </w:r>
            <w:r w:rsidR="006A5755">
              <w:rPr>
                <w:bCs/>
                <w:color w:val="000000"/>
                <w:sz w:val="20"/>
                <w:szCs w:val="20"/>
              </w:rPr>
              <w:t>CBO</w:t>
            </w:r>
            <w:r w:rsidRPr="006A5755">
              <w:rPr>
                <w:bCs/>
                <w:color w:val="000000"/>
                <w:sz w:val="20"/>
                <w:szCs w:val="20"/>
              </w:rPr>
              <w:t xml:space="preserve"> regarding the SCREEN-8 initiative increased my organization's ability to identify older adults with nutrition risk.</w:t>
            </w:r>
          </w:p>
        </w:tc>
        <w:tc>
          <w:tcPr>
            <w:tcW w:w="0" w:type="auto"/>
          </w:tcPr>
          <w:p w14:paraId="5DF90DD1" w14:textId="77777777" w:rsidR="005D28E0" w:rsidRPr="006A5755" w:rsidRDefault="005D28E0" w:rsidP="00664B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3F383DA" w14:textId="298A1A5C" w:rsidR="005D28E0" w:rsidRPr="006A5755" w:rsidRDefault="006A5755" w:rsidP="005D28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“G</w:t>
            </w:r>
            <w:r w:rsidR="005D28E0" w:rsidRPr="006A5755">
              <w:rPr>
                <w:color w:val="000000"/>
                <w:sz w:val="20"/>
                <w:szCs w:val="20"/>
              </w:rPr>
              <w:t xml:space="preserve">reat question! </w:t>
            </w:r>
            <w:r>
              <w:rPr>
                <w:color w:val="000000"/>
                <w:sz w:val="20"/>
                <w:szCs w:val="20"/>
              </w:rPr>
              <w:t>W</w:t>
            </w:r>
            <w:r w:rsidR="005D28E0" w:rsidRPr="006A5755">
              <w:rPr>
                <w:color w:val="000000"/>
                <w:sz w:val="20"/>
                <w:szCs w:val="20"/>
              </w:rPr>
              <w:t>orking on this idea currently would like to see it a regular screening in the EMRs</w:t>
            </w:r>
            <w:r>
              <w:rPr>
                <w:color w:val="000000"/>
                <w:sz w:val="20"/>
                <w:szCs w:val="20"/>
              </w:rPr>
              <w:t>.”</w:t>
            </w:r>
          </w:p>
          <w:p w14:paraId="3693F028" w14:textId="77777777" w:rsidR="005D28E0" w:rsidRPr="006A5755" w:rsidRDefault="005D28E0" w:rsidP="005D28E0">
            <w:pPr>
              <w:rPr>
                <w:color w:val="000000"/>
                <w:sz w:val="20"/>
                <w:szCs w:val="20"/>
              </w:rPr>
            </w:pPr>
          </w:p>
        </w:tc>
      </w:tr>
      <w:tr w:rsidR="009A19C4" w14:paraId="54FD81BA" w14:textId="77777777" w:rsidTr="006A5755">
        <w:tc>
          <w:tcPr>
            <w:tcW w:w="0" w:type="auto"/>
          </w:tcPr>
          <w:p w14:paraId="0AE4747C" w14:textId="7BFFA5D8" w:rsidR="005D28E0" w:rsidRPr="006A5755" w:rsidRDefault="005D28E0" w:rsidP="00664B9C">
            <w:pPr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t xml:space="preserve">The partnership between PCN and the </w:t>
            </w:r>
            <w:r w:rsidR="006A5755">
              <w:rPr>
                <w:bCs/>
                <w:color w:val="000000"/>
                <w:sz w:val="20"/>
                <w:szCs w:val="20"/>
              </w:rPr>
              <w:t>CBO</w:t>
            </w:r>
            <w:r w:rsidRPr="006A5755">
              <w:rPr>
                <w:bCs/>
                <w:color w:val="000000"/>
                <w:sz w:val="20"/>
                <w:szCs w:val="20"/>
              </w:rPr>
              <w:t xml:space="preserve"> regarding the SCREEN-8 initiative is important to my organization's work with older adults.</w:t>
            </w:r>
          </w:p>
        </w:tc>
        <w:tc>
          <w:tcPr>
            <w:tcW w:w="0" w:type="auto"/>
          </w:tcPr>
          <w:p w14:paraId="79556088" w14:textId="06AD4521" w:rsidR="005D28E0" w:rsidRPr="006A5755" w:rsidRDefault="005D28E0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7.0 ± 0</w:t>
            </w:r>
          </w:p>
        </w:tc>
        <w:tc>
          <w:tcPr>
            <w:tcW w:w="0" w:type="auto"/>
          </w:tcPr>
          <w:p w14:paraId="5B65370B" w14:textId="77777777" w:rsidR="005D28E0" w:rsidRPr="006A5755" w:rsidRDefault="005D28E0" w:rsidP="005D28E0">
            <w:pPr>
              <w:rPr>
                <w:color w:val="000000"/>
                <w:sz w:val="20"/>
                <w:szCs w:val="20"/>
              </w:rPr>
            </w:pPr>
          </w:p>
        </w:tc>
      </w:tr>
      <w:tr w:rsidR="009A19C4" w14:paraId="060F0EB0" w14:textId="77777777" w:rsidTr="006A5755">
        <w:tc>
          <w:tcPr>
            <w:tcW w:w="0" w:type="auto"/>
          </w:tcPr>
          <w:p w14:paraId="4B40430F" w14:textId="48946AF5" w:rsidR="005D28E0" w:rsidRPr="006A5755" w:rsidRDefault="005D28E0" w:rsidP="00664B9C">
            <w:pPr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t xml:space="preserve">It is a priority for my organization to continue the SCREEN-8 partnership between PCN and the </w:t>
            </w:r>
            <w:r w:rsidR="006A5755">
              <w:rPr>
                <w:bCs/>
                <w:color w:val="000000"/>
                <w:sz w:val="20"/>
                <w:szCs w:val="20"/>
              </w:rPr>
              <w:t>CBO.</w:t>
            </w:r>
          </w:p>
        </w:tc>
        <w:tc>
          <w:tcPr>
            <w:tcW w:w="0" w:type="auto"/>
          </w:tcPr>
          <w:p w14:paraId="7B5966FE" w14:textId="18EF658B" w:rsidR="005D28E0" w:rsidRPr="006A5755" w:rsidRDefault="005D28E0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6.0 ± 1.4</w:t>
            </w:r>
          </w:p>
        </w:tc>
        <w:tc>
          <w:tcPr>
            <w:tcW w:w="0" w:type="auto"/>
          </w:tcPr>
          <w:p w14:paraId="2FD12898" w14:textId="77777777" w:rsidR="005D28E0" w:rsidRPr="006A5755" w:rsidRDefault="005D28E0" w:rsidP="005D28E0">
            <w:pPr>
              <w:rPr>
                <w:color w:val="000000"/>
                <w:sz w:val="20"/>
                <w:szCs w:val="20"/>
              </w:rPr>
            </w:pPr>
          </w:p>
        </w:tc>
      </w:tr>
      <w:tr w:rsidR="009A19C4" w14:paraId="689FFE20" w14:textId="77777777" w:rsidTr="006A5755">
        <w:tc>
          <w:tcPr>
            <w:tcW w:w="0" w:type="auto"/>
          </w:tcPr>
          <w:p w14:paraId="0A41178C" w14:textId="28931912" w:rsidR="005D28E0" w:rsidRPr="006A5755" w:rsidRDefault="005D28E0" w:rsidP="00664B9C">
            <w:pPr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t xml:space="preserve">How many older adults did your organization see or provide resources to </w:t>
            </w:r>
            <w:proofErr w:type="gramStart"/>
            <w:r w:rsidRPr="006A5755">
              <w:rPr>
                <w:bCs/>
                <w:color w:val="000000"/>
                <w:sz w:val="20"/>
                <w:szCs w:val="20"/>
              </w:rPr>
              <w:t>as a result</w:t>
            </w:r>
            <w:proofErr w:type="gramEnd"/>
            <w:r w:rsidRPr="006A5755">
              <w:rPr>
                <w:bCs/>
                <w:color w:val="000000"/>
                <w:sz w:val="20"/>
                <w:szCs w:val="20"/>
              </w:rPr>
              <w:t xml:space="preserve"> of referral from AHS?</w:t>
            </w:r>
          </w:p>
        </w:tc>
        <w:tc>
          <w:tcPr>
            <w:tcW w:w="0" w:type="auto"/>
          </w:tcPr>
          <w:p w14:paraId="7E30FCBF" w14:textId="2E359E02" w:rsidR="005D28E0" w:rsidRPr="006A5755" w:rsidRDefault="005D28E0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85D26A3" w14:textId="77777777" w:rsidR="005D28E0" w:rsidRPr="006A5755" w:rsidRDefault="005D28E0" w:rsidP="005D28E0">
            <w:pPr>
              <w:rPr>
                <w:color w:val="000000"/>
                <w:sz w:val="20"/>
                <w:szCs w:val="20"/>
              </w:rPr>
            </w:pPr>
          </w:p>
        </w:tc>
      </w:tr>
      <w:tr w:rsidR="009A19C4" w14:paraId="38E1F3D3" w14:textId="77777777" w:rsidTr="006A5755">
        <w:tc>
          <w:tcPr>
            <w:tcW w:w="0" w:type="auto"/>
          </w:tcPr>
          <w:p w14:paraId="38653A49" w14:textId="709CCE07" w:rsidR="005D28E0" w:rsidRPr="006A5755" w:rsidRDefault="005D28E0" w:rsidP="00664B9C">
            <w:pPr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t xml:space="preserve">The communications between my organization and AHS </w:t>
            </w:r>
            <w:r w:rsidR="006A5755">
              <w:rPr>
                <w:bCs/>
                <w:color w:val="000000"/>
                <w:sz w:val="20"/>
                <w:szCs w:val="20"/>
              </w:rPr>
              <w:t>NS</w:t>
            </w:r>
            <w:r w:rsidRPr="006A5755">
              <w:rPr>
                <w:bCs/>
                <w:color w:val="000000"/>
                <w:sz w:val="20"/>
                <w:szCs w:val="20"/>
              </w:rPr>
              <w:t xml:space="preserve"> regarding the SCREEN-8 initiative worked well.</w:t>
            </w:r>
          </w:p>
        </w:tc>
        <w:tc>
          <w:tcPr>
            <w:tcW w:w="0" w:type="auto"/>
          </w:tcPr>
          <w:p w14:paraId="1E79D505" w14:textId="2C305C92" w:rsidR="005D28E0" w:rsidRPr="006A5755" w:rsidRDefault="005D28E0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4.3 ± 1.5</w:t>
            </w:r>
          </w:p>
        </w:tc>
        <w:tc>
          <w:tcPr>
            <w:tcW w:w="0" w:type="auto"/>
          </w:tcPr>
          <w:p w14:paraId="36DB675A" w14:textId="35F5D17A" w:rsidR="005D28E0" w:rsidRPr="006A5755" w:rsidRDefault="005D28E0" w:rsidP="005D28E0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>“</w:t>
            </w:r>
            <w:r w:rsidR="006A5755">
              <w:rPr>
                <w:color w:val="000000"/>
                <w:sz w:val="20"/>
                <w:szCs w:val="20"/>
              </w:rPr>
              <w:t>I</w:t>
            </w:r>
            <w:r w:rsidRPr="006A5755">
              <w:rPr>
                <w:color w:val="000000"/>
                <w:sz w:val="20"/>
                <w:szCs w:val="20"/>
              </w:rPr>
              <w:t>n regards to referral we did not have any, other than that AHS is a pleasure to work with.”</w:t>
            </w:r>
          </w:p>
          <w:p w14:paraId="42EDD3C5" w14:textId="52226786" w:rsidR="005D28E0" w:rsidRPr="006A5755" w:rsidRDefault="005D28E0" w:rsidP="005D28E0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>“I feel there is only one way communication PCN to AHS we don't get follow up from AHS”</w:t>
            </w:r>
          </w:p>
        </w:tc>
      </w:tr>
      <w:tr w:rsidR="009A19C4" w14:paraId="2407CBBC" w14:textId="77777777" w:rsidTr="006A5755">
        <w:tc>
          <w:tcPr>
            <w:tcW w:w="0" w:type="auto"/>
          </w:tcPr>
          <w:p w14:paraId="510A9569" w14:textId="5A386B60" w:rsidR="005D28E0" w:rsidRPr="006A5755" w:rsidRDefault="005D28E0" w:rsidP="00664B9C">
            <w:pPr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t xml:space="preserve">The partnership between my organization and AHS </w:t>
            </w:r>
            <w:r w:rsidR="006A5755">
              <w:rPr>
                <w:bCs/>
                <w:color w:val="000000"/>
                <w:sz w:val="20"/>
                <w:szCs w:val="20"/>
              </w:rPr>
              <w:t>NS</w:t>
            </w:r>
            <w:r w:rsidRPr="006A5755">
              <w:rPr>
                <w:bCs/>
                <w:color w:val="000000"/>
                <w:sz w:val="20"/>
                <w:szCs w:val="20"/>
              </w:rPr>
              <w:t xml:space="preserve"> regarding the SCREEN-8 initiative increased my organization's ability to identify older adults with nutrition risk.</w:t>
            </w:r>
          </w:p>
        </w:tc>
        <w:tc>
          <w:tcPr>
            <w:tcW w:w="0" w:type="auto"/>
          </w:tcPr>
          <w:p w14:paraId="1E12B231" w14:textId="11F06D80" w:rsidR="005D28E0" w:rsidRPr="006A5755" w:rsidRDefault="005D28E0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5.7 ± 1.5</w:t>
            </w:r>
          </w:p>
        </w:tc>
        <w:tc>
          <w:tcPr>
            <w:tcW w:w="0" w:type="auto"/>
          </w:tcPr>
          <w:p w14:paraId="4E4ABB7F" w14:textId="43B81A86" w:rsidR="005D28E0" w:rsidRPr="006A5755" w:rsidRDefault="005D28E0" w:rsidP="005D28E0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>“</w:t>
            </w:r>
            <w:r w:rsidR="006A5755">
              <w:rPr>
                <w:color w:val="000000"/>
                <w:sz w:val="20"/>
                <w:szCs w:val="20"/>
              </w:rPr>
              <w:t>T</w:t>
            </w:r>
            <w:r w:rsidRPr="006A5755">
              <w:rPr>
                <w:color w:val="000000"/>
                <w:sz w:val="20"/>
                <w:szCs w:val="20"/>
              </w:rPr>
              <w:t>he tool created a heightened awareness</w:t>
            </w:r>
            <w:r w:rsidR="006A5755">
              <w:rPr>
                <w:color w:val="000000"/>
                <w:sz w:val="20"/>
                <w:szCs w:val="20"/>
              </w:rPr>
              <w:t>.</w:t>
            </w:r>
            <w:r w:rsidRPr="006A5755">
              <w:rPr>
                <w:color w:val="000000"/>
                <w:sz w:val="20"/>
                <w:szCs w:val="20"/>
              </w:rPr>
              <w:t>”</w:t>
            </w:r>
          </w:p>
        </w:tc>
      </w:tr>
      <w:tr w:rsidR="009A19C4" w14:paraId="7E5F7332" w14:textId="77777777" w:rsidTr="006A5755">
        <w:tc>
          <w:tcPr>
            <w:tcW w:w="0" w:type="auto"/>
          </w:tcPr>
          <w:p w14:paraId="79C8738B" w14:textId="7A13EA55" w:rsidR="005D28E0" w:rsidRPr="006A5755" w:rsidRDefault="005D28E0" w:rsidP="005D28E0">
            <w:pPr>
              <w:tabs>
                <w:tab w:val="left" w:pos="975"/>
              </w:tabs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t xml:space="preserve">The partnership between my organization and AHS </w:t>
            </w:r>
            <w:r w:rsidR="006A5755">
              <w:rPr>
                <w:bCs/>
                <w:color w:val="000000"/>
                <w:sz w:val="20"/>
                <w:szCs w:val="20"/>
              </w:rPr>
              <w:t>NS</w:t>
            </w:r>
            <w:r w:rsidRPr="006A5755">
              <w:rPr>
                <w:bCs/>
                <w:color w:val="000000"/>
                <w:sz w:val="20"/>
                <w:szCs w:val="20"/>
              </w:rPr>
              <w:t xml:space="preserve"> regarding the SCREEN-8 initiative is important to the work of my organization with older adults.</w:t>
            </w:r>
          </w:p>
        </w:tc>
        <w:tc>
          <w:tcPr>
            <w:tcW w:w="0" w:type="auto"/>
          </w:tcPr>
          <w:p w14:paraId="1A058F56" w14:textId="0322A366" w:rsidR="005D28E0" w:rsidRPr="006A5755" w:rsidRDefault="007D5F29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6.7 ± 0.6</w:t>
            </w:r>
          </w:p>
        </w:tc>
        <w:tc>
          <w:tcPr>
            <w:tcW w:w="0" w:type="auto"/>
          </w:tcPr>
          <w:p w14:paraId="6258A930" w14:textId="77777777" w:rsidR="005D28E0" w:rsidRPr="006A5755" w:rsidRDefault="005D28E0" w:rsidP="005D28E0">
            <w:pPr>
              <w:rPr>
                <w:color w:val="000000"/>
                <w:sz w:val="20"/>
                <w:szCs w:val="20"/>
              </w:rPr>
            </w:pPr>
          </w:p>
        </w:tc>
      </w:tr>
      <w:tr w:rsidR="009A19C4" w14:paraId="5E35B7EA" w14:textId="77777777" w:rsidTr="006A5755">
        <w:tc>
          <w:tcPr>
            <w:tcW w:w="0" w:type="auto"/>
          </w:tcPr>
          <w:p w14:paraId="0DCB4D01" w14:textId="0BDAE438" w:rsidR="007D5F29" w:rsidRPr="006A5755" w:rsidRDefault="007D5F29" w:rsidP="005D28E0">
            <w:pPr>
              <w:tabs>
                <w:tab w:val="left" w:pos="975"/>
              </w:tabs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t xml:space="preserve">It is feasible to continue the SCREEN-8 partnership between my organization and AHS </w:t>
            </w:r>
            <w:r w:rsidR="006A5755">
              <w:rPr>
                <w:bCs/>
                <w:color w:val="000000"/>
                <w:sz w:val="20"/>
                <w:szCs w:val="20"/>
              </w:rPr>
              <w:t>NS</w:t>
            </w:r>
            <w:r w:rsidRPr="006A575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B55D35D" w14:textId="79B69B31" w:rsidR="007D5F29" w:rsidRPr="006A5755" w:rsidRDefault="007D5F29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5.7 ± 1.5</w:t>
            </w:r>
          </w:p>
        </w:tc>
        <w:tc>
          <w:tcPr>
            <w:tcW w:w="0" w:type="auto"/>
          </w:tcPr>
          <w:p w14:paraId="6AF94074" w14:textId="3BB5377A" w:rsidR="007D5F29" w:rsidRPr="006A5755" w:rsidRDefault="006A5755" w:rsidP="007D5F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</w:t>
            </w:r>
            <w:r w:rsidR="007D5F29" w:rsidRPr="006A5755">
              <w:rPr>
                <w:color w:val="000000"/>
                <w:sz w:val="20"/>
                <w:szCs w:val="20"/>
              </w:rPr>
              <w:t>Currently working on this. Needs to be seen as a priority to the Doctors and PCN initiatives</w:t>
            </w:r>
            <w:r>
              <w:rPr>
                <w:color w:val="000000"/>
                <w:sz w:val="20"/>
                <w:szCs w:val="20"/>
              </w:rPr>
              <w:t>.”</w:t>
            </w:r>
          </w:p>
          <w:p w14:paraId="369A72DF" w14:textId="77777777" w:rsidR="007D5F29" w:rsidRPr="006A5755" w:rsidRDefault="007D5F29" w:rsidP="005D28E0">
            <w:pPr>
              <w:rPr>
                <w:color w:val="000000"/>
                <w:sz w:val="20"/>
                <w:szCs w:val="20"/>
              </w:rPr>
            </w:pPr>
          </w:p>
        </w:tc>
      </w:tr>
      <w:tr w:rsidR="006A5755" w14:paraId="67C79ECB" w14:textId="77777777" w:rsidTr="008266E9">
        <w:tc>
          <w:tcPr>
            <w:tcW w:w="0" w:type="auto"/>
          </w:tcPr>
          <w:p w14:paraId="10EBE17E" w14:textId="380E9582" w:rsidR="006A5755" w:rsidRPr="006A5755" w:rsidRDefault="006A5755" w:rsidP="005D28E0">
            <w:pPr>
              <w:tabs>
                <w:tab w:val="left" w:pos="975"/>
              </w:tabs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t xml:space="preserve">In terms of the FEASIBILITY of implementing the SCREEN-8 program with older adults, what do you think </w:t>
            </w:r>
            <w:proofErr w:type="gramStart"/>
            <w:r w:rsidRPr="006A5755">
              <w:rPr>
                <w:bCs/>
                <w:color w:val="000000"/>
                <w:sz w:val="20"/>
                <w:szCs w:val="20"/>
              </w:rPr>
              <w:t>could be improved upon</w:t>
            </w:r>
            <w:proofErr w:type="gramEnd"/>
            <w:r w:rsidRPr="006A5755">
              <w:rPr>
                <w:bCs/>
                <w:color w:val="000000"/>
                <w:sz w:val="20"/>
                <w:szCs w:val="20"/>
              </w:rPr>
              <w:t xml:space="preserve"> and/or what do you think worked very well?</w:t>
            </w:r>
          </w:p>
        </w:tc>
        <w:tc>
          <w:tcPr>
            <w:tcW w:w="0" w:type="auto"/>
            <w:gridSpan w:val="2"/>
          </w:tcPr>
          <w:p w14:paraId="5309C274" w14:textId="7AD3B70E" w:rsidR="006A5755" w:rsidRPr="006A5755" w:rsidRDefault="006A5755" w:rsidP="007D5F29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>“I think screen-8 needs to be implemented in all outreach assessments in community based social services.”</w:t>
            </w:r>
          </w:p>
          <w:p w14:paraId="27228F7F" w14:textId="747F23AA" w:rsidR="006A5755" w:rsidRPr="006A5755" w:rsidRDefault="006A5755" w:rsidP="007D5F29">
            <w:pPr>
              <w:rPr>
                <w:color w:val="000000"/>
                <w:sz w:val="20"/>
                <w:szCs w:val="20"/>
              </w:rPr>
            </w:pPr>
            <w:r w:rsidRPr="006A5755">
              <w:rPr>
                <w:color w:val="000000"/>
                <w:sz w:val="20"/>
                <w:szCs w:val="20"/>
              </w:rPr>
              <w:t>“Need to have continued updated desk references, this was so handy! Continued partnership needs to continue. Nutrition is the foundation to EVERYTHING</w:t>
            </w:r>
            <w:proofErr w:type="gramStart"/>
            <w:r w:rsidRPr="006A5755">
              <w:rPr>
                <w:color w:val="000000"/>
                <w:sz w:val="20"/>
                <w:szCs w:val="20"/>
              </w:rPr>
              <w:t>!!</w:t>
            </w:r>
            <w:r>
              <w:rPr>
                <w:color w:val="000000"/>
                <w:sz w:val="20"/>
                <w:szCs w:val="20"/>
              </w:rPr>
              <w:t>”</w:t>
            </w:r>
            <w:proofErr w:type="gramEnd"/>
          </w:p>
          <w:p w14:paraId="7306D288" w14:textId="79ACED8E" w:rsidR="006A5755" w:rsidRPr="006A5755" w:rsidRDefault="006A5755" w:rsidP="007D5F29">
            <w:pPr>
              <w:rPr>
                <w:color w:val="000000"/>
                <w:sz w:val="20"/>
                <w:szCs w:val="20"/>
              </w:rPr>
            </w:pPr>
          </w:p>
        </w:tc>
      </w:tr>
      <w:tr w:rsidR="009A19C4" w14:paraId="53C96597" w14:textId="77777777" w:rsidTr="006A5755">
        <w:tc>
          <w:tcPr>
            <w:tcW w:w="0" w:type="auto"/>
          </w:tcPr>
          <w:p w14:paraId="4B033104" w14:textId="28BA2E61" w:rsidR="007D5F29" w:rsidRPr="006A5755" w:rsidRDefault="007D5F29" w:rsidP="007D5F29">
            <w:pPr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t xml:space="preserve">The SCREEN-8 initiative supports the work AHS </w:t>
            </w:r>
            <w:r w:rsidR="006A5755">
              <w:rPr>
                <w:bCs/>
                <w:color w:val="000000"/>
                <w:sz w:val="20"/>
                <w:szCs w:val="20"/>
              </w:rPr>
              <w:t>NS</w:t>
            </w:r>
            <w:r w:rsidRPr="006A5755">
              <w:rPr>
                <w:bCs/>
                <w:color w:val="000000"/>
                <w:sz w:val="20"/>
                <w:szCs w:val="20"/>
              </w:rPr>
              <w:t xml:space="preserve"> in this health zone does with older adults.</w:t>
            </w:r>
          </w:p>
        </w:tc>
        <w:tc>
          <w:tcPr>
            <w:tcW w:w="0" w:type="auto"/>
          </w:tcPr>
          <w:p w14:paraId="547C4277" w14:textId="6871AB79" w:rsidR="007D5F29" w:rsidRPr="006A5755" w:rsidRDefault="007D5F29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7.0 ± 0</w:t>
            </w:r>
          </w:p>
        </w:tc>
        <w:tc>
          <w:tcPr>
            <w:tcW w:w="0" w:type="auto"/>
          </w:tcPr>
          <w:p w14:paraId="3E0EAB2B" w14:textId="77777777" w:rsidR="007D5F29" w:rsidRPr="006A5755" w:rsidRDefault="007D5F29" w:rsidP="007D5F29">
            <w:pPr>
              <w:rPr>
                <w:color w:val="000000"/>
                <w:sz w:val="20"/>
                <w:szCs w:val="20"/>
              </w:rPr>
            </w:pPr>
          </w:p>
        </w:tc>
      </w:tr>
      <w:tr w:rsidR="009A19C4" w14:paraId="641001A9" w14:textId="77777777" w:rsidTr="006A5755">
        <w:tc>
          <w:tcPr>
            <w:tcW w:w="0" w:type="auto"/>
          </w:tcPr>
          <w:p w14:paraId="148E10ED" w14:textId="11D99CE3" w:rsidR="007D5F29" w:rsidRPr="006A5755" w:rsidRDefault="007D5F29" w:rsidP="007D5F29">
            <w:pPr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t>The SCREEN-8 initiative is a satisfactory way to meet the needs of older adults.</w:t>
            </w:r>
          </w:p>
        </w:tc>
        <w:tc>
          <w:tcPr>
            <w:tcW w:w="0" w:type="auto"/>
          </w:tcPr>
          <w:p w14:paraId="292BFFC8" w14:textId="2AE30385" w:rsidR="007D5F29" w:rsidRPr="006A5755" w:rsidRDefault="007D5F29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6.0 ± 1.0</w:t>
            </w:r>
          </w:p>
        </w:tc>
        <w:tc>
          <w:tcPr>
            <w:tcW w:w="0" w:type="auto"/>
          </w:tcPr>
          <w:p w14:paraId="18007187" w14:textId="7131B198" w:rsidR="007D5F29" w:rsidRPr="006A5755" w:rsidRDefault="006A5755" w:rsidP="007D5F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</w:t>
            </w:r>
            <w:r w:rsidR="007D5F29" w:rsidRPr="006A5755">
              <w:rPr>
                <w:color w:val="000000"/>
                <w:sz w:val="20"/>
                <w:szCs w:val="20"/>
              </w:rPr>
              <w:t>It is a start by identifying issues</w:t>
            </w:r>
            <w:r>
              <w:rPr>
                <w:color w:val="000000"/>
                <w:sz w:val="20"/>
                <w:szCs w:val="20"/>
              </w:rPr>
              <w:t>.”</w:t>
            </w:r>
          </w:p>
        </w:tc>
      </w:tr>
      <w:tr w:rsidR="009A19C4" w14:paraId="4FEF3E27" w14:textId="77777777" w:rsidTr="006A5755">
        <w:tc>
          <w:tcPr>
            <w:tcW w:w="0" w:type="auto"/>
          </w:tcPr>
          <w:p w14:paraId="4D9E2982" w14:textId="77777777" w:rsidR="007D5F29" w:rsidRPr="006A5755" w:rsidRDefault="007D5F29" w:rsidP="007D5F29">
            <w:pPr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t xml:space="preserve">Screening for nutrition risk benefits older adults. </w:t>
            </w:r>
          </w:p>
          <w:p w14:paraId="24054C61" w14:textId="77777777" w:rsidR="007D5F29" w:rsidRPr="006A5755" w:rsidRDefault="007D5F29" w:rsidP="007D5F2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4FE094" w14:textId="1901ADC0" w:rsidR="007D5F29" w:rsidRPr="006A5755" w:rsidRDefault="007D5F29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6.7 ± 0.6</w:t>
            </w:r>
          </w:p>
        </w:tc>
        <w:tc>
          <w:tcPr>
            <w:tcW w:w="0" w:type="auto"/>
          </w:tcPr>
          <w:p w14:paraId="65678892" w14:textId="77777777" w:rsidR="007D5F29" w:rsidRPr="006A5755" w:rsidRDefault="007D5F29" w:rsidP="007D5F29">
            <w:pPr>
              <w:rPr>
                <w:color w:val="000000"/>
                <w:sz w:val="20"/>
                <w:szCs w:val="20"/>
              </w:rPr>
            </w:pPr>
          </w:p>
        </w:tc>
      </w:tr>
      <w:tr w:rsidR="009A19C4" w14:paraId="13D11505" w14:textId="77777777" w:rsidTr="006A5755">
        <w:tc>
          <w:tcPr>
            <w:tcW w:w="0" w:type="auto"/>
          </w:tcPr>
          <w:p w14:paraId="0089E254" w14:textId="7E24F994" w:rsidR="007D5F29" w:rsidRPr="006A5755" w:rsidRDefault="007D5F29" w:rsidP="007D5F29">
            <w:pPr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t>The PCN-[</w:t>
            </w:r>
            <w:r w:rsidR="009A19C4">
              <w:rPr>
                <w:bCs/>
                <w:color w:val="000000"/>
                <w:sz w:val="20"/>
                <w:szCs w:val="20"/>
              </w:rPr>
              <w:t>CBO</w:t>
            </w:r>
            <w:r w:rsidRPr="006A5755">
              <w:rPr>
                <w:bCs/>
                <w:color w:val="000000"/>
                <w:sz w:val="20"/>
                <w:szCs w:val="20"/>
              </w:rPr>
              <w:t>]-AHS partnership regarding the SCREEN-8 initiative supports the work my organization does with older adults.</w:t>
            </w:r>
          </w:p>
          <w:p w14:paraId="276D2DDA" w14:textId="77777777" w:rsidR="007D5F29" w:rsidRPr="006A5755" w:rsidRDefault="007D5F29" w:rsidP="007D5F2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84BBB8" w14:textId="0F173D4E" w:rsidR="007D5F29" w:rsidRPr="006A5755" w:rsidRDefault="007D5F29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6.7 ± 0.6</w:t>
            </w:r>
          </w:p>
        </w:tc>
        <w:tc>
          <w:tcPr>
            <w:tcW w:w="0" w:type="auto"/>
          </w:tcPr>
          <w:p w14:paraId="59224C2C" w14:textId="77777777" w:rsidR="007D5F29" w:rsidRPr="006A5755" w:rsidRDefault="007D5F29" w:rsidP="007D5F29">
            <w:pPr>
              <w:rPr>
                <w:color w:val="000000"/>
                <w:sz w:val="20"/>
                <w:szCs w:val="20"/>
              </w:rPr>
            </w:pPr>
          </w:p>
        </w:tc>
      </w:tr>
      <w:tr w:rsidR="009A19C4" w14:paraId="68CE9DD5" w14:textId="77777777" w:rsidTr="006A5755">
        <w:tc>
          <w:tcPr>
            <w:tcW w:w="0" w:type="auto"/>
          </w:tcPr>
          <w:p w14:paraId="1BA658E9" w14:textId="3574A6DD" w:rsidR="007D5F29" w:rsidRPr="006A5755" w:rsidRDefault="007D5F29" w:rsidP="007D5F29">
            <w:pPr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t>The PCN-[</w:t>
            </w:r>
            <w:r w:rsidR="009A19C4">
              <w:rPr>
                <w:bCs/>
                <w:color w:val="000000"/>
                <w:sz w:val="20"/>
                <w:szCs w:val="20"/>
              </w:rPr>
              <w:t>CBO</w:t>
            </w:r>
            <w:r w:rsidRPr="006A5755">
              <w:rPr>
                <w:bCs/>
                <w:color w:val="000000"/>
                <w:sz w:val="20"/>
                <w:szCs w:val="20"/>
              </w:rPr>
              <w:t xml:space="preserve">]-AHS partnership regarding the SCREEN-8 initiative is a </w:t>
            </w:r>
            <w:r w:rsidRPr="006A5755">
              <w:rPr>
                <w:bCs/>
                <w:color w:val="000000"/>
                <w:sz w:val="20"/>
                <w:szCs w:val="20"/>
              </w:rPr>
              <w:lastRenderedPageBreak/>
              <w:t>good way to support older adults living in the community.</w:t>
            </w:r>
          </w:p>
        </w:tc>
        <w:tc>
          <w:tcPr>
            <w:tcW w:w="0" w:type="auto"/>
          </w:tcPr>
          <w:p w14:paraId="57ADA61E" w14:textId="1BB937E4" w:rsidR="007D5F29" w:rsidRPr="006A5755" w:rsidRDefault="007D5F29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lastRenderedPageBreak/>
              <w:t>6.7 ± 0.6</w:t>
            </w:r>
          </w:p>
        </w:tc>
        <w:tc>
          <w:tcPr>
            <w:tcW w:w="0" w:type="auto"/>
          </w:tcPr>
          <w:p w14:paraId="3BCAA953" w14:textId="77777777" w:rsidR="007D5F29" w:rsidRPr="006A5755" w:rsidRDefault="007D5F29" w:rsidP="007D5F29">
            <w:pPr>
              <w:rPr>
                <w:color w:val="000000"/>
                <w:sz w:val="20"/>
                <w:szCs w:val="20"/>
              </w:rPr>
            </w:pPr>
          </w:p>
        </w:tc>
      </w:tr>
      <w:tr w:rsidR="009A19C4" w14:paraId="54651B6A" w14:textId="77777777" w:rsidTr="006A5755">
        <w:tc>
          <w:tcPr>
            <w:tcW w:w="0" w:type="auto"/>
          </w:tcPr>
          <w:p w14:paraId="59F87CD8" w14:textId="14CB96F7" w:rsidR="007D5F29" w:rsidRPr="006A5755" w:rsidRDefault="007D5F29" w:rsidP="007D5F29">
            <w:pPr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t>I envision that the PCN-[</w:t>
            </w:r>
            <w:r w:rsidR="009A19C4">
              <w:rPr>
                <w:bCs/>
                <w:color w:val="000000"/>
                <w:sz w:val="20"/>
                <w:szCs w:val="20"/>
              </w:rPr>
              <w:t>CBO</w:t>
            </w:r>
            <w:r w:rsidRPr="006A5755">
              <w:rPr>
                <w:bCs/>
                <w:color w:val="000000"/>
                <w:sz w:val="20"/>
                <w:szCs w:val="20"/>
              </w:rPr>
              <w:t>]-AHS partnership could be expanded to other initiatives.</w:t>
            </w:r>
          </w:p>
        </w:tc>
        <w:tc>
          <w:tcPr>
            <w:tcW w:w="0" w:type="auto"/>
          </w:tcPr>
          <w:p w14:paraId="06282D42" w14:textId="77777777" w:rsidR="007D5F29" w:rsidRPr="006A5755" w:rsidRDefault="007D5F29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6.7 ± 0.6</w:t>
            </w:r>
          </w:p>
          <w:p w14:paraId="2CDA5EAF" w14:textId="6ED1EAC3" w:rsidR="007D5F29" w:rsidRPr="006A5755" w:rsidRDefault="007D5F29" w:rsidP="007D5F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6F2ED9" w14:textId="77777777" w:rsidR="007D5F29" w:rsidRPr="006A5755" w:rsidRDefault="007D5F29" w:rsidP="007D5F29">
            <w:pPr>
              <w:rPr>
                <w:color w:val="000000"/>
                <w:sz w:val="20"/>
                <w:szCs w:val="20"/>
              </w:rPr>
            </w:pPr>
          </w:p>
        </w:tc>
      </w:tr>
      <w:tr w:rsidR="009A19C4" w14:paraId="4134339A" w14:textId="77777777" w:rsidTr="008266E9">
        <w:tc>
          <w:tcPr>
            <w:tcW w:w="0" w:type="auto"/>
          </w:tcPr>
          <w:p w14:paraId="47317CC3" w14:textId="287E8A16" w:rsidR="009A19C4" w:rsidRPr="006A5755" w:rsidRDefault="009A19C4" w:rsidP="007D5F29">
            <w:pPr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t xml:space="preserve">In terms of the ACCEPTABILITY of implementing the SCREEN-8 program with older adults, what do you think </w:t>
            </w:r>
            <w:proofErr w:type="gramStart"/>
            <w:r w:rsidRPr="006A5755">
              <w:rPr>
                <w:bCs/>
                <w:color w:val="000000"/>
                <w:sz w:val="20"/>
                <w:szCs w:val="20"/>
              </w:rPr>
              <w:t>could be improved upon</w:t>
            </w:r>
            <w:proofErr w:type="gramEnd"/>
            <w:r w:rsidRPr="006A5755">
              <w:rPr>
                <w:bCs/>
                <w:color w:val="000000"/>
                <w:sz w:val="20"/>
                <w:szCs w:val="20"/>
              </w:rPr>
              <w:t xml:space="preserve"> and/or what do you think worked very well? </w:t>
            </w:r>
          </w:p>
          <w:p w14:paraId="5C8AD594" w14:textId="77777777" w:rsidR="009A19C4" w:rsidRPr="006A5755" w:rsidRDefault="009A19C4" w:rsidP="007D5F2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40DB896F" w14:textId="2D1CC883" w:rsidR="009A19C4" w:rsidRPr="006A5755" w:rsidRDefault="009A19C4" w:rsidP="007D5F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</w:t>
            </w:r>
            <w:r w:rsidRPr="006A5755">
              <w:rPr>
                <w:color w:val="000000"/>
                <w:sz w:val="20"/>
                <w:szCs w:val="20"/>
              </w:rPr>
              <w:t>I think that if we could educate organizations that have the opportunity to implement this tool, it would provide better outcomes for aging in community.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5755">
              <w:rPr>
                <w:color w:val="000000"/>
                <w:sz w:val="20"/>
                <w:szCs w:val="20"/>
              </w:rPr>
              <w:t>If AHS moves forward with working more closely with community based agencies and provide funding for those non</w:t>
            </w:r>
            <w:r>
              <w:rPr>
                <w:color w:val="000000"/>
                <w:sz w:val="20"/>
                <w:szCs w:val="20"/>
              </w:rPr>
              <w:t>-</w:t>
            </w:r>
            <w:r w:rsidRPr="006A5755">
              <w:rPr>
                <w:color w:val="000000"/>
                <w:sz w:val="20"/>
                <w:szCs w:val="20"/>
              </w:rPr>
              <w:t>medical supports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A5755">
              <w:rPr>
                <w:color w:val="000000"/>
                <w:sz w:val="20"/>
                <w:szCs w:val="20"/>
              </w:rPr>
              <w:t xml:space="preserve"> one of the conditions of funding is the use of </w:t>
            </w:r>
            <w:r>
              <w:rPr>
                <w:color w:val="000000"/>
                <w:sz w:val="20"/>
                <w:szCs w:val="20"/>
              </w:rPr>
              <w:t>SCREEN</w:t>
            </w:r>
            <w:r w:rsidRPr="006A5755">
              <w:rPr>
                <w:color w:val="000000"/>
                <w:sz w:val="20"/>
                <w:szCs w:val="20"/>
              </w:rPr>
              <w:t>-8.</w:t>
            </w:r>
            <w:r w:rsidR="006A1ADE">
              <w:rPr>
                <w:color w:val="000000"/>
                <w:sz w:val="20"/>
                <w:szCs w:val="20"/>
              </w:rPr>
              <w:t>”</w:t>
            </w:r>
          </w:p>
        </w:tc>
      </w:tr>
      <w:tr w:rsidR="009A19C4" w14:paraId="0CEEB819" w14:textId="77777777" w:rsidTr="006A5755">
        <w:tc>
          <w:tcPr>
            <w:tcW w:w="0" w:type="auto"/>
          </w:tcPr>
          <w:p w14:paraId="0045CD1F" w14:textId="7AD00FFB" w:rsidR="007D5F29" w:rsidRPr="006A5755" w:rsidRDefault="007D5F29" w:rsidP="007D5F29">
            <w:pPr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t xml:space="preserve">The SCREEN-8 tool seems like a good match for assessing nutrition risk in older adults at in-person or virtual visits.    </w:t>
            </w:r>
          </w:p>
        </w:tc>
        <w:tc>
          <w:tcPr>
            <w:tcW w:w="0" w:type="auto"/>
          </w:tcPr>
          <w:p w14:paraId="10BC5F16" w14:textId="444516D7" w:rsidR="007D5F29" w:rsidRPr="006A5755" w:rsidRDefault="007D5F29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7.0 ± 0 (I</w:t>
            </w:r>
            <w:r w:rsidR="004F3F6A">
              <w:rPr>
                <w:sz w:val="20"/>
                <w:szCs w:val="20"/>
              </w:rPr>
              <w:t>P, n=2)</w:t>
            </w:r>
          </w:p>
          <w:p w14:paraId="10DABF9C" w14:textId="2012FBCF" w:rsidR="007D5F29" w:rsidRPr="006A5755" w:rsidRDefault="007D5F29" w:rsidP="00664B9C">
            <w:pPr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7.0 (V, n=1)</w:t>
            </w:r>
          </w:p>
        </w:tc>
        <w:tc>
          <w:tcPr>
            <w:tcW w:w="0" w:type="auto"/>
          </w:tcPr>
          <w:p w14:paraId="32F570A2" w14:textId="77777777" w:rsidR="007D5F29" w:rsidRPr="006A5755" w:rsidRDefault="007D5F29" w:rsidP="007D5F29">
            <w:pPr>
              <w:rPr>
                <w:color w:val="000000"/>
                <w:sz w:val="20"/>
                <w:szCs w:val="20"/>
              </w:rPr>
            </w:pPr>
          </w:p>
        </w:tc>
      </w:tr>
      <w:tr w:rsidR="009A19C4" w14:paraId="009E3167" w14:textId="77777777" w:rsidTr="006A5755">
        <w:tc>
          <w:tcPr>
            <w:tcW w:w="0" w:type="auto"/>
          </w:tcPr>
          <w:p w14:paraId="3540B96C" w14:textId="32D780E5" w:rsidR="007D5F29" w:rsidRPr="006A5755" w:rsidRDefault="007D5F29" w:rsidP="007D5F29">
            <w:pPr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t xml:space="preserve">The SCREEN-8 initiative allowed my organization's personnel to provide education about the risk factors, signs and consequences of poor nutrition at in-person or virtual visits.    </w:t>
            </w:r>
          </w:p>
        </w:tc>
        <w:tc>
          <w:tcPr>
            <w:tcW w:w="0" w:type="auto"/>
          </w:tcPr>
          <w:p w14:paraId="70869380" w14:textId="14B0B33D" w:rsidR="007D5F29" w:rsidRPr="006A5755" w:rsidRDefault="007D5F29" w:rsidP="007D5F29">
            <w:pPr>
              <w:tabs>
                <w:tab w:val="left" w:pos="917"/>
              </w:tabs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6.7 ± 0.6</w:t>
            </w:r>
            <w:r w:rsidR="004F3F6A">
              <w:rPr>
                <w:sz w:val="20"/>
                <w:szCs w:val="20"/>
              </w:rPr>
              <w:t xml:space="preserve"> (IP, n=2)</w:t>
            </w:r>
          </w:p>
          <w:p w14:paraId="7A0ED6C1" w14:textId="1352F34B" w:rsidR="007D5F29" w:rsidRPr="006A5755" w:rsidRDefault="007D5F29" w:rsidP="007D5F29">
            <w:pPr>
              <w:tabs>
                <w:tab w:val="left" w:pos="917"/>
              </w:tabs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7.0 (V, n=1)</w:t>
            </w:r>
          </w:p>
        </w:tc>
        <w:tc>
          <w:tcPr>
            <w:tcW w:w="0" w:type="auto"/>
          </w:tcPr>
          <w:p w14:paraId="62415D1E" w14:textId="77777777" w:rsidR="007D5F29" w:rsidRPr="006A5755" w:rsidRDefault="007D5F29" w:rsidP="007D5F29">
            <w:pPr>
              <w:rPr>
                <w:color w:val="000000"/>
                <w:sz w:val="20"/>
                <w:szCs w:val="20"/>
              </w:rPr>
            </w:pPr>
          </w:p>
        </w:tc>
      </w:tr>
      <w:tr w:rsidR="009A19C4" w14:paraId="18F08DB6" w14:textId="77777777" w:rsidTr="006A5755">
        <w:tc>
          <w:tcPr>
            <w:tcW w:w="0" w:type="auto"/>
          </w:tcPr>
          <w:p w14:paraId="0DCFBEE7" w14:textId="43D05F5C" w:rsidR="007D5F29" w:rsidRPr="006A5755" w:rsidRDefault="007D5F29" w:rsidP="007D5F29">
            <w:pPr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t xml:space="preserve">The SCREEN-8 initiative allowed my organization's personnel to identify older adults needing community resources at in-person or virtual visits and refer them appropriately.    </w:t>
            </w:r>
          </w:p>
        </w:tc>
        <w:tc>
          <w:tcPr>
            <w:tcW w:w="0" w:type="auto"/>
          </w:tcPr>
          <w:p w14:paraId="27C94763" w14:textId="1CC9ED54" w:rsidR="007D5F29" w:rsidRPr="006A5755" w:rsidRDefault="007D5F29" w:rsidP="007D5F29">
            <w:pPr>
              <w:tabs>
                <w:tab w:val="left" w:pos="917"/>
              </w:tabs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5.7 ± 1.5</w:t>
            </w:r>
            <w:r w:rsidR="004F3F6A">
              <w:rPr>
                <w:sz w:val="20"/>
                <w:szCs w:val="20"/>
              </w:rPr>
              <w:t xml:space="preserve"> (IP, n=2)</w:t>
            </w:r>
          </w:p>
          <w:p w14:paraId="75DB6C5F" w14:textId="704C3579" w:rsidR="007D5F29" w:rsidRPr="006A5755" w:rsidRDefault="007D5F29" w:rsidP="007D5F29">
            <w:pPr>
              <w:tabs>
                <w:tab w:val="left" w:pos="917"/>
              </w:tabs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7.0 (V, n=1)</w:t>
            </w:r>
          </w:p>
        </w:tc>
        <w:tc>
          <w:tcPr>
            <w:tcW w:w="0" w:type="auto"/>
          </w:tcPr>
          <w:p w14:paraId="37CD5359" w14:textId="5EC6A294" w:rsidR="007D5F29" w:rsidRPr="006A5755" w:rsidRDefault="009A19C4" w:rsidP="007D5F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“Y</w:t>
            </w:r>
            <w:r w:rsidR="007D5F29" w:rsidRPr="006A5755">
              <w:rPr>
                <w:color w:val="000000"/>
                <w:sz w:val="20"/>
                <w:szCs w:val="20"/>
              </w:rPr>
              <w:t>es</w:t>
            </w:r>
            <w:r>
              <w:rPr>
                <w:color w:val="000000"/>
                <w:sz w:val="20"/>
                <w:szCs w:val="20"/>
              </w:rPr>
              <w:t>,</w:t>
            </w:r>
            <w:r w:rsidR="007D5F29" w:rsidRPr="006A5755">
              <w:rPr>
                <w:color w:val="000000"/>
                <w:sz w:val="20"/>
                <w:szCs w:val="20"/>
              </w:rPr>
              <w:t xml:space="preserve"> were able to identify but client did not want to be referred.</w:t>
            </w:r>
            <w:r>
              <w:rPr>
                <w:color w:val="000000"/>
                <w:sz w:val="20"/>
                <w:szCs w:val="20"/>
              </w:rPr>
              <w:t>”</w:t>
            </w:r>
          </w:p>
          <w:p w14:paraId="7DD96B26" w14:textId="77777777" w:rsidR="007D5F29" w:rsidRPr="006A5755" w:rsidRDefault="007D5F29" w:rsidP="007D5F29">
            <w:pPr>
              <w:rPr>
                <w:color w:val="000000"/>
                <w:sz w:val="20"/>
                <w:szCs w:val="20"/>
              </w:rPr>
            </w:pPr>
          </w:p>
        </w:tc>
      </w:tr>
      <w:tr w:rsidR="009A19C4" w14:paraId="15B78C82" w14:textId="77777777" w:rsidTr="006A5755">
        <w:tc>
          <w:tcPr>
            <w:tcW w:w="0" w:type="auto"/>
          </w:tcPr>
          <w:p w14:paraId="251B6B7B" w14:textId="4DE83996" w:rsidR="007D5F29" w:rsidRPr="006A5755" w:rsidRDefault="007D5F29" w:rsidP="007D5F29">
            <w:pPr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t xml:space="preserve">The SCREEN-8 initiative allowed my organization's personnel to identify older adults needing additional medical or nutrition support and refer them to the physician/PCN and/or the </w:t>
            </w:r>
            <w:r w:rsidR="00A42237">
              <w:rPr>
                <w:bCs/>
                <w:color w:val="000000"/>
                <w:sz w:val="20"/>
                <w:szCs w:val="20"/>
              </w:rPr>
              <w:t>RD</w:t>
            </w:r>
            <w:r w:rsidRPr="006A575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DE6EAE4" w14:textId="77777777" w:rsidR="007D5F29" w:rsidRPr="006A5755" w:rsidRDefault="007D5F29" w:rsidP="007D5F29">
            <w:pPr>
              <w:tabs>
                <w:tab w:val="left" w:pos="917"/>
              </w:tabs>
              <w:rPr>
                <w:sz w:val="20"/>
                <w:szCs w:val="20"/>
              </w:rPr>
            </w:pPr>
            <w:r w:rsidRPr="006A5755">
              <w:rPr>
                <w:sz w:val="20"/>
                <w:szCs w:val="20"/>
              </w:rPr>
              <w:t>5.7 ± 1.5</w:t>
            </w:r>
          </w:p>
          <w:p w14:paraId="27F705A8" w14:textId="77777777" w:rsidR="007D5F29" w:rsidRPr="006A5755" w:rsidRDefault="007D5F29" w:rsidP="007D5F29">
            <w:pPr>
              <w:tabs>
                <w:tab w:val="left" w:pos="917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A0CBCE" w14:textId="28CCD74C" w:rsidR="007D5F29" w:rsidRPr="006A5755" w:rsidRDefault="009A19C4" w:rsidP="007D5F29">
            <w:pPr>
              <w:tabs>
                <w:tab w:val="left" w:pos="917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“W</w:t>
            </w:r>
            <w:r w:rsidR="007D5F29" w:rsidRPr="006A5755">
              <w:rPr>
                <w:color w:val="000000"/>
                <w:sz w:val="20"/>
                <w:szCs w:val="20"/>
              </w:rPr>
              <w:t>ere able to identify but clients did not want to be referred.</w:t>
            </w:r>
            <w:r>
              <w:rPr>
                <w:color w:val="000000"/>
                <w:sz w:val="20"/>
                <w:szCs w:val="20"/>
              </w:rPr>
              <w:t>”</w:t>
            </w:r>
          </w:p>
        </w:tc>
      </w:tr>
      <w:tr w:rsidR="009A19C4" w14:paraId="64388A17" w14:textId="77777777" w:rsidTr="006A5755">
        <w:tc>
          <w:tcPr>
            <w:tcW w:w="0" w:type="auto"/>
          </w:tcPr>
          <w:p w14:paraId="3CD877F8" w14:textId="1F8EA3C9" w:rsidR="007D5F29" w:rsidRPr="006A5755" w:rsidRDefault="007D5F29" w:rsidP="007D5F29">
            <w:pPr>
              <w:rPr>
                <w:bCs/>
                <w:color w:val="000000"/>
                <w:sz w:val="20"/>
                <w:szCs w:val="20"/>
              </w:rPr>
            </w:pPr>
            <w:r w:rsidRPr="006A5755">
              <w:rPr>
                <w:bCs/>
                <w:color w:val="000000"/>
                <w:sz w:val="20"/>
                <w:szCs w:val="20"/>
              </w:rPr>
              <w:t xml:space="preserve">In terms of the APPROPRIATENESS of implementing the SCREEN-8 program with older adults, what do you think </w:t>
            </w:r>
            <w:proofErr w:type="gramStart"/>
            <w:r w:rsidRPr="006A5755">
              <w:rPr>
                <w:bCs/>
                <w:color w:val="000000"/>
                <w:sz w:val="20"/>
                <w:szCs w:val="20"/>
              </w:rPr>
              <w:t>could be improved upon</w:t>
            </w:r>
            <w:proofErr w:type="gramEnd"/>
            <w:r w:rsidRPr="006A5755">
              <w:rPr>
                <w:bCs/>
                <w:color w:val="000000"/>
                <w:sz w:val="20"/>
                <w:szCs w:val="20"/>
              </w:rPr>
              <w:t xml:space="preserve"> and/or what do you think worked very well? </w:t>
            </w:r>
          </w:p>
        </w:tc>
        <w:tc>
          <w:tcPr>
            <w:tcW w:w="0" w:type="auto"/>
          </w:tcPr>
          <w:p w14:paraId="577F4407" w14:textId="77777777" w:rsidR="007D5F29" w:rsidRPr="006A5755" w:rsidRDefault="007D5F29" w:rsidP="007D5F29">
            <w:pPr>
              <w:tabs>
                <w:tab w:val="left" w:pos="917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AB3128" w14:textId="4FAB9F5C" w:rsidR="007D5F29" w:rsidRPr="006A5755" w:rsidRDefault="009A19C4" w:rsidP="007D5F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“W</w:t>
            </w:r>
            <w:r w:rsidR="007D5F29" w:rsidRPr="006A5755">
              <w:rPr>
                <w:color w:val="000000"/>
                <w:sz w:val="20"/>
                <w:szCs w:val="20"/>
              </w:rPr>
              <w:t>e had such great communication with the team they addressed any challenges we had during implementation</w:t>
            </w:r>
            <w:r>
              <w:rPr>
                <w:color w:val="000000"/>
                <w:sz w:val="20"/>
                <w:szCs w:val="20"/>
              </w:rPr>
              <w:t>. H</w:t>
            </w:r>
            <w:r w:rsidR="007D5F29" w:rsidRPr="006A5755">
              <w:rPr>
                <w:color w:val="000000"/>
                <w:sz w:val="20"/>
                <w:szCs w:val="20"/>
              </w:rPr>
              <w:t>aving scripts to give this over the phone would be great!</w:t>
            </w:r>
            <w:r>
              <w:rPr>
                <w:color w:val="000000"/>
                <w:sz w:val="20"/>
                <w:szCs w:val="20"/>
              </w:rPr>
              <w:t>”</w:t>
            </w:r>
            <w:r w:rsidR="007D5F29" w:rsidRPr="006A5755">
              <w:rPr>
                <w:color w:val="000000"/>
                <w:sz w:val="20"/>
                <w:szCs w:val="20"/>
              </w:rPr>
              <w:t xml:space="preserve"> </w:t>
            </w:r>
          </w:p>
          <w:p w14:paraId="48619FB4" w14:textId="77777777" w:rsidR="007D5F29" w:rsidRPr="006A5755" w:rsidRDefault="007D5F29" w:rsidP="007D5F29">
            <w:pPr>
              <w:tabs>
                <w:tab w:val="left" w:pos="917"/>
              </w:tabs>
              <w:rPr>
                <w:color w:val="000000"/>
                <w:sz w:val="20"/>
                <w:szCs w:val="20"/>
              </w:rPr>
            </w:pPr>
          </w:p>
        </w:tc>
      </w:tr>
    </w:tbl>
    <w:p w14:paraId="0F1DDDE1" w14:textId="559D0BD0" w:rsidR="005D57A9" w:rsidRDefault="00A42237" w:rsidP="00664B9C">
      <w:pPr>
        <w:rPr>
          <w:sz w:val="21"/>
        </w:rPr>
      </w:pPr>
      <w:r>
        <w:rPr>
          <w:sz w:val="21"/>
        </w:rPr>
        <w:t xml:space="preserve">Abbreviations: </w:t>
      </w:r>
      <w:r w:rsidR="004F3F6A">
        <w:rPr>
          <w:sz w:val="21"/>
        </w:rPr>
        <w:t xml:space="preserve">AHS NS, Alberta Health Services Nutrition Services; CBO, community-based organization; IP, In-person; PCN, Primary care network; RD, registered dietitian; V, </w:t>
      </w:r>
      <w:r>
        <w:rPr>
          <w:sz w:val="21"/>
        </w:rPr>
        <w:t>Virtual</w:t>
      </w:r>
      <w:r w:rsidR="004F3F6A">
        <w:rPr>
          <w:sz w:val="21"/>
        </w:rPr>
        <w:t>.</w:t>
      </w:r>
    </w:p>
    <w:p w14:paraId="04DB1E08" w14:textId="75F58359" w:rsidR="00F06B83" w:rsidRDefault="00F06B83" w:rsidP="00664B9C">
      <w:pPr>
        <w:rPr>
          <w:sz w:val="21"/>
        </w:rPr>
      </w:pPr>
      <w:r>
        <w:rPr>
          <w:sz w:val="21"/>
        </w:rPr>
        <w:t xml:space="preserve">Data are means </w:t>
      </w:r>
      <w:r w:rsidRPr="006A5755">
        <w:rPr>
          <w:sz w:val="20"/>
          <w:szCs w:val="20"/>
        </w:rPr>
        <w:t>±</w:t>
      </w:r>
      <w:r>
        <w:rPr>
          <w:sz w:val="20"/>
          <w:szCs w:val="20"/>
        </w:rPr>
        <w:t xml:space="preserve"> SD.</w:t>
      </w:r>
    </w:p>
    <w:p w14:paraId="35AFA39F" w14:textId="77777777" w:rsidR="00A42237" w:rsidRPr="00A42237" w:rsidRDefault="00A42237" w:rsidP="00664B9C">
      <w:pPr>
        <w:rPr>
          <w:sz w:val="21"/>
        </w:rPr>
      </w:pPr>
    </w:p>
    <w:p w14:paraId="689CD976" w14:textId="0204A5F2" w:rsidR="001C7A79" w:rsidRPr="001C7A79" w:rsidRDefault="009A19C4" w:rsidP="001C7A79">
      <w:pPr>
        <w:rPr>
          <w:b/>
        </w:rPr>
      </w:pPr>
      <w:r>
        <w:rPr>
          <w:b/>
        </w:rPr>
        <w:t xml:space="preserve">Supplemental Table 3. </w:t>
      </w:r>
      <w:r w:rsidR="001C7A79" w:rsidRPr="001C7A79">
        <w:rPr>
          <w:b/>
        </w:rPr>
        <w:t xml:space="preserve">Survey responses from </w:t>
      </w:r>
      <w:r w:rsidR="001C7A79">
        <w:rPr>
          <w:b/>
        </w:rPr>
        <w:t>AHS NS</w:t>
      </w:r>
      <w:r w:rsidR="001C7A79" w:rsidRPr="001C7A79">
        <w:rPr>
          <w:b/>
        </w:rPr>
        <w:t xml:space="preserve"> 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C7A79" w14:paraId="1C782906" w14:textId="77777777" w:rsidTr="008266E9">
        <w:tc>
          <w:tcPr>
            <w:tcW w:w="3116" w:type="dxa"/>
          </w:tcPr>
          <w:p w14:paraId="70F49578" w14:textId="77777777" w:rsidR="001C7A79" w:rsidRPr="003A33D4" w:rsidRDefault="001C7A79" w:rsidP="008266E9">
            <w:pPr>
              <w:rPr>
                <w:b/>
                <w:sz w:val="20"/>
                <w:szCs w:val="20"/>
              </w:rPr>
            </w:pPr>
            <w:r w:rsidRPr="003A33D4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117" w:type="dxa"/>
          </w:tcPr>
          <w:p w14:paraId="721702A5" w14:textId="0E7B930D" w:rsidR="001C7A79" w:rsidRPr="003A33D4" w:rsidRDefault="001C7A79" w:rsidP="008266E9">
            <w:pPr>
              <w:rPr>
                <w:b/>
                <w:sz w:val="20"/>
                <w:szCs w:val="20"/>
              </w:rPr>
            </w:pPr>
            <w:r w:rsidRPr="003A33D4">
              <w:rPr>
                <w:b/>
                <w:sz w:val="20"/>
                <w:szCs w:val="20"/>
              </w:rPr>
              <w:t>Response (n=3)</w:t>
            </w:r>
          </w:p>
        </w:tc>
        <w:tc>
          <w:tcPr>
            <w:tcW w:w="3117" w:type="dxa"/>
          </w:tcPr>
          <w:p w14:paraId="77CD5D10" w14:textId="77777777" w:rsidR="001C7A79" w:rsidRPr="003A33D4" w:rsidRDefault="001C7A79" w:rsidP="008266E9">
            <w:pPr>
              <w:rPr>
                <w:b/>
                <w:sz w:val="20"/>
                <w:szCs w:val="20"/>
              </w:rPr>
            </w:pPr>
            <w:r w:rsidRPr="003A33D4">
              <w:rPr>
                <w:b/>
                <w:sz w:val="20"/>
                <w:szCs w:val="20"/>
              </w:rPr>
              <w:t>Comment</w:t>
            </w:r>
          </w:p>
        </w:tc>
      </w:tr>
      <w:tr w:rsidR="001C7A79" w14:paraId="2DFDFCEE" w14:textId="77777777" w:rsidTr="008266E9">
        <w:tc>
          <w:tcPr>
            <w:tcW w:w="3116" w:type="dxa"/>
          </w:tcPr>
          <w:p w14:paraId="5A8A5A8F" w14:textId="1B8A6194" w:rsidR="001C7A79" w:rsidRPr="009A19C4" w:rsidRDefault="001C7A79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 xml:space="preserve">Since the beginning of the SCREEN-8 initiative, what is the total number of individuals that were referred to and seen by the RD </w:t>
            </w:r>
            <w:proofErr w:type="gramStart"/>
            <w:r w:rsidRPr="009A19C4">
              <w:rPr>
                <w:sz w:val="20"/>
                <w:szCs w:val="20"/>
              </w:rPr>
              <w:t>on the basis of</w:t>
            </w:r>
            <w:proofErr w:type="gramEnd"/>
            <w:r w:rsidRPr="009A19C4">
              <w:rPr>
                <w:sz w:val="20"/>
                <w:szCs w:val="20"/>
              </w:rPr>
              <w:t xml:space="preserve"> their SCREEN-8 result?</w:t>
            </w:r>
          </w:p>
        </w:tc>
        <w:tc>
          <w:tcPr>
            <w:tcW w:w="3117" w:type="dxa"/>
          </w:tcPr>
          <w:p w14:paraId="08C11644" w14:textId="5AA86291" w:rsidR="001C7A79" w:rsidRPr="009A19C4" w:rsidRDefault="001C7A79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16</w:t>
            </w:r>
            <w:r w:rsidR="00BF2D45" w:rsidRPr="009A19C4">
              <w:rPr>
                <w:sz w:val="20"/>
                <w:szCs w:val="20"/>
              </w:rPr>
              <w:t xml:space="preserve"> referred, 15 seen (all from PCN)</w:t>
            </w:r>
          </w:p>
        </w:tc>
        <w:tc>
          <w:tcPr>
            <w:tcW w:w="3117" w:type="dxa"/>
          </w:tcPr>
          <w:p w14:paraId="727FDAE8" w14:textId="77777777" w:rsidR="001C7A79" w:rsidRPr="009A19C4" w:rsidRDefault="001C7A79" w:rsidP="008266E9">
            <w:pPr>
              <w:rPr>
                <w:sz w:val="20"/>
                <w:szCs w:val="20"/>
              </w:rPr>
            </w:pPr>
          </w:p>
        </w:tc>
      </w:tr>
      <w:tr w:rsidR="001C7A79" w14:paraId="56A890F3" w14:textId="77777777" w:rsidTr="008266E9">
        <w:tc>
          <w:tcPr>
            <w:tcW w:w="3116" w:type="dxa"/>
          </w:tcPr>
          <w:p w14:paraId="72B42AAA" w14:textId="43CDF3ED" w:rsidR="001C7A79" w:rsidRPr="009A19C4" w:rsidRDefault="001C7A79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 xml:space="preserve">What is the number of </w:t>
            </w:r>
            <w:r w:rsidR="00A42237">
              <w:rPr>
                <w:sz w:val="20"/>
                <w:szCs w:val="20"/>
              </w:rPr>
              <w:t>RDs</w:t>
            </w:r>
            <w:r w:rsidRPr="009A19C4">
              <w:rPr>
                <w:sz w:val="20"/>
                <w:szCs w:val="20"/>
              </w:rPr>
              <w:t xml:space="preserve"> in your organization who could receive referrals (i.e. with the specified credentials)?</w:t>
            </w:r>
          </w:p>
        </w:tc>
        <w:tc>
          <w:tcPr>
            <w:tcW w:w="3117" w:type="dxa"/>
          </w:tcPr>
          <w:p w14:paraId="04D5B512" w14:textId="2D2AABC6" w:rsidR="001C7A79" w:rsidRPr="009A19C4" w:rsidRDefault="001C7A79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9</w:t>
            </w:r>
          </w:p>
        </w:tc>
        <w:tc>
          <w:tcPr>
            <w:tcW w:w="3117" w:type="dxa"/>
          </w:tcPr>
          <w:p w14:paraId="15902A04" w14:textId="77777777" w:rsidR="001C7A79" w:rsidRPr="009A19C4" w:rsidRDefault="001C7A79" w:rsidP="008266E9">
            <w:pPr>
              <w:rPr>
                <w:sz w:val="20"/>
                <w:szCs w:val="20"/>
              </w:rPr>
            </w:pPr>
          </w:p>
        </w:tc>
      </w:tr>
      <w:tr w:rsidR="001C7A79" w14:paraId="6671EA27" w14:textId="77777777" w:rsidTr="008266E9">
        <w:tc>
          <w:tcPr>
            <w:tcW w:w="3116" w:type="dxa"/>
          </w:tcPr>
          <w:p w14:paraId="0B16645B" w14:textId="6F1CCB83" w:rsidR="001C7A79" w:rsidRPr="009A19C4" w:rsidRDefault="001C7A79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 xml:space="preserve">How many personnel subsequently received a referral of at least one older adult from </w:t>
            </w:r>
            <w:r w:rsidR="009A19C4">
              <w:rPr>
                <w:sz w:val="20"/>
                <w:szCs w:val="20"/>
              </w:rPr>
              <w:t>CBO</w:t>
            </w:r>
            <w:r w:rsidRPr="009A19C4">
              <w:rPr>
                <w:sz w:val="20"/>
                <w:szCs w:val="20"/>
              </w:rPr>
              <w:t xml:space="preserve"> or PCN?</w:t>
            </w:r>
          </w:p>
        </w:tc>
        <w:tc>
          <w:tcPr>
            <w:tcW w:w="3117" w:type="dxa"/>
          </w:tcPr>
          <w:p w14:paraId="7514A49D" w14:textId="7BD28A96" w:rsidR="001C7A79" w:rsidRPr="009A19C4" w:rsidRDefault="001C7A79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2</w:t>
            </w:r>
          </w:p>
        </w:tc>
        <w:tc>
          <w:tcPr>
            <w:tcW w:w="3117" w:type="dxa"/>
          </w:tcPr>
          <w:p w14:paraId="33FC05A9" w14:textId="77777777" w:rsidR="001C7A79" w:rsidRPr="009A19C4" w:rsidRDefault="001C7A79" w:rsidP="008266E9">
            <w:pPr>
              <w:rPr>
                <w:sz w:val="20"/>
                <w:szCs w:val="20"/>
              </w:rPr>
            </w:pPr>
          </w:p>
        </w:tc>
      </w:tr>
      <w:tr w:rsidR="001C7A79" w14:paraId="11D23120" w14:textId="77777777" w:rsidTr="008266E9">
        <w:tc>
          <w:tcPr>
            <w:tcW w:w="3116" w:type="dxa"/>
          </w:tcPr>
          <w:p w14:paraId="6ACFBB3B" w14:textId="266D1AA9" w:rsidR="001C7A79" w:rsidRPr="009A19C4" w:rsidRDefault="001C7A79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lastRenderedPageBreak/>
              <w:t>Have you heard of or been contacted by any other organizations similar to yours that are interested in adopting the SCREEN-8 initiative?</w:t>
            </w:r>
          </w:p>
        </w:tc>
        <w:tc>
          <w:tcPr>
            <w:tcW w:w="3117" w:type="dxa"/>
          </w:tcPr>
          <w:p w14:paraId="02B8513F" w14:textId="77777777" w:rsidR="001C7A79" w:rsidRPr="009A19C4" w:rsidRDefault="001C7A79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Yes = 2</w:t>
            </w:r>
          </w:p>
          <w:p w14:paraId="3E4EC882" w14:textId="03F197D5" w:rsidR="001C7A79" w:rsidRPr="009A19C4" w:rsidRDefault="001C7A79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No = 1</w:t>
            </w:r>
          </w:p>
        </w:tc>
        <w:tc>
          <w:tcPr>
            <w:tcW w:w="3117" w:type="dxa"/>
          </w:tcPr>
          <w:p w14:paraId="6F6F09A7" w14:textId="77777777" w:rsidR="001C7A79" w:rsidRPr="009A19C4" w:rsidRDefault="001C7A79" w:rsidP="008266E9">
            <w:pPr>
              <w:rPr>
                <w:sz w:val="20"/>
                <w:szCs w:val="20"/>
              </w:rPr>
            </w:pPr>
          </w:p>
        </w:tc>
      </w:tr>
      <w:tr w:rsidR="001C7A79" w14:paraId="42F121BD" w14:textId="77777777" w:rsidTr="008266E9">
        <w:tc>
          <w:tcPr>
            <w:tcW w:w="3116" w:type="dxa"/>
          </w:tcPr>
          <w:p w14:paraId="29109EFC" w14:textId="0A84EDCD" w:rsidR="001C7A79" w:rsidRPr="009A19C4" w:rsidRDefault="001C7A79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 xml:space="preserve">My perception is that the </w:t>
            </w:r>
            <w:r w:rsidR="00A42237">
              <w:rPr>
                <w:sz w:val="20"/>
                <w:szCs w:val="20"/>
              </w:rPr>
              <w:t>RDs</w:t>
            </w:r>
            <w:r w:rsidRPr="009A19C4">
              <w:rPr>
                <w:sz w:val="20"/>
                <w:szCs w:val="20"/>
              </w:rPr>
              <w:t xml:space="preserve"> would be able to provide supports to older adults referred with severe nutrition risk based on incorporating the SCREEN-8 process into their workflow.</w:t>
            </w:r>
          </w:p>
        </w:tc>
        <w:tc>
          <w:tcPr>
            <w:tcW w:w="3117" w:type="dxa"/>
          </w:tcPr>
          <w:p w14:paraId="7DAFE064" w14:textId="55041663" w:rsidR="001C7A79" w:rsidRPr="009A19C4" w:rsidRDefault="001C7A79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6.7 ± 0.6</w:t>
            </w:r>
          </w:p>
        </w:tc>
        <w:tc>
          <w:tcPr>
            <w:tcW w:w="3117" w:type="dxa"/>
          </w:tcPr>
          <w:p w14:paraId="5F405B08" w14:textId="77777777" w:rsidR="001C7A79" w:rsidRPr="009A19C4" w:rsidRDefault="001C7A79" w:rsidP="008266E9">
            <w:pPr>
              <w:rPr>
                <w:sz w:val="20"/>
                <w:szCs w:val="20"/>
              </w:rPr>
            </w:pPr>
          </w:p>
        </w:tc>
      </w:tr>
      <w:tr w:rsidR="001C7A79" w14:paraId="7E8430D7" w14:textId="77777777" w:rsidTr="008266E9">
        <w:tc>
          <w:tcPr>
            <w:tcW w:w="3116" w:type="dxa"/>
          </w:tcPr>
          <w:p w14:paraId="2B93EDC8" w14:textId="565AB0E3" w:rsidR="001C7A79" w:rsidRPr="009A19C4" w:rsidRDefault="001C7A79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If implemented into our workflow, the PCN-</w:t>
            </w:r>
            <w:r w:rsidR="009A19C4">
              <w:rPr>
                <w:sz w:val="20"/>
                <w:szCs w:val="20"/>
              </w:rPr>
              <w:t>[CBO]</w:t>
            </w:r>
            <w:r w:rsidRPr="009A19C4">
              <w:rPr>
                <w:sz w:val="20"/>
                <w:szCs w:val="20"/>
              </w:rPr>
              <w:t>-AHS partnership regarding the SCREEN-8 initiative has the potential to reduce nutrition risk in older adults living in my community.</w:t>
            </w:r>
          </w:p>
        </w:tc>
        <w:tc>
          <w:tcPr>
            <w:tcW w:w="3117" w:type="dxa"/>
          </w:tcPr>
          <w:p w14:paraId="6515D564" w14:textId="0F89ACB8" w:rsidR="001C7A79" w:rsidRPr="009A19C4" w:rsidRDefault="001C7A79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6.7 ± 0.6</w:t>
            </w:r>
          </w:p>
        </w:tc>
        <w:tc>
          <w:tcPr>
            <w:tcW w:w="3117" w:type="dxa"/>
          </w:tcPr>
          <w:p w14:paraId="11A83EF6" w14:textId="77777777" w:rsidR="001C7A79" w:rsidRPr="009A19C4" w:rsidRDefault="001C7A79" w:rsidP="008266E9">
            <w:pPr>
              <w:rPr>
                <w:sz w:val="20"/>
                <w:szCs w:val="20"/>
              </w:rPr>
            </w:pPr>
          </w:p>
        </w:tc>
      </w:tr>
      <w:tr w:rsidR="001C7A79" w14:paraId="5F6CF4E8" w14:textId="77777777" w:rsidTr="008266E9">
        <w:tc>
          <w:tcPr>
            <w:tcW w:w="3116" w:type="dxa"/>
          </w:tcPr>
          <w:p w14:paraId="15C9EB21" w14:textId="4DD0F883" w:rsidR="001C7A79" w:rsidRPr="009A19C4" w:rsidRDefault="00BF2D45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The communications and referral processes between PCN and AHS regarding the SCREEN-8 initiative worked well.</w:t>
            </w:r>
          </w:p>
        </w:tc>
        <w:tc>
          <w:tcPr>
            <w:tcW w:w="3117" w:type="dxa"/>
          </w:tcPr>
          <w:p w14:paraId="6BA1FEB6" w14:textId="0EFE5248" w:rsidR="001C7A79" w:rsidRPr="009A19C4" w:rsidRDefault="00BF2D45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6.0 ± 0 (communications)</w:t>
            </w:r>
          </w:p>
          <w:p w14:paraId="7E4E0FB3" w14:textId="277F0BFD" w:rsidR="00BF2D45" w:rsidRPr="009A19C4" w:rsidRDefault="00BF2D45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6.0 ± 0 (referral processes)</w:t>
            </w:r>
          </w:p>
        </w:tc>
        <w:tc>
          <w:tcPr>
            <w:tcW w:w="3117" w:type="dxa"/>
          </w:tcPr>
          <w:p w14:paraId="13BD4782" w14:textId="77777777" w:rsidR="001C7A79" w:rsidRPr="009A19C4" w:rsidRDefault="001C7A79" w:rsidP="008266E9">
            <w:pPr>
              <w:rPr>
                <w:sz w:val="20"/>
                <w:szCs w:val="20"/>
              </w:rPr>
            </w:pPr>
          </w:p>
        </w:tc>
      </w:tr>
      <w:tr w:rsidR="00BF2D45" w14:paraId="49139D1E" w14:textId="77777777" w:rsidTr="008266E9">
        <w:tc>
          <w:tcPr>
            <w:tcW w:w="3116" w:type="dxa"/>
          </w:tcPr>
          <w:p w14:paraId="7B47432C" w14:textId="4EDA93B8" w:rsidR="00BF2D45" w:rsidRPr="009A19C4" w:rsidRDefault="00BF2D45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The communications and referral processes between CBO and AHS regarding the SCREEN-8 initiative worked well.</w:t>
            </w:r>
          </w:p>
        </w:tc>
        <w:tc>
          <w:tcPr>
            <w:tcW w:w="3117" w:type="dxa"/>
          </w:tcPr>
          <w:p w14:paraId="634424BA" w14:textId="77777777" w:rsidR="00BF2D45" w:rsidRPr="009A19C4" w:rsidRDefault="00BF2D45" w:rsidP="00BF2D45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6.0 ± 0 (communications)</w:t>
            </w:r>
          </w:p>
          <w:p w14:paraId="77E8FBB2" w14:textId="4841E84F" w:rsidR="00BF2D45" w:rsidRPr="009A19C4" w:rsidRDefault="00BF2D45" w:rsidP="00BF2D45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6.0 ± 0 (referral processes)</w:t>
            </w:r>
          </w:p>
        </w:tc>
        <w:tc>
          <w:tcPr>
            <w:tcW w:w="3117" w:type="dxa"/>
          </w:tcPr>
          <w:p w14:paraId="400CE0A9" w14:textId="77777777" w:rsidR="00BF2D45" w:rsidRPr="009A19C4" w:rsidRDefault="00BF2D45" w:rsidP="008266E9">
            <w:pPr>
              <w:rPr>
                <w:sz w:val="20"/>
                <w:szCs w:val="20"/>
              </w:rPr>
            </w:pPr>
          </w:p>
        </w:tc>
      </w:tr>
      <w:tr w:rsidR="00BF2D45" w14:paraId="4EBBDB29" w14:textId="77777777" w:rsidTr="008266E9">
        <w:tc>
          <w:tcPr>
            <w:tcW w:w="3116" w:type="dxa"/>
          </w:tcPr>
          <w:p w14:paraId="62E60EA0" w14:textId="1A9198F6" w:rsidR="00BF2D45" w:rsidRPr="009A19C4" w:rsidRDefault="00BF2D45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The partnership between PCN-</w:t>
            </w:r>
            <w:r w:rsidR="009A19C4">
              <w:rPr>
                <w:sz w:val="20"/>
                <w:szCs w:val="20"/>
              </w:rPr>
              <w:t>[CBO]</w:t>
            </w:r>
            <w:r w:rsidRPr="009A19C4">
              <w:rPr>
                <w:sz w:val="20"/>
                <w:szCs w:val="20"/>
              </w:rPr>
              <w:t>-AHS regarding the SCREEN-8 initiative increased my organization's ability to identify older adults with nutrition risk.</w:t>
            </w:r>
          </w:p>
        </w:tc>
        <w:tc>
          <w:tcPr>
            <w:tcW w:w="3117" w:type="dxa"/>
          </w:tcPr>
          <w:p w14:paraId="2ECBEA74" w14:textId="384E3C51" w:rsidR="00BF2D45" w:rsidRPr="009A19C4" w:rsidRDefault="00BF2D45" w:rsidP="00BF2D45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7.0 ± 0</w:t>
            </w:r>
          </w:p>
        </w:tc>
        <w:tc>
          <w:tcPr>
            <w:tcW w:w="3117" w:type="dxa"/>
          </w:tcPr>
          <w:p w14:paraId="5FEE2986" w14:textId="77777777" w:rsidR="00BF2D45" w:rsidRPr="009A19C4" w:rsidRDefault="00BF2D45" w:rsidP="008266E9">
            <w:pPr>
              <w:rPr>
                <w:sz w:val="20"/>
                <w:szCs w:val="20"/>
              </w:rPr>
            </w:pPr>
          </w:p>
        </w:tc>
      </w:tr>
      <w:tr w:rsidR="00BF2D45" w14:paraId="751D716E" w14:textId="77777777" w:rsidTr="008266E9">
        <w:tc>
          <w:tcPr>
            <w:tcW w:w="3116" w:type="dxa"/>
          </w:tcPr>
          <w:p w14:paraId="65916BF4" w14:textId="1D20956F" w:rsidR="00BF2D45" w:rsidRPr="009A19C4" w:rsidRDefault="00BF2D45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The partnership between PCN-</w:t>
            </w:r>
            <w:r w:rsidR="009A19C4">
              <w:rPr>
                <w:sz w:val="20"/>
                <w:szCs w:val="20"/>
              </w:rPr>
              <w:t>[CBO]</w:t>
            </w:r>
            <w:r w:rsidRPr="009A19C4">
              <w:rPr>
                <w:sz w:val="20"/>
                <w:szCs w:val="20"/>
              </w:rPr>
              <w:t>-AHS regarding the SCREEN-8 initiative is important to my organization's work with older adults.</w:t>
            </w:r>
          </w:p>
        </w:tc>
        <w:tc>
          <w:tcPr>
            <w:tcW w:w="3117" w:type="dxa"/>
          </w:tcPr>
          <w:p w14:paraId="16E764E8" w14:textId="0C688556" w:rsidR="00BF2D45" w:rsidRPr="009A19C4" w:rsidRDefault="00BF2D45" w:rsidP="00BF2D45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7.0 ± 0</w:t>
            </w:r>
          </w:p>
        </w:tc>
        <w:tc>
          <w:tcPr>
            <w:tcW w:w="3117" w:type="dxa"/>
          </w:tcPr>
          <w:p w14:paraId="4616D606" w14:textId="77777777" w:rsidR="00BF2D45" w:rsidRPr="009A19C4" w:rsidRDefault="00BF2D45" w:rsidP="008266E9">
            <w:pPr>
              <w:rPr>
                <w:sz w:val="20"/>
                <w:szCs w:val="20"/>
              </w:rPr>
            </w:pPr>
          </w:p>
        </w:tc>
      </w:tr>
      <w:tr w:rsidR="00BF2D45" w14:paraId="0F1788A6" w14:textId="77777777" w:rsidTr="008266E9">
        <w:tc>
          <w:tcPr>
            <w:tcW w:w="3116" w:type="dxa"/>
          </w:tcPr>
          <w:p w14:paraId="7FA67FAD" w14:textId="06B2AAB0" w:rsidR="00BF2D45" w:rsidRPr="009A19C4" w:rsidRDefault="00BF2D45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It is a priority for my organization to continue the SCREEN-8 partnership between PCN-</w:t>
            </w:r>
            <w:r w:rsidR="009A19C4">
              <w:rPr>
                <w:sz w:val="20"/>
                <w:szCs w:val="20"/>
              </w:rPr>
              <w:t>[CBO]</w:t>
            </w:r>
            <w:r w:rsidRPr="009A19C4">
              <w:rPr>
                <w:sz w:val="20"/>
                <w:szCs w:val="20"/>
              </w:rPr>
              <w:t>-AHS.</w:t>
            </w:r>
          </w:p>
        </w:tc>
        <w:tc>
          <w:tcPr>
            <w:tcW w:w="3117" w:type="dxa"/>
          </w:tcPr>
          <w:p w14:paraId="317D1A8B" w14:textId="26BB3BAE" w:rsidR="00BF2D45" w:rsidRPr="009A19C4" w:rsidRDefault="00BF2D45" w:rsidP="00BF2D45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7.0 ± 0</w:t>
            </w:r>
          </w:p>
        </w:tc>
        <w:tc>
          <w:tcPr>
            <w:tcW w:w="3117" w:type="dxa"/>
          </w:tcPr>
          <w:p w14:paraId="2770025E" w14:textId="77777777" w:rsidR="00BF2D45" w:rsidRPr="009A19C4" w:rsidRDefault="00BF2D45" w:rsidP="008266E9">
            <w:pPr>
              <w:rPr>
                <w:sz w:val="20"/>
                <w:szCs w:val="20"/>
              </w:rPr>
            </w:pPr>
          </w:p>
        </w:tc>
      </w:tr>
      <w:tr w:rsidR="00BF2D45" w14:paraId="5DCB7ABF" w14:textId="77777777" w:rsidTr="008266E9">
        <w:tc>
          <w:tcPr>
            <w:tcW w:w="3116" w:type="dxa"/>
          </w:tcPr>
          <w:p w14:paraId="70FFB383" w14:textId="5604802A" w:rsidR="00BF2D45" w:rsidRPr="009A19C4" w:rsidRDefault="00BF2D45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It is feasible to continue the SCREEN-8 partnership between my organization and PCN-</w:t>
            </w:r>
            <w:r w:rsidR="009A19C4">
              <w:rPr>
                <w:sz w:val="20"/>
                <w:szCs w:val="20"/>
              </w:rPr>
              <w:t>[CBO]</w:t>
            </w:r>
            <w:r w:rsidRPr="009A19C4">
              <w:rPr>
                <w:sz w:val="20"/>
                <w:szCs w:val="20"/>
              </w:rPr>
              <w:t>-AHS.</w:t>
            </w:r>
          </w:p>
        </w:tc>
        <w:tc>
          <w:tcPr>
            <w:tcW w:w="3117" w:type="dxa"/>
          </w:tcPr>
          <w:p w14:paraId="1C96989C" w14:textId="39A26365" w:rsidR="00BF2D45" w:rsidRPr="009A19C4" w:rsidRDefault="00BF2D45" w:rsidP="00BF2D45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6.7 ± 0.6</w:t>
            </w:r>
          </w:p>
        </w:tc>
        <w:tc>
          <w:tcPr>
            <w:tcW w:w="3117" w:type="dxa"/>
          </w:tcPr>
          <w:p w14:paraId="5869616D" w14:textId="77777777" w:rsidR="00BF2D45" w:rsidRPr="009A19C4" w:rsidRDefault="00BF2D45" w:rsidP="00BF2D45">
            <w:pPr>
              <w:rPr>
                <w:sz w:val="20"/>
                <w:szCs w:val="20"/>
              </w:rPr>
            </w:pPr>
          </w:p>
        </w:tc>
      </w:tr>
      <w:tr w:rsidR="009A19C4" w14:paraId="1A7C7BC4" w14:textId="77777777" w:rsidTr="008266E9">
        <w:tc>
          <w:tcPr>
            <w:tcW w:w="3116" w:type="dxa"/>
          </w:tcPr>
          <w:p w14:paraId="2064C1D6" w14:textId="7386DE34" w:rsidR="009A19C4" w:rsidRPr="009A19C4" w:rsidRDefault="009A19C4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 xml:space="preserve">In terms of the FEASIBILITY of implementing the SCREEN-8 program with older adults, what do you think </w:t>
            </w:r>
            <w:proofErr w:type="gramStart"/>
            <w:r w:rsidRPr="009A19C4">
              <w:rPr>
                <w:sz w:val="20"/>
                <w:szCs w:val="20"/>
              </w:rPr>
              <w:t>could be improved upon</w:t>
            </w:r>
            <w:proofErr w:type="gramEnd"/>
            <w:r w:rsidRPr="009A19C4">
              <w:rPr>
                <w:sz w:val="20"/>
                <w:szCs w:val="20"/>
              </w:rPr>
              <w:t xml:space="preserve"> and/or what do you think worked very well? </w:t>
            </w:r>
          </w:p>
        </w:tc>
        <w:tc>
          <w:tcPr>
            <w:tcW w:w="6234" w:type="dxa"/>
            <w:gridSpan w:val="2"/>
          </w:tcPr>
          <w:p w14:paraId="04CA731B" w14:textId="77777777" w:rsidR="009A19C4" w:rsidRPr="009A19C4" w:rsidRDefault="009A19C4" w:rsidP="00BF2D45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“Regular team meetings were helpful in communicating with each other.  This helped to answer questions and obtain feedback from each other.”</w:t>
            </w:r>
          </w:p>
          <w:p w14:paraId="5F3D9878" w14:textId="2638DF37" w:rsidR="009A19C4" w:rsidRPr="009A19C4" w:rsidRDefault="009A19C4" w:rsidP="00BF2D45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 xml:space="preserve">“I think the biggest challenge may have been the time to complete the screens in a virtual environment which may impact long term use. What other options </w:t>
            </w:r>
            <w:proofErr w:type="gramStart"/>
            <w:r w:rsidRPr="009A19C4">
              <w:rPr>
                <w:sz w:val="20"/>
                <w:szCs w:val="20"/>
              </w:rPr>
              <w:t>could be explored</w:t>
            </w:r>
            <w:proofErr w:type="gramEnd"/>
            <w:r w:rsidRPr="009A19C4">
              <w:rPr>
                <w:sz w:val="20"/>
                <w:szCs w:val="20"/>
              </w:rPr>
              <w:t xml:space="preserve"> to improve this?</w:t>
            </w:r>
            <w:r>
              <w:rPr>
                <w:sz w:val="20"/>
                <w:szCs w:val="20"/>
              </w:rPr>
              <w:t xml:space="preserve"> </w:t>
            </w:r>
            <w:r w:rsidRPr="009A19C4">
              <w:rPr>
                <w:sz w:val="20"/>
                <w:szCs w:val="20"/>
              </w:rPr>
              <w:t>I think the conversations to build the relationships and understanding were crucial to the success of this program. I also think support from the physicians was key to buy-in by the PCN.”</w:t>
            </w:r>
          </w:p>
          <w:p w14:paraId="749BDD0F" w14:textId="529B5F14" w:rsidR="009A19C4" w:rsidRPr="009A19C4" w:rsidRDefault="009A19C4" w:rsidP="00BF2D45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 xml:space="preserve">“Implementing the screening questions into the regular screening and workflow already being completed by health professionals at the PCNs and seniors organizations so that it isn't seen as </w:t>
            </w:r>
            <w:proofErr w:type="gramStart"/>
            <w:r w:rsidRPr="009A19C4">
              <w:rPr>
                <w:sz w:val="20"/>
                <w:szCs w:val="20"/>
              </w:rPr>
              <w:t>an add</w:t>
            </w:r>
            <w:proofErr w:type="gramEnd"/>
            <w:r w:rsidRPr="009A19C4">
              <w:rPr>
                <w:sz w:val="20"/>
                <w:szCs w:val="20"/>
              </w:rPr>
              <w:t xml:space="preserve"> on but rather part of the way we do business.”</w:t>
            </w:r>
          </w:p>
        </w:tc>
      </w:tr>
      <w:tr w:rsidR="00BF2D45" w14:paraId="08A5FC72" w14:textId="77777777" w:rsidTr="008266E9">
        <w:tc>
          <w:tcPr>
            <w:tcW w:w="3116" w:type="dxa"/>
          </w:tcPr>
          <w:p w14:paraId="6D28919A" w14:textId="0FFB8EA8" w:rsidR="00BF2D45" w:rsidRPr="009A19C4" w:rsidRDefault="00BF2D45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 xml:space="preserve">The SCREEN-8 initiative supports the work AHS </w:t>
            </w:r>
            <w:r w:rsidR="009A19C4">
              <w:rPr>
                <w:sz w:val="20"/>
                <w:szCs w:val="20"/>
              </w:rPr>
              <w:t>NS</w:t>
            </w:r>
            <w:r w:rsidRPr="009A19C4">
              <w:rPr>
                <w:sz w:val="20"/>
                <w:szCs w:val="20"/>
              </w:rPr>
              <w:t xml:space="preserve"> in this health zone does with older adults.</w:t>
            </w:r>
          </w:p>
        </w:tc>
        <w:tc>
          <w:tcPr>
            <w:tcW w:w="3117" w:type="dxa"/>
          </w:tcPr>
          <w:p w14:paraId="4866A3C7" w14:textId="1FACA9A0" w:rsidR="00BF2D45" w:rsidRPr="009A19C4" w:rsidRDefault="00BF2D45" w:rsidP="00BF2D45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7.0 ± 0</w:t>
            </w:r>
          </w:p>
        </w:tc>
        <w:tc>
          <w:tcPr>
            <w:tcW w:w="3117" w:type="dxa"/>
          </w:tcPr>
          <w:p w14:paraId="24A5D340" w14:textId="77777777" w:rsidR="00BF2D45" w:rsidRPr="009A19C4" w:rsidRDefault="00BF2D45" w:rsidP="00BF2D45">
            <w:pPr>
              <w:rPr>
                <w:sz w:val="20"/>
                <w:szCs w:val="20"/>
              </w:rPr>
            </w:pPr>
          </w:p>
        </w:tc>
      </w:tr>
      <w:tr w:rsidR="00BF2D45" w14:paraId="2BA98834" w14:textId="77777777" w:rsidTr="008266E9">
        <w:tc>
          <w:tcPr>
            <w:tcW w:w="3116" w:type="dxa"/>
          </w:tcPr>
          <w:p w14:paraId="2DEEEFCD" w14:textId="731FECFE" w:rsidR="00BF2D45" w:rsidRPr="009A19C4" w:rsidRDefault="00BF2D45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The SCREEN-8 initiative is a satisfactory way to meet the needs of older adults.</w:t>
            </w:r>
          </w:p>
        </w:tc>
        <w:tc>
          <w:tcPr>
            <w:tcW w:w="3117" w:type="dxa"/>
          </w:tcPr>
          <w:p w14:paraId="4272477E" w14:textId="1933B81A" w:rsidR="00BF2D45" w:rsidRPr="009A19C4" w:rsidRDefault="00BF2D45" w:rsidP="00BF2D45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5.7 ± 0.6</w:t>
            </w:r>
          </w:p>
        </w:tc>
        <w:tc>
          <w:tcPr>
            <w:tcW w:w="3117" w:type="dxa"/>
          </w:tcPr>
          <w:p w14:paraId="352D7335" w14:textId="08AC7B5A" w:rsidR="00BF2D45" w:rsidRPr="009A19C4" w:rsidRDefault="00BF2D45" w:rsidP="00BF2D45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“I think it is one tool that can be used to identify the needs of older adults.”</w:t>
            </w:r>
          </w:p>
        </w:tc>
      </w:tr>
      <w:tr w:rsidR="00BF2D45" w14:paraId="0CE2BC53" w14:textId="77777777" w:rsidTr="008266E9">
        <w:tc>
          <w:tcPr>
            <w:tcW w:w="3116" w:type="dxa"/>
          </w:tcPr>
          <w:p w14:paraId="5896ACFD" w14:textId="64DC75E6" w:rsidR="00BF2D45" w:rsidRPr="009A19C4" w:rsidRDefault="00BF2D45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Screening for nutrition risk benefits older adults.</w:t>
            </w:r>
          </w:p>
        </w:tc>
        <w:tc>
          <w:tcPr>
            <w:tcW w:w="3117" w:type="dxa"/>
          </w:tcPr>
          <w:p w14:paraId="27774F09" w14:textId="411E6F1A" w:rsidR="00BF2D45" w:rsidRPr="009A19C4" w:rsidRDefault="00BF2D45" w:rsidP="00BF2D45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7.0 ± 0</w:t>
            </w:r>
          </w:p>
        </w:tc>
        <w:tc>
          <w:tcPr>
            <w:tcW w:w="3117" w:type="dxa"/>
          </w:tcPr>
          <w:p w14:paraId="271FE00B" w14:textId="77777777" w:rsidR="00BF2D45" w:rsidRPr="009A19C4" w:rsidRDefault="00BF2D45" w:rsidP="00BF2D45">
            <w:pPr>
              <w:rPr>
                <w:sz w:val="20"/>
                <w:szCs w:val="20"/>
              </w:rPr>
            </w:pPr>
          </w:p>
        </w:tc>
      </w:tr>
      <w:tr w:rsidR="00BF2D45" w14:paraId="356F4817" w14:textId="77777777" w:rsidTr="008266E9">
        <w:tc>
          <w:tcPr>
            <w:tcW w:w="3116" w:type="dxa"/>
          </w:tcPr>
          <w:p w14:paraId="14CE3656" w14:textId="296FB2E4" w:rsidR="00BF2D45" w:rsidRPr="009A19C4" w:rsidRDefault="00BF2D45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The PCN-</w:t>
            </w:r>
            <w:r w:rsidR="009A19C4">
              <w:rPr>
                <w:sz w:val="20"/>
                <w:szCs w:val="20"/>
              </w:rPr>
              <w:t>[CBO]</w:t>
            </w:r>
            <w:r w:rsidRPr="009A19C4">
              <w:rPr>
                <w:sz w:val="20"/>
                <w:szCs w:val="20"/>
              </w:rPr>
              <w:t>-AHS partnership regarding the SCREEN-8 initiative supports the work my organization does with older adults.</w:t>
            </w:r>
          </w:p>
        </w:tc>
        <w:tc>
          <w:tcPr>
            <w:tcW w:w="3117" w:type="dxa"/>
          </w:tcPr>
          <w:p w14:paraId="46074F9E" w14:textId="092D7BFE" w:rsidR="00BF2D45" w:rsidRPr="009A19C4" w:rsidRDefault="00BF2D45" w:rsidP="00BF2D45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7.0 ± 0</w:t>
            </w:r>
          </w:p>
        </w:tc>
        <w:tc>
          <w:tcPr>
            <w:tcW w:w="3117" w:type="dxa"/>
          </w:tcPr>
          <w:p w14:paraId="21863A17" w14:textId="77777777" w:rsidR="00BF2D45" w:rsidRPr="009A19C4" w:rsidRDefault="00BF2D45" w:rsidP="00BF2D45">
            <w:pPr>
              <w:rPr>
                <w:sz w:val="20"/>
                <w:szCs w:val="20"/>
              </w:rPr>
            </w:pPr>
          </w:p>
        </w:tc>
      </w:tr>
      <w:tr w:rsidR="00BF2D45" w14:paraId="6A16B30B" w14:textId="77777777" w:rsidTr="008266E9">
        <w:tc>
          <w:tcPr>
            <w:tcW w:w="3116" w:type="dxa"/>
          </w:tcPr>
          <w:p w14:paraId="534C6DA3" w14:textId="28CB06C2" w:rsidR="00BF2D45" w:rsidRPr="009A19C4" w:rsidRDefault="00BF2D45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The PCN-</w:t>
            </w:r>
            <w:r w:rsidR="009A19C4">
              <w:rPr>
                <w:sz w:val="20"/>
                <w:szCs w:val="20"/>
              </w:rPr>
              <w:t>[CBO]</w:t>
            </w:r>
            <w:r w:rsidRPr="009A19C4">
              <w:rPr>
                <w:sz w:val="20"/>
                <w:szCs w:val="20"/>
              </w:rPr>
              <w:t>-AHS partnership regarding the SCREEN-8 initiative is a good way to support older adults living in the community.</w:t>
            </w:r>
          </w:p>
        </w:tc>
        <w:tc>
          <w:tcPr>
            <w:tcW w:w="3117" w:type="dxa"/>
          </w:tcPr>
          <w:p w14:paraId="3616F110" w14:textId="03DFA9E8" w:rsidR="00BF2D45" w:rsidRPr="009A19C4" w:rsidRDefault="00BF2D45" w:rsidP="00BF2D45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7.0 ± 0</w:t>
            </w:r>
          </w:p>
        </w:tc>
        <w:tc>
          <w:tcPr>
            <w:tcW w:w="3117" w:type="dxa"/>
          </w:tcPr>
          <w:p w14:paraId="292ACD67" w14:textId="77777777" w:rsidR="00BF2D45" w:rsidRPr="009A19C4" w:rsidRDefault="00BF2D45" w:rsidP="00BF2D45">
            <w:pPr>
              <w:rPr>
                <w:sz w:val="20"/>
                <w:szCs w:val="20"/>
              </w:rPr>
            </w:pPr>
          </w:p>
        </w:tc>
      </w:tr>
      <w:tr w:rsidR="00BF2D45" w14:paraId="4BA01A44" w14:textId="77777777" w:rsidTr="008266E9">
        <w:tc>
          <w:tcPr>
            <w:tcW w:w="3116" w:type="dxa"/>
          </w:tcPr>
          <w:p w14:paraId="70B74155" w14:textId="0528CA97" w:rsidR="00BF2D45" w:rsidRPr="009A19C4" w:rsidRDefault="00BF2D45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I envision that the PCN-</w:t>
            </w:r>
            <w:r w:rsidR="009A19C4">
              <w:rPr>
                <w:sz w:val="20"/>
                <w:szCs w:val="20"/>
              </w:rPr>
              <w:t>[CBO]</w:t>
            </w:r>
            <w:r w:rsidRPr="009A19C4">
              <w:rPr>
                <w:sz w:val="20"/>
                <w:szCs w:val="20"/>
              </w:rPr>
              <w:t>-AHS partnership could be expanded to other initiatives.</w:t>
            </w:r>
          </w:p>
        </w:tc>
        <w:tc>
          <w:tcPr>
            <w:tcW w:w="3117" w:type="dxa"/>
          </w:tcPr>
          <w:p w14:paraId="41525B6E" w14:textId="581C738D" w:rsidR="00BF2D45" w:rsidRPr="009A19C4" w:rsidRDefault="00BF2D45" w:rsidP="00BF2D45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7.0 ± 0</w:t>
            </w:r>
          </w:p>
        </w:tc>
        <w:tc>
          <w:tcPr>
            <w:tcW w:w="3117" w:type="dxa"/>
          </w:tcPr>
          <w:p w14:paraId="0F8A670D" w14:textId="77777777" w:rsidR="00BF2D45" w:rsidRPr="009A19C4" w:rsidRDefault="00BF2D45" w:rsidP="00BF2D45">
            <w:pPr>
              <w:rPr>
                <w:sz w:val="20"/>
                <w:szCs w:val="20"/>
              </w:rPr>
            </w:pPr>
          </w:p>
        </w:tc>
      </w:tr>
      <w:tr w:rsidR="009A19C4" w14:paraId="25B141B9" w14:textId="77777777" w:rsidTr="008266E9">
        <w:tc>
          <w:tcPr>
            <w:tcW w:w="3116" w:type="dxa"/>
          </w:tcPr>
          <w:p w14:paraId="645CD7BD" w14:textId="04C8FC3A" w:rsidR="009A19C4" w:rsidRPr="009A19C4" w:rsidRDefault="009A19C4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 xml:space="preserve">In terms of the ACCEPTABILITY of implementing the SCREEN-8 program with older adults, what do you think </w:t>
            </w:r>
            <w:proofErr w:type="gramStart"/>
            <w:r w:rsidRPr="009A19C4">
              <w:rPr>
                <w:sz w:val="20"/>
                <w:szCs w:val="20"/>
              </w:rPr>
              <w:t>could be improved upon</w:t>
            </w:r>
            <w:proofErr w:type="gramEnd"/>
            <w:r w:rsidRPr="009A19C4">
              <w:rPr>
                <w:sz w:val="20"/>
                <w:szCs w:val="20"/>
              </w:rPr>
              <w:t xml:space="preserve"> and/or what do you think worked very well? </w:t>
            </w:r>
          </w:p>
        </w:tc>
        <w:tc>
          <w:tcPr>
            <w:tcW w:w="6234" w:type="dxa"/>
            <w:gridSpan w:val="2"/>
          </w:tcPr>
          <w:p w14:paraId="5DF8A9A4" w14:textId="77777777" w:rsidR="009A19C4" w:rsidRPr="009A19C4" w:rsidRDefault="009A19C4" w:rsidP="00BF2D45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“All team members should attend the nutrition screening training session, not just the screeners.  This will keep everyone on the same page.”</w:t>
            </w:r>
          </w:p>
          <w:p w14:paraId="346E2560" w14:textId="01F3123A" w:rsidR="009A19C4" w:rsidRPr="009A19C4" w:rsidRDefault="009A19C4" w:rsidP="00C17D02">
            <w:pPr>
              <w:rPr>
                <w:color w:val="000000"/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“</w:t>
            </w:r>
            <w:r w:rsidRPr="009A19C4">
              <w:rPr>
                <w:color w:val="000000"/>
                <w:sz w:val="20"/>
                <w:szCs w:val="20"/>
              </w:rPr>
              <w:t>I think there were some challenges with the wording regarding the poverty SCREEN that were addressed but otherwise very acceptable.”</w:t>
            </w:r>
          </w:p>
          <w:p w14:paraId="5B3BF19F" w14:textId="67937515" w:rsidR="009A19C4" w:rsidRPr="009A19C4" w:rsidRDefault="009A19C4" w:rsidP="00BF2D45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“</w:t>
            </w:r>
            <w:r w:rsidRPr="009A19C4">
              <w:rPr>
                <w:color w:val="000000"/>
                <w:sz w:val="20"/>
                <w:szCs w:val="20"/>
              </w:rPr>
              <w:t>I think the only issues were sometimes that the clients didn't exactly understand what the question was asking so not sure we always got a fully true response. It was mentioned especially with clients with cognitive impairments.”</w:t>
            </w:r>
          </w:p>
        </w:tc>
      </w:tr>
      <w:tr w:rsidR="00C17D02" w14:paraId="085B853D" w14:textId="77777777" w:rsidTr="008266E9">
        <w:tc>
          <w:tcPr>
            <w:tcW w:w="3116" w:type="dxa"/>
          </w:tcPr>
          <w:p w14:paraId="2C886EA1" w14:textId="2A78A252" w:rsidR="00C17D02" w:rsidRPr="009A19C4" w:rsidRDefault="00C17D02" w:rsidP="008266E9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The SCREEN-8 tool seems like a good match for assessing nutrition risk in older adults by outreach workers from CBOs</w:t>
            </w:r>
            <w:r w:rsidR="009A19C4">
              <w:rPr>
                <w:sz w:val="20"/>
                <w:szCs w:val="20"/>
              </w:rPr>
              <w:t xml:space="preserve"> or at the PCN.</w:t>
            </w:r>
          </w:p>
        </w:tc>
        <w:tc>
          <w:tcPr>
            <w:tcW w:w="3117" w:type="dxa"/>
          </w:tcPr>
          <w:p w14:paraId="3D2CB738" w14:textId="77777777" w:rsidR="00C17D02" w:rsidRDefault="00C17D02" w:rsidP="00BF2D45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6.3 ± 0.6</w:t>
            </w:r>
            <w:r w:rsidR="009A19C4">
              <w:rPr>
                <w:sz w:val="20"/>
                <w:szCs w:val="20"/>
              </w:rPr>
              <w:t xml:space="preserve"> (referring to CBO)</w:t>
            </w:r>
          </w:p>
          <w:p w14:paraId="0908D761" w14:textId="0ED635B6" w:rsidR="009A19C4" w:rsidRPr="009A19C4" w:rsidRDefault="009A19C4" w:rsidP="00BF2D45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6.3 ± 0.6</w:t>
            </w:r>
            <w:r>
              <w:rPr>
                <w:sz w:val="20"/>
                <w:szCs w:val="20"/>
              </w:rPr>
              <w:t xml:space="preserve"> (referring to PCN)</w:t>
            </w:r>
          </w:p>
        </w:tc>
        <w:tc>
          <w:tcPr>
            <w:tcW w:w="3117" w:type="dxa"/>
          </w:tcPr>
          <w:p w14:paraId="333B6341" w14:textId="77777777" w:rsidR="00C17D02" w:rsidRPr="009A19C4" w:rsidRDefault="00C17D02" w:rsidP="00BF2D45">
            <w:pPr>
              <w:rPr>
                <w:sz w:val="20"/>
                <w:szCs w:val="20"/>
              </w:rPr>
            </w:pPr>
          </w:p>
        </w:tc>
      </w:tr>
      <w:tr w:rsidR="00C17D02" w14:paraId="5E2969BC" w14:textId="77777777" w:rsidTr="008266E9">
        <w:tc>
          <w:tcPr>
            <w:tcW w:w="3116" w:type="dxa"/>
          </w:tcPr>
          <w:p w14:paraId="364DD210" w14:textId="371CCDF4" w:rsidR="00C17D02" w:rsidRPr="009A19C4" w:rsidRDefault="00C17D02" w:rsidP="00C17D02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 xml:space="preserve">The SCREEN-8 initiative increased the ability of </w:t>
            </w:r>
            <w:r w:rsidR="009A19C4">
              <w:rPr>
                <w:sz w:val="20"/>
                <w:szCs w:val="20"/>
              </w:rPr>
              <w:t>RDs</w:t>
            </w:r>
            <w:r w:rsidRPr="009A19C4">
              <w:rPr>
                <w:sz w:val="20"/>
                <w:szCs w:val="20"/>
              </w:rPr>
              <w:t xml:space="preserve"> to provide education about the risk factors, signs and consequences of poor nutrition.</w:t>
            </w:r>
          </w:p>
        </w:tc>
        <w:tc>
          <w:tcPr>
            <w:tcW w:w="3117" w:type="dxa"/>
          </w:tcPr>
          <w:p w14:paraId="62807545" w14:textId="72EE1D56" w:rsidR="00C17D02" w:rsidRPr="009A19C4" w:rsidRDefault="00C17D02" w:rsidP="00C17D02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6.0 ± 1.7</w:t>
            </w:r>
          </w:p>
        </w:tc>
        <w:tc>
          <w:tcPr>
            <w:tcW w:w="3117" w:type="dxa"/>
          </w:tcPr>
          <w:p w14:paraId="751FC083" w14:textId="77777777" w:rsidR="00C17D02" w:rsidRPr="009A19C4" w:rsidRDefault="00C17D02" w:rsidP="00C17D02">
            <w:pPr>
              <w:rPr>
                <w:sz w:val="20"/>
                <w:szCs w:val="20"/>
              </w:rPr>
            </w:pPr>
          </w:p>
        </w:tc>
      </w:tr>
      <w:tr w:rsidR="00C17D02" w14:paraId="67B47C73" w14:textId="77777777" w:rsidTr="008266E9">
        <w:tc>
          <w:tcPr>
            <w:tcW w:w="3116" w:type="dxa"/>
          </w:tcPr>
          <w:p w14:paraId="24192986" w14:textId="66B778CC" w:rsidR="00C17D02" w:rsidRPr="009A19C4" w:rsidRDefault="00C17D02" w:rsidP="00C17D02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 xml:space="preserve">The SCREEN-8 initiative allowed </w:t>
            </w:r>
            <w:r w:rsidR="009A19C4">
              <w:rPr>
                <w:sz w:val="20"/>
                <w:szCs w:val="20"/>
              </w:rPr>
              <w:t>RDs</w:t>
            </w:r>
            <w:r w:rsidRPr="009A19C4">
              <w:rPr>
                <w:sz w:val="20"/>
                <w:szCs w:val="20"/>
              </w:rPr>
              <w:t xml:space="preserve"> to identify older adults needing community resources and refer them appropriately.</w:t>
            </w:r>
          </w:p>
        </w:tc>
        <w:tc>
          <w:tcPr>
            <w:tcW w:w="3117" w:type="dxa"/>
          </w:tcPr>
          <w:p w14:paraId="745ACD4C" w14:textId="79A13544" w:rsidR="00C17D02" w:rsidRPr="009A19C4" w:rsidRDefault="00C17D02" w:rsidP="00C17D02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5.7 ± 1.5</w:t>
            </w:r>
          </w:p>
        </w:tc>
        <w:tc>
          <w:tcPr>
            <w:tcW w:w="3117" w:type="dxa"/>
          </w:tcPr>
          <w:p w14:paraId="5A82D1B9" w14:textId="77777777" w:rsidR="00C17D02" w:rsidRPr="009A19C4" w:rsidRDefault="00C17D02" w:rsidP="00C17D02">
            <w:pPr>
              <w:rPr>
                <w:sz w:val="20"/>
                <w:szCs w:val="20"/>
              </w:rPr>
            </w:pPr>
          </w:p>
        </w:tc>
      </w:tr>
      <w:tr w:rsidR="00C17D02" w14:paraId="35932815" w14:textId="77777777" w:rsidTr="008266E9">
        <w:tc>
          <w:tcPr>
            <w:tcW w:w="3116" w:type="dxa"/>
          </w:tcPr>
          <w:p w14:paraId="65DFD63A" w14:textId="15158A43" w:rsidR="00C17D02" w:rsidRPr="009A19C4" w:rsidRDefault="00C17D02" w:rsidP="00C17D02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 xml:space="preserve">The SCREEN-8 initiative allowed </w:t>
            </w:r>
            <w:r w:rsidR="009A19C4">
              <w:rPr>
                <w:sz w:val="20"/>
                <w:szCs w:val="20"/>
              </w:rPr>
              <w:t>RDs</w:t>
            </w:r>
            <w:r w:rsidRPr="009A19C4">
              <w:rPr>
                <w:sz w:val="20"/>
                <w:szCs w:val="20"/>
              </w:rPr>
              <w:t xml:space="preserve"> to identify older adults needing additional medical support and refer them to the PCN.</w:t>
            </w:r>
          </w:p>
        </w:tc>
        <w:tc>
          <w:tcPr>
            <w:tcW w:w="3117" w:type="dxa"/>
          </w:tcPr>
          <w:p w14:paraId="572A4AC8" w14:textId="31E5F15A" w:rsidR="00C17D02" w:rsidRPr="009A19C4" w:rsidRDefault="00C17D02" w:rsidP="00C17D02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4.7 ± 1.2</w:t>
            </w:r>
          </w:p>
        </w:tc>
        <w:tc>
          <w:tcPr>
            <w:tcW w:w="3117" w:type="dxa"/>
          </w:tcPr>
          <w:p w14:paraId="0C83C116" w14:textId="28FBCB4D" w:rsidR="00C17D02" w:rsidRPr="009A19C4" w:rsidRDefault="00C17D02" w:rsidP="00C17D02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>“I think the focus was really the other way but maybe the dietitians were using the tool this way.”</w:t>
            </w:r>
          </w:p>
        </w:tc>
      </w:tr>
      <w:tr w:rsidR="009A19C4" w14:paraId="57656A3B" w14:textId="77777777" w:rsidTr="008266E9">
        <w:tc>
          <w:tcPr>
            <w:tcW w:w="3116" w:type="dxa"/>
          </w:tcPr>
          <w:p w14:paraId="37F6A3FC" w14:textId="29E57907" w:rsidR="009A19C4" w:rsidRPr="009A19C4" w:rsidRDefault="009A19C4" w:rsidP="00C17D02">
            <w:pPr>
              <w:rPr>
                <w:sz w:val="20"/>
                <w:szCs w:val="20"/>
              </w:rPr>
            </w:pPr>
            <w:r w:rsidRPr="009A19C4">
              <w:rPr>
                <w:sz w:val="20"/>
                <w:szCs w:val="20"/>
              </w:rPr>
              <w:t xml:space="preserve">In terms of the APPROPRIATENESS of implementing the SCREEN-8 program with older adults, what do you think </w:t>
            </w:r>
            <w:proofErr w:type="gramStart"/>
            <w:r w:rsidRPr="009A19C4">
              <w:rPr>
                <w:sz w:val="20"/>
                <w:szCs w:val="20"/>
              </w:rPr>
              <w:t>could be improved upon</w:t>
            </w:r>
            <w:proofErr w:type="gramEnd"/>
            <w:r w:rsidRPr="009A19C4">
              <w:rPr>
                <w:sz w:val="20"/>
                <w:szCs w:val="20"/>
              </w:rPr>
              <w:t xml:space="preserve"> and/or what do you think worked very well? </w:t>
            </w:r>
          </w:p>
        </w:tc>
        <w:tc>
          <w:tcPr>
            <w:tcW w:w="6234" w:type="dxa"/>
            <w:gridSpan w:val="2"/>
          </w:tcPr>
          <w:p w14:paraId="53792326" w14:textId="12F635ED" w:rsidR="009A19C4" w:rsidRPr="009A19C4" w:rsidRDefault="009A19C4" w:rsidP="00C17D02">
            <w:pPr>
              <w:rPr>
                <w:color w:val="000000"/>
                <w:sz w:val="20"/>
                <w:szCs w:val="20"/>
              </w:rPr>
            </w:pPr>
            <w:r w:rsidRPr="009A19C4">
              <w:rPr>
                <w:color w:val="000000"/>
                <w:sz w:val="20"/>
                <w:szCs w:val="20"/>
              </w:rPr>
              <w:t>“I think there was lots of relevance in the questions asked in the SCREEN 8 to the work of the PCN and Golden Circle staff.”</w:t>
            </w:r>
          </w:p>
          <w:p w14:paraId="24F49E30" w14:textId="6602DBF2" w:rsidR="009A19C4" w:rsidRPr="009A19C4" w:rsidRDefault="009A19C4" w:rsidP="00C17D02">
            <w:pPr>
              <w:rPr>
                <w:color w:val="000000"/>
                <w:sz w:val="20"/>
                <w:szCs w:val="20"/>
              </w:rPr>
            </w:pPr>
            <w:r w:rsidRPr="009A19C4">
              <w:rPr>
                <w:color w:val="000000"/>
                <w:sz w:val="20"/>
                <w:szCs w:val="20"/>
              </w:rPr>
              <w:t>“I think simplifying the number of questions and ensuring the questions are clear enough for even clients with cognitive impairments to answer appropriately.”</w:t>
            </w:r>
          </w:p>
        </w:tc>
      </w:tr>
    </w:tbl>
    <w:p w14:paraId="595DD8B9" w14:textId="66BCEEF5" w:rsidR="00A42237" w:rsidRDefault="00A42237" w:rsidP="00A42237">
      <w:pPr>
        <w:rPr>
          <w:sz w:val="21"/>
        </w:rPr>
      </w:pPr>
      <w:r>
        <w:rPr>
          <w:sz w:val="21"/>
        </w:rPr>
        <w:t>Abbreviations:</w:t>
      </w:r>
      <w:r w:rsidR="004F3F6A">
        <w:rPr>
          <w:sz w:val="21"/>
        </w:rPr>
        <w:t xml:space="preserve"> AHS NS, Alberta Health Services Nutrition Services; CBO, community-based organization; PCN, Primary care network; RD, registered dietitian.</w:t>
      </w:r>
    </w:p>
    <w:p w14:paraId="79281022" w14:textId="4092AF0F" w:rsidR="00F06B83" w:rsidRDefault="00F06B83" w:rsidP="00A42237">
      <w:pPr>
        <w:rPr>
          <w:sz w:val="21"/>
        </w:rPr>
      </w:pPr>
      <w:r>
        <w:rPr>
          <w:sz w:val="21"/>
        </w:rPr>
        <w:t xml:space="preserve">Data are means </w:t>
      </w:r>
      <w:r w:rsidRPr="006A5755">
        <w:rPr>
          <w:sz w:val="20"/>
          <w:szCs w:val="20"/>
        </w:rPr>
        <w:t>±</w:t>
      </w:r>
      <w:r>
        <w:rPr>
          <w:sz w:val="20"/>
          <w:szCs w:val="20"/>
        </w:rPr>
        <w:t xml:space="preserve"> SD.</w:t>
      </w:r>
    </w:p>
    <w:p w14:paraId="07D5C5FA" w14:textId="17C59D65" w:rsidR="00664B9C" w:rsidRDefault="00664B9C" w:rsidP="001C7A79"/>
    <w:p w14:paraId="4C4C7505" w14:textId="6B14B547" w:rsidR="003A33D4" w:rsidRPr="001C7A79" w:rsidRDefault="003A33D4" w:rsidP="003A33D4">
      <w:pPr>
        <w:rPr>
          <w:b/>
        </w:rPr>
      </w:pPr>
      <w:r>
        <w:rPr>
          <w:b/>
        </w:rPr>
        <w:t xml:space="preserve">Supplemental Table </w:t>
      </w:r>
      <w:r w:rsidR="001D1C85">
        <w:rPr>
          <w:b/>
        </w:rPr>
        <w:t>4</w:t>
      </w:r>
      <w:r>
        <w:rPr>
          <w:b/>
        </w:rPr>
        <w:t xml:space="preserve">. </w:t>
      </w:r>
      <w:r w:rsidRPr="001C7A79">
        <w:rPr>
          <w:b/>
        </w:rPr>
        <w:t xml:space="preserve">Survey responses from </w:t>
      </w:r>
      <w:r>
        <w:rPr>
          <w:b/>
        </w:rPr>
        <w:t>Registered Dietitians who received referrals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A33D4" w14:paraId="16B0B72C" w14:textId="77777777" w:rsidTr="008266E9">
        <w:tc>
          <w:tcPr>
            <w:tcW w:w="3116" w:type="dxa"/>
          </w:tcPr>
          <w:p w14:paraId="2C321CFB" w14:textId="77777777" w:rsidR="003A33D4" w:rsidRPr="003A33D4" w:rsidRDefault="003A33D4" w:rsidP="008266E9">
            <w:pPr>
              <w:rPr>
                <w:b/>
                <w:sz w:val="20"/>
                <w:szCs w:val="20"/>
              </w:rPr>
            </w:pPr>
            <w:r w:rsidRPr="003A33D4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117" w:type="dxa"/>
          </w:tcPr>
          <w:p w14:paraId="198E8CB2" w14:textId="0EF0F53E" w:rsidR="003A33D4" w:rsidRPr="003A33D4" w:rsidRDefault="003A33D4" w:rsidP="008266E9">
            <w:pPr>
              <w:rPr>
                <w:b/>
                <w:sz w:val="20"/>
                <w:szCs w:val="20"/>
              </w:rPr>
            </w:pPr>
            <w:r w:rsidRPr="003A33D4">
              <w:rPr>
                <w:b/>
                <w:sz w:val="20"/>
                <w:szCs w:val="20"/>
              </w:rPr>
              <w:t>Response (n=</w:t>
            </w:r>
            <w:r w:rsidR="00272F4C">
              <w:rPr>
                <w:b/>
                <w:sz w:val="20"/>
                <w:szCs w:val="20"/>
              </w:rPr>
              <w:t>4</w:t>
            </w:r>
            <w:r w:rsidRPr="003A33D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7" w:type="dxa"/>
          </w:tcPr>
          <w:p w14:paraId="0CB85565" w14:textId="77777777" w:rsidR="003A33D4" w:rsidRPr="003A33D4" w:rsidRDefault="003A33D4" w:rsidP="008266E9">
            <w:pPr>
              <w:rPr>
                <w:b/>
                <w:sz w:val="20"/>
                <w:szCs w:val="20"/>
              </w:rPr>
            </w:pPr>
            <w:r w:rsidRPr="003A33D4">
              <w:rPr>
                <w:b/>
                <w:sz w:val="20"/>
                <w:szCs w:val="20"/>
              </w:rPr>
              <w:t>Comment</w:t>
            </w:r>
          </w:p>
        </w:tc>
      </w:tr>
      <w:tr w:rsidR="003A33D4" w14:paraId="432C25CE" w14:textId="77777777" w:rsidTr="008266E9">
        <w:tc>
          <w:tcPr>
            <w:tcW w:w="3116" w:type="dxa"/>
          </w:tcPr>
          <w:p w14:paraId="146FBE4C" w14:textId="46B276E9" w:rsidR="003A33D4" w:rsidRPr="00E64963" w:rsidRDefault="00272F4C" w:rsidP="00272F4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64963">
              <w:rPr>
                <w:color w:val="000000"/>
                <w:sz w:val="20"/>
                <w:szCs w:val="20"/>
              </w:rPr>
              <w:t>I received information about the SCREEN-8 initiative.</w:t>
            </w:r>
          </w:p>
        </w:tc>
        <w:tc>
          <w:tcPr>
            <w:tcW w:w="3117" w:type="dxa"/>
          </w:tcPr>
          <w:p w14:paraId="3529BC03" w14:textId="77777777" w:rsidR="003A33D4" w:rsidRPr="00E64963" w:rsidRDefault="00272F4C" w:rsidP="008266E9">
            <w:pPr>
              <w:rPr>
                <w:sz w:val="20"/>
                <w:szCs w:val="20"/>
              </w:rPr>
            </w:pPr>
            <w:r w:rsidRPr="00E64963">
              <w:rPr>
                <w:sz w:val="20"/>
                <w:szCs w:val="20"/>
              </w:rPr>
              <w:t>Yes = 3</w:t>
            </w:r>
          </w:p>
          <w:p w14:paraId="1DE41CA3" w14:textId="48839219" w:rsidR="00272F4C" w:rsidRPr="00E64963" w:rsidRDefault="00272F4C" w:rsidP="008266E9">
            <w:pPr>
              <w:rPr>
                <w:sz w:val="20"/>
                <w:szCs w:val="20"/>
              </w:rPr>
            </w:pPr>
            <w:r w:rsidRPr="00E64963">
              <w:rPr>
                <w:sz w:val="20"/>
                <w:szCs w:val="20"/>
              </w:rPr>
              <w:t>No = 1</w:t>
            </w:r>
          </w:p>
        </w:tc>
        <w:tc>
          <w:tcPr>
            <w:tcW w:w="3117" w:type="dxa"/>
          </w:tcPr>
          <w:p w14:paraId="532B6770" w14:textId="77777777" w:rsidR="003A33D4" w:rsidRPr="00E64963" w:rsidRDefault="003A33D4" w:rsidP="008266E9">
            <w:pPr>
              <w:rPr>
                <w:sz w:val="20"/>
                <w:szCs w:val="20"/>
              </w:rPr>
            </w:pPr>
          </w:p>
        </w:tc>
      </w:tr>
      <w:tr w:rsidR="00272F4C" w14:paraId="427C7154" w14:textId="77777777" w:rsidTr="008266E9">
        <w:tc>
          <w:tcPr>
            <w:tcW w:w="3116" w:type="dxa"/>
          </w:tcPr>
          <w:p w14:paraId="440DA0A9" w14:textId="35FF7DD5" w:rsidR="00272F4C" w:rsidRPr="00E64963" w:rsidRDefault="00272F4C" w:rsidP="00272F4C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64963">
              <w:rPr>
                <w:color w:val="000000"/>
                <w:sz w:val="20"/>
                <w:szCs w:val="20"/>
              </w:rPr>
              <w:t xml:space="preserve">The information I received enabled me to support implementation of the SCREEN-8 initiative in the PCN and </w:t>
            </w:r>
            <w:r w:rsidR="00E64963">
              <w:rPr>
                <w:color w:val="000000"/>
                <w:sz w:val="20"/>
                <w:szCs w:val="20"/>
              </w:rPr>
              <w:t>CBO</w:t>
            </w:r>
            <w:r w:rsidRPr="00E6496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117" w:type="dxa"/>
          </w:tcPr>
          <w:p w14:paraId="59D9527A" w14:textId="77777777" w:rsidR="00272F4C" w:rsidRPr="00E64963" w:rsidRDefault="00272F4C" w:rsidP="008266E9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13DFF6C" w14:textId="323E2182" w:rsidR="00272F4C" w:rsidRPr="00E64963" w:rsidRDefault="00F06B83" w:rsidP="00826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</w:t>
            </w:r>
            <w:r w:rsidR="00272F4C" w:rsidRPr="00E64963">
              <w:rPr>
                <w:color w:val="000000"/>
                <w:sz w:val="20"/>
                <w:szCs w:val="20"/>
              </w:rPr>
              <w:t>I don't remember receiving any information about reporting back to the PCN after doing a nutrition consult. If any is required, it would be helpful to know.</w:t>
            </w:r>
            <w:r>
              <w:rPr>
                <w:color w:val="000000"/>
                <w:sz w:val="20"/>
                <w:szCs w:val="20"/>
              </w:rPr>
              <w:t>”</w:t>
            </w:r>
          </w:p>
        </w:tc>
      </w:tr>
      <w:tr w:rsidR="00272F4C" w14:paraId="32F56225" w14:textId="77777777" w:rsidTr="008266E9">
        <w:tc>
          <w:tcPr>
            <w:tcW w:w="3116" w:type="dxa"/>
          </w:tcPr>
          <w:p w14:paraId="0D73EB3E" w14:textId="3DC6494B" w:rsidR="00272F4C" w:rsidRPr="00E64963" w:rsidRDefault="00272F4C" w:rsidP="00272F4C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64963">
              <w:rPr>
                <w:color w:val="000000"/>
                <w:sz w:val="20"/>
                <w:szCs w:val="20"/>
              </w:rPr>
              <w:t xml:space="preserve">The SCREEN-8 referral process </w:t>
            </w:r>
            <w:proofErr w:type="gramStart"/>
            <w:r w:rsidRPr="00E64963">
              <w:rPr>
                <w:color w:val="000000"/>
                <w:sz w:val="20"/>
                <w:szCs w:val="20"/>
              </w:rPr>
              <w:t>can be implemented</w:t>
            </w:r>
            <w:proofErr w:type="gramEnd"/>
            <w:r w:rsidRPr="00E64963">
              <w:rPr>
                <w:color w:val="000000"/>
                <w:sz w:val="20"/>
                <w:szCs w:val="20"/>
              </w:rPr>
              <w:t xml:space="preserve"> into the workflow of my dietetics practice.</w:t>
            </w:r>
          </w:p>
        </w:tc>
        <w:tc>
          <w:tcPr>
            <w:tcW w:w="3117" w:type="dxa"/>
          </w:tcPr>
          <w:p w14:paraId="331463AB" w14:textId="60736D5F" w:rsidR="00272F4C" w:rsidRPr="00E64963" w:rsidRDefault="00272F4C" w:rsidP="008266E9">
            <w:pPr>
              <w:rPr>
                <w:sz w:val="20"/>
                <w:szCs w:val="20"/>
              </w:rPr>
            </w:pPr>
            <w:r w:rsidRPr="00E64963">
              <w:rPr>
                <w:sz w:val="20"/>
                <w:szCs w:val="20"/>
              </w:rPr>
              <w:t>6.5 ± 0.6</w:t>
            </w:r>
          </w:p>
        </w:tc>
        <w:tc>
          <w:tcPr>
            <w:tcW w:w="3117" w:type="dxa"/>
          </w:tcPr>
          <w:p w14:paraId="30406F2A" w14:textId="77777777" w:rsidR="00272F4C" w:rsidRPr="00E64963" w:rsidRDefault="00272F4C" w:rsidP="008266E9">
            <w:pPr>
              <w:rPr>
                <w:color w:val="000000"/>
                <w:sz w:val="20"/>
                <w:szCs w:val="20"/>
              </w:rPr>
            </w:pPr>
          </w:p>
        </w:tc>
      </w:tr>
      <w:tr w:rsidR="00E64963" w14:paraId="37F3C950" w14:textId="77777777" w:rsidTr="008266E9">
        <w:tc>
          <w:tcPr>
            <w:tcW w:w="3116" w:type="dxa"/>
          </w:tcPr>
          <w:p w14:paraId="56E4A3B5" w14:textId="5BFF21C2" w:rsidR="00E64963" w:rsidRPr="00E64963" w:rsidRDefault="00E64963" w:rsidP="00272F4C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64963">
              <w:rPr>
                <w:color w:val="000000"/>
                <w:sz w:val="20"/>
                <w:szCs w:val="20"/>
              </w:rPr>
              <w:t xml:space="preserve">Having older adults identified as high nutrition risk and referred by a </w:t>
            </w:r>
            <w:r w:rsidR="00462F50">
              <w:rPr>
                <w:color w:val="000000"/>
                <w:sz w:val="20"/>
                <w:szCs w:val="20"/>
              </w:rPr>
              <w:t>CBO or PCN</w:t>
            </w:r>
            <w:r w:rsidRPr="00E64963">
              <w:rPr>
                <w:color w:val="000000"/>
                <w:sz w:val="20"/>
                <w:szCs w:val="20"/>
              </w:rPr>
              <w:t xml:space="preserve"> facilitates the counselling and nutritional support I can provide.    </w:t>
            </w:r>
          </w:p>
        </w:tc>
        <w:tc>
          <w:tcPr>
            <w:tcW w:w="3117" w:type="dxa"/>
          </w:tcPr>
          <w:p w14:paraId="505B9638" w14:textId="2D91EB29" w:rsidR="00E64963" w:rsidRDefault="00E64963" w:rsidP="008266E9">
            <w:pPr>
              <w:rPr>
                <w:sz w:val="20"/>
                <w:szCs w:val="20"/>
              </w:rPr>
            </w:pPr>
            <w:r w:rsidRPr="00E64963">
              <w:rPr>
                <w:sz w:val="20"/>
                <w:szCs w:val="20"/>
              </w:rPr>
              <w:t xml:space="preserve">7.0 ± 0 </w:t>
            </w:r>
            <w:r w:rsidR="00462F50">
              <w:rPr>
                <w:sz w:val="20"/>
                <w:szCs w:val="20"/>
              </w:rPr>
              <w:t>(referring to CBO)</w:t>
            </w:r>
          </w:p>
          <w:p w14:paraId="1C692FD9" w14:textId="1667214D" w:rsidR="00462F50" w:rsidRPr="00E64963" w:rsidRDefault="00462F50" w:rsidP="008266E9">
            <w:pPr>
              <w:rPr>
                <w:sz w:val="20"/>
                <w:szCs w:val="20"/>
              </w:rPr>
            </w:pPr>
            <w:r w:rsidRPr="00E64963">
              <w:rPr>
                <w:sz w:val="20"/>
                <w:szCs w:val="20"/>
              </w:rPr>
              <w:t>6.5 ± 1.0</w:t>
            </w:r>
            <w:r>
              <w:rPr>
                <w:sz w:val="20"/>
                <w:szCs w:val="20"/>
              </w:rPr>
              <w:t xml:space="preserve"> (referring to PCN)</w:t>
            </w:r>
          </w:p>
        </w:tc>
        <w:tc>
          <w:tcPr>
            <w:tcW w:w="3117" w:type="dxa"/>
          </w:tcPr>
          <w:p w14:paraId="0A5D4A30" w14:textId="77777777" w:rsidR="00E64963" w:rsidRPr="00E64963" w:rsidRDefault="00E64963" w:rsidP="008266E9">
            <w:pPr>
              <w:rPr>
                <w:color w:val="000000"/>
                <w:sz w:val="20"/>
                <w:szCs w:val="20"/>
              </w:rPr>
            </w:pPr>
          </w:p>
        </w:tc>
      </w:tr>
      <w:tr w:rsidR="00462F50" w14:paraId="3AE051FF" w14:textId="77777777" w:rsidTr="008266E9">
        <w:tc>
          <w:tcPr>
            <w:tcW w:w="3116" w:type="dxa"/>
          </w:tcPr>
          <w:p w14:paraId="5EBB0181" w14:textId="5A69C23A" w:rsidR="00462F50" w:rsidRPr="00E64963" w:rsidRDefault="00462F50" w:rsidP="00272F4C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64963">
              <w:rPr>
                <w:color w:val="000000"/>
                <w:sz w:val="20"/>
                <w:szCs w:val="20"/>
              </w:rPr>
              <w:t xml:space="preserve">In terms of the FEASIBILITY of implementing the SCREEN-8 program with older adults, what do you think </w:t>
            </w:r>
            <w:proofErr w:type="gramStart"/>
            <w:r w:rsidRPr="00E64963">
              <w:rPr>
                <w:color w:val="000000"/>
                <w:sz w:val="20"/>
                <w:szCs w:val="20"/>
              </w:rPr>
              <w:t>could be improved upon</w:t>
            </w:r>
            <w:proofErr w:type="gramEnd"/>
            <w:r w:rsidRPr="00E64963">
              <w:rPr>
                <w:color w:val="000000"/>
                <w:sz w:val="20"/>
                <w:szCs w:val="20"/>
              </w:rPr>
              <w:t xml:space="preserve"> and/or what do you think worked very well? </w:t>
            </w:r>
          </w:p>
        </w:tc>
        <w:tc>
          <w:tcPr>
            <w:tcW w:w="6234" w:type="dxa"/>
            <w:gridSpan w:val="2"/>
          </w:tcPr>
          <w:p w14:paraId="725796A9" w14:textId="4C9E5853" w:rsidR="00462F50" w:rsidRPr="00E64963" w:rsidRDefault="00462F50" w:rsidP="00E649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</w:t>
            </w:r>
            <w:r w:rsidRPr="00E64963">
              <w:rPr>
                <w:color w:val="000000"/>
                <w:sz w:val="20"/>
                <w:szCs w:val="20"/>
              </w:rPr>
              <w:t>If the individual referred has cognitive issues, it would be ideal to involve a family member/care giver.  There is a challenge to ensure recommendations/suggestions are implemented.</w:t>
            </w:r>
            <w:r>
              <w:rPr>
                <w:color w:val="000000"/>
                <w:sz w:val="20"/>
                <w:szCs w:val="20"/>
              </w:rPr>
              <w:t>”</w:t>
            </w:r>
          </w:p>
          <w:p w14:paraId="6FDAE06B" w14:textId="5D580FD8" w:rsidR="00462F50" w:rsidRPr="00E64963" w:rsidRDefault="00462F50" w:rsidP="00826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“M</w:t>
            </w:r>
            <w:r w:rsidRPr="00E64963">
              <w:rPr>
                <w:color w:val="000000"/>
                <w:sz w:val="20"/>
                <w:szCs w:val="20"/>
              </w:rPr>
              <w:t>any of the clients don't really know why we're meeting even after reviewing the screen-8 results and questions</w:t>
            </w:r>
            <w:r>
              <w:rPr>
                <w:color w:val="000000"/>
                <w:sz w:val="20"/>
                <w:szCs w:val="20"/>
              </w:rPr>
              <w:t>.”</w:t>
            </w:r>
          </w:p>
        </w:tc>
      </w:tr>
      <w:tr w:rsidR="00E64963" w14:paraId="3B18051A" w14:textId="77777777" w:rsidTr="008266E9">
        <w:tc>
          <w:tcPr>
            <w:tcW w:w="3116" w:type="dxa"/>
          </w:tcPr>
          <w:p w14:paraId="01ED30DD" w14:textId="7206969B" w:rsidR="00E64963" w:rsidRPr="00E64963" w:rsidRDefault="00E64963" w:rsidP="00272F4C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64963">
              <w:rPr>
                <w:color w:val="000000"/>
                <w:sz w:val="20"/>
                <w:szCs w:val="20"/>
              </w:rPr>
              <w:t>The SCREEN-8 initiative supports the work I do with older adults.</w:t>
            </w:r>
          </w:p>
        </w:tc>
        <w:tc>
          <w:tcPr>
            <w:tcW w:w="3117" w:type="dxa"/>
          </w:tcPr>
          <w:p w14:paraId="03784729" w14:textId="234E9ECF" w:rsidR="00E64963" w:rsidRPr="00E64963" w:rsidRDefault="00E64963" w:rsidP="008266E9">
            <w:pPr>
              <w:rPr>
                <w:sz w:val="20"/>
                <w:szCs w:val="20"/>
              </w:rPr>
            </w:pPr>
            <w:r w:rsidRPr="00E64963">
              <w:rPr>
                <w:sz w:val="20"/>
                <w:szCs w:val="20"/>
              </w:rPr>
              <w:t>6.8 ± 0.5</w:t>
            </w:r>
          </w:p>
        </w:tc>
        <w:tc>
          <w:tcPr>
            <w:tcW w:w="3117" w:type="dxa"/>
          </w:tcPr>
          <w:p w14:paraId="384E9E34" w14:textId="77777777" w:rsidR="00E64963" w:rsidRPr="00E64963" w:rsidRDefault="00E64963" w:rsidP="00E64963">
            <w:pPr>
              <w:rPr>
                <w:color w:val="000000"/>
                <w:sz w:val="20"/>
                <w:szCs w:val="20"/>
              </w:rPr>
            </w:pPr>
          </w:p>
        </w:tc>
      </w:tr>
      <w:tr w:rsidR="00E64963" w14:paraId="41FA0FD3" w14:textId="77777777" w:rsidTr="008266E9">
        <w:tc>
          <w:tcPr>
            <w:tcW w:w="3116" w:type="dxa"/>
          </w:tcPr>
          <w:p w14:paraId="480DF765" w14:textId="00806EE7" w:rsidR="00E64963" w:rsidRPr="00E64963" w:rsidRDefault="00E64963" w:rsidP="00272F4C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64963">
              <w:rPr>
                <w:color w:val="000000"/>
                <w:sz w:val="20"/>
                <w:szCs w:val="20"/>
              </w:rPr>
              <w:t>The SCREEN-8 initiative meets the needs of older adults.</w:t>
            </w:r>
          </w:p>
        </w:tc>
        <w:tc>
          <w:tcPr>
            <w:tcW w:w="3117" w:type="dxa"/>
          </w:tcPr>
          <w:p w14:paraId="5AD8B55B" w14:textId="589801C9" w:rsidR="00E64963" w:rsidRPr="00E64963" w:rsidRDefault="00E64963" w:rsidP="008266E9">
            <w:pPr>
              <w:rPr>
                <w:sz w:val="20"/>
                <w:szCs w:val="20"/>
              </w:rPr>
            </w:pPr>
            <w:r w:rsidRPr="00E64963">
              <w:rPr>
                <w:sz w:val="20"/>
                <w:szCs w:val="20"/>
              </w:rPr>
              <w:t>5.5 ± 1.0</w:t>
            </w:r>
          </w:p>
        </w:tc>
        <w:tc>
          <w:tcPr>
            <w:tcW w:w="3117" w:type="dxa"/>
          </w:tcPr>
          <w:p w14:paraId="46B251D4" w14:textId="77777777" w:rsidR="00E64963" w:rsidRPr="00E64963" w:rsidRDefault="00E64963" w:rsidP="00E64963">
            <w:pPr>
              <w:rPr>
                <w:color w:val="000000"/>
                <w:sz w:val="20"/>
                <w:szCs w:val="20"/>
              </w:rPr>
            </w:pPr>
          </w:p>
        </w:tc>
      </w:tr>
      <w:tr w:rsidR="00E64963" w14:paraId="2D5D69C0" w14:textId="77777777" w:rsidTr="008266E9">
        <w:tc>
          <w:tcPr>
            <w:tcW w:w="3116" w:type="dxa"/>
          </w:tcPr>
          <w:p w14:paraId="3BE39BA0" w14:textId="294504C3" w:rsidR="00E64963" w:rsidRPr="00E64963" w:rsidRDefault="00E64963" w:rsidP="00272F4C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64963">
              <w:rPr>
                <w:color w:val="000000"/>
                <w:sz w:val="20"/>
                <w:szCs w:val="20"/>
              </w:rPr>
              <w:t>Screening for nutrition risk benefits older adults.</w:t>
            </w:r>
          </w:p>
        </w:tc>
        <w:tc>
          <w:tcPr>
            <w:tcW w:w="3117" w:type="dxa"/>
          </w:tcPr>
          <w:p w14:paraId="25D629DC" w14:textId="172D58B6" w:rsidR="00E64963" w:rsidRPr="00E64963" w:rsidRDefault="00E64963" w:rsidP="008266E9">
            <w:pPr>
              <w:rPr>
                <w:sz w:val="20"/>
                <w:szCs w:val="20"/>
                <w:vertAlign w:val="superscript"/>
              </w:rPr>
            </w:pPr>
            <w:r w:rsidRPr="00E64963">
              <w:rPr>
                <w:sz w:val="20"/>
                <w:szCs w:val="20"/>
              </w:rPr>
              <w:t>6.5 ± 0.6</w:t>
            </w:r>
          </w:p>
        </w:tc>
        <w:tc>
          <w:tcPr>
            <w:tcW w:w="3117" w:type="dxa"/>
          </w:tcPr>
          <w:p w14:paraId="2410A382" w14:textId="77777777" w:rsidR="00E64963" w:rsidRPr="00E64963" w:rsidRDefault="00E64963" w:rsidP="00E64963">
            <w:pPr>
              <w:rPr>
                <w:color w:val="000000"/>
                <w:sz w:val="20"/>
                <w:szCs w:val="20"/>
              </w:rPr>
            </w:pPr>
          </w:p>
        </w:tc>
      </w:tr>
      <w:tr w:rsidR="00462F50" w14:paraId="25B82A65" w14:textId="77777777" w:rsidTr="008266E9">
        <w:tc>
          <w:tcPr>
            <w:tcW w:w="3116" w:type="dxa"/>
          </w:tcPr>
          <w:p w14:paraId="014631F3" w14:textId="5567830A" w:rsidR="00462F50" w:rsidRPr="00E64963" w:rsidRDefault="00462F50" w:rsidP="00272F4C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64963">
              <w:rPr>
                <w:color w:val="000000"/>
                <w:sz w:val="20"/>
                <w:szCs w:val="20"/>
              </w:rPr>
              <w:t xml:space="preserve">In terms of the ACCEPTABILITY of implementing the SCREEN-8 program with older adults, what do you think </w:t>
            </w:r>
            <w:proofErr w:type="gramStart"/>
            <w:r w:rsidRPr="00E64963">
              <w:rPr>
                <w:color w:val="000000"/>
                <w:sz w:val="20"/>
                <w:szCs w:val="20"/>
              </w:rPr>
              <w:t>could be improved upon</w:t>
            </w:r>
            <w:proofErr w:type="gramEnd"/>
            <w:r w:rsidRPr="00E64963">
              <w:rPr>
                <w:color w:val="000000"/>
                <w:sz w:val="20"/>
                <w:szCs w:val="20"/>
              </w:rPr>
              <w:t xml:space="preserve"> and/or what do you think worked very well?</w:t>
            </w:r>
          </w:p>
        </w:tc>
        <w:tc>
          <w:tcPr>
            <w:tcW w:w="6234" w:type="dxa"/>
            <w:gridSpan w:val="2"/>
          </w:tcPr>
          <w:p w14:paraId="3BAAFA9D" w14:textId="1C3FB3D5" w:rsidR="00462F50" w:rsidRDefault="00462F50" w:rsidP="00E649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</w:t>
            </w:r>
            <w:r w:rsidRPr="00E64963">
              <w:rPr>
                <w:color w:val="000000"/>
                <w:sz w:val="20"/>
                <w:szCs w:val="20"/>
              </w:rPr>
              <w:t>I only had one referral, which is concerning, since we know that 45% of people admitted to hospital are malnourished. They are out there in the community, so I had thought there would have been more referrals.</w:t>
            </w:r>
            <w:r w:rsidR="006A1ADE">
              <w:rPr>
                <w:color w:val="000000"/>
                <w:sz w:val="20"/>
                <w:szCs w:val="20"/>
              </w:rPr>
              <w:t>”</w:t>
            </w:r>
          </w:p>
          <w:p w14:paraId="64BF1BA4" w14:textId="567803EB" w:rsidR="00462F50" w:rsidRPr="00E64963" w:rsidRDefault="00462F50" w:rsidP="00E649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“M</w:t>
            </w:r>
            <w:r w:rsidRPr="00E64963">
              <w:rPr>
                <w:color w:val="000000"/>
                <w:sz w:val="20"/>
                <w:szCs w:val="20"/>
              </w:rPr>
              <w:t>aybe how the screen is used - many of my clients are unaware of what it is</w:t>
            </w:r>
            <w:r>
              <w:rPr>
                <w:color w:val="000000"/>
                <w:sz w:val="20"/>
                <w:szCs w:val="20"/>
              </w:rPr>
              <w:t>.”</w:t>
            </w:r>
          </w:p>
          <w:p w14:paraId="29B5277A" w14:textId="77777777" w:rsidR="00462F50" w:rsidRPr="00E64963" w:rsidRDefault="00462F50" w:rsidP="00E64963">
            <w:pPr>
              <w:rPr>
                <w:color w:val="000000"/>
                <w:sz w:val="20"/>
                <w:szCs w:val="20"/>
              </w:rPr>
            </w:pPr>
          </w:p>
        </w:tc>
      </w:tr>
      <w:tr w:rsidR="00E64963" w14:paraId="525B0BE1" w14:textId="77777777" w:rsidTr="008266E9">
        <w:tc>
          <w:tcPr>
            <w:tcW w:w="3116" w:type="dxa"/>
          </w:tcPr>
          <w:p w14:paraId="79C00245" w14:textId="461B9CF6" w:rsidR="00E64963" w:rsidRPr="00E64963" w:rsidRDefault="00E64963" w:rsidP="00272F4C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64963">
              <w:rPr>
                <w:color w:val="000000"/>
                <w:sz w:val="20"/>
                <w:szCs w:val="20"/>
              </w:rPr>
              <w:t>Referrals from the SCREEN-8 initiative allowed me to identify patients with high nutrition risk more easily than before.</w:t>
            </w:r>
          </w:p>
        </w:tc>
        <w:tc>
          <w:tcPr>
            <w:tcW w:w="3117" w:type="dxa"/>
          </w:tcPr>
          <w:p w14:paraId="56241371" w14:textId="046D0B0B" w:rsidR="00E64963" w:rsidRPr="00E64963" w:rsidRDefault="00E64963" w:rsidP="008266E9">
            <w:pPr>
              <w:rPr>
                <w:sz w:val="20"/>
                <w:szCs w:val="20"/>
              </w:rPr>
            </w:pPr>
            <w:r w:rsidRPr="00E64963">
              <w:rPr>
                <w:sz w:val="20"/>
                <w:szCs w:val="20"/>
              </w:rPr>
              <w:t>5.8 ± 1.3</w:t>
            </w:r>
          </w:p>
        </w:tc>
        <w:tc>
          <w:tcPr>
            <w:tcW w:w="3117" w:type="dxa"/>
          </w:tcPr>
          <w:p w14:paraId="350C5792" w14:textId="00D187C5" w:rsidR="00E64963" w:rsidRPr="00E64963" w:rsidRDefault="00462F50" w:rsidP="00E649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</w:t>
            </w:r>
            <w:r w:rsidR="00E64963" w:rsidRPr="00E64963">
              <w:rPr>
                <w:color w:val="000000"/>
                <w:sz w:val="20"/>
                <w:szCs w:val="20"/>
              </w:rPr>
              <w:t>With only one referral, I'm not sure I can really determine how effective the screen 8 is?  Maybe our community of older adults is healthy</w:t>
            </w:r>
            <w:proofErr w:type="gramStart"/>
            <w:r w:rsidR="00E64963" w:rsidRPr="00E64963">
              <w:rPr>
                <w:color w:val="000000"/>
                <w:sz w:val="20"/>
                <w:szCs w:val="20"/>
              </w:rPr>
              <w:t>???</w:t>
            </w:r>
            <w:r>
              <w:rPr>
                <w:color w:val="000000"/>
                <w:sz w:val="20"/>
                <w:szCs w:val="20"/>
              </w:rPr>
              <w:t>”</w:t>
            </w:r>
            <w:proofErr w:type="gramEnd"/>
          </w:p>
          <w:p w14:paraId="410AB1FD" w14:textId="77777777" w:rsidR="00E64963" w:rsidRPr="00E64963" w:rsidRDefault="00E64963" w:rsidP="00E64963">
            <w:pPr>
              <w:rPr>
                <w:color w:val="000000"/>
                <w:sz w:val="20"/>
                <w:szCs w:val="20"/>
              </w:rPr>
            </w:pPr>
          </w:p>
        </w:tc>
      </w:tr>
      <w:tr w:rsidR="00E64963" w14:paraId="1DE0F42C" w14:textId="77777777" w:rsidTr="008266E9">
        <w:tc>
          <w:tcPr>
            <w:tcW w:w="3116" w:type="dxa"/>
          </w:tcPr>
          <w:p w14:paraId="594C94E9" w14:textId="57310CE5" w:rsidR="00E64963" w:rsidRPr="00E64963" w:rsidRDefault="00E64963" w:rsidP="00272F4C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64963">
              <w:rPr>
                <w:color w:val="000000"/>
                <w:sz w:val="20"/>
                <w:szCs w:val="20"/>
              </w:rPr>
              <w:t>Seeing patients with high nutrition risk provided me the opportunity to educate them about the risk factors, signs and consequences of poor nutrition.</w:t>
            </w:r>
          </w:p>
        </w:tc>
        <w:tc>
          <w:tcPr>
            <w:tcW w:w="3117" w:type="dxa"/>
          </w:tcPr>
          <w:p w14:paraId="69F9A6AD" w14:textId="7F65070D" w:rsidR="00E64963" w:rsidRPr="00E64963" w:rsidRDefault="00E64963" w:rsidP="008266E9">
            <w:pPr>
              <w:rPr>
                <w:sz w:val="20"/>
                <w:szCs w:val="20"/>
              </w:rPr>
            </w:pPr>
            <w:r w:rsidRPr="00E64963">
              <w:rPr>
                <w:sz w:val="20"/>
                <w:szCs w:val="20"/>
              </w:rPr>
              <w:t>6.0 ± 1.4</w:t>
            </w:r>
          </w:p>
        </w:tc>
        <w:tc>
          <w:tcPr>
            <w:tcW w:w="3117" w:type="dxa"/>
          </w:tcPr>
          <w:p w14:paraId="297C3A9A" w14:textId="77777777" w:rsidR="00E64963" w:rsidRPr="00E64963" w:rsidRDefault="00E64963" w:rsidP="00462F50">
            <w:pPr>
              <w:rPr>
                <w:color w:val="000000"/>
                <w:sz w:val="20"/>
                <w:szCs w:val="20"/>
              </w:rPr>
            </w:pPr>
          </w:p>
        </w:tc>
      </w:tr>
      <w:tr w:rsidR="00E64963" w14:paraId="1791B9BD" w14:textId="77777777" w:rsidTr="008266E9">
        <w:tc>
          <w:tcPr>
            <w:tcW w:w="3116" w:type="dxa"/>
          </w:tcPr>
          <w:p w14:paraId="24DB6C47" w14:textId="3E139BB2" w:rsidR="00E64963" w:rsidRPr="00E64963" w:rsidRDefault="00E64963" w:rsidP="00272F4C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64963">
              <w:rPr>
                <w:color w:val="000000"/>
                <w:sz w:val="20"/>
                <w:szCs w:val="20"/>
              </w:rPr>
              <w:t>Seeing patients with high nutrition risk provided me the opportunity to refer them for appropriate medical support.</w:t>
            </w:r>
          </w:p>
        </w:tc>
        <w:tc>
          <w:tcPr>
            <w:tcW w:w="3117" w:type="dxa"/>
          </w:tcPr>
          <w:p w14:paraId="10D5AB79" w14:textId="77777777" w:rsidR="00E64963" w:rsidRPr="00E64963" w:rsidRDefault="00E64963" w:rsidP="008266E9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62E2A3B7" w14:textId="232A99F7" w:rsidR="00E64963" w:rsidRPr="00E64963" w:rsidRDefault="00462F50" w:rsidP="00E649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</w:t>
            </w:r>
            <w:r w:rsidR="00E64963" w:rsidRPr="00E64963">
              <w:rPr>
                <w:color w:val="000000"/>
                <w:sz w:val="20"/>
                <w:szCs w:val="20"/>
              </w:rPr>
              <w:t>Only one referral so do not really feel I can comment on this.</w:t>
            </w:r>
            <w:r>
              <w:rPr>
                <w:color w:val="000000"/>
                <w:sz w:val="20"/>
                <w:szCs w:val="20"/>
              </w:rPr>
              <w:t>”</w:t>
            </w:r>
          </w:p>
          <w:p w14:paraId="702005F7" w14:textId="0A717A28" w:rsidR="00E64963" w:rsidRPr="00E64963" w:rsidRDefault="00462F50" w:rsidP="00E649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“H</w:t>
            </w:r>
            <w:r w:rsidR="00E64963" w:rsidRPr="00E64963">
              <w:rPr>
                <w:color w:val="000000"/>
                <w:sz w:val="20"/>
                <w:szCs w:val="20"/>
              </w:rPr>
              <w:t>aven't had any that were referred for more appropriate medical support than an RD</w:t>
            </w:r>
            <w:r>
              <w:rPr>
                <w:color w:val="000000"/>
                <w:sz w:val="20"/>
                <w:szCs w:val="20"/>
              </w:rPr>
              <w:t>.”</w:t>
            </w:r>
          </w:p>
        </w:tc>
      </w:tr>
      <w:tr w:rsidR="00E64963" w14:paraId="6F712934" w14:textId="77777777" w:rsidTr="008266E9">
        <w:tc>
          <w:tcPr>
            <w:tcW w:w="3116" w:type="dxa"/>
          </w:tcPr>
          <w:p w14:paraId="337EC60F" w14:textId="77777777" w:rsidR="00E64963" w:rsidRPr="00E64963" w:rsidRDefault="00E64963" w:rsidP="00E64963">
            <w:pPr>
              <w:rPr>
                <w:bCs/>
                <w:color w:val="000000"/>
                <w:sz w:val="20"/>
                <w:szCs w:val="20"/>
              </w:rPr>
            </w:pPr>
            <w:r w:rsidRPr="00E64963">
              <w:rPr>
                <w:bCs/>
                <w:color w:val="000000"/>
                <w:sz w:val="20"/>
                <w:szCs w:val="20"/>
              </w:rPr>
              <w:t xml:space="preserve">For most of the older </w:t>
            </w:r>
            <w:proofErr w:type="gramStart"/>
            <w:r w:rsidRPr="00E64963">
              <w:rPr>
                <w:bCs/>
                <w:color w:val="000000"/>
                <w:sz w:val="20"/>
                <w:szCs w:val="20"/>
              </w:rPr>
              <w:t>adults</w:t>
            </w:r>
            <w:proofErr w:type="gramEnd"/>
            <w:r w:rsidRPr="00E64963">
              <w:rPr>
                <w:bCs/>
                <w:color w:val="000000"/>
                <w:sz w:val="20"/>
                <w:szCs w:val="20"/>
              </w:rPr>
              <w:t xml:space="preserve"> I saw during the pilot, the SCREEN-8 evaluation of high nutrition risk agreed with the SGA score.</w:t>
            </w:r>
          </w:p>
          <w:p w14:paraId="091B7731" w14:textId="77777777" w:rsidR="00E64963" w:rsidRPr="00E64963" w:rsidRDefault="00E64963" w:rsidP="00272F4C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835422B" w14:textId="77777777" w:rsidR="00E64963" w:rsidRPr="00E64963" w:rsidRDefault="00E64963" w:rsidP="008266E9">
            <w:pPr>
              <w:rPr>
                <w:sz w:val="20"/>
                <w:szCs w:val="20"/>
              </w:rPr>
            </w:pPr>
            <w:r w:rsidRPr="00E64963">
              <w:rPr>
                <w:sz w:val="20"/>
                <w:szCs w:val="20"/>
              </w:rPr>
              <w:t>Yes = 2</w:t>
            </w:r>
          </w:p>
          <w:p w14:paraId="7DB83FC1" w14:textId="12464E3F" w:rsidR="00E64963" w:rsidRPr="00E64963" w:rsidRDefault="00E64963" w:rsidP="008266E9">
            <w:pPr>
              <w:rPr>
                <w:sz w:val="20"/>
                <w:szCs w:val="20"/>
              </w:rPr>
            </w:pPr>
            <w:r w:rsidRPr="00E64963">
              <w:rPr>
                <w:sz w:val="20"/>
                <w:szCs w:val="20"/>
              </w:rPr>
              <w:t>No = 2</w:t>
            </w:r>
          </w:p>
        </w:tc>
        <w:tc>
          <w:tcPr>
            <w:tcW w:w="3117" w:type="dxa"/>
          </w:tcPr>
          <w:p w14:paraId="2072CEB8" w14:textId="7E549429" w:rsidR="00E64963" w:rsidRPr="00E64963" w:rsidRDefault="00462F50" w:rsidP="00E649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</w:t>
            </w:r>
            <w:r w:rsidR="00E64963" w:rsidRPr="00E64963">
              <w:rPr>
                <w:color w:val="000000"/>
                <w:sz w:val="20"/>
                <w:szCs w:val="20"/>
              </w:rPr>
              <w:t>Unfortunately, due to COVID, I was not able to do any SGA as it was a telephone consult.  In person visitation would be ideal, especially if the family member/care giver could attend with the individual.</w:t>
            </w:r>
            <w:r>
              <w:rPr>
                <w:color w:val="000000"/>
                <w:sz w:val="20"/>
                <w:szCs w:val="20"/>
              </w:rPr>
              <w:t>”</w:t>
            </w:r>
          </w:p>
        </w:tc>
      </w:tr>
      <w:tr w:rsidR="00E64963" w14:paraId="4CBC892C" w14:textId="77777777" w:rsidTr="008266E9">
        <w:tc>
          <w:tcPr>
            <w:tcW w:w="3116" w:type="dxa"/>
          </w:tcPr>
          <w:p w14:paraId="6EBB4EBB" w14:textId="17412966" w:rsidR="00E64963" w:rsidRPr="00E64963" w:rsidRDefault="00E64963" w:rsidP="00E64963">
            <w:pPr>
              <w:rPr>
                <w:bCs/>
                <w:color w:val="000000"/>
                <w:sz w:val="20"/>
                <w:szCs w:val="20"/>
              </w:rPr>
            </w:pPr>
            <w:r w:rsidRPr="00E64963">
              <w:rPr>
                <w:bCs/>
                <w:color w:val="000000"/>
                <w:sz w:val="20"/>
                <w:szCs w:val="20"/>
              </w:rPr>
              <w:t>I am aware of the PCN-Community Organization-AHS Nutrition Services partnership regarding the SCREEN-8 initiative.</w:t>
            </w:r>
          </w:p>
        </w:tc>
        <w:tc>
          <w:tcPr>
            <w:tcW w:w="3117" w:type="dxa"/>
          </w:tcPr>
          <w:p w14:paraId="191870FF" w14:textId="77777777" w:rsidR="00E64963" w:rsidRPr="00E64963" w:rsidRDefault="00E64963" w:rsidP="008266E9">
            <w:pPr>
              <w:rPr>
                <w:sz w:val="20"/>
                <w:szCs w:val="20"/>
              </w:rPr>
            </w:pPr>
            <w:r w:rsidRPr="00E64963">
              <w:rPr>
                <w:sz w:val="20"/>
                <w:szCs w:val="20"/>
              </w:rPr>
              <w:t>Yes = 3</w:t>
            </w:r>
          </w:p>
          <w:p w14:paraId="22C85F10" w14:textId="008A7F7B" w:rsidR="00E64963" w:rsidRPr="00E64963" w:rsidRDefault="00E64963" w:rsidP="008266E9">
            <w:pPr>
              <w:rPr>
                <w:sz w:val="20"/>
                <w:szCs w:val="20"/>
              </w:rPr>
            </w:pPr>
            <w:r w:rsidRPr="00E64963">
              <w:rPr>
                <w:sz w:val="20"/>
                <w:szCs w:val="20"/>
              </w:rPr>
              <w:t>No = 1</w:t>
            </w:r>
          </w:p>
        </w:tc>
        <w:tc>
          <w:tcPr>
            <w:tcW w:w="3117" w:type="dxa"/>
          </w:tcPr>
          <w:p w14:paraId="7BF3A2E1" w14:textId="77777777" w:rsidR="00E64963" w:rsidRPr="00E64963" w:rsidRDefault="00E64963" w:rsidP="00E64963">
            <w:pPr>
              <w:rPr>
                <w:color w:val="000000"/>
                <w:sz w:val="20"/>
                <w:szCs w:val="20"/>
              </w:rPr>
            </w:pPr>
          </w:p>
        </w:tc>
      </w:tr>
      <w:tr w:rsidR="00E64963" w14:paraId="4634133D" w14:textId="77777777" w:rsidTr="008266E9">
        <w:tc>
          <w:tcPr>
            <w:tcW w:w="3116" w:type="dxa"/>
          </w:tcPr>
          <w:p w14:paraId="50C6A186" w14:textId="10F0FE1A" w:rsidR="00E64963" w:rsidRPr="00E64963" w:rsidRDefault="00E64963" w:rsidP="00E64963">
            <w:pPr>
              <w:rPr>
                <w:bCs/>
                <w:color w:val="000000"/>
                <w:sz w:val="20"/>
                <w:szCs w:val="20"/>
              </w:rPr>
            </w:pPr>
            <w:r w:rsidRPr="00E64963">
              <w:rPr>
                <w:bCs/>
                <w:color w:val="000000"/>
                <w:sz w:val="20"/>
                <w:szCs w:val="20"/>
              </w:rPr>
              <w:t>In my opinion, the PCN-</w:t>
            </w:r>
            <w:r w:rsidR="00462F50">
              <w:rPr>
                <w:bCs/>
                <w:color w:val="000000"/>
                <w:sz w:val="20"/>
                <w:szCs w:val="20"/>
              </w:rPr>
              <w:t>[CBO]</w:t>
            </w:r>
            <w:r w:rsidRPr="00E64963">
              <w:rPr>
                <w:bCs/>
                <w:color w:val="000000"/>
                <w:sz w:val="20"/>
                <w:szCs w:val="20"/>
              </w:rPr>
              <w:t>-AHS Nutrition Services partnership is appropriate for serving the needs of older adults living in my community.</w:t>
            </w:r>
          </w:p>
        </w:tc>
        <w:tc>
          <w:tcPr>
            <w:tcW w:w="3117" w:type="dxa"/>
          </w:tcPr>
          <w:p w14:paraId="6F2F73D5" w14:textId="6EE3EC3C" w:rsidR="00E64963" w:rsidRPr="00E64963" w:rsidRDefault="00E64963" w:rsidP="008266E9">
            <w:pPr>
              <w:rPr>
                <w:sz w:val="20"/>
                <w:szCs w:val="20"/>
              </w:rPr>
            </w:pPr>
            <w:r w:rsidRPr="00E64963">
              <w:rPr>
                <w:sz w:val="20"/>
                <w:szCs w:val="20"/>
              </w:rPr>
              <w:t>6.3 ± 0.6</w:t>
            </w:r>
          </w:p>
        </w:tc>
        <w:tc>
          <w:tcPr>
            <w:tcW w:w="3117" w:type="dxa"/>
          </w:tcPr>
          <w:p w14:paraId="0A7BB0A3" w14:textId="77777777" w:rsidR="00E64963" w:rsidRPr="00E64963" w:rsidRDefault="00E64963" w:rsidP="00E64963">
            <w:pPr>
              <w:rPr>
                <w:color w:val="000000"/>
                <w:sz w:val="20"/>
                <w:szCs w:val="20"/>
              </w:rPr>
            </w:pPr>
          </w:p>
        </w:tc>
      </w:tr>
      <w:tr w:rsidR="008266E9" w14:paraId="58D36901" w14:textId="77777777" w:rsidTr="008266E9">
        <w:tc>
          <w:tcPr>
            <w:tcW w:w="3116" w:type="dxa"/>
          </w:tcPr>
          <w:p w14:paraId="0749950C" w14:textId="168437B7" w:rsidR="008266E9" w:rsidRPr="00E64963" w:rsidRDefault="008266E9" w:rsidP="00E64963">
            <w:pPr>
              <w:rPr>
                <w:bCs/>
                <w:color w:val="000000"/>
                <w:sz w:val="20"/>
                <w:szCs w:val="20"/>
              </w:rPr>
            </w:pPr>
            <w:r w:rsidRPr="00E64963">
              <w:rPr>
                <w:bCs/>
                <w:color w:val="000000"/>
                <w:sz w:val="20"/>
                <w:szCs w:val="20"/>
              </w:rPr>
              <w:t xml:space="preserve">In terms of the APPROPRIATENESS of implementing the SCREEN-8 program with older adults, what do you think </w:t>
            </w:r>
            <w:proofErr w:type="gramStart"/>
            <w:r w:rsidRPr="00E64963">
              <w:rPr>
                <w:bCs/>
                <w:color w:val="000000"/>
                <w:sz w:val="20"/>
                <w:szCs w:val="20"/>
              </w:rPr>
              <w:t>could be improved upon</w:t>
            </w:r>
            <w:proofErr w:type="gramEnd"/>
            <w:r w:rsidRPr="00E64963">
              <w:rPr>
                <w:bCs/>
                <w:color w:val="000000"/>
                <w:sz w:val="20"/>
                <w:szCs w:val="20"/>
              </w:rPr>
              <w:t xml:space="preserve"> and/or what do you think worked very well? </w:t>
            </w:r>
          </w:p>
        </w:tc>
        <w:tc>
          <w:tcPr>
            <w:tcW w:w="6234" w:type="dxa"/>
            <w:gridSpan w:val="2"/>
          </w:tcPr>
          <w:p w14:paraId="4D0F238B" w14:textId="51E9EF0A" w:rsidR="008266E9" w:rsidRPr="00E64963" w:rsidRDefault="008266E9" w:rsidP="00E64963">
            <w:pPr>
              <w:rPr>
                <w:color w:val="000000"/>
                <w:sz w:val="20"/>
                <w:szCs w:val="20"/>
              </w:rPr>
            </w:pPr>
            <w:r w:rsidRPr="00E64963">
              <w:rPr>
                <w:color w:val="000000"/>
                <w:sz w:val="20"/>
                <w:szCs w:val="20"/>
              </w:rPr>
              <w:t>No comments</w:t>
            </w:r>
          </w:p>
        </w:tc>
      </w:tr>
    </w:tbl>
    <w:p w14:paraId="78603FE9" w14:textId="7EB91596" w:rsidR="00462F50" w:rsidRDefault="00462F50" w:rsidP="00462F50">
      <w:pPr>
        <w:rPr>
          <w:sz w:val="21"/>
        </w:rPr>
      </w:pPr>
      <w:r>
        <w:rPr>
          <w:sz w:val="21"/>
        </w:rPr>
        <w:t xml:space="preserve">Abbreviations: </w:t>
      </w:r>
      <w:r w:rsidR="004F3F6A">
        <w:rPr>
          <w:sz w:val="21"/>
        </w:rPr>
        <w:t xml:space="preserve">AHS NS, </w:t>
      </w:r>
      <w:r>
        <w:rPr>
          <w:sz w:val="21"/>
        </w:rPr>
        <w:t xml:space="preserve">Alberta Health Services Nutrition Services; CBO, community-based organization; </w:t>
      </w:r>
      <w:r w:rsidR="004F3F6A">
        <w:rPr>
          <w:sz w:val="21"/>
        </w:rPr>
        <w:t xml:space="preserve">PCN, </w:t>
      </w:r>
      <w:r w:rsidR="00F06B83">
        <w:rPr>
          <w:sz w:val="21"/>
        </w:rPr>
        <w:t>p</w:t>
      </w:r>
      <w:r>
        <w:rPr>
          <w:sz w:val="21"/>
        </w:rPr>
        <w:t>rimary care network</w:t>
      </w:r>
      <w:r w:rsidR="004F3F6A">
        <w:rPr>
          <w:sz w:val="21"/>
        </w:rPr>
        <w:t xml:space="preserve">; </w:t>
      </w:r>
      <w:r w:rsidR="00F06B83">
        <w:rPr>
          <w:sz w:val="21"/>
        </w:rPr>
        <w:t xml:space="preserve">SGA, subjective global assessment; </w:t>
      </w:r>
      <w:r w:rsidR="004F3F6A">
        <w:rPr>
          <w:sz w:val="21"/>
        </w:rPr>
        <w:t>RD, registered dietitian.</w:t>
      </w:r>
    </w:p>
    <w:p w14:paraId="0F9254DD" w14:textId="77777777" w:rsidR="00F06B83" w:rsidRPr="006A5755" w:rsidRDefault="00F06B83" w:rsidP="00F06B83">
      <w:pPr>
        <w:rPr>
          <w:sz w:val="21"/>
        </w:rPr>
      </w:pPr>
      <w:r>
        <w:rPr>
          <w:sz w:val="21"/>
        </w:rPr>
        <w:t xml:space="preserve">Data are means </w:t>
      </w:r>
      <w:r w:rsidRPr="006A5755">
        <w:rPr>
          <w:sz w:val="20"/>
          <w:szCs w:val="20"/>
        </w:rPr>
        <w:t>±</w:t>
      </w:r>
      <w:r>
        <w:rPr>
          <w:sz w:val="20"/>
          <w:szCs w:val="20"/>
        </w:rPr>
        <w:t xml:space="preserve"> SD.</w:t>
      </w:r>
    </w:p>
    <w:p w14:paraId="326609CA" w14:textId="77777777" w:rsidR="00F06B83" w:rsidRDefault="00F06B83" w:rsidP="00462F50">
      <w:pPr>
        <w:rPr>
          <w:sz w:val="21"/>
        </w:rPr>
      </w:pPr>
    </w:p>
    <w:p w14:paraId="1333FBB8" w14:textId="77777777" w:rsidR="003A33D4" w:rsidRPr="00664B9C" w:rsidRDefault="003A33D4" w:rsidP="001C7A79"/>
    <w:sectPr w:rsidR="003A33D4" w:rsidRPr="00664B9C" w:rsidSect="008A7DA5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948D5" w14:textId="77777777" w:rsidR="008D2B42" w:rsidRDefault="008D2B42" w:rsidP="006A5755">
      <w:r>
        <w:separator/>
      </w:r>
    </w:p>
  </w:endnote>
  <w:endnote w:type="continuationSeparator" w:id="0">
    <w:p w14:paraId="44738E2F" w14:textId="77777777" w:rsidR="008D2B42" w:rsidRDefault="008D2B42" w:rsidP="006A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3960886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0D1EFA" w14:textId="2A72A917" w:rsidR="001D1C85" w:rsidRDefault="001D1C85" w:rsidP="00C74F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3B53DC" w14:textId="77777777" w:rsidR="001D1C85" w:rsidRDefault="001D1C85" w:rsidP="001D1C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9052976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940157" w14:textId="649D608F" w:rsidR="001D1C85" w:rsidRDefault="001D1C85" w:rsidP="00C74F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6133E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5241D4F8" w14:textId="77777777" w:rsidR="001D1C85" w:rsidRDefault="001D1C85" w:rsidP="001D1C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245A1" w14:textId="77777777" w:rsidR="008D2B42" w:rsidRDefault="008D2B42" w:rsidP="006A5755">
      <w:r>
        <w:separator/>
      </w:r>
    </w:p>
  </w:footnote>
  <w:footnote w:type="continuationSeparator" w:id="0">
    <w:p w14:paraId="3CC32D15" w14:textId="77777777" w:rsidR="008D2B42" w:rsidRDefault="008D2B42" w:rsidP="006A5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5B51D" w14:textId="7EBDA6D5" w:rsidR="008266E9" w:rsidRPr="00455499" w:rsidRDefault="008266E9" w:rsidP="006A5755">
    <w:pPr>
      <w:rPr>
        <w:b/>
      </w:rPr>
    </w:pPr>
    <w:proofErr w:type="spellStart"/>
    <w:r>
      <w:rPr>
        <w:b/>
      </w:rPr>
      <w:t>COMmunity</w:t>
    </w:r>
    <w:proofErr w:type="spellEnd"/>
    <w:r>
      <w:rPr>
        <w:b/>
      </w:rPr>
      <w:t xml:space="preserve">-based nutrition RISK screening in older adults living </w:t>
    </w:r>
    <w:r w:rsidR="004F3F6A">
      <w:rPr>
        <w:b/>
      </w:rPr>
      <w:t>independently</w:t>
    </w:r>
    <w:r>
      <w:rPr>
        <w:b/>
      </w:rPr>
      <w:t xml:space="preserve"> (COMRISK): feasibility, acceptability and appropriateness </w:t>
    </w:r>
    <w:r w:rsidRPr="00455499">
      <w:rPr>
        <w:b/>
      </w:rPr>
      <w:t xml:space="preserve">of </w:t>
    </w:r>
    <w:r>
      <w:rPr>
        <w:b/>
      </w:rPr>
      <w:t xml:space="preserve">community </w:t>
    </w:r>
    <w:r w:rsidRPr="00455499">
      <w:rPr>
        <w:b/>
      </w:rPr>
      <w:t xml:space="preserve">partnership </w:t>
    </w:r>
    <w:r>
      <w:rPr>
        <w:b/>
      </w:rPr>
      <w:t>models in Alberta, Canada</w:t>
    </w:r>
  </w:p>
  <w:p w14:paraId="4F251E6E" w14:textId="77777777" w:rsidR="008266E9" w:rsidRDefault="00826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262CD"/>
    <w:multiLevelType w:val="hybridMultilevel"/>
    <w:tmpl w:val="4D287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9C"/>
    <w:rsid w:val="00004AA3"/>
    <w:rsid w:val="00106A3E"/>
    <w:rsid w:val="001834BF"/>
    <w:rsid w:val="001C7A79"/>
    <w:rsid w:val="001D1C85"/>
    <w:rsid w:val="00237611"/>
    <w:rsid w:val="0026775E"/>
    <w:rsid w:val="00272F4C"/>
    <w:rsid w:val="00276226"/>
    <w:rsid w:val="002C4EF4"/>
    <w:rsid w:val="002D6CAC"/>
    <w:rsid w:val="002F381D"/>
    <w:rsid w:val="003A33D4"/>
    <w:rsid w:val="003D6644"/>
    <w:rsid w:val="003E0373"/>
    <w:rsid w:val="0042104E"/>
    <w:rsid w:val="004434B9"/>
    <w:rsid w:val="00462F50"/>
    <w:rsid w:val="004B2F01"/>
    <w:rsid w:val="004D75F4"/>
    <w:rsid w:val="004F3F6A"/>
    <w:rsid w:val="00512A15"/>
    <w:rsid w:val="005A17B1"/>
    <w:rsid w:val="005B0CBB"/>
    <w:rsid w:val="005B3781"/>
    <w:rsid w:val="005D28E0"/>
    <w:rsid w:val="005D57A9"/>
    <w:rsid w:val="006322AD"/>
    <w:rsid w:val="0066133E"/>
    <w:rsid w:val="00664B9C"/>
    <w:rsid w:val="006A1ADE"/>
    <w:rsid w:val="006A5755"/>
    <w:rsid w:val="006F58B8"/>
    <w:rsid w:val="00700412"/>
    <w:rsid w:val="00766A85"/>
    <w:rsid w:val="00774BB7"/>
    <w:rsid w:val="007D5F29"/>
    <w:rsid w:val="00812BD9"/>
    <w:rsid w:val="008266E9"/>
    <w:rsid w:val="00897465"/>
    <w:rsid w:val="008A31A0"/>
    <w:rsid w:val="008A7DA5"/>
    <w:rsid w:val="008C7B3B"/>
    <w:rsid w:val="008D2B42"/>
    <w:rsid w:val="0095032B"/>
    <w:rsid w:val="009A19C4"/>
    <w:rsid w:val="00A11558"/>
    <w:rsid w:val="00A22702"/>
    <w:rsid w:val="00A32B66"/>
    <w:rsid w:val="00A42237"/>
    <w:rsid w:val="00A53465"/>
    <w:rsid w:val="00AF23D5"/>
    <w:rsid w:val="00B117DC"/>
    <w:rsid w:val="00B86DF7"/>
    <w:rsid w:val="00B918D2"/>
    <w:rsid w:val="00BF2D45"/>
    <w:rsid w:val="00C17D02"/>
    <w:rsid w:val="00C31DE8"/>
    <w:rsid w:val="00DC6F04"/>
    <w:rsid w:val="00DD3D61"/>
    <w:rsid w:val="00E230CE"/>
    <w:rsid w:val="00E64963"/>
    <w:rsid w:val="00E864B5"/>
    <w:rsid w:val="00F057A7"/>
    <w:rsid w:val="00F06B83"/>
    <w:rsid w:val="00F54A44"/>
    <w:rsid w:val="00FB0E18"/>
    <w:rsid w:val="00FB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E4AF25"/>
  <w15:chartTrackingRefBased/>
  <w15:docId w15:val="{EC0429C6-DAFA-9945-A780-DE329DFF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F2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B9C"/>
    <w:pPr>
      <w:ind w:left="720"/>
      <w:contextualSpacing/>
    </w:pPr>
  </w:style>
  <w:style w:type="table" w:styleId="TableGrid">
    <w:name w:val="Table Grid"/>
    <w:basedOn w:val="TableNormal"/>
    <w:uiPriority w:val="39"/>
    <w:rsid w:val="00664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75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5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755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A5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7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7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7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55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272F4C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4F3F6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D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Elumalai Subbiya</cp:lastModifiedBy>
  <cp:revision>4</cp:revision>
  <dcterms:created xsi:type="dcterms:W3CDTF">2023-05-30T20:00:00Z</dcterms:created>
  <dcterms:modified xsi:type="dcterms:W3CDTF">2023-08-26T08:47:00Z</dcterms:modified>
</cp:coreProperties>
</file>