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41" w:rsidRPr="008B0141" w:rsidRDefault="008B0141" w:rsidP="008B0141">
      <w:r w:rsidRPr="008B0141">
        <w:t>Supplement 1</w:t>
      </w:r>
    </w:p>
    <w:p w:rsidR="008B0141" w:rsidRDefault="008B0141" w:rsidP="008B0141">
      <w:pPr>
        <w:rPr>
          <w:b/>
          <w:sz w:val="28"/>
          <w:szCs w:val="28"/>
        </w:rPr>
      </w:pPr>
    </w:p>
    <w:p w:rsidR="008B0141" w:rsidRPr="00B70E78" w:rsidRDefault="008B0141" w:rsidP="008B0141">
      <w:pPr>
        <w:rPr>
          <w:b/>
          <w:sz w:val="26"/>
          <w:szCs w:val="26"/>
        </w:rPr>
      </w:pPr>
      <w:r w:rsidRPr="00B70E78">
        <w:rPr>
          <w:b/>
          <w:sz w:val="26"/>
          <w:szCs w:val="26"/>
        </w:rPr>
        <w:t xml:space="preserve">Summary of classification criteria for </w:t>
      </w:r>
      <w:r w:rsidR="00062680" w:rsidRPr="00B70E78">
        <w:rPr>
          <w:b/>
          <w:sz w:val="26"/>
          <w:szCs w:val="26"/>
        </w:rPr>
        <w:t xml:space="preserve">Unusual Perceptual Experiences, Thoughts and Beliefs (UPTBs) </w:t>
      </w:r>
      <w:r w:rsidRPr="00B70E78">
        <w:rPr>
          <w:b/>
          <w:sz w:val="26"/>
          <w:szCs w:val="26"/>
        </w:rPr>
        <w:t>for the Adolescent Brain Development Study</w:t>
      </w:r>
      <w:r w:rsidR="00062680" w:rsidRPr="00B70E78">
        <w:rPr>
          <w:b/>
          <w:sz w:val="26"/>
          <w:szCs w:val="26"/>
          <w:vertAlign w:val="superscript"/>
        </w:rPr>
        <w:t>1</w:t>
      </w:r>
    </w:p>
    <w:p w:rsidR="008B0141" w:rsidRDefault="008B0141" w:rsidP="008B0141">
      <w:pPr>
        <w:spacing w:after="0"/>
      </w:pPr>
    </w:p>
    <w:p w:rsidR="00B70E78" w:rsidRPr="008B0141" w:rsidRDefault="00B70E78" w:rsidP="008B0141">
      <w:pPr>
        <w:spacing w:after="0"/>
      </w:pPr>
    </w:p>
    <w:p w:rsidR="008B0141" w:rsidRPr="008B0141" w:rsidRDefault="008B0141" w:rsidP="008B0141">
      <w:pPr>
        <w:rPr>
          <w:b/>
        </w:rPr>
      </w:pPr>
      <w:r w:rsidRPr="008B0141">
        <w:rPr>
          <w:b/>
        </w:rPr>
        <w:t xml:space="preserve">Summary of </w:t>
      </w:r>
      <w:r w:rsidR="005C5C73">
        <w:rPr>
          <w:b/>
        </w:rPr>
        <w:t xml:space="preserve">UPTB </w:t>
      </w:r>
      <w:r w:rsidRPr="008B0141">
        <w:rPr>
          <w:b/>
        </w:rPr>
        <w:t>rating and classification criteria</w:t>
      </w:r>
    </w:p>
    <w:p w:rsidR="008B0141" w:rsidRPr="008B0141" w:rsidRDefault="008B0141" w:rsidP="008B0141">
      <w:r w:rsidRPr="008B0141">
        <w:t xml:space="preserve">All </w:t>
      </w:r>
      <w:r>
        <w:t xml:space="preserve">data </w:t>
      </w:r>
      <w:r w:rsidRPr="008B0141">
        <w:t>reported in response to questions about hallucinatory or delusional experiences were rated according to the following categories:</w:t>
      </w:r>
    </w:p>
    <w:p w:rsidR="008B0141" w:rsidRPr="008B0141" w:rsidRDefault="008B0141" w:rsidP="005C5C73">
      <w:pPr>
        <w:tabs>
          <w:tab w:val="left" w:pos="1701"/>
        </w:tabs>
        <w:spacing w:after="0"/>
        <w:ind w:left="1701" w:right="522" w:hanging="1559"/>
        <w:rPr>
          <w:sz w:val="19"/>
          <w:szCs w:val="19"/>
        </w:rPr>
      </w:pPr>
      <w:r w:rsidRPr="008B0141">
        <w:rPr>
          <w:b/>
          <w:sz w:val="19"/>
          <w:szCs w:val="19"/>
        </w:rPr>
        <w:t xml:space="preserve">Definite </w:t>
      </w:r>
      <w:r w:rsidR="005C5C73">
        <w:rPr>
          <w:b/>
          <w:sz w:val="19"/>
          <w:szCs w:val="19"/>
        </w:rPr>
        <w:t>UPTB</w:t>
      </w:r>
      <w:r w:rsidRPr="008B0141">
        <w:rPr>
          <w:b/>
          <w:sz w:val="19"/>
          <w:szCs w:val="19"/>
        </w:rPr>
        <w:t>:</w:t>
      </w:r>
      <w:r w:rsidRPr="008B0141">
        <w:rPr>
          <w:sz w:val="19"/>
          <w:szCs w:val="19"/>
        </w:rPr>
        <w:tab/>
        <w:t xml:space="preserve">The reported experience was definitely hallucinatory or delusional in nature  </w:t>
      </w:r>
    </w:p>
    <w:p w:rsidR="008B0141" w:rsidRPr="008B0141" w:rsidRDefault="008B0141" w:rsidP="005C5C73">
      <w:pPr>
        <w:tabs>
          <w:tab w:val="left" w:pos="1701"/>
        </w:tabs>
        <w:spacing w:after="0"/>
        <w:ind w:left="1701" w:right="522" w:hanging="1559"/>
        <w:rPr>
          <w:sz w:val="19"/>
          <w:szCs w:val="19"/>
        </w:rPr>
      </w:pPr>
    </w:p>
    <w:p w:rsidR="008B0141" w:rsidRPr="008B0141" w:rsidRDefault="008B0141" w:rsidP="005C5C73">
      <w:pPr>
        <w:tabs>
          <w:tab w:val="left" w:pos="1701"/>
        </w:tabs>
        <w:spacing w:after="0"/>
        <w:ind w:left="1701" w:right="522" w:hanging="1559"/>
        <w:rPr>
          <w:sz w:val="19"/>
          <w:szCs w:val="19"/>
        </w:rPr>
      </w:pPr>
      <w:r w:rsidRPr="008B0141">
        <w:rPr>
          <w:b/>
          <w:sz w:val="19"/>
          <w:szCs w:val="19"/>
        </w:rPr>
        <w:t xml:space="preserve">Weak </w:t>
      </w:r>
      <w:r w:rsidR="005C5C73">
        <w:rPr>
          <w:b/>
          <w:sz w:val="19"/>
          <w:szCs w:val="19"/>
        </w:rPr>
        <w:t>UPTB</w:t>
      </w:r>
      <w:r w:rsidRPr="008B0141">
        <w:rPr>
          <w:b/>
          <w:sz w:val="19"/>
          <w:szCs w:val="19"/>
        </w:rPr>
        <w:t>:</w:t>
      </w:r>
      <w:r w:rsidRPr="008B0141">
        <w:rPr>
          <w:b/>
          <w:sz w:val="19"/>
          <w:szCs w:val="19"/>
        </w:rPr>
        <w:tab/>
      </w:r>
      <w:r w:rsidRPr="008B0141">
        <w:rPr>
          <w:sz w:val="19"/>
          <w:szCs w:val="19"/>
        </w:rPr>
        <w:t xml:space="preserve">The reported experience had hallucinatory or delusional qualities but the perception, thought or belief was not strong or convincing enough to be classified as a definite </w:t>
      </w:r>
      <w:r>
        <w:rPr>
          <w:sz w:val="19"/>
          <w:szCs w:val="19"/>
        </w:rPr>
        <w:t>psychotic experience</w:t>
      </w:r>
    </w:p>
    <w:p w:rsidR="008B0141" w:rsidRPr="008B0141" w:rsidRDefault="008B0141" w:rsidP="005C5C73">
      <w:pPr>
        <w:tabs>
          <w:tab w:val="left" w:pos="1701"/>
        </w:tabs>
        <w:spacing w:after="0"/>
        <w:ind w:left="1701" w:right="522" w:hanging="1559"/>
        <w:rPr>
          <w:b/>
          <w:sz w:val="19"/>
          <w:szCs w:val="19"/>
        </w:rPr>
      </w:pPr>
    </w:p>
    <w:p w:rsidR="008B0141" w:rsidRPr="008B0141" w:rsidRDefault="008B0141" w:rsidP="005C5C73">
      <w:pPr>
        <w:tabs>
          <w:tab w:val="left" w:pos="1701"/>
        </w:tabs>
        <w:spacing w:after="0"/>
        <w:ind w:left="1701" w:right="522" w:hanging="1559"/>
        <w:rPr>
          <w:sz w:val="19"/>
          <w:szCs w:val="19"/>
        </w:rPr>
      </w:pPr>
      <w:r w:rsidRPr="008B0141">
        <w:rPr>
          <w:b/>
          <w:sz w:val="19"/>
          <w:szCs w:val="19"/>
        </w:rPr>
        <w:t xml:space="preserve">Not a </w:t>
      </w:r>
      <w:r w:rsidR="005C5C73">
        <w:rPr>
          <w:b/>
          <w:sz w:val="19"/>
          <w:szCs w:val="19"/>
        </w:rPr>
        <w:t>UPTB</w:t>
      </w:r>
      <w:r w:rsidRPr="008B0141">
        <w:rPr>
          <w:b/>
          <w:sz w:val="19"/>
          <w:szCs w:val="19"/>
        </w:rPr>
        <w:t>:</w:t>
      </w:r>
      <w:r w:rsidRPr="008B0141">
        <w:rPr>
          <w:b/>
          <w:sz w:val="19"/>
          <w:szCs w:val="19"/>
        </w:rPr>
        <w:tab/>
      </w:r>
      <w:r w:rsidRPr="008B0141">
        <w:rPr>
          <w:sz w:val="19"/>
          <w:szCs w:val="19"/>
        </w:rPr>
        <w:t xml:space="preserve">No evidence that the reported experience had any hallucinatory or delusion-like qualities </w:t>
      </w:r>
    </w:p>
    <w:p w:rsidR="008B0141" w:rsidRPr="008B0141" w:rsidRDefault="008B0141" w:rsidP="008B0141">
      <w:pPr>
        <w:tabs>
          <w:tab w:val="left" w:pos="1102"/>
        </w:tabs>
        <w:spacing w:after="0"/>
      </w:pPr>
      <w:r>
        <w:tab/>
      </w:r>
    </w:p>
    <w:p w:rsidR="008B0141" w:rsidRPr="008B0141" w:rsidRDefault="008B0141" w:rsidP="008B0141">
      <w:pPr>
        <w:spacing w:after="0"/>
      </w:pPr>
      <w:r w:rsidRPr="008B0141">
        <w:t xml:space="preserve">Participants who had at least one experience that was rated by consensus as a Definite </w:t>
      </w:r>
      <w:r w:rsidR="005C5C73">
        <w:t xml:space="preserve">UPTB </w:t>
      </w:r>
      <w:r w:rsidRPr="008B0141">
        <w:t xml:space="preserve">were classified as having experienced </w:t>
      </w:r>
      <w:r w:rsidR="00062680">
        <w:rPr>
          <w:szCs w:val="19"/>
        </w:rPr>
        <w:t xml:space="preserve">UPTBs </w:t>
      </w:r>
      <w:r w:rsidRPr="008B0141">
        <w:t xml:space="preserve">for the study. Being rated as having weak </w:t>
      </w:r>
      <w:r w:rsidR="00062680">
        <w:rPr>
          <w:szCs w:val="19"/>
        </w:rPr>
        <w:t xml:space="preserve">UPTBs </w:t>
      </w:r>
      <w:r w:rsidRPr="008B0141">
        <w:t xml:space="preserve">only was insufficient to be classified as having </w:t>
      </w:r>
      <w:r w:rsidR="00062680">
        <w:rPr>
          <w:szCs w:val="19"/>
        </w:rPr>
        <w:t xml:space="preserve">UPTBs </w:t>
      </w:r>
      <w:r w:rsidRPr="008B0141">
        <w:t>in this study. The table below gives examples of how experiences were defined for the purposes of rating</w:t>
      </w:r>
      <w:r w:rsidR="00CC2BCB">
        <w:t>.</w:t>
      </w:r>
    </w:p>
    <w:p w:rsidR="008B0141" w:rsidRDefault="008B0141" w:rsidP="008B0141"/>
    <w:p w:rsidR="00B70E78" w:rsidRPr="008B0141" w:rsidRDefault="00B70E78" w:rsidP="008B01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8B0141" w:rsidRPr="008B0141" w:rsidTr="00334C11">
        <w:trPr>
          <w:trHeight w:val="51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8B0141" w:rsidRPr="008B0141" w:rsidRDefault="00B70E78" w:rsidP="00B70E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HALLUCINATORY EXPERIENCES</w:t>
            </w:r>
          </w:p>
        </w:tc>
        <w:tc>
          <w:tcPr>
            <w:tcW w:w="6754" w:type="dxa"/>
            <w:shd w:val="clear" w:color="auto" w:fill="BFBFBF" w:themeFill="background1" w:themeFillShade="BF"/>
            <w:vAlign w:val="center"/>
          </w:tcPr>
          <w:p w:rsidR="008B0141" w:rsidRPr="008B0141" w:rsidRDefault="008B0141" w:rsidP="008B0141">
            <w:pPr>
              <w:rPr>
                <w:color w:val="FFFFFF" w:themeColor="background1"/>
              </w:rPr>
            </w:pPr>
          </w:p>
        </w:tc>
      </w:tr>
      <w:tr w:rsidR="008B0141" w:rsidRPr="008B0141" w:rsidTr="00334C11">
        <w:tc>
          <w:tcPr>
            <w:tcW w:w="2263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b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b/>
                <w:sz w:val="18"/>
              </w:rPr>
              <w:t>Auditory Verbal Phenomena</w:t>
            </w:r>
          </w:p>
        </w:tc>
        <w:tc>
          <w:tcPr>
            <w:tcW w:w="6754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DEFINITE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Hearing one or more voices saying at least one word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Hearing whispering or indistinct voices at normal volume or shouting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Hearing name being called only if attributed to a delusional belief about another entity calling the name (e.g. a ghost)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Brief episodes of hearing own thoughts aloud when associated with delusional ideation and are either distressing or disorganising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WEAK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Brief episodes of hearing own thoughts aloud when not associated with delusional ideation and are neither distressing nor disorganising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NOT A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Hypnagogic and hypnopompic auditory verbal experiences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</w:tc>
      </w:tr>
      <w:tr w:rsidR="008B0141" w:rsidRPr="008B0141" w:rsidTr="00334C11">
        <w:tc>
          <w:tcPr>
            <w:tcW w:w="2263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b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b/>
                <w:sz w:val="18"/>
              </w:rPr>
              <w:t xml:space="preserve">Auditory </w:t>
            </w:r>
            <w:r w:rsidR="00B70E78" w:rsidRPr="008B0141">
              <w:rPr>
                <w:rFonts w:ascii="Leelawadee UI Semilight" w:hAnsi="Leelawadee UI Semilight" w:cs="Leelawadee UI Semilight"/>
                <w:b/>
                <w:sz w:val="18"/>
              </w:rPr>
              <w:t xml:space="preserve">Non-verbal </w:t>
            </w:r>
            <w:r w:rsidRPr="008B0141">
              <w:rPr>
                <w:rFonts w:ascii="Leelawadee UI Semilight" w:hAnsi="Leelawadee UI Semilight" w:cs="Leelawadee UI Semilight"/>
                <w:b/>
                <w:sz w:val="18"/>
              </w:rPr>
              <w:t>Phenomena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jc w:val="right"/>
              <w:rPr>
                <w:rFonts w:ascii="Leelawadee UI Semilight" w:hAnsi="Leelawadee UI Semilight" w:cs="Leelawadee UI Semilight"/>
                <w:sz w:val="18"/>
              </w:rPr>
            </w:pPr>
          </w:p>
        </w:tc>
        <w:tc>
          <w:tcPr>
            <w:tcW w:w="6754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DEFINITE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Hearing non-verbal sounds that are experienced as distressing or disorganising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Hearing non-verbal sounds that are associated with delusional ideation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WEAK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Brief auditory experiences such as hearing music or other non-verbal sounds (e.g. hearing footsteps or knocking sounds) in the absence of any associated delusional ideation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NOT A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Hypnagogic and hypnopompic non-verbal auditory experiences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</w:tc>
      </w:tr>
      <w:tr w:rsidR="008B0141" w:rsidRPr="008B0141" w:rsidTr="00334C11">
        <w:tc>
          <w:tcPr>
            <w:tcW w:w="2263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b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b/>
                <w:sz w:val="18"/>
              </w:rPr>
              <w:lastRenderedPageBreak/>
              <w:t>Non-auditory Perceptual Phenomena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</w:tc>
        <w:tc>
          <w:tcPr>
            <w:tcW w:w="6754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DEFINITE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Seeing figures or forms that are not there (e.g. ghosts, human forms, aliens, the devil)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Tactile sensations that are associated with delusional attribution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WEAK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Recurrent experiences of smelling food that is not there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NOT A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Hypnagogic and hypnopompic visual experiences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Visual illusions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Occasional experiences of smells or tastes without any associated distress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</w:p>
        </w:tc>
      </w:tr>
      <w:tr w:rsidR="008B0141" w:rsidRPr="008B0141" w:rsidTr="00334C11"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8B0141" w:rsidRPr="008B0141" w:rsidRDefault="00B70E78" w:rsidP="008B014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DELUSION-LIKE EXPERIENCES</w:t>
            </w:r>
          </w:p>
        </w:tc>
        <w:tc>
          <w:tcPr>
            <w:tcW w:w="6754" w:type="dxa"/>
            <w:shd w:val="clear" w:color="auto" w:fill="BFBFBF" w:themeFill="background1" w:themeFillShade="BF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</w:p>
        </w:tc>
      </w:tr>
      <w:tr w:rsidR="008B0141" w:rsidRPr="008B0141" w:rsidTr="00334C11">
        <w:tc>
          <w:tcPr>
            <w:tcW w:w="2263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b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b/>
                <w:sz w:val="18"/>
              </w:rPr>
              <w:t>Unusual Thoughts and Beliefs</w:t>
            </w:r>
          </w:p>
        </w:tc>
        <w:tc>
          <w:tcPr>
            <w:tcW w:w="6754" w:type="dxa"/>
          </w:tcPr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DEFINITE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Delusional beliefs pertaining to any of the hallucinatory experiences in Domains 1-3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Definite and fixed beliefs about being watched by a person, entity or organisation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Recurrent and unfounded paranoid ideas that other people are criticising the individual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Beliefs that non-human entities (e.g. ghosts, spirits, aliens, the devil) are communicating directly with the individual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Unshakable nihilistic beliefs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Mind reading (self or others) when accompanied by paranoid beliefs that the individual has been singled out to have his/her mind read for a negative or nefarious purpose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WEAK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Vague sense or thought that individual is being watched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Mind reading (self or others) if not accompanied by a belief that the individual has been singled out to have his/her mind read for a negative or nefarious purpose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Magical thinking (e.g. a belief that the individual can predict the future) if not accompanied by distress or leading to disorganisation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  <w:u w:val="single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  <w:u w:val="single"/>
              </w:rPr>
              <w:t>NO UPTB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 xml:space="preserve">Thoughts and beliefs about being watched, judged or criticised by others that occur due to self-consciousness 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A belief in ghosts, spirits or aliens are responsible or can influence experiences when such beliefs are aligned to normative cultural or subcultural beliefs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Subcultural beliefs that the world is coming to an end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  <w:r w:rsidRPr="008B0141">
              <w:rPr>
                <w:rFonts w:ascii="Leelawadee UI Semilight" w:hAnsi="Leelawadee UI Semilight" w:cs="Leelawadee UI Semilight"/>
                <w:sz w:val="18"/>
              </w:rPr>
              <w:t>Subcultural conspiracy beliefs</w:t>
            </w:r>
          </w:p>
          <w:p w:rsidR="008B0141" w:rsidRPr="008B0141" w:rsidRDefault="008B0141" w:rsidP="008B0141">
            <w:pPr>
              <w:rPr>
                <w:rFonts w:ascii="Leelawadee UI Semilight" w:hAnsi="Leelawadee UI Semilight" w:cs="Leelawadee UI Semilight"/>
                <w:sz w:val="18"/>
              </w:rPr>
            </w:pPr>
          </w:p>
        </w:tc>
      </w:tr>
    </w:tbl>
    <w:p w:rsidR="008B0141" w:rsidRPr="008B0141" w:rsidRDefault="00B70E78" w:rsidP="00B70E78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NOTE: E</w:t>
      </w:r>
      <w:r w:rsidR="008B0141" w:rsidRPr="008B0141">
        <w:rPr>
          <w:sz w:val="17"/>
          <w:szCs w:val="17"/>
        </w:rPr>
        <w:t>xclusions: Hallucinatory experiences that occur in the context of an organic illness or that occur during acute intoxication</w:t>
      </w:r>
      <w:r>
        <w:rPr>
          <w:sz w:val="17"/>
          <w:szCs w:val="17"/>
        </w:rPr>
        <w:t xml:space="preserve">. </w:t>
      </w:r>
      <w:r w:rsidR="008B0141" w:rsidRPr="008B0141">
        <w:rPr>
          <w:sz w:val="17"/>
          <w:szCs w:val="17"/>
        </w:rPr>
        <w:t>Descriptions are not exhaustive</w:t>
      </w:r>
    </w:p>
    <w:p w:rsidR="00A359EA" w:rsidRDefault="00D33650"/>
    <w:p w:rsidR="00062680" w:rsidRDefault="00062680"/>
    <w:p w:rsidR="00062680" w:rsidRDefault="00062680"/>
    <w:p w:rsidR="00062680" w:rsidRDefault="00062680"/>
    <w:p w:rsidR="00062680" w:rsidRDefault="00062680"/>
    <w:p w:rsidR="00062680" w:rsidRDefault="00062680"/>
    <w:p w:rsidR="00062680" w:rsidRDefault="00062680"/>
    <w:p w:rsidR="00062680" w:rsidRDefault="00062680"/>
    <w:p w:rsidR="00062680" w:rsidRDefault="00062680"/>
    <w:p w:rsidR="00062680" w:rsidRPr="00062680" w:rsidRDefault="00062680">
      <w:pPr>
        <w:rPr>
          <w:sz w:val="18"/>
        </w:rPr>
      </w:pPr>
      <w:r w:rsidRPr="00062680">
        <w:rPr>
          <w:sz w:val="18"/>
          <w:vertAlign w:val="superscript"/>
        </w:rPr>
        <w:t>1</w:t>
      </w:r>
      <w:r w:rsidRPr="00062680">
        <w:rPr>
          <w:sz w:val="18"/>
        </w:rPr>
        <w:t xml:space="preserve"> UPTBs have also been referred to as psychotic symptoms or psychotic experiences in other papers from the ABD study</w:t>
      </w:r>
      <w:bookmarkStart w:id="0" w:name="_GoBack"/>
      <w:bookmarkEnd w:id="0"/>
    </w:p>
    <w:sectPr w:rsidR="00062680" w:rsidRPr="00062680" w:rsidSect="008D0975">
      <w:pgSz w:w="11907" w:h="16840" w:code="9"/>
      <w:pgMar w:top="99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1"/>
    <w:rsid w:val="00010EA1"/>
    <w:rsid w:val="00062680"/>
    <w:rsid w:val="003A7E1E"/>
    <w:rsid w:val="00472A5A"/>
    <w:rsid w:val="004D5324"/>
    <w:rsid w:val="005C5C73"/>
    <w:rsid w:val="0083092E"/>
    <w:rsid w:val="008B0141"/>
    <w:rsid w:val="008D0975"/>
    <w:rsid w:val="00A33E46"/>
    <w:rsid w:val="00A974AC"/>
    <w:rsid w:val="00B70E78"/>
    <w:rsid w:val="00CC2BCB"/>
    <w:rsid w:val="00D33650"/>
    <w:rsid w:val="00E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BBE"/>
  <w15:chartTrackingRefBased/>
  <w15:docId w15:val="{8890A72B-D2E7-4CD6-9F36-47D62231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Coughlan</dc:creator>
  <cp:keywords/>
  <dc:description/>
  <cp:lastModifiedBy>Helen Coughlan</cp:lastModifiedBy>
  <cp:revision>5</cp:revision>
  <dcterms:created xsi:type="dcterms:W3CDTF">2020-04-17T10:42:00Z</dcterms:created>
  <dcterms:modified xsi:type="dcterms:W3CDTF">2020-04-17T10:53:00Z</dcterms:modified>
</cp:coreProperties>
</file>