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9773" w14:textId="77777777" w:rsidR="00584506" w:rsidRPr="005721E4" w:rsidRDefault="00584506" w:rsidP="0058450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Supplementary Material</w:t>
      </w:r>
      <w:r w:rsidRPr="005721E4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:</w:t>
      </w:r>
    </w:p>
    <w:p w14:paraId="4686D558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Procedure for calculating</w:t>
      </w:r>
      <w:r w:rsidRPr="005721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Knowledge, Attitudes, Behaviours, and Affected variables</w:t>
      </w:r>
      <w:r w:rsidRPr="005721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14:paraId="3DB35E25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sz w:val="24"/>
          <w:szCs w:val="24"/>
          <w:lang w:val="en-US"/>
        </w:rPr>
        <w:t xml:space="preserve">To calculate Knowledge, </w:t>
      </w: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participants were given a score of 1 for each correct answer to the following sub questions under Question 5 of the questionnaire:</w:t>
      </w:r>
    </w:p>
    <w:p w14:paraId="252F8EBB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sz w:val="24"/>
          <w:szCs w:val="24"/>
          <w:lang w:val="en-US"/>
        </w:rPr>
        <w:t>Schizophrenia/bipolar disorder/autism…:</w:t>
      </w:r>
    </w:p>
    <w:p w14:paraId="2C8354E1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22B2B">
        <w:rPr>
          <w:rFonts w:ascii="Times New Roman" w:hAnsi="Times New Roman" w:cs="Times New Roman"/>
          <w:sz w:val="24"/>
          <w:szCs w:val="24"/>
          <w:lang w:val="en-US"/>
        </w:rPr>
        <w:tab/>
        <w:t>... Is Contagious (false)</w:t>
      </w:r>
    </w:p>
    <w:p w14:paraId="455C1760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B22B2B">
        <w:rPr>
          <w:rFonts w:ascii="Times New Roman" w:hAnsi="Times New Roman" w:cs="Times New Roman"/>
          <w:sz w:val="24"/>
          <w:szCs w:val="24"/>
          <w:lang w:val="en-US"/>
        </w:rPr>
        <w:tab/>
        <w:t>... Is a disease with which one can live normally, with treatments (true)</w:t>
      </w:r>
    </w:p>
    <w:p w14:paraId="78F99D55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B22B2B">
        <w:rPr>
          <w:rFonts w:ascii="Times New Roman" w:hAnsi="Times New Roman" w:cs="Times New Roman"/>
          <w:sz w:val="24"/>
          <w:szCs w:val="24"/>
          <w:lang w:val="en-US"/>
        </w:rPr>
        <w:tab/>
        <w:t>... Involves lifelong treatment (true - schizophrenia/bipolar disorder, false - autism)</w:t>
      </w:r>
    </w:p>
    <w:p w14:paraId="1B15AF75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B22B2B">
        <w:rPr>
          <w:rFonts w:ascii="Times New Roman" w:hAnsi="Times New Roman" w:cs="Times New Roman"/>
          <w:sz w:val="24"/>
          <w:szCs w:val="24"/>
          <w:lang w:val="en-US"/>
        </w:rPr>
        <w:tab/>
        <w:t>... Is a hereditary disease (true)</w:t>
      </w:r>
    </w:p>
    <w:p w14:paraId="29F8CC6F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B22B2B">
        <w:rPr>
          <w:rFonts w:ascii="Times New Roman" w:hAnsi="Times New Roman" w:cs="Times New Roman"/>
          <w:sz w:val="24"/>
          <w:szCs w:val="24"/>
          <w:lang w:val="en-US"/>
        </w:rPr>
        <w:tab/>
        <w:t>... Is a disease like any other (true)</w:t>
      </w:r>
    </w:p>
    <w:p w14:paraId="48C78941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E94EAB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Where participants gave an incorrect answer or said “I do not know”, they were given a score of 0. Correct scores were added to give a total Knowledge score.</w:t>
      </w:r>
    </w:p>
    <w:p w14:paraId="767BB79B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3FAC13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74311704"/>
      <w:r w:rsidRPr="00B22B2B">
        <w:rPr>
          <w:rFonts w:ascii="Times New Roman" w:hAnsi="Times New Roman" w:cs="Times New Roman"/>
          <w:sz w:val="24"/>
          <w:szCs w:val="24"/>
          <w:lang w:val="en-US"/>
        </w:rPr>
        <w:t>To calculate Attitude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22B2B">
        <w:rPr>
          <w:rFonts w:ascii="Times New Roman" w:hAnsi="Times New Roman" w:cs="Times New Roman"/>
          <w:sz w:val="24"/>
          <w:szCs w:val="24"/>
          <w:lang w:val="en-US"/>
        </w:rPr>
        <w:t>, each of the Question 7 sub questions were used</w:t>
      </w:r>
      <w:bookmarkEnd w:id="0"/>
      <w:r w:rsidRPr="00B22B2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CB904A2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7. A person with ...</w:t>
      </w:r>
    </w:p>
    <w:p w14:paraId="20F38962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sz w:val="24"/>
          <w:szCs w:val="24"/>
          <w:lang w:val="en-US"/>
        </w:rPr>
        <w:t>…schizophrenia/bipolar disorder/autism…</w:t>
      </w:r>
    </w:p>
    <w:p w14:paraId="39EA2681" w14:textId="77777777" w:rsidR="00584506" w:rsidRPr="00B22B2B" w:rsidRDefault="00584506" w:rsidP="005845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 Is able to assume the responsibility of a family</w:t>
      </w:r>
    </w:p>
    <w:p w14:paraId="66D3FBA7" w14:textId="77777777" w:rsidR="00584506" w:rsidRPr="00B22B2B" w:rsidRDefault="00584506" w:rsidP="005845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 Must follow treatments that leave them numbed</w:t>
      </w:r>
    </w:p>
    <w:p w14:paraId="6D6A18DF" w14:textId="77777777" w:rsidR="00584506" w:rsidRPr="00B22B2B" w:rsidRDefault="00584506" w:rsidP="005845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 Can not live with a partner</w:t>
      </w:r>
    </w:p>
    <w:p w14:paraId="1A490FBC" w14:textId="77777777" w:rsidR="00584506" w:rsidRPr="00B22B2B" w:rsidRDefault="00584506" w:rsidP="005845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 Can not live in society, must be isolated</w:t>
      </w:r>
    </w:p>
    <w:p w14:paraId="7FED6859" w14:textId="77777777" w:rsidR="00584506" w:rsidRPr="00B22B2B" w:rsidRDefault="00584506" w:rsidP="005845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...  needs to be assisted in his/her life everyday</w:t>
      </w:r>
    </w:p>
    <w:p w14:paraId="51C9225B" w14:textId="77777777" w:rsidR="00584506" w:rsidRPr="00B22B2B" w:rsidRDefault="00584506" w:rsidP="005845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 Can not hold down a job</w:t>
      </w:r>
    </w:p>
    <w:p w14:paraId="2C37D8FF" w14:textId="77777777" w:rsidR="00584506" w:rsidRPr="00B22B2B" w:rsidRDefault="00584506" w:rsidP="005845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 Represents a danger to herself (suicide, prison, indebtedness)</w:t>
      </w:r>
    </w:p>
    <w:p w14:paraId="758C839A" w14:textId="77777777" w:rsidR="00584506" w:rsidRPr="00B22B2B" w:rsidRDefault="00584506" w:rsidP="005845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 Often Represents a danger to others (murder, rape, violence ...)</w:t>
      </w:r>
    </w:p>
    <w:p w14:paraId="2AA1AA66" w14:textId="77777777" w:rsidR="00584506" w:rsidRPr="00B22B2B" w:rsidRDefault="00584506" w:rsidP="0058450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712E3D9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 Question 7 sub question 1, higher agreement was recorded as a higher score, with “Agree” recorded as 3, “I do not know” recorded as 2, and “Disagree” recorded as 1.</w:t>
      </w:r>
    </w:p>
    <w:p w14:paraId="4ABBB8AC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Question 7 sub questions 2 to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lower agreement was recorded as a higher score, with “Agree” recorded as 1, “I do not know” recorded as 2, and “Disagree” recorded as 3. Scores were added to give a total Attitude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score.</w:t>
      </w:r>
    </w:p>
    <w:p w14:paraId="1EA88B35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2F1393C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calculate Behaviour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Questions 12, 13, and 14 of the questionnaire were used:</w:t>
      </w:r>
    </w:p>
    <w:p w14:paraId="3B2D897D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12. Would you work with someone who had... ... </w:t>
      </w:r>
      <w:r w:rsidRPr="00B22B2B">
        <w:rPr>
          <w:rFonts w:ascii="Times New Roman" w:hAnsi="Times New Roman" w:cs="Times New Roman"/>
          <w:sz w:val="24"/>
          <w:szCs w:val="24"/>
          <w:lang w:val="en-US"/>
        </w:rPr>
        <w:t>schizophrenia/bipolar disorder/autism</w:t>
      </w: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?</w:t>
      </w:r>
    </w:p>
    <w:p w14:paraId="5D006051" w14:textId="77777777" w:rsidR="00584506" w:rsidRPr="00B22B2B" w:rsidRDefault="00584506" w:rsidP="0058450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13. Would you allow your children to be in the same class as a child with ... </w:t>
      </w: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... </w:t>
      </w:r>
      <w:r w:rsidRPr="00B22B2B">
        <w:rPr>
          <w:rFonts w:ascii="Times New Roman" w:hAnsi="Times New Roman" w:cs="Times New Roman"/>
          <w:sz w:val="24"/>
          <w:szCs w:val="24"/>
          <w:lang w:val="en-US"/>
        </w:rPr>
        <w:t>schizophrenia/bipolar disorder/autism</w:t>
      </w: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?</w:t>
      </w:r>
    </w:p>
    <w:p w14:paraId="727BF072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eastAsia="Times New Roman" w:hAnsi="Times New Roman" w:cs="Times New Roman"/>
          <w:sz w:val="24"/>
          <w:szCs w:val="24"/>
          <w:lang w:eastAsia="en-IE"/>
        </w:rPr>
        <w:t>14. Would you accept to live under the same roof as a loved one if s/he had ...</w:t>
      </w: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 </w:t>
      </w:r>
      <w:r w:rsidRPr="00B22B2B">
        <w:rPr>
          <w:rFonts w:ascii="Times New Roman" w:hAnsi="Times New Roman" w:cs="Times New Roman"/>
          <w:sz w:val="24"/>
          <w:szCs w:val="24"/>
          <w:lang w:val="en-US"/>
        </w:rPr>
        <w:t>schizophrenia/bipolar disorder/autism</w:t>
      </w: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?</w:t>
      </w:r>
    </w:p>
    <w:p w14:paraId="17C42A45" w14:textId="77777777" w:rsidR="00584506" w:rsidRPr="00B22B2B" w:rsidRDefault="00584506" w:rsidP="00584506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B965F6C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Higher agreement was recorded as a higher score, with “Yes happily” recorded as 3, “Yes if I had to” recorded as 2, and “Absolutely not” recorded as 1. Scores were added to give a total Behaviour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score.</w:t>
      </w:r>
    </w:p>
    <w:p w14:paraId="32D7A194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55E8176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Finally, to examine whether participants were Affected by schizophrenia, bipolar disorder, and/or autism, we examined Question 10 and Question 10a of the questionnaire:</w:t>
      </w:r>
    </w:p>
    <w:p w14:paraId="65994569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10. If you have ever suffered from a mental illness, which of these illnesses have you had?</w:t>
      </w:r>
    </w:p>
    <w:p w14:paraId="4408BA2A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10a. If you have had a loved one with a mental illness, which of these illnesses have they had?</w:t>
      </w:r>
    </w:p>
    <w:p w14:paraId="1DDAC21D" w14:textId="77777777" w:rsidR="00584506" w:rsidRPr="00B22B2B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C5598BE" w14:textId="679527B5" w:rsidR="00584506" w:rsidRDefault="00584506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If participants reported schizophrenia, bipolar disorder, autism, or mentioned any variation on the </w:t>
      </w:r>
      <w:proofErr w:type="gramStart"/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terms</w:t>
      </w:r>
      <w:proofErr w:type="gramEnd"/>
      <w:r w:rsidRPr="00B22B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schizophrenia, bipolar disorder, or autism under Question 10 and/or Question 10a, they were recorded as being personally affected by schizophrenia, bipolar disorder, or autism (1); otherwise, they were recorded as not being personally affected (0).</w:t>
      </w:r>
    </w:p>
    <w:p w14:paraId="602145C9" w14:textId="777F1399" w:rsidR="002264BC" w:rsidRDefault="002264BC" w:rsidP="0058450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EACAE07" w14:textId="77777777" w:rsidR="002264BC" w:rsidRDefault="002264BC" w:rsidP="00226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70609A" w14:textId="77777777" w:rsidR="002264BC" w:rsidRDefault="002264BC" w:rsidP="00226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6818E1" w14:textId="77777777" w:rsidR="002264BC" w:rsidRDefault="002264BC" w:rsidP="00226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BDCE1F" w14:textId="77777777" w:rsidR="002264BC" w:rsidRDefault="002264BC" w:rsidP="00226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A4E0A7" w14:textId="77777777" w:rsidR="002264BC" w:rsidRDefault="002264BC" w:rsidP="00226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6987BA" w14:textId="77777777" w:rsidR="002264BC" w:rsidRDefault="002264BC" w:rsidP="00226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1D9640" w14:textId="77777777" w:rsidR="002264BC" w:rsidRDefault="002264BC" w:rsidP="00226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BC999D" w14:textId="77777777" w:rsidR="002264BC" w:rsidRDefault="002264BC" w:rsidP="00226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779AFE" w14:textId="77777777" w:rsidR="002264BC" w:rsidRDefault="002264BC" w:rsidP="00226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97F72B" w14:textId="77777777" w:rsidR="002264BC" w:rsidRDefault="002264BC" w:rsidP="00226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8D852E" w14:textId="23152B4A" w:rsidR="002264BC" w:rsidRPr="002264BC" w:rsidRDefault="002264BC" w:rsidP="002264B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4BC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Material Figures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D575CF" w14:textId="77777777" w:rsidR="002264BC" w:rsidRPr="002264BC" w:rsidRDefault="002264BC" w:rsidP="002264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A9FDEA" w14:textId="77777777" w:rsidR="002264BC" w:rsidRPr="00813665" w:rsidRDefault="002264BC" w:rsidP="002264B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13665">
        <w:rPr>
          <w:noProof/>
        </w:rPr>
        <w:drawing>
          <wp:inline distT="0" distB="0" distL="0" distR="0" wp14:anchorId="5568BA54" wp14:editId="2DC10E45">
            <wp:extent cx="5731510" cy="3542392"/>
            <wp:effectExtent l="0" t="0" r="2540" b="1270"/>
            <wp:docPr id="7" name="Picture 7" descr="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EFACF" w14:textId="2638AEC3" w:rsidR="002264BC" w:rsidRPr="00813665" w:rsidRDefault="002264BC" w:rsidP="002264B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Supplementary Material </w:t>
      </w:r>
      <w:r w:rsidRPr="008136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Figure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8136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Fluctuation plots of the relationship between (a) Knowledge (x-axis) versus Attitude (y-axis), (b) Knowledge (x-axis) versus Behaviour (y-axis), and (c) Attitude (x-axis) versus Behaviour (y-axis); increasing Knowledge represents greater knowledge, increasing Attitude represents more positive attitude, and increasing Behaviour represents more positive intended behaviour.</w:t>
      </w:r>
    </w:p>
    <w:p w14:paraId="6B1DF76D" w14:textId="77777777" w:rsidR="002264BC" w:rsidRDefault="002264BC"/>
    <w:sectPr w:rsidR="00226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294B"/>
    <w:multiLevelType w:val="hybridMultilevel"/>
    <w:tmpl w:val="A3069F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06"/>
    <w:rsid w:val="00001A5E"/>
    <w:rsid w:val="00016AA0"/>
    <w:rsid w:val="002264BC"/>
    <w:rsid w:val="00501550"/>
    <w:rsid w:val="00584506"/>
    <w:rsid w:val="00910C0D"/>
    <w:rsid w:val="00A3390F"/>
    <w:rsid w:val="00E7171B"/>
    <w:rsid w:val="00F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845A"/>
  <w15:chartTrackingRefBased/>
  <w15:docId w15:val="{0E750751-3550-4347-B9B1-D3DE8DE1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College of Ireland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Mothersill</dc:creator>
  <cp:keywords/>
  <dc:description/>
  <cp:lastModifiedBy>David Mothersill</cp:lastModifiedBy>
  <cp:revision>2</cp:revision>
  <dcterms:created xsi:type="dcterms:W3CDTF">2021-11-05T11:46:00Z</dcterms:created>
  <dcterms:modified xsi:type="dcterms:W3CDTF">2021-11-05T11:46:00Z</dcterms:modified>
</cp:coreProperties>
</file>