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F97C" w14:textId="019BCDAA" w:rsidR="00B44CB2" w:rsidRPr="00FA2EC9" w:rsidRDefault="001D21D9" w:rsidP="00186BBC">
      <w:pPr>
        <w:spacing w:after="160" w:line="259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de-CH"/>
        </w:rPr>
        <w:t>Supplementary t</w:t>
      </w:r>
      <w:r w:rsidR="00B44CB2" w:rsidRPr="00FA2EC9">
        <w:rPr>
          <w:rFonts w:ascii="Times New Roman" w:eastAsia="Times New Roman" w:hAnsi="Times New Roman"/>
          <w:b/>
          <w:bCs/>
          <w:sz w:val="24"/>
          <w:szCs w:val="24"/>
          <w:lang w:val="en-US" w:eastAsia="de-CH"/>
        </w:rPr>
        <w:t>ables</w:t>
      </w:r>
      <w:r w:rsidR="00B44CB2" w:rsidRPr="00FA2EC9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62560933" w14:textId="3C7DB00B" w:rsidR="00B44CB2" w:rsidRPr="00FA2EC9" w:rsidRDefault="00B44CB2" w:rsidP="00186BB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A2EC9">
        <w:rPr>
          <w:rFonts w:ascii="Times New Roman" w:hAnsi="Times New Roman"/>
          <w:b/>
          <w:bCs/>
          <w:sz w:val="24"/>
          <w:szCs w:val="24"/>
        </w:rPr>
        <w:t xml:space="preserve">Table </w:t>
      </w:r>
      <w:r w:rsidR="001D21D9">
        <w:rPr>
          <w:rFonts w:ascii="Times New Roman" w:hAnsi="Times New Roman"/>
          <w:b/>
          <w:bCs/>
          <w:sz w:val="24"/>
          <w:szCs w:val="24"/>
        </w:rPr>
        <w:t>3</w:t>
      </w:r>
      <w:r w:rsidRPr="00FA2EC9">
        <w:rPr>
          <w:rFonts w:ascii="Times New Roman" w:hAnsi="Times New Roman"/>
          <w:sz w:val="24"/>
          <w:szCs w:val="24"/>
        </w:rPr>
        <w:t xml:space="preserve">  </w:t>
      </w:r>
      <w:r w:rsidR="009B2E6D" w:rsidRPr="009B2E6D">
        <w:rPr>
          <w:rFonts w:ascii="Times New Roman" w:hAnsi="Times New Roman"/>
          <w:b/>
          <w:bCs/>
          <w:sz w:val="24"/>
          <w:szCs w:val="24"/>
          <w:lang w:val="en-GB"/>
        </w:rPr>
        <w:t>Community Healthcare Organisation</w:t>
      </w:r>
      <w:r w:rsidR="009B2E6D" w:rsidRPr="009B2E6D">
        <w:rPr>
          <w:rFonts w:ascii="Times New Roman" w:hAnsi="Times New Roman"/>
          <w:b/>
          <w:bCs/>
          <w:sz w:val="24"/>
          <w:szCs w:val="24"/>
          <w:lang w:val="en-GB"/>
        </w:rPr>
        <w:t xml:space="preserve"> (</w:t>
      </w:r>
      <w:r w:rsidR="001D21D9" w:rsidRPr="001D21D9">
        <w:rPr>
          <w:rFonts w:ascii="Times New Roman" w:hAnsi="Times New Roman"/>
          <w:b/>
          <w:bCs/>
          <w:sz w:val="24"/>
          <w:szCs w:val="24"/>
          <w:lang w:val="en-GB"/>
        </w:rPr>
        <w:t>CHO</w:t>
      </w:r>
      <w:r w:rsidR="009B2E6D">
        <w:rPr>
          <w:rFonts w:ascii="Times New Roman" w:hAnsi="Times New Roman"/>
          <w:b/>
          <w:bCs/>
          <w:sz w:val="24"/>
          <w:szCs w:val="24"/>
          <w:lang w:val="en-GB"/>
        </w:rPr>
        <w:t>)</w:t>
      </w:r>
      <w:r w:rsidR="001D21D9" w:rsidRPr="001D21D9">
        <w:rPr>
          <w:rFonts w:ascii="Times New Roman" w:hAnsi="Times New Roman"/>
          <w:b/>
          <w:bCs/>
          <w:sz w:val="24"/>
          <w:szCs w:val="24"/>
          <w:lang w:val="en-GB"/>
        </w:rPr>
        <w:t xml:space="preserve"> area of residence</w:t>
      </w:r>
    </w:p>
    <w:tbl>
      <w:tblPr>
        <w:tblStyle w:val="TableGrid"/>
        <w:tblW w:w="4793" w:type="pct"/>
        <w:tblLayout w:type="fixed"/>
        <w:tblLook w:val="04A0" w:firstRow="1" w:lastRow="0" w:firstColumn="1" w:lastColumn="0" w:noHBand="0" w:noVBand="1"/>
      </w:tblPr>
      <w:tblGrid>
        <w:gridCol w:w="2993"/>
        <w:gridCol w:w="971"/>
        <w:gridCol w:w="852"/>
        <w:gridCol w:w="992"/>
        <w:gridCol w:w="854"/>
        <w:gridCol w:w="992"/>
        <w:gridCol w:w="989"/>
      </w:tblGrid>
      <w:tr w:rsidR="00B44CB2" w:rsidRPr="00186BBC" w14:paraId="5F1680CD" w14:textId="77777777" w:rsidTr="005478C4">
        <w:trPr>
          <w:trHeight w:hRule="exact" w:val="79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BCCCF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E86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Gambling only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(GO)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75E7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>Gambling plus an additional problem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(GA)</w:t>
            </w: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610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B44CB2" w:rsidRPr="00186BBC" w14:paraId="34A23A4A" w14:textId="77777777" w:rsidTr="00756ECC">
        <w:trPr>
          <w:trHeight w:hRule="exact" w:val="28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83320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6017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>N= 1580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29CC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FFA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>N= 1419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DA2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2217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>N = 2999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5B6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B44CB2" w:rsidRPr="00186BBC" w14:paraId="3BA5C912" w14:textId="77777777" w:rsidTr="005478C4">
        <w:trPr>
          <w:trHeight w:hRule="exact" w:val="28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4458C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area </w:t>
            </w:r>
            <w:r w:rsidRPr="00186BBC">
              <w:rPr>
                <w:rFonts w:ascii="Times New Roman" w:hAnsi="Times New Roman"/>
                <w:b/>
                <w:bCs/>
                <w:sz w:val="20"/>
                <w:szCs w:val="20"/>
              </w:rPr>
              <w:t>of residence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D74F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CEE87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7A269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92B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3FD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3E1AF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CB2" w:rsidRPr="00186BBC" w14:paraId="5DB7FDA3" w14:textId="77777777" w:rsidTr="005478C4">
        <w:trPr>
          <w:trHeight w:hRule="exact" w:val="73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F90DA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CHO 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7D55">
              <w:rPr>
                <w:rFonts w:ascii="Times New Roman" w:hAnsi="Times New Roman"/>
                <w:sz w:val="20"/>
                <w:szCs w:val="20"/>
              </w:rPr>
              <w:t>Donegal, Sligo/Leitrim/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7D55">
              <w:rPr>
                <w:rFonts w:ascii="Times New Roman" w:hAnsi="Times New Roman"/>
                <w:sz w:val="20"/>
                <w:szCs w:val="20"/>
              </w:rPr>
              <w:t>West Cavan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C7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Pr="00CC7D55">
              <w:rPr>
                <w:rFonts w:ascii="Times New Roman" w:hAnsi="Times New Roman"/>
                <w:sz w:val="20"/>
                <w:szCs w:val="20"/>
              </w:rPr>
              <w:t>Cavan/Monaghan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E8D0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469CE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7.7%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BA93A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20C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4.1%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C73E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36A0A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6.0%</w:t>
            </w:r>
          </w:p>
        </w:tc>
      </w:tr>
      <w:tr w:rsidR="00B44CB2" w:rsidRPr="00186BBC" w14:paraId="1013C401" w14:textId="77777777" w:rsidTr="005478C4">
        <w:trPr>
          <w:trHeight w:hRule="exact" w:val="51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A47A7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CHO 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7D55">
              <w:rPr>
                <w:rFonts w:ascii="Times New Roman" w:hAnsi="Times New Roman"/>
                <w:sz w:val="20"/>
                <w:szCs w:val="20"/>
              </w:rPr>
              <w:t>Galway, Roscommon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C7D55">
              <w:rPr>
                <w:rFonts w:ascii="Times New Roman" w:hAnsi="Times New Roman"/>
                <w:sz w:val="20"/>
                <w:szCs w:val="20"/>
              </w:rPr>
              <w:t xml:space="preserve"> and Mayo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D205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4E980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7.3%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EAB9D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740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5.1%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5DC5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F4195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6.2%</w:t>
            </w:r>
          </w:p>
        </w:tc>
      </w:tr>
      <w:tr w:rsidR="00B44CB2" w:rsidRPr="00186BBC" w14:paraId="7C372F31" w14:textId="77777777" w:rsidTr="005478C4">
        <w:trPr>
          <w:trHeight w:hRule="exact" w:val="51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309CB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CHO 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CC7D55">
              <w:rPr>
                <w:rFonts w:ascii="Times New Roman" w:hAnsi="Times New Roman"/>
                <w:sz w:val="20"/>
                <w:szCs w:val="20"/>
              </w:rPr>
              <w:t>Clare, Limerick, and North Tipperary/East Limerick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89C3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0CF96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6.4%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88DD9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E4C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16.2%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C1A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089E7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11.0%</w:t>
            </w:r>
          </w:p>
        </w:tc>
      </w:tr>
      <w:tr w:rsidR="00B44CB2" w:rsidRPr="00186BBC" w14:paraId="4F4A3416" w14:textId="77777777" w:rsidTr="005478C4">
        <w:trPr>
          <w:trHeight w:hRule="exact" w:val="51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A678E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CHO 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CC7D55">
              <w:rPr>
                <w:rFonts w:ascii="Times New Roman" w:hAnsi="Times New Roman"/>
                <w:sz w:val="20"/>
                <w:szCs w:val="20"/>
              </w:rPr>
              <w:t>Kerry, North Cork, North Lee, South Lee, and West Cork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D0F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D26A2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20.3%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FFB0E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8A2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33.5%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2CE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9DE83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26.5%</w:t>
            </w:r>
          </w:p>
        </w:tc>
      </w:tr>
      <w:tr w:rsidR="00B44CB2" w:rsidRPr="00186BBC" w14:paraId="0C44A414" w14:textId="77777777" w:rsidTr="005478C4">
        <w:trPr>
          <w:trHeight w:hRule="exact" w:val="73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D0A6E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CHO 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CC7D55">
              <w:rPr>
                <w:rFonts w:ascii="Times New Roman" w:hAnsi="Times New Roman"/>
                <w:sz w:val="20"/>
                <w:szCs w:val="20"/>
              </w:rPr>
              <w:t xml:space="preserve">South Tipperary, Carlow/Kilkenny, </w:t>
            </w:r>
            <w:proofErr w:type="gramStart"/>
            <w:r w:rsidRPr="00CC7D55">
              <w:rPr>
                <w:rFonts w:ascii="Times New Roman" w:hAnsi="Times New Roman"/>
                <w:sz w:val="20"/>
                <w:szCs w:val="20"/>
              </w:rPr>
              <w:t>Waterford</w:t>
            </w:r>
            <w:proofErr w:type="gramEnd"/>
            <w:r w:rsidRPr="00CC7D55">
              <w:rPr>
                <w:rFonts w:ascii="Times New Roman" w:hAnsi="Times New Roman"/>
                <w:sz w:val="20"/>
                <w:szCs w:val="20"/>
              </w:rPr>
              <w:t xml:space="preserve"> and Wexford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105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1D563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20.6%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4161F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754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19.5%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2DA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6BE06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20.1%</w:t>
            </w:r>
          </w:p>
        </w:tc>
      </w:tr>
      <w:tr w:rsidR="00B44CB2" w:rsidRPr="00186BBC" w14:paraId="095D9A65" w14:textId="77777777" w:rsidTr="005478C4">
        <w:trPr>
          <w:trHeight w:hRule="exact" w:val="55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75A13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CHO 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CC7D55">
              <w:rPr>
                <w:rFonts w:ascii="Times New Roman" w:hAnsi="Times New Roman"/>
                <w:sz w:val="20"/>
                <w:szCs w:val="20"/>
              </w:rPr>
              <w:t xml:space="preserve">Wicklow, Dun Laoghaire and Dublin </w:t>
            </w:r>
            <w:proofErr w:type="gramStart"/>
            <w:r w:rsidRPr="00CC7D55">
              <w:rPr>
                <w:rFonts w:ascii="Times New Roman" w:hAnsi="Times New Roman"/>
                <w:sz w:val="20"/>
                <w:szCs w:val="20"/>
              </w:rPr>
              <w:t>South East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754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E15D8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3.1%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8E1B3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EE2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2.1%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2A8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F48EE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2.6%</w:t>
            </w:r>
          </w:p>
        </w:tc>
      </w:tr>
      <w:tr w:rsidR="00B44CB2" w:rsidRPr="00186BBC" w14:paraId="5D006689" w14:textId="77777777" w:rsidTr="005478C4">
        <w:trPr>
          <w:trHeight w:hRule="exact" w:val="84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8D68D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CHO 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CC7D55">
              <w:rPr>
                <w:rFonts w:ascii="Times New Roman" w:hAnsi="Times New Roman"/>
                <w:sz w:val="20"/>
                <w:szCs w:val="20"/>
              </w:rPr>
              <w:t xml:space="preserve">Kildare/West Wicklow, Dublin West, Dublin South City, and Dublin </w:t>
            </w:r>
            <w:proofErr w:type="gramStart"/>
            <w:r w:rsidRPr="00CC7D55">
              <w:rPr>
                <w:rFonts w:ascii="Times New Roman" w:hAnsi="Times New Roman"/>
                <w:sz w:val="20"/>
                <w:szCs w:val="20"/>
              </w:rPr>
              <w:t>South West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276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5E0A5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9.4%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7E373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D85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6.4%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70BE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4F24D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8.0%</w:t>
            </w:r>
          </w:p>
        </w:tc>
      </w:tr>
      <w:tr w:rsidR="00B44CB2" w:rsidRPr="00186BBC" w14:paraId="239BBADA" w14:textId="77777777" w:rsidTr="005478C4">
        <w:trPr>
          <w:trHeight w:hRule="exact" w:val="56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A8BA1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CHO 8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5E0C0B">
              <w:rPr>
                <w:rFonts w:ascii="Times New Roman" w:hAnsi="Times New Roman"/>
                <w:sz w:val="20"/>
                <w:szCs w:val="20"/>
              </w:rPr>
              <w:t>Laois/Offaly, Longford/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C0B">
              <w:rPr>
                <w:rFonts w:ascii="Times New Roman" w:hAnsi="Times New Roman"/>
                <w:sz w:val="20"/>
                <w:szCs w:val="20"/>
              </w:rPr>
              <w:t xml:space="preserve">Westmeath, </w:t>
            </w:r>
            <w:proofErr w:type="gramStart"/>
            <w:r w:rsidRPr="005E0C0B">
              <w:rPr>
                <w:rFonts w:ascii="Times New Roman" w:hAnsi="Times New Roman"/>
                <w:sz w:val="20"/>
                <w:szCs w:val="20"/>
              </w:rPr>
              <w:t>Louth</w:t>
            </w:r>
            <w:proofErr w:type="gramEnd"/>
            <w:r w:rsidRPr="005E0C0B">
              <w:rPr>
                <w:rFonts w:ascii="Times New Roman" w:hAnsi="Times New Roman"/>
                <w:sz w:val="20"/>
                <w:szCs w:val="20"/>
              </w:rPr>
              <w:t xml:space="preserve"> and Meath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4FA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F0D77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11.3%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4757B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536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6.6%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72E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03C07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9.1%</w:t>
            </w:r>
          </w:p>
        </w:tc>
      </w:tr>
      <w:tr w:rsidR="00B44CB2" w:rsidRPr="00186BBC" w14:paraId="5B2CEA94" w14:textId="77777777" w:rsidTr="005478C4">
        <w:trPr>
          <w:trHeight w:hRule="exact" w:val="73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BFCA9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CHO 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FC4A5F">
              <w:rPr>
                <w:rFonts w:ascii="Times New Roman" w:hAnsi="Times New Roman"/>
                <w:sz w:val="20"/>
                <w:szCs w:val="20"/>
              </w:rPr>
              <w:t xml:space="preserve">Dublin North, Dublin North Central and Dublin </w:t>
            </w:r>
            <w:proofErr w:type="gramStart"/>
            <w:r w:rsidRPr="00FC4A5F">
              <w:rPr>
                <w:rFonts w:ascii="Times New Roman" w:hAnsi="Times New Roman"/>
                <w:sz w:val="20"/>
                <w:szCs w:val="20"/>
              </w:rPr>
              <w:t>North West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B376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9AE6D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10.4%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56F79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A08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4.7%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F29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9B1F5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7.7%</w:t>
            </w:r>
          </w:p>
        </w:tc>
      </w:tr>
      <w:tr w:rsidR="00B44CB2" w:rsidRPr="00186BBC" w14:paraId="79069AE8" w14:textId="77777777" w:rsidTr="00BD4D07">
        <w:trPr>
          <w:trHeight w:val="37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02327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Outside Ireland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4E2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3934A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2.4%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658C5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7B12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0.8%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4F9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0B96E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1.7%</w:t>
            </w:r>
          </w:p>
        </w:tc>
      </w:tr>
      <w:tr w:rsidR="00B44CB2" w:rsidRPr="00186BBC" w14:paraId="15A6A5E9" w14:textId="77777777" w:rsidTr="00BD4D07">
        <w:trPr>
          <w:trHeight w:val="369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1B058" w14:textId="77777777" w:rsidR="00B44CB2" w:rsidRPr="00186BBC" w:rsidRDefault="00B44CB2" w:rsidP="0000423A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Ireland unknown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CF66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F5513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1.1%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F654A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81E0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0.9%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ED8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F50AB" w14:textId="77777777" w:rsidR="00B44CB2" w:rsidRPr="00186BBC" w:rsidRDefault="00B44CB2" w:rsidP="0000423A">
            <w:pPr>
              <w:suppressLineNumbers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6BBC">
              <w:rPr>
                <w:rFonts w:ascii="Times New Roman" w:hAnsi="Times New Roman"/>
                <w:sz w:val="20"/>
                <w:szCs w:val="20"/>
              </w:rPr>
              <w:t>1.0%</w:t>
            </w:r>
          </w:p>
        </w:tc>
      </w:tr>
    </w:tbl>
    <w:p w14:paraId="530BB1AE" w14:textId="77777777" w:rsidR="00B44CB2" w:rsidRPr="00FA2EC9" w:rsidRDefault="00B44CB2" w:rsidP="0029017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</w:p>
    <w:p w14:paraId="02AC3136" w14:textId="77777777" w:rsidR="00A30B39" w:rsidRDefault="009B2E6D"/>
    <w:sectPr w:rsidR="00A30B39" w:rsidSect="008D07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E37A" w14:textId="77777777" w:rsidR="000851D7" w:rsidRDefault="0076383E">
      <w:pPr>
        <w:spacing w:after="0" w:line="240" w:lineRule="auto"/>
      </w:pPr>
      <w:r>
        <w:separator/>
      </w:r>
    </w:p>
  </w:endnote>
  <w:endnote w:type="continuationSeparator" w:id="0">
    <w:p w14:paraId="7284BACC" w14:textId="77777777" w:rsidR="000851D7" w:rsidRDefault="0076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3DF6" w14:textId="77777777" w:rsidR="009268D3" w:rsidRDefault="00B44CB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094572">
      <w:rPr>
        <w:noProof/>
        <w:lang w:val="de-DE"/>
      </w:rPr>
      <w:t>9</w:t>
    </w:r>
    <w:r>
      <w:fldChar w:fldCharType="end"/>
    </w:r>
  </w:p>
  <w:p w14:paraId="5ABFBB31" w14:textId="77777777" w:rsidR="009268D3" w:rsidRDefault="009B2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1919" w14:textId="77777777" w:rsidR="000851D7" w:rsidRDefault="0076383E">
      <w:pPr>
        <w:spacing w:after="0" w:line="240" w:lineRule="auto"/>
      </w:pPr>
      <w:r>
        <w:separator/>
      </w:r>
    </w:p>
  </w:footnote>
  <w:footnote w:type="continuationSeparator" w:id="0">
    <w:p w14:paraId="74365B06" w14:textId="77777777" w:rsidR="000851D7" w:rsidRDefault="00763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27"/>
      </w:pPr>
      <w:rPr>
        <w:rFonts w:ascii="Arial" w:hAnsi="Arial" w:cs="Arial"/>
        <w:b w:val="0"/>
        <w:bCs w:val="0"/>
        <w:color w:val="231F20"/>
        <w:w w:val="103"/>
        <w:sz w:val="20"/>
        <w:szCs w:val="20"/>
      </w:rPr>
    </w:lvl>
    <w:lvl w:ilvl="1">
      <w:numFmt w:val="bullet"/>
      <w:lvlText w:val="•"/>
      <w:lvlJc w:val="left"/>
      <w:pPr>
        <w:ind w:hanging="284"/>
      </w:pPr>
      <w:rPr>
        <w:rFonts w:ascii="Arial" w:hAnsi="Arial" w:cs="Arial"/>
        <w:b w:val="0"/>
        <w:bCs w:val="0"/>
        <w:color w:val="231F20"/>
        <w:w w:val="14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hanging="284"/>
      </w:pPr>
      <w:rPr>
        <w:rFonts w:ascii="Arial" w:hAnsi="Arial" w:cs="Arial"/>
        <w:b w:val="0"/>
        <w:bCs w:val="0"/>
        <w:color w:val="231F20"/>
        <w:w w:val="142"/>
        <w:sz w:val="20"/>
        <w:szCs w:val="20"/>
      </w:rPr>
    </w:lvl>
    <w:lvl w:ilvl="1">
      <w:numFmt w:val="bullet"/>
      <w:lvlText w:val="•"/>
      <w:lvlJc w:val="left"/>
      <w:pPr>
        <w:ind w:hanging="284"/>
      </w:pPr>
      <w:rPr>
        <w:rFonts w:ascii="Arial" w:hAnsi="Arial" w:cs="Arial"/>
        <w:b w:val="0"/>
        <w:bCs w:val="0"/>
        <w:color w:val="231F20"/>
        <w:w w:val="137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98E43B3"/>
    <w:multiLevelType w:val="hybridMultilevel"/>
    <w:tmpl w:val="6B3A129C"/>
    <w:lvl w:ilvl="0" w:tplc="13D64A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14B0A"/>
    <w:multiLevelType w:val="hybridMultilevel"/>
    <w:tmpl w:val="020C0412"/>
    <w:lvl w:ilvl="0" w:tplc="75D87EDA"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D1387C"/>
    <w:multiLevelType w:val="hybridMultilevel"/>
    <w:tmpl w:val="5A140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A3EFC"/>
    <w:multiLevelType w:val="hybridMultilevel"/>
    <w:tmpl w:val="F3A0F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2EAE"/>
    <w:multiLevelType w:val="multilevel"/>
    <w:tmpl w:val="DB4C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26C0D"/>
    <w:multiLevelType w:val="hybridMultilevel"/>
    <w:tmpl w:val="1F429E5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56CC23C0"/>
    <w:multiLevelType w:val="hybridMultilevel"/>
    <w:tmpl w:val="6FA0F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95F47"/>
    <w:multiLevelType w:val="hybridMultilevel"/>
    <w:tmpl w:val="C9BE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015A7"/>
    <w:multiLevelType w:val="hybridMultilevel"/>
    <w:tmpl w:val="D15C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10FD7"/>
    <w:multiLevelType w:val="hybridMultilevel"/>
    <w:tmpl w:val="F8A6A804"/>
    <w:lvl w:ilvl="0" w:tplc="1158DD7A">
      <w:start w:val="1"/>
      <w:numFmt w:val="bullet"/>
      <w:pStyle w:val="Bulletpoints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AD5AA6"/>
    <w:multiLevelType w:val="hybridMultilevel"/>
    <w:tmpl w:val="AF3E5D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820EC"/>
    <w:multiLevelType w:val="hybridMultilevel"/>
    <w:tmpl w:val="950C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34F36"/>
    <w:multiLevelType w:val="hybridMultilevel"/>
    <w:tmpl w:val="1E6ED0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12"/>
  </w:num>
  <w:num w:numId="10">
    <w:abstractNumId w:val="3"/>
  </w:num>
  <w:num w:numId="11">
    <w:abstractNumId w:val="9"/>
  </w:num>
  <w:num w:numId="12">
    <w:abstractNumId w:val="0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44CB2"/>
    <w:rsid w:val="0004686C"/>
    <w:rsid w:val="00084F5D"/>
    <w:rsid w:val="000851D7"/>
    <w:rsid w:val="000910E0"/>
    <w:rsid w:val="000D25B2"/>
    <w:rsid w:val="000E6D5D"/>
    <w:rsid w:val="001268DD"/>
    <w:rsid w:val="001B73C7"/>
    <w:rsid w:val="001D21D9"/>
    <w:rsid w:val="00202D1B"/>
    <w:rsid w:val="00255B79"/>
    <w:rsid w:val="00260A6A"/>
    <w:rsid w:val="00263323"/>
    <w:rsid w:val="002826F4"/>
    <w:rsid w:val="002E3DED"/>
    <w:rsid w:val="002F584B"/>
    <w:rsid w:val="0030664D"/>
    <w:rsid w:val="00370AE4"/>
    <w:rsid w:val="00372686"/>
    <w:rsid w:val="00374227"/>
    <w:rsid w:val="00375A3D"/>
    <w:rsid w:val="0039659D"/>
    <w:rsid w:val="003A795B"/>
    <w:rsid w:val="003F6B00"/>
    <w:rsid w:val="00403199"/>
    <w:rsid w:val="0043074E"/>
    <w:rsid w:val="004E0DC0"/>
    <w:rsid w:val="004E395C"/>
    <w:rsid w:val="005241C0"/>
    <w:rsid w:val="005338B3"/>
    <w:rsid w:val="005829BE"/>
    <w:rsid w:val="005A0EF1"/>
    <w:rsid w:val="005C61EC"/>
    <w:rsid w:val="00644BDC"/>
    <w:rsid w:val="0069241E"/>
    <w:rsid w:val="006C1010"/>
    <w:rsid w:val="006E0B6D"/>
    <w:rsid w:val="0076383E"/>
    <w:rsid w:val="007938F7"/>
    <w:rsid w:val="007A437B"/>
    <w:rsid w:val="007B3F70"/>
    <w:rsid w:val="00803FF4"/>
    <w:rsid w:val="008424BE"/>
    <w:rsid w:val="0086302D"/>
    <w:rsid w:val="00910D51"/>
    <w:rsid w:val="00911A1D"/>
    <w:rsid w:val="00963C70"/>
    <w:rsid w:val="0097339B"/>
    <w:rsid w:val="00977F53"/>
    <w:rsid w:val="009B1C37"/>
    <w:rsid w:val="009B2E6D"/>
    <w:rsid w:val="009C24D5"/>
    <w:rsid w:val="009C7B3D"/>
    <w:rsid w:val="009E4A5E"/>
    <w:rsid w:val="009F3FC3"/>
    <w:rsid w:val="009F5E28"/>
    <w:rsid w:val="00A06316"/>
    <w:rsid w:val="00A11BF9"/>
    <w:rsid w:val="00A179F3"/>
    <w:rsid w:val="00A37B8C"/>
    <w:rsid w:val="00A84350"/>
    <w:rsid w:val="00AA5BD9"/>
    <w:rsid w:val="00AB03C1"/>
    <w:rsid w:val="00B16AC3"/>
    <w:rsid w:val="00B44CB2"/>
    <w:rsid w:val="00B80912"/>
    <w:rsid w:val="00B9685D"/>
    <w:rsid w:val="00BD48B3"/>
    <w:rsid w:val="00C324AC"/>
    <w:rsid w:val="00C328EF"/>
    <w:rsid w:val="00C5021B"/>
    <w:rsid w:val="00CA1EC8"/>
    <w:rsid w:val="00CD10C1"/>
    <w:rsid w:val="00CE04BB"/>
    <w:rsid w:val="00D0596C"/>
    <w:rsid w:val="00D11F09"/>
    <w:rsid w:val="00D26529"/>
    <w:rsid w:val="00D265BF"/>
    <w:rsid w:val="00D634A5"/>
    <w:rsid w:val="00D64C59"/>
    <w:rsid w:val="00D9534B"/>
    <w:rsid w:val="00DB6F3D"/>
    <w:rsid w:val="00DC02F9"/>
    <w:rsid w:val="00DF3E32"/>
    <w:rsid w:val="00DF5E3A"/>
    <w:rsid w:val="00DF7B60"/>
    <w:rsid w:val="00E16297"/>
    <w:rsid w:val="00E94F9C"/>
    <w:rsid w:val="00E97178"/>
    <w:rsid w:val="00EB3AAE"/>
    <w:rsid w:val="00EC0EB5"/>
    <w:rsid w:val="00EC47E8"/>
    <w:rsid w:val="00ED78CC"/>
    <w:rsid w:val="00EE3FB7"/>
    <w:rsid w:val="00F04AB0"/>
    <w:rsid w:val="00F05A81"/>
    <w:rsid w:val="00F6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10FE"/>
  <w15:chartTrackingRefBased/>
  <w15:docId w15:val="{C5F7A3CD-17D0-4AEB-8DF4-D26EF88B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CB2"/>
    <w:pPr>
      <w:spacing w:after="200" w:line="276" w:lineRule="auto"/>
    </w:pPr>
    <w:rPr>
      <w:rFonts w:ascii="Calibri" w:eastAsia="Calibri" w:hAnsi="Calibri" w:cs="Times New Roman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4CB2"/>
    <w:pPr>
      <w:spacing w:before="240" w:after="60"/>
      <w:ind w:left="708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C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character" w:customStyle="1" w:styleId="Heading6Char">
    <w:name w:val="Heading 6 Char"/>
    <w:link w:val="Heading6"/>
    <w:uiPriority w:val="9"/>
    <w:rsid w:val="00B44CB2"/>
    <w:rPr>
      <w:rFonts w:ascii="Calibri" w:eastAsia="Times New Roman" w:hAnsi="Calibri" w:cs="Times New Roman"/>
      <w:b/>
      <w:bCs/>
      <w:lang w:val="en-IE"/>
    </w:rPr>
  </w:style>
  <w:style w:type="character" w:styleId="LineNumber">
    <w:name w:val="line number"/>
    <w:uiPriority w:val="99"/>
    <w:semiHidden/>
    <w:unhideWhenUsed/>
    <w:rsid w:val="00B44CB2"/>
  </w:style>
  <w:style w:type="character" w:styleId="Hyperlink">
    <w:name w:val="Hyperlink"/>
    <w:uiPriority w:val="99"/>
    <w:unhideWhenUsed/>
    <w:rsid w:val="00B44CB2"/>
    <w:rPr>
      <w:color w:val="0000FF"/>
      <w:u w:val="single"/>
    </w:rPr>
  </w:style>
  <w:style w:type="paragraph" w:customStyle="1" w:styleId="Standardunter5">
    <w:name w:val="Standard unter Ü5"/>
    <w:basedOn w:val="Normal"/>
    <w:qFormat/>
    <w:rsid w:val="00B44CB2"/>
    <w:pPr>
      <w:spacing w:before="120" w:after="120"/>
      <w:ind w:left="709"/>
    </w:pPr>
    <w:rPr>
      <w:lang w:val="en-US"/>
    </w:rPr>
  </w:style>
  <w:style w:type="paragraph" w:customStyle="1" w:styleId="Bulletpoints5">
    <w:name w:val="Bulletpoints Ü5"/>
    <w:basedOn w:val="Standardunter5"/>
    <w:qFormat/>
    <w:rsid w:val="00B44CB2"/>
    <w:pPr>
      <w:numPr>
        <w:numId w:val="1"/>
      </w:numPr>
      <w:spacing w:after="0"/>
    </w:pPr>
  </w:style>
  <w:style w:type="character" w:styleId="CommentReference">
    <w:name w:val="annotation reference"/>
    <w:uiPriority w:val="99"/>
    <w:semiHidden/>
    <w:unhideWhenUsed/>
    <w:rsid w:val="00B4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CB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4CB2"/>
    <w:rPr>
      <w:rFonts w:ascii="Calibri" w:eastAsia="Calibri" w:hAnsi="Calibri" w:cs="Times New Roman"/>
      <w:sz w:val="20"/>
      <w:szCs w:val="20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B44CB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44CB2"/>
    <w:rPr>
      <w:rFonts w:ascii="Calibri" w:eastAsia="Calibri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B44CB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44CB2"/>
    <w:rPr>
      <w:rFonts w:ascii="Calibri" w:eastAsia="Calibri" w:hAnsi="Calibri" w:cs="Times New Roman"/>
      <w:lang w:val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4C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44CB2"/>
    <w:rPr>
      <w:rFonts w:ascii="Calibri" w:eastAsia="Calibri" w:hAnsi="Calibri" w:cs="Times New Roman"/>
      <w:sz w:val="20"/>
      <w:szCs w:val="20"/>
      <w:lang w:val="en-IE"/>
    </w:rPr>
  </w:style>
  <w:style w:type="character" w:styleId="FootnoteReference">
    <w:name w:val="footnote reference"/>
    <w:uiPriority w:val="99"/>
    <w:semiHidden/>
    <w:unhideWhenUsed/>
    <w:rsid w:val="00B44CB2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qFormat/>
    <w:rsid w:val="00B44CB2"/>
    <w:pPr>
      <w:widowControl w:val="0"/>
      <w:autoSpaceDE w:val="0"/>
      <w:autoSpaceDN w:val="0"/>
      <w:spacing w:after="0" w:line="360" w:lineRule="auto"/>
    </w:pPr>
    <w:rPr>
      <w:rFonts w:ascii="Arial" w:eastAsia="Arial" w:hAnsi="Arial" w:cs="Arial"/>
      <w:sz w:val="20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B44CB2"/>
    <w:rPr>
      <w:rFonts w:ascii="Arial" w:eastAsia="Arial" w:hAnsi="Arial" w:cs="Arial"/>
      <w:sz w:val="20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B44CB2"/>
    <w:pPr>
      <w:spacing w:before="120" w:after="120" w:line="360" w:lineRule="auto"/>
    </w:pPr>
    <w:rPr>
      <w:rFonts w:ascii="Arial" w:eastAsia="Times New Roman" w:hAnsi="Arial"/>
      <w:b/>
      <w:bCs/>
      <w:sz w:val="20"/>
      <w:szCs w:val="18"/>
      <w:lang w:eastAsia="en-IE"/>
    </w:rPr>
  </w:style>
  <w:style w:type="paragraph" w:customStyle="1" w:styleId="Default">
    <w:name w:val="Default"/>
    <w:rsid w:val="00B44C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IE" w:eastAsia="en-IE"/>
    </w:rPr>
  </w:style>
  <w:style w:type="paragraph" w:styleId="ListParagraph">
    <w:name w:val="List Paragraph"/>
    <w:basedOn w:val="Normal"/>
    <w:uiPriority w:val="34"/>
    <w:qFormat/>
    <w:rsid w:val="00B44CB2"/>
    <w:pPr>
      <w:spacing w:before="120" w:after="120" w:line="360" w:lineRule="auto"/>
      <w:ind w:left="720"/>
      <w:contextualSpacing/>
    </w:pPr>
    <w:rPr>
      <w:rFonts w:ascii="Arial" w:eastAsia="Times New Roman" w:hAnsi="Arial"/>
      <w:sz w:val="20"/>
      <w:szCs w:val="20"/>
      <w:lang w:eastAsia="en-IE"/>
    </w:rPr>
  </w:style>
  <w:style w:type="paragraph" w:customStyle="1" w:styleId="EndNoteBibliographyTitle">
    <w:name w:val="EndNote Bibliography Title"/>
    <w:basedOn w:val="Normal"/>
    <w:link w:val="EndNoteBibliographyTitleChar"/>
    <w:rsid w:val="00B44CB2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B44CB2"/>
    <w:rPr>
      <w:rFonts w:ascii="Calibri" w:eastAsia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44CB2"/>
    <w:pPr>
      <w:spacing w:line="240" w:lineRule="auto"/>
    </w:pPr>
    <w:rPr>
      <w:rFonts w:cs="Calibri"/>
      <w:noProof/>
      <w:lang w:val="en-US"/>
    </w:rPr>
  </w:style>
  <w:style w:type="character" w:customStyle="1" w:styleId="EndNoteBibliographyChar">
    <w:name w:val="EndNote Bibliography Char"/>
    <w:link w:val="EndNoteBibliography"/>
    <w:rsid w:val="00B44CB2"/>
    <w:rPr>
      <w:rFonts w:ascii="Calibri" w:eastAsia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CB2"/>
    <w:rPr>
      <w:rFonts w:ascii="Segoe UI" w:eastAsia="Calibri" w:hAnsi="Segoe UI" w:cs="Segoe UI"/>
      <w:sz w:val="18"/>
      <w:szCs w:val="18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C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4CB2"/>
    <w:rPr>
      <w:rFonts w:ascii="Calibri" w:eastAsia="Calibri" w:hAnsi="Calibri" w:cs="Times New Roman"/>
      <w:b/>
      <w:bCs/>
      <w:sz w:val="20"/>
      <w:szCs w:val="20"/>
      <w:lang w:val="en-IE"/>
    </w:rPr>
  </w:style>
  <w:style w:type="paragraph" w:styleId="NormalWeb">
    <w:name w:val="Normal (Web)"/>
    <w:basedOn w:val="Normal"/>
    <w:uiPriority w:val="99"/>
    <w:semiHidden/>
    <w:unhideWhenUsed/>
    <w:rsid w:val="00B4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B44CB2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B44C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4CB2"/>
    <w:rPr>
      <w:rFonts w:ascii="Calibri" w:eastAsia="Calibri" w:hAnsi="Calibri" w:cs="Times New Roman"/>
      <w:lang w:val="en-IE"/>
    </w:rPr>
  </w:style>
  <w:style w:type="character" w:customStyle="1" w:styleId="hgkelc">
    <w:name w:val="hgkelc"/>
    <w:basedOn w:val="DefaultParagraphFont"/>
    <w:rsid w:val="00B44CB2"/>
  </w:style>
  <w:style w:type="character" w:styleId="FollowedHyperlink">
    <w:name w:val="FollowedHyperlink"/>
    <w:basedOn w:val="DefaultParagraphFont"/>
    <w:uiPriority w:val="99"/>
    <w:semiHidden/>
    <w:unhideWhenUsed/>
    <w:rsid w:val="00B44C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CB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4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4CB2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ref-journal">
    <w:name w:val="ref-journal"/>
    <w:basedOn w:val="DefaultParagraphFont"/>
    <w:rsid w:val="00B44CB2"/>
  </w:style>
  <w:style w:type="character" w:customStyle="1" w:styleId="ls1">
    <w:name w:val="ls1"/>
    <w:basedOn w:val="DefaultParagraphFont"/>
    <w:rsid w:val="00B44CB2"/>
  </w:style>
  <w:style w:type="character" w:styleId="Strong">
    <w:name w:val="Strong"/>
    <w:basedOn w:val="DefaultParagraphFont"/>
    <w:uiPriority w:val="22"/>
    <w:qFormat/>
    <w:rsid w:val="00B44CB2"/>
    <w:rPr>
      <w:b/>
      <w:bCs/>
    </w:rPr>
  </w:style>
  <w:style w:type="character" w:customStyle="1" w:styleId="markedcontent">
    <w:name w:val="markedcontent"/>
    <w:basedOn w:val="DefaultParagraphFont"/>
    <w:rsid w:val="00B44CB2"/>
  </w:style>
  <w:style w:type="character" w:customStyle="1" w:styleId="name">
    <w:name w:val="name"/>
    <w:basedOn w:val="DefaultParagraphFont"/>
    <w:rsid w:val="00B44CB2"/>
  </w:style>
  <w:style w:type="character" w:customStyle="1" w:styleId="surname">
    <w:name w:val="surname"/>
    <w:basedOn w:val="DefaultParagraphFont"/>
    <w:rsid w:val="00B44CB2"/>
  </w:style>
  <w:style w:type="character" w:customStyle="1" w:styleId="given-names">
    <w:name w:val="given-names"/>
    <w:basedOn w:val="DefaultParagraphFont"/>
    <w:rsid w:val="00B44CB2"/>
  </w:style>
  <w:style w:type="character" w:customStyle="1" w:styleId="year">
    <w:name w:val="year"/>
    <w:basedOn w:val="DefaultParagraphFont"/>
    <w:rsid w:val="00B44CB2"/>
  </w:style>
  <w:style w:type="character" w:customStyle="1" w:styleId="article-title">
    <w:name w:val="article-title"/>
    <w:basedOn w:val="DefaultParagraphFont"/>
    <w:rsid w:val="00B44CB2"/>
  </w:style>
  <w:style w:type="character" w:customStyle="1" w:styleId="source">
    <w:name w:val="source"/>
    <w:basedOn w:val="DefaultParagraphFont"/>
    <w:rsid w:val="00B44CB2"/>
  </w:style>
  <w:style w:type="character" w:customStyle="1" w:styleId="volume">
    <w:name w:val="volume"/>
    <w:basedOn w:val="DefaultParagraphFont"/>
    <w:rsid w:val="00B44CB2"/>
  </w:style>
  <w:style w:type="character" w:customStyle="1" w:styleId="fpage">
    <w:name w:val="fpage"/>
    <w:basedOn w:val="DefaultParagraphFont"/>
    <w:rsid w:val="00B44CB2"/>
  </w:style>
  <w:style w:type="character" w:customStyle="1" w:styleId="lpage">
    <w:name w:val="lpage"/>
    <w:basedOn w:val="DefaultParagraphFont"/>
    <w:rsid w:val="00B44CB2"/>
  </w:style>
  <w:style w:type="character" w:customStyle="1" w:styleId="personname">
    <w:name w:val="person_name"/>
    <w:basedOn w:val="DefaultParagraphFont"/>
    <w:rsid w:val="00B44CB2"/>
  </w:style>
  <w:style w:type="character" w:styleId="Emphasis">
    <w:name w:val="Emphasis"/>
    <w:basedOn w:val="DefaultParagraphFont"/>
    <w:uiPriority w:val="20"/>
    <w:qFormat/>
    <w:rsid w:val="00B44CB2"/>
    <w:rPr>
      <w:i/>
      <w:iCs/>
    </w:rPr>
  </w:style>
  <w:style w:type="paragraph" w:styleId="Revision">
    <w:name w:val="Revision"/>
    <w:hidden/>
    <w:uiPriority w:val="99"/>
    <w:semiHidden/>
    <w:rsid w:val="00B44CB2"/>
    <w:pPr>
      <w:spacing w:after="0" w:line="240" w:lineRule="auto"/>
    </w:pPr>
    <w:rPr>
      <w:rFonts w:ascii="Calibri" w:eastAsia="Calibri" w:hAnsi="Calibri" w:cs="Times New Roman"/>
      <w:lang w:val="en-IE"/>
    </w:rPr>
  </w:style>
  <w:style w:type="character" w:customStyle="1" w:styleId="mixed-citation">
    <w:name w:val="mixed-citation"/>
    <w:basedOn w:val="DefaultParagraphFont"/>
    <w:rsid w:val="00B44CB2"/>
  </w:style>
  <w:style w:type="character" w:customStyle="1" w:styleId="ref-title">
    <w:name w:val="ref-title"/>
    <w:basedOn w:val="DefaultParagraphFont"/>
    <w:rsid w:val="00B44CB2"/>
  </w:style>
  <w:style w:type="character" w:customStyle="1" w:styleId="highlight">
    <w:name w:val="highlight"/>
    <w:basedOn w:val="DefaultParagraphFont"/>
    <w:rsid w:val="00B4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1DCA-6848-4C34-B465-22B8C8B4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Carew</dc:creator>
  <cp:keywords/>
  <dc:description/>
  <cp:lastModifiedBy>Ita Condron</cp:lastModifiedBy>
  <cp:revision>3</cp:revision>
  <cp:lastPrinted>2022-02-16T13:33:00Z</cp:lastPrinted>
  <dcterms:created xsi:type="dcterms:W3CDTF">2022-02-16T14:22:00Z</dcterms:created>
  <dcterms:modified xsi:type="dcterms:W3CDTF">2022-02-24T09:36:00Z</dcterms:modified>
</cp:coreProperties>
</file>