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C72B" w14:textId="77777777" w:rsidR="00D92633" w:rsidRPr="001726B9" w:rsidRDefault="00D92633" w:rsidP="00D92633">
      <w:pPr>
        <w:pStyle w:val="SectionTitle"/>
        <w:jc w:val="both"/>
        <w:rPr>
          <w:rFonts w:ascii="Times New Roman" w:hAnsi="Times New Roman" w:cs="Times New Roman"/>
          <w:b/>
          <w:bCs/>
          <w:color w:val="auto"/>
        </w:rPr>
      </w:pPr>
      <w:r w:rsidRPr="00AA6E71">
        <w:rPr>
          <w:rFonts w:ascii="Times New Roman" w:hAnsi="Times New Roman" w:cs="Times New Roman"/>
          <w:b/>
          <w:bCs/>
          <w:color w:val="auto"/>
        </w:rPr>
        <w:t>Tables</w:t>
      </w:r>
    </w:p>
    <w:p w14:paraId="0DE19CD5" w14:textId="77777777" w:rsidR="00D92633" w:rsidRPr="00AA6E71" w:rsidRDefault="00D92633" w:rsidP="00D92633">
      <w:pPr>
        <w:ind w:firstLine="0"/>
        <w:jc w:val="both"/>
        <w:rPr>
          <w:rFonts w:cs="Times New Roman"/>
          <w:color w:val="auto"/>
        </w:rPr>
      </w:pPr>
      <w:r w:rsidRPr="00AA6E71">
        <w:rPr>
          <w:rFonts w:cs="Times New Roman"/>
          <w:color w:val="auto"/>
        </w:rPr>
        <w:t xml:space="preserve">Table 1. Components of Cognitive Behavioural Therapy for Psychosis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297"/>
      </w:tblGrid>
      <w:tr w:rsidR="00D92633" w:rsidRPr="00AA6E71" w14:paraId="7CB9FD23" w14:textId="77777777" w:rsidTr="0044567C">
        <w:tc>
          <w:tcPr>
            <w:tcW w:w="2201" w:type="dxa"/>
            <w:tcBorders>
              <w:top w:val="single" w:sz="4" w:space="0" w:color="auto"/>
              <w:bottom w:val="single" w:sz="4" w:space="0" w:color="auto"/>
            </w:tcBorders>
          </w:tcPr>
          <w:p w14:paraId="234A538C"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Components</w:t>
            </w:r>
          </w:p>
        </w:tc>
        <w:tc>
          <w:tcPr>
            <w:tcW w:w="7297" w:type="dxa"/>
            <w:tcBorders>
              <w:top w:val="single" w:sz="4" w:space="0" w:color="auto"/>
              <w:bottom w:val="single" w:sz="4" w:space="0" w:color="auto"/>
            </w:tcBorders>
          </w:tcPr>
          <w:p w14:paraId="7573F63A"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Goals</w:t>
            </w:r>
          </w:p>
        </w:tc>
      </w:tr>
      <w:tr w:rsidR="00D92633" w:rsidRPr="00AA6E71" w14:paraId="5095B0A9" w14:textId="77777777" w:rsidTr="0044567C">
        <w:tc>
          <w:tcPr>
            <w:tcW w:w="2201" w:type="dxa"/>
            <w:tcBorders>
              <w:top w:val="single" w:sz="4" w:space="0" w:color="auto"/>
            </w:tcBorders>
          </w:tcPr>
          <w:p w14:paraId="0631217A"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Psychoeducation</w:t>
            </w:r>
          </w:p>
        </w:tc>
        <w:tc>
          <w:tcPr>
            <w:tcW w:w="7297" w:type="dxa"/>
            <w:tcBorders>
              <w:top w:val="single" w:sz="4" w:space="0" w:color="auto"/>
            </w:tcBorders>
          </w:tcPr>
          <w:p w14:paraId="25DDFF3E"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 xml:space="preserve">The goal is to help the patient understand and normalize his psychotic symptoms. One example is to educate </w:t>
            </w:r>
            <w:proofErr w:type="gramStart"/>
            <w:r w:rsidRPr="00AA6E71">
              <w:rPr>
                <w:rFonts w:cs="Times New Roman"/>
                <w:color w:val="auto"/>
              </w:rPr>
              <w:t>that healthy individuals</w:t>
            </w:r>
            <w:proofErr w:type="gramEnd"/>
            <w:r w:rsidRPr="00AA6E71">
              <w:rPr>
                <w:rFonts w:cs="Times New Roman"/>
                <w:color w:val="auto"/>
              </w:rPr>
              <w:t xml:space="preserve"> can hear voices, for example mistakenly heard someone calling. </w:t>
            </w:r>
          </w:p>
        </w:tc>
      </w:tr>
      <w:tr w:rsidR="00D92633" w:rsidRPr="00AA6E71" w14:paraId="332EDAFB" w14:textId="77777777" w:rsidTr="0044567C">
        <w:tc>
          <w:tcPr>
            <w:tcW w:w="2201" w:type="dxa"/>
          </w:tcPr>
          <w:p w14:paraId="19A713A5"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Symptom diary homework</w:t>
            </w:r>
          </w:p>
        </w:tc>
        <w:tc>
          <w:tcPr>
            <w:tcW w:w="7297" w:type="dxa"/>
          </w:tcPr>
          <w:p w14:paraId="39A96906"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 xml:space="preserve">The goal is to help the patient understand his symptoms and later, </w:t>
            </w:r>
            <w:proofErr w:type="gramStart"/>
            <w:r w:rsidRPr="00AA6E71">
              <w:rPr>
                <w:rFonts w:cs="Times New Roman"/>
                <w:color w:val="auto"/>
              </w:rPr>
              <w:t>develop  case</w:t>
            </w:r>
            <w:proofErr w:type="gramEnd"/>
            <w:r w:rsidRPr="00AA6E71">
              <w:rPr>
                <w:rFonts w:cs="Times New Roman"/>
                <w:color w:val="auto"/>
              </w:rPr>
              <w:t xml:space="preserve">-formulation by himself. The symptom diary homework is encouraged to be done as detail as possible in describing his symptoms, starting with the volume of voices (as if someone is speaking to you or whispering or shouting), how distressing the voices might be, how frequent, and lastly to notice possible triggers that perpetuate specific hallucinations. </w:t>
            </w:r>
          </w:p>
        </w:tc>
      </w:tr>
      <w:tr w:rsidR="00D92633" w:rsidRPr="00AA6E71" w14:paraId="3E30A187" w14:textId="77777777" w:rsidTr="0044567C">
        <w:tc>
          <w:tcPr>
            <w:tcW w:w="2201" w:type="dxa"/>
          </w:tcPr>
          <w:p w14:paraId="279393D2"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Collaborative case formulation</w:t>
            </w:r>
          </w:p>
        </w:tc>
        <w:tc>
          <w:tcPr>
            <w:tcW w:w="7297" w:type="dxa"/>
          </w:tcPr>
          <w:p w14:paraId="639AA173"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The goal is to help the patient understand how situations, thoughts, and emotions can trigger his psychotic symptoms. It is done collaboratively with the patient by discussing a recent situation or problem, thought process, emotions, and his psychotic symptoms.</w:t>
            </w:r>
          </w:p>
        </w:tc>
      </w:tr>
      <w:tr w:rsidR="00D92633" w:rsidRPr="00AA6E71" w14:paraId="5037E109" w14:textId="77777777" w:rsidTr="0044567C">
        <w:tc>
          <w:tcPr>
            <w:tcW w:w="2201" w:type="dxa"/>
          </w:tcPr>
          <w:p w14:paraId="6AB18F55"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Behavioural activation</w:t>
            </w:r>
          </w:p>
        </w:tc>
        <w:tc>
          <w:tcPr>
            <w:tcW w:w="7297" w:type="dxa"/>
          </w:tcPr>
          <w:p w14:paraId="38D4A12C"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The goal is to assist the patient to increase their level of activity. It is done by making a list of activities that the patient can do such as light exercises, hobbies, and basic self-care.</w:t>
            </w:r>
          </w:p>
        </w:tc>
      </w:tr>
      <w:tr w:rsidR="00D92633" w:rsidRPr="00AA6E71" w14:paraId="76E91869" w14:textId="77777777" w:rsidTr="0044567C">
        <w:tc>
          <w:tcPr>
            <w:tcW w:w="2201" w:type="dxa"/>
          </w:tcPr>
          <w:p w14:paraId="0AC0FE20" w14:textId="77777777" w:rsidR="00D92633" w:rsidRPr="00AA6E71" w:rsidRDefault="00D92633" w:rsidP="0044567C">
            <w:pPr>
              <w:spacing w:line="240" w:lineRule="auto"/>
              <w:ind w:firstLine="0"/>
              <w:jc w:val="both"/>
              <w:rPr>
                <w:rFonts w:cs="Times New Roman"/>
                <w:iCs/>
                <w:color w:val="auto"/>
              </w:rPr>
            </w:pPr>
            <w:r w:rsidRPr="00AA6E71">
              <w:rPr>
                <w:rFonts w:cs="Times New Roman"/>
                <w:i/>
                <w:color w:val="auto"/>
              </w:rPr>
              <w:t>Relaxation techniques</w:t>
            </w:r>
          </w:p>
        </w:tc>
        <w:tc>
          <w:tcPr>
            <w:tcW w:w="7297" w:type="dxa"/>
          </w:tcPr>
          <w:p w14:paraId="28E1BBA9"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The goal is to provide the patient with tools for anxiety management.</w:t>
            </w:r>
          </w:p>
        </w:tc>
      </w:tr>
      <w:tr w:rsidR="00D92633" w:rsidRPr="00AA6E71" w14:paraId="340C8E4D" w14:textId="77777777" w:rsidTr="0044567C">
        <w:tc>
          <w:tcPr>
            <w:tcW w:w="2201" w:type="dxa"/>
          </w:tcPr>
          <w:p w14:paraId="675A6210" w14:textId="77777777" w:rsidR="00D92633" w:rsidRPr="00AA6E71" w:rsidRDefault="00D92633" w:rsidP="0044567C">
            <w:pPr>
              <w:spacing w:line="240" w:lineRule="auto"/>
              <w:ind w:firstLine="0"/>
              <w:jc w:val="both"/>
              <w:rPr>
                <w:rFonts w:cs="Times New Roman"/>
                <w:i/>
                <w:color w:val="auto"/>
              </w:rPr>
            </w:pPr>
            <w:r w:rsidRPr="00AA6E71">
              <w:rPr>
                <w:rFonts w:cs="Times New Roman"/>
                <w:i/>
                <w:color w:val="auto"/>
              </w:rPr>
              <w:t>Behavioural experiment</w:t>
            </w:r>
          </w:p>
        </w:tc>
        <w:tc>
          <w:tcPr>
            <w:tcW w:w="7297" w:type="dxa"/>
          </w:tcPr>
          <w:p w14:paraId="1170EBA3"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The goal is to help the patient develop an alternative understanding of his psychotic symptoms.  For example, the patient is encouraged to test a voice by doing and not doing what a particular voice commanded, so that the patient can understand the consequences of following or not following a particular voice.</w:t>
            </w:r>
          </w:p>
        </w:tc>
      </w:tr>
      <w:tr w:rsidR="00D92633" w:rsidRPr="00AA6E71" w14:paraId="2C321999" w14:textId="77777777" w:rsidTr="0044567C">
        <w:tc>
          <w:tcPr>
            <w:tcW w:w="2201" w:type="dxa"/>
          </w:tcPr>
          <w:p w14:paraId="60BC01C1" w14:textId="77777777" w:rsidR="00D92633" w:rsidRPr="00AA6E71" w:rsidRDefault="00D92633" w:rsidP="0044567C">
            <w:pPr>
              <w:spacing w:line="240" w:lineRule="auto"/>
              <w:ind w:firstLine="0"/>
              <w:jc w:val="both"/>
              <w:rPr>
                <w:rFonts w:cs="Times New Roman"/>
                <w:iCs/>
                <w:color w:val="auto"/>
              </w:rPr>
            </w:pPr>
            <w:r w:rsidRPr="00AA6E71">
              <w:rPr>
                <w:rFonts w:cs="Times New Roman"/>
                <w:iCs/>
                <w:color w:val="auto"/>
              </w:rPr>
              <w:t>Exploring negative automatic beliefs</w:t>
            </w:r>
          </w:p>
        </w:tc>
        <w:tc>
          <w:tcPr>
            <w:tcW w:w="7297" w:type="dxa"/>
          </w:tcPr>
          <w:p w14:paraId="279C248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 xml:space="preserve">The goal is to help patients find alternative explanations of situations that are less distressing. </w:t>
            </w:r>
          </w:p>
        </w:tc>
      </w:tr>
      <w:tr w:rsidR="00D92633" w:rsidRPr="00AA6E71" w14:paraId="0C8EAEA7" w14:textId="77777777" w:rsidTr="0044567C">
        <w:tc>
          <w:tcPr>
            <w:tcW w:w="2201" w:type="dxa"/>
            <w:tcBorders>
              <w:bottom w:val="single" w:sz="4" w:space="0" w:color="auto"/>
            </w:tcBorders>
          </w:tcPr>
          <w:p w14:paraId="190CD229" w14:textId="77777777" w:rsidR="00D92633" w:rsidRPr="00AA6E71" w:rsidRDefault="00D92633" w:rsidP="0044567C">
            <w:pPr>
              <w:spacing w:line="240" w:lineRule="auto"/>
              <w:ind w:firstLine="0"/>
              <w:jc w:val="both"/>
              <w:rPr>
                <w:rFonts w:cs="Times New Roman"/>
                <w:bCs/>
                <w:iCs/>
                <w:color w:val="auto"/>
              </w:rPr>
            </w:pPr>
            <w:r w:rsidRPr="00AA6E71">
              <w:rPr>
                <w:rFonts w:cs="Times New Roman"/>
                <w:bCs/>
                <w:iCs/>
                <w:color w:val="auto"/>
              </w:rPr>
              <w:t>Emotion regulation</w:t>
            </w:r>
          </w:p>
        </w:tc>
        <w:tc>
          <w:tcPr>
            <w:tcW w:w="7297" w:type="dxa"/>
            <w:tcBorders>
              <w:bottom w:val="single" w:sz="4" w:space="0" w:color="auto"/>
            </w:tcBorders>
          </w:tcPr>
          <w:p w14:paraId="1BE71EA0" w14:textId="77777777" w:rsidR="00D92633" w:rsidRPr="00AA6E71" w:rsidRDefault="00D92633" w:rsidP="0044567C">
            <w:pPr>
              <w:spacing w:line="240" w:lineRule="auto"/>
              <w:ind w:firstLine="0"/>
              <w:jc w:val="both"/>
              <w:rPr>
                <w:rFonts w:eastAsia="Times New Roman" w:cs="Times New Roman"/>
                <w:color w:val="auto"/>
              </w:rPr>
            </w:pPr>
            <w:r w:rsidRPr="00AA6E71">
              <w:rPr>
                <w:rFonts w:cs="Times New Roman"/>
                <w:color w:val="auto"/>
              </w:rPr>
              <w:t>The goal is to help patient identify and manage his negative emotions. Specifically, the patient is guided to identify the</w:t>
            </w:r>
            <w:r w:rsidRPr="00AA6E71">
              <w:rPr>
                <w:rFonts w:eastAsia="Times New Roman" w:cs="Times New Roman"/>
                <w:color w:val="auto"/>
              </w:rPr>
              <w:t xml:space="preserve"> five basic emotions and is provided with reappraisal and distraction techniques for emotion regulation strategies.</w:t>
            </w:r>
          </w:p>
        </w:tc>
      </w:tr>
    </w:tbl>
    <w:p w14:paraId="58CEFDEE" w14:textId="77777777" w:rsidR="00D92633" w:rsidRPr="00AA6E71" w:rsidRDefault="00D92633" w:rsidP="00D92633">
      <w:pPr>
        <w:ind w:firstLine="0"/>
        <w:jc w:val="both"/>
        <w:rPr>
          <w:rFonts w:cs="Times New Roman"/>
          <w:color w:val="auto"/>
        </w:rPr>
      </w:pPr>
      <w:r w:rsidRPr="00AA6E71">
        <w:rPr>
          <w:rFonts w:cs="Times New Roman"/>
          <w:b/>
          <w:color w:val="auto"/>
        </w:rPr>
        <w:tab/>
      </w:r>
    </w:p>
    <w:p w14:paraId="17F07552" w14:textId="77777777" w:rsidR="00D92633" w:rsidRPr="00AA6E71" w:rsidRDefault="00D92633" w:rsidP="00D92633">
      <w:pPr>
        <w:ind w:firstLine="0"/>
        <w:jc w:val="both"/>
        <w:rPr>
          <w:rFonts w:cs="Times New Roman"/>
          <w:color w:val="auto"/>
        </w:rPr>
      </w:pPr>
    </w:p>
    <w:p w14:paraId="7ED186CE" w14:textId="77777777" w:rsidR="00D92633" w:rsidRPr="00AA6E71" w:rsidRDefault="00D92633" w:rsidP="00D92633">
      <w:pPr>
        <w:ind w:firstLine="0"/>
        <w:jc w:val="both"/>
        <w:rPr>
          <w:rFonts w:cs="Times New Roman"/>
          <w:color w:val="auto"/>
        </w:rPr>
      </w:pPr>
      <w:r w:rsidRPr="00AA6E71">
        <w:rPr>
          <w:rFonts w:cs="Times New Roman"/>
          <w:color w:val="auto"/>
        </w:rPr>
        <w:t>Table 2. Treatment agenda and significant patient status</w:t>
      </w:r>
    </w:p>
    <w:tbl>
      <w:tblPr>
        <w:tblStyle w:val="TableGrid"/>
        <w:tblW w:w="8046" w:type="dxa"/>
        <w:jc w:val="center"/>
        <w:tblBorders>
          <w:left w:val="none" w:sz="0" w:space="0" w:color="auto"/>
          <w:right w:val="none" w:sz="0" w:space="0" w:color="auto"/>
          <w:insideV w:val="none" w:sz="0" w:space="0" w:color="auto"/>
        </w:tblBorders>
        <w:tblLayout w:type="fixed"/>
        <w:tblLook w:val="0420" w:firstRow="1" w:lastRow="0" w:firstColumn="0" w:lastColumn="0" w:noHBand="0" w:noVBand="1"/>
      </w:tblPr>
      <w:tblGrid>
        <w:gridCol w:w="959"/>
        <w:gridCol w:w="3118"/>
        <w:gridCol w:w="3969"/>
      </w:tblGrid>
      <w:tr w:rsidR="00D92633" w:rsidRPr="00AA6E71" w14:paraId="3149A848" w14:textId="77777777" w:rsidTr="0044567C">
        <w:trPr>
          <w:trHeight w:val="584"/>
          <w:jc w:val="center"/>
        </w:trPr>
        <w:tc>
          <w:tcPr>
            <w:tcW w:w="959" w:type="dxa"/>
            <w:tcBorders>
              <w:bottom w:val="single" w:sz="4" w:space="0" w:color="auto"/>
            </w:tcBorders>
            <w:hideMark/>
          </w:tcPr>
          <w:p w14:paraId="472D79A2" w14:textId="77777777" w:rsidR="00D92633" w:rsidRPr="00AA6E71" w:rsidRDefault="00D92633" w:rsidP="0044567C">
            <w:pPr>
              <w:spacing w:line="240" w:lineRule="auto"/>
              <w:ind w:firstLine="0"/>
              <w:jc w:val="both"/>
              <w:rPr>
                <w:rFonts w:cs="Times New Roman"/>
                <w:color w:val="auto"/>
              </w:rPr>
            </w:pPr>
            <w:r w:rsidRPr="00AA6E71">
              <w:rPr>
                <w:rFonts w:cs="Times New Roman"/>
                <w:b/>
                <w:bCs/>
                <w:color w:val="auto"/>
              </w:rPr>
              <w:t>Session</w:t>
            </w:r>
          </w:p>
        </w:tc>
        <w:tc>
          <w:tcPr>
            <w:tcW w:w="3118" w:type="dxa"/>
            <w:tcBorders>
              <w:bottom w:val="single" w:sz="4" w:space="0" w:color="auto"/>
            </w:tcBorders>
            <w:hideMark/>
          </w:tcPr>
          <w:p w14:paraId="36A00BCD" w14:textId="77777777" w:rsidR="00D92633" w:rsidRPr="00AA6E71" w:rsidRDefault="00D92633" w:rsidP="0044567C">
            <w:pPr>
              <w:spacing w:line="240" w:lineRule="auto"/>
              <w:ind w:firstLine="0"/>
              <w:jc w:val="both"/>
              <w:rPr>
                <w:rFonts w:cs="Times New Roman"/>
                <w:color w:val="auto"/>
              </w:rPr>
            </w:pPr>
            <w:r w:rsidRPr="00AA6E71">
              <w:rPr>
                <w:rFonts w:cs="Times New Roman"/>
                <w:b/>
                <w:bCs/>
                <w:color w:val="auto"/>
              </w:rPr>
              <w:t>Agenda</w:t>
            </w:r>
          </w:p>
        </w:tc>
        <w:tc>
          <w:tcPr>
            <w:tcW w:w="3969" w:type="dxa"/>
            <w:tcBorders>
              <w:bottom w:val="single" w:sz="4" w:space="0" w:color="auto"/>
            </w:tcBorders>
            <w:hideMark/>
          </w:tcPr>
          <w:p w14:paraId="34F18A0B" w14:textId="77777777" w:rsidR="00D92633" w:rsidRPr="00AA6E71" w:rsidRDefault="00D92633" w:rsidP="0044567C">
            <w:pPr>
              <w:spacing w:line="240" w:lineRule="auto"/>
              <w:ind w:firstLine="0"/>
              <w:jc w:val="both"/>
              <w:rPr>
                <w:rFonts w:cs="Times New Roman"/>
                <w:color w:val="auto"/>
              </w:rPr>
            </w:pPr>
            <w:r w:rsidRPr="00AA6E71">
              <w:rPr>
                <w:rFonts w:cs="Times New Roman"/>
                <w:b/>
                <w:bCs/>
                <w:color w:val="auto"/>
              </w:rPr>
              <w:t>Patient Status</w:t>
            </w:r>
          </w:p>
        </w:tc>
      </w:tr>
      <w:tr w:rsidR="00D92633" w:rsidRPr="00AA6E71" w14:paraId="6D59C203" w14:textId="77777777" w:rsidTr="0044567C">
        <w:trPr>
          <w:trHeight w:val="584"/>
          <w:jc w:val="center"/>
        </w:trPr>
        <w:tc>
          <w:tcPr>
            <w:tcW w:w="959" w:type="dxa"/>
            <w:tcBorders>
              <w:bottom w:val="nil"/>
            </w:tcBorders>
            <w:hideMark/>
          </w:tcPr>
          <w:p w14:paraId="71C9954A"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1-3</w:t>
            </w:r>
          </w:p>
        </w:tc>
        <w:tc>
          <w:tcPr>
            <w:tcW w:w="3118" w:type="dxa"/>
            <w:tcBorders>
              <w:bottom w:val="nil"/>
            </w:tcBorders>
            <w:hideMark/>
          </w:tcPr>
          <w:p w14:paraId="5D712E7E"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Build rapport, initial diagnosis assessment</w:t>
            </w:r>
          </w:p>
        </w:tc>
        <w:tc>
          <w:tcPr>
            <w:tcW w:w="3969" w:type="dxa"/>
            <w:tcBorders>
              <w:bottom w:val="nil"/>
            </w:tcBorders>
            <w:hideMark/>
          </w:tcPr>
          <w:p w14:paraId="5A11864B"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Diagnosis of Schizoaffective Disorder with comorbid Generalized Anxiety Disorder and Depression is made.</w:t>
            </w:r>
          </w:p>
        </w:tc>
      </w:tr>
      <w:tr w:rsidR="00D92633" w:rsidRPr="00AA6E71" w14:paraId="212DFB6C" w14:textId="77777777" w:rsidTr="0044567C">
        <w:trPr>
          <w:trHeight w:val="584"/>
          <w:jc w:val="center"/>
        </w:trPr>
        <w:tc>
          <w:tcPr>
            <w:tcW w:w="959" w:type="dxa"/>
            <w:tcBorders>
              <w:top w:val="nil"/>
              <w:bottom w:val="nil"/>
            </w:tcBorders>
            <w:hideMark/>
          </w:tcPr>
          <w:p w14:paraId="2774D3F8"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4-7</w:t>
            </w:r>
          </w:p>
        </w:tc>
        <w:tc>
          <w:tcPr>
            <w:tcW w:w="3118" w:type="dxa"/>
            <w:tcBorders>
              <w:top w:val="nil"/>
              <w:bottom w:val="nil"/>
            </w:tcBorders>
            <w:hideMark/>
          </w:tcPr>
          <w:p w14:paraId="47F493B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Psychoeducation &amp; normalization of experience</w:t>
            </w:r>
          </w:p>
        </w:tc>
        <w:tc>
          <w:tcPr>
            <w:tcW w:w="3969" w:type="dxa"/>
            <w:tcBorders>
              <w:top w:val="nil"/>
              <w:bottom w:val="nil"/>
            </w:tcBorders>
            <w:hideMark/>
          </w:tcPr>
          <w:p w14:paraId="0CD34C9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starts to share his symptoms in detail.</w:t>
            </w:r>
          </w:p>
        </w:tc>
      </w:tr>
      <w:tr w:rsidR="00D92633" w:rsidRPr="00AA6E71" w14:paraId="34A71993" w14:textId="77777777" w:rsidTr="0044567C">
        <w:trPr>
          <w:trHeight w:val="584"/>
          <w:jc w:val="center"/>
        </w:trPr>
        <w:tc>
          <w:tcPr>
            <w:tcW w:w="959" w:type="dxa"/>
            <w:tcBorders>
              <w:top w:val="nil"/>
              <w:bottom w:val="nil"/>
            </w:tcBorders>
            <w:hideMark/>
          </w:tcPr>
          <w:p w14:paraId="7C132B68"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5-18</w:t>
            </w:r>
          </w:p>
        </w:tc>
        <w:tc>
          <w:tcPr>
            <w:tcW w:w="3118" w:type="dxa"/>
            <w:tcBorders>
              <w:top w:val="nil"/>
              <w:bottom w:val="nil"/>
            </w:tcBorders>
            <w:hideMark/>
          </w:tcPr>
          <w:p w14:paraId="0675386F"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Symptom diary homework</w:t>
            </w:r>
          </w:p>
        </w:tc>
        <w:tc>
          <w:tcPr>
            <w:tcW w:w="3969" w:type="dxa"/>
            <w:tcBorders>
              <w:top w:val="nil"/>
              <w:bottom w:val="nil"/>
            </w:tcBorders>
            <w:hideMark/>
          </w:tcPr>
          <w:p w14:paraId="5A02B35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can differentiate his auditory and visual hallucination (volume, content, source).</w:t>
            </w:r>
          </w:p>
        </w:tc>
      </w:tr>
      <w:tr w:rsidR="00D92633" w:rsidRPr="00AA6E71" w14:paraId="5ECD2A7B" w14:textId="77777777" w:rsidTr="0044567C">
        <w:trPr>
          <w:trHeight w:val="584"/>
          <w:jc w:val="center"/>
        </w:trPr>
        <w:tc>
          <w:tcPr>
            <w:tcW w:w="959" w:type="dxa"/>
            <w:tcBorders>
              <w:top w:val="nil"/>
              <w:bottom w:val="nil"/>
            </w:tcBorders>
            <w:hideMark/>
          </w:tcPr>
          <w:p w14:paraId="098CF7BE"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lastRenderedPageBreak/>
              <w:t>19-23</w:t>
            </w:r>
          </w:p>
        </w:tc>
        <w:tc>
          <w:tcPr>
            <w:tcW w:w="3118" w:type="dxa"/>
            <w:tcBorders>
              <w:top w:val="nil"/>
              <w:bottom w:val="nil"/>
            </w:tcBorders>
            <w:hideMark/>
          </w:tcPr>
          <w:p w14:paraId="0008F79D"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Collaborative case formulation</w:t>
            </w:r>
          </w:p>
          <w:p w14:paraId="730FEF5D" w14:textId="77777777" w:rsidR="00D92633" w:rsidRPr="00AA6E71" w:rsidRDefault="00D92633" w:rsidP="0044567C">
            <w:pPr>
              <w:spacing w:line="240" w:lineRule="auto"/>
              <w:jc w:val="both"/>
              <w:rPr>
                <w:rFonts w:cs="Times New Roman"/>
                <w:color w:val="auto"/>
              </w:rPr>
            </w:pPr>
          </w:p>
        </w:tc>
        <w:tc>
          <w:tcPr>
            <w:tcW w:w="3969" w:type="dxa"/>
            <w:tcBorders>
              <w:top w:val="nil"/>
              <w:bottom w:val="nil"/>
            </w:tcBorders>
            <w:hideMark/>
          </w:tcPr>
          <w:p w14:paraId="455EBEDE"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is now aware that his anxiety increased since the pandemic. Patient is now aware of how his lack of sleep and feelings of guilt, worry, fear, and anger impacted on his psychotic symptoms.</w:t>
            </w:r>
          </w:p>
        </w:tc>
      </w:tr>
      <w:tr w:rsidR="00D92633" w:rsidRPr="00AA6E71" w14:paraId="27E39124" w14:textId="77777777" w:rsidTr="0044567C">
        <w:trPr>
          <w:trHeight w:val="584"/>
          <w:jc w:val="center"/>
        </w:trPr>
        <w:tc>
          <w:tcPr>
            <w:tcW w:w="959" w:type="dxa"/>
            <w:tcBorders>
              <w:top w:val="nil"/>
              <w:bottom w:val="nil"/>
            </w:tcBorders>
            <w:hideMark/>
          </w:tcPr>
          <w:p w14:paraId="7FE396BB"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24-26</w:t>
            </w:r>
          </w:p>
        </w:tc>
        <w:tc>
          <w:tcPr>
            <w:tcW w:w="3118" w:type="dxa"/>
            <w:tcBorders>
              <w:top w:val="nil"/>
              <w:bottom w:val="nil"/>
            </w:tcBorders>
            <w:hideMark/>
          </w:tcPr>
          <w:p w14:paraId="591A9345"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Relaxation techniques for anxiety (mindful breathing, grounding) &amp; Behavioural Activation for depression</w:t>
            </w:r>
          </w:p>
        </w:tc>
        <w:tc>
          <w:tcPr>
            <w:tcW w:w="3969" w:type="dxa"/>
            <w:tcBorders>
              <w:top w:val="nil"/>
              <w:bottom w:val="nil"/>
            </w:tcBorders>
            <w:hideMark/>
          </w:tcPr>
          <w:p w14:paraId="6B90AA56"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is sceptical of the relaxation techniques and does it for the sake of therapy homework. Patient creates a consistent morning routine (light exercises) and a better sleep schedule</w:t>
            </w:r>
          </w:p>
        </w:tc>
      </w:tr>
      <w:tr w:rsidR="00D92633" w:rsidRPr="00AA6E71" w14:paraId="5BBB41C5" w14:textId="77777777" w:rsidTr="0044567C">
        <w:trPr>
          <w:trHeight w:val="584"/>
          <w:jc w:val="center"/>
        </w:trPr>
        <w:tc>
          <w:tcPr>
            <w:tcW w:w="959" w:type="dxa"/>
            <w:tcBorders>
              <w:top w:val="nil"/>
              <w:bottom w:val="nil"/>
            </w:tcBorders>
            <w:hideMark/>
          </w:tcPr>
          <w:p w14:paraId="6043DB22"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27-35</w:t>
            </w:r>
          </w:p>
        </w:tc>
        <w:tc>
          <w:tcPr>
            <w:tcW w:w="3118" w:type="dxa"/>
            <w:tcBorders>
              <w:top w:val="nil"/>
              <w:bottom w:val="nil"/>
            </w:tcBorders>
            <w:hideMark/>
          </w:tcPr>
          <w:p w14:paraId="263A850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Behavioural experiment on hallucinations</w:t>
            </w:r>
          </w:p>
        </w:tc>
        <w:tc>
          <w:tcPr>
            <w:tcW w:w="3969" w:type="dxa"/>
            <w:tcBorders>
              <w:top w:val="nil"/>
              <w:bottom w:val="nil"/>
            </w:tcBorders>
            <w:hideMark/>
          </w:tcPr>
          <w:p w14:paraId="2E0D9FE1"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is now aware that his primary hallucination triggers are guilt and anxiety, and that some voices are generated internally.</w:t>
            </w:r>
          </w:p>
        </w:tc>
      </w:tr>
      <w:tr w:rsidR="00D92633" w:rsidRPr="00AA6E71" w14:paraId="2018BDE9" w14:textId="77777777" w:rsidTr="0044567C">
        <w:trPr>
          <w:trHeight w:val="584"/>
          <w:jc w:val="center"/>
        </w:trPr>
        <w:tc>
          <w:tcPr>
            <w:tcW w:w="959" w:type="dxa"/>
            <w:tcBorders>
              <w:top w:val="nil"/>
              <w:bottom w:val="nil"/>
            </w:tcBorders>
            <w:hideMark/>
          </w:tcPr>
          <w:p w14:paraId="39D703E6"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36-38</w:t>
            </w:r>
          </w:p>
        </w:tc>
        <w:tc>
          <w:tcPr>
            <w:tcW w:w="3118" w:type="dxa"/>
            <w:tcBorders>
              <w:top w:val="nil"/>
              <w:bottom w:val="nil"/>
            </w:tcBorders>
            <w:hideMark/>
          </w:tcPr>
          <w:p w14:paraId="08BD6686"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Behavioural experiment on media and news</w:t>
            </w:r>
          </w:p>
        </w:tc>
        <w:tc>
          <w:tcPr>
            <w:tcW w:w="3969" w:type="dxa"/>
            <w:tcBorders>
              <w:top w:val="nil"/>
              <w:bottom w:val="nil"/>
            </w:tcBorders>
            <w:hideMark/>
          </w:tcPr>
          <w:p w14:paraId="6512DF9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develops an alternative perspective regarding the “messages” that used to make him paranoid from media and news. Patient is no longer receiving messages from media and news. Patient now uses relaxation techniques routinely.</w:t>
            </w:r>
          </w:p>
        </w:tc>
      </w:tr>
      <w:tr w:rsidR="00D92633" w:rsidRPr="00AA6E71" w14:paraId="1E9C45FE" w14:textId="77777777" w:rsidTr="0044567C">
        <w:trPr>
          <w:trHeight w:val="584"/>
          <w:jc w:val="center"/>
        </w:trPr>
        <w:tc>
          <w:tcPr>
            <w:tcW w:w="959" w:type="dxa"/>
            <w:tcBorders>
              <w:top w:val="nil"/>
              <w:bottom w:val="nil"/>
            </w:tcBorders>
            <w:hideMark/>
          </w:tcPr>
          <w:p w14:paraId="703A5880"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43-50</w:t>
            </w:r>
          </w:p>
        </w:tc>
        <w:tc>
          <w:tcPr>
            <w:tcW w:w="3118" w:type="dxa"/>
            <w:tcBorders>
              <w:top w:val="nil"/>
              <w:bottom w:val="nil"/>
            </w:tcBorders>
            <w:hideMark/>
          </w:tcPr>
          <w:p w14:paraId="096223E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Emotion regulation</w:t>
            </w:r>
          </w:p>
        </w:tc>
        <w:tc>
          <w:tcPr>
            <w:tcW w:w="3969" w:type="dxa"/>
            <w:tcBorders>
              <w:top w:val="nil"/>
              <w:bottom w:val="nil"/>
            </w:tcBorders>
            <w:hideMark/>
          </w:tcPr>
          <w:p w14:paraId="15093E00"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Patient can now identify and tolerate guilt, fear, and anger. Patient starts to doubt whether he can communicate directly to God.</w:t>
            </w:r>
          </w:p>
        </w:tc>
      </w:tr>
      <w:tr w:rsidR="00D92633" w:rsidRPr="00AA6E71" w14:paraId="282BCFEC" w14:textId="77777777" w:rsidTr="0044567C">
        <w:trPr>
          <w:trHeight w:val="584"/>
          <w:jc w:val="center"/>
        </w:trPr>
        <w:tc>
          <w:tcPr>
            <w:tcW w:w="959" w:type="dxa"/>
            <w:tcBorders>
              <w:top w:val="nil"/>
            </w:tcBorders>
            <w:hideMark/>
          </w:tcPr>
          <w:p w14:paraId="6C35D96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51-60</w:t>
            </w:r>
          </w:p>
        </w:tc>
        <w:tc>
          <w:tcPr>
            <w:tcW w:w="3118" w:type="dxa"/>
            <w:tcBorders>
              <w:top w:val="nil"/>
            </w:tcBorders>
            <w:hideMark/>
          </w:tcPr>
          <w:p w14:paraId="68E1D367"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Exploring negative automatic beliefs (“unfriendly stares”)</w:t>
            </w:r>
          </w:p>
        </w:tc>
        <w:tc>
          <w:tcPr>
            <w:tcW w:w="3969" w:type="dxa"/>
            <w:tcBorders>
              <w:top w:val="nil"/>
            </w:tcBorders>
            <w:hideMark/>
          </w:tcPr>
          <w:p w14:paraId="3A77FCD8"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Patient develops an alternative perspective to the ‘unfriendly stares’</w:t>
            </w:r>
            <w:r w:rsidRPr="00AA6E71">
              <w:rPr>
                <w:rFonts w:cs="Times New Roman"/>
                <w:color w:val="auto"/>
              </w:rPr>
              <w:t xml:space="preserve"> and it no </w:t>
            </w:r>
            <w:r w:rsidRPr="00AA6E71">
              <w:rPr>
                <w:rFonts w:cs="Times New Roman"/>
                <w:bCs/>
                <w:color w:val="auto"/>
              </w:rPr>
              <w:t>longer triggers anxiety. Patient also report some auditory hallucinations have suddenly disappeared.</w:t>
            </w:r>
          </w:p>
        </w:tc>
      </w:tr>
    </w:tbl>
    <w:p w14:paraId="33D46854" w14:textId="77777777" w:rsidR="00D92633" w:rsidRPr="00AA6E71" w:rsidRDefault="00D92633" w:rsidP="00D92633">
      <w:pPr>
        <w:spacing w:line="240" w:lineRule="auto"/>
        <w:ind w:firstLine="0"/>
        <w:jc w:val="both"/>
        <w:rPr>
          <w:rFonts w:cs="Times New Roman"/>
          <w:b/>
          <w:bCs/>
          <w:color w:val="auto"/>
        </w:rPr>
      </w:pPr>
      <w:r w:rsidRPr="00AA6E71">
        <w:rPr>
          <w:rFonts w:cs="Times New Roman"/>
          <w:i/>
          <w:iCs/>
          <w:color w:val="auto"/>
        </w:rPr>
        <w:t>Note</w:t>
      </w:r>
      <w:r w:rsidRPr="00AA6E71">
        <w:rPr>
          <w:rFonts w:cs="Times New Roman"/>
          <w:b/>
          <w:bCs/>
          <w:color w:val="auto"/>
        </w:rPr>
        <w:t xml:space="preserve">. </w:t>
      </w:r>
      <w:r w:rsidRPr="00AA6E71">
        <w:rPr>
          <w:rFonts w:cs="Times New Roman"/>
          <w:color w:val="auto"/>
        </w:rPr>
        <w:t>Session one to three duration is 60 minutes. Session four to sixty duration is 30 minutes provided twice per week.</w:t>
      </w:r>
    </w:p>
    <w:p w14:paraId="76B31EF3" w14:textId="77777777" w:rsidR="00D92633" w:rsidRPr="00AA6E71" w:rsidRDefault="00D92633" w:rsidP="00D92633">
      <w:pPr>
        <w:spacing w:line="240" w:lineRule="auto"/>
        <w:ind w:firstLine="0"/>
        <w:jc w:val="both"/>
        <w:rPr>
          <w:rFonts w:cs="Times New Roman"/>
          <w:b/>
          <w:bCs/>
          <w:color w:val="auto"/>
        </w:rPr>
      </w:pPr>
    </w:p>
    <w:p w14:paraId="50B75892" w14:textId="77777777" w:rsidR="00D92633" w:rsidRPr="00AA6E71" w:rsidRDefault="00D92633" w:rsidP="00D92633">
      <w:pPr>
        <w:ind w:firstLine="0"/>
        <w:jc w:val="both"/>
        <w:rPr>
          <w:rFonts w:cs="Times New Roman"/>
          <w:color w:val="auto"/>
        </w:rPr>
      </w:pPr>
    </w:p>
    <w:p w14:paraId="24CDC277" w14:textId="77777777" w:rsidR="00D92633" w:rsidRPr="00AA6E71" w:rsidRDefault="00D92633" w:rsidP="00D92633">
      <w:pPr>
        <w:ind w:firstLine="0"/>
        <w:jc w:val="both"/>
        <w:rPr>
          <w:rFonts w:cs="Times New Roman"/>
          <w:color w:val="auto"/>
        </w:rPr>
      </w:pPr>
      <w:r w:rsidRPr="00AA6E71">
        <w:rPr>
          <w:rFonts w:cs="Times New Roman"/>
          <w:color w:val="auto"/>
        </w:rPr>
        <w:t xml:space="preserve">Table 3. Psychotic Symptom Rating Scales (PSYRATS) Assessments </w:t>
      </w:r>
    </w:p>
    <w:tbl>
      <w:tblPr>
        <w:tblStyle w:val="TableGrid"/>
        <w:tblW w:w="8755" w:type="dxa"/>
        <w:tblLayout w:type="fixed"/>
        <w:tblLook w:val="0420" w:firstRow="1" w:lastRow="0" w:firstColumn="0" w:lastColumn="0" w:noHBand="0" w:noVBand="1"/>
      </w:tblPr>
      <w:tblGrid>
        <w:gridCol w:w="3828"/>
        <w:gridCol w:w="1383"/>
        <w:gridCol w:w="1134"/>
        <w:gridCol w:w="1134"/>
        <w:gridCol w:w="1276"/>
      </w:tblGrid>
      <w:tr w:rsidR="00D92633" w:rsidRPr="00AA6E71" w14:paraId="63663ECB" w14:textId="77777777" w:rsidTr="0044567C">
        <w:trPr>
          <w:trHeight w:val="339"/>
        </w:trPr>
        <w:tc>
          <w:tcPr>
            <w:tcW w:w="3828" w:type="dxa"/>
            <w:tcBorders>
              <w:left w:val="nil"/>
              <w:bottom w:val="single" w:sz="4" w:space="0" w:color="auto"/>
              <w:right w:val="nil"/>
            </w:tcBorders>
            <w:shd w:val="clear" w:color="auto" w:fill="auto"/>
            <w:hideMark/>
          </w:tcPr>
          <w:p w14:paraId="04AA188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Hallucinations</w:t>
            </w:r>
          </w:p>
        </w:tc>
        <w:tc>
          <w:tcPr>
            <w:tcW w:w="1383" w:type="dxa"/>
            <w:tcBorders>
              <w:left w:val="nil"/>
              <w:bottom w:val="single" w:sz="4" w:space="0" w:color="auto"/>
              <w:right w:val="nil"/>
            </w:tcBorders>
            <w:shd w:val="clear" w:color="auto" w:fill="auto"/>
            <w:hideMark/>
          </w:tcPr>
          <w:p w14:paraId="0C7B25CC"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Initial assessment</w:t>
            </w:r>
          </w:p>
          <w:p w14:paraId="6B65AC2B" w14:textId="77777777" w:rsidR="00D92633" w:rsidRPr="00AA6E71" w:rsidRDefault="00D92633" w:rsidP="0044567C">
            <w:pPr>
              <w:spacing w:line="240" w:lineRule="auto"/>
              <w:ind w:firstLine="0"/>
              <w:jc w:val="both"/>
              <w:rPr>
                <w:rFonts w:cs="Times New Roman"/>
                <w:color w:val="auto"/>
              </w:rPr>
            </w:pPr>
          </w:p>
        </w:tc>
        <w:tc>
          <w:tcPr>
            <w:tcW w:w="1134" w:type="dxa"/>
            <w:tcBorders>
              <w:left w:val="nil"/>
              <w:bottom w:val="single" w:sz="4" w:space="0" w:color="auto"/>
              <w:right w:val="nil"/>
            </w:tcBorders>
            <w:shd w:val="clear" w:color="auto" w:fill="auto"/>
            <w:hideMark/>
          </w:tcPr>
          <w:p w14:paraId="368ADC2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 xml:space="preserve">First-stage treatment </w:t>
            </w:r>
          </w:p>
          <w:p w14:paraId="082C27EC" w14:textId="77777777" w:rsidR="00D92633" w:rsidRPr="00AA6E71" w:rsidRDefault="00D92633" w:rsidP="0044567C">
            <w:pPr>
              <w:spacing w:line="240" w:lineRule="auto"/>
              <w:ind w:firstLine="0"/>
              <w:jc w:val="both"/>
              <w:rPr>
                <w:rFonts w:cs="Times New Roman"/>
                <w:color w:val="auto"/>
              </w:rPr>
            </w:pPr>
          </w:p>
        </w:tc>
        <w:tc>
          <w:tcPr>
            <w:tcW w:w="1134" w:type="dxa"/>
            <w:tcBorders>
              <w:left w:val="nil"/>
              <w:bottom w:val="single" w:sz="4" w:space="0" w:color="auto"/>
              <w:right w:val="nil"/>
            </w:tcBorders>
            <w:shd w:val="clear" w:color="auto" w:fill="auto"/>
            <w:hideMark/>
          </w:tcPr>
          <w:p w14:paraId="21045038"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 xml:space="preserve">Mid-stage treatment </w:t>
            </w:r>
          </w:p>
          <w:p w14:paraId="3D8632C2" w14:textId="77777777" w:rsidR="00D92633" w:rsidRPr="00AA6E71" w:rsidRDefault="00D92633" w:rsidP="0044567C">
            <w:pPr>
              <w:spacing w:line="240" w:lineRule="auto"/>
              <w:ind w:firstLine="0"/>
              <w:jc w:val="both"/>
              <w:rPr>
                <w:rFonts w:cs="Times New Roman"/>
                <w:color w:val="auto"/>
              </w:rPr>
            </w:pPr>
          </w:p>
        </w:tc>
        <w:tc>
          <w:tcPr>
            <w:tcW w:w="1276" w:type="dxa"/>
            <w:tcBorders>
              <w:left w:val="nil"/>
              <w:bottom w:val="single" w:sz="4" w:space="0" w:color="auto"/>
              <w:right w:val="nil"/>
            </w:tcBorders>
            <w:shd w:val="clear" w:color="auto" w:fill="auto"/>
            <w:hideMark/>
          </w:tcPr>
          <w:p w14:paraId="6056221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 xml:space="preserve">Late-stage treatment </w:t>
            </w:r>
          </w:p>
        </w:tc>
      </w:tr>
      <w:tr w:rsidR="00D92633" w:rsidRPr="00AA6E71" w14:paraId="7C000DF9" w14:textId="77777777" w:rsidTr="0044567C">
        <w:tc>
          <w:tcPr>
            <w:tcW w:w="3828" w:type="dxa"/>
            <w:tcBorders>
              <w:left w:val="nil"/>
              <w:bottom w:val="nil"/>
              <w:right w:val="nil"/>
            </w:tcBorders>
            <w:shd w:val="clear" w:color="auto" w:fill="auto"/>
          </w:tcPr>
          <w:p w14:paraId="6483D04E" w14:textId="77777777" w:rsidR="00D92633" w:rsidRPr="00AA6E71" w:rsidRDefault="00D92633" w:rsidP="0044567C">
            <w:pPr>
              <w:spacing w:line="240" w:lineRule="auto"/>
              <w:ind w:firstLine="0"/>
              <w:jc w:val="both"/>
              <w:rPr>
                <w:rFonts w:cs="Times New Roman"/>
                <w:i/>
                <w:iCs/>
                <w:color w:val="auto"/>
              </w:rPr>
            </w:pPr>
            <w:r w:rsidRPr="00AA6E71">
              <w:rPr>
                <w:rFonts w:cs="Times New Roman"/>
                <w:i/>
                <w:iCs/>
                <w:color w:val="auto"/>
              </w:rPr>
              <w:t>Hallucinations</w:t>
            </w:r>
          </w:p>
        </w:tc>
        <w:tc>
          <w:tcPr>
            <w:tcW w:w="1383" w:type="dxa"/>
            <w:tcBorders>
              <w:left w:val="nil"/>
              <w:bottom w:val="nil"/>
              <w:right w:val="nil"/>
            </w:tcBorders>
            <w:shd w:val="clear" w:color="auto" w:fill="auto"/>
          </w:tcPr>
          <w:p w14:paraId="2FDB2305" w14:textId="77777777" w:rsidR="00D92633" w:rsidRPr="00AA6E71" w:rsidRDefault="00D92633" w:rsidP="0044567C">
            <w:pPr>
              <w:spacing w:line="240" w:lineRule="auto"/>
              <w:ind w:firstLine="0"/>
              <w:jc w:val="both"/>
              <w:rPr>
                <w:rFonts w:cs="Times New Roman"/>
                <w:color w:val="auto"/>
              </w:rPr>
            </w:pPr>
          </w:p>
        </w:tc>
        <w:tc>
          <w:tcPr>
            <w:tcW w:w="1134" w:type="dxa"/>
            <w:tcBorders>
              <w:left w:val="nil"/>
              <w:bottom w:val="nil"/>
              <w:right w:val="nil"/>
            </w:tcBorders>
            <w:shd w:val="clear" w:color="auto" w:fill="auto"/>
          </w:tcPr>
          <w:p w14:paraId="04DB32C3" w14:textId="77777777" w:rsidR="00D92633" w:rsidRPr="00AA6E71" w:rsidRDefault="00D92633" w:rsidP="0044567C">
            <w:pPr>
              <w:spacing w:line="240" w:lineRule="auto"/>
              <w:ind w:firstLine="0"/>
              <w:jc w:val="both"/>
              <w:rPr>
                <w:rFonts w:cs="Times New Roman"/>
                <w:color w:val="auto"/>
              </w:rPr>
            </w:pPr>
          </w:p>
        </w:tc>
        <w:tc>
          <w:tcPr>
            <w:tcW w:w="1134" w:type="dxa"/>
            <w:tcBorders>
              <w:left w:val="nil"/>
              <w:bottom w:val="nil"/>
              <w:right w:val="nil"/>
            </w:tcBorders>
            <w:shd w:val="clear" w:color="auto" w:fill="auto"/>
          </w:tcPr>
          <w:p w14:paraId="6837224D" w14:textId="77777777" w:rsidR="00D92633" w:rsidRPr="00AA6E71" w:rsidRDefault="00D92633" w:rsidP="0044567C">
            <w:pPr>
              <w:spacing w:line="240" w:lineRule="auto"/>
              <w:ind w:firstLine="0"/>
              <w:jc w:val="both"/>
              <w:rPr>
                <w:rFonts w:cs="Times New Roman"/>
                <w:color w:val="auto"/>
              </w:rPr>
            </w:pPr>
          </w:p>
        </w:tc>
        <w:tc>
          <w:tcPr>
            <w:tcW w:w="1276" w:type="dxa"/>
            <w:tcBorders>
              <w:left w:val="nil"/>
              <w:bottom w:val="nil"/>
              <w:right w:val="nil"/>
            </w:tcBorders>
            <w:shd w:val="clear" w:color="auto" w:fill="auto"/>
          </w:tcPr>
          <w:p w14:paraId="262BDE68" w14:textId="77777777" w:rsidR="00D92633" w:rsidRPr="00AA6E71" w:rsidRDefault="00D92633" w:rsidP="0044567C">
            <w:pPr>
              <w:spacing w:line="240" w:lineRule="auto"/>
              <w:ind w:firstLine="0"/>
              <w:jc w:val="both"/>
              <w:rPr>
                <w:rFonts w:cs="Times New Roman"/>
                <w:color w:val="auto"/>
              </w:rPr>
            </w:pPr>
          </w:p>
        </w:tc>
      </w:tr>
      <w:tr w:rsidR="00D92633" w:rsidRPr="00AA6E71" w14:paraId="3EBCC505" w14:textId="77777777" w:rsidTr="0044567C">
        <w:tc>
          <w:tcPr>
            <w:tcW w:w="3828" w:type="dxa"/>
            <w:tcBorders>
              <w:top w:val="nil"/>
              <w:left w:val="nil"/>
              <w:bottom w:val="nil"/>
              <w:right w:val="nil"/>
            </w:tcBorders>
            <w:shd w:val="clear" w:color="auto" w:fill="auto"/>
            <w:hideMark/>
          </w:tcPr>
          <w:p w14:paraId="292513A0"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Frequency</w:t>
            </w:r>
          </w:p>
        </w:tc>
        <w:tc>
          <w:tcPr>
            <w:tcW w:w="1383" w:type="dxa"/>
            <w:tcBorders>
              <w:top w:val="nil"/>
              <w:left w:val="nil"/>
              <w:bottom w:val="nil"/>
              <w:right w:val="nil"/>
            </w:tcBorders>
            <w:shd w:val="clear" w:color="auto" w:fill="auto"/>
            <w:hideMark/>
          </w:tcPr>
          <w:p w14:paraId="0E6EB8D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134" w:type="dxa"/>
            <w:tcBorders>
              <w:top w:val="nil"/>
              <w:left w:val="nil"/>
              <w:bottom w:val="nil"/>
              <w:right w:val="nil"/>
            </w:tcBorders>
            <w:shd w:val="clear" w:color="auto" w:fill="auto"/>
            <w:hideMark/>
          </w:tcPr>
          <w:p w14:paraId="48B6EB06"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134" w:type="dxa"/>
            <w:tcBorders>
              <w:top w:val="nil"/>
              <w:left w:val="nil"/>
              <w:bottom w:val="nil"/>
              <w:right w:val="nil"/>
            </w:tcBorders>
            <w:shd w:val="clear" w:color="auto" w:fill="auto"/>
            <w:hideMark/>
          </w:tcPr>
          <w:p w14:paraId="2C631ED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3</w:t>
            </w:r>
          </w:p>
        </w:tc>
        <w:tc>
          <w:tcPr>
            <w:tcW w:w="1276" w:type="dxa"/>
            <w:tcBorders>
              <w:top w:val="nil"/>
              <w:left w:val="nil"/>
              <w:bottom w:val="nil"/>
              <w:right w:val="nil"/>
            </w:tcBorders>
            <w:shd w:val="clear" w:color="auto" w:fill="auto"/>
            <w:hideMark/>
          </w:tcPr>
          <w:p w14:paraId="71A414B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r>
      <w:tr w:rsidR="00D92633" w:rsidRPr="00AA6E71" w14:paraId="7C955606" w14:textId="77777777" w:rsidTr="0044567C">
        <w:tc>
          <w:tcPr>
            <w:tcW w:w="3828" w:type="dxa"/>
            <w:tcBorders>
              <w:top w:val="nil"/>
              <w:left w:val="nil"/>
              <w:bottom w:val="nil"/>
              <w:right w:val="nil"/>
            </w:tcBorders>
            <w:shd w:val="clear" w:color="auto" w:fill="auto"/>
            <w:hideMark/>
          </w:tcPr>
          <w:p w14:paraId="6ADF1E5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Duration</w:t>
            </w:r>
          </w:p>
        </w:tc>
        <w:tc>
          <w:tcPr>
            <w:tcW w:w="1383" w:type="dxa"/>
            <w:tcBorders>
              <w:top w:val="nil"/>
              <w:left w:val="nil"/>
              <w:bottom w:val="nil"/>
              <w:right w:val="nil"/>
            </w:tcBorders>
            <w:shd w:val="clear" w:color="auto" w:fill="auto"/>
            <w:hideMark/>
          </w:tcPr>
          <w:p w14:paraId="0C9CD5EA"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77C73CDC"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134" w:type="dxa"/>
            <w:tcBorders>
              <w:top w:val="nil"/>
              <w:left w:val="nil"/>
              <w:bottom w:val="nil"/>
              <w:right w:val="nil"/>
            </w:tcBorders>
            <w:shd w:val="clear" w:color="auto" w:fill="auto"/>
            <w:hideMark/>
          </w:tcPr>
          <w:p w14:paraId="3176AF5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276" w:type="dxa"/>
            <w:tcBorders>
              <w:top w:val="nil"/>
              <w:left w:val="nil"/>
              <w:bottom w:val="nil"/>
              <w:right w:val="nil"/>
            </w:tcBorders>
            <w:shd w:val="clear" w:color="auto" w:fill="auto"/>
            <w:hideMark/>
          </w:tcPr>
          <w:p w14:paraId="31329545"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r>
      <w:tr w:rsidR="00D92633" w:rsidRPr="00AA6E71" w14:paraId="0E92A7C5" w14:textId="77777777" w:rsidTr="0044567C">
        <w:tc>
          <w:tcPr>
            <w:tcW w:w="3828" w:type="dxa"/>
            <w:tcBorders>
              <w:top w:val="nil"/>
              <w:left w:val="nil"/>
              <w:bottom w:val="nil"/>
              <w:right w:val="nil"/>
            </w:tcBorders>
            <w:shd w:val="clear" w:color="auto" w:fill="auto"/>
            <w:hideMark/>
          </w:tcPr>
          <w:p w14:paraId="08121BD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 xml:space="preserve">Location </w:t>
            </w:r>
          </w:p>
        </w:tc>
        <w:tc>
          <w:tcPr>
            <w:tcW w:w="1383" w:type="dxa"/>
            <w:tcBorders>
              <w:top w:val="nil"/>
              <w:left w:val="nil"/>
              <w:bottom w:val="nil"/>
              <w:right w:val="nil"/>
            </w:tcBorders>
            <w:shd w:val="clear" w:color="auto" w:fill="auto"/>
            <w:hideMark/>
          </w:tcPr>
          <w:p w14:paraId="39C2E41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04B5302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3605344A"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276" w:type="dxa"/>
            <w:tcBorders>
              <w:top w:val="nil"/>
              <w:left w:val="nil"/>
              <w:bottom w:val="nil"/>
              <w:right w:val="nil"/>
            </w:tcBorders>
            <w:shd w:val="clear" w:color="auto" w:fill="auto"/>
            <w:hideMark/>
          </w:tcPr>
          <w:p w14:paraId="00B3D8D9"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0</w:t>
            </w:r>
          </w:p>
        </w:tc>
      </w:tr>
      <w:tr w:rsidR="00D92633" w:rsidRPr="00AA6E71" w14:paraId="7EA6716D" w14:textId="77777777" w:rsidTr="0044567C">
        <w:tc>
          <w:tcPr>
            <w:tcW w:w="3828" w:type="dxa"/>
            <w:tcBorders>
              <w:top w:val="nil"/>
              <w:left w:val="nil"/>
              <w:bottom w:val="nil"/>
              <w:right w:val="nil"/>
            </w:tcBorders>
            <w:shd w:val="clear" w:color="auto" w:fill="auto"/>
            <w:hideMark/>
          </w:tcPr>
          <w:p w14:paraId="2B3AE71E"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Loudness</w:t>
            </w:r>
          </w:p>
        </w:tc>
        <w:tc>
          <w:tcPr>
            <w:tcW w:w="1383" w:type="dxa"/>
            <w:tcBorders>
              <w:top w:val="nil"/>
              <w:left w:val="nil"/>
              <w:bottom w:val="nil"/>
              <w:right w:val="nil"/>
            </w:tcBorders>
            <w:shd w:val="clear" w:color="auto" w:fill="auto"/>
            <w:hideMark/>
          </w:tcPr>
          <w:p w14:paraId="0DC131D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134" w:type="dxa"/>
            <w:tcBorders>
              <w:top w:val="nil"/>
              <w:left w:val="nil"/>
              <w:bottom w:val="nil"/>
              <w:right w:val="nil"/>
            </w:tcBorders>
            <w:shd w:val="clear" w:color="auto" w:fill="auto"/>
            <w:hideMark/>
          </w:tcPr>
          <w:p w14:paraId="47A2EA2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134" w:type="dxa"/>
            <w:tcBorders>
              <w:top w:val="nil"/>
              <w:left w:val="nil"/>
              <w:bottom w:val="nil"/>
              <w:right w:val="nil"/>
            </w:tcBorders>
            <w:shd w:val="clear" w:color="auto" w:fill="auto"/>
            <w:hideMark/>
          </w:tcPr>
          <w:p w14:paraId="4FFE9E5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276" w:type="dxa"/>
            <w:tcBorders>
              <w:top w:val="nil"/>
              <w:left w:val="nil"/>
              <w:bottom w:val="nil"/>
              <w:right w:val="nil"/>
            </w:tcBorders>
            <w:shd w:val="clear" w:color="auto" w:fill="auto"/>
            <w:hideMark/>
          </w:tcPr>
          <w:p w14:paraId="760D7DF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r>
      <w:tr w:rsidR="00D92633" w:rsidRPr="00AA6E71" w14:paraId="5331D30F" w14:textId="77777777" w:rsidTr="0044567C">
        <w:trPr>
          <w:trHeight w:val="229"/>
        </w:trPr>
        <w:tc>
          <w:tcPr>
            <w:tcW w:w="3828" w:type="dxa"/>
            <w:tcBorders>
              <w:top w:val="nil"/>
              <w:left w:val="nil"/>
              <w:bottom w:val="nil"/>
              <w:right w:val="nil"/>
            </w:tcBorders>
            <w:shd w:val="clear" w:color="auto" w:fill="auto"/>
            <w:hideMark/>
          </w:tcPr>
          <w:p w14:paraId="525A56D0"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Beliefs on the origin of the voice</w:t>
            </w:r>
          </w:p>
        </w:tc>
        <w:tc>
          <w:tcPr>
            <w:tcW w:w="1383" w:type="dxa"/>
            <w:tcBorders>
              <w:top w:val="nil"/>
              <w:left w:val="nil"/>
              <w:bottom w:val="nil"/>
              <w:right w:val="nil"/>
            </w:tcBorders>
            <w:shd w:val="clear" w:color="auto" w:fill="auto"/>
            <w:hideMark/>
          </w:tcPr>
          <w:p w14:paraId="6EC138E9"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05B12A33"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78AC9B33"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276" w:type="dxa"/>
            <w:tcBorders>
              <w:top w:val="nil"/>
              <w:left w:val="nil"/>
              <w:bottom w:val="nil"/>
              <w:right w:val="nil"/>
            </w:tcBorders>
            <w:shd w:val="clear" w:color="auto" w:fill="auto"/>
            <w:hideMark/>
          </w:tcPr>
          <w:p w14:paraId="10CAE7F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r>
      <w:tr w:rsidR="00D92633" w:rsidRPr="00AA6E71" w14:paraId="19D95421" w14:textId="77777777" w:rsidTr="0044567C">
        <w:trPr>
          <w:trHeight w:val="79"/>
        </w:trPr>
        <w:tc>
          <w:tcPr>
            <w:tcW w:w="3828" w:type="dxa"/>
            <w:tcBorders>
              <w:top w:val="nil"/>
              <w:left w:val="nil"/>
              <w:bottom w:val="nil"/>
              <w:right w:val="nil"/>
            </w:tcBorders>
            <w:shd w:val="clear" w:color="auto" w:fill="auto"/>
            <w:hideMark/>
          </w:tcPr>
          <w:p w14:paraId="397AC89B"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Amount of negative content</w:t>
            </w:r>
          </w:p>
        </w:tc>
        <w:tc>
          <w:tcPr>
            <w:tcW w:w="1383" w:type="dxa"/>
            <w:tcBorders>
              <w:top w:val="nil"/>
              <w:left w:val="nil"/>
              <w:bottom w:val="nil"/>
              <w:right w:val="nil"/>
            </w:tcBorders>
            <w:shd w:val="clear" w:color="auto" w:fill="auto"/>
            <w:hideMark/>
          </w:tcPr>
          <w:p w14:paraId="366EBA33"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3</w:t>
            </w:r>
          </w:p>
        </w:tc>
        <w:tc>
          <w:tcPr>
            <w:tcW w:w="1134" w:type="dxa"/>
            <w:tcBorders>
              <w:top w:val="nil"/>
              <w:left w:val="nil"/>
              <w:bottom w:val="nil"/>
              <w:right w:val="nil"/>
            </w:tcBorders>
            <w:shd w:val="clear" w:color="auto" w:fill="auto"/>
            <w:hideMark/>
          </w:tcPr>
          <w:p w14:paraId="50EA12D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134" w:type="dxa"/>
            <w:tcBorders>
              <w:top w:val="nil"/>
              <w:left w:val="nil"/>
              <w:bottom w:val="nil"/>
              <w:right w:val="nil"/>
            </w:tcBorders>
            <w:shd w:val="clear" w:color="auto" w:fill="auto"/>
            <w:hideMark/>
          </w:tcPr>
          <w:p w14:paraId="3EE1938E"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276" w:type="dxa"/>
            <w:tcBorders>
              <w:top w:val="nil"/>
              <w:left w:val="nil"/>
              <w:bottom w:val="nil"/>
              <w:right w:val="nil"/>
            </w:tcBorders>
            <w:shd w:val="clear" w:color="auto" w:fill="auto"/>
            <w:hideMark/>
          </w:tcPr>
          <w:p w14:paraId="6EE67311"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r>
      <w:tr w:rsidR="00D92633" w:rsidRPr="00AA6E71" w14:paraId="68AF0AEE" w14:textId="77777777" w:rsidTr="0044567C">
        <w:trPr>
          <w:trHeight w:val="79"/>
        </w:trPr>
        <w:tc>
          <w:tcPr>
            <w:tcW w:w="3828" w:type="dxa"/>
            <w:tcBorders>
              <w:top w:val="nil"/>
              <w:left w:val="nil"/>
              <w:bottom w:val="nil"/>
              <w:right w:val="nil"/>
            </w:tcBorders>
            <w:shd w:val="clear" w:color="auto" w:fill="auto"/>
            <w:hideMark/>
          </w:tcPr>
          <w:p w14:paraId="417D40B1"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Degree of negative content</w:t>
            </w:r>
          </w:p>
        </w:tc>
        <w:tc>
          <w:tcPr>
            <w:tcW w:w="1383" w:type="dxa"/>
            <w:tcBorders>
              <w:top w:val="nil"/>
              <w:left w:val="nil"/>
              <w:bottom w:val="nil"/>
              <w:right w:val="nil"/>
            </w:tcBorders>
            <w:shd w:val="clear" w:color="auto" w:fill="auto"/>
            <w:hideMark/>
          </w:tcPr>
          <w:p w14:paraId="7D27A3C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3</w:t>
            </w:r>
          </w:p>
        </w:tc>
        <w:tc>
          <w:tcPr>
            <w:tcW w:w="1134" w:type="dxa"/>
            <w:tcBorders>
              <w:top w:val="nil"/>
              <w:left w:val="nil"/>
              <w:bottom w:val="nil"/>
              <w:right w:val="nil"/>
            </w:tcBorders>
            <w:shd w:val="clear" w:color="auto" w:fill="auto"/>
            <w:hideMark/>
          </w:tcPr>
          <w:p w14:paraId="74C43069"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3</w:t>
            </w:r>
          </w:p>
        </w:tc>
        <w:tc>
          <w:tcPr>
            <w:tcW w:w="1134" w:type="dxa"/>
            <w:tcBorders>
              <w:top w:val="nil"/>
              <w:left w:val="nil"/>
              <w:bottom w:val="nil"/>
              <w:right w:val="nil"/>
            </w:tcBorders>
            <w:shd w:val="clear" w:color="auto" w:fill="auto"/>
            <w:hideMark/>
          </w:tcPr>
          <w:p w14:paraId="258221DC"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3</w:t>
            </w:r>
          </w:p>
        </w:tc>
        <w:tc>
          <w:tcPr>
            <w:tcW w:w="1276" w:type="dxa"/>
            <w:tcBorders>
              <w:top w:val="nil"/>
              <w:left w:val="nil"/>
              <w:bottom w:val="nil"/>
              <w:right w:val="nil"/>
            </w:tcBorders>
            <w:shd w:val="clear" w:color="auto" w:fill="auto"/>
            <w:hideMark/>
          </w:tcPr>
          <w:p w14:paraId="0C59B630"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r>
      <w:tr w:rsidR="00D92633" w:rsidRPr="00AA6E71" w14:paraId="0486C1A1" w14:textId="77777777" w:rsidTr="0044567C">
        <w:tc>
          <w:tcPr>
            <w:tcW w:w="3828" w:type="dxa"/>
            <w:tcBorders>
              <w:top w:val="nil"/>
              <w:left w:val="nil"/>
              <w:bottom w:val="nil"/>
              <w:right w:val="nil"/>
            </w:tcBorders>
            <w:shd w:val="clear" w:color="auto" w:fill="auto"/>
            <w:hideMark/>
          </w:tcPr>
          <w:p w14:paraId="1E432ED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lastRenderedPageBreak/>
              <w:t>Amount of distress</w:t>
            </w:r>
          </w:p>
        </w:tc>
        <w:tc>
          <w:tcPr>
            <w:tcW w:w="1383" w:type="dxa"/>
            <w:tcBorders>
              <w:top w:val="nil"/>
              <w:left w:val="nil"/>
              <w:bottom w:val="nil"/>
              <w:right w:val="nil"/>
            </w:tcBorders>
            <w:shd w:val="clear" w:color="auto" w:fill="auto"/>
            <w:hideMark/>
          </w:tcPr>
          <w:p w14:paraId="1268DAE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5BA29FD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08DBDA39"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276" w:type="dxa"/>
            <w:tcBorders>
              <w:top w:val="nil"/>
              <w:left w:val="nil"/>
              <w:bottom w:val="nil"/>
              <w:right w:val="nil"/>
            </w:tcBorders>
            <w:shd w:val="clear" w:color="auto" w:fill="auto"/>
            <w:hideMark/>
          </w:tcPr>
          <w:p w14:paraId="754F76A0"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r>
      <w:tr w:rsidR="00D92633" w:rsidRPr="00AA6E71" w14:paraId="411D638A" w14:textId="77777777" w:rsidTr="0044567C">
        <w:trPr>
          <w:trHeight w:val="242"/>
        </w:trPr>
        <w:tc>
          <w:tcPr>
            <w:tcW w:w="3828" w:type="dxa"/>
            <w:tcBorders>
              <w:top w:val="nil"/>
              <w:left w:val="nil"/>
              <w:bottom w:val="nil"/>
              <w:right w:val="nil"/>
            </w:tcBorders>
            <w:shd w:val="clear" w:color="auto" w:fill="auto"/>
            <w:hideMark/>
          </w:tcPr>
          <w:p w14:paraId="40BEE760"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Intensity of distress</w:t>
            </w:r>
          </w:p>
        </w:tc>
        <w:tc>
          <w:tcPr>
            <w:tcW w:w="1383" w:type="dxa"/>
            <w:tcBorders>
              <w:top w:val="nil"/>
              <w:left w:val="nil"/>
              <w:bottom w:val="nil"/>
              <w:right w:val="nil"/>
            </w:tcBorders>
            <w:shd w:val="clear" w:color="auto" w:fill="auto"/>
            <w:hideMark/>
          </w:tcPr>
          <w:p w14:paraId="76BF15F4"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1BBA27CE"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4F95CE8B"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276" w:type="dxa"/>
            <w:tcBorders>
              <w:top w:val="nil"/>
              <w:left w:val="nil"/>
              <w:bottom w:val="nil"/>
              <w:right w:val="nil"/>
            </w:tcBorders>
            <w:shd w:val="clear" w:color="auto" w:fill="auto"/>
            <w:hideMark/>
          </w:tcPr>
          <w:p w14:paraId="412199F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r>
      <w:tr w:rsidR="00D92633" w:rsidRPr="00AA6E71" w14:paraId="3738C93D" w14:textId="77777777" w:rsidTr="0044567C">
        <w:trPr>
          <w:trHeight w:val="91"/>
        </w:trPr>
        <w:tc>
          <w:tcPr>
            <w:tcW w:w="3828" w:type="dxa"/>
            <w:tcBorders>
              <w:top w:val="nil"/>
              <w:left w:val="nil"/>
              <w:bottom w:val="nil"/>
              <w:right w:val="nil"/>
            </w:tcBorders>
            <w:shd w:val="clear" w:color="auto" w:fill="auto"/>
            <w:hideMark/>
          </w:tcPr>
          <w:p w14:paraId="1F807CC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Disruption to life</w:t>
            </w:r>
          </w:p>
        </w:tc>
        <w:tc>
          <w:tcPr>
            <w:tcW w:w="1383" w:type="dxa"/>
            <w:tcBorders>
              <w:top w:val="nil"/>
              <w:left w:val="nil"/>
              <w:bottom w:val="nil"/>
              <w:right w:val="nil"/>
            </w:tcBorders>
            <w:shd w:val="clear" w:color="auto" w:fill="auto"/>
            <w:hideMark/>
          </w:tcPr>
          <w:p w14:paraId="1F408BE2"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134" w:type="dxa"/>
            <w:tcBorders>
              <w:top w:val="nil"/>
              <w:left w:val="nil"/>
              <w:bottom w:val="nil"/>
              <w:right w:val="nil"/>
            </w:tcBorders>
            <w:shd w:val="clear" w:color="auto" w:fill="auto"/>
            <w:hideMark/>
          </w:tcPr>
          <w:p w14:paraId="0A43148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c>
          <w:tcPr>
            <w:tcW w:w="1134" w:type="dxa"/>
            <w:tcBorders>
              <w:top w:val="nil"/>
              <w:left w:val="nil"/>
              <w:bottom w:val="nil"/>
              <w:right w:val="nil"/>
            </w:tcBorders>
            <w:shd w:val="clear" w:color="auto" w:fill="auto"/>
            <w:hideMark/>
          </w:tcPr>
          <w:p w14:paraId="4A782895"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2</w:t>
            </w:r>
          </w:p>
        </w:tc>
        <w:tc>
          <w:tcPr>
            <w:tcW w:w="1276" w:type="dxa"/>
            <w:tcBorders>
              <w:top w:val="nil"/>
              <w:left w:val="nil"/>
              <w:bottom w:val="nil"/>
              <w:right w:val="nil"/>
            </w:tcBorders>
            <w:shd w:val="clear" w:color="auto" w:fill="auto"/>
            <w:hideMark/>
          </w:tcPr>
          <w:p w14:paraId="7EB9C14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1</w:t>
            </w:r>
          </w:p>
        </w:tc>
      </w:tr>
      <w:tr w:rsidR="00D92633" w:rsidRPr="00AA6E71" w14:paraId="3F3F4F16" w14:textId="77777777" w:rsidTr="0044567C">
        <w:trPr>
          <w:trHeight w:val="242"/>
        </w:trPr>
        <w:tc>
          <w:tcPr>
            <w:tcW w:w="3828" w:type="dxa"/>
            <w:tcBorders>
              <w:top w:val="nil"/>
              <w:left w:val="nil"/>
              <w:bottom w:val="nil"/>
              <w:right w:val="nil"/>
            </w:tcBorders>
            <w:shd w:val="clear" w:color="auto" w:fill="auto"/>
            <w:hideMark/>
          </w:tcPr>
          <w:p w14:paraId="188CFA29"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Controllability of voice</w:t>
            </w:r>
          </w:p>
        </w:tc>
        <w:tc>
          <w:tcPr>
            <w:tcW w:w="1383" w:type="dxa"/>
            <w:tcBorders>
              <w:top w:val="nil"/>
              <w:left w:val="nil"/>
              <w:bottom w:val="nil"/>
              <w:right w:val="nil"/>
            </w:tcBorders>
            <w:shd w:val="clear" w:color="auto" w:fill="auto"/>
            <w:hideMark/>
          </w:tcPr>
          <w:p w14:paraId="7365B7EE"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204E18C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134" w:type="dxa"/>
            <w:tcBorders>
              <w:top w:val="nil"/>
              <w:left w:val="nil"/>
              <w:bottom w:val="nil"/>
              <w:right w:val="nil"/>
            </w:tcBorders>
            <w:shd w:val="clear" w:color="auto" w:fill="auto"/>
            <w:hideMark/>
          </w:tcPr>
          <w:p w14:paraId="6F1952BF"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c>
          <w:tcPr>
            <w:tcW w:w="1276" w:type="dxa"/>
            <w:tcBorders>
              <w:top w:val="nil"/>
              <w:left w:val="nil"/>
              <w:bottom w:val="nil"/>
              <w:right w:val="nil"/>
            </w:tcBorders>
            <w:shd w:val="clear" w:color="auto" w:fill="auto"/>
            <w:hideMark/>
          </w:tcPr>
          <w:p w14:paraId="39885C0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4</w:t>
            </w:r>
          </w:p>
        </w:tc>
      </w:tr>
      <w:tr w:rsidR="00D92633" w:rsidRPr="00AA6E71" w14:paraId="0C96FD3A" w14:textId="77777777" w:rsidTr="0044567C">
        <w:tc>
          <w:tcPr>
            <w:tcW w:w="3828" w:type="dxa"/>
            <w:tcBorders>
              <w:top w:val="nil"/>
              <w:left w:val="nil"/>
              <w:bottom w:val="nil"/>
              <w:right w:val="nil"/>
            </w:tcBorders>
            <w:shd w:val="clear" w:color="auto" w:fill="auto"/>
            <w:hideMark/>
          </w:tcPr>
          <w:p w14:paraId="7AC9D0F6"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Total Hallucinations Score</w:t>
            </w:r>
          </w:p>
        </w:tc>
        <w:tc>
          <w:tcPr>
            <w:tcW w:w="1383" w:type="dxa"/>
            <w:tcBorders>
              <w:top w:val="nil"/>
              <w:left w:val="nil"/>
              <w:bottom w:val="nil"/>
              <w:right w:val="nil"/>
            </w:tcBorders>
            <w:shd w:val="clear" w:color="auto" w:fill="auto"/>
            <w:hideMark/>
          </w:tcPr>
          <w:p w14:paraId="2B6262A2"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34</w:t>
            </w:r>
          </w:p>
        </w:tc>
        <w:tc>
          <w:tcPr>
            <w:tcW w:w="1134" w:type="dxa"/>
            <w:tcBorders>
              <w:top w:val="nil"/>
              <w:left w:val="nil"/>
              <w:bottom w:val="nil"/>
              <w:right w:val="nil"/>
            </w:tcBorders>
            <w:shd w:val="clear" w:color="auto" w:fill="auto"/>
            <w:hideMark/>
          </w:tcPr>
          <w:p w14:paraId="786E9EAA"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31</w:t>
            </w:r>
          </w:p>
        </w:tc>
        <w:tc>
          <w:tcPr>
            <w:tcW w:w="1134" w:type="dxa"/>
            <w:tcBorders>
              <w:top w:val="nil"/>
              <w:left w:val="nil"/>
              <w:bottom w:val="nil"/>
              <w:right w:val="nil"/>
            </w:tcBorders>
            <w:shd w:val="clear" w:color="auto" w:fill="auto"/>
            <w:hideMark/>
          </w:tcPr>
          <w:p w14:paraId="46C9DA57"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22</w:t>
            </w:r>
          </w:p>
        </w:tc>
        <w:tc>
          <w:tcPr>
            <w:tcW w:w="1276" w:type="dxa"/>
            <w:tcBorders>
              <w:top w:val="nil"/>
              <w:left w:val="nil"/>
              <w:bottom w:val="nil"/>
              <w:right w:val="nil"/>
            </w:tcBorders>
            <w:shd w:val="clear" w:color="auto" w:fill="auto"/>
            <w:hideMark/>
          </w:tcPr>
          <w:p w14:paraId="48CA1BBD"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16</w:t>
            </w:r>
          </w:p>
        </w:tc>
      </w:tr>
      <w:tr w:rsidR="00D92633" w:rsidRPr="00AA6E71" w14:paraId="4B46DB5F" w14:textId="77777777" w:rsidTr="0044567C">
        <w:tc>
          <w:tcPr>
            <w:tcW w:w="3828" w:type="dxa"/>
            <w:tcBorders>
              <w:top w:val="nil"/>
              <w:left w:val="nil"/>
              <w:bottom w:val="nil"/>
              <w:right w:val="nil"/>
            </w:tcBorders>
            <w:shd w:val="clear" w:color="auto" w:fill="auto"/>
          </w:tcPr>
          <w:p w14:paraId="177D4C33" w14:textId="77777777" w:rsidR="00D92633" w:rsidRPr="00AA6E71" w:rsidRDefault="00D92633" w:rsidP="0044567C">
            <w:pPr>
              <w:spacing w:line="240" w:lineRule="auto"/>
              <w:ind w:firstLine="0"/>
              <w:jc w:val="both"/>
              <w:rPr>
                <w:rFonts w:cs="Times New Roman"/>
                <w:i/>
                <w:iCs/>
                <w:color w:val="auto"/>
              </w:rPr>
            </w:pPr>
            <w:r w:rsidRPr="00AA6E71">
              <w:rPr>
                <w:rFonts w:cs="Times New Roman"/>
                <w:bCs/>
                <w:i/>
                <w:iCs/>
                <w:color w:val="auto"/>
              </w:rPr>
              <w:t>Delusions</w:t>
            </w:r>
          </w:p>
        </w:tc>
        <w:tc>
          <w:tcPr>
            <w:tcW w:w="1383" w:type="dxa"/>
            <w:tcBorders>
              <w:top w:val="nil"/>
              <w:left w:val="nil"/>
              <w:bottom w:val="nil"/>
              <w:right w:val="nil"/>
            </w:tcBorders>
            <w:shd w:val="clear" w:color="auto" w:fill="auto"/>
          </w:tcPr>
          <w:p w14:paraId="3CE107DC" w14:textId="77777777" w:rsidR="00D92633" w:rsidRPr="00AA6E71" w:rsidRDefault="00D92633" w:rsidP="0044567C">
            <w:pPr>
              <w:spacing w:line="240" w:lineRule="auto"/>
              <w:ind w:firstLine="0"/>
              <w:jc w:val="both"/>
              <w:rPr>
                <w:rFonts w:cs="Times New Roman"/>
                <w:color w:val="auto"/>
              </w:rPr>
            </w:pPr>
          </w:p>
        </w:tc>
        <w:tc>
          <w:tcPr>
            <w:tcW w:w="1134" w:type="dxa"/>
            <w:tcBorders>
              <w:top w:val="nil"/>
              <w:left w:val="nil"/>
              <w:bottom w:val="nil"/>
              <w:right w:val="nil"/>
            </w:tcBorders>
            <w:shd w:val="clear" w:color="auto" w:fill="auto"/>
          </w:tcPr>
          <w:p w14:paraId="1FF759C4" w14:textId="77777777" w:rsidR="00D92633" w:rsidRPr="00AA6E71" w:rsidRDefault="00D92633" w:rsidP="0044567C">
            <w:pPr>
              <w:spacing w:line="240" w:lineRule="auto"/>
              <w:ind w:firstLine="0"/>
              <w:jc w:val="both"/>
              <w:rPr>
                <w:rFonts w:cs="Times New Roman"/>
                <w:color w:val="auto"/>
              </w:rPr>
            </w:pPr>
          </w:p>
        </w:tc>
        <w:tc>
          <w:tcPr>
            <w:tcW w:w="1134" w:type="dxa"/>
            <w:tcBorders>
              <w:top w:val="nil"/>
              <w:left w:val="nil"/>
              <w:bottom w:val="nil"/>
              <w:right w:val="nil"/>
            </w:tcBorders>
            <w:shd w:val="clear" w:color="auto" w:fill="auto"/>
          </w:tcPr>
          <w:p w14:paraId="6F3B7BAF" w14:textId="77777777" w:rsidR="00D92633" w:rsidRPr="00AA6E71" w:rsidRDefault="00D92633" w:rsidP="0044567C">
            <w:pPr>
              <w:spacing w:line="240" w:lineRule="auto"/>
              <w:ind w:firstLine="0"/>
              <w:jc w:val="both"/>
              <w:rPr>
                <w:rFonts w:cs="Times New Roman"/>
                <w:color w:val="auto"/>
              </w:rPr>
            </w:pPr>
          </w:p>
        </w:tc>
        <w:tc>
          <w:tcPr>
            <w:tcW w:w="1276" w:type="dxa"/>
            <w:tcBorders>
              <w:top w:val="nil"/>
              <w:left w:val="nil"/>
              <w:bottom w:val="nil"/>
              <w:right w:val="nil"/>
            </w:tcBorders>
            <w:shd w:val="clear" w:color="auto" w:fill="auto"/>
          </w:tcPr>
          <w:p w14:paraId="5804CD5A" w14:textId="77777777" w:rsidR="00D92633" w:rsidRPr="00AA6E71" w:rsidRDefault="00D92633" w:rsidP="0044567C">
            <w:pPr>
              <w:spacing w:line="240" w:lineRule="auto"/>
              <w:ind w:firstLine="0"/>
              <w:jc w:val="both"/>
              <w:rPr>
                <w:rFonts w:cs="Times New Roman"/>
                <w:color w:val="auto"/>
              </w:rPr>
            </w:pPr>
          </w:p>
        </w:tc>
      </w:tr>
      <w:tr w:rsidR="00D92633" w:rsidRPr="00AA6E71" w14:paraId="06A4853C" w14:textId="77777777" w:rsidTr="0044567C">
        <w:tc>
          <w:tcPr>
            <w:tcW w:w="3828" w:type="dxa"/>
            <w:tcBorders>
              <w:top w:val="nil"/>
              <w:left w:val="nil"/>
              <w:bottom w:val="nil"/>
              <w:right w:val="nil"/>
            </w:tcBorders>
            <w:shd w:val="clear" w:color="auto" w:fill="auto"/>
          </w:tcPr>
          <w:p w14:paraId="785AB801"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Amount of preoccupation</w:t>
            </w:r>
          </w:p>
        </w:tc>
        <w:tc>
          <w:tcPr>
            <w:tcW w:w="1383" w:type="dxa"/>
            <w:tcBorders>
              <w:top w:val="nil"/>
              <w:left w:val="nil"/>
              <w:bottom w:val="nil"/>
              <w:right w:val="nil"/>
            </w:tcBorders>
            <w:shd w:val="clear" w:color="auto" w:fill="auto"/>
          </w:tcPr>
          <w:p w14:paraId="4B51FF2A"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w:t>
            </w:r>
          </w:p>
        </w:tc>
        <w:tc>
          <w:tcPr>
            <w:tcW w:w="1134" w:type="dxa"/>
            <w:tcBorders>
              <w:top w:val="nil"/>
              <w:left w:val="nil"/>
              <w:bottom w:val="nil"/>
              <w:right w:val="nil"/>
            </w:tcBorders>
            <w:shd w:val="clear" w:color="auto" w:fill="auto"/>
          </w:tcPr>
          <w:p w14:paraId="23B6D164"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c>
          <w:tcPr>
            <w:tcW w:w="1134" w:type="dxa"/>
            <w:tcBorders>
              <w:top w:val="nil"/>
              <w:left w:val="nil"/>
              <w:bottom w:val="nil"/>
              <w:right w:val="nil"/>
            </w:tcBorders>
            <w:shd w:val="clear" w:color="auto" w:fill="auto"/>
          </w:tcPr>
          <w:p w14:paraId="378BA8B8"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c>
          <w:tcPr>
            <w:tcW w:w="1276" w:type="dxa"/>
            <w:tcBorders>
              <w:top w:val="nil"/>
              <w:left w:val="nil"/>
              <w:bottom w:val="nil"/>
              <w:right w:val="nil"/>
            </w:tcBorders>
            <w:shd w:val="clear" w:color="auto" w:fill="auto"/>
          </w:tcPr>
          <w:p w14:paraId="03D467F3"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r>
      <w:tr w:rsidR="00D92633" w:rsidRPr="00AA6E71" w14:paraId="470F8C3D" w14:textId="77777777" w:rsidTr="0044567C">
        <w:tc>
          <w:tcPr>
            <w:tcW w:w="3828" w:type="dxa"/>
            <w:tcBorders>
              <w:top w:val="nil"/>
              <w:left w:val="nil"/>
              <w:bottom w:val="nil"/>
              <w:right w:val="nil"/>
            </w:tcBorders>
            <w:shd w:val="clear" w:color="auto" w:fill="auto"/>
          </w:tcPr>
          <w:p w14:paraId="70980BDC"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 xml:space="preserve">Duration of preoccupation with delusion </w:t>
            </w:r>
          </w:p>
        </w:tc>
        <w:tc>
          <w:tcPr>
            <w:tcW w:w="1383" w:type="dxa"/>
            <w:tcBorders>
              <w:top w:val="nil"/>
              <w:left w:val="nil"/>
              <w:bottom w:val="nil"/>
              <w:right w:val="nil"/>
            </w:tcBorders>
            <w:shd w:val="clear" w:color="auto" w:fill="auto"/>
          </w:tcPr>
          <w:p w14:paraId="140BF88D"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4</w:t>
            </w:r>
          </w:p>
        </w:tc>
        <w:tc>
          <w:tcPr>
            <w:tcW w:w="1134" w:type="dxa"/>
            <w:tcBorders>
              <w:top w:val="nil"/>
              <w:left w:val="nil"/>
              <w:bottom w:val="nil"/>
              <w:right w:val="nil"/>
            </w:tcBorders>
            <w:shd w:val="clear" w:color="auto" w:fill="auto"/>
          </w:tcPr>
          <w:p w14:paraId="2A4AF5FE"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w:t>
            </w:r>
          </w:p>
        </w:tc>
        <w:tc>
          <w:tcPr>
            <w:tcW w:w="1134" w:type="dxa"/>
            <w:tcBorders>
              <w:top w:val="nil"/>
              <w:left w:val="nil"/>
              <w:bottom w:val="nil"/>
              <w:right w:val="nil"/>
            </w:tcBorders>
            <w:shd w:val="clear" w:color="auto" w:fill="auto"/>
          </w:tcPr>
          <w:p w14:paraId="18CBD0AA"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c>
          <w:tcPr>
            <w:tcW w:w="1276" w:type="dxa"/>
            <w:tcBorders>
              <w:top w:val="nil"/>
              <w:left w:val="nil"/>
              <w:bottom w:val="nil"/>
              <w:right w:val="nil"/>
            </w:tcBorders>
            <w:shd w:val="clear" w:color="auto" w:fill="auto"/>
          </w:tcPr>
          <w:p w14:paraId="5E10D6DC"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r>
      <w:tr w:rsidR="00D92633" w:rsidRPr="00AA6E71" w14:paraId="2AECA4EC" w14:textId="77777777" w:rsidTr="0044567C">
        <w:tc>
          <w:tcPr>
            <w:tcW w:w="3828" w:type="dxa"/>
            <w:tcBorders>
              <w:top w:val="nil"/>
              <w:left w:val="nil"/>
              <w:bottom w:val="nil"/>
              <w:right w:val="nil"/>
            </w:tcBorders>
            <w:shd w:val="clear" w:color="auto" w:fill="auto"/>
          </w:tcPr>
          <w:p w14:paraId="3A83E397"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Conviction</w:t>
            </w:r>
          </w:p>
        </w:tc>
        <w:tc>
          <w:tcPr>
            <w:tcW w:w="1383" w:type="dxa"/>
            <w:tcBorders>
              <w:top w:val="nil"/>
              <w:left w:val="nil"/>
              <w:bottom w:val="nil"/>
              <w:right w:val="nil"/>
            </w:tcBorders>
            <w:shd w:val="clear" w:color="auto" w:fill="auto"/>
          </w:tcPr>
          <w:p w14:paraId="70BEF31E"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4</w:t>
            </w:r>
          </w:p>
        </w:tc>
        <w:tc>
          <w:tcPr>
            <w:tcW w:w="1134" w:type="dxa"/>
            <w:tcBorders>
              <w:top w:val="nil"/>
              <w:left w:val="nil"/>
              <w:bottom w:val="nil"/>
              <w:right w:val="nil"/>
            </w:tcBorders>
            <w:shd w:val="clear" w:color="auto" w:fill="auto"/>
          </w:tcPr>
          <w:p w14:paraId="6881A8E0"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c>
          <w:tcPr>
            <w:tcW w:w="1134" w:type="dxa"/>
            <w:tcBorders>
              <w:top w:val="nil"/>
              <w:left w:val="nil"/>
              <w:bottom w:val="nil"/>
              <w:right w:val="nil"/>
            </w:tcBorders>
            <w:shd w:val="clear" w:color="auto" w:fill="auto"/>
          </w:tcPr>
          <w:p w14:paraId="513897A1"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c>
          <w:tcPr>
            <w:tcW w:w="1276" w:type="dxa"/>
            <w:tcBorders>
              <w:top w:val="nil"/>
              <w:left w:val="nil"/>
              <w:bottom w:val="nil"/>
              <w:right w:val="nil"/>
            </w:tcBorders>
            <w:shd w:val="clear" w:color="auto" w:fill="auto"/>
          </w:tcPr>
          <w:p w14:paraId="031DD7CE"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r>
      <w:tr w:rsidR="00D92633" w:rsidRPr="00AA6E71" w14:paraId="0E1F2A0B" w14:textId="77777777" w:rsidTr="0044567C">
        <w:tc>
          <w:tcPr>
            <w:tcW w:w="3828" w:type="dxa"/>
            <w:tcBorders>
              <w:top w:val="nil"/>
              <w:left w:val="nil"/>
              <w:bottom w:val="nil"/>
              <w:right w:val="nil"/>
            </w:tcBorders>
            <w:shd w:val="clear" w:color="auto" w:fill="auto"/>
          </w:tcPr>
          <w:p w14:paraId="537FB638"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Amount of distress</w:t>
            </w:r>
          </w:p>
        </w:tc>
        <w:tc>
          <w:tcPr>
            <w:tcW w:w="1383" w:type="dxa"/>
            <w:tcBorders>
              <w:top w:val="nil"/>
              <w:left w:val="nil"/>
              <w:bottom w:val="nil"/>
              <w:right w:val="nil"/>
            </w:tcBorders>
            <w:shd w:val="clear" w:color="auto" w:fill="auto"/>
          </w:tcPr>
          <w:p w14:paraId="657E73EF"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w:t>
            </w:r>
          </w:p>
        </w:tc>
        <w:tc>
          <w:tcPr>
            <w:tcW w:w="1134" w:type="dxa"/>
            <w:tcBorders>
              <w:top w:val="nil"/>
              <w:left w:val="nil"/>
              <w:bottom w:val="nil"/>
              <w:right w:val="nil"/>
            </w:tcBorders>
            <w:shd w:val="clear" w:color="auto" w:fill="auto"/>
          </w:tcPr>
          <w:p w14:paraId="3F327FC0"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c>
          <w:tcPr>
            <w:tcW w:w="1134" w:type="dxa"/>
            <w:tcBorders>
              <w:top w:val="nil"/>
              <w:left w:val="nil"/>
              <w:bottom w:val="nil"/>
              <w:right w:val="nil"/>
            </w:tcBorders>
            <w:shd w:val="clear" w:color="auto" w:fill="auto"/>
          </w:tcPr>
          <w:p w14:paraId="0F5BC01F"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c>
          <w:tcPr>
            <w:tcW w:w="1276" w:type="dxa"/>
            <w:tcBorders>
              <w:top w:val="nil"/>
              <w:left w:val="nil"/>
              <w:bottom w:val="nil"/>
              <w:right w:val="nil"/>
            </w:tcBorders>
            <w:shd w:val="clear" w:color="auto" w:fill="auto"/>
          </w:tcPr>
          <w:p w14:paraId="4DE610CB"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r>
      <w:tr w:rsidR="00D92633" w:rsidRPr="00AA6E71" w14:paraId="502CBA46" w14:textId="77777777" w:rsidTr="0044567C">
        <w:trPr>
          <w:trHeight w:val="101"/>
        </w:trPr>
        <w:tc>
          <w:tcPr>
            <w:tcW w:w="3828" w:type="dxa"/>
            <w:tcBorders>
              <w:top w:val="nil"/>
              <w:left w:val="nil"/>
              <w:bottom w:val="nil"/>
              <w:right w:val="nil"/>
            </w:tcBorders>
            <w:shd w:val="clear" w:color="auto" w:fill="auto"/>
          </w:tcPr>
          <w:p w14:paraId="5C9CA9DB"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Intensity of distress</w:t>
            </w:r>
          </w:p>
        </w:tc>
        <w:tc>
          <w:tcPr>
            <w:tcW w:w="1383" w:type="dxa"/>
            <w:tcBorders>
              <w:top w:val="nil"/>
              <w:left w:val="nil"/>
              <w:bottom w:val="nil"/>
              <w:right w:val="nil"/>
            </w:tcBorders>
            <w:shd w:val="clear" w:color="auto" w:fill="auto"/>
          </w:tcPr>
          <w:p w14:paraId="012D29CD"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3</w:t>
            </w:r>
          </w:p>
        </w:tc>
        <w:tc>
          <w:tcPr>
            <w:tcW w:w="1134" w:type="dxa"/>
            <w:tcBorders>
              <w:top w:val="nil"/>
              <w:left w:val="nil"/>
              <w:bottom w:val="nil"/>
              <w:right w:val="nil"/>
            </w:tcBorders>
            <w:shd w:val="clear" w:color="auto" w:fill="auto"/>
          </w:tcPr>
          <w:p w14:paraId="3CA95EE3"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c>
          <w:tcPr>
            <w:tcW w:w="1134" w:type="dxa"/>
            <w:tcBorders>
              <w:top w:val="nil"/>
              <w:left w:val="nil"/>
              <w:bottom w:val="nil"/>
              <w:right w:val="nil"/>
            </w:tcBorders>
            <w:shd w:val="clear" w:color="auto" w:fill="auto"/>
          </w:tcPr>
          <w:p w14:paraId="48A9F3E5"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c>
          <w:tcPr>
            <w:tcW w:w="1276" w:type="dxa"/>
            <w:tcBorders>
              <w:top w:val="nil"/>
              <w:left w:val="nil"/>
              <w:bottom w:val="nil"/>
              <w:right w:val="nil"/>
            </w:tcBorders>
            <w:shd w:val="clear" w:color="auto" w:fill="auto"/>
          </w:tcPr>
          <w:p w14:paraId="3AFE7DCB"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r>
      <w:tr w:rsidR="00D92633" w:rsidRPr="00AA6E71" w14:paraId="0A9D0CFE" w14:textId="77777777" w:rsidTr="0044567C">
        <w:tc>
          <w:tcPr>
            <w:tcW w:w="3828" w:type="dxa"/>
            <w:tcBorders>
              <w:top w:val="nil"/>
              <w:left w:val="nil"/>
              <w:bottom w:val="nil"/>
              <w:right w:val="nil"/>
            </w:tcBorders>
            <w:shd w:val="clear" w:color="auto" w:fill="auto"/>
          </w:tcPr>
          <w:p w14:paraId="5EF2EDFD" w14:textId="77777777" w:rsidR="00D92633" w:rsidRPr="00AA6E71" w:rsidRDefault="00D92633" w:rsidP="0044567C">
            <w:pPr>
              <w:spacing w:line="240" w:lineRule="auto"/>
              <w:ind w:firstLine="0"/>
              <w:jc w:val="both"/>
              <w:rPr>
                <w:rFonts w:cs="Times New Roman"/>
                <w:color w:val="auto"/>
              </w:rPr>
            </w:pPr>
            <w:r w:rsidRPr="00AA6E71">
              <w:rPr>
                <w:rFonts w:cs="Times New Roman"/>
                <w:color w:val="auto"/>
              </w:rPr>
              <w:t>Disruption of life caused by beliefs</w:t>
            </w:r>
          </w:p>
        </w:tc>
        <w:tc>
          <w:tcPr>
            <w:tcW w:w="1383" w:type="dxa"/>
            <w:tcBorders>
              <w:top w:val="nil"/>
              <w:left w:val="nil"/>
              <w:bottom w:val="nil"/>
              <w:right w:val="nil"/>
            </w:tcBorders>
            <w:shd w:val="clear" w:color="auto" w:fill="auto"/>
          </w:tcPr>
          <w:p w14:paraId="28A0E598"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2</w:t>
            </w:r>
          </w:p>
        </w:tc>
        <w:tc>
          <w:tcPr>
            <w:tcW w:w="1134" w:type="dxa"/>
            <w:tcBorders>
              <w:top w:val="nil"/>
              <w:left w:val="nil"/>
              <w:bottom w:val="nil"/>
              <w:right w:val="nil"/>
            </w:tcBorders>
            <w:shd w:val="clear" w:color="auto" w:fill="auto"/>
          </w:tcPr>
          <w:p w14:paraId="3F94B429"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c>
          <w:tcPr>
            <w:tcW w:w="1134" w:type="dxa"/>
            <w:tcBorders>
              <w:top w:val="nil"/>
              <w:left w:val="nil"/>
              <w:bottom w:val="nil"/>
              <w:right w:val="nil"/>
            </w:tcBorders>
            <w:shd w:val="clear" w:color="auto" w:fill="auto"/>
          </w:tcPr>
          <w:p w14:paraId="46D06EB9"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c>
          <w:tcPr>
            <w:tcW w:w="1276" w:type="dxa"/>
            <w:tcBorders>
              <w:top w:val="nil"/>
              <w:left w:val="nil"/>
              <w:bottom w:val="nil"/>
              <w:right w:val="nil"/>
            </w:tcBorders>
            <w:shd w:val="clear" w:color="auto" w:fill="auto"/>
          </w:tcPr>
          <w:p w14:paraId="45348347"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w:t>
            </w:r>
          </w:p>
        </w:tc>
      </w:tr>
      <w:tr w:rsidR="00D92633" w:rsidRPr="00AA6E71" w14:paraId="1BD31C50" w14:textId="77777777" w:rsidTr="0044567C">
        <w:tc>
          <w:tcPr>
            <w:tcW w:w="3828" w:type="dxa"/>
            <w:tcBorders>
              <w:top w:val="nil"/>
              <w:left w:val="nil"/>
              <w:bottom w:val="nil"/>
              <w:right w:val="nil"/>
            </w:tcBorders>
            <w:shd w:val="clear" w:color="auto" w:fill="auto"/>
          </w:tcPr>
          <w:p w14:paraId="460829B7"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Total Delusions Score</w:t>
            </w:r>
          </w:p>
        </w:tc>
        <w:tc>
          <w:tcPr>
            <w:tcW w:w="1383" w:type="dxa"/>
            <w:tcBorders>
              <w:top w:val="nil"/>
              <w:left w:val="nil"/>
              <w:bottom w:val="nil"/>
              <w:right w:val="nil"/>
            </w:tcBorders>
            <w:shd w:val="clear" w:color="auto" w:fill="auto"/>
          </w:tcPr>
          <w:p w14:paraId="42352939"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19</w:t>
            </w:r>
          </w:p>
        </w:tc>
        <w:tc>
          <w:tcPr>
            <w:tcW w:w="1134" w:type="dxa"/>
            <w:tcBorders>
              <w:top w:val="nil"/>
              <w:left w:val="nil"/>
              <w:bottom w:val="nil"/>
              <w:right w:val="nil"/>
            </w:tcBorders>
            <w:shd w:val="clear" w:color="auto" w:fill="auto"/>
          </w:tcPr>
          <w:p w14:paraId="0C7B3E16"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11</w:t>
            </w:r>
          </w:p>
        </w:tc>
        <w:tc>
          <w:tcPr>
            <w:tcW w:w="1134" w:type="dxa"/>
            <w:tcBorders>
              <w:top w:val="nil"/>
              <w:left w:val="nil"/>
              <w:bottom w:val="nil"/>
              <w:right w:val="nil"/>
            </w:tcBorders>
            <w:shd w:val="clear" w:color="auto" w:fill="auto"/>
          </w:tcPr>
          <w:p w14:paraId="6F098551"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8</w:t>
            </w:r>
          </w:p>
        </w:tc>
        <w:tc>
          <w:tcPr>
            <w:tcW w:w="1276" w:type="dxa"/>
            <w:tcBorders>
              <w:top w:val="nil"/>
              <w:left w:val="nil"/>
              <w:bottom w:val="nil"/>
              <w:right w:val="nil"/>
            </w:tcBorders>
            <w:shd w:val="clear" w:color="auto" w:fill="auto"/>
          </w:tcPr>
          <w:p w14:paraId="5B4C5E86" w14:textId="77777777" w:rsidR="00D92633" w:rsidRPr="00AA6E71" w:rsidRDefault="00D92633" w:rsidP="0044567C">
            <w:pPr>
              <w:spacing w:line="240" w:lineRule="auto"/>
              <w:ind w:firstLine="0"/>
              <w:jc w:val="both"/>
              <w:rPr>
                <w:rFonts w:cs="Times New Roman"/>
                <w:color w:val="auto"/>
              </w:rPr>
            </w:pPr>
            <w:r w:rsidRPr="00AA6E71">
              <w:rPr>
                <w:rFonts w:cs="Times New Roman"/>
                <w:bCs/>
                <w:color w:val="auto"/>
              </w:rPr>
              <w:t>9</w:t>
            </w:r>
          </w:p>
        </w:tc>
      </w:tr>
      <w:tr w:rsidR="00D92633" w:rsidRPr="00AA6E71" w14:paraId="09A3294D" w14:textId="77777777" w:rsidTr="0044567C">
        <w:tc>
          <w:tcPr>
            <w:tcW w:w="3828" w:type="dxa"/>
            <w:tcBorders>
              <w:top w:val="nil"/>
              <w:left w:val="nil"/>
              <w:right w:val="nil"/>
            </w:tcBorders>
            <w:shd w:val="clear" w:color="auto" w:fill="auto"/>
          </w:tcPr>
          <w:p w14:paraId="0CF1F68B" w14:textId="77777777" w:rsidR="00D92633" w:rsidRPr="00AA6E71" w:rsidRDefault="00D92633" w:rsidP="0044567C">
            <w:pPr>
              <w:spacing w:line="240" w:lineRule="auto"/>
              <w:ind w:firstLine="0"/>
              <w:jc w:val="both"/>
              <w:rPr>
                <w:rFonts w:cs="Times New Roman"/>
                <w:bCs/>
                <w:color w:val="auto"/>
              </w:rPr>
            </w:pPr>
            <w:r w:rsidRPr="00AA6E71">
              <w:rPr>
                <w:rFonts w:cs="Times New Roman"/>
                <w:bCs/>
                <w:color w:val="auto"/>
              </w:rPr>
              <w:t>Total Hallucinations and Delusions Score</w:t>
            </w:r>
          </w:p>
        </w:tc>
        <w:tc>
          <w:tcPr>
            <w:tcW w:w="1383" w:type="dxa"/>
            <w:tcBorders>
              <w:top w:val="nil"/>
              <w:left w:val="nil"/>
              <w:right w:val="nil"/>
            </w:tcBorders>
            <w:shd w:val="clear" w:color="auto" w:fill="auto"/>
          </w:tcPr>
          <w:p w14:paraId="398BDEEE" w14:textId="77777777" w:rsidR="00D92633" w:rsidRPr="00AA6E71" w:rsidRDefault="00D92633" w:rsidP="0044567C">
            <w:pPr>
              <w:spacing w:line="240" w:lineRule="auto"/>
              <w:ind w:firstLine="0"/>
              <w:jc w:val="both"/>
              <w:rPr>
                <w:rFonts w:cs="Times New Roman"/>
                <w:bCs/>
                <w:color w:val="auto"/>
              </w:rPr>
            </w:pPr>
            <w:r w:rsidRPr="00AA6E71">
              <w:rPr>
                <w:rFonts w:cs="Times New Roman"/>
                <w:bCs/>
                <w:color w:val="auto"/>
              </w:rPr>
              <w:t>53</w:t>
            </w:r>
          </w:p>
        </w:tc>
        <w:tc>
          <w:tcPr>
            <w:tcW w:w="1134" w:type="dxa"/>
            <w:tcBorders>
              <w:top w:val="nil"/>
              <w:left w:val="nil"/>
              <w:right w:val="nil"/>
            </w:tcBorders>
            <w:shd w:val="clear" w:color="auto" w:fill="auto"/>
          </w:tcPr>
          <w:p w14:paraId="45F41F49" w14:textId="77777777" w:rsidR="00D92633" w:rsidRPr="00AA6E71" w:rsidRDefault="00D92633" w:rsidP="0044567C">
            <w:pPr>
              <w:spacing w:line="240" w:lineRule="auto"/>
              <w:ind w:firstLine="0"/>
              <w:jc w:val="both"/>
              <w:rPr>
                <w:rFonts w:cs="Times New Roman"/>
                <w:bCs/>
                <w:color w:val="auto"/>
              </w:rPr>
            </w:pPr>
            <w:r w:rsidRPr="00AA6E71">
              <w:rPr>
                <w:rFonts w:cs="Times New Roman"/>
                <w:bCs/>
                <w:color w:val="auto"/>
              </w:rPr>
              <w:t>42</w:t>
            </w:r>
          </w:p>
        </w:tc>
        <w:tc>
          <w:tcPr>
            <w:tcW w:w="1134" w:type="dxa"/>
            <w:tcBorders>
              <w:top w:val="nil"/>
              <w:left w:val="nil"/>
              <w:right w:val="nil"/>
            </w:tcBorders>
            <w:shd w:val="clear" w:color="auto" w:fill="auto"/>
          </w:tcPr>
          <w:p w14:paraId="416110A8" w14:textId="77777777" w:rsidR="00D92633" w:rsidRPr="00AA6E71" w:rsidRDefault="00D92633" w:rsidP="0044567C">
            <w:pPr>
              <w:spacing w:line="240" w:lineRule="auto"/>
              <w:ind w:firstLine="0"/>
              <w:jc w:val="both"/>
              <w:rPr>
                <w:rFonts w:cs="Times New Roman"/>
                <w:bCs/>
                <w:color w:val="auto"/>
              </w:rPr>
            </w:pPr>
            <w:r w:rsidRPr="00AA6E71">
              <w:rPr>
                <w:rFonts w:cs="Times New Roman"/>
                <w:bCs/>
                <w:color w:val="auto"/>
              </w:rPr>
              <w:t>30</w:t>
            </w:r>
          </w:p>
        </w:tc>
        <w:tc>
          <w:tcPr>
            <w:tcW w:w="1276" w:type="dxa"/>
            <w:tcBorders>
              <w:top w:val="nil"/>
              <w:left w:val="nil"/>
              <w:right w:val="nil"/>
            </w:tcBorders>
            <w:shd w:val="clear" w:color="auto" w:fill="auto"/>
          </w:tcPr>
          <w:p w14:paraId="43C8CE67" w14:textId="77777777" w:rsidR="00D92633" w:rsidRPr="00AA6E71" w:rsidRDefault="00D92633" w:rsidP="0044567C">
            <w:pPr>
              <w:spacing w:line="240" w:lineRule="auto"/>
              <w:ind w:firstLine="0"/>
              <w:jc w:val="both"/>
              <w:rPr>
                <w:rFonts w:cs="Times New Roman"/>
                <w:bCs/>
                <w:color w:val="auto"/>
              </w:rPr>
            </w:pPr>
            <w:r w:rsidRPr="00AA6E71">
              <w:rPr>
                <w:rFonts w:cs="Times New Roman"/>
                <w:bCs/>
                <w:color w:val="auto"/>
              </w:rPr>
              <w:t>25</w:t>
            </w:r>
          </w:p>
        </w:tc>
      </w:tr>
    </w:tbl>
    <w:p w14:paraId="53742751" w14:textId="77777777" w:rsidR="00D92633" w:rsidRPr="008F77B8" w:rsidRDefault="00D92633" w:rsidP="00D92633">
      <w:pPr>
        <w:ind w:firstLine="0"/>
        <w:jc w:val="both"/>
        <w:rPr>
          <w:rFonts w:cs="Times New Roman"/>
          <w:color w:val="auto"/>
        </w:rPr>
      </w:pPr>
      <w:r w:rsidRPr="00AA6E71">
        <w:rPr>
          <w:rFonts w:cs="Times New Roman"/>
          <w:color w:val="auto"/>
        </w:rPr>
        <w:tab/>
      </w:r>
      <w:r w:rsidRPr="00AA6E71">
        <w:rPr>
          <w:rFonts w:cs="Times New Roman"/>
          <w:i/>
          <w:iCs/>
          <w:color w:val="auto"/>
        </w:rPr>
        <w:t>Note</w:t>
      </w:r>
      <w:r w:rsidRPr="00AA6E71">
        <w:rPr>
          <w:rFonts w:cs="Times New Roman"/>
          <w:color w:val="auto"/>
        </w:rPr>
        <w:t>. The initial assessment was session one. The first-stage treatment was session 14, one month after session one. Mid-stage treatment was session 45, five months after session one. Late-stage treatment was session 58, six months after session one.</w:t>
      </w:r>
      <w:r w:rsidRPr="008F77B8">
        <w:rPr>
          <w:rFonts w:cs="Times New Roman"/>
          <w:color w:val="auto"/>
        </w:rPr>
        <w:t xml:space="preserve"> </w:t>
      </w:r>
    </w:p>
    <w:p w14:paraId="2A153F0B" w14:textId="77777777" w:rsidR="00D92633" w:rsidRPr="008F77B8" w:rsidRDefault="00D92633" w:rsidP="00D92633">
      <w:pPr>
        <w:spacing w:line="240" w:lineRule="auto"/>
        <w:ind w:firstLine="0"/>
        <w:jc w:val="both"/>
        <w:rPr>
          <w:rFonts w:cs="Times New Roman"/>
          <w:b/>
          <w:bCs/>
          <w:color w:val="auto"/>
        </w:rPr>
      </w:pPr>
    </w:p>
    <w:p w14:paraId="36094681" w14:textId="77777777" w:rsidR="008F3AC7" w:rsidRDefault="008F3AC7"/>
    <w:sectPr w:rsidR="008F3AC7">
      <w:headerReference w:type="default" r:id="rId4"/>
      <w:headerReference w:type="first" r:id="rId5"/>
      <w:pgSz w:w="11900" w:h="16840"/>
      <w:pgMar w:top="1440" w:right="1440" w:bottom="1440" w:left="1440"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6310" w14:textId="77777777" w:rsidR="00782519" w:rsidRDefault="0000000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6291" w14:textId="77777777" w:rsidR="00782519" w:rsidRDefault="000000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33"/>
    <w:rsid w:val="008F3AC7"/>
    <w:rsid w:val="00D926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87DC6C9"/>
  <w15:chartTrackingRefBased/>
  <w15:docId w15:val="{4C7C38BD-0033-BE4C-BF3C-88DCF2C6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33"/>
    <w:pPr>
      <w:pBdr>
        <w:top w:val="nil"/>
        <w:left w:val="nil"/>
        <w:bottom w:val="nil"/>
        <w:right w:val="nil"/>
        <w:between w:val="nil"/>
        <w:bar w:val="nil"/>
      </w:pBdr>
      <w:spacing w:line="480" w:lineRule="auto"/>
      <w:ind w:firstLine="720"/>
    </w:pPr>
    <w:rPr>
      <w:rFonts w:ascii="Times New Roman" w:eastAsia="Arial Unicode MS" w:hAnsi="Times New Roman" w:cs="Arial Unicode MS"/>
      <w:color w:val="000000"/>
      <w:kern w:val="24"/>
      <w:u w:color="000000"/>
      <w:bdr w:val="ni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92633"/>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SectionTitle">
    <w:name w:val="Section Title"/>
    <w:next w:val="Normal"/>
    <w:rsid w:val="00D92633"/>
    <w:pPr>
      <w:pageBreakBefore/>
      <w:pBdr>
        <w:top w:val="nil"/>
        <w:left w:val="nil"/>
        <w:bottom w:val="nil"/>
        <w:right w:val="nil"/>
        <w:between w:val="nil"/>
        <w:bar w:val="nil"/>
      </w:pBdr>
      <w:spacing w:line="480" w:lineRule="auto"/>
      <w:jc w:val="center"/>
      <w:outlineLvl w:val="0"/>
    </w:pPr>
    <w:rPr>
      <w:rFonts w:ascii="Cambria" w:eastAsia="Arial Unicode MS" w:hAnsi="Cambria" w:cs="Arial Unicode MS"/>
      <w:color w:val="000000"/>
      <w:kern w:val="24"/>
      <w:u w:color="000000"/>
      <w:bdr w:val="nil"/>
      <w:lang w:val="en-US"/>
    </w:rPr>
  </w:style>
  <w:style w:type="table" w:styleId="TableGrid">
    <w:name w:val="Table Grid"/>
    <w:basedOn w:val="TableNormal"/>
    <w:uiPriority w:val="59"/>
    <w:rsid w:val="00D92633"/>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Taner</dc:creator>
  <cp:keywords/>
  <dc:description/>
  <cp:lastModifiedBy>Billy Taner</cp:lastModifiedBy>
  <cp:revision>1</cp:revision>
  <dcterms:created xsi:type="dcterms:W3CDTF">2022-06-17T11:52:00Z</dcterms:created>
  <dcterms:modified xsi:type="dcterms:W3CDTF">2022-06-17T11:52:00Z</dcterms:modified>
</cp:coreProperties>
</file>