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287F7E" w14:textId="46213488" w:rsidR="00944272" w:rsidRPr="00CF5C29" w:rsidRDefault="00944272" w:rsidP="00CF5C29">
      <w:pPr>
        <w:spacing w:after="19" w:line="248" w:lineRule="auto"/>
        <w:ind w:left="0" w:right="0" w:firstLine="0"/>
        <w:jc w:val="left"/>
        <w:rPr>
          <w:rFonts w:ascii="Times New Roman" w:hAnsi="Times New Roman" w:cs="Times New Roman"/>
          <w:b/>
          <w:szCs w:val="24"/>
          <w:u w:val="single"/>
        </w:rPr>
      </w:pPr>
      <w:r w:rsidRPr="00CF5C29">
        <w:rPr>
          <w:rFonts w:ascii="Times New Roman" w:hAnsi="Times New Roman" w:cs="Times New Roman"/>
          <w:b/>
          <w:szCs w:val="24"/>
          <w:u w:val="single"/>
        </w:rPr>
        <w:t>Supplementary Information</w:t>
      </w:r>
    </w:p>
    <w:p w14:paraId="31758019" w14:textId="77777777" w:rsidR="00944272" w:rsidRDefault="00944272" w:rsidP="00CF5C29">
      <w:pPr>
        <w:spacing w:after="19" w:line="248" w:lineRule="auto"/>
        <w:ind w:left="0" w:right="0" w:firstLine="0"/>
        <w:jc w:val="left"/>
        <w:rPr>
          <w:rFonts w:ascii="Times New Roman" w:hAnsi="Times New Roman" w:cs="Times New Roman"/>
          <w:b/>
          <w:szCs w:val="24"/>
        </w:rPr>
      </w:pPr>
    </w:p>
    <w:p w14:paraId="2E287B3D" w14:textId="39C049AB" w:rsidR="00E144E9" w:rsidRDefault="00404DA7" w:rsidP="00CF5C29">
      <w:pPr>
        <w:spacing w:after="19" w:line="248" w:lineRule="auto"/>
        <w:ind w:left="0" w:right="0" w:firstLine="0"/>
        <w:jc w:val="left"/>
        <w:rPr>
          <w:rFonts w:ascii="Times New Roman" w:hAnsi="Times New Roman" w:cs="Times New Roman"/>
          <w:b/>
          <w:szCs w:val="24"/>
        </w:rPr>
      </w:pPr>
      <w:r w:rsidRPr="002E2ADC">
        <w:rPr>
          <w:rFonts w:ascii="Times New Roman" w:hAnsi="Times New Roman" w:cs="Times New Roman"/>
          <w:b/>
          <w:szCs w:val="24"/>
        </w:rPr>
        <w:t>Manipulation and Statistical Analysis of the Fluid</w:t>
      </w:r>
      <w:r w:rsidR="006B1A2F">
        <w:rPr>
          <w:rFonts w:ascii="Times New Roman" w:hAnsi="Times New Roman" w:cs="Times New Roman"/>
          <w:b/>
          <w:szCs w:val="24"/>
        </w:rPr>
        <w:t xml:space="preserve"> </w:t>
      </w:r>
      <w:r w:rsidRPr="002E2ADC">
        <w:rPr>
          <w:rFonts w:ascii="Times New Roman" w:hAnsi="Times New Roman" w:cs="Times New Roman"/>
          <w:b/>
          <w:szCs w:val="24"/>
        </w:rPr>
        <w:t>Flow of Polymer Semiconductor Solutions during Meniscus-</w:t>
      </w:r>
      <w:r w:rsidR="002E2ADC">
        <w:rPr>
          <w:rFonts w:ascii="Times New Roman" w:hAnsi="Times New Roman" w:cs="Times New Roman"/>
          <w:b/>
          <w:szCs w:val="24"/>
        </w:rPr>
        <w:t>G</w:t>
      </w:r>
      <w:r w:rsidRPr="002E2ADC">
        <w:rPr>
          <w:rFonts w:ascii="Times New Roman" w:hAnsi="Times New Roman" w:cs="Times New Roman"/>
          <w:b/>
          <w:szCs w:val="24"/>
        </w:rPr>
        <w:t>uided Coating</w:t>
      </w:r>
    </w:p>
    <w:p w14:paraId="4E43FEBD" w14:textId="77777777" w:rsidR="006B1A2F" w:rsidRPr="002E2ADC" w:rsidRDefault="006B1A2F" w:rsidP="00CF5C29">
      <w:pPr>
        <w:spacing w:after="19" w:line="248" w:lineRule="auto"/>
        <w:ind w:left="0" w:right="0" w:firstLine="0"/>
        <w:jc w:val="left"/>
        <w:rPr>
          <w:rFonts w:ascii="Times New Roman" w:hAnsi="Times New Roman" w:cs="Times New Roman"/>
          <w:b/>
          <w:szCs w:val="24"/>
        </w:rPr>
      </w:pPr>
    </w:p>
    <w:p w14:paraId="035938A4" w14:textId="61F57BC6" w:rsidR="00EF7E50" w:rsidRPr="002E2ADC" w:rsidRDefault="00404DA7" w:rsidP="00CF5C29">
      <w:pPr>
        <w:spacing w:after="66" w:line="259" w:lineRule="auto"/>
        <w:ind w:left="0" w:right="0" w:firstLine="0"/>
        <w:jc w:val="left"/>
        <w:rPr>
          <w:rFonts w:ascii="Times New Roman" w:eastAsia="Cambria" w:hAnsi="Times New Roman" w:cs="Times New Roman"/>
          <w:szCs w:val="24"/>
          <w:vertAlign w:val="superscript"/>
        </w:rPr>
      </w:pPr>
      <w:r w:rsidRPr="002E2ADC">
        <w:rPr>
          <w:rFonts w:ascii="Times New Roman" w:hAnsi="Times New Roman" w:cs="Times New Roman"/>
          <w:szCs w:val="24"/>
        </w:rPr>
        <w:t>Leo Shaw,</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Ying Diao,</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Geoffrey C. Martin-Noble,</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Hongping Yan,</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Pascal</w:t>
      </w:r>
      <w:r w:rsidR="00944272">
        <w:rPr>
          <w:rFonts w:ascii="Times New Roman" w:hAnsi="Times New Roman" w:cs="Times New Roman"/>
          <w:szCs w:val="24"/>
        </w:rPr>
        <w:t xml:space="preserve"> </w:t>
      </w:r>
      <w:r w:rsidRPr="002E2ADC">
        <w:rPr>
          <w:rFonts w:ascii="Times New Roman" w:hAnsi="Times New Roman" w:cs="Times New Roman"/>
          <w:szCs w:val="24"/>
        </w:rPr>
        <w:t>Hayoz,</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R. Thomas Weitz,</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Daniel K</w:t>
      </w:r>
      <w:r w:rsidR="00EF7E50" w:rsidRPr="002E2ADC">
        <w:rPr>
          <w:rFonts w:ascii="Times New Roman" w:eastAsiaTheme="minorEastAsia" w:hAnsi="Times New Roman" w:cs="Times New Roman"/>
          <w:color w:val="auto"/>
          <w:szCs w:val="24"/>
        </w:rPr>
        <w:t>ä</w:t>
      </w:r>
      <w:r w:rsidRPr="002E2ADC">
        <w:rPr>
          <w:rFonts w:ascii="Times New Roman" w:hAnsi="Times New Roman" w:cs="Times New Roman"/>
          <w:szCs w:val="24"/>
        </w:rPr>
        <w:t>lblein,</w:t>
      </w:r>
      <w:r w:rsidR="00944272">
        <w:rPr>
          <w:rFonts w:ascii="Times New Roman" w:hAnsi="Times New Roman" w:cs="Times New Roman"/>
          <w:szCs w:val="24"/>
        </w:rPr>
        <w:t>*</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Michael F. Toney,</w:t>
      </w:r>
      <w:r w:rsidR="00944272">
        <w:rPr>
          <w:rFonts w:ascii="Times New Roman" w:hAnsi="Times New Roman" w:cs="Times New Roman"/>
          <w:szCs w:val="24"/>
        </w:rPr>
        <w:t>*</w:t>
      </w:r>
      <w:r w:rsidRPr="002E2ADC">
        <w:rPr>
          <w:rFonts w:ascii="Times New Roman" w:eastAsia="Cambria" w:hAnsi="Times New Roman" w:cs="Times New Roman"/>
          <w:szCs w:val="24"/>
          <w:vertAlign w:val="superscript"/>
        </w:rPr>
        <w:t xml:space="preserve"> </w:t>
      </w:r>
      <w:r w:rsidRPr="002E2ADC">
        <w:rPr>
          <w:rFonts w:ascii="Times New Roman" w:hAnsi="Times New Roman" w:cs="Times New Roman"/>
          <w:szCs w:val="24"/>
        </w:rPr>
        <w:t>Zhenan</w:t>
      </w:r>
      <w:r w:rsidR="008B6747" w:rsidRPr="002E2ADC">
        <w:rPr>
          <w:rFonts w:ascii="Times New Roman" w:hAnsi="Times New Roman" w:cs="Times New Roman"/>
          <w:szCs w:val="24"/>
        </w:rPr>
        <w:t xml:space="preserve"> </w:t>
      </w:r>
      <w:r w:rsidRPr="002E2ADC">
        <w:rPr>
          <w:rFonts w:ascii="Times New Roman" w:hAnsi="Times New Roman" w:cs="Times New Roman"/>
          <w:szCs w:val="24"/>
        </w:rPr>
        <w:t>Bao</w:t>
      </w:r>
      <w:r w:rsidR="00944272">
        <w:rPr>
          <w:rFonts w:ascii="Times New Roman" w:hAnsi="Times New Roman" w:cs="Times New Roman"/>
          <w:szCs w:val="24"/>
        </w:rPr>
        <w:t>*</w:t>
      </w:r>
    </w:p>
    <w:p w14:paraId="2C998C6B" w14:textId="77777777" w:rsidR="008B6747" w:rsidRPr="002E2ADC" w:rsidRDefault="008B6747" w:rsidP="008B6747">
      <w:pPr>
        <w:tabs>
          <w:tab w:val="right" w:pos="9190"/>
        </w:tabs>
        <w:spacing w:after="38" w:line="259" w:lineRule="auto"/>
        <w:ind w:left="0" w:right="0" w:firstLine="0"/>
        <w:jc w:val="left"/>
        <w:rPr>
          <w:rFonts w:ascii="Times New Roman" w:hAnsi="Times New Roman" w:cs="Times New Roman"/>
          <w:szCs w:val="24"/>
        </w:rPr>
      </w:pPr>
    </w:p>
    <w:p w14:paraId="27E37B03" w14:textId="1567234E" w:rsidR="00E90165" w:rsidRDefault="00E90165" w:rsidP="00E90165">
      <w:pPr>
        <w:spacing w:after="66" w:line="259" w:lineRule="auto"/>
        <w:ind w:left="0" w:right="0" w:firstLine="0"/>
        <w:jc w:val="left"/>
        <w:rPr>
          <w:rFonts w:ascii="Times New Roman" w:eastAsia="Cambria" w:hAnsi="Times New Roman" w:cs="Times New Roman"/>
          <w:szCs w:val="24"/>
          <w:vertAlign w:val="superscript"/>
        </w:rPr>
      </w:pPr>
      <w:r w:rsidRPr="002E2ADC">
        <w:rPr>
          <w:rFonts w:ascii="Times New Roman" w:hAnsi="Times New Roman" w:cs="Times New Roman"/>
          <w:szCs w:val="24"/>
        </w:rPr>
        <w:t>Leo Shaw,</w:t>
      </w:r>
      <w:r>
        <w:rPr>
          <w:rFonts w:ascii="Times New Roman" w:hAnsi="Times New Roman" w:cs="Times New Roman"/>
          <w:szCs w:val="24"/>
        </w:rPr>
        <w:t xml:space="preserve"> </w:t>
      </w:r>
      <w:r w:rsidRPr="002E2ADC">
        <w:rPr>
          <w:rFonts w:ascii="Times New Roman" w:hAnsi="Times New Roman" w:cs="Times New Roman"/>
          <w:szCs w:val="24"/>
        </w:rPr>
        <w:t>Department of Chemical Engineering, Stanford University, U</w:t>
      </w:r>
      <w:r>
        <w:rPr>
          <w:rFonts w:ascii="Times New Roman" w:hAnsi="Times New Roman" w:cs="Times New Roman"/>
          <w:szCs w:val="24"/>
        </w:rPr>
        <w:t>SA</w:t>
      </w:r>
      <w:r w:rsidRPr="002E2ADC">
        <w:rPr>
          <w:rFonts w:ascii="Times New Roman" w:eastAsia="Cambria" w:hAnsi="Times New Roman" w:cs="Times New Roman"/>
          <w:szCs w:val="24"/>
          <w:vertAlign w:val="superscript"/>
        </w:rPr>
        <w:t xml:space="preserve"> </w:t>
      </w:r>
    </w:p>
    <w:p w14:paraId="1ADADA1D" w14:textId="1F239F69" w:rsidR="00E90165" w:rsidRPr="002E2ADC" w:rsidRDefault="00E90165" w:rsidP="00E90165">
      <w:pPr>
        <w:spacing w:after="120" w:line="240" w:lineRule="auto"/>
        <w:ind w:left="0" w:firstLine="0"/>
        <w:jc w:val="left"/>
        <w:rPr>
          <w:rFonts w:ascii="Times New Roman" w:hAnsi="Times New Roman" w:cs="Times New Roman"/>
          <w:szCs w:val="24"/>
        </w:rPr>
      </w:pPr>
      <w:r w:rsidRPr="002E2ADC">
        <w:rPr>
          <w:rFonts w:ascii="Times New Roman" w:hAnsi="Times New Roman" w:cs="Times New Roman"/>
          <w:szCs w:val="24"/>
        </w:rPr>
        <w:t>Ying Diao,</w:t>
      </w:r>
      <w:r>
        <w:rPr>
          <w:rFonts w:ascii="Times New Roman" w:hAnsi="Times New Roman" w:cs="Times New Roman"/>
          <w:szCs w:val="24"/>
        </w:rPr>
        <w:t xml:space="preserve"> </w:t>
      </w:r>
      <w:r w:rsidRPr="002E2ADC">
        <w:rPr>
          <w:rFonts w:ascii="Times New Roman" w:hAnsi="Times New Roman" w:cs="Times New Roman"/>
          <w:szCs w:val="24"/>
        </w:rPr>
        <w:t xml:space="preserve">Department of Chemical Engineering, Stanford University, </w:t>
      </w:r>
      <w:r>
        <w:rPr>
          <w:rFonts w:ascii="Times New Roman" w:hAnsi="Times New Roman" w:cs="Times New Roman"/>
          <w:szCs w:val="24"/>
        </w:rPr>
        <w:t xml:space="preserve">USA; </w:t>
      </w:r>
      <w:r w:rsidRPr="002E2ADC">
        <w:rPr>
          <w:rFonts w:ascii="Times New Roman" w:hAnsi="Times New Roman" w:cs="Times New Roman"/>
          <w:szCs w:val="24"/>
        </w:rPr>
        <w:t>Stanford Synchrotron Radiation Lightsource, SLAC National Accelerator Laboratory, Menlo Park,</w:t>
      </w:r>
      <w:r>
        <w:rPr>
          <w:rFonts w:ascii="Times New Roman" w:hAnsi="Times New Roman" w:cs="Times New Roman"/>
          <w:szCs w:val="24"/>
        </w:rPr>
        <w:t xml:space="preserve"> USA</w:t>
      </w:r>
    </w:p>
    <w:p w14:paraId="23540F9E" w14:textId="694C1BBA" w:rsidR="00944272" w:rsidRDefault="00E90165" w:rsidP="00E90165">
      <w:pPr>
        <w:spacing w:after="66" w:line="259" w:lineRule="auto"/>
        <w:ind w:left="0" w:right="0" w:firstLine="0"/>
        <w:jc w:val="left"/>
        <w:rPr>
          <w:rFonts w:ascii="Times New Roman" w:eastAsia="Cambria" w:hAnsi="Times New Roman" w:cs="Times New Roman"/>
          <w:szCs w:val="24"/>
          <w:vertAlign w:val="superscript"/>
        </w:rPr>
      </w:pPr>
      <w:r w:rsidRPr="002E2ADC">
        <w:rPr>
          <w:rFonts w:ascii="Times New Roman" w:hAnsi="Times New Roman" w:cs="Times New Roman"/>
          <w:szCs w:val="24"/>
        </w:rPr>
        <w:t>Geoffrey C. Martin-Noble,</w:t>
      </w:r>
      <w:r w:rsidR="00944272">
        <w:rPr>
          <w:rFonts w:ascii="Times New Roman" w:hAnsi="Times New Roman" w:cs="Times New Roman"/>
          <w:szCs w:val="24"/>
        </w:rPr>
        <w:t xml:space="preserve"> </w:t>
      </w:r>
      <w:r w:rsidR="00944272" w:rsidRPr="002E2ADC">
        <w:rPr>
          <w:rFonts w:ascii="Times New Roman" w:hAnsi="Times New Roman" w:cs="Times New Roman"/>
          <w:szCs w:val="24"/>
        </w:rPr>
        <w:t>Department of Chemical Engineering, Stanford University, U</w:t>
      </w:r>
      <w:r w:rsidR="00944272">
        <w:rPr>
          <w:rFonts w:ascii="Times New Roman" w:hAnsi="Times New Roman" w:cs="Times New Roman"/>
          <w:szCs w:val="24"/>
        </w:rPr>
        <w:t>SA</w:t>
      </w:r>
    </w:p>
    <w:p w14:paraId="7CB7E6D9" w14:textId="63EE92EA" w:rsidR="00944272" w:rsidRPr="002E2ADC" w:rsidRDefault="00E90165" w:rsidP="00944272">
      <w:pPr>
        <w:spacing w:after="120" w:line="240" w:lineRule="auto"/>
        <w:ind w:left="0" w:firstLine="0"/>
        <w:jc w:val="left"/>
        <w:rPr>
          <w:rFonts w:ascii="Times New Roman" w:hAnsi="Times New Roman" w:cs="Times New Roman"/>
          <w:szCs w:val="24"/>
        </w:rPr>
      </w:pPr>
      <w:r w:rsidRPr="002E2ADC">
        <w:rPr>
          <w:rFonts w:ascii="Times New Roman" w:hAnsi="Times New Roman" w:cs="Times New Roman"/>
          <w:szCs w:val="24"/>
        </w:rPr>
        <w:t>Hongping Yan,</w:t>
      </w:r>
      <w:r w:rsidR="00944272">
        <w:rPr>
          <w:rFonts w:ascii="Times New Roman" w:hAnsi="Times New Roman" w:cs="Times New Roman"/>
          <w:szCs w:val="24"/>
        </w:rPr>
        <w:t xml:space="preserve"> </w:t>
      </w:r>
      <w:r w:rsidR="00944272" w:rsidRPr="002E2ADC">
        <w:rPr>
          <w:rFonts w:ascii="Times New Roman" w:hAnsi="Times New Roman" w:cs="Times New Roman"/>
          <w:szCs w:val="24"/>
        </w:rPr>
        <w:t>Stanford Synchrotron Radiation Lightsource, SLAC National Accelerator Laboratory, Menlo Park,</w:t>
      </w:r>
      <w:r w:rsidR="00944272">
        <w:rPr>
          <w:rFonts w:ascii="Times New Roman" w:hAnsi="Times New Roman" w:cs="Times New Roman"/>
          <w:szCs w:val="24"/>
        </w:rPr>
        <w:t xml:space="preserve"> USA</w:t>
      </w:r>
    </w:p>
    <w:p w14:paraId="09570176" w14:textId="0E6C117F" w:rsidR="00944272" w:rsidRDefault="00E90165" w:rsidP="00CF5C29">
      <w:pPr>
        <w:spacing w:after="66" w:line="259" w:lineRule="auto"/>
        <w:ind w:left="0" w:right="0" w:firstLine="0"/>
        <w:jc w:val="left"/>
        <w:rPr>
          <w:rFonts w:ascii="Times New Roman" w:eastAsia="Cambria" w:hAnsi="Times New Roman" w:cs="Times New Roman"/>
          <w:szCs w:val="24"/>
          <w:vertAlign w:val="superscript"/>
        </w:rPr>
      </w:pPr>
      <w:r w:rsidRPr="002E2ADC">
        <w:rPr>
          <w:rFonts w:ascii="Times New Roman" w:hAnsi="Times New Roman" w:cs="Times New Roman"/>
          <w:szCs w:val="24"/>
        </w:rPr>
        <w:t>Pascal</w:t>
      </w:r>
      <w:r w:rsidR="00944272">
        <w:rPr>
          <w:rFonts w:ascii="Times New Roman" w:hAnsi="Times New Roman" w:cs="Times New Roman"/>
          <w:szCs w:val="24"/>
        </w:rPr>
        <w:t xml:space="preserve"> </w:t>
      </w:r>
      <w:r w:rsidRPr="002E2ADC">
        <w:rPr>
          <w:rFonts w:ascii="Times New Roman" w:hAnsi="Times New Roman" w:cs="Times New Roman"/>
          <w:szCs w:val="24"/>
        </w:rPr>
        <w:t>Hayoz,</w:t>
      </w:r>
      <w:r w:rsidR="00944272">
        <w:rPr>
          <w:rFonts w:ascii="Times New Roman" w:hAnsi="Times New Roman" w:cs="Times New Roman"/>
          <w:szCs w:val="24"/>
        </w:rPr>
        <w:t xml:space="preserve"> </w:t>
      </w:r>
      <w:r w:rsidR="00944272" w:rsidRPr="002E2ADC">
        <w:rPr>
          <w:rFonts w:ascii="Times New Roman" w:hAnsi="Times New Roman" w:cs="Times New Roman"/>
          <w:szCs w:val="24"/>
        </w:rPr>
        <w:t>BASF Schweiz AG, Rheinfelderstrasse, Switzerland</w:t>
      </w:r>
      <w:r w:rsidR="00944272" w:rsidRPr="002E2ADC">
        <w:rPr>
          <w:rFonts w:ascii="Times New Roman" w:eastAsia="Cambria" w:hAnsi="Times New Roman" w:cs="Times New Roman"/>
          <w:szCs w:val="24"/>
          <w:vertAlign w:val="superscript"/>
        </w:rPr>
        <w:t xml:space="preserve"> </w:t>
      </w:r>
    </w:p>
    <w:p w14:paraId="7A669FBE" w14:textId="0530DEC8" w:rsidR="00944272" w:rsidRDefault="00E90165" w:rsidP="00CF5C29">
      <w:pPr>
        <w:spacing w:after="66" w:line="259" w:lineRule="auto"/>
        <w:ind w:left="0" w:right="0" w:firstLine="0"/>
        <w:jc w:val="left"/>
        <w:rPr>
          <w:rFonts w:ascii="Times New Roman" w:eastAsia="Cambria" w:hAnsi="Times New Roman" w:cs="Times New Roman"/>
          <w:szCs w:val="24"/>
          <w:vertAlign w:val="superscript"/>
        </w:rPr>
      </w:pPr>
      <w:r w:rsidRPr="002E2ADC">
        <w:rPr>
          <w:rFonts w:ascii="Times New Roman" w:hAnsi="Times New Roman" w:cs="Times New Roman"/>
          <w:szCs w:val="24"/>
        </w:rPr>
        <w:t>R. Thomas Weitz,</w:t>
      </w:r>
      <w:r w:rsidR="00944272">
        <w:rPr>
          <w:rFonts w:ascii="Times New Roman" w:hAnsi="Times New Roman" w:cs="Times New Roman"/>
          <w:szCs w:val="24"/>
        </w:rPr>
        <w:t xml:space="preserve"> </w:t>
      </w:r>
      <w:r w:rsidR="00944272" w:rsidRPr="002E2ADC">
        <w:rPr>
          <w:rFonts w:ascii="Times New Roman" w:hAnsi="Times New Roman" w:cs="Times New Roman"/>
          <w:szCs w:val="24"/>
        </w:rPr>
        <w:t>BASF SE, Ludwigshafen, Germany</w:t>
      </w:r>
    </w:p>
    <w:p w14:paraId="717DEE50" w14:textId="1A1E1777" w:rsidR="00944272" w:rsidRDefault="00E90165" w:rsidP="00CF5C29">
      <w:pPr>
        <w:spacing w:after="66"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t>Daniel K</w:t>
      </w:r>
      <w:r w:rsidRPr="002E2ADC">
        <w:rPr>
          <w:rFonts w:ascii="Times New Roman" w:eastAsiaTheme="minorEastAsia" w:hAnsi="Times New Roman" w:cs="Times New Roman"/>
          <w:color w:val="auto"/>
          <w:szCs w:val="24"/>
        </w:rPr>
        <w:t>ä</w:t>
      </w:r>
      <w:r w:rsidRPr="002E2ADC">
        <w:rPr>
          <w:rFonts w:ascii="Times New Roman" w:hAnsi="Times New Roman" w:cs="Times New Roman"/>
          <w:szCs w:val="24"/>
        </w:rPr>
        <w:t>lblein,</w:t>
      </w:r>
      <w:r w:rsidR="00944272">
        <w:rPr>
          <w:rFonts w:ascii="Times New Roman" w:hAnsi="Times New Roman" w:cs="Times New Roman"/>
          <w:szCs w:val="24"/>
        </w:rPr>
        <w:t xml:space="preserve"> </w:t>
      </w:r>
      <w:r w:rsidR="00944272" w:rsidRPr="002E2ADC">
        <w:rPr>
          <w:rFonts w:ascii="Times New Roman" w:hAnsi="Times New Roman" w:cs="Times New Roman"/>
          <w:szCs w:val="24"/>
        </w:rPr>
        <w:t>BASF SE, Ludwigshafen, Germany</w:t>
      </w:r>
    </w:p>
    <w:p w14:paraId="7748C559" w14:textId="190F5EB1" w:rsidR="00944272" w:rsidRPr="002E2ADC" w:rsidRDefault="00E90165" w:rsidP="00944272">
      <w:pPr>
        <w:spacing w:after="120" w:line="240" w:lineRule="auto"/>
        <w:ind w:left="0" w:firstLine="0"/>
        <w:jc w:val="left"/>
        <w:rPr>
          <w:rFonts w:ascii="Times New Roman" w:hAnsi="Times New Roman" w:cs="Times New Roman"/>
          <w:szCs w:val="24"/>
        </w:rPr>
      </w:pPr>
      <w:r w:rsidRPr="002E2ADC">
        <w:rPr>
          <w:rFonts w:ascii="Times New Roman" w:hAnsi="Times New Roman" w:cs="Times New Roman"/>
          <w:szCs w:val="24"/>
        </w:rPr>
        <w:t>Michael F. Toney,</w:t>
      </w:r>
      <w:r w:rsidR="00944272">
        <w:rPr>
          <w:rFonts w:ascii="Times New Roman" w:hAnsi="Times New Roman" w:cs="Times New Roman"/>
          <w:szCs w:val="24"/>
        </w:rPr>
        <w:t xml:space="preserve"> </w:t>
      </w:r>
      <w:r w:rsidR="00944272" w:rsidRPr="002E2ADC">
        <w:rPr>
          <w:rFonts w:ascii="Times New Roman" w:hAnsi="Times New Roman" w:cs="Times New Roman"/>
          <w:szCs w:val="24"/>
        </w:rPr>
        <w:t>Stanford Synchrotron Radiation Lightsource, SLAC National Accelerator Laboratory, Menlo Park,</w:t>
      </w:r>
      <w:r w:rsidR="00944272">
        <w:rPr>
          <w:rFonts w:ascii="Times New Roman" w:hAnsi="Times New Roman" w:cs="Times New Roman"/>
          <w:szCs w:val="24"/>
        </w:rPr>
        <w:t xml:space="preserve"> USA</w:t>
      </w:r>
    </w:p>
    <w:p w14:paraId="5EB61239" w14:textId="4F01593E" w:rsidR="00944272" w:rsidRDefault="00E90165" w:rsidP="00944272">
      <w:pPr>
        <w:spacing w:after="66" w:line="259" w:lineRule="auto"/>
        <w:ind w:left="0" w:right="0" w:firstLine="0"/>
        <w:jc w:val="left"/>
        <w:rPr>
          <w:rFonts w:ascii="Times New Roman" w:eastAsia="Cambria" w:hAnsi="Times New Roman" w:cs="Times New Roman"/>
          <w:szCs w:val="24"/>
          <w:vertAlign w:val="superscript"/>
        </w:rPr>
      </w:pPr>
      <w:r w:rsidRPr="002E2ADC">
        <w:rPr>
          <w:rFonts w:ascii="Times New Roman" w:hAnsi="Times New Roman" w:cs="Times New Roman"/>
          <w:szCs w:val="24"/>
        </w:rPr>
        <w:t>Zhenan Bao</w:t>
      </w:r>
      <w:r w:rsidR="00944272">
        <w:rPr>
          <w:rFonts w:ascii="Times New Roman" w:hAnsi="Times New Roman" w:cs="Times New Roman"/>
          <w:szCs w:val="24"/>
        </w:rPr>
        <w:t xml:space="preserve">, </w:t>
      </w:r>
      <w:r w:rsidR="00944272" w:rsidRPr="002E2ADC">
        <w:rPr>
          <w:rFonts w:ascii="Times New Roman" w:hAnsi="Times New Roman" w:cs="Times New Roman"/>
          <w:szCs w:val="24"/>
        </w:rPr>
        <w:t>Department of Chemical Engineering, Stanford University, U</w:t>
      </w:r>
      <w:r w:rsidR="00944272">
        <w:rPr>
          <w:rFonts w:ascii="Times New Roman" w:hAnsi="Times New Roman" w:cs="Times New Roman"/>
          <w:szCs w:val="24"/>
        </w:rPr>
        <w:t>SA</w:t>
      </w:r>
      <w:r w:rsidR="00944272" w:rsidRPr="002E2ADC">
        <w:rPr>
          <w:rFonts w:ascii="Times New Roman" w:eastAsia="Cambria" w:hAnsi="Times New Roman" w:cs="Times New Roman"/>
          <w:szCs w:val="24"/>
          <w:vertAlign w:val="superscript"/>
        </w:rPr>
        <w:t xml:space="preserve"> </w:t>
      </w:r>
    </w:p>
    <w:p w14:paraId="5EA5273B" w14:textId="640CD724" w:rsidR="00E90165" w:rsidRDefault="00E90165" w:rsidP="00CF5C29">
      <w:pPr>
        <w:spacing w:after="66" w:line="259" w:lineRule="auto"/>
        <w:ind w:left="0" w:right="0" w:firstLine="0"/>
        <w:jc w:val="left"/>
        <w:rPr>
          <w:rFonts w:ascii="Cambria Math" w:eastAsia="Cambria" w:hAnsi="Cambria Math" w:cs="Cambria Math"/>
          <w:szCs w:val="24"/>
          <w:vertAlign w:val="superscript"/>
        </w:rPr>
      </w:pPr>
    </w:p>
    <w:p w14:paraId="7EF07CD0" w14:textId="065128BF" w:rsidR="006B1A2F" w:rsidRDefault="00944272" w:rsidP="008B6747">
      <w:pPr>
        <w:spacing w:after="120" w:line="240" w:lineRule="auto"/>
        <w:ind w:left="0" w:right="0" w:firstLine="0"/>
        <w:jc w:val="left"/>
        <w:rPr>
          <w:rFonts w:ascii="Times New Roman" w:hAnsi="Times New Roman" w:cs="Times New Roman"/>
          <w:szCs w:val="24"/>
        </w:rPr>
      </w:pPr>
      <w:r>
        <w:rPr>
          <w:rFonts w:ascii="Times New Roman" w:hAnsi="Times New Roman" w:cs="Times New Roman"/>
          <w:szCs w:val="24"/>
        </w:rPr>
        <w:t>*</w:t>
      </w:r>
      <w:r w:rsidR="006B1A2F">
        <w:rPr>
          <w:rFonts w:ascii="Times New Roman" w:hAnsi="Times New Roman" w:cs="Times New Roman"/>
          <w:szCs w:val="24"/>
        </w:rPr>
        <w:t>C</w:t>
      </w:r>
      <w:r w:rsidR="00404DA7" w:rsidRPr="002E2ADC">
        <w:rPr>
          <w:rFonts w:ascii="Times New Roman" w:hAnsi="Times New Roman" w:cs="Times New Roman"/>
          <w:szCs w:val="24"/>
        </w:rPr>
        <w:t>orrespond</w:t>
      </w:r>
      <w:r w:rsidR="006B1A2F">
        <w:rPr>
          <w:rFonts w:ascii="Times New Roman" w:hAnsi="Times New Roman" w:cs="Times New Roman"/>
          <w:szCs w:val="24"/>
        </w:rPr>
        <w:t xml:space="preserve">ing authors: </w:t>
      </w:r>
      <w:r w:rsidR="006B1A2F" w:rsidRPr="002E2ADC">
        <w:rPr>
          <w:rFonts w:ascii="Times New Roman" w:hAnsi="Times New Roman" w:cs="Times New Roman"/>
          <w:szCs w:val="24"/>
        </w:rPr>
        <w:t>Daniel K</w:t>
      </w:r>
      <w:r w:rsidR="006B1A2F" w:rsidRPr="002E2ADC">
        <w:rPr>
          <w:rFonts w:ascii="Times New Roman" w:eastAsiaTheme="minorEastAsia" w:hAnsi="Times New Roman" w:cs="Times New Roman"/>
          <w:color w:val="auto"/>
          <w:szCs w:val="24"/>
        </w:rPr>
        <w:t>ä</w:t>
      </w:r>
      <w:r w:rsidR="006B1A2F" w:rsidRPr="002E2ADC">
        <w:rPr>
          <w:rFonts w:ascii="Times New Roman" w:hAnsi="Times New Roman" w:cs="Times New Roman"/>
          <w:szCs w:val="24"/>
        </w:rPr>
        <w:t>lblein</w:t>
      </w:r>
      <w:r w:rsidR="006B1A2F">
        <w:rPr>
          <w:rFonts w:ascii="Times New Roman" w:hAnsi="Times New Roman" w:cs="Times New Roman"/>
          <w:szCs w:val="24"/>
        </w:rPr>
        <w:t>,</w:t>
      </w:r>
      <w:r w:rsidR="006B1A2F" w:rsidRPr="002E2ADC" w:rsidDel="006B1A2F">
        <w:rPr>
          <w:rFonts w:ascii="Times New Roman" w:hAnsi="Times New Roman" w:cs="Times New Roman"/>
          <w:szCs w:val="24"/>
        </w:rPr>
        <w:t xml:space="preserve"> </w:t>
      </w:r>
      <w:hyperlink r:id="rId8" w:history="1">
        <w:r w:rsidR="006B1A2F" w:rsidRPr="00656506">
          <w:rPr>
            <w:rStyle w:val="Hyperlink"/>
            <w:rFonts w:ascii="Times New Roman" w:hAnsi="Times New Roman" w:cs="Times New Roman"/>
            <w:szCs w:val="24"/>
          </w:rPr>
          <w:t>daniel.kaelblein@basf.com</w:t>
        </w:r>
      </w:hyperlink>
      <w:r w:rsidR="006B1A2F">
        <w:rPr>
          <w:rFonts w:ascii="Times New Roman" w:hAnsi="Times New Roman" w:cs="Times New Roman"/>
          <w:szCs w:val="24"/>
        </w:rPr>
        <w:t xml:space="preserve">; </w:t>
      </w:r>
      <w:r w:rsidR="006B1A2F" w:rsidRPr="002E2ADC">
        <w:rPr>
          <w:rFonts w:ascii="Times New Roman" w:hAnsi="Times New Roman" w:cs="Times New Roman"/>
          <w:szCs w:val="24"/>
        </w:rPr>
        <w:t>Michael F. Toney</w:t>
      </w:r>
      <w:r w:rsidR="006B1A2F">
        <w:rPr>
          <w:rFonts w:ascii="Times New Roman" w:hAnsi="Times New Roman" w:cs="Times New Roman"/>
          <w:szCs w:val="24"/>
        </w:rPr>
        <w:t xml:space="preserve">, </w:t>
      </w:r>
      <w:hyperlink r:id="rId9" w:history="1">
        <w:r w:rsidR="006B1A2F" w:rsidRPr="00656506">
          <w:rPr>
            <w:rStyle w:val="Hyperlink"/>
            <w:rFonts w:ascii="Times New Roman" w:hAnsi="Times New Roman" w:cs="Times New Roman"/>
            <w:szCs w:val="24"/>
          </w:rPr>
          <w:t>michael.toney@colorado.edu</w:t>
        </w:r>
      </w:hyperlink>
      <w:r w:rsidR="006B1A2F">
        <w:rPr>
          <w:rFonts w:ascii="Times New Roman" w:hAnsi="Times New Roman" w:cs="Times New Roman"/>
          <w:szCs w:val="24"/>
        </w:rPr>
        <w:t>; Zhenan Bao</w:t>
      </w:r>
      <w:r w:rsidR="00404DA7" w:rsidRPr="002E2ADC">
        <w:rPr>
          <w:rFonts w:ascii="Times New Roman" w:hAnsi="Times New Roman" w:cs="Times New Roman"/>
          <w:szCs w:val="24"/>
        </w:rPr>
        <w:t xml:space="preserve">, </w:t>
      </w:r>
      <w:hyperlink r:id="rId10" w:history="1">
        <w:r w:rsidR="006B1A2F" w:rsidRPr="00656506">
          <w:rPr>
            <w:rStyle w:val="Hyperlink"/>
            <w:rFonts w:ascii="Times New Roman" w:hAnsi="Times New Roman" w:cs="Times New Roman"/>
            <w:szCs w:val="24"/>
          </w:rPr>
          <w:t>zbao@stanford.edu</w:t>
        </w:r>
      </w:hyperlink>
    </w:p>
    <w:p w14:paraId="5D4FB158" w14:textId="7294D59D" w:rsidR="00E144E9" w:rsidRPr="002E2ADC" w:rsidRDefault="00E144E9" w:rsidP="008B6747">
      <w:pPr>
        <w:spacing w:after="120" w:line="240" w:lineRule="auto"/>
        <w:ind w:left="0" w:right="0" w:firstLine="0"/>
        <w:jc w:val="left"/>
        <w:rPr>
          <w:rFonts w:ascii="Times New Roman" w:hAnsi="Times New Roman" w:cs="Times New Roman"/>
          <w:szCs w:val="24"/>
        </w:rPr>
      </w:pPr>
    </w:p>
    <w:p w14:paraId="0D75956C" w14:textId="77777777" w:rsidR="00E71A30" w:rsidRPr="002E2ADC" w:rsidRDefault="00E71A30">
      <w:pPr>
        <w:spacing w:after="0" w:line="259" w:lineRule="auto"/>
        <w:ind w:left="0" w:right="119" w:firstLine="0"/>
        <w:jc w:val="center"/>
        <w:rPr>
          <w:rFonts w:ascii="Times New Roman" w:hAnsi="Times New Roman" w:cs="Times New Roman"/>
          <w:szCs w:val="24"/>
        </w:rPr>
      </w:pPr>
    </w:p>
    <w:p w14:paraId="2ED04671" w14:textId="26EB990C" w:rsidR="00A2120E" w:rsidRPr="002E2ADC" w:rsidRDefault="00A2120E" w:rsidP="00A2120E">
      <w:pPr>
        <w:spacing w:after="160" w:line="259" w:lineRule="auto"/>
        <w:ind w:left="0" w:right="0" w:firstLine="0"/>
        <w:jc w:val="left"/>
        <w:rPr>
          <w:rFonts w:ascii="Times New Roman" w:hAnsi="Times New Roman" w:cs="Times New Roman"/>
          <w:szCs w:val="24"/>
        </w:rPr>
      </w:pPr>
      <w:r w:rsidRPr="002E2ADC">
        <w:rPr>
          <w:rFonts w:ascii="Times New Roman" w:hAnsi="Times New Roman" w:cs="Times New Roman"/>
          <w:b/>
          <w:bCs/>
          <w:szCs w:val="24"/>
        </w:rPr>
        <w:t>Fluid strain rate</w:t>
      </w:r>
    </w:p>
    <w:p w14:paraId="5B30C568" w14:textId="420F044B" w:rsidR="00E144E9" w:rsidRPr="002E2ADC" w:rsidRDefault="00404DA7" w:rsidP="00F56895">
      <w:pPr>
        <w:spacing w:after="160" w:line="360" w:lineRule="auto"/>
        <w:ind w:left="28" w:right="14" w:hanging="14"/>
        <w:rPr>
          <w:rFonts w:ascii="Times New Roman" w:hAnsi="Times New Roman" w:cs="Times New Roman"/>
          <w:szCs w:val="24"/>
        </w:rPr>
      </w:pPr>
      <w:r w:rsidRPr="002E2ADC">
        <w:rPr>
          <w:rFonts w:ascii="Times New Roman" w:hAnsi="Times New Roman" w:cs="Times New Roman"/>
          <w:szCs w:val="24"/>
        </w:rPr>
        <w:t xml:space="preserve">The velocity </w:t>
      </w:r>
      <w:r w:rsidRPr="002E2ADC">
        <w:rPr>
          <w:rFonts w:ascii="Times New Roman" w:eastAsia="Cambria" w:hAnsi="Times New Roman" w:cs="Times New Roman"/>
          <w:i/>
          <w:szCs w:val="24"/>
        </w:rPr>
        <w:t xml:space="preserve">~v </w:t>
      </w:r>
      <w:r w:rsidRPr="002E2ADC">
        <w:rPr>
          <w:rFonts w:ascii="Times New Roman" w:hAnsi="Times New Roman" w:cs="Times New Roman"/>
          <w:szCs w:val="24"/>
        </w:rPr>
        <w:t>at any given position in the fluid can be written as a row vector:</w:t>
      </w:r>
      <w:r w:rsidR="00944272">
        <w:rPr>
          <w:rFonts w:ascii="Times New Roman" w:hAnsi="Times New Roman" w:cs="Times New Roman"/>
          <w:szCs w:val="24"/>
        </w:rPr>
        <w:t xml:space="preserve"> [</w:t>
      </w:r>
      <w:r w:rsidR="00944272" w:rsidRPr="00CF5C29">
        <w:rPr>
          <w:rFonts w:ascii="Times New Roman" w:hAnsi="Times New Roman" w:cs="Times New Roman"/>
          <w:i/>
          <w:szCs w:val="24"/>
        </w:rPr>
        <w:t>u v w</w:t>
      </w:r>
      <w:r w:rsidR="00944272">
        <w:rPr>
          <w:rFonts w:ascii="Times New Roman" w:hAnsi="Times New Roman" w:cs="Times New Roman"/>
          <w:szCs w:val="24"/>
        </w:rPr>
        <w:t>].</w:t>
      </w:r>
      <w:r w:rsidR="00902553" w:rsidRPr="002E2ADC">
        <w:rPr>
          <w:rFonts w:ascii="Times New Roman" w:hAnsi="Times New Roman" w:cs="Times New Roman"/>
          <w:szCs w:val="24"/>
        </w:rPr>
        <w:t xml:space="preserve"> </w:t>
      </w:r>
      <w:r w:rsidRPr="002E2ADC">
        <w:rPr>
          <w:rFonts w:ascii="Times New Roman" w:hAnsi="Times New Roman" w:cs="Times New Roman"/>
          <w:szCs w:val="24"/>
        </w:rPr>
        <w:t xml:space="preserve">The del operator </w:t>
      </w:r>
      <w:r w:rsidRPr="002E2ADC">
        <w:rPr>
          <w:rFonts w:ascii="Cambria Math" w:eastAsia="Cambria" w:hAnsi="Cambria Math" w:cs="Cambria Math"/>
          <w:szCs w:val="24"/>
        </w:rPr>
        <w:t>∇</w:t>
      </w:r>
      <w:r w:rsidRPr="002E2ADC">
        <w:rPr>
          <w:rFonts w:ascii="Times New Roman" w:eastAsia="Cambria" w:hAnsi="Times New Roman" w:cs="Times New Roman"/>
          <w:szCs w:val="24"/>
        </w:rPr>
        <w:t xml:space="preserve"> </w:t>
      </w:r>
      <w:r w:rsidRPr="002E2ADC">
        <w:rPr>
          <w:rFonts w:ascii="Times New Roman" w:hAnsi="Times New Roman" w:cs="Times New Roman"/>
          <w:szCs w:val="24"/>
        </w:rPr>
        <w:t xml:space="preserve">is the column vector </w:t>
      </w:r>
      <m:oMath>
        <m:sSup>
          <m:sSupPr>
            <m:ctrlPr>
              <w:rPr>
                <w:rFonts w:ascii="Cambria Math" w:hAnsi="Cambria Math" w:cs="Times New Roman"/>
                <w:i/>
                <w:szCs w:val="24"/>
              </w:rPr>
            </m:ctrlPr>
          </m:sSupPr>
          <m:e>
            <m:d>
              <m:dPr>
                <m:begChr m:val="["/>
                <m:endChr m:val="]"/>
                <m:ctrlPr>
                  <w:rPr>
                    <w:rFonts w:ascii="Cambria Math" w:hAnsi="Cambria Math" w:cs="Times New Roman"/>
                    <w:i/>
                    <w:szCs w:val="24"/>
                  </w:rPr>
                </m:ctrlPr>
              </m:dPr>
              <m:e>
                <m:m>
                  <m:mPr>
                    <m:mcs>
                      <m:mc>
                        <m:mcPr>
                          <m:count m:val="3"/>
                          <m:mcJc m:val="center"/>
                        </m:mcPr>
                      </m:mc>
                    </m:mcs>
                    <m:ctrlPr>
                      <w:rPr>
                        <w:rFonts w:ascii="Cambria Math" w:hAnsi="Cambria Math" w:cs="Times New Roman"/>
                        <w:i/>
                        <w:szCs w:val="24"/>
                      </w:rPr>
                    </m:ctrlPr>
                  </m:mPr>
                  <m:mr>
                    <m:e>
                      <m:f>
                        <m:fPr>
                          <m:ctrlPr>
                            <w:rPr>
                              <w:rFonts w:ascii="Cambria Math" w:hAnsi="Cambria Math" w:cs="Times New Roman"/>
                              <w:i/>
                              <w:szCs w:val="24"/>
                            </w:rPr>
                          </m:ctrlPr>
                        </m:fPr>
                        <m:num>
                          <m:r>
                            <w:rPr>
                              <w:rFonts w:ascii="Cambria Math" w:hAnsi="Cambria Math" w:cs="Times New Roman"/>
                              <w:szCs w:val="24"/>
                            </w:rPr>
                            <m:t>∂</m:t>
                          </m:r>
                        </m:num>
                        <m:den>
                          <m:r>
                            <w:rPr>
                              <w:rFonts w:ascii="Cambria Math" w:hAnsi="Cambria Math" w:cs="Times New Roman"/>
                              <w:szCs w:val="24"/>
                            </w:rPr>
                            <m:t>∂x</m:t>
                          </m:r>
                        </m:den>
                      </m:f>
                    </m:e>
                    <m:e>
                      <m:f>
                        <m:fPr>
                          <m:ctrlPr>
                            <w:rPr>
                              <w:rFonts w:ascii="Cambria Math" w:hAnsi="Cambria Math" w:cs="Times New Roman"/>
                              <w:i/>
                              <w:szCs w:val="24"/>
                            </w:rPr>
                          </m:ctrlPr>
                        </m:fPr>
                        <m:num>
                          <m:r>
                            <w:rPr>
                              <w:rFonts w:ascii="Cambria Math" w:hAnsi="Cambria Math" w:cs="Times New Roman"/>
                              <w:szCs w:val="24"/>
                            </w:rPr>
                            <m:t>∂</m:t>
                          </m:r>
                        </m:num>
                        <m:den>
                          <m:r>
                            <w:rPr>
                              <w:rFonts w:ascii="Cambria Math" w:hAnsi="Cambria Math" w:cs="Times New Roman"/>
                              <w:szCs w:val="24"/>
                            </w:rPr>
                            <m:t>∂y</m:t>
                          </m:r>
                        </m:den>
                      </m:f>
                    </m:e>
                    <m:e>
                      <m:f>
                        <m:fPr>
                          <m:ctrlPr>
                            <w:rPr>
                              <w:rFonts w:ascii="Cambria Math" w:hAnsi="Cambria Math" w:cs="Times New Roman"/>
                              <w:i/>
                              <w:szCs w:val="24"/>
                            </w:rPr>
                          </m:ctrlPr>
                        </m:fPr>
                        <m:num>
                          <m:r>
                            <w:rPr>
                              <w:rFonts w:ascii="Cambria Math" w:hAnsi="Cambria Math" w:cs="Times New Roman"/>
                              <w:szCs w:val="24"/>
                            </w:rPr>
                            <m:t>∂</m:t>
                          </m:r>
                        </m:num>
                        <m:den>
                          <m:r>
                            <w:rPr>
                              <w:rFonts w:ascii="Cambria Math" w:hAnsi="Cambria Math" w:cs="Times New Roman"/>
                              <w:szCs w:val="24"/>
                            </w:rPr>
                            <m:t>∂z</m:t>
                          </m:r>
                        </m:den>
                      </m:f>
                    </m:e>
                  </m:mr>
                </m:m>
              </m:e>
            </m:d>
          </m:e>
          <m:sup>
            <m:r>
              <w:rPr>
                <w:rFonts w:ascii="Cambria Math" w:hAnsi="Cambria Math" w:cs="Times New Roman"/>
                <w:szCs w:val="24"/>
              </w:rPr>
              <m:t>T</m:t>
            </m:r>
          </m:sup>
        </m:sSup>
      </m:oMath>
      <w:r w:rsidRPr="002E2ADC">
        <w:rPr>
          <w:rFonts w:ascii="Times New Roman" w:hAnsi="Times New Roman" w:cs="Times New Roman"/>
          <w:szCs w:val="24"/>
        </w:rPr>
        <w:t xml:space="preserve">. We define </w:t>
      </w:r>
      <w:r w:rsidRPr="002E2ADC">
        <w:rPr>
          <w:rFonts w:ascii="Times New Roman" w:eastAsia="Cambria" w:hAnsi="Times New Roman" w:cs="Times New Roman"/>
          <w:b/>
          <w:szCs w:val="24"/>
        </w:rPr>
        <w:t xml:space="preserve">J </w:t>
      </w:r>
      <w:r w:rsidRPr="002E2ADC">
        <w:rPr>
          <w:rFonts w:ascii="Times New Roman" w:hAnsi="Times New Roman" w:cs="Times New Roman"/>
          <w:szCs w:val="24"/>
        </w:rPr>
        <w:t>to be the Jacobian of</w:t>
      </w:r>
      <w:r w:rsidR="00902553" w:rsidRPr="002E2ADC">
        <w:rPr>
          <w:rFonts w:ascii="Times New Roman" w:hAnsi="Times New Roman" w:cs="Times New Roman"/>
          <w:szCs w:val="24"/>
        </w:rPr>
        <w:t xml:space="preserve"> </w:t>
      </w:r>
      <w:r w:rsidRPr="002E2ADC">
        <w:rPr>
          <w:rFonts w:ascii="Times New Roman" w:hAnsi="Times New Roman" w:cs="Times New Roman"/>
          <w:szCs w:val="24"/>
        </w:rPr>
        <w:t>the velocity, which can be written as the matrix of partial derivatives of the component-wise velocities.</w:t>
      </w:r>
      <w:r w:rsidR="00C42FC3" w:rsidRPr="002E2ADC">
        <w:rPr>
          <w:rFonts w:ascii="Times New Roman" w:hAnsi="Times New Roman" w:cs="Times New Roman"/>
          <w:szCs w:val="24"/>
        </w:rPr>
        <w:t xml:space="preserve"> </w:t>
      </w:r>
      <w:r w:rsidRPr="002E2ADC">
        <w:rPr>
          <w:rFonts w:ascii="Times New Roman" w:eastAsia="Cambria" w:hAnsi="Times New Roman" w:cs="Times New Roman"/>
          <w:b/>
          <w:szCs w:val="24"/>
        </w:rPr>
        <w:t xml:space="preserve">J </w:t>
      </w:r>
      <w:r w:rsidRPr="002E2ADC">
        <w:rPr>
          <w:rFonts w:ascii="Times New Roman" w:hAnsi="Times New Roman" w:cs="Times New Roman"/>
          <w:szCs w:val="24"/>
        </w:rPr>
        <w:t>is equivalent to the matrix representation of the dyadic tensor</w:t>
      </w:r>
      <w:r w:rsidR="00C42FC3" w:rsidRPr="002E2ADC">
        <w:rPr>
          <w:rFonts w:ascii="Times New Roman" w:hAnsi="Times New Roman" w:cs="Times New Roman"/>
          <w:szCs w:val="24"/>
        </w:rPr>
        <w:t xml:space="preserve"> </w:t>
      </w:r>
      <m:oMath>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oMath>
      <w:r w:rsidRPr="002E2ADC">
        <w:rPr>
          <w:rFonts w:ascii="Times New Roman" w:hAnsi="Times New Roman" w:cs="Times New Roman"/>
          <w:szCs w:val="24"/>
        </w:rPr>
        <w:t>:</w:t>
      </w:r>
    </w:p>
    <w:p w14:paraId="7911FDD8" w14:textId="7FA89C8A" w:rsidR="00E144E9" w:rsidRPr="002E2ADC" w:rsidRDefault="00404DA7" w:rsidP="006C0D0E">
      <w:pPr>
        <w:tabs>
          <w:tab w:val="center" w:pos="4570"/>
          <w:tab w:val="right" w:pos="9190"/>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lastRenderedPageBreak/>
        <w:tab/>
      </w:r>
      <m:oMath>
        <m:r>
          <m:rPr>
            <m:nor/>
          </m:rPr>
          <w:rPr>
            <w:rFonts w:ascii="Times New Roman" w:hAnsi="Times New Roman" w:cs="Times New Roman"/>
            <w:b/>
            <w:bCs/>
            <w:szCs w:val="24"/>
          </w:rPr>
          <m:t>J</m:t>
        </m:r>
        <m:r>
          <w:rPr>
            <w:rFonts w:ascii="Cambria Math" w:hAnsi="Cambria Math" w:cs="Times New Roman"/>
            <w:szCs w:val="24"/>
          </w:rPr>
          <m:t>=</m:t>
        </m:r>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r>
          <w:rPr>
            <w:rFonts w:ascii="Cambria Math" w:hAnsi="Cambria Math" w:cs="Times New Roman"/>
            <w:szCs w:val="24"/>
          </w:rPr>
          <m:t>=</m:t>
        </m:r>
        <m:d>
          <m:dPr>
            <m:begChr m:val="["/>
            <m:endChr m:val="]"/>
            <m:ctrlPr>
              <w:rPr>
                <w:rFonts w:ascii="Cambria Math" w:hAnsi="Cambria Math" w:cs="Times New Roman"/>
                <w:i/>
                <w:szCs w:val="24"/>
              </w:rPr>
            </m:ctrlPr>
          </m:dPr>
          <m:e>
            <m:m>
              <m:mPr>
                <m:mcs>
                  <m:mc>
                    <m:mcPr>
                      <m:count m:val="3"/>
                      <m:mcJc m:val="center"/>
                    </m:mcPr>
                  </m:mc>
                </m:mcs>
                <m:ctrlPr>
                  <w:rPr>
                    <w:rFonts w:ascii="Cambria Math" w:hAnsi="Cambria Math" w:cs="Times New Roman"/>
                    <w:i/>
                    <w:szCs w:val="24"/>
                  </w:rPr>
                </m:ctrlPr>
              </m:mPr>
              <m:mr>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x</m:t>
                      </m:r>
                    </m:sub>
                  </m:sSub>
                </m:e>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y</m:t>
                      </m:r>
                    </m:sub>
                  </m:sSub>
                </m:e>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z</m:t>
                      </m:r>
                    </m:sub>
                  </m:sSub>
                </m:e>
              </m:mr>
              <m:mr>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x</m:t>
                      </m:r>
                    </m:sub>
                  </m:sSub>
                </m:e>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y</m:t>
                      </m:r>
                    </m:sub>
                  </m:sSub>
                </m:e>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z</m:t>
                      </m:r>
                    </m:sub>
                  </m:sSub>
                </m:e>
              </m:mr>
              <m:mr>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x</m:t>
                      </m:r>
                    </m:sub>
                  </m:sSub>
                </m:e>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y</m:t>
                      </m:r>
                    </m:sub>
                  </m:sSub>
                </m:e>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z</m:t>
                      </m:r>
                    </m:sub>
                  </m:sSub>
                </m:e>
              </m:mr>
            </m:m>
          </m:e>
        </m:d>
      </m:oMath>
      <w:r w:rsidR="00944272">
        <w:rPr>
          <w:rFonts w:ascii="Times New Roman" w:hAnsi="Times New Roman" w:cs="Times New Roman"/>
          <w:szCs w:val="24"/>
        </w:rPr>
        <w:t>,</w:t>
      </w:r>
      <w:r w:rsidRPr="002E2ADC">
        <w:rPr>
          <w:rFonts w:ascii="Times New Roman" w:hAnsi="Times New Roman" w:cs="Times New Roman"/>
          <w:szCs w:val="24"/>
        </w:rPr>
        <w:tab/>
        <w:t>(1)</w:t>
      </w:r>
    </w:p>
    <w:p w14:paraId="42444A38" w14:textId="18D0FF96" w:rsidR="00E144E9" w:rsidRPr="002E2ADC" w:rsidRDefault="00404DA7" w:rsidP="006C0D0E">
      <w:pPr>
        <w:spacing w:after="480" w:line="360" w:lineRule="auto"/>
        <w:ind w:left="0" w:right="0" w:hanging="14"/>
        <w:rPr>
          <w:rFonts w:ascii="Times New Roman" w:hAnsi="Times New Roman" w:cs="Times New Roman"/>
          <w:szCs w:val="24"/>
        </w:rPr>
      </w:pPr>
      <w:r w:rsidRPr="002E2ADC">
        <w:rPr>
          <w:rFonts w:ascii="Times New Roman" w:hAnsi="Times New Roman" w:cs="Times New Roman"/>
          <w:szCs w:val="24"/>
        </w:rPr>
        <w:t xml:space="preserve">where </w:t>
      </w:r>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q</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 xml:space="preserve">is shorthand for </w:t>
      </w:r>
      <m:oMath>
        <m:f>
          <m:fPr>
            <m:ctrlPr>
              <w:rPr>
                <w:rFonts w:ascii="Cambria Math" w:hAnsi="Cambria Math" w:cs="Times New Roman"/>
                <w:i/>
                <w:szCs w:val="24"/>
              </w:rPr>
            </m:ctrlPr>
          </m:fPr>
          <m:num>
            <m:r>
              <w:rPr>
                <w:rFonts w:ascii="Cambria Math" w:hAnsi="Cambria Math" w:cs="Times New Roman"/>
                <w:szCs w:val="24"/>
              </w:rPr>
              <m:t>∂p</m:t>
            </m:r>
          </m:num>
          <m:den>
            <m:r>
              <w:rPr>
                <w:rFonts w:ascii="Cambria Math" w:hAnsi="Cambria Math" w:cs="Times New Roman"/>
                <w:szCs w:val="24"/>
              </w:rPr>
              <m:t>∂q</m:t>
            </m:r>
          </m:den>
        </m:f>
      </m:oMath>
      <w:r w:rsidRPr="002E2ADC">
        <w:rPr>
          <w:rFonts w:ascii="Times New Roman" w:hAnsi="Times New Roman" w:cs="Times New Roman"/>
          <w:szCs w:val="24"/>
        </w:rPr>
        <w:t xml:space="preserve">. </w:t>
      </w:r>
      <m:oMath>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is called the velocity gradient and can be split into its symmetric part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 xml:space="preserve">and anti-symmetric parts </w:t>
      </w:r>
      <w:r w:rsidRPr="002E2ADC">
        <w:rPr>
          <w:rFonts w:ascii="Times New Roman" w:eastAsia="Cambria" w:hAnsi="Times New Roman" w:cs="Times New Roman"/>
          <w:b/>
          <w:szCs w:val="24"/>
        </w:rPr>
        <w:t>R</w:t>
      </w:r>
      <w:r w:rsidRPr="002E2ADC">
        <w:rPr>
          <w:rFonts w:ascii="Times New Roman" w:hAnsi="Times New Roman" w:cs="Times New Roman"/>
          <w:szCs w:val="24"/>
        </w:rPr>
        <w:t>:</w:t>
      </w:r>
    </w:p>
    <w:p w14:paraId="50E01ED5" w14:textId="086EE2E5" w:rsidR="00E144E9" w:rsidRPr="002E2ADC" w:rsidRDefault="006C0D0E" w:rsidP="006C0D0E">
      <w:pPr>
        <w:tabs>
          <w:tab w:val="center" w:pos="4320"/>
          <w:tab w:val="right" w:pos="9180"/>
        </w:tabs>
        <w:spacing w:after="100" w:line="264"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r>
          <w:rPr>
            <w:rFonts w:ascii="Cambria Math" w:hAnsi="Cambria Math" w:cs="Times New Roman"/>
            <w:szCs w:val="24"/>
          </w:rPr>
          <m:t>=-</m:t>
        </m:r>
        <m:d>
          <m:dPr>
            <m:ctrlPr>
              <w:rPr>
                <w:rFonts w:ascii="Cambria Math" w:hAnsi="Cambria Math" w:cs="Times New Roman"/>
                <w:i/>
                <w:szCs w:val="24"/>
              </w:rPr>
            </m:ctrlPr>
          </m:dPr>
          <m:e>
            <m:r>
              <m:rPr>
                <m:nor/>
              </m:rPr>
              <w:rPr>
                <w:rFonts w:ascii="Times New Roman" w:hAnsi="Times New Roman" w:cs="Times New Roman"/>
                <w:b/>
                <w:bCs/>
                <w:szCs w:val="24"/>
              </w:rPr>
              <m:t>E</m:t>
            </m:r>
            <m:r>
              <w:rPr>
                <w:rFonts w:ascii="Cambria Math" w:hAnsi="Cambria Math" w:cs="Times New Roman"/>
                <w:szCs w:val="24"/>
              </w:rPr>
              <m:t>+</m:t>
            </m:r>
            <m:r>
              <m:rPr>
                <m:nor/>
              </m:rPr>
              <w:rPr>
                <w:rFonts w:ascii="Times New Roman" w:hAnsi="Times New Roman" w:cs="Times New Roman"/>
                <w:b/>
                <w:bCs/>
                <w:szCs w:val="24"/>
              </w:rPr>
              <m:t>R</m:t>
            </m:r>
          </m:e>
        </m:d>
      </m:oMath>
      <w:r w:rsidR="00BA2E90" w:rsidRPr="002E2ADC">
        <w:rPr>
          <w:rFonts w:ascii="Times New Roman" w:hAnsi="Times New Roman" w:cs="Times New Roman"/>
          <w:szCs w:val="24"/>
        </w:rPr>
        <w:tab/>
      </w:r>
      <w:r w:rsidR="00404DA7" w:rsidRPr="002E2ADC">
        <w:rPr>
          <w:rFonts w:ascii="Times New Roman" w:hAnsi="Times New Roman" w:cs="Times New Roman"/>
          <w:szCs w:val="24"/>
        </w:rPr>
        <w:t>(2)</w:t>
      </w:r>
    </w:p>
    <w:p w14:paraId="410BBF13" w14:textId="580AA170" w:rsidR="00E144E9" w:rsidRPr="002E2ADC" w:rsidRDefault="006C0D0E" w:rsidP="006C0D0E">
      <w:pPr>
        <w:tabs>
          <w:tab w:val="center" w:pos="4320"/>
          <w:tab w:val="right" w:pos="9180"/>
        </w:tabs>
        <w:spacing w:after="60"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m:rPr>
            <m:nor/>
          </m:rPr>
          <w:rPr>
            <w:rFonts w:ascii="Times New Roman" w:hAnsi="Times New Roman" w:cs="Times New Roman"/>
            <w:b/>
            <w:bCs/>
            <w:szCs w:val="24"/>
          </w:rPr>
          <m:t>E</m:t>
        </m:r>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d>
          <m:dPr>
            <m:ctrlPr>
              <w:rPr>
                <w:rFonts w:ascii="Cambria Math" w:hAnsi="Cambria Math" w:cs="Times New Roman"/>
                <w:i/>
                <w:szCs w:val="24"/>
              </w:rPr>
            </m:ctrlPr>
          </m:dPr>
          <m:e>
            <m:r>
              <m:rPr>
                <m:nor/>
              </m:rPr>
              <w:rPr>
                <w:rFonts w:ascii="Times New Roman" w:hAnsi="Times New Roman" w:cs="Times New Roman"/>
                <w:b/>
                <w:bCs/>
                <w:szCs w:val="24"/>
              </w:rPr>
              <m:t>J</m:t>
            </m:r>
            <m:r>
              <w:rPr>
                <w:rFonts w:ascii="Cambria Math" w:hAnsi="Cambria Math" w:cs="Times New Roman"/>
                <w:szCs w:val="24"/>
              </w:rPr>
              <m:t>+</m:t>
            </m:r>
            <m:sSup>
              <m:sSupPr>
                <m:ctrlPr>
                  <w:rPr>
                    <w:rFonts w:ascii="Cambria Math" w:hAnsi="Cambria Math" w:cs="Times New Roman"/>
                    <w:b/>
                    <w:bCs/>
                    <w:i/>
                    <w:szCs w:val="24"/>
                  </w:rPr>
                </m:ctrlPr>
              </m:sSupPr>
              <m:e>
                <m:r>
                  <m:rPr>
                    <m:nor/>
                  </m:rPr>
                  <w:rPr>
                    <w:rFonts w:ascii="Times New Roman" w:hAnsi="Times New Roman" w:cs="Times New Roman"/>
                    <w:b/>
                    <w:bCs/>
                    <w:szCs w:val="24"/>
                  </w:rPr>
                  <m:t>J</m:t>
                </m:r>
              </m:e>
              <m:sup>
                <m:r>
                  <m:rPr>
                    <m:sty m:val="bi"/>
                  </m:rPr>
                  <w:rPr>
                    <w:rFonts w:ascii="Cambria Math" w:hAnsi="Cambria Math" w:cs="Times New Roman"/>
                    <w:szCs w:val="24"/>
                  </w:rPr>
                  <m:t>T</m:t>
                </m:r>
              </m:sup>
            </m:sSup>
          </m:e>
        </m:d>
      </m:oMath>
      <w:r w:rsidR="00BA2E90" w:rsidRPr="002E2ADC">
        <w:rPr>
          <w:rFonts w:ascii="Times New Roman" w:hAnsi="Times New Roman" w:cs="Times New Roman"/>
          <w:szCs w:val="24"/>
        </w:rPr>
        <w:tab/>
      </w:r>
      <w:r w:rsidR="00404DA7" w:rsidRPr="002E2ADC">
        <w:rPr>
          <w:rFonts w:ascii="Times New Roman" w:hAnsi="Times New Roman" w:cs="Times New Roman"/>
          <w:szCs w:val="24"/>
        </w:rPr>
        <w:t>(3)</w:t>
      </w:r>
    </w:p>
    <w:p w14:paraId="59461048" w14:textId="2CB58089" w:rsidR="00BA2E90" w:rsidRPr="002E2ADC" w:rsidRDefault="006C0D0E" w:rsidP="006C0D0E">
      <w:pPr>
        <w:tabs>
          <w:tab w:val="center" w:pos="4320"/>
          <w:tab w:val="right" w:pos="9180"/>
        </w:tabs>
        <w:spacing w:after="480"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m:rPr>
            <m:nor/>
          </m:rPr>
          <w:rPr>
            <w:rFonts w:ascii="Times New Roman" w:hAnsi="Times New Roman" w:cs="Times New Roman"/>
            <w:b/>
            <w:bCs/>
            <w:szCs w:val="24"/>
          </w:rPr>
          <m:t>R</m:t>
        </m:r>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d>
          <m:dPr>
            <m:ctrlPr>
              <w:rPr>
                <w:rFonts w:ascii="Cambria Math" w:hAnsi="Cambria Math" w:cs="Times New Roman"/>
                <w:i/>
                <w:szCs w:val="24"/>
              </w:rPr>
            </m:ctrlPr>
          </m:dPr>
          <m:e>
            <m:r>
              <m:rPr>
                <m:nor/>
              </m:rPr>
              <w:rPr>
                <w:rFonts w:ascii="Times New Roman" w:hAnsi="Times New Roman" w:cs="Times New Roman"/>
                <w:b/>
                <w:bCs/>
                <w:szCs w:val="24"/>
              </w:rPr>
              <m:t>J</m:t>
            </m:r>
            <m:r>
              <w:rPr>
                <w:rFonts w:ascii="Cambria Math" w:hAnsi="Cambria Math" w:cs="Times New Roman"/>
                <w:szCs w:val="24"/>
              </w:rPr>
              <m:t>-</m:t>
            </m:r>
            <m:sSup>
              <m:sSupPr>
                <m:ctrlPr>
                  <w:rPr>
                    <w:rFonts w:ascii="Cambria Math" w:hAnsi="Cambria Math" w:cs="Times New Roman"/>
                    <w:b/>
                    <w:bCs/>
                    <w:i/>
                    <w:szCs w:val="24"/>
                  </w:rPr>
                </m:ctrlPr>
              </m:sSupPr>
              <m:e>
                <m:r>
                  <m:rPr>
                    <m:nor/>
                  </m:rPr>
                  <w:rPr>
                    <w:rFonts w:ascii="Times New Roman" w:hAnsi="Times New Roman" w:cs="Times New Roman"/>
                    <w:b/>
                    <w:bCs/>
                    <w:szCs w:val="24"/>
                  </w:rPr>
                  <m:t>J</m:t>
                </m:r>
              </m:e>
              <m:sup>
                <m:r>
                  <m:rPr>
                    <m:sty m:val="bi"/>
                  </m:rPr>
                  <w:rPr>
                    <w:rFonts w:ascii="Cambria Math" w:hAnsi="Cambria Math" w:cs="Times New Roman"/>
                    <w:szCs w:val="24"/>
                  </w:rPr>
                  <m:t>T</m:t>
                </m:r>
              </m:sup>
            </m:sSup>
          </m:e>
        </m:d>
      </m:oMath>
      <w:r w:rsidR="00293E3E">
        <w:rPr>
          <w:rFonts w:ascii="Times New Roman" w:hAnsi="Times New Roman" w:cs="Times New Roman"/>
          <w:szCs w:val="24"/>
        </w:rPr>
        <w:t>,</w:t>
      </w:r>
      <w:r w:rsidR="00BA2E90" w:rsidRPr="002E2ADC">
        <w:rPr>
          <w:rFonts w:ascii="Times New Roman" w:hAnsi="Times New Roman" w:cs="Times New Roman"/>
          <w:szCs w:val="24"/>
        </w:rPr>
        <w:tab/>
      </w:r>
      <w:r w:rsidR="00404DA7" w:rsidRPr="002E2ADC">
        <w:rPr>
          <w:rFonts w:ascii="Times New Roman" w:hAnsi="Times New Roman" w:cs="Times New Roman"/>
          <w:szCs w:val="24"/>
        </w:rPr>
        <w:t>(4)</w:t>
      </w:r>
    </w:p>
    <w:p w14:paraId="0311F0DF" w14:textId="06B5A4D8" w:rsidR="00E144E9" w:rsidRPr="002E2ADC" w:rsidRDefault="00404DA7">
      <w:pPr>
        <w:spacing w:after="147" w:line="415" w:lineRule="auto"/>
        <w:ind w:left="-5" w:right="119"/>
        <w:rPr>
          <w:rFonts w:ascii="Times New Roman" w:hAnsi="Times New Roman" w:cs="Times New Roman"/>
          <w:szCs w:val="24"/>
        </w:rPr>
      </w:pPr>
      <w:r w:rsidRPr="002E2ADC">
        <w:rPr>
          <w:rFonts w:ascii="Times New Roman" w:hAnsi="Times New Roman" w:cs="Times New Roman"/>
          <w:szCs w:val="24"/>
        </w:rPr>
        <w:t xml:space="preserve">where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is called the rate-of-strain tensor</w:t>
      </w:r>
      <w:r w:rsidR="00293E3E">
        <w:rPr>
          <w:rFonts w:ascii="Times New Roman" w:hAnsi="Times New Roman" w:cs="Times New Roman"/>
          <w:szCs w:val="24"/>
        </w:rPr>
        <w:t>,</w:t>
      </w:r>
      <w:r w:rsidRPr="002E2ADC">
        <w:rPr>
          <w:rFonts w:ascii="Times New Roman" w:hAnsi="Times New Roman" w:cs="Times New Roman"/>
          <w:szCs w:val="24"/>
        </w:rPr>
        <w:t xml:space="preserve"> and </w:t>
      </w:r>
      <w:r w:rsidRPr="002E2ADC">
        <w:rPr>
          <w:rFonts w:ascii="Times New Roman" w:eastAsia="Cambria" w:hAnsi="Times New Roman" w:cs="Times New Roman"/>
          <w:b/>
          <w:szCs w:val="24"/>
        </w:rPr>
        <w:t xml:space="preserve">R </w:t>
      </w:r>
      <w:r w:rsidRPr="002E2ADC">
        <w:rPr>
          <w:rFonts w:ascii="Times New Roman" w:hAnsi="Times New Roman" w:cs="Times New Roman"/>
          <w:szCs w:val="24"/>
        </w:rPr>
        <w:t xml:space="preserve">is the vorticity tensor.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 xml:space="preserve">captures the shear strain imposed upon a control volume of fluid that causes deformation, whereas </w:t>
      </w:r>
      <w:r w:rsidRPr="002E2ADC">
        <w:rPr>
          <w:rFonts w:ascii="Times New Roman" w:eastAsia="Cambria" w:hAnsi="Times New Roman" w:cs="Times New Roman"/>
          <w:b/>
          <w:szCs w:val="24"/>
        </w:rPr>
        <w:t xml:space="preserve">R </w:t>
      </w:r>
      <w:r w:rsidRPr="002E2ADC">
        <w:rPr>
          <w:rFonts w:ascii="Times New Roman" w:hAnsi="Times New Roman" w:cs="Times New Roman"/>
          <w:szCs w:val="24"/>
        </w:rPr>
        <w:t xml:space="preserve">is a traceless tensor that describes (shearless) rotation of the fluid. For our purposes, we only focus on the components of </w:t>
      </w:r>
      <w:r w:rsidRPr="002E2ADC">
        <w:rPr>
          <w:rFonts w:ascii="Times New Roman" w:eastAsia="Cambria" w:hAnsi="Times New Roman" w:cs="Times New Roman"/>
          <w:b/>
          <w:szCs w:val="24"/>
        </w:rPr>
        <w:t>E</w:t>
      </w:r>
      <w:r w:rsidRPr="002E2ADC">
        <w:rPr>
          <w:rFonts w:ascii="Times New Roman" w:hAnsi="Times New Roman" w:cs="Times New Roman"/>
          <w:szCs w:val="24"/>
        </w:rPr>
        <w:t>, which can be written in matrix notation as:</w:t>
      </w:r>
    </w:p>
    <w:p w14:paraId="62525993" w14:textId="025A3C31" w:rsidR="00E144E9" w:rsidRPr="002E2ADC" w:rsidRDefault="00404DA7" w:rsidP="006C0D0E">
      <w:pPr>
        <w:tabs>
          <w:tab w:val="center" w:pos="4574"/>
          <w:tab w:val="right" w:pos="9190"/>
        </w:tabs>
        <w:spacing w:after="145"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m:rPr>
            <m:nor/>
          </m:rPr>
          <w:rPr>
            <w:rFonts w:ascii="Times New Roman" w:hAnsi="Times New Roman" w:cs="Times New Roman"/>
            <w:b/>
            <w:bCs/>
            <w:szCs w:val="24"/>
          </w:rPr>
          <m:t>J</m:t>
        </m:r>
        <m:r>
          <w:rPr>
            <w:rFonts w:ascii="Cambria Math" w:hAnsi="Cambria Math" w:cs="Times New Roman"/>
            <w:szCs w:val="24"/>
          </w:rPr>
          <m:t>=</m:t>
        </m:r>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r>
          <w:rPr>
            <w:rFonts w:ascii="Cambria Math" w:hAnsi="Cambria Math" w:cs="Times New Roman"/>
            <w:szCs w:val="24"/>
          </w:rPr>
          <m:t>=</m:t>
        </m:r>
        <m:d>
          <m:dPr>
            <m:begChr m:val="["/>
            <m:endChr m:val="]"/>
            <m:ctrlPr>
              <w:rPr>
                <w:rFonts w:ascii="Cambria Math" w:hAnsi="Cambria Math" w:cs="Times New Roman"/>
                <w:i/>
                <w:szCs w:val="24"/>
              </w:rPr>
            </m:ctrlPr>
          </m:dPr>
          <m:e>
            <m:m>
              <m:mPr>
                <m:mcs>
                  <m:mc>
                    <m:mcPr>
                      <m:count m:val="3"/>
                      <m:mcJc m:val="center"/>
                    </m:mcPr>
                  </m:mc>
                </m:mcs>
                <m:ctrlPr>
                  <w:rPr>
                    <w:rFonts w:ascii="Cambria Math" w:hAnsi="Cambria Math" w:cs="Times New Roman"/>
                    <w:i/>
                    <w:szCs w:val="24"/>
                  </w:rPr>
                </m:ctrlPr>
              </m:mPr>
              <m:mr>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x</m:t>
                      </m:r>
                    </m:sub>
                  </m:sSub>
                </m:e>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y</m:t>
                      </m:r>
                    </m:sub>
                  </m:sSub>
                </m:e>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z</m:t>
                      </m:r>
                    </m:sub>
                  </m:sSub>
                </m:e>
              </m:mr>
              <m:mr>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x</m:t>
                      </m:r>
                    </m:sub>
                  </m:sSub>
                </m:e>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y</m:t>
                      </m:r>
                    </m:sub>
                  </m:sSub>
                </m:e>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z</m:t>
                      </m:r>
                    </m:sub>
                  </m:sSub>
                </m:e>
              </m:mr>
              <m:mr>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x</m:t>
                      </m:r>
                    </m:sub>
                  </m:sSub>
                </m:e>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y</m:t>
                      </m:r>
                    </m:sub>
                  </m:sSub>
                </m:e>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z</m:t>
                      </m:r>
                    </m:sub>
                  </m:sSub>
                </m:e>
              </m:mr>
            </m:m>
          </m:e>
        </m:d>
      </m:oMath>
      <w:r w:rsidR="00293E3E">
        <w:rPr>
          <w:rFonts w:ascii="Times New Roman" w:hAnsi="Times New Roman" w:cs="Times New Roman"/>
          <w:szCs w:val="24"/>
        </w:rPr>
        <w:t>.</w:t>
      </w:r>
      <w:r w:rsidRPr="002E2ADC">
        <w:rPr>
          <w:rFonts w:ascii="Times New Roman" w:hAnsi="Times New Roman" w:cs="Times New Roman"/>
          <w:szCs w:val="24"/>
        </w:rPr>
        <w:tab/>
        <w:t>(5)</w:t>
      </w:r>
    </w:p>
    <w:p w14:paraId="0C434FF3" w14:textId="53098DD2" w:rsidR="00E144E9" w:rsidRPr="002E2ADC" w:rsidRDefault="00404DA7" w:rsidP="006C0D0E">
      <w:pPr>
        <w:spacing w:after="160" w:line="360" w:lineRule="auto"/>
        <w:ind w:left="-14" w:right="115" w:firstLine="346"/>
        <w:rPr>
          <w:rFonts w:ascii="Times New Roman" w:hAnsi="Times New Roman" w:cs="Times New Roman"/>
          <w:szCs w:val="24"/>
        </w:rPr>
      </w:pPr>
      <w:r w:rsidRPr="002E2ADC">
        <w:rPr>
          <w:rFonts w:ascii="Times New Roman" w:hAnsi="Times New Roman" w:cs="Times New Roman"/>
          <w:szCs w:val="24"/>
        </w:rPr>
        <w:t xml:space="preserve">For a general fluid, the second-rank stress tensor </w:t>
      </w:r>
      <w:r w:rsidRPr="002E2ADC">
        <w:rPr>
          <w:rFonts w:ascii="Times New Roman" w:eastAsia="Cambria" w:hAnsi="Times New Roman" w:cs="Times New Roman"/>
          <w:b/>
          <w:szCs w:val="24"/>
        </w:rPr>
        <w:t xml:space="preserve">T </w:t>
      </w:r>
      <w:r w:rsidRPr="002E2ADC">
        <w:rPr>
          <w:rFonts w:ascii="Times New Roman" w:hAnsi="Times New Roman" w:cs="Times New Roman"/>
          <w:szCs w:val="24"/>
        </w:rPr>
        <w:t xml:space="preserve">can be thought of as encapsulating the state of stress on a given control volume of fluid. This quantity appears in Cauchy’s equation of motion but does not have a direct functional relationship to other known variables in the governing equations for fluid flow. We must develop “constitutive” equations to establish such a relationship. We assume that </w:t>
      </w:r>
      <w:r w:rsidRPr="002E2ADC">
        <w:rPr>
          <w:rFonts w:ascii="Times New Roman" w:eastAsia="Cambria" w:hAnsi="Times New Roman" w:cs="Times New Roman"/>
          <w:b/>
          <w:szCs w:val="24"/>
        </w:rPr>
        <w:t xml:space="preserve">T </w:t>
      </w:r>
      <w:r w:rsidRPr="002E2ADC">
        <w:rPr>
          <w:rFonts w:ascii="Times New Roman" w:hAnsi="Times New Roman" w:cs="Times New Roman"/>
          <w:szCs w:val="24"/>
        </w:rPr>
        <w:t xml:space="preserve">is related to some function </w:t>
      </w:r>
      <w:r w:rsidRPr="002E2ADC">
        <w:rPr>
          <w:rFonts w:ascii="Times New Roman" w:hAnsi="Times New Roman" w:cs="Times New Roman"/>
          <w:i/>
          <w:szCs w:val="24"/>
        </w:rPr>
        <w:t xml:space="preserve">τ </w:t>
      </w:r>
      <w:r w:rsidRPr="002E2ADC">
        <w:rPr>
          <w:rFonts w:ascii="Times New Roman" w:hAnsi="Times New Roman" w:cs="Times New Roman"/>
          <w:szCs w:val="24"/>
        </w:rPr>
        <w:t xml:space="preserve">of the velocity gradient </w:t>
      </w:r>
      <m:oMath>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and higher order spatial derivatives:</w:t>
      </w:r>
    </w:p>
    <w:p w14:paraId="0D5EC4D8" w14:textId="2FEEC5E1" w:rsidR="00E144E9" w:rsidRPr="002E2ADC" w:rsidRDefault="00404DA7" w:rsidP="006C0D0E">
      <w:pPr>
        <w:tabs>
          <w:tab w:val="center" w:pos="4535"/>
          <w:tab w:val="right" w:pos="9190"/>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m:rPr>
            <m:sty m:val="p"/>
          </m:rPr>
          <w:rPr>
            <w:rFonts w:ascii="Cambria Math" w:hAnsi="Cambria Math" w:cs="Times New Roman"/>
            <w:szCs w:val="24"/>
          </w:rPr>
          <m:t>∇</m:t>
        </m:r>
        <m:r>
          <m:rPr>
            <m:nor/>
          </m:rPr>
          <w:rPr>
            <w:rFonts w:ascii="Times New Roman" w:eastAsia="Cambria" w:hAnsi="Times New Roman" w:cs="Times New Roman"/>
            <w:b/>
            <w:szCs w:val="24"/>
          </w:rPr>
          <m:t>T</m:t>
        </m:r>
        <m:r>
          <m:rPr>
            <m:sty m:val="b"/>
          </m:rPr>
          <w:rPr>
            <w:rFonts w:ascii="Cambria Math" w:eastAsia="Cambria" w:hAnsi="Cambria Math" w:cs="Times New Roman"/>
            <w:szCs w:val="24"/>
          </w:rPr>
          <m:t>=</m:t>
        </m:r>
        <m:r>
          <m:rPr>
            <m:sty m:val="p"/>
          </m:rPr>
          <w:rPr>
            <w:rFonts w:ascii="Cambria Math" w:eastAsia="Cambria" w:hAnsi="Cambria Math" w:cs="Times New Roman"/>
            <w:szCs w:val="24"/>
          </w:rPr>
          <m:t>-</m:t>
        </m:r>
        <m:r>
          <w:rPr>
            <w:rFonts w:ascii="Cambria Math" w:eastAsia="Cambria" w:hAnsi="Cambria Math" w:cs="Times New Roman"/>
            <w:szCs w:val="24"/>
          </w:rPr>
          <m:t>p</m:t>
        </m:r>
        <m:r>
          <m:rPr>
            <m:nor/>
          </m:rPr>
          <w:rPr>
            <w:rFonts w:ascii="Times New Roman" w:eastAsia="Cambria" w:hAnsi="Times New Roman" w:cs="Times New Roman"/>
            <w:b/>
            <w:szCs w:val="24"/>
          </w:rPr>
          <m:t>I</m:t>
        </m:r>
        <m:r>
          <m:rPr>
            <m:sty m:val="p"/>
          </m:rPr>
          <w:rPr>
            <w:rFonts w:ascii="Cambria Math" w:eastAsia="Cambria" w:hAnsi="Cambria Math" w:cs="Times New Roman"/>
            <w:szCs w:val="24"/>
          </w:rPr>
          <m:t>+</m:t>
        </m:r>
        <m:r>
          <w:rPr>
            <w:rFonts w:ascii="Cambria Math" w:hAnsi="Cambria Math" w:cs="Times New Roman"/>
            <w:szCs w:val="24"/>
          </w:rPr>
          <m:t>τ</m:t>
        </m:r>
        <m:d>
          <m:dPr>
            <m:ctrlPr>
              <w:rPr>
                <w:rFonts w:ascii="Cambria Math" w:eastAsia="Cambria" w:hAnsi="Cambria Math" w:cs="Times New Roman"/>
                <w:szCs w:val="24"/>
              </w:rPr>
            </m:ctrlPr>
          </m:dPr>
          <m:e>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r>
              <w:rPr>
                <w:rFonts w:ascii="Cambria Math" w:hAnsi="Cambria Math" w:cs="Times New Roman"/>
                <w:szCs w:val="24"/>
              </w:rPr>
              <m:t>,…</m:t>
            </m:r>
          </m:e>
        </m:d>
      </m:oMath>
      <w:r w:rsidR="000F0915">
        <w:rPr>
          <w:rFonts w:ascii="Times New Roman" w:hAnsi="Times New Roman" w:cs="Times New Roman"/>
          <w:szCs w:val="24"/>
        </w:rPr>
        <w:t>,</w:t>
      </w:r>
      <w:r w:rsidRPr="002E2ADC">
        <w:rPr>
          <w:rFonts w:ascii="Times New Roman" w:eastAsia="Cambria" w:hAnsi="Times New Roman" w:cs="Times New Roman"/>
          <w:szCs w:val="24"/>
        </w:rPr>
        <w:tab/>
      </w:r>
      <w:r w:rsidRPr="002E2ADC">
        <w:rPr>
          <w:rFonts w:ascii="Times New Roman" w:hAnsi="Times New Roman" w:cs="Times New Roman"/>
          <w:szCs w:val="24"/>
        </w:rPr>
        <w:t>(6)</w:t>
      </w:r>
    </w:p>
    <w:p w14:paraId="07B2425A" w14:textId="7C9381DD" w:rsidR="00E144E9" w:rsidRPr="002E2ADC" w:rsidRDefault="00404DA7" w:rsidP="006C0D0E">
      <w:pPr>
        <w:spacing w:after="160" w:line="360" w:lineRule="auto"/>
        <w:ind w:left="-14" w:right="29" w:firstLine="0"/>
        <w:jc w:val="left"/>
        <w:rPr>
          <w:rFonts w:ascii="Times New Roman" w:hAnsi="Times New Roman" w:cs="Times New Roman"/>
          <w:szCs w:val="24"/>
        </w:rPr>
      </w:pPr>
      <w:r w:rsidRPr="002E2ADC">
        <w:rPr>
          <w:rFonts w:ascii="Times New Roman" w:hAnsi="Times New Roman" w:cs="Times New Roman"/>
          <w:szCs w:val="24"/>
        </w:rPr>
        <w:t xml:space="preserve">where </w:t>
      </w:r>
      <w:r w:rsidRPr="002E2ADC">
        <w:rPr>
          <w:rFonts w:ascii="Times New Roman" w:eastAsia="Cambria" w:hAnsi="Times New Roman" w:cs="Times New Roman"/>
          <w:i/>
          <w:szCs w:val="24"/>
        </w:rPr>
        <w:t xml:space="preserve">p </w:t>
      </w:r>
      <w:r w:rsidRPr="002E2ADC">
        <w:rPr>
          <w:rFonts w:ascii="Times New Roman" w:hAnsi="Times New Roman" w:cs="Times New Roman"/>
          <w:szCs w:val="24"/>
        </w:rPr>
        <w:t>is the pressure</w:t>
      </w:r>
      <w:r w:rsidR="000F0915">
        <w:rPr>
          <w:rFonts w:ascii="Times New Roman" w:hAnsi="Times New Roman" w:cs="Times New Roman"/>
          <w:szCs w:val="24"/>
        </w:rPr>
        <w:t>,</w:t>
      </w:r>
      <w:r w:rsidRPr="002E2ADC">
        <w:rPr>
          <w:rFonts w:ascii="Times New Roman" w:hAnsi="Times New Roman" w:cs="Times New Roman"/>
          <w:szCs w:val="24"/>
        </w:rPr>
        <w:t xml:space="preserve"> and </w:t>
      </w:r>
      <w:r w:rsidRPr="002E2ADC">
        <w:rPr>
          <w:rFonts w:ascii="Times New Roman" w:eastAsia="Cambria" w:hAnsi="Times New Roman" w:cs="Times New Roman"/>
          <w:b/>
          <w:szCs w:val="24"/>
        </w:rPr>
        <w:t xml:space="preserve">I </w:t>
      </w:r>
      <w:r w:rsidRPr="002E2ADC">
        <w:rPr>
          <w:rFonts w:ascii="Times New Roman" w:hAnsi="Times New Roman" w:cs="Times New Roman"/>
          <w:szCs w:val="24"/>
        </w:rPr>
        <w:t xml:space="preserve">is the identity tensor. It can be shown that </w:t>
      </w:r>
      <w:r w:rsidRPr="002E2ADC">
        <w:rPr>
          <w:rFonts w:ascii="Times New Roman" w:hAnsi="Times New Roman" w:cs="Times New Roman"/>
          <w:i/>
          <w:szCs w:val="24"/>
        </w:rPr>
        <w:t xml:space="preserve">τ </w:t>
      </w:r>
      <w:r w:rsidRPr="002E2ADC">
        <w:rPr>
          <w:rFonts w:ascii="Times New Roman" w:hAnsi="Times New Roman" w:cs="Times New Roman"/>
          <w:szCs w:val="24"/>
        </w:rPr>
        <w:t xml:space="preserve">depends explicitly on the rate-of-strain tensor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 xml:space="preserve">and not on the vorticity tensor </w:t>
      </w:r>
      <w:r w:rsidRPr="002E2ADC">
        <w:rPr>
          <w:rFonts w:ascii="Times New Roman" w:eastAsia="Cambria" w:hAnsi="Times New Roman" w:cs="Times New Roman"/>
          <w:b/>
          <w:szCs w:val="24"/>
        </w:rPr>
        <w:t>R</w:t>
      </w:r>
      <w:r w:rsidRPr="002E2ADC">
        <w:rPr>
          <w:rFonts w:ascii="Times New Roman" w:hAnsi="Times New Roman" w:cs="Times New Roman"/>
          <w:szCs w:val="24"/>
        </w:rPr>
        <w:t>.</w:t>
      </w:r>
      <w:r w:rsidRPr="00CF5C29">
        <w:rPr>
          <w:rFonts w:ascii="Times New Roman" w:hAnsi="Times New Roman" w:cs="Times New Roman"/>
          <w:szCs w:val="24"/>
          <w:vertAlign w:val="superscript"/>
        </w:rPr>
        <w:t>15</w:t>
      </w:r>
      <w:r w:rsidRPr="002E2ADC">
        <w:rPr>
          <w:rFonts w:ascii="Times New Roman" w:hAnsi="Times New Roman" w:cs="Times New Roman"/>
          <w:szCs w:val="24"/>
          <w:vertAlign w:val="superscript"/>
        </w:rPr>
        <w:t xml:space="preserve"> </w:t>
      </w:r>
      <w:r w:rsidRPr="002E2ADC">
        <w:rPr>
          <w:rFonts w:ascii="Times New Roman" w:hAnsi="Times New Roman" w:cs="Times New Roman"/>
          <w:szCs w:val="24"/>
        </w:rPr>
        <w:t xml:space="preserve">For Newtonian fluids, we assume that </w:t>
      </w:r>
      <w:r w:rsidRPr="002E2ADC">
        <w:rPr>
          <w:rFonts w:ascii="Times New Roman" w:hAnsi="Times New Roman" w:cs="Times New Roman"/>
          <w:i/>
          <w:szCs w:val="24"/>
        </w:rPr>
        <w:t xml:space="preserve">τ </w:t>
      </w:r>
      <w:r w:rsidRPr="002E2ADC">
        <w:rPr>
          <w:rFonts w:ascii="Times New Roman" w:hAnsi="Times New Roman" w:cs="Times New Roman"/>
          <w:szCs w:val="24"/>
        </w:rPr>
        <w:t xml:space="preserve">is linear in </w:t>
      </w:r>
      <w:r w:rsidRPr="002E2ADC">
        <w:rPr>
          <w:rFonts w:ascii="Times New Roman" w:eastAsia="Cambria" w:hAnsi="Times New Roman" w:cs="Times New Roman"/>
          <w:b/>
          <w:szCs w:val="24"/>
        </w:rPr>
        <w:t>E</w:t>
      </w:r>
      <w:r w:rsidRPr="002E2ADC">
        <w:rPr>
          <w:rFonts w:ascii="Times New Roman" w:hAnsi="Times New Roman" w:cs="Times New Roman"/>
          <w:szCs w:val="24"/>
        </w:rPr>
        <w:t>:</w:t>
      </w:r>
    </w:p>
    <w:p w14:paraId="5CA82CCB" w14:textId="66055AFD" w:rsidR="00E144E9" w:rsidRPr="002E2ADC" w:rsidRDefault="00404DA7" w:rsidP="006C0D0E">
      <w:pPr>
        <w:tabs>
          <w:tab w:val="center" w:pos="4535"/>
          <w:tab w:val="right" w:pos="9190"/>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lastRenderedPageBreak/>
        <w:tab/>
      </w:r>
      <m:oMath>
        <m:r>
          <m:rPr>
            <m:sty m:val="p"/>
          </m:rPr>
          <w:rPr>
            <w:rFonts w:ascii="Cambria Math" w:hAnsi="Cambria Math" w:cs="Times New Roman"/>
            <w:szCs w:val="24"/>
          </w:rPr>
          <m:t>τ</m:t>
        </m:r>
        <m:r>
          <w:rPr>
            <w:rFonts w:ascii="Cambria Math" w:hAnsi="Cambria Math" w:cs="Times New Roman"/>
            <w:szCs w:val="24"/>
          </w:rPr>
          <m:t>=</m:t>
        </m:r>
        <m:r>
          <m:rPr>
            <m:nor/>
          </m:rPr>
          <w:rPr>
            <w:rFonts w:ascii="Times New Roman" w:hAnsi="Times New Roman" w:cs="Times New Roman"/>
            <w:b/>
            <w:bCs/>
            <w:szCs w:val="24"/>
          </w:rPr>
          <m:t>A</m:t>
        </m:r>
        <m:r>
          <w:rPr>
            <w:rFonts w:ascii="Cambria Math" w:hAnsi="Cambria Math" w:cs="Times New Roman"/>
            <w:szCs w:val="24"/>
          </w:rPr>
          <m:t>:</m:t>
        </m:r>
        <m:r>
          <m:rPr>
            <m:nor/>
          </m:rPr>
          <w:rPr>
            <w:rFonts w:ascii="Times New Roman" w:hAnsi="Times New Roman" w:cs="Times New Roman"/>
            <w:b/>
            <w:bCs/>
            <w:szCs w:val="24"/>
          </w:rPr>
          <m:t>E</m:t>
        </m:r>
      </m:oMath>
      <w:r w:rsidR="000F0915">
        <w:rPr>
          <w:rFonts w:ascii="Times New Roman" w:hAnsi="Times New Roman" w:cs="Times New Roman"/>
          <w:bCs/>
          <w:szCs w:val="24"/>
        </w:rPr>
        <w:t>,</w:t>
      </w:r>
      <w:r w:rsidRPr="002E2ADC">
        <w:rPr>
          <w:rFonts w:ascii="Times New Roman" w:eastAsia="Cambria" w:hAnsi="Times New Roman" w:cs="Times New Roman"/>
          <w:b/>
          <w:szCs w:val="24"/>
        </w:rPr>
        <w:tab/>
      </w:r>
      <w:r w:rsidRPr="002E2ADC">
        <w:rPr>
          <w:rFonts w:ascii="Times New Roman" w:hAnsi="Times New Roman" w:cs="Times New Roman"/>
          <w:szCs w:val="24"/>
        </w:rPr>
        <w:t>(7)</w:t>
      </w:r>
    </w:p>
    <w:p w14:paraId="3ACB4721" w14:textId="7CE70BEA" w:rsidR="00E144E9" w:rsidRPr="002E2ADC" w:rsidRDefault="00404DA7" w:rsidP="00EF7E51">
      <w:pPr>
        <w:spacing w:after="160" w:line="360" w:lineRule="auto"/>
        <w:ind w:left="0" w:right="115" w:hanging="14"/>
        <w:rPr>
          <w:rFonts w:ascii="Times New Roman" w:hAnsi="Times New Roman" w:cs="Times New Roman"/>
          <w:szCs w:val="24"/>
        </w:rPr>
      </w:pPr>
      <w:r w:rsidRPr="002E2ADC">
        <w:rPr>
          <w:rFonts w:ascii="Times New Roman" w:hAnsi="Times New Roman" w:cs="Times New Roman"/>
          <w:szCs w:val="24"/>
        </w:rPr>
        <w:t xml:space="preserve">where </w:t>
      </w:r>
      <w:r w:rsidRPr="002E2ADC">
        <w:rPr>
          <w:rFonts w:ascii="Times New Roman" w:eastAsia="Cambria" w:hAnsi="Times New Roman" w:cs="Times New Roman"/>
          <w:b/>
          <w:szCs w:val="24"/>
        </w:rPr>
        <w:t xml:space="preserve">A </w:t>
      </w:r>
      <w:r w:rsidRPr="002E2ADC">
        <w:rPr>
          <w:rFonts w:ascii="Times New Roman" w:eastAsia="Cambria" w:hAnsi="Times New Roman" w:cs="Times New Roman"/>
          <w:szCs w:val="24"/>
        </w:rPr>
        <w:t xml:space="preserve">= </w:t>
      </w:r>
      <w:r w:rsidRPr="002E2ADC">
        <w:rPr>
          <w:rFonts w:ascii="Times New Roman" w:eastAsia="Cambria" w:hAnsi="Times New Roman" w:cs="Times New Roman"/>
          <w:i/>
          <w:szCs w:val="24"/>
        </w:rPr>
        <w:t>A</w:t>
      </w:r>
      <w:r w:rsidRPr="002E2ADC">
        <w:rPr>
          <w:rFonts w:ascii="Times New Roman" w:eastAsia="Cambria" w:hAnsi="Times New Roman" w:cs="Times New Roman"/>
          <w:i/>
          <w:szCs w:val="24"/>
          <w:vertAlign w:val="subscript"/>
        </w:rPr>
        <w:t xml:space="preserve">ijkl </w:t>
      </w:r>
      <w:r w:rsidRPr="002E2ADC">
        <w:rPr>
          <w:rFonts w:ascii="Times New Roman" w:hAnsi="Times New Roman" w:cs="Times New Roman"/>
          <w:szCs w:val="24"/>
        </w:rPr>
        <w:t>is a fourth-order tensor (acting as the proportionality constant). We can assume that the constitutive equation for the fluid is unchanged by coordinate system rotations (i.e.</w:t>
      </w:r>
      <w:r w:rsidR="000F0915">
        <w:rPr>
          <w:rFonts w:ascii="Times New Roman" w:hAnsi="Times New Roman" w:cs="Times New Roman"/>
          <w:szCs w:val="24"/>
        </w:rPr>
        <w:t>,</w:t>
      </w:r>
      <w:r w:rsidRPr="002E2ADC">
        <w:rPr>
          <w:rFonts w:ascii="Times New Roman" w:hAnsi="Times New Roman" w:cs="Times New Roman"/>
          <w:szCs w:val="24"/>
        </w:rPr>
        <w:t xml:space="preserve"> that the fluid is </w:t>
      </w:r>
      <w:r w:rsidRPr="00CF5C29">
        <w:rPr>
          <w:rFonts w:ascii="Times New Roman" w:hAnsi="Times New Roman" w:cs="Times New Roman"/>
          <w:szCs w:val="24"/>
        </w:rPr>
        <w:t>isotropic</w:t>
      </w:r>
      <w:r w:rsidRPr="002E2ADC">
        <w:rPr>
          <w:rFonts w:ascii="Times New Roman" w:hAnsi="Times New Roman" w:cs="Times New Roman"/>
          <w:szCs w:val="24"/>
        </w:rPr>
        <w:t xml:space="preserve">) and thus impose a general functional form of </w:t>
      </w:r>
      <w:r w:rsidRPr="002E2ADC">
        <w:rPr>
          <w:rFonts w:ascii="Times New Roman" w:eastAsia="Cambria" w:hAnsi="Times New Roman" w:cs="Times New Roman"/>
          <w:b/>
          <w:szCs w:val="24"/>
        </w:rPr>
        <w:t xml:space="preserve">A </w:t>
      </w:r>
      <w:r w:rsidRPr="002E2ADC">
        <w:rPr>
          <w:rFonts w:ascii="Times New Roman" w:hAnsi="Times New Roman" w:cs="Times New Roman"/>
          <w:szCs w:val="24"/>
        </w:rPr>
        <w:t xml:space="preserve">that involves </w:t>
      </w:r>
      <w:r w:rsidR="000F0915">
        <w:rPr>
          <w:rFonts w:ascii="Times New Roman" w:hAnsi="Times New Roman" w:cs="Times New Roman"/>
          <w:szCs w:val="24"/>
        </w:rPr>
        <w:t>three</w:t>
      </w:r>
      <w:r w:rsidRPr="002E2ADC">
        <w:rPr>
          <w:rFonts w:ascii="Times New Roman" w:eastAsia="Cambria" w:hAnsi="Times New Roman" w:cs="Times New Roman"/>
          <w:szCs w:val="24"/>
        </w:rPr>
        <w:t xml:space="preserve"> </w:t>
      </w:r>
      <w:r w:rsidRPr="002E2ADC">
        <w:rPr>
          <w:rFonts w:ascii="Times New Roman" w:hAnsi="Times New Roman" w:cs="Times New Roman"/>
          <w:szCs w:val="24"/>
        </w:rPr>
        <w:t xml:space="preserve">arbitrary scalar constants </w:t>
      </w:r>
      <w:r w:rsidRPr="00CF5C29">
        <w:rPr>
          <w:rFonts w:ascii="Times New Roman" w:eastAsia="Cambria" w:hAnsi="Times New Roman" w:cs="Times New Roman"/>
          <w:szCs w:val="24"/>
        </w:rPr>
        <w:t>λ</w:t>
      </w:r>
      <w:r w:rsidRPr="00CF5C29">
        <w:rPr>
          <w:rFonts w:ascii="Times New Roman" w:hAnsi="Times New Roman" w:cs="Times New Roman"/>
          <w:szCs w:val="24"/>
        </w:rPr>
        <w:t xml:space="preserve">, </w:t>
      </w:r>
      <w:r w:rsidRPr="00CF5C29">
        <w:rPr>
          <w:rFonts w:ascii="Times New Roman" w:eastAsia="Cambria" w:hAnsi="Times New Roman" w:cs="Times New Roman"/>
          <w:szCs w:val="24"/>
        </w:rPr>
        <w:t>µ</w:t>
      </w:r>
      <w:r w:rsidRPr="00CF5C29">
        <w:rPr>
          <w:rFonts w:ascii="Times New Roman" w:hAnsi="Times New Roman" w:cs="Times New Roman"/>
          <w:szCs w:val="24"/>
        </w:rPr>
        <w:t>,</w:t>
      </w:r>
      <w:r w:rsidRPr="002E2ADC">
        <w:rPr>
          <w:rFonts w:ascii="Times New Roman" w:hAnsi="Times New Roman" w:cs="Times New Roman"/>
          <w:szCs w:val="24"/>
        </w:rPr>
        <w:t xml:space="preserve"> and </w:t>
      </w:r>
      <w:r w:rsidRPr="002E2ADC">
        <w:rPr>
          <w:rFonts w:ascii="Times New Roman" w:eastAsia="Cambria" w:hAnsi="Times New Roman" w:cs="Times New Roman"/>
          <w:i/>
          <w:szCs w:val="24"/>
        </w:rPr>
        <w:t xml:space="preserve">ν </w:t>
      </w:r>
      <w:r w:rsidRPr="002E2ADC">
        <w:rPr>
          <w:rFonts w:ascii="Times New Roman" w:hAnsi="Times New Roman" w:cs="Times New Roman"/>
          <w:szCs w:val="24"/>
        </w:rPr>
        <w:t xml:space="preserve">(additional details can be found in </w:t>
      </w:r>
      <w:r w:rsidR="000F0915">
        <w:rPr>
          <w:rFonts w:ascii="Times New Roman" w:hAnsi="Times New Roman" w:cs="Times New Roman"/>
          <w:szCs w:val="24"/>
        </w:rPr>
        <w:t>Reference</w:t>
      </w:r>
      <w:r w:rsidRPr="002E2ADC">
        <w:rPr>
          <w:rFonts w:ascii="Times New Roman" w:hAnsi="Times New Roman" w:cs="Times New Roman"/>
          <w:szCs w:val="24"/>
        </w:rPr>
        <w:t xml:space="preserve"> 15). Because of the symmetry of </w:t>
      </w:r>
      <w:r w:rsidRPr="002E2ADC">
        <w:rPr>
          <w:rFonts w:ascii="Times New Roman" w:eastAsia="Cambria" w:hAnsi="Times New Roman" w:cs="Times New Roman"/>
          <w:b/>
          <w:szCs w:val="24"/>
        </w:rPr>
        <w:t>E</w:t>
      </w:r>
      <w:r w:rsidRPr="002E2ADC">
        <w:rPr>
          <w:rFonts w:ascii="Times New Roman" w:hAnsi="Times New Roman" w:cs="Times New Roman"/>
          <w:szCs w:val="24"/>
        </w:rPr>
        <w:t xml:space="preserve">, </w:t>
      </w:r>
      <w:r w:rsidRPr="002E2ADC">
        <w:rPr>
          <w:rFonts w:ascii="Times New Roman" w:eastAsia="Cambria" w:hAnsi="Times New Roman" w:cs="Times New Roman"/>
          <w:i/>
          <w:szCs w:val="24"/>
        </w:rPr>
        <w:t xml:space="preserve">ν </w:t>
      </w:r>
      <w:r w:rsidRPr="002E2ADC">
        <w:rPr>
          <w:rFonts w:ascii="Times New Roman" w:eastAsia="Cambria" w:hAnsi="Times New Roman" w:cs="Times New Roman"/>
          <w:szCs w:val="24"/>
        </w:rPr>
        <w:t xml:space="preserve">= 0 </w:t>
      </w:r>
      <w:r w:rsidRPr="002E2ADC">
        <w:rPr>
          <w:rFonts w:ascii="Times New Roman" w:hAnsi="Times New Roman" w:cs="Times New Roman"/>
          <w:szCs w:val="24"/>
        </w:rPr>
        <w:t>and we have</w:t>
      </w:r>
    </w:p>
    <w:p w14:paraId="23749F99" w14:textId="5BF5F636" w:rsidR="00E144E9" w:rsidRPr="002E2ADC" w:rsidRDefault="00404DA7" w:rsidP="00EF7E51">
      <w:pPr>
        <w:tabs>
          <w:tab w:val="center" w:pos="4535"/>
          <w:tab w:val="right" w:pos="9190"/>
        </w:tabs>
        <w:spacing w:afterLines="160" w:after="384"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m:rPr>
            <m:sty m:val="p"/>
          </m:rPr>
          <w:rPr>
            <w:rFonts w:ascii="Cambria Math" w:hAnsi="Cambria Math" w:cs="Times New Roman"/>
            <w:szCs w:val="24"/>
          </w:rPr>
          <m:t>∇</m:t>
        </m:r>
        <m:r>
          <m:rPr>
            <m:nor/>
          </m:rPr>
          <w:rPr>
            <w:rFonts w:ascii="Times New Roman" w:eastAsia="Cambria" w:hAnsi="Times New Roman" w:cs="Times New Roman"/>
            <w:b/>
            <w:szCs w:val="24"/>
          </w:rPr>
          <m:t>T</m:t>
        </m:r>
        <m:r>
          <m:rPr>
            <m:sty m:val="b"/>
          </m:rPr>
          <w:rPr>
            <w:rFonts w:ascii="Cambria Math" w:eastAsia="Cambria" w:hAnsi="Cambria Math" w:cs="Times New Roman"/>
            <w:szCs w:val="24"/>
          </w:rPr>
          <m:t>=</m:t>
        </m:r>
        <m:d>
          <m:dPr>
            <m:ctrlPr>
              <w:rPr>
                <w:rFonts w:ascii="Cambria Math" w:eastAsia="Cambria" w:hAnsi="Cambria Math" w:cs="Times New Roman"/>
                <w:b/>
                <w:szCs w:val="24"/>
              </w:rPr>
            </m:ctrlPr>
          </m:dPr>
          <m:e>
            <m:r>
              <m:rPr>
                <m:sty m:val="p"/>
              </m:rPr>
              <w:rPr>
                <w:rFonts w:ascii="Cambria Math" w:eastAsia="Cambria" w:hAnsi="Cambria Math" w:cs="Times New Roman"/>
                <w:szCs w:val="24"/>
              </w:rPr>
              <m:t>-</m:t>
            </m:r>
            <m:r>
              <w:rPr>
                <w:rFonts w:ascii="Cambria Math" w:eastAsia="Cambria" w:hAnsi="Cambria Math" w:cs="Times New Roman"/>
                <w:szCs w:val="24"/>
              </w:rPr>
              <m:t>p+</m:t>
            </m:r>
            <m:r>
              <m:rPr>
                <m:sty m:val="p"/>
              </m:rPr>
              <w:rPr>
                <w:rFonts w:ascii="Cambria Math" w:eastAsia="Cambria" w:hAnsi="Cambria Math" w:cs="Times New Roman"/>
                <w:szCs w:val="24"/>
              </w:rPr>
              <m:t>λ</m:t>
            </m:r>
            <m:r>
              <m:rPr>
                <m:nor/>
              </m:rPr>
              <w:rPr>
                <w:rFonts w:ascii="Times New Roman" w:eastAsia="Cambria" w:hAnsi="Times New Roman" w:cs="Times New Roman"/>
                <w:szCs w:val="24"/>
              </w:rPr>
              <m:t>Tr</m:t>
            </m:r>
            <m:r>
              <m:rPr>
                <m:nor/>
              </m:rPr>
              <w:rPr>
                <w:rFonts w:ascii="Times New Roman" w:hAnsi="Times New Roman" w:cs="Times New Roman"/>
                <w:b/>
                <w:bCs/>
                <w:szCs w:val="24"/>
              </w:rPr>
              <m:t>E</m:t>
            </m:r>
          </m:e>
        </m:d>
        <m:r>
          <m:rPr>
            <m:nor/>
          </m:rPr>
          <w:rPr>
            <w:rFonts w:ascii="Times New Roman" w:eastAsia="Cambria" w:hAnsi="Times New Roman" w:cs="Times New Roman"/>
            <w:b/>
            <w:szCs w:val="24"/>
          </w:rPr>
          <m:t>I</m:t>
        </m:r>
        <m:r>
          <m:rPr>
            <m:sty m:val="p"/>
          </m:rPr>
          <w:rPr>
            <w:rFonts w:ascii="Cambria Math" w:eastAsia="Cambria" w:hAnsi="Cambria Math" w:cs="Times New Roman"/>
            <w:szCs w:val="24"/>
          </w:rPr>
          <m:t>+</m:t>
        </m:r>
        <m:r>
          <w:rPr>
            <w:rFonts w:ascii="Cambria Math" w:hAnsi="Cambria Math" w:cs="Times New Roman"/>
            <w:szCs w:val="24"/>
          </w:rPr>
          <m:t>2</m:t>
        </m:r>
        <m:r>
          <m:rPr>
            <m:sty m:val="p"/>
          </m:rPr>
          <w:rPr>
            <w:rFonts w:ascii="Cambria Math" w:hAnsi="Cambria Math" w:cs="Times New Roman"/>
            <w:szCs w:val="24"/>
          </w:rPr>
          <m:t>μ</m:t>
        </m:r>
        <m:r>
          <m:rPr>
            <m:nor/>
          </m:rPr>
          <w:rPr>
            <w:rFonts w:ascii="Times New Roman" w:hAnsi="Times New Roman" w:cs="Times New Roman"/>
            <w:b/>
            <w:bCs/>
            <w:szCs w:val="24"/>
          </w:rPr>
          <m:t>E</m:t>
        </m:r>
      </m:oMath>
      <w:r w:rsidR="000F0915">
        <w:rPr>
          <w:rFonts w:ascii="Times New Roman" w:hAnsi="Times New Roman" w:cs="Times New Roman"/>
          <w:bCs/>
          <w:szCs w:val="24"/>
        </w:rPr>
        <w:t>.</w:t>
      </w:r>
      <w:r w:rsidRPr="002E2ADC">
        <w:rPr>
          <w:rFonts w:ascii="Times New Roman" w:eastAsia="Cambria" w:hAnsi="Times New Roman" w:cs="Times New Roman"/>
          <w:b/>
          <w:szCs w:val="24"/>
        </w:rPr>
        <w:tab/>
      </w:r>
      <w:r w:rsidRPr="002E2ADC">
        <w:rPr>
          <w:rFonts w:ascii="Times New Roman" w:hAnsi="Times New Roman" w:cs="Times New Roman"/>
          <w:szCs w:val="24"/>
        </w:rPr>
        <w:t>(8)</w:t>
      </w:r>
    </w:p>
    <w:p w14:paraId="4C1B658E" w14:textId="46C10BB7" w:rsidR="00E144E9" w:rsidRPr="002E2ADC" w:rsidRDefault="00404DA7" w:rsidP="00F56895">
      <w:pPr>
        <w:spacing w:after="160" w:line="360" w:lineRule="auto"/>
        <w:ind w:left="-5" w:right="0"/>
        <w:rPr>
          <w:rFonts w:ascii="Times New Roman" w:hAnsi="Times New Roman" w:cs="Times New Roman"/>
          <w:szCs w:val="24"/>
        </w:rPr>
      </w:pPr>
      <w:r w:rsidRPr="002E2ADC">
        <w:rPr>
          <w:rFonts w:ascii="Times New Roman" w:hAnsi="Times New Roman" w:cs="Times New Roman"/>
          <w:szCs w:val="24"/>
        </w:rPr>
        <w:t xml:space="preserve">This is the general constitutive equation for Newtonian fluids. If the fluid is incompressible, </w:t>
      </w:r>
      <m:oMath>
        <m:r>
          <m:rPr>
            <m:nor/>
          </m:rPr>
          <w:rPr>
            <w:rFonts w:ascii="Times New Roman" w:eastAsia="Cambria" w:hAnsi="Times New Roman" w:cs="Times New Roman"/>
            <w:szCs w:val="24"/>
          </w:rPr>
          <m:t>Tr</m:t>
        </m:r>
        <m:r>
          <m:rPr>
            <m:nor/>
          </m:rPr>
          <w:rPr>
            <w:rFonts w:ascii="Times New Roman" w:hAnsi="Times New Roman" w:cs="Times New Roman"/>
            <w:b/>
            <w:bCs/>
            <w:szCs w:val="24"/>
          </w:rPr>
          <m:t>E</m:t>
        </m:r>
        <m:r>
          <m:rPr>
            <m:sty m:val="b"/>
          </m:rPr>
          <w:rPr>
            <w:rFonts w:ascii="Cambria Math" w:eastAsia="Cambria" w:hAnsi="Cambria Math" w:cs="Times New Roman"/>
            <w:szCs w:val="24"/>
          </w:rPr>
          <m:t>=0</m:t>
        </m:r>
      </m:oMath>
      <w:r w:rsidRPr="002E2ADC">
        <w:rPr>
          <w:rFonts w:ascii="Times New Roman" w:hAnsi="Times New Roman" w:cs="Times New Roman"/>
          <w:szCs w:val="24"/>
        </w:rPr>
        <w:t>, and equation 8 becomes</w:t>
      </w:r>
    </w:p>
    <w:p w14:paraId="5213E289" w14:textId="4DAAA770" w:rsidR="00E144E9" w:rsidRPr="002E2ADC" w:rsidRDefault="00404DA7" w:rsidP="00F56895">
      <w:pPr>
        <w:tabs>
          <w:tab w:val="center" w:pos="4535"/>
          <w:tab w:val="right" w:pos="9190"/>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m:rPr>
            <m:nor/>
          </m:rPr>
          <w:rPr>
            <w:rFonts w:ascii="Times New Roman" w:eastAsia="Cambria" w:hAnsi="Times New Roman" w:cs="Times New Roman"/>
            <w:b/>
            <w:szCs w:val="24"/>
          </w:rPr>
          <m:t>T</m:t>
        </m:r>
        <m:r>
          <m:rPr>
            <m:sty m:val="b"/>
          </m:rPr>
          <w:rPr>
            <w:rFonts w:ascii="Cambria Math" w:eastAsia="Cambria" w:hAnsi="Cambria Math" w:cs="Times New Roman"/>
            <w:szCs w:val="24"/>
          </w:rPr>
          <m:t>=</m:t>
        </m:r>
        <m:r>
          <m:rPr>
            <m:sty m:val="p"/>
          </m:rPr>
          <w:rPr>
            <w:rFonts w:ascii="Cambria Math" w:eastAsia="Cambria" w:hAnsi="Cambria Math" w:cs="Times New Roman"/>
            <w:szCs w:val="24"/>
          </w:rPr>
          <m:t>-</m:t>
        </m:r>
        <m:r>
          <w:rPr>
            <w:rFonts w:ascii="Cambria Math" w:eastAsia="Cambria" w:hAnsi="Cambria Math" w:cs="Times New Roman"/>
            <w:szCs w:val="24"/>
          </w:rPr>
          <m:t>p</m:t>
        </m:r>
        <m:r>
          <m:rPr>
            <m:nor/>
          </m:rPr>
          <w:rPr>
            <w:rFonts w:ascii="Times New Roman" w:eastAsia="Cambria" w:hAnsi="Times New Roman" w:cs="Times New Roman"/>
            <w:b/>
            <w:szCs w:val="24"/>
          </w:rPr>
          <m:t>I</m:t>
        </m:r>
        <m:r>
          <m:rPr>
            <m:sty m:val="p"/>
          </m:rPr>
          <w:rPr>
            <w:rFonts w:ascii="Cambria Math" w:eastAsia="Cambria" w:hAnsi="Cambria Math" w:cs="Times New Roman"/>
            <w:szCs w:val="24"/>
          </w:rPr>
          <m:t>+</m:t>
        </m:r>
        <m:r>
          <w:rPr>
            <w:rFonts w:ascii="Cambria Math" w:hAnsi="Cambria Math" w:cs="Times New Roman"/>
            <w:szCs w:val="24"/>
          </w:rPr>
          <m:t>2</m:t>
        </m:r>
        <m:r>
          <m:rPr>
            <m:sty m:val="p"/>
          </m:rPr>
          <w:rPr>
            <w:rFonts w:ascii="Cambria Math" w:hAnsi="Cambria Math" w:cs="Times New Roman"/>
            <w:szCs w:val="24"/>
          </w:rPr>
          <m:t>μ</m:t>
        </m:r>
        <m:r>
          <m:rPr>
            <m:nor/>
          </m:rPr>
          <w:rPr>
            <w:rFonts w:ascii="Times New Roman" w:hAnsi="Times New Roman" w:cs="Times New Roman"/>
            <w:b/>
            <w:bCs/>
            <w:szCs w:val="24"/>
          </w:rPr>
          <m:t>E</m:t>
        </m:r>
      </m:oMath>
      <w:r w:rsidR="000F0915">
        <w:rPr>
          <w:rFonts w:ascii="Times New Roman" w:hAnsi="Times New Roman" w:cs="Times New Roman"/>
          <w:bCs/>
          <w:szCs w:val="24"/>
        </w:rPr>
        <w:t>,</w:t>
      </w:r>
      <w:r w:rsidRPr="002E2ADC">
        <w:rPr>
          <w:rFonts w:ascii="Times New Roman" w:eastAsia="Cambria" w:hAnsi="Times New Roman" w:cs="Times New Roman"/>
          <w:b/>
          <w:szCs w:val="24"/>
        </w:rPr>
        <w:tab/>
      </w:r>
      <w:r w:rsidRPr="002E2ADC">
        <w:rPr>
          <w:rFonts w:ascii="Times New Roman" w:hAnsi="Times New Roman" w:cs="Times New Roman"/>
          <w:szCs w:val="24"/>
        </w:rPr>
        <w:t>(9)</w:t>
      </w:r>
    </w:p>
    <w:p w14:paraId="27352BF3" w14:textId="32F5AD1A" w:rsidR="00E144E9" w:rsidRPr="002E2ADC" w:rsidRDefault="00404DA7" w:rsidP="00971646">
      <w:pPr>
        <w:spacing w:after="0" w:line="360" w:lineRule="auto"/>
        <w:ind w:left="-5" w:right="0"/>
        <w:rPr>
          <w:rFonts w:ascii="Times New Roman" w:hAnsi="Times New Roman" w:cs="Times New Roman"/>
          <w:szCs w:val="24"/>
        </w:rPr>
      </w:pPr>
      <w:r w:rsidRPr="002E2ADC">
        <w:rPr>
          <w:rFonts w:ascii="Times New Roman" w:hAnsi="Times New Roman" w:cs="Times New Roman"/>
          <w:szCs w:val="24"/>
        </w:rPr>
        <w:t xml:space="preserve">where </w:t>
      </w:r>
      <w:r w:rsidRPr="00CF5C29">
        <w:rPr>
          <w:rFonts w:ascii="Times New Roman" w:eastAsia="Cambria" w:hAnsi="Times New Roman" w:cs="Times New Roman"/>
          <w:szCs w:val="24"/>
        </w:rPr>
        <w:t>µ</w:t>
      </w:r>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is called the </w:t>
      </w:r>
      <w:r w:rsidRPr="00CF5C29">
        <w:rPr>
          <w:rFonts w:ascii="Times New Roman" w:hAnsi="Times New Roman" w:cs="Times New Roman"/>
          <w:szCs w:val="24"/>
        </w:rPr>
        <w:t>shear viscosity</w:t>
      </w:r>
      <w:r w:rsidRPr="002E2ADC">
        <w:rPr>
          <w:rFonts w:ascii="Times New Roman" w:hAnsi="Times New Roman" w:cs="Times New Roman"/>
          <w:szCs w:val="24"/>
        </w:rPr>
        <w:t xml:space="preserve">. In the general case, both </w:t>
      </w:r>
      <w:r w:rsidRPr="00CF5C29">
        <w:rPr>
          <w:rFonts w:ascii="Times New Roman" w:eastAsia="Cambria" w:hAnsi="Times New Roman" w:cs="Times New Roman"/>
          <w:szCs w:val="24"/>
        </w:rPr>
        <w:t xml:space="preserve">λ </w:t>
      </w:r>
      <w:r w:rsidRPr="00CF5C29">
        <w:rPr>
          <w:rFonts w:ascii="Times New Roman" w:hAnsi="Times New Roman" w:cs="Times New Roman"/>
          <w:szCs w:val="24"/>
        </w:rPr>
        <w:t xml:space="preserve">and </w:t>
      </w:r>
      <w:r w:rsidRPr="00CF5C29">
        <w:rPr>
          <w:rFonts w:ascii="Times New Roman" w:eastAsia="Cambria" w:hAnsi="Times New Roman" w:cs="Times New Roman"/>
          <w:szCs w:val="24"/>
        </w:rPr>
        <w:t>µ</w:t>
      </w:r>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are involved in the </w:t>
      </w:r>
      <w:r w:rsidRPr="00CF5C29">
        <w:rPr>
          <w:rFonts w:ascii="Times New Roman" w:hAnsi="Times New Roman" w:cs="Times New Roman"/>
          <w:szCs w:val="24"/>
        </w:rPr>
        <w:t>bulk</w:t>
      </w:r>
      <w:r w:rsidR="00971646" w:rsidRPr="00CF5C29">
        <w:rPr>
          <w:rFonts w:ascii="Times New Roman" w:hAnsi="Times New Roman" w:cs="Times New Roman"/>
          <w:szCs w:val="24"/>
        </w:rPr>
        <w:t xml:space="preserve"> </w:t>
      </w:r>
      <w:r w:rsidRPr="00CF5C29">
        <w:rPr>
          <w:rFonts w:ascii="Times New Roman" w:hAnsi="Times New Roman" w:cs="Times New Roman"/>
          <w:szCs w:val="24"/>
        </w:rPr>
        <w:t>viscosity</w:t>
      </w:r>
      <w:r w:rsidRPr="002E2ADC">
        <w:rPr>
          <w:rFonts w:ascii="Times New Roman" w:hAnsi="Times New Roman" w:cs="Times New Roman"/>
          <w:szCs w:val="24"/>
        </w:rPr>
        <w:t>.</w:t>
      </w:r>
    </w:p>
    <w:p w14:paraId="43184137" w14:textId="77777777" w:rsidR="00EF7E51" w:rsidRPr="002E2ADC" w:rsidRDefault="00404DA7" w:rsidP="00F56895">
      <w:pPr>
        <w:spacing w:after="240" w:line="360" w:lineRule="auto"/>
        <w:ind w:left="-14" w:right="115" w:firstLine="346"/>
        <w:rPr>
          <w:rFonts w:ascii="Times New Roman" w:hAnsi="Times New Roman" w:cs="Times New Roman"/>
          <w:szCs w:val="24"/>
        </w:rPr>
      </w:pPr>
      <w:r w:rsidRPr="002E2ADC">
        <w:rPr>
          <w:rFonts w:ascii="Times New Roman" w:hAnsi="Times New Roman" w:cs="Times New Roman"/>
          <w:szCs w:val="24"/>
        </w:rPr>
        <w:t xml:space="preserve">Each of the diagonal terms of the matrix representation of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w:t>
      </w:r>
      <w:r w:rsidRPr="002E2ADC">
        <w:rPr>
          <w:rFonts w:ascii="Times New Roman" w:hAnsi="Times New Roman" w:cs="Times New Roman"/>
          <w:szCs w:val="24"/>
        </w:rPr>
        <w:t xml:space="preserve">,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w:t>
      </w:r>
      <w:r w:rsidRPr="002E2ADC">
        <w:rPr>
          <w:rFonts w:ascii="Times New Roman" w:hAnsi="Times New Roman" w:cs="Times New Roman"/>
          <w:szCs w:val="24"/>
        </w:rPr>
        <w:t xml:space="preserve">, and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z</w:t>
      </w:r>
      <w:r w:rsidRPr="002E2ADC">
        <w:rPr>
          <w:rFonts w:ascii="Times New Roman" w:hAnsi="Times New Roman" w:cs="Times New Roman"/>
          <w:szCs w:val="24"/>
        </w:rPr>
        <w:t xml:space="preserve">) describes the </w:t>
      </w:r>
      <w:r w:rsidRPr="00CF5C29">
        <w:rPr>
          <w:rFonts w:ascii="Times New Roman" w:hAnsi="Times New Roman" w:cs="Times New Roman"/>
          <w:szCs w:val="24"/>
        </w:rPr>
        <w:t>extensional</w:t>
      </w:r>
      <w:r w:rsidRPr="002E2ADC">
        <w:rPr>
          <w:rFonts w:ascii="Times New Roman" w:hAnsi="Times New Roman" w:cs="Times New Roman"/>
          <w:i/>
          <w:szCs w:val="24"/>
        </w:rPr>
        <w:t xml:space="preserve"> </w:t>
      </w:r>
      <w:r w:rsidRPr="002E2ADC">
        <w:rPr>
          <w:rFonts w:ascii="Times New Roman" w:hAnsi="Times New Roman" w:cs="Times New Roman"/>
          <w:szCs w:val="24"/>
        </w:rPr>
        <w:t xml:space="preserve">strain rate for their respective directions, while the off-diagonal elements represent the </w:t>
      </w:r>
      <w:r w:rsidRPr="00CF5C29">
        <w:rPr>
          <w:rFonts w:ascii="Times New Roman" w:hAnsi="Times New Roman" w:cs="Times New Roman"/>
          <w:szCs w:val="24"/>
        </w:rPr>
        <w:t xml:space="preserve">shear </w:t>
      </w:r>
      <w:r w:rsidRPr="002E2ADC">
        <w:rPr>
          <w:rFonts w:ascii="Times New Roman" w:hAnsi="Times New Roman" w:cs="Times New Roman"/>
          <w:szCs w:val="24"/>
        </w:rPr>
        <w:t>strain rates.</w:t>
      </w:r>
    </w:p>
    <w:p w14:paraId="6961D505" w14:textId="267073D4" w:rsidR="00E144E9" w:rsidRPr="002E2ADC" w:rsidRDefault="00404DA7" w:rsidP="00EF7E51">
      <w:pPr>
        <w:spacing w:after="190" w:line="360" w:lineRule="auto"/>
        <w:ind w:left="0" w:right="119" w:firstLine="0"/>
        <w:rPr>
          <w:rFonts w:ascii="Times New Roman" w:hAnsi="Times New Roman" w:cs="Times New Roman"/>
          <w:b/>
          <w:bCs/>
          <w:szCs w:val="24"/>
        </w:rPr>
      </w:pPr>
      <w:r w:rsidRPr="002E2ADC">
        <w:rPr>
          <w:rFonts w:ascii="Times New Roman" w:hAnsi="Times New Roman" w:cs="Times New Roman"/>
          <w:b/>
          <w:bCs/>
          <w:szCs w:val="24"/>
        </w:rPr>
        <w:t>The second invariant and a tensor norm</w:t>
      </w:r>
    </w:p>
    <w:p w14:paraId="693600CC" w14:textId="76EB411F" w:rsidR="00E144E9" w:rsidRPr="002E2ADC" w:rsidRDefault="00404DA7" w:rsidP="00EF7E51">
      <w:pPr>
        <w:spacing w:afterLines="160" w:after="384" w:line="360" w:lineRule="auto"/>
        <w:ind w:left="-5" w:right="119"/>
        <w:rPr>
          <w:rFonts w:ascii="Times New Roman" w:hAnsi="Times New Roman" w:cs="Times New Roman"/>
          <w:szCs w:val="24"/>
        </w:rPr>
      </w:pPr>
      <w:r w:rsidRPr="002E2ADC">
        <w:rPr>
          <w:rFonts w:ascii="Times New Roman" w:hAnsi="Times New Roman" w:cs="Times New Roman"/>
          <w:szCs w:val="24"/>
        </w:rPr>
        <w:t xml:space="preserve">With </w:t>
      </w:r>
      <w:r w:rsidRPr="002E2ADC">
        <w:rPr>
          <w:rFonts w:ascii="Times New Roman" w:eastAsia="Cambria" w:hAnsi="Times New Roman" w:cs="Times New Roman"/>
          <w:b/>
          <w:szCs w:val="24"/>
        </w:rPr>
        <w:t>E</w:t>
      </w:r>
      <w:r w:rsidRPr="002E2ADC">
        <w:rPr>
          <w:rFonts w:ascii="Times New Roman" w:hAnsi="Times New Roman" w:cs="Times New Roman"/>
          <w:szCs w:val="24"/>
        </w:rPr>
        <w:t xml:space="preserve">, we can quantitatively compare the locally imposed shear strain in any region of the simulation box. However, it is desirable to transform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 xml:space="preserve">into a scalar quantity to facilitate a comparison across simulations. A set of commonly used scalar values to describe a general strain tensor </w:t>
      </w:r>
      <w:r w:rsidR="000F0915">
        <w:rPr>
          <w:rFonts w:ascii="Times New Roman" w:hAnsi="Times New Roman" w:cs="Times New Roman"/>
          <w:szCs w:val="24"/>
        </w:rPr>
        <w:t>is</w:t>
      </w:r>
      <w:r w:rsidRPr="002E2ADC">
        <w:rPr>
          <w:rFonts w:ascii="Times New Roman" w:hAnsi="Times New Roman" w:cs="Times New Roman"/>
          <w:szCs w:val="24"/>
        </w:rPr>
        <w:t xml:space="preserve"> derived from the calculation of the principal strains on a control volume. For a volume experiencing strain, it is intuitive that the tensor describing the strain should be independent of the coordinate axes defined, and yet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 xml:space="preserve">is dependent on the coordinate system. The notation of </w:t>
      </w:r>
      <w:r w:rsidR="00EF7E51" w:rsidRPr="002E2ADC">
        <w:rPr>
          <w:rFonts w:ascii="Times New Roman" w:hAnsi="Times New Roman" w:cs="Times New Roman"/>
          <w:szCs w:val="24"/>
        </w:rPr>
        <w:t>“</w:t>
      </w:r>
      <w:r w:rsidRPr="002E2ADC">
        <w:rPr>
          <w:rFonts w:ascii="Times New Roman" w:hAnsi="Times New Roman" w:cs="Times New Roman"/>
          <w:szCs w:val="24"/>
        </w:rPr>
        <w:t xml:space="preserve">principal strains” describes the strain independent of any coordinate transformation and is described using the eigenvalues </w:t>
      </w:r>
      <w:r w:rsidRPr="00CF5C29">
        <w:rPr>
          <w:rFonts w:ascii="Times New Roman" w:eastAsia="Cambria" w:hAnsi="Times New Roman" w:cs="Times New Roman"/>
          <w:szCs w:val="24"/>
        </w:rPr>
        <w:t>λ</w:t>
      </w:r>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(the principal values) and eigenvectors (the principal vectors) of the matrix representation of </w:t>
      </w:r>
      <w:r w:rsidRPr="002E2ADC">
        <w:rPr>
          <w:rFonts w:ascii="Times New Roman" w:eastAsia="Cambria" w:hAnsi="Times New Roman" w:cs="Times New Roman"/>
          <w:b/>
          <w:szCs w:val="24"/>
        </w:rPr>
        <w:t>E</w:t>
      </w:r>
      <w:r w:rsidRPr="002E2ADC">
        <w:rPr>
          <w:rFonts w:ascii="Times New Roman" w:hAnsi="Times New Roman" w:cs="Times New Roman"/>
          <w:szCs w:val="24"/>
        </w:rPr>
        <w:t>:</w:t>
      </w:r>
    </w:p>
    <w:p w14:paraId="57C98619" w14:textId="69DEABCE" w:rsidR="00E144E9" w:rsidRPr="002E2ADC" w:rsidRDefault="00404DA7" w:rsidP="00EF7E51">
      <w:pPr>
        <w:tabs>
          <w:tab w:val="center" w:pos="4577"/>
          <w:tab w:val="right" w:pos="9190"/>
        </w:tabs>
        <w:spacing w:afterLines="160" w:after="384"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lastRenderedPageBreak/>
        <w:tab/>
      </w:r>
      <m:oMath>
        <m:d>
          <m:dPr>
            <m:begChr m:val="|"/>
            <m:endChr m:val="|"/>
            <m:ctrlPr>
              <w:rPr>
                <w:rFonts w:ascii="Cambria Math" w:hAnsi="Cambria Math" w:cs="Times New Roman"/>
                <w:i/>
                <w:szCs w:val="24"/>
              </w:rPr>
            </m:ctrlPr>
          </m:dPr>
          <m:e>
            <m:m>
              <m:mPr>
                <m:mcs>
                  <m:mc>
                    <m:mcPr>
                      <m:count m:val="3"/>
                      <m:mcJc m:val="center"/>
                    </m:mcPr>
                  </m:mc>
                </m:mcs>
                <m:ctrlPr>
                  <w:rPr>
                    <w:rFonts w:ascii="Cambria Math" w:hAnsi="Cambria Math" w:cs="Times New Roman"/>
                    <w:i/>
                    <w:szCs w:val="24"/>
                  </w:rPr>
                </m:ctrlPr>
              </m:mPr>
              <m:mr>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11</m:t>
                      </m:r>
                    </m:sub>
                  </m:sSub>
                  <m:r>
                    <w:rPr>
                      <w:rFonts w:ascii="Cambria Math" w:hAnsi="Cambria Math" w:cs="Times New Roman"/>
                      <w:szCs w:val="24"/>
                    </w:rPr>
                    <m:t>-</m:t>
                  </m:r>
                  <m:r>
                    <m:rPr>
                      <m:sty m:val="p"/>
                    </m:rPr>
                    <w:rPr>
                      <w:rFonts w:ascii="Cambria Math" w:hAnsi="Cambria Math" w:cs="Times New Roman"/>
                      <w:szCs w:val="24"/>
                    </w:rPr>
                    <m:t>λ</m:t>
                  </m:r>
                </m:e>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12</m:t>
                      </m:r>
                    </m:sub>
                  </m:sSub>
                </m:e>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13</m:t>
                      </m:r>
                    </m:sub>
                  </m:sSub>
                </m:e>
              </m:mr>
              <m:mr>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21</m:t>
                      </m:r>
                    </m:sub>
                  </m:sSub>
                </m:e>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22</m:t>
                      </m:r>
                    </m:sub>
                  </m:sSub>
                  <m:r>
                    <w:rPr>
                      <w:rFonts w:ascii="Cambria Math" w:hAnsi="Cambria Math" w:cs="Times New Roman"/>
                      <w:szCs w:val="24"/>
                    </w:rPr>
                    <m:t>-</m:t>
                  </m:r>
                  <m:r>
                    <m:rPr>
                      <m:sty m:val="p"/>
                    </m:rPr>
                    <w:rPr>
                      <w:rFonts w:ascii="Cambria Math" w:hAnsi="Cambria Math" w:cs="Times New Roman"/>
                      <w:szCs w:val="24"/>
                    </w:rPr>
                    <m:t>λ</m:t>
                  </m:r>
                </m:e>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23</m:t>
                      </m:r>
                    </m:sub>
                  </m:sSub>
                </m:e>
              </m:mr>
              <m:mr>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31</m:t>
                      </m:r>
                    </m:sub>
                  </m:sSub>
                </m:e>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32</m:t>
                      </m:r>
                    </m:sub>
                  </m:sSub>
                </m:e>
                <m:e>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33</m:t>
                      </m:r>
                    </m:sub>
                  </m:sSub>
                  <m:r>
                    <w:rPr>
                      <w:rFonts w:ascii="Cambria Math" w:hAnsi="Cambria Math" w:cs="Times New Roman"/>
                      <w:szCs w:val="24"/>
                    </w:rPr>
                    <m:t>-</m:t>
                  </m:r>
                  <m:r>
                    <m:rPr>
                      <m:sty m:val="p"/>
                    </m:rPr>
                    <w:rPr>
                      <w:rFonts w:ascii="Cambria Math" w:hAnsi="Cambria Math" w:cs="Times New Roman"/>
                      <w:szCs w:val="24"/>
                    </w:rPr>
                    <m:t>λ</m:t>
                  </m:r>
                </m:e>
              </m:mr>
            </m:m>
          </m:e>
        </m:d>
        <m:r>
          <w:rPr>
            <w:rFonts w:ascii="Cambria Math" w:hAnsi="Cambria Math" w:cs="Times New Roman"/>
            <w:szCs w:val="24"/>
          </w:rPr>
          <m:t>=0</m:t>
        </m:r>
      </m:oMath>
      <w:r w:rsidR="00705337">
        <w:rPr>
          <w:rFonts w:ascii="Times New Roman" w:hAnsi="Times New Roman" w:cs="Times New Roman"/>
          <w:szCs w:val="24"/>
        </w:rPr>
        <w:t>.</w:t>
      </w:r>
      <w:r w:rsidRPr="002E2ADC">
        <w:rPr>
          <w:rFonts w:ascii="Times New Roman" w:hAnsi="Times New Roman" w:cs="Times New Roman"/>
          <w:szCs w:val="24"/>
        </w:rPr>
        <w:tab/>
        <w:t>(10)</w:t>
      </w:r>
    </w:p>
    <w:p w14:paraId="692A4DD0" w14:textId="46FC2C28" w:rsidR="00E144E9" w:rsidRPr="002E2ADC" w:rsidRDefault="00404DA7" w:rsidP="00AB2719">
      <w:pPr>
        <w:spacing w:after="0" w:line="360" w:lineRule="auto"/>
        <w:ind w:left="0" w:right="0" w:hanging="14"/>
        <w:rPr>
          <w:rFonts w:ascii="Times New Roman" w:hAnsi="Times New Roman" w:cs="Times New Roman"/>
          <w:szCs w:val="24"/>
        </w:rPr>
      </w:pPr>
      <w:r w:rsidRPr="002E2ADC">
        <w:rPr>
          <w:rFonts w:ascii="Times New Roman" w:hAnsi="Times New Roman" w:cs="Times New Roman"/>
          <w:szCs w:val="24"/>
        </w:rPr>
        <w:t>Expanded, this becomes:</w:t>
      </w:r>
      <w:r w:rsidR="00AB2719" w:rsidRPr="002E2ADC">
        <w:rPr>
          <w:rFonts w:ascii="Times New Roman" w:hAnsi="Times New Roman" w:cs="Times New Roman"/>
          <w:szCs w:val="24"/>
        </w:rPr>
        <w:t xml:space="preserve"> </w:t>
      </w:r>
      <m:oMath>
        <m:sSup>
          <m:sSupPr>
            <m:ctrlPr>
              <w:rPr>
                <w:rFonts w:ascii="Cambria Math" w:hAnsi="Cambria Math" w:cs="Times New Roman"/>
                <w:szCs w:val="24"/>
              </w:rPr>
            </m:ctrlPr>
          </m:sSupPr>
          <m:e>
            <m:r>
              <m:rPr>
                <m:sty m:val="p"/>
              </m:rPr>
              <w:rPr>
                <w:rFonts w:ascii="Cambria Math" w:hAnsi="Cambria Math" w:cs="Times New Roman"/>
                <w:szCs w:val="24"/>
              </w:rPr>
              <m:t>λ</m:t>
            </m:r>
          </m:e>
          <m:sup>
            <m:r>
              <m:rPr>
                <m:sty m:val="p"/>
              </m:rPr>
              <w:rPr>
                <w:rFonts w:ascii="Cambria Math" w:hAnsi="Cambria Math" w:cs="Times New Roman"/>
                <w:szCs w:val="24"/>
              </w:rPr>
              <m:t>3</m:t>
            </m:r>
          </m:sup>
        </m:s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1</m:t>
            </m:r>
          </m:sub>
        </m:sSub>
        <m:sSup>
          <m:sSupPr>
            <m:ctrlPr>
              <w:rPr>
                <w:rFonts w:ascii="Cambria Math" w:hAnsi="Cambria Math" w:cs="Times New Roman"/>
                <w:szCs w:val="24"/>
              </w:rPr>
            </m:ctrlPr>
          </m:sSupPr>
          <m:e>
            <m:r>
              <m:rPr>
                <m:sty m:val="p"/>
              </m:rPr>
              <w:rPr>
                <w:rFonts w:ascii="Cambria Math" w:hAnsi="Cambria Math" w:cs="Times New Roman"/>
                <w:szCs w:val="24"/>
              </w:rPr>
              <m:t>λ</m:t>
            </m:r>
          </m:e>
          <m:sup>
            <m:r>
              <m:rPr>
                <m:sty m:val="p"/>
              </m:rPr>
              <w:rPr>
                <w:rFonts w:ascii="Cambria Math" w:hAnsi="Cambria Math" w:cs="Times New Roman"/>
                <w:szCs w:val="24"/>
              </w:rPr>
              <m:t>2</m:t>
            </m:r>
          </m:sup>
        </m:s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2</m:t>
            </m:r>
          </m:sub>
        </m:sSub>
        <m:r>
          <m:rPr>
            <m:sty m:val="p"/>
          </m:rPr>
          <w:rPr>
            <w:rFonts w:ascii="Cambria Math" w:hAnsi="Cambria Math" w:cs="Times New Roman"/>
            <w:szCs w:val="24"/>
          </w:rPr>
          <m:t>λ</m:t>
        </m:r>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3</m:t>
            </m:r>
          </m:sub>
        </m:sSub>
        <m:r>
          <w:rPr>
            <w:rFonts w:ascii="Cambria Math" w:hAnsi="Cambria Math" w:cs="Times New Roman"/>
            <w:szCs w:val="24"/>
          </w:rPr>
          <m:t>=0</m:t>
        </m:r>
      </m:oMath>
      <w:r w:rsidRPr="002E2ADC">
        <w:rPr>
          <w:rFonts w:ascii="Times New Roman" w:hAnsi="Times New Roman" w:cs="Times New Roman"/>
          <w:szCs w:val="24"/>
        </w:rPr>
        <w:t xml:space="preserve">, where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i</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are the principal invariants of the</w:t>
      </w:r>
    </w:p>
    <w:p w14:paraId="16F81183" w14:textId="77777777" w:rsidR="00E144E9" w:rsidRPr="002E2ADC" w:rsidRDefault="00404DA7" w:rsidP="00AB2719">
      <w:pPr>
        <w:spacing w:after="160" w:line="360" w:lineRule="auto"/>
        <w:ind w:left="0" w:right="0" w:hanging="14"/>
        <w:rPr>
          <w:rFonts w:ascii="Times New Roman" w:hAnsi="Times New Roman" w:cs="Times New Roman"/>
          <w:szCs w:val="24"/>
        </w:rPr>
      </w:pPr>
      <w:r w:rsidRPr="002E2ADC">
        <w:rPr>
          <w:rFonts w:ascii="Times New Roman" w:hAnsi="Times New Roman" w:cs="Times New Roman"/>
          <w:szCs w:val="24"/>
        </w:rPr>
        <w:t>rate-of-strain tensor:</w:t>
      </w:r>
    </w:p>
    <w:p w14:paraId="279FA2A5" w14:textId="00A7390A" w:rsidR="00AB2719" w:rsidRPr="002E2ADC" w:rsidRDefault="00404DA7" w:rsidP="00AB2719">
      <w:pPr>
        <w:tabs>
          <w:tab w:val="center" w:pos="4320"/>
          <w:tab w:val="right" w:pos="9180"/>
        </w:tabs>
        <w:spacing w:after="100" w:line="264"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1</m:t>
            </m:r>
          </m:sub>
        </m:sSub>
        <m:r>
          <w:rPr>
            <w:rFonts w:ascii="Cambria Math" w:hAnsi="Cambria Math" w:cs="Times New Roman"/>
            <w:szCs w:val="24"/>
          </w:rPr>
          <m:t>=</m:t>
        </m:r>
        <m:r>
          <m:rPr>
            <m:nor/>
          </m:rPr>
          <w:rPr>
            <w:rFonts w:ascii="Times New Roman" w:hAnsi="Times New Roman" w:cs="Times New Roman"/>
            <w:szCs w:val="24"/>
          </w:rPr>
          <m:t>Tr</m:t>
        </m:r>
        <m:r>
          <m:rPr>
            <m:nor/>
          </m:rPr>
          <w:rPr>
            <w:rFonts w:ascii="Times New Roman" w:hAnsi="Times New Roman" w:cs="Times New Roman"/>
            <w:b/>
            <w:bCs/>
            <w:szCs w:val="24"/>
          </w:rPr>
          <m:t>E</m:t>
        </m:r>
      </m:oMath>
      <w:r w:rsidR="00AB2719" w:rsidRPr="002E2ADC">
        <w:rPr>
          <w:rFonts w:ascii="Times New Roman" w:hAnsi="Times New Roman" w:cs="Times New Roman"/>
          <w:szCs w:val="24"/>
        </w:rPr>
        <w:tab/>
        <w:t>(</w:t>
      </w:r>
      <w:r w:rsidR="00C31804" w:rsidRPr="002E2ADC">
        <w:rPr>
          <w:rFonts w:ascii="Times New Roman" w:hAnsi="Times New Roman" w:cs="Times New Roman"/>
          <w:szCs w:val="24"/>
        </w:rPr>
        <w:t>11</w:t>
      </w:r>
      <w:r w:rsidR="00AB2719" w:rsidRPr="002E2ADC">
        <w:rPr>
          <w:rFonts w:ascii="Times New Roman" w:hAnsi="Times New Roman" w:cs="Times New Roman"/>
          <w:szCs w:val="24"/>
        </w:rPr>
        <w:t>)</w:t>
      </w:r>
    </w:p>
    <w:p w14:paraId="322F4A57" w14:textId="01D3AD69" w:rsidR="00AB2719" w:rsidRPr="002E2ADC" w:rsidRDefault="00AB2719" w:rsidP="00AB2719">
      <w:pPr>
        <w:tabs>
          <w:tab w:val="center" w:pos="4320"/>
          <w:tab w:val="right" w:pos="9180"/>
        </w:tabs>
        <w:spacing w:after="60"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2</m:t>
            </m:r>
          </m:sub>
        </m:sSub>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d>
          <m:dPr>
            <m:begChr m:val="["/>
            <m:endChr m:val="]"/>
            <m:ctrlPr>
              <w:rPr>
                <w:rFonts w:ascii="Cambria Math" w:hAnsi="Cambria Math" w:cs="Times New Roman"/>
                <w:i/>
                <w:szCs w:val="24"/>
              </w:rPr>
            </m:ctrlPr>
          </m:dPr>
          <m:e>
            <m:sSup>
              <m:sSupPr>
                <m:ctrlPr>
                  <w:rPr>
                    <w:rFonts w:ascii="Cambria Math" w:hAnsi="Cambria Math" w:cs="Times New Roman"/>
                    <w:i/>
                    <w:szCs w:val="24"/>
                  </w:rPr>
                </m:ctrlPr>
              </m:sSupPr>
              <m:e>
                <m:d>
                  <m:dPr>
                    <m:ctrlPr>
                      <w:rPr>
                        <w:rFonts w:ascii="Cambria Math" w:hAnsi="Cambria Math" w:cs="Times New Roman"/>
                        <w:i/>
                        <w:szCs w:val="24"/>
                      </w:rPr>
                    </m:ctrlPr>
                  </m:dPr>
                  <m:e>
                    <m:r>
                      <m:rPr>
                        <m:nor/>
                      </m:rPr>
                      <w:rPr>
                        <w:rFonts w:ascii="Times New Roman" w:hAnsi="Times New Roman" w:cs="Times New Roman"/>
                        <w:szCs w:val="24"/>
                      </w:rPr>
                      <m:t>Tr</m:t>
                    </m:r>
                    <m:r>
                      <m:rPr>
                        <m:nor/>
                      </m:rPr>
                      <w:rPr>
                        <w:rFonts w:ascii="Times New Roman" w:hAnsi="Times New Roman" w:cs="Times New Roman"/>
                        <w:b/>
                        <w:bCs/>
                        <w:szCs w:val="24"/>
                      </w:rPr>
                      <m:t>E</m:t>
                    </m:r>
                  </m:e>
                </m:d>
              </m:e>
              <m:sup>
                <m:r>
                  <w:rPr>
                    <w:rFonts w:ascii="Cambria Math" w:hAnsi="Cambria Math" w:cs="Times New Roman"/>
                    <w:szCs w:val="24"/>
                  </w:rPr>
                  <m:t>2</m:t>
                </m:r>
              </m:sup>
            </m:sSup>
            <m:r>
              <w:rPr>
                <w:rFonts w:ascii="Cambria Math" w:hAnsi="Cambria Math" w:cs="Times New Roman"/>
                <w:szCs w:val="24"/>
              </w:rPr>
              <m:t>-</m:t>
            </m:r>
            <m:r>
              <m:rPr>
                <m:nor/>
              </m:rPr>
              <w:rPr>
                <w:rFonts w:ascii="Times New Roman" w:hAnsi="Times New Roman" w:cs="Times New Roman"/>
                <w:szCs w:val="24"/>
              </w:rPr>
              <m:t>Tr</m:t>
            </m:r>
            <m:d>
              <m:dPr>
                <m:ctrlPr>
                  <w:rPr>
                    <w:rFonts w:ascii="Cambria Math" w:hAnsi="Cambria Math" w:cs="Times New Roman"/>
                    <w:i/>
                    <w:szCs w:val="24"/>
                  </w:rPr>
                </m:ctrlPr>
              </m:dPr>
              <m:e>
                <m:sSup>
                  <m:sSupPr>
                    <m:ctrlPr>
                      <w:rPr>
                        <w:rFonts w:ascii="Cambria Math" w:hAnsi="Cambria Math" w:cs="Times New Roman"/>
                        <w:b/>
                        <w:bCs/>
                        <w:i/>
                        <w:szCs w:val="24"/>
                      </w:rPr>
                    </m:ctrlPr>
                  </m:sSupPr>
                  <m:e>
                    <m:r>
                      <m:rPr>
                        <m:nor/>
                      </m:rPr>
                      <w:rPr>
                        <w:rFonts w:ascii="Times New Roman" w:hAnsi="Times New Roman" w:cs="Times New Roman"/>
                        <w:b/>
                        <w:bCs/>
                        <w:szCs w:val="24"/>
                      </w:rPr>
                      <m:t>E</m:t>
                    </m:r>
                  </m:e>
                  <m:sup>
                    <m:r>
                      <m:rPr>
                        <m:sty m:val="bi"/>
                      </m:rPr>
                      <w:rPr>
                        <w:rFonts w:ascii="Cambria Math" w:hAnsi="Cambria Math" w:cs="Times New Roman"/>
                        <w:szCs w:val="24"/>
                      </w:rPr>
                      <m:t>2</m:t>
                    </m:r>
                  </m:sup>
                </m:sSup>
              </m:e>
            </m:d>
          </m:e>
        </m:d>
      </m:oMath>
      <w:r w:rsidRPr="002E2ADC">
        <w:rPr>
          <w:rFonts w:ascii="Times New Roman" w:hAnsi="Times New Roman" w:cs="Times New Roman"/>
          <w:szCs w:val="24"/>
        </w:rPr>
        <w:tab/>
        <w:t>(</w:t>
      </w:r>
      <w:r w:rsidR="00C31804" w:rsidRPr="002E2ADC">
        <w:rPr>
          <w:rFonts w:ascii="Times New Roman" w:hAnsi="Times New Roman" w:cs="Times New Roman"/>
          <w:szCs w:val="24"/>
        </w:rPr>
        <w:t>12</w:t>
      </w:r>
      <w:r w:rsidRPr="002E2ADC">
        <w:rPr>
          <w:rFonts w:ascii="Times New Roman" w:hAnsi="Times New Roman" w:cs="Times New Roman"/>
          <w:szCs w:val="24"/>
        </w:rPr>
        <w:t>)</w:t>
      </w:r>
    </w:p>
    <w:p w14:paraId="5B43C07F" w14:textId="3E01F62E" w:rsidR="00AB2719" w:rsidRPr="002E2ADC" w:rsidRDefault="00AB2719" w:rsidP="00AB2719">
      <w:pPr>
        <w:tabs>
          <w:tab w:val="center" w:pos="4320"/>
          <w:tab w:val="right" w:pos="9180"/>
        </w:tabs>
        <w:spacing w:after="480"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3</m:t>
            </m:r>
          </m:sub>
        </m:sSub>
        <m:r>
          <w:rPr>
            <w:rFonts w:ascii="Cambria Math" w:hAnsi="Cambria Math" w:cs="Times New Roman"/>
            <w:szCs w:val="24"/>
          </w:rPr>
          <m:t>=</m:t>
        </m:r>
        <m:r>
          <m:rPr>
            <m:nor/>
          </m:rPr>
          <w:rPr>
            <w:rFonts w:ascii="Times New Roman" w:hAnsi="Times New Roman" w:cs="Times New Roman"/>
            <w:szCs w:val="24"/>
          </w:rPr>
          <m:t>det</m:t>
        </m:r>
        <m:r>
          <m:rPr>
            <m:nor/>
          </m:rPr>
          <w:rPr>
            <w:rFonts w:ascii="Times New Roman" w:hAnsi="Times New Roman" w:cs="Times New Roman"/>
            <w:b/>
            <w:bCs/>
            <w:szCs w:val="24"/>
          </w:rPr>
          <m:t>E</m:t>
        </m:r>
      </m:oMath>
      <w:r w:rsidR="00705337">
        <w:rPr>
          <w:rFonts w:ascii="Times New Roman" w:hAnsi="Times New Roman" w:cs="Times New Roman"/>
          <w:bCs/>
          <w:szCs w:val="24"/>
        </w:rPr>
        <w:t>.</w:t>
      </w:r>
      <w:r w:rsidRPr="002E2ADC">
        <w:rPr>
          <w:rFonts w:ascii="Times New Roman" w:hAnsi="Times New Roman" w:cs="Times New Roman"/>
          <w:szCs w:val="24"/>
        </w:rPr>
        <w:tab/>
        <w:t>(</w:t>
      </w:r>
      <w:r w:rsidR="00C31804" w:rsidRPr="002E2ADC">
        <w:rPr>
          <w:rFonts w:ascii="Times New Roman" w:hAnsi="Times New Roman" w:cs="Times New Roman"/>
          <w:szCs w:val="24"/>
        </w:rPr>
        <w:t>13</w:t>
      </w:r>
      <w:r w:rsidRPr="002E2ADC">
        <w:rPr>
          <w:rFonts w:ascii="Times New Roman" w:hAnsi="Times New Roman" w:cs="Times New Roman"/>
          <w:szCs w:val="24"/>
        </w:rPr>
        <w:t>)</w:t>
      </w:r>
    </w:p>
    <w:p w14:paraId="0953F0A3" w14:textId="63C00AED" w:rsidR="00C31804" w:rsidRPr="002E2ADC" w:rsidRDefault="00404DA7" w:rsidP="00C31804">
      <w:pPr>
        <w:spacing w:afterLines="160" w:after="384" w:line="360" w:lineRule="auto"/>
        <w:ind w:left="0" w:right="0" w:hanging="14"/>
        <w:rPr>
          <w:rFonts w:ascii="Times New Roman" w:hAnsi="Times New Roman" w:cs="Times New Roman"/>
          <w:szCs w:val="24"/>
        </w:rPr>
      </w:pPr>
      <w:r w:rsidRPr="002E2ADC">
        <w:rPr>
          <w:rFonts w:ascii="Times New Roman" w:hAnsi="Times New Roman" w:cs="Times New Roman"/>
          <w:szCs w:val="24"/>
        </w:rPr>
        <w:t xml:space="preserve">Note that in the incompressible case </w:t>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1</m:t>
            </m:r>
          </m:sub>
        </m:sSub>
        <m:r>
          <w:rPr>
            <w:rFonts w:ascii="Cambria Math" w:hAnsi="Cambria Math" w:cs="Times New Roman"/>
            <w:szCs w:val="24"/>
          </w:rPr>
          <m:t>=</m:t>
        </m:r>
        <m:r>
          <m:rPr>
            <m:nor/>
          </m:rPr>
          <w:rPr>
            <w:rFonts w:ascii="Times New Roman" w:hAnsi="Times New Roman" w:cs="Times New Roman"/>
            <w:szCs w:val="24"/>
          </w:rPr>
          <m:t>Tr</m:t>
        </m:r>
        <m:r>
          <m:rPr>
            <m:nor/>
          </m:rPr>
          <w:rPr>
            <w:rFonts w:ascii="Times New Roman" w:hAnsi="Times New Roman" w:cs="Times New Roman"/>
            <w:b/>
            <w:bCs/>
            <w:szCs w:val="24"/>
          </w:rPr>
          <m:t>E</m:t>
        </m:r>
        <m:r>
          <w:rPr>
            <w:rFonts w:ascii="Cambria Math" w:hAnsi="Cambria Math" w:cs="Times New Roman"/>
            <w:szCs w:val="24"/>
          </w:rPr>
          <m:t>=0</m:t>
        </m:r>
      </m:oMath>
      <w:r w:rsidRPr="002E2ADC">
        <w:rPr>
          <w:rFonts w:ascii="Times New Roman" w:hAnsi="Times New Roman" w:cs="Times New Roman"/>
          <w:szCs w:val="24"/>
        </w:rPr>
        <w:t xml:space="preserve">. The second invariant </w:t>
      </w:r>
      <m:oMath>
        <m:sSub>
          <m:sSubPr>
            <m:ctrlPr>
              <w:rPr>
                <w:rFonts w:ascii="Cambria Math" w:eastAsia="Cambria" w:hAnsi="Cambria Math" w:cs="Times New Roman"/>
                <w:i/>
                <w:szCs w:val="24"/>
              </w:rPr>
            </m:ctrlPr>
          </m:sSubPr>
          <m:e>
            <m:r>
              <w:rPr>
                <w:rFonts w:ascii="Cambria Math" w:eastAsia="Cambria" w:hAnsi="Cambria Math" w:cs="Times New Roman"/>
                <w:szCs w:val="24"/>
              </w:rPr>
              <m:t>I</m:t>
            </m:r>
          </m:e>
          <m:sub>
            <m:r>
              <w:rPr>
                <w:rFonts w:ascii="Cambria Math" w:eastAsia="Cambria" w:hAnsi="Cambria Math" w:cs="Times New Roman"/>
                <w:szCs w:val="24"/>
              </w:rPr>
              <m:t>2</m:t>
            </m:r>
          </m:sub>
        </m:sSub>
      </m:oMath>
      <w:r w:rsidRPr="002E2ADC">
        <w:rPr>
          <w:rFonts w:ascii="Times New Roman" w:eastAsia="Cambria" w:hAnsi="Times New Roman" w:cs="Times New Roman"/>
          <w:szCs w:val="24"/>
          <w:vertAlign w:val="subscript"/>
        </w:rPr>
        <w:t xml:space="preserve"> </w:t>
      </w:r>
      <w:r w:rsidRPr="002E2ADC">
        <w:rPr>
          <w:rFonts w:ascii="Times New Roman" w:hAnsi="Times New Roman" w:cs="Times New Roman"/>
          <w:szCs w:val="24"/>
        </w:rPr>
        <w:t xml:space="preserve">is precisely related to the deviatoric part of the strain and can be used to calculate an effective overall strain rate </w:t>
      </w:r>
      <m:oMath>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oMath>
      <w:r w:rsidRPr="002E2ADC">
        <w:rPr>
          <w:rFonts w:ascii="Times New Roman" w:hAnsi="Times New Roman" w:cs="Times New Roman"/>
          <w:szCs w:val="24"/>
        </w:rPr>
        <w:t>.</w:t>
      </w:r>
      <w:r w:rsidRPr="002E2ADC">
        <w:rPr>
          <w:rFonts w:ascii="Times New Roman" w:hAnsi="Times New Roman" w:cs="Times New Roman"/>
          <w:szCs w:val="24"/>
          <w:vertAlign w:val="superscript"/>
        </w:rPr>
        <w:t xml:space="preserve">16 </w:t>
      </w:r>
      <w:r w:rsidRPr="002E2ADC">
        <w:rPr>
          <w:rFonts w:ascii="Times New Roman" w:hAnsi="Times New Roman" w:cs="Times New Roman"/>
          <w:szCs w:val="24"/>
        </w:rPr>
        <w:t xml:space="preserve">When expanded as a function of the spatial derivatives of the velocity components, </w:t>
      </w:r>
      <m:oMath>
        <m:sSub>
          <m:sSubPr>
            <m:ctrlPr>
              <w:rPr>
                <w:rFonts w:ascii="Cambria Math" w:eastAsia="Cambria" w:hAnsi="Cambria Math" w:cs="Times New Roman"/>
                <w:i/>
                <w:szCs w:val="24"/>
              </w:rPr>
            </m:ctrlPr>
          </m:sSubPr>
          <m:e>
            <m:r>
              <w:rPr>
                <w:rFonts w:ascii="Cambria Math" w:eastAsia="Cambria" w:hAnsi="Cambria Math" w:cs="Times New Roman"/>
                <w:szCs w:val="24"/>
              </w:rPr>
              <m:t>I</m:t>
            </m:r>
          </m:e>
          <m:sub>
            <m:r>
              <w:rPr>
                <w:rFonts w:ascii="Cambria Math" w:eastAsia="Cambria" w:hAnsi="Cambria Math" w:cs="Times New Roman"/>
                <w:szCs w:val="24"/>
              </w:rPr>
              <m:t>2</m:t>
            </m:r>
          </m:sub>
        </m:sSub>
      </m:oMath>
      <w:r w:rsidR="00C31804" w:rsidRPr="002E2ADC">
        <w:rPr>
          <w:rFonts w:ascii="Times New Roman" w:hAnsi="Times New Roman" w:cs="Times New Roman"/>
          <w:szCs w:val="24"/>
        </w:rPr>
        <w:t xml:space="preserve"> </w:t>
      </w:r>
      <w:r w:rsidRPr="002E2ADC">
        <w:rPr>
          <w:rFonts w:ascii="Times New Roman" w:hAnsi="Times New Roman" w:cs="Times New Roman"/>
          <w:szCs w:val="24"/>
        </w:rPr>
        <w:t>equals:</w:t>
      </w:r>
    </w:p>
    <w:p w14:paraId="744359AE" w14:textId="2E205C3C" w:rsidR="00C31804" w:rsidRPr="002E2ADC" w:rsidRDefault="00C31804" w:rsidP="00C31804">
      <w:pPr>
        <w:tabs>
          <w:tab w:val="center" w:pos="4320"/>
          <w:tab w:val="right" w:pos="9180"/>
        </w:tabs>
        <w:spacing w:after="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sSub>
          <m:sSubPr>
            <m:ctrlPr>
              <w:rPr>
                <w:rFonts w:ascii="Cambria Math" w:hAnsi="Cambria Math" w:cs="Times New Roman"/>
                <w:i/>
                <w:szCs w:val="24"/>
              </w:rPr>
            </m:ctrlPr>
          </m:sSubPr>
          <m:e>
            <m:r>
              <w:rPr>
                <w:rFonts w:ascii="Cambria Math" w:hAnsi="Cambria Math" w:cs="Times New Roman"/>
                <w:szCs w:val="24"/>
              </w:rPr>
              <m:t>I</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x</m:t>
            </m:r>
          </m:sub>
        </m:sSub>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y</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y</m:t>
            </m:r>
          </m:sub>
        </m:sSub>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z</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x</m:t>
            </m:r>
          </m:sub>
        </m:sSub>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z</m:t>
            </m:r>
          </m:sub>
        </m:sSub>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e</m:t>
            </m:r>
          </m:e>
          <m:sub>
            <m:r>
              <w:rPr>
                <w:rFonts w:ascii="Cambria Math" w:hAnsi="Cambria Math" w:cs="Times New Roman"/>
                <w:szCs w:val="24"/>
              </w:rPr>
              <m:t>xy</m:t>
            </m:r>
          </m:sub>
          <m:sup>
            <m:r>
              <w:rPr>
                <w:rFonts w:ascii="Cambria Math" w:hAnsi="Cambria Math" w:cs="Times New Roman"/>
                <w:szCs w:val="24"/>
              </w:rPr>
              <m:t>2</m:t>
            </m:r>
          </m:sup>
        </m:sSubSup>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e</m:t>
            </m:r>
          </m:e>
          <m:sub>
            <m:r>
              <w:rPr>
                <w:rFonts w:ascii="Cambria Math" w:hAnsi="Cambria Math" w:cs="Times New Roman"/>
                <w:szCs w:val="24"/>
              </w:rPr>
              <m:t>yz</m:t>
            </m:r>
          </m:sub>
          <m:sup>
            <m:r>
              <w:rPr>
                <w:rFonts w:ascii="Cambria Math" w:hAnsi="Cambria Math" w:cs="Times New Roman"/>
                <w:szCs w:val="24"/>
              </w:rPr>
              <m:t>2</m:t>
            </m:r>
          </m:sup>
        </m:sSubSup>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e</m:t>
            </m:r>
          </m:e>
          <m:sub>
            <m:r>
              <w:rPr>
                <w:rFonts w:ascii="Cambria Math" w:hAnsi="Cambria Math" w:cs="Times New Roman"/>
                <w:szCs w:val="24"/>
              </w:rPr>
              <m:t>xz</m:t>
            </m:r>
          </m:sub>
          <m:sup>
            <m:r>
              <w:rPr>
                <w:rFonts w:ascii="Cambria Math" w:hAnsi="Cambria Math" w:cs="Times New Roman"/>
                <w:szCs w:val="24"/>
              </w:rPr>
              <m:t>2</m:t>
            </m:r>
          </m:sup>
        </m:sSubSup>
        <m:r>
          <w:rPr>
            <w:rFonts w:ascii="Cambria Math" w:hAnsi="Cambria Math" w:cs="Times New Roman"/>
            <w:szCs w:val="24"/>
          </w:rPr>
          <m:t xml:space="preserve">                                                            </m:t>
        </m:r>
      </m:oMath>
      <w:r w:rsidRPr="002E2ADC">
        <w:rPr>
          <w:rFonts w:ascii="Times New Roman" w:hAnsi="Times New Roman" w:cs="Times New Roman"/>
          <w:szCs w:val="24"/>
        </w:rPr>
        <w:tab/>
        <w:t>(14)</w:t>
      </w:r>
    </w:p>
    <w:p w14:paraId="56D45874" w14:textId="31F2332E" w:rsidR="00C31804" w:rsidRPr="002E2ADC" w:rsidRDefault="00C31804" w:rsidP="00C31804">
      <w:pPr>
        <w:tabs>
          <w:tab w:val="center" w:pos="4320"/>
          <w:tab w:val="right" w:pos="9180"/>
        </w:tabs>
        <w:spacing w:afterLines="160" w:after="384"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x</m:t>
            </m:r>
          </m:sub>
        </m:sSub>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y</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y</m:t>
            </m:r>
          </m:sub>
        </m:sSub>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z</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x</m:t>
            </m:r>
          </m:sub>
        </m:sSub>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z</m:t>
            </m:r>
          </m:sub>
        </m:sSub>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4</m:t>
            </m:r>
          </m:den>
        </m:f>
        <m:sSup>
          <m:sSupPr>
            <m:ctrlPr>
              <w:rPr>
                <w:rFonts w:ascii="Cambria Math" w:hAnsi="Cambria Math" w:cs="Times New Roman"/>
                <w:i/>
                <w:szCs w:val="24"/>
              </w:rPr>
            </m:ctrlPr>
          </m:sSupPr>
          <m:e>
            <m:d>
              <m:dPr>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y</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x</m:t>
                    </m:r>
                  </m:sub>
                </m:sSub>
              </m:e>
            </m:d>
          </m:e>
          <m:sup>
            <m:r>
              <w:rPr>
                <w:rFonts w:ascii="Cambria Math" w:hAnsi="Cambria Math" w:cs="Times New Roman"/>
                <w:szCs w:val="24"/>
              </w:rPr>
              <m:t>2</m:t>
            </m:r>
          </m:sup>
        </m:sSup>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4</m:t>
            </m:r>
          </m:den>
        </m:f>
        <m:sSup>
          <m:sSupPr>
            <m:ctrlPr>
              <w:rPr>
                <w:rFonts w:ascii="Cambria Math" w:hAnsi="Cambria Math" w:cs="Times New Roman"/>
                <w:i/>
                <w:szCs w:val="24"/>
              </w:rPr>
            </m:ctrlPr>
          </m:sSupPr>
          <m:e>
            <m:d>
              <m:dPr>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z</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x</m:t>
                    </m:r>
                  </m:sub>
                </m:sSub>
              </m:e>
            </m:d>
          </m:e>
          <m:sup>
            <m:r>
              <w:rPr>
                <w:rFonts w:ascii="Cambria Math" w:hAnsi="Cambria Math" w:cs="Times New Roman"/>
                <w:szCs w:val="24"/>
              </w:rPr>
              <m:t>2</m:t>
            </m:r>
          </m:sup>
        </m:sSup>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4</m:t>
            </m:r>
          </m:den>
        </m:f>
        <m:sSup>
          <m:sSupPr>
            <m:ctrlPr>
              <w:rPr>
                <w:rFonts w:ascii="Cambria Math" w:hAnsi="Cambria Math" w:cs="Times New Roman"/>
                <w:i/>
                <w:szCs w:val="24"/>
              </w:rPr>
            </m:ctrlPr>
          </m:sSupPr>
          <m:e>
            <m:d>
              <m:dPr>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z</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y</m:t>
                    </m:r>
                  </m:sub>
                </m:sSub>
              </m:e>
            </m:d>
          </m:e>
          <m:sup>
            <m:r>
              <w:rPr>
                <w:rFonts w:ascii="Cambria Math" w:hAnsi="Cambria Math" w:cs="Times New Roman"/>
                <w:szCs w:val="24"/>
              </w:rPr>
              <m:t>2</m:t>
            </m:r>
          </m:sup>
        </m:sSup>
      </m:oMath>
      <w:r w:rsidR="00705337">
        <w:rPr>
          <w:rFonts w:ascii="Times New Roman" w:hAnsi="Times New Roman" w:cs="Times New Roman"/>
          <w:szCs w:val="24"/>
        </w:rPr>
        <w:t>.</w:t>
      </w:r>
      <w:r w:rsidRPr="002E2ADC">
        <w:rPr>
          <w:rFonts w:ascii="Times New Roman" w:hAnsi="Times New Roman" w:cs="Times New Roman"/>
          <w:szCs w:val="24"/>
        </w:rPr>
        <w:tab/>
        <w:t>(15)</w:t>
      </w:r>
    </w:p>
    <w:p w14:paraId="3AE7143F" w14:textId="78106230" w:rsidR="00E144E9" w:rsidRPr="002E2ADC" w:rsidRDefault="00404DA7" w:rsidP="00A664EC">
      <w:pPr>
        <w:tabs>
          <w:tab w:val="center" w:pos="3702"/>
          <w:tab w:val="right" w:pos="9190"/>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 xml:space="preserve">We define the effective strain rate </w:t>
      </w:r>
      <m:oMath>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oMath>
      <w:r w:rsidRPr="002E2ADC">
        <w:rPr>
          <w:rFonts w:ascii="Times New Roman" w:eastAsia="Cambria" w:hAnsi="Times New Roman" w:cs="Times New Roman"/>
          <w:szCs w:val="24"/>
        </w:rPr>
        <w:t xml:space="preserve"> </w:t>
      </w:r>
      <w:r w:rsidRPr="002E2ADC">
        <w:rPr>
          <w:rFonts w:ascii="Times New Roman" w:hAnsi="Times New Roman" w:cs="Times New Roman"/>
          <w:szCs w:val="24"/>
        </w:rPr>
        <w:t>as:</w:t>
      </w:r>
    </w:p>
    <w:p w14:paraId="4E0091A6" w14:textId="0C1BDF12" w:rsidR="00E144E9" w:rsidRPr="002E2ADC" w:rsidRDefault="00404DA7" w:rsidP="00A664EC">
      <w:pPr>
        <w:tabs>
          <w:tab w:val="center" w:pos="4552"/>
          <w:tab w:val="right" w:pos="9190"/>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r>
          <w:rPr>
            <w:rFonts w:ascii="Cambria Math" w:hAnsi="Cambria Math" w:cs="Times New Roman"/>
            <w:noProof/>
            <w:szCs w:val="24"/>
          </w:rPr>
          <m:t>=</m:t>
        </m:r>
        <m:rad>
          <m:radPr>
            <m:degHide m:val="1"/>
            <m:ctrlPr>
              <w:rPr>
                <w:rFonts w:ascii="Cambria Math" w:hAnsi="Cambria Math" w:cs="Times New Roman"/>
                <w:i/>
                <w:noProof/>
                <w:szCs w:val="24"/>
              </w:rPr>
            </m:ctrlPr>
          </m:radPr>
          <m:deg/>
          <m:e>
            <m:r>
              <w:rPr>
                <w:rFonts w:ascii="Cambria Math" w:hAnsi="Cambria Math" w:cs="Times New Roman"/>
                <w:noProof/>
                <w:szCs w:val="24"/>
              </w:rPr>
              <m:t>-</m:t>
            </m:r>
            <m:f>
              <m:fPr>
                <m:ctrlPr>
                  <w:rPr>
                    <w:rFonts w:ascii="Cambria Math" w:hAnsi="Cambria Math" w:cs="Times New Roman"/>
                    <w:i/>
                    <w:noProof/>
                    <w:szCs w:val="24"/>
                  </w:rPr>
                </m:ctrlPr>
              </m:fPr>
              <m:num>
                <m:r>
                  <w:rPr>
                    <w:rFonts w:ascii="Cambria Math" w:hAnsi="Cambria Math" w:cs="Times New Roman"/>
                    <w:noProof/>
                    <w:szCs w:val="24"/>
                  </w:rPr>
                  <m:t>1</m:t>
                </m:r>
              </m:num>
              <m:den>
                <m:r>
                  <w:rPr>
                    <w:rFonts w:ascii="Cambria Math" w:hAnsi="Cambria Math" w:cs="Times New Roman"/>
                    <w:noProof/>
                    <w:szCs w:val="24"/>
                  </w:rPr>
                  <m:t>2</m:t>
                </m:r>
              </m:den>
            </m:f>
            <m:sSub>
              <m:sSubPr>
                <m:ctrlPr>
                  <w:rPr>
                    <w:rFonts w:ascii="Cambria Math" w:eastAsia="Cambria" w:hAnsi="Cambria Math" w:cs="Times New Roman"/>
                    <w:i/>
                    <w:szCs w:val="24"/>
                  </w:rPr>
                </m:ctrlPr>
              </m:sSubPr>
              <m:e>
                <m:r>
                  <w:rPr>
                    <w:rFonts w:ascii="Cambria Math" w:eastAsia="Cambria" w:hAnsi="Cambria Math" w:cs="Times New Roman"/>
                    <w:szCs w:val="24"/>
                  </w:rPr>
                  <m:t>I</m:t>
                </m:r>
              </m:e>
              <m:sub>
                <m:r>
                  <w:rPr>
                    <w:rFonts w:ascii="Cambria Math" w:eastAsia="Cambria" w:hAnsi="Cambria Math" w:cs="Times New Roman"/>
                    <w:szCs w:val="24"/>
                  </w:rPr>
                  <m:t>2</m:t>
                </m:r>
              </m:sub>
            </m:sSub>
          </m:e>
        </m:rad>
      </m:oMath>
      <w:r w:rsidRPr="002E2ADC">
        <w:rPr>
          <w:rFonts w:ascii="Times New Roman" w:hAnsi="Times New Roman" w:cs="Times New Roman"/>
          <w:szCs w:val="24"/>
        </w:rPr>
        <w:tab/>
        <w:t>(16)</w:t>
      </w:r>
    </w:p>
    <w:p w14:paraId="06E06234" w14:textId="277F71BB" w:rsidR="00E144E9" w:rsidRPr="002E2ADC" w:rsidRDefault="00404DA7">
      <w:pPr>
        <w:spacing w:after="44" w:line="400" w:lineRule="auto"/>
        <w:ind w:left="-15" w:right="119" w:firstLine="351"/>
        <w:rPr>
          <w:rFonts w:ascii="Times New Roman" w:hAnsi="Times New Roman" w:cs="Times New Roman"/>
          <w:szCs w:val="24"/>
        </w:rPr>
      </w:pPr>
      <w:r w:rsidRPr="002E2ADC">
        <w:rPr>
          <w:rFonts w:ascii="Times New Roman" w:hAnsi="Times New Roman" w:cs="Times New Roman"/>
          <w:szCs w:val="24"/>
        </w:rPr>
        <w:t xml:space="preserve">Given that the components of </w:t>
      </w:r>
      <m:oMath>
        <m:acc>
          <m:accPr>
            <m:chr m:val="⃑"/>
            <m:ctrlPr>
              <w:rPr>
                <w:rFonts w:ascii="Cambria Math" w:hAnsi="Cambria Math" w:cs="Times New Roman"/>
                <w:i/>
                <w:szCs w:val="24"/>
              </w:rPr>
            </m:ctrlPr>
          </m:accPr>
          <m:e>
            <m:r>
              <w:rPr>
                <w:rFonts w:ascii="Cambria Math" w:hAnsi="Cambria Math" w:cs="Times New Roman"/>
                <w:szCs w:val="24"/>
              </w:rPr>
              <m:t>v</m:t>
            </m:r>
          </m:e>
        </m:acc>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can be negative, we also wish to use a metric that effectively ignores sign and instead compares the magnitude of the values across our simulations, which define coordinate axes at the same position in each case. Furthermore, we wish to weight each tensor element of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equally since we are interested in the strain rate occurring in any direction. This makes intuitive sense in the case of determining the influence of strain on flow-induced polymer nucleation in solution, where the direction of the strain may not matter as much as the magnitude of the resulting strain rate.</w:t>
      </w:r>
    </w:p>
    <w:p w14:paraId="692410A6" w14:textId="3A2E33B4" w:rsidR="00E144E9" w:rsidRPr="002E2ADC" w:rsidRDefault="00404DA7" w:rsidP="00A664EC">
      <w:pPr>
        <w:spacing w:after="160" w:line="360" w:lineRule="auto"/>
        <w:ind w:left="-15" w:right="119" w:firstLine="351"/>
        <w:rPr>
          <w:rFonts w:ascii="Times New Roman" w:hAnsi="Times New Roman" w:cs="Times New Roman"/>
          <w:szCs w:val="24"/>
        </w:rPr>
      </w:pPr>
      <w:r w:rsidRPr="002E2ADC">
        <w:rPr>
          <w:rFonts w:ascii="Times New Roman" w:hAnsi="Times New Roman" w:cs="Times New Roman"/>
          <w:szCs w:val="24"/>
        </w:rPr>
        <w:lastRenderedPageBreak/>
        <w:t xml:space="preserve">With these two conditions, we identify the Frobenius matrix norm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w:rPr>
                    <w:rFonts w:ascii="Cambria Math" w:hAnsi="Cambria Math" w:cs="Times New Roman"/>
                    <w:szCs w:val="24"/>
                  </w:rPr>
                  <m:t>∙</m:t>
                </m:r>
              </m:e>
            </m:d>
          </m:e>
          <m:sub>
            <m:r>
              <w:rPr>
                <w:rFonts w:ascii="Cambria Math" w:hAnsi="Cambria Math" w:cs="Times New Roman"/>
                <w:szCs w:val="24"/>
              </w:rPr>
              <m:t>F</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 xml:space="preserve">(Euclidean norm) of the tensor </w:t>
      </w:r>
      <w:r w:rsidRPr="002E2ADC">
        <w:rPr>
          <w:rFonts w:ascii="Times New Roman" w:eastAsia="Cambria" w:hAnsi="Times New Roman" w:cs="Times New Roman"/>
          <w:b/>
          <w:szCs w:val="24"/>
        </w:rPr>
        <w:t xml:space="preserve">E </w:t>
      </w:r>
      <w:r w:rsidRPr="002E2ADC">
        <w:rPr>
          <w:rFonts w:ascii="Times New Roman" w:hAnsi="Times New Roman" w:cs="Times New Roman"/>
          <w:szCs w:val="24"/>
        </w:rPr>
        <w:t xml:space="preserve">(when written as a matrix) as a useful metric. The Frobenius norm can be thought of as an extension of the familiar Euclidean vector norm (the 2-norm, or </w:t>
      </w:r>
      <w:r w:rsidRPr="002E2ADC">
        <w:rPr>
          <w:rFonts w:ascii="Times New Roman" w:eastAsia="Cambria" w:hAnsi="Times New Roman" w:cs="Times New Roman"/>
          <w:i/>
          <w:szCs w:val="24"/>
        </w:rPr>
        <w:t>l</w:t>
      </w:r>
      <w:r w:rsidRPr="002E2ADC">
        <w:rPr>
          <w:rFonts w:ascii="Times New Roman" w:eastAsia="Cambria" w:hAnsi="Times New Roman" w:cs="Times New Roman"/>
          <w:szCs w:val="24"/>
          <w:vertAlign w:val="superscript"/>
        </w:rPr>
        <w:t>2</w:t>
      </w:r>
      <w:r w:rsidRPr="002E2ADC">
        <w:rPr>
          <w:rFonts w:ascii="Times New Roman" w:hAnsi="Times New Roman" w:cs="Times New Roman"/>
          <w:szCs w:val="24"/>
        </w:rPr>
        <w:t>-norm) to each of the matrix elements and is defined as:</w:t>
      </w:r>
    </w:p>
    <w:p w14:paraId="279F8D25" w14:textId="235F5B19" w:rsidR="00E144E9" w:rsidRPr="002E2ADC" w:rsidRDefault="00404DA7" w:rsidP="00A664EC">
      <w:pPr>
        <w:tabs>
          <w:tab w:val="center" w:pos="4578"/>
          <w:tab w:val="right" w:pos="9190"/>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M</m:t>
                </m:r>
              </m:e>
            </m:d>
          </m:e>
          <m:sub>
            <m:r>
              <w:rPr>
                <w:rFonts w:ascii="Cambria Math" w:hAnsi="Cambria Math" w:cs="Times New Roman"/>
                <w:szCs w:val="24"/>
              </w:rPr>
              <m:t>F</m:t>
            </m:r>
          </m:sub>
        </m:sSub>
        <m:r>
          <w:rPr>
            <w:rFonts w:ascii="Cambria Math" w:hAnsi="Cambria Math" w:cs="Times New Roman"/>
            <w:noProof/>
            <w:szCs w:val="24"/>
          </w:rPr>
          <m:t>=</m:t>
        </m:r>
        <m:rad>
          <m:radPr>
            <m:degHide m:val="1"/>
            <m:ctrlPr>
              <w:rPr>
                <w:rFonts w:ascii="Cambria Math" w:hAnsi="Cambria Math" w:cs="Times New Roman"/>
                <w:i/>
                <w:noProof/>
                <w:szCs w:val="24"/>
              </w:rPr>
            </m:ctrlPr>
          </m:radPr>
          <m:deg/>
          <m:e>
            <m:nary>
              <m:naryPr>
                <m:chr m:val="∑"/>
                <m:limLoc m:val="undOvr"/>
                <m:supHide m:val="1"/>
                <m:ctrlPr>
                  <w:rPr>
                    <w:rFonts w:ascii="Cambria Math" w:hAnsi="Cambria Math" w:cs="Times New Roman"/>
                    <w:i/>
                    <w:noProof/>
                    <w:szCs w:val="24"/>
                  </w:rPr>
                </m:ctrlPr>
              </m:naryPr>
              <m:sub>
                <m:r>
                  <w:rPr>
                    <w:rFonts w:ascii="Cambria Math" w:hAnsi="Cambria Math" w:cs="Times New Roman"/>
                    <w:noProof/>
                    <w:szCs w:val="24"/>
                  </w:rPr>
                  <m:t>i,j</m:t>
                </m:r>
              </m:sub>
              <m:sup/>
              <m:e>
                <m:sSubSup>
                  <m:sSubSupPr>
                    <m:ctrlPr>
                      <w:rPr>
                        <w:rFonts w:ascii="Cambria Math" w:hAnsi="Cambria Math" w:cs="Times New Roman"/>
                        <w:i/>
                        <w:noProof/>
                        <w:szCs w:val="24"/>
                      </w:rPr>
                    </m:ctrlPr>
                  </m:sSubSupPr>
                  <m:e>
                    <m:r>
                      <w:rPr>
                        <w:rFonts w:ascii="Cambria Math" w:hAnsi="Cambria Math" w:cs="Times New Roman"/>
                        <w:noProof/>
                        <w:szCs w:val="24"/>
                      </w:rPr>
                      <m:t>m</m:t>
                    </m:r>
                  </m:e>
                  <m:sub>
                    <m:r>
                      <w:rPr>
                        <w:rFonts w:ascii="Cambria Math" w:hAnsi="Cambria Math" w:cs="Times New Roman"/>
                        <w:noProof/>
                        <w:szCs w:val="24"/>
                      </w:rPr>
                      <m:t>ij</m:t>
                    </m:r>
                  </m:sub>
                  <m:sup>
                    <m:r>
                      <w:rPr>
                        <w:rFonts w:ascii="Cambria Math" w:hAnsi="Cambria Math" w:cs="Times New Roman"/>
                        <w:noProof/>
                        <w:szCs w:val="24"/>
                      </w:rPr>
                      <m:t>2</m:t>
                    </m:r>
                  </m:sup>
                </m:sSubSup>
              </m:e>
            </m:nary>
          </m:e>
        </m:rad>
      </m:oMath>
      <w:r w:rsidR="00705337">
        <w:rPr>
          <w:rFonts w:ascii="Times New Roman" w:hAnsi="Times New Roman" w:cs="Times New Roman"/>
          <w:szCs w:val="24"/>
        </w:rPr>
        <w:t>,</w:t>
      </w:r>
      <w:r w:rsidRPr="002E2ADC">
        <w:rPr>
          <w:rFonts w:ascii="Times New Roman" w:hAnsi="Times New Roman" w:cs="Times New Roman"/>
          <w:szCs w:val="24"/>
        </w:rPr>
        <w:tab/>
        <w:t>(17)</w:t>
      </w:r>
    </w:p>
    <w:p w14:paraId="3FD47F78" w14:textId="25333014" w:rsidR="009B2DEC" w:rsidRPr="002E2ADC" w:rsidRDefault="00404DA7" w:rsidP="00971646">
      <w:pPr>
        <w:spacing w:after="240" w:line="360" w:lineRule="auto"/>
        <w:ind w:left="0" w:right="119" w:hanging="14"/>
        <w:rPr>
          <w:rFonts w:ascii="Times New Roman" w:hAnsi="Times New Roman" w:cs="Times New Roman"/>
          <w:szCs w:val="24"/>
        </w:rPr>
      </w:pPr>
      <w:r w:rsidRPr="002E2ADC">
        <w:rPr>
          <w:rFonts w:ascii="Times New Roman" w:hAnsi="Times New Roman" w:cs="Times New Roman"/>
          <w:szCs w:val="24"/>
        </w:rPr>
        <w:t xml:space="preserve">where </w:t>
      </w:r>
      <m:oMath>
        <m:sSub>
          <m:sSubPr>
            <m:ctrlPr>
              <w:rPr>
                <w:rFonts w:ascii="Cambria Math" w:eastAsia="Cambria" w:hAnsi="Cambria Math" w:cs="Times New Roman"/>
                <w:i/>
                <w:szCs w:val="24"/>
              </w:rPr>
            </m:ctrlPr>
          </m:sSubPr>
          <m:e>
            <m:r>
              <w:rPr>
                <w:rFonts w:ascii="Cambria Math" w:eastAsia="Cambria" w:hAnsi="Cambria Math" w:cs="Times New Roman"/>
                <w:szCs w:val="24"/>
              </w:rPr>
              <m:t>m</m:t>
            </m:r>
          </m:e>
          <m:sub>
            <m:r>
              <w:rPr>
                <w:rFonts w:ascii="Cambria Math" w:eastAsia="Cambria" w:hAnsi="Cambria Math" w:cs="Times New Roman"/>
                <w:szCs w:val="24"/>
              </w:rPr>
              <m:t>ij</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 xml:space="preserve">are the matrix elements of </w:t>
      </w:r>
      <w:r w:rsidRPr="002E2ADC">
        <w:rPr>
          <w:rFonts w:ascii="Times New Roman" w:eastAsia="Cambria" w:hAnsi="Times New Roman" w:cs="Times New Roman"/>
          <w:b/>
          <w:szCs w:val="24"/>
        </w:rPr>
        <w:t>M</w:t>
      </w:r>
      <w:r w:rsidRPr="002E2ADC">
        <w:rPr>
          <w:rFonts w:ascii="Times New Roman" w:hAnsi="Times New Roman" w:cs="Times New Roman"/>
          <w:szCs w:val="24"/>
        </w:rPr>
        <w:t xml:space="preserve">. This norm also provides an easy scalar value with which comparisons across simulations can be made, and we refer to norm of the matrix representation of the rate-of-strain tensor as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M</m:t>
                </m:r>
              </m:e>
            </m:d>
          </m:e>
          <m:sub>
            <m:r>
              <w:rPr>
                <w:rFonts w:ascii="Cambria Math" w:hAnsi="Cambria Math" w:cs="Times New Roman"/>
                <w:szCs w:val="24"/>
              </w:rPr>
              <m:t>F</m:t>
            </m:r>
          </m:sub>
        </m:sSub>
      </m:oMath>
      <w:r w:rsidRPr="002E2ADC">
        <w:rPr>
          <w:rFonts w:ascii="Times New Roman" w:hAnsi="Times New Roman" w:cs="Times New Roman"/>
          <w:szCs w:val="24"/>
        </w:rPr>
        <w:t xml:space="preserve">. Note that all usages of the </w:t>
      </w:r>
      <m:oMath>
        <m:d>
          <m:dPr>
            <m:begChr m:val="‖"/>
            <m:endChr m:val="‖"/>
            <m:ctrlPr>
              <w:rPr>
                <w:rFonts w:ascii="Cambria Math" w:hAnsi="Cambria Math" w:cs="Times New Roman"/>
                <w:i/>
                <w:szCs w:val="24"/>
              </w:rPr>
            </m:ctrlPr>
          </m:dPr>
          <m:e>
            <m:r>
              <w:rPr>
                <w:rFonts w:ascii="Cambria Math" w:hAnsi="Cambria Math" w:cs="Times New Roman"/>
                <w:szCs w:val="24"/>
              </w:rPr>
              <m:t>∙</m:t>
            </m:r>
          </m:e>
        </m:d>
      </m:oMath>
      <w:r w:rsidRPr="002E2ADC">
        <w:rPr>
          <w:rFonts w:ascii="Times New Roman" w:eastAsia="Cambria" w:hAnsi="Times New Roman" w:cs="Times New Roman"/>
          <w:szCs w:val="24"/>
        </w:rPr>
        <w:t xml:space="preserve"> </w:t>
      </w:r>
      <w:r w:rsidRPr="002E2ADC">
        <w:rPr>
          <w:rFonts w:ascii="Times New Roman" w:hAnsi="Times New Roman" w:cs="Times New Roman"/>
          <w:szCs w:val="24"/>
        </w:rPr>
        <w:t>refer to the</w:t>
      </w:r>
      <w:r w:rsidR="00971646" w:rsidRPr="002E2ADC">
        <w:rPr>
          <w:rFonts w:ascii="Times New Roman" w:hAnsi="Times New Roman" w:cs="Times New Roman"/>
          <w:szCs w:val="24"/>
        </w:rPr>
        <w:t xml:space="preserve"> </w:t>
      </w:r>
      <w:r w:rsidRPr="002E2ADC">
        <w:rPr>
          <w:rFonts w:ascii="Times New Roman" w:hAnsi="Times New Roman" w:cs="Times New Roman"/>
          <w:szCs w:val="24"/>
        </w:rPr>
        <w:t>Frobenius norm regardless of subscript.</w:t>
      </w:r>
    </w:p>
    <w:p w14:paraId="5A1BCF70" w14:textId="19825A88" w:rsidR="00A2120E" w:rsidRPr="002E2ADC" w:rsidRDefault="009B2DEC" w:rsidP="00CF5C29">
      <w:pPr>
        <w:spacing w:after="160" w:line="259" w:lineRule="auto"/>
        <w:ind w:left="0" w:right="0" w:firstLine="0"/>
        <w:jc w:val="left"/>
        <w:rPr>
          <w:rFonts w:ascii="Times New Roman" w:hAnsi="Times New Roman" w:cs="Times New Roman"/>
          <w:b/>
          <w:bCs/>
          <w:szCs w:val="24"/>
        </w:rPr>
      </w:pPr>
      <w:r w:rsidRPr="002E2ADC">
        <w:rPr>
          <w:rFonts w:ascii="Times New Roman" w:hAnsi="Times New Roman" w:cs="Times New Roman"/>
          <w:szCs w:val="24"/>
        </w:rPr>
        <w:br w:type="page"/>
      </w:r>
      <w:r w:rsidR="00A2120E" w:rsidRPr="002E2ADC">
        <w:rPr>
          <w:rFonts w:ascii="Times New Roman" w:hAnsi="Times New Roman" w:cs="Times New Roman"/>
          <w:b/>
          <w:bCs/>
          <w:szCs w:val="24"/>
        </w:rPr>
        <w:lastRenderedPageBreak/>
        <w:t>Simulation boundary conditions and parameters</w:t>
      </w:r>
    </w:p>
    <w:p w14:paraId="026AA0AB" w14:textId="4BE99BC3" w:rsidR="00E144E9" w:rsidRPr="002E2ADC" w:rsidRDefault="00404DA7" w:rsidP="00A2120E">
      <w:pPr>
        <w:spacing w:after="0" w:line="360" w:lineRule="auto"/>
        <w:ind w:left="0" w:right="115" w:firstLine="720"/>
        <w:rPr>
          <w:rFonts w:ascii="Times New Roman" w:hAnsi="Times New Roman" w:cs="Times New Roman"/>
          <w:szCs w:val="24"/>
        </w:rPr>
      </w:pPr>
      <w:r w:rsidRPr="002E2ADC">
        <w:rPr>
          <w:rFonts w:ascii="Times New Roman" w:hAnsi="Times New Roman" w:cs="Times New Roman"/>
          <w:szCs w:val="24"/>
        </w:rPr>
        <w:t xml:space="preserve">In the COMSOL software package, we are interested in the steady-state fluid velocity profile from which we can calculate the strain rate tensor </w:t>
      </w:r>
      <w:r w:rsidRPr="002E2ADC">
        <w:rPr>
          <w:rFonts w:ascii="Times New Roman" w:eastAsia="Cambria" w:hAnsi="Times New Roman" w:cs="Times New Roman"/>
          <w:b/>
          <w:bCs/>
          <w:iCs/>
          <w:szCs w:val="24"/>
        </w:rPr>
        <w:t>E</w:t>
      </w:r>
      <w:r w:rsidRPr="002E2ADC">
        <w:rPr>
          <w:rFonts w:ascii="Times New Roman" w:eastAsia="Cambria" w:hAnsi="Times New Roman" w:cs="Times New Roman"/>
          <w:i/>
          <w:szCs w:val="24"/>
        </w:rPr>
        <w:t xml:space="preserve"> </w:t>
      </w:r>
      <w:r w:rsidRPr="002E2ADC">
        <w:rPr>
          <w:rFonts w:ascii="Times New Roman" w:hAnsi="Times New Roman" w:cs="Times New Roman"/>
          <w:szCs w:val="24"/>
        </w:rPr>
        <w:t>at any mesh element. We place our simulation box at the trailing edge of the coating blade and not beyond it (</w:t>
      </w:r>
      <w:r w:rsidRPr="00CF5C29">
        <w:rPr>
          <w:rFonts w:ascii="Times New Roman" w:hAnsi="Times New Roman" w:cs="Times New Roman"/>
          <w:b/>
          <w:szCs w:val="24"/>
        </w:rPr>
        <w:t>Figure 1</w:t>
      </w:r>
      <w:r w:rsidRPr="002E2ADC">
        <w:rPr>
          <w:rFonts w:ascii="Times New Roman" w:hAnsi="Times New Roman" w:cs="Times New Roman"/>
          <w:szCs w:val="24"/>
        </w:rPr>
        <w:t xml:space="preserve">). The difficulty in modeling fluid dynamical phenomena in the meniscus region has been previously discussed, so we restrict our models to the region under the coating blade. In this way, we can ignore the complex phenomena related to solution viscosification, solvent evaporation, and interfacial flows among others while evaluating the effect of upstream fluid flow before the meniscus. The boundary conditions that approximate the real experimental conditions are chosen to maximize the predictive accuracy of the simulations. The inlet to the simulation box is a plane at </w:t>
      </w:r>
      <w:r w:rsidRPr="002E2ADC">
        <w:rPr>
          <w:rFonts w:ascii="Times New Roman" w:eastAsia="Cambria" w:hAnsi="Times New Roman" w:cs="Times New Roman"/>
          <w:i/>
          <w:szCs w:val="24"/>
        </w:rPr>
        <w:t xml:space="preserve">x </w:t>
      </w:r>
      <w:r w:rsidRPr="002E2ADC">
        <w:rPr>
          <w:rFonts w:ascii="Times New Roman" w:eastAsia="Cambria" w:hAnsi="Times New Roman" w:cs="Times New Roman"/>
          <w:szCs w:val="24"/>
        </w:rPr>
        <w:t>= 9</w:t>
      </w:r>
      <w:r w:rsidRPr="002E2ADC">
        <w:rPr>
          <w:rFonts w:ascii="Times New Roman" w:eastAsia="Cambria" w:hAnsi="Times New Roman" w:cs="Times New Roman"/>
          <w:i/>
          <w:szCs w:val="24"/>
        </w:rPr>
        <w:t xml:space="preserve">b </w:t>
      </w:r>
      <w:r w:rsidRPr="002E2ADC">
        <w:rPr>
          <w:rFonts w:ascii="Times New Roman" w:hAnsi="Times New Roman" w:cs="Times New Roman"/>
          <w:szCs w:val="24"/>
        </w:rPr>
        <w:t xml:space="preserve">and is modeled as a so-called “open boundary” (or a stress-free boundary), which corresponds with the case where the fluid interface is in contact with a larger body of fluid (see </w:t>
      </w:r>
      <w:r w:rsidRPr="00CF5C29">
        <w:rPr>
          <w:rFonts w:ascii="Times New Roman" w:hAnsi="Times New Roman" w:cs="Times New Roman"/>
          <w:b/>
          <w:szCs w:val="24"/>
        </w:rPr>
        <w:t>Table S1</w:t>
      </w:r>
      <w:r w:rsidRPr="002E2ADC">
        <w:rPr>
          <w:rFonts w:ascii="Times New Roman" w:hAnsi="Times New Roman" w:cs="Times New Roman"/>
          <w:szCs w:val="24"/>
        </w:rPr>
        <w:t xml:space="preserve">). A periodic boundary condition is chosen at the sides of the box (planes </w:t>
      </w:r>
      <w:r w:rsidRPr="002E2ADC">
        <w:rPr>
          <w:rFonts w:ascii="Times New Roman" w:eastAsia="Cambria" w:hAnsi="Times New Roman" w:cs="Times New Roman"/>
          <w:i/>
          <w:szCs w:val="24"/>
        </w:rPr>
        <w:t xml:space="preserve">x </w:t>
      </w:r>
      <w:r w:rsidRPr="002E2ADC">
        <w:rPr>
          <w:rFonts w:ascii="Times New Roman" w:eastAsia="Cambria" w:hAnsi="Times New Roman" w:cs="Times New Roman"/>
          <w:szCs w:val="24"/>
        </w:rPr>
        <w:t xml:space="preserve">= 0 </w:t>
      </w:r>
      <w:r w:rsidRPr="002E2ADC">
        <w:rPr>
          <w:rFonts w:ascii="Times New Roman" w:hAnsi="Times New Roman" w:cs="Times New Roman"/>
          <w:szCs w:val="24"/>
        </w:rPr>
        <w:t xml:space="preserve">and </w:t>
      </w:r>
      <w:r w:rsidRPr="002E2ADC">
        <w:rPr>
          <w:rFonts w:ascii="Times New Roman" w:eastAsia="Cambria" w:hAnsi="Times New Roman" w:cs="Times New Roman"/>
          <w:i/>
          <w:szCs w:val="24"/>
        </w:rPr>
        <w:t xml:space="preserve">x </w:t>
      </w:r>
      <w:r w:rsidRPr="002E2ADC">
        <w:rPr>
          <w:rFonts w:ascii="Times New Roman" w:eastAsia="Cambria" w:hAnsi="Times New Roman" w:cs="Times New Roman"/>
          <w:szCs w:val="24"/>
        </w:rPr>
        <w:t xml:space="preserve">= </w:t>
      </w:r>
      <w:r w:rsidRPr="002E2ADC">
        <w:rPr>
          <w:rFonts w:ascii="Times New Roman" w:eastAsia="Cambria" w:hAnsi="Times New Roman" w:cs="Times New Roman"/>
          <w:i/>
          <w:szCs w:val="24"/>
        </w:rPr>
        <w:t>a</w:t>
      </w:r>
      <w:r w:rsidRPr="002E2ADC">
        <w:rPr>
          <w:rFonts w:ascii="Times New Roman" w:hAnsi="Times New Roman" w:cs="Times New Roman"/>
          <w:szCs w:val="24"/>
        </w:rPr>
        <w:t xml:space="preserve">) because the pillar array has translational symmetry and because we are not interested in edge effects. We choose the fluid outlet to be a zero-pressure-difference boundary with suppressed backflow because we expect no substantial pressure difference across this plane (at </w:t>
      </w:r>
      <w:r w:rsidRPr="002E2ADC">
        <w:rPr>
          <w:rFonts w:ascii="Times New Roman" w:eastAsia="Cambria" w:hAnsi="Times New Roman" w:cs="Times New Roman"/>
          <w:i/>
          <w:szCs w:val="24"/>
        </w:rPr>
        <w:t xml:space="preserve">y </w:t>
      </w:r>
      <w:r w:rsidRPr="002E2ADC">
        <w:rPr>
          <w:rFonts w:ascii="Times New Roman" w:eastAsia="Cambria" w:hAnsi="Times New Roman" w:cs="Times New Roman"/>
          <w:szCs w:val="24"/>
        </w:rPr>
        <w:t>= 0</w:t>
      </w:r>
      <w:r w:rsidRPr="002E2ADC">
        <w:rPr>
          <w:rFonts w:ascii="Times New Roman" w:hAnsi="Times New Roman" w:cs="Times New Roman"/>
          <w:szCs w:val="24"/>
        </w:rPr>
        <w:t>). In principle, there may be substantial back pressures coming from the meniscus region, but these more complex effects are difficult to simulate. Lastly, we assume the standard no-slip condition for all solid-liquid interfaces.</w:t>
      </w:r>
    </w:p>
    <w:p w14:paraId="1E6D0ACD" w14:textId="5C095790" w:rsidR="005B5CE4" w:rsidRPr="002E2ADC" w:rsidRDefault="00404DA7" w:rsidP="00A2120E">
      <w:pPr>
        <w:widowControl w:val="0"/>
        <w:spacing w:after="0" w:line="360" w:lineRule="auto"/>
        <w:ind w:left="-5" w:right="119" w:firstLine="725"/>
        <w:rPr>
          <w:rFonts w:ascii="Times New Roman" w:hAnsi="Times New Roman" w:cs="Times New Roman"/>
          <w:szCs w:val="24"/>
        </w:rPr>
      </w:pPr>
      <w:r w:rsidRPr="002E2ADC">
        <w:rPr>
          <w:rFonts w:ascii="Times New Roman" w:hAnsi="Times New Roman" w:cs="Times New Roman"/>
          <w:szCs w:val="24"/>
        </w:rPr>
        <w:t>When evaluating the effect of pillar geometry, we use a “parametric sweep” to automatically generate and compute the finite element mesh for a variety of pillar arrays. Since the arrays are 2D lattices (rectangular Bravais lattices), we name them as ordered pairs (</w:t>
      </w:r>
      <w:r w:rsidRPr="002E2ADC">
        <w:rPr>
          <w:rFonts w:ascii="Times New Roman" w:eastAsia="Cambria" w:hAnsi="Times New Roman" w:cs="Times New Roman"/>
          <w:i/>
          <w:szCs w:val="24"/>
        </w:rPr>
        <w:t>a</w:t>
      </w:r>
      <w:r w:rsidRPr="002E2ADC">
        <w:rPr>
          <w:rFonts w:ascii="Times New Roman" w:hAnsi="Times New Roman" w:cs="Times New Roman"/>
          <w:szCs w:val="24"/>
        </w:rPr>
        <w:t>,</w:t>
      </w:r>
      <w:r w:rsidRPr="002E2ADC">
        <w:rPr>
          <w:rFonts w:ascii="Times New Roman" w:eastAsia="Cambria" w:hAnsi="Times New Roman" w:cs="Times New Roman"/>
          <w:i/>
          <w:szCs w:val="24"/>
        </w:rPr>
        <w:t>b</w:t>
      </w:r>
      <w:r w:rsidRPr="002E2ADC">
        <w:rPr>
          <w:rFonts w:ascii="Times New Roman" w:hAnsi="Times New Roman" w:cs="Times New Roman"/>
          <w:szCs w:val="24"/>
        </w:rPr>
        <w:t xml:space="preserve">) of their interpillar distance </w:t>
      </w:r>
      <w:r w:rsidRPr="002E2ADC">
        <w:rPr>
          <w:rFonts w:ascii="Times New Roman" w:eastAsia="Cambria" w:hAnsi="Times New Roman" w:cs="Times New Roman"/>
          <w:i/>
          <w:szCs w:val="24"/>
        </w:rPr>
        <w:t xml:space="preserve">a </w:t>
      </w:r>
      <w:r w:rsidRPr="002E2ADC">
        <w:rPr>
          <w:rFonts w:ascii="Times New Roman" w:hAnsi="Times New Roman" w:cs="Times New Roman"/>
          <w:szCs w:val="24"/>
        </w:rPr>
        <w:t>within a row (</w:t>
      </w:r>
      <w:r w:rsidRPr="002E2ADC">
        <w:rPr>
          <w:rFonts w:ascii="Times New Roman" w:eastAsia="Cambria" w:hAnsi="Times New Roman" w:cs="Times New Roman"/>
          <w:i/>
          <w:szCs w:val="24"/>
        </w:rPr>
        <w:t>x</w:t>
      </w:r>
      <w:r w:rsidRPr="002E2ADC">
        <w:rPr>
          <w:rFonts w:ascii="Times New Roman" w:hAnsi="Times New Roman" w:cs="Times New Roman"/>
          <w:szCs w:val="24"/>
        </w:rPr>
        <w:t xml:space="preserve">-direction) and inter-row distance </w:t>
      </w:r>
      <w:r w:rsidRPr="002E2ADC">
        <w:rPr>
          <w:rFonts w:ascii="Times New Roman" w:eastAsia="Cambria" w:hAnsi="Times New Roman" w:cs="Times New Roman"/>
          <w:i/>
          <w:szCs w:val="24"/>
        </w:rPr>
        <w:t xml:space="preserve">b </w:t>
      </w:r>
      <w:r w:rsidRPr="002E2ADC">
        <w:rPr>
          <w:rFonts w:ascii="Times New Roman" w:hAnsi="Times New Roman" w:cs="Times New Roman"/>
          <w:szCs w:val="24"/>
        </w:rPr>
        <w:t>(</w:t>
      </w:r>
      <w:r w:rsidRPr="002E2ADC">
        <w:rPr>
          <w:rFonts w:ascii="Times New Roman" w:eastAsia="Cambria" w:hAnsi="Times New Roman" w:cs="Times New Roman"/>
          <w:i/>
          <w:szCs w:val="24"/>
        </w:rPr>
        <w:t>y</w:t>
      </w:r>
      <w:r w:rsidRPr="002E2ADC">
        <w:rPr>
          <w:rFonts w:ascii="Times New Roman" w:hAnsi="Times New Roman" w:cs="Times New Roman"/>
          <w:szCs w:val="24"/>
        </w:rPr>
        <w:t>-direction) in units of µ</w:t>
      </w:r>
      <w:r w:rsidRPr="002E2ADC">
        <w:rPr>
          <w:rFonts w:ascii="Times New Roman" w:eastAsia="Cambria" w:hAnsi="Times New Roman" w:cs="Times New Roman"/>
          <w:szCs w:val="24"/>
        </w:rPr>
        <w:t>m</w:t>
      </w:r>
      <w:r w:rsidRPr="002E2ADC">
        <w:rPr>
          <w:rFonts w:ascii="Times New Roman" w:hAnsi="Times New Roman" w:cs="Times New Roman"/>
          <w:szCs w:val="24"/>
        </w:rPr>
        <w:t>. The lattice constants for the unit cell of the pillar array would be</w:t>
      </w:r>
      <w:r w:rsidR="00E9629A" w:rsidRPr="002E2ADC">
        <w:rPr>
          <w:rFonts w:ascii="Times New Roman" w:hAnsi="Times New Roman" w:cs="Times New Roman"/>
          <w:szCs w:val="24"/>
        </w:rPr>
        <w:t xml:space="preserve"> </w:t>
      </w:r>
      <m:oMath>
        <m:d>
          <m:dPr>
            <m:begChr m:val="|"/>
            <m:endChr m:val="|"/>
            <m:ctrlPr>
              <w:rPr>
                <w:rFonts w:ascii="Cambria Math" w:hAnsi="Cambria Math" w:cs="Times New Roman"/>
                <w:i/>
                <w:szCs w:val="24"/>
              </w:rPr>
            </m:ctrlPr>
          </m:dPr>
          <m:e>
            <m:acc>
              <m:accPr>
                <m:chr m:val="⃑"/>
                <m:ctrlPr>
                  <w:rPr>
                    <w:rFonts w:ascii="Cambria Math" w:hAnsi="Cambria Math" w:cs="Times New Roman"/>
                    <w:i/>
                    <w:szCs w:val="24"/>
                  </w:rPr>
                </m:ctrlPr>
              </m:accPr>
              <m:e>
                <m:r>
                  <w:rPr>
                    <w:rFonts w:ascii="Cambria Math" w:hAnsi="Cambria Math" w:cs="Times New Roman"/>
                    <w:szCs w:val="24"/>
                  </w:rPr>
                  <m:t>a</m:t>
                </m:r>
              </m:e>
            </m:acc>
          </m:e>
        </m:d>
        <m:r>
          <w:rPr>
            <w:rFonts w:ascii="Cambria Math" w:hAnsi="Cambria Math" w:cs="Times New Roman"/>
            <w:szCs w:val="24"/>
          </w:rPr>
          <m:t>=a</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and </w:t>
      </w:r>
      <m:oMath>
        <m:d>
          <m:dPr>
            <m:begChr m:val="|"/>
            <m:endChr m:val="|"/>
            <m:ctrlPr>
              <w:rPr>
                <w:rFonts w:ascii="Cambria Math" w:hAnsi="Cambria Math" w:cs="Times New Roman"/>
                <w:i/>
                <w:szCs w:val="24"/>
              </w:rPr>
            </m:ctrlPr>
          </m:dPr>
          <m:e>
            <m:acc>
              <m:accPr>
                <m:chr m:val="⃑"/>
                <m:ctrlPr>
                  <w:rPr>
                    <w:rFonts w:ascii="Cambria Math" w:hAnsi="Cambria Math" w:cs="Times New Roman"/>
                    <w:i/>
                    <w:szCs w:val="24"/>
                  </w:rPr>
                </m:ctrlPr>
              </m:accPr>
              <m:e>
                <m:r>
                  <w:rPr>
                    <w:rFonts w:ascii="Cambria Math" w:hAnsi="Cambria Math" w:cs="Times New Roman"/>
                    <w:szCs w:val="24"/>
                  </w:rPr>
                  <m:t>b</m:t>
                </m:r>
              </m:e>
            </m:acc>
          </m:e>
        </m:d>
        <m:r>
          <w:rPr>
            <w:rFonts w:ascii="Cambria Math" w:hAnsi="Cambria Math" w:cs="Times New Roman"/>
            <w:szCs w:val="24"/>
          </w:rPr>
          <m:t>=2b</m:t>
        </m:r>
      </m:oMath>
      <w:r w:rsidRPr="002E2ADC">
        <w:rPr>
          <w:rFonts w:ascii="Times New Roman" w:hAnsi="Times New Roman" w:cs="Times New Roman"/>
          <w:szCs w:val="24"/>
        </w:rPr>
        <w:t xml:space="preserve">. </w:t>
      </w:r>
      <w:r w:rsidR="005B5CE4" w:rsidRPr="002E2ADC">
        <w:rPr>
          <w:rFonts w:ascii="Times New Roman" w:hAnsi="Times New Roman" w:cs="Times New Roman"/>
          <w:szCs w:val="24"/>
        </w:rPr>
        <w:t xml:space="preserve">The last parameter varied is the coating speed, which we input as the negative </w:t>
      </w:r>
      <w:r w:rsidR="005B5CE4" w:rsidRPr="002E2ADC">
        <w:rPr>
          <w:rFonts w:ascii="Times New Roman" w:eastAsia="Cambria" w:hAnsi="Times New Roman" w:cs="Times New Roman"/>
          <w:i/>
          <w:szCs w:val="24"/>
        </w:rPr>
        <w:t>y</w:t>
      </w:r>
      <w:r w:rsidR="005B5CE4" w:rsidRPr="002E2ADC">
        <w:rPr>
          <w:rFonts w:ascii="Times New Roman" w:hAnsi="Times New Roman" w:cs="Times New Roman"/>
          <w:szCs w:val="24"/>
        </w:rPr>
        <w:t xml:space="preserve">-velocity of the bottom substrate boundary. This is equivalent to modeling the movement of the coating blade in the positive </w:t>
      </w:r>
      <w:r w:rsidR="005B5CE4" w:rsidRPr="002E2ADC">
        <w:rPr>
          <w:rFonts w:ascii="Times New Roman" w:eastAsia="Cambria" w:hAnsi="Times New Roman" w:cs="Times New Roman"/>
          <w:i/>
          <w:szCs w:val="24"/>
        </w:rPr>
        <w:t>y</w:t>
      </w:r>
      <w:r w:rsidR="005B5CE4" w:rsidRPr="002E2ADC">
        <w:rPr>
          <w:rFonts w:ascii="Times New Roman" w:hAnsi="Times New Roman" w:cs="Times New Roman"/>
          <w:szCs w:val="24"/>
        </w:rPr>
        <w:t>-direction and merely uses the blade’s frame of reference.</w:t>
      </w:r>
    </w:p>
    <w:p w14:paraId="5D59A7CB" w14:textId="4AC78014" w:rsidR="005B5CE4" w:rsidRPr="002E2ADC" w:rsidRDefault="005B5CE4" w:rsidP="00946DCC">
      <w:pPr>
        <w:spacing w:after="0" w:line="360" w:lineRule="auto"/>
        <w:ind w:left="-14" w:right="0" w:firstLine="734"/>
        <w:rPr>
          <w:rFonts w:ascii="Times New Roman" w:hAnsi="Times New Roman" w:cs="Times New Roman"/>
          <w:szCs w:val="24"/>
        </w:rPr>
      </w:pPr>
      <w:r w:rsidRPr="002E2ADC">
        <w:rPr>
          <w:rFonts w:ascii="Times New Roman" w:hAnsi="Times New Roman" w:cs="Times New Roman"/>
          <w:szCs w:val="24"/>
        </w:rPr>
        <w:lastRenderedPageBreak/>
        <w:t xml:space="preserve">Representative values and parameters resulting from the simulations for each of the arrays are shown in </w:t>
      </w:r>
      <w:r w:rsidRPr="00CF5C29">
        <w:rPr>
          <w:rFonts w:ascii="Times New Roman" w:hAnsi="Times New Roman" w:cs="Times New Roman"/>
          <w:b/>
          <w:szCs w:val="24"/>
        </w:rPr>
        <w:t>Table S2</w:t>
      </w:r>
      <w:r w:rsidRPr="002E2ADC">
        <w:rPr>
          <w:rFonts w:ascii="Times New Roman" w:hAnsi="Times New Roman" w:cs="Times New Roman"/>
          <w:szCs w:val="24"/>
        </w:rPr>
        <w:t xml:space="preserve"> for reference.</w:t>
      </w:r>
    </w:p>
    <w:p w14:paraId="6289597A" w14:textId="77777777" w:rsidR="005B5CE4" w:rsidRPr="002E2ADC" w:rsidRDefault="005B5CE4" w:rsidP="005B5CE4">
      <w:pPr>
        <w:spacing w:after="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br w:type="page"/>
      </w:r>
    </w:p>
    <w:tbl>
      <w:tblPr>
        <w:tblStyle w:val="TableGrid"/>
        <w:tblW w:w="7617" w:type="dxa"/>
        <w:jc w:val="center"/>
        <w:tblInd w:w="0" w:type="dxa"/>
        <w:tblCellMar>
          <w:top w:w="11" w:type="dxa"/>
          <w:left w:w="112" w:type="dxa"/>
          <w:bottom w:w="56" w:type="dxa"/>
          <w:right w:w="124" w:type="dxa"/>
        </w:tblCellMar>
        <w:tblLook w:val="04A0" w:firstRow="1" w:lastRow="0" w:firstColumn="1" w:lastColumn="0" w:noHBand="0" w:noVBand="1"/>
      </w:tblPr>
      <w:tblGrid>
        <w:gridCol w:w="2193"/>
        <w:gridCol w:w="5424"/>
      </w:tblGrid>
      <w:tr w:rsidR="00E144E9" w:rsidRPr="002E2ADC" w14:paraId="622AB031" w14:textId="77777777" w:rsidTr="00A2120E">
        <w:trPr>
          <w:trHeight w:val="427"/>
          <w:jc w:val="center"/>
        </w:trPr>
        <w:tc>
          <w:tcPr>
            <w:tcW w:w="2193" w:type="dxa"/>
            <w:tcBorders>
              <w:top w:val="single" w:sz="3" w:space="0" w:color="000000"/>
              <w:left w:val="single" w:sz="3" w:space="0" w:color="000000"/>
              <w:bottom w:val="single" w:sz="3" w:space="0" w:color="000000"/>
              <w:right w:val="single" w:sz="3" w:space="0" w:color="000000"/>
            </w:tcBorders>
          </w:tcPr>
          <w:p w14:paraId="0F9B095F" w14:textId="25FFDD41" w:rsidR="00E144E9" w:rsidRPr="00CF5C29" w:rsidRDefault="002B7555" w:rsidP="00CF5C29">
            <w:pPr>
              <w:spacing w:after="0" w:line="240" w:lineRule="auto"/>
              <w:ind w:left="0" w:right="35" w:firstLine="0"/>
              <w:jc w:val="center"/>
              <w:rPr>
                <w:rFonts w:ascii="Times New Roman" w:hAnsi="Times New Roman" w:cs="Times New Roman"/>
                <w:b/>
                <w:szCs w:val="24"/>
              </w:rPr>
            </w:pPr>
            <w:r w:rsidRPr="00CF5C29">
              <w:rPr>
                <w:rFonts w:ascii="Times New Roman" w:hAnsi="Times New Roman" w:cs="Times New Roman"/>
                <w:b/>
                <w:szCs w:val="24"/>
              </w:rPr>
              <w:lastRenderedPageBreak/>
              <w:t xml:space="preserve">COMSOL </w:t>
            </w:r>
            <w:r w:rsidR="00E51244">
              <w:rPr>
                <w:rFonts w:ascii="Times New Roman" w:hAnsi="Times New Roman" w:cs="Times New Roman"/>
                <w:b/>
                <w:szCs w:val="24"/>
              </w:rPr>
              <w:t>B</w:t>
            </w:r>
            <w:r w:rsidRPr="00CF5C29">
              <w:rPr>
                <w:rFonts w:ascii="Times New Roman" w:hAnsi="Times New Roman" w:cs="Times New Roman"/>
                <w:b/>
                <w:szCs w:val="24"/>
              </w:rPr>
              <w:t xml:space="preserve">oundary </w:t>
            </w:r>
            <w:r w:rsidR="00E51244">
              <w:rPr>
                <w:rFonts w:ascii="Times New Roman" w:hAnsi="Times New Roman" w:cs="Times New Roman"/>
                <w:b/>
                <w:szCs w:val="24"/>
              </w:rPr>
              <w:t>C</w:t>
            </w:r>
            <w:r w:rsidRPr="00CF5C29">
              <w:rPr>
                <w:rFonts w:ascii="Times New Roman" w:hAnsi="Times New Roman" w:cs="Times New Roman"/>
                <w:b/>
                <w:szCs w:val="24"/>
              </w:rPr>
              <w:t>ondition</w:t>
            </w:r>
          </w:p>
        </w:tc>
        <w:tc>
          <w:tcPr>
            <w:tcW w:w="5424" w:type="dxa"/>
            <w:tcBorders>
              <w:top w:val="single" w:sz="3" w:space="0" w:color="000000"/>
              <w:left w:val="single" w:sz="3" w:space="0" w:color="000000"/>
              <w:bottom w:val="single" w:sz="3" w:space="0" w:color="000000"/>
              <w:right w:val="single" w:sz="3" w:space="0" w:color="000000"/>
            </w:tcBorders>
            <w:vAlign w:val="center"/>
          </w:tcPr>
          <w:p w14:paraId="49C33DE7" w14:textId="77777777" w:rsidR="00E144E9" w:rsidRPr="00CF5C29" w:rsidRDefault="00404DA7" w:rsidP="00CF5C29">
            <w:pPr>
              <w:spacing w:after="0" w:line="240" w:lineRule="auto"/>
              <w:ind w:left="11" w:right="0" w:firstLine="0"/>
              <w:jc w:val="center"/>
              <w:rPr>
                <w:rFonts w:ascii="Times New Roman" w:hAnsi="Times New Roman" w:cs="Times New Roman"/>
                <w:b/>
                <w:szCs w:val="24"/>
              </w:rPr>
            </w:pPr>
            <w:r w:rsidRPr="00CF5C29">
              <w:rPr>
                <w:rFonts w:ascii="Times New Roman" w:hAnsi="Times New Roman" w:cs="Times New Roman"/>
                <w:b/>
                <w:szCs w:val="24"/>
              </w:rPr>
              <w:t>Equation</w:t>
            </w:r>
          </w:p>
        </w:tc>
      </w:tr>
      <w:tr w:rsidR="00E144E9" w:rsidRPr="002E2ADC" w14:paraId="4DE87929" w14:textId="77777777" w:rsidTr="00A2120E">
        <w:trPr>
          <w:trHeight w:val="479"/>
          <w:jc w:val="center"/>
        </w:trPr>
        <w:tc>
          <w:tcPr>
            <w:tcW w:w="2193" w:type="dxa"/>
            <w:tcBorders>
              <w:top w:val="single" w:sz="3" w:space="0" w:color="000000"/>
              <w:left w:val="single" w:sz="3" w:space="0" w:color="000000"/>
              <w:right w:val="single" w:sz="3" w:space="0" w:color="000000"/>
            </w:tcBorders>
            <w:vAlign w:val="center"/>
          </w:tcPr>
          <w:p w14:paraId="1AB62983" w14:textId="77777777" w:rsidR="00E144E9" w:rsidRPr="002E2ADC" w:rsidRDefault="00404DA7">
            <w:pPr>
              <w:spacing w:after="0" w:line="259" w:lineRule="auto"/>
              <w:ind w:left="11" w:right="0" w:firstLine="0"/>
              <w:jc w:val="left"/>
              <w:rPr>
                <w:rFonts w:ascii="Times New Roman" w:hAnsi="Times New Roman" w:cs="Times New Roman"/>
                <w:szCs w:val="24"/>
              </w:rPr>
            </w:pPr>
            <w:r w:rsidRPr="002E2ADC">
              <w:rPr>
                <w:rFonts w:ascii="Times New Roman" w:hAnsi="Times New Roman" w:cs="Times New Roman"/>
                <w:szCs w:val="24"/>
              </w:rPr>
              <w:t>No-slip boundary</w:t>
            </w:r>
          </w:p>
        </w:tc>
        <w:tc>
          <w:tcPr>
            <w:tcW w:w="5424" w:type="dxa"/>
            <w:tcBorders>
              <w:top w:val="single" w:sz="3" w:space="0" w:color="000000"/>
              <w:left w:val="single" w:sz="3" w:space="0" w:color="000000"/>
              <w:right w:val="single" w:sz="3" w:space="0" w:color="000000"/>
            </w:tcBorders>
            <w:vAlign w:val="center"/>
          </w:tcPr>
          <w:p w14:paraId="596334AB" w14:textId="42472E1B" w:rsidR="00E144E9" w:rsidRPr="002E2ADC" w:rsidRDefault="00CE5E6A">
            <w:pPr>
              <w:spacing w:after="0" w:line="259" w:lineRule="auto"/>
              <w:ind w:left="2" w:right="0" w:firstLine="0"/>
              <w:jc w:val="left"/>
              <w:rPr>
                <w:rFonts w:ascii="Times New Roman" w:hAnsi="Times New Roman" w:cs="Times New Roman"/>
                <w:szCs w:val="24"/>
              </w:rPr>
            </w:pPr>
            <m:oMathPara>
              <m:oMathParaPr>
                <m:jc m:val="left"/>
              </m:oMathParaPr>
              <m:oMath>
                <m:acc>
                  <m:accPr>
                    <m:chr m:val="⃑"/>
                    <m:ctrlPr>
                      <w:rPr>
                        <w:rFonts w:ascii="Cambria Math" w:hAnsi="Cambria Math" w:cs="Times New Roman"/>
                        <w:i/>
                        <w:szCs w:val="24"/>
                      </w:rPr>
                    </m:ctrlPr>
                  </m:accPr>
                  <m:e>
                    <m:r>
                      <w:rPr>
                        <w:rFonts w:ascii="Cambria Math" w:hAnsi="Cambria Math" w:cs="Times New Roman"/>
                        <w:szCs w:val="24"/>
                      </w:rPr>
                      <m:t>v</m:t>
                    </m:r>
                  </m:e>
                </m:acc>
                <m:r>
                  <w:rPr>
                    <w:rFonts w:ascii="Cambria Math" w:hAnsi="Cambria Math" w:cs="Times New Roman"/>
                    <w:szCs w:val="24"/>
                  </w:rPr>
                  <m:t>=0</m:t>
                </m:r>
              </m:oMath>
            </m:oMathPara>
          </w:p>
        </w:tc>
      </w:tr>
      <w:tr w:rsidR="00E9629A" w:rsidRPr="002E2ADC" w14:paraId="6E6076F3" w14:textId="77777777" w:rsidTr="00A2120E">
        <w:trPr>
          <w:trHeight w:val="502"/>
          <w:jc w:val="center"/>
        </w:trPr>
        <w:tc>
          <w:tcPr>
            <w:tcW w:w="2193" w:type="dxa"/>
            <w:tcBorders>
              <w:left w:val="single" w:sz="4" w:space="0" w:color="000000"/>
              <w:right w:val="single" w:sz="4" w:space="0" w:color="000000"/>
            </w:tcBorders>
            <w:vAlign w:val="center"/>
          </w:tcPr>
          <w:p w14:paraId="35031D71" w14:textId="502D7452" w:rsidR="00E9629A" w:rsidRPr="002E2ADC" w:rsidRDefault="00E9629A">
            <w:pPr>
              <w:spacing w:after="0" w:line="259" w:lineRule="auto"/>
              <w:ind w:left="11" w:right="0" w:firstLine="0"/>
              <w:jc w:val="left"/>
              <w:rPr>
                <w:rFonts w:ascii="Times New Roman" w:hAnsi="Times New Roman" w:cs="Times New Roman"/>
                <w:szCs w:val="24"/>
              </w:rPr>
            </w:pPr>
            <w:r w:rsidRPr="002E2ADC">
              <w:rPr>
                <w:rFonts w:ascii="Times New Roman" w:hAnsi="Times New Roman" w:cs="Times New Roman"/>
                <w:szCs w:val="24"/>
              </w:rPr>
              <w:t>Open boundary</w:t>
            </w:r>
          </w:p>
        </w:tc>
        <w:tc>
          <w:tcPr>
            <w:tcW w:w="5424" w:type="dxa"/>
            <w:tcBorders>
              <w:left w:val="single" w:sz="4" w:space="0" w:color="000000"/>
              <w:right w:val="single" w:sz="4" w:space="0" w:color="000000"/>
            </w:tcBorders>
            <w:vAlign w:val="center"/>
          </w:tcPr>
          <w:p w14:paraId="538D4A19" w14:textId="4EDA02FC" w:rsidR="00E9629A" w:rsidRPr="002E2ADC" w:rsidRDefault="00CE5E6A">
            <w:pPr>
              <w:spacing w:after="0" w:line="259" w:lineRule="auto"/>
              <w:ind w:left="2" w:right="0" w:firstLine="0"/>
              <w:jc w:val="left"/>
              <w:rPr>
                <w:rFonts w:ascii="Times New Roman" w:hAnsi="Times New Roman" w:cs="Times New Roman"/>
                <w:szCs w:val="24"/>
              </w:rPr>
            </w:pPr>
            <m:oMathPara>
              <m:oMathParaPr>
                <m:jc m:val="left"/>
              </m:oMathParaPr>
              <m:oMath>
                <m:d>
                  <m:dPr>
                    <m:begChr m:val="["/>
                    <m:endChr m:val="]"/>
                    <m:ctrlPr>
                      <w:rPr>
                        <w:rFonts w:ascii="Cambria Math" w:hAnsi="Cambria Math" w:cs="Times New Roman"/>
                        <w:i/>
                        <w:szCs w:val="24"/>
                      </w:rPr>
                    </m:ctrlPr>
                  </m:dPr>
                  <m:e>
                    <m:r>
                      <m:rPr>
                        <m:sty m:val="p"/>
                      </m:rPr>
                      <w:rPr>
                        <w:rFonts w:ascii="Cambria Math" w:hAnsi="Cambria Math" w:cs="Times New Roman"/>
                        <w:szCs w:val="24"/>
                      </w:rPr>
                      <m:t>μ</m:t>
                    </m:r>
                    <m:d>
                      <m:dPr>
                        <m:ctrlPr>
                          <w:rPr>
                            <w:rFonts w:ascii="Cambria Math" w:hAnsi="Cambria Math" w:cs="Times New Roman"/>
                            <w:i/>
                            <w:szCs w:val="24"/>
                          </w:rPr>
                        </m:ctrlPr>
                      </m:dPr>
                      <m:e>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r>
                          <w:rPr>
                            <w:rFonts w:ascii="Cambria Math" w:hAnsi="Cambria Math" w:cs="Times New Roman"/>
                            <w:szCs w:val="24"/>
                          </w:rPr>
                          <m:t>+</m:t>
                        </m:r>
                        <m:sSup>
                          <m:sSupPr>
                            <m:ctrlPr>
                              <w:rPr>
                                <w:rFonts w:ascii="Cambria Math" w:hAnsi="Cambria Math" w:cs="Times New Roman"/>
                                <w:szCs w:val="24"/>
                              </w:rPr>
                            </m:ctrlPr>
                          </m:sSupPr>
                          <m:e>
                            <m:d>
                              <m:dPr>
                                <m:ctrlPr>
                                  <w:rPr>
                                    <w:rFonts w:ascii="Cambria Math" w:hAnsi="Cambria Math" w:cs="Times New Roman"/>
                                    <w:szCs w:val="24"/>
                                  </w:rPr>
                                </m:ctrlPr>
                              </m:dPr>
                              <m:e>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e>
                            </m:d>
                          </m:e>
                          <m:sup>
                            <m:r>
                              <w:rPr>
                                <w:rFonts w:ascii="Cambria Math" w:hAnsi="Cambria Math" w:cs="Times New Roman"/>
                                <w:szCs w:val="24"/>
                              </w:rPr>
                              <m:t>T</m:t>
                            </m:r>
                          </m:sup>
                        </m:sSup>
                      </m:e>
                    </m:d>
                  </m:e>
                </m:d>
                <m:acc>
                  <m:accPr>
                    <m:ctrlPr>
                      <w:rPr>
                        <w:rFonts w:ascii="Cambria Math" w:hAnsi="Cambria Math" w:cs="Times New Roman"/>
                        <w:i/>
                        <w:szCs w:val="24"/>
                      </w:rPr>
                    </m:ctrlPr>
                  </m:accPr>
                  <m:e>
                    <m:r>
                      <w:rPr>
                        <w:rFonts w:ascii="Cambria Math" w:hAnsi="Cambria Math" w:cs="Times New Roman"/>
                        <w:szCs w:val="24"/>
                      </w:rPr>
                      <m:t>n</m:t>
                    </m:r>
                  </m:e>
                </m:acc>
                <m:r>
                  <w:rPr>
                    <w:rFonts w:ascii="Cambria Math" w:hAnsi="Cambria Math" w:cs="Times New Roman"/>
                    <w:szCs w:val="24"/>
                  </w:rPr>
                  <m:t>=0</m:t>
                </m:r>
              </m:oMath>
            </m:oMathPara>
          </w:p>
        </w:tc>
      </w:tr>
      <w:tr w:rsidR="00E9629A" w:rsidRPr="002E2ADC" w14:paraId="7CBE4E85" w14:textId="77777777" w:rsidTr="00A2120E">
        <w:trPr>
          <w:trHeight w:val="502"/>
          <w:jc w:val="center"/>
        </w:trPr>
        <w:tc>
          <w:tcPr>
            <w:tcW w:w="2193" w:type="dxa"/>
            <w:tcBorders>
              <w:left w:val="single" w:sz="4" w:space="0" w:color="000000"/>
              <w:right w:val="single" w:sz="4" w:space="0" w:color="000000"/>
            </w:tcBorders>
            <w:vAlign w:val="center"/>
          </w:tcPr>
          <w:p w14:paraId="1CEC2BF5" w14:textId="5B914840" w:rsidR="00E9629A" w:rsidRPr="002E2ADC" w:rsidRDefault="00E9629A">
            <w:pPr>
              <w:spacing w:after="0" w:line="259" w:lineRule="auto"/>
              <w:ind w:left="11" w:right="0" w:firstLine="0"/>
              <w:jc w:val="left"/>
              <w:rPr>
                <w:rFonts w:ascii="Times New Roman" w:hAnsi="Times New Roman" w:cs="Times New Roman"/>
                <w:szCs w:val="24"/>
              </w:rPr>
            </w:pPr>
            <w:r w:rsidRPr="002E2ADC">
              <w:rPr>
                <w:rFonts w:ascii="Times New Roman" w:hAnsi="Times New Roman" w:cs="Times New Roman"/>
                <w:szCs w:val="24"/>
              </w:rPr>
              <w:t>Pressure boundary</w:t>
            </w:r>
          </w:p>
        </w:tc>
        <w:tc>
          <w:tcPr>
            <w:tcW w:w="5424" w:type="dxa"/>
            <w:tcBorders>
              <w:left w:val="single" w:sz="4" w:space="0" w:color="000000"/>
              <w:right w:val="single" w:sz="4" w:space="0" w:color="000000"/>
            </w:tcBorders>
            <w:vAlign w:val="center"/>
          </w:tcPr>
          <w:p w14:paraId="2B5F2940" w14:textId="380903F7" w:rsidR="00E9629A" w:rsidRPr="002E2ADC" w:rsidRDefault="00CE5E6A">
            <w:pPr>
              <w:spacing w:after="0" w:line="259" w:lineRule="auto"/>
              <w:ind w:left="2" w:right="0" w:firstLine="0"/>
              <w:jc w:val="left"/>
              <w:rPr>
                <w:rFonts w:ascii="Times New Roman" w:hAnsi="Times New Roman" w:cs="Times New Roman"/>
                <w:szCs w:val="24"/>
              </w:rPr>
            </w:pPr>
            <m:oMath>
              <m:d>
                <m:dPr>
                  <m:begChr m:val="["/>
                  <m:endChr m:val="]"/>
                  <m:ctrlPr>
                    <w:rPr>
                      <w:rFonts w:ascii="Cambria Math" w:hAnsi="Cambria Math" w:cs="Times New Roman"/>
                      <w:i/>
                      <w:szCs w:val="24"/>
                    </w:rPr>
                  </m:ctrlPr>
                </m:dPr>
                <m:e>
                  <m:r>
                    <w:rPr>
                      <w:rFonts w:ascii="Cambria Math" w:hAnsi="Cambria Math" w:cs="Times New Roman"/>
                      <w:szCs w:val="24"/>
                    </w:rPr>
                    <m:t>-p</m:t>
                  </m:r>
                  <m:r>
                    <m:rPr>
                      <m:sty m:val="b"/>
                    </m:rPr>
                    <w:rPr>
                      <w:rFonts w:ascii="Cambria Math" w:hAnsi="Cambria Math" w:cs="Times New Roman"/>
                      <w:szCs w:val="24"/>
                    </w:rPr>
                    <m:t>I</m:t>
                  </m:r>
                  <m:r>
                    <w:rPr>
                      <w:rFonts w:ascii="Cambria Math" w:hAnsi="Cambria Math" w:cs="Times New Roman"/>
                      <w:szCs w:val="24"/>
                    </w:rPr>
                    <m:t>+μ</m:t>
                  </m:r>
                  <m:d>
                    <m:dPr>
                      <m:ctrlPr>
                        <w:rPr>
                          <w:rFonts w:ascii="Cambria Math" w:hAnsi="Cambria Math" w:cs="Times New Roman"/>
                          <w:i/>
                          <w:szCs w:val="24"/>
                        </w:rPr>
                      </m:ctrlPr>
                    </m:dPr>
                    <m:e>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r>
                        <w:rPr>
                          <w:rFonts w:ascii="Cambria Math" w:hAnsi="Cambria Math" w:cs="Times New Roman"/>
                          <w:szCs w:val="24"/>
                        </w:rPr>
                        <m:t>+</m:t>
                      </m:r>
                      <m:sSup>
                        <m:sSupPr>
                          <m:ctrlPr>
                            <w:rPr>
                              <w:rFonts w:ascii="Cambria Math" w:hAnsi="Cambria Math" w:cs="Times New Roman"/>
                              <w:szCs w:val="24"/>
                            </w:rPr>
                          </m:ctrlPr>
                        </m:sSupPr>
                        <m:e>
                          <m:d>
                            <m:dPr>
                              <m:ctrlPr>
                                <w:rPr>
                                  <w:rFonts w:ascii="Cambria Math" w:hAnsi="Cambria Math" w:cs="Times New Roman"/>
                                  <w:szCs w:val="24"/>
                                </w:rPr>
                              </m:ctrlPr>
                            </m:dPr>
                            <m:e>
                              <m:r>
                                <m:rPr>
                                  <m:sty m:val="p"/>
                                </m:rPr>
                                <w:rPr>
                                  <w:rFonts w:ascii="Cambria Math" w:hAnsi="Cambria Math" w:cs="Times New Roman"/>
                                  <w:szCs w:val="24"/>
                                </w:rPr>
                                <m:t>∇</m:t>
                              </m:r>
                              <m:acc>
                                <m:accPr>
                                  <m:chr m:val="⃑"/>
                                  <m:ctrlPr>
                                    <w:rPr>
                                      <w:rFonts w:ascii="Cambria Math" w:hAnsi="Cambria Math" w:cs="Times New Roman"/>
                                      <w:i/>
                                      <w:szCs w:val="24"/>
                                    </w:rPr>
                                  </m:ctrlPr>
                                </m:accPr>
                                <m:e>
                                  <m:r>
                                    <w:rPr>
                                      <w:rFonts w:ascii="Cambria Math" w:hAnsi="Cambria Math" w:cs="Times New Roman"/>
                                      <w:szCs w:val="24"/>
                                    </w:rPr>
                                    <m:t>v</m:t>
                                  </m:r>
                                </m:e>
                              </m:acc>
                            </m:e>
                          </m:d>
                        </m:e>
                        <m:sup>
                          <m:r>
                            <w:rPr>
                              <w:rFonts w:ascii="Cambria Math" w:hAnsi="Cambria Math" w:cs="Times New Roman"/>
                              <w:szCs w:val="24"/>
                            </w:rPr>
                            <m:t>T</m:t>
                          </m:r>
                        </m:sup>
                      </m:sSup>
                    </m:e>
                  </m:d>
                </m:e>
              </m:d>
              <m:acc>
                <m:accPr>
                  <m:ctrlPr>
                    <w:rPr>
                      <w:rFonts w:ascii="Cambria Math" w:hAnsi="Cambria Math" w:cs="Times New Roman"/>
                      <w:b/>
                      <w:bCs/>
                      <w:i/>
                      <w:szCs w:val="24"/>
                    </w:rPr>
                  </m:ctrlPr>
                </m:accPr>
                <m:e>
                  <m:r>
                    <m:rPr>
                      <m:sty m:val="bi"/>
                    </m:rPr>
                    <w:rPr>
                      <w:rFonts w:ascii="Cambria Math" w:hAnsi="Cambria Math" w:cs="Times New Roman"/>
                      <w:szCs w:val="24"/>
                    </w:rPr>
                    <m:t>n</m:t>
                  </m:r>
                </m:e>
              </m:acc>
              <m:r>
                <w:rPr>
                  <w:rFonts w:ascii="Cambria Math" w:hAnsi="Cambria Math" w:cs="Times New Roman"/>
                  <w:szCs w:val="24"/>
                </w:rPr>
                <m:t>=-</m:t>
              </m:r>
              <m:sSub>
                <m:sSubPr>
                  <m:ctrlPr>
                    <w:rPr>
                      <w:rFonts w:ascii="Cambria Math" w:hAnsi="Cambria Math" w:cs="Times New Roman"/>
                      <w:i/>
                      <w:szCs w:val="24"/>
                    </w:rPr>
                  </m:ctrlPr>
                </m:sSubPr>
                <m:e>
                  <m:acc>
                    <m:accPr>
                      <m:ctrlPr>
                        <w:rPr>
                          <w:rFonts w:ascii="Cambria Math" w:hAnsi="Cambria Math" w:cs="Times New Roman"/>
                          <w:i/>
                          <w:szCs w:val="24"/>
                        </w:rPr>
                      </m:ctrlPr>
                    </m:accPr>
                    <m:e>
                      <m:r>
                        <w:rPr>
                          <w:rFonts w:ascii="Cambria Math" w:hAnsi="Cambria Math" w:cs="Times New Roman"/>
                          <w:szCs w:val="24"/>
                        </w:rPr>
                        <m:t>p</m:t>
                      </m:r>
                    </m:e>
                  </m:acc>
                </m:e>
                <m:sub>
                  <m:r>
                    <w:rPr>
                      <w:rFonts w:ascii="Cambria Math" w:hAnsi="Cambria Math" w:cs="Times New Roman"/>
                      <w:szCs w:val="24"/>
                    </w:rPr>
                    <m:t>0</m:t>
                  </m:r>
                </m:sub>
              </m:sSub>
              <m:acc>
                <m:accPr>
                  <m:ctrlPr>
                    <w:rPr>
                      <w:rFonts w:ascii="Cambria Math" w:hAnsi="Cambria Math" w:cs="Times New Roman"/>
                      <w:i/>
                      <w:szCs w:val="24"/>
                    </w:rPr>
                  </m:ctrlPr>
                </m:accPr>
                <m:e>
                  <m:r>
                    <m:rPr>
                      <m:sty m:val="bi"/>
                    </m:rPr>
                    <w:rPr>
                      <w:rFonts w:ascii="Cambria Math" w:hAnsi="Cambria Math" w:cs="Times New Roman"/>
                      <w:szCs w:val="24"/>
                    </w:rPr>
                    <m:t>n</m:t>
                  </m:r>
                </m:e>
              </m:acc>
            </m:oMath>
            <w:r w:rsidR="001C7A75" w:rsidRPr="002E2ADC">
              <w:rPr>
                <w:rFonts w:ascii="Times New Roman" w:hAnsi="Times New Roman" w:cs="Times New Roman"/>
                <w:szCs w:val="24"/>
              </w:rPr>
              <w:t xml:space="preserve">, where </w:t>
            </w:r>
            <m:oMath>
              <m:sSub>
                <m:sSubPr>
                  <m:ctrlPr>
                    <w:rPr>
                      <w:rFonts w:ascii="Cambria Math" w:hAnsi="Cambria Math" w:cs="Times New Roman"/>
                      <w:i/>
                      <w:szCs w:val="24"/>
                    </w:rPr>
                  </m:ctrlPr>
                </m:sSubPr>
                <m:e>
                  <m:acc>
                    <m:accPr>
                      <m:ctrlPr>
                        <w:rPr>
                          <w:rFonts w:ascii="Cambria Math" w:hAnsi="Cambria Math" w:cs="Times New Roman"/>
                          <w:i/>
                          <w:szCs w:val="24"/>
                        </w:rPr>
                      </m:ctrlPr>
                    </m:accPr>
                    <m:e>
                      <m:r>
                        <w:rPr>
                          <w:rFonts w:ascii="Cambria Math" w:hAnsi="Cambria Math" w:cs="Times New Roman"/>
                          <w:szCs w:val="24"/>
                        </w:rPr>
                        <m:t>p</m:t>
                      </m:r>
                    </m:e>
                  </m:acc>
                </m:e>
                <m:sub>
                  <m:r>
                    <w:rPr>
                      <w:rFonts w:ascii="Cambria Math" w:hAnsi="Cambria Math" w:cs="Times New Roman"/>
                      <w:szCs w:val="24"/>
                    </w:rPr>
                    <m:t>0</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0</m:t>
                  </m:r>
                </m:sub>
              </m:sSub>
            </m:oMath>
          </w:p>
        </w:tc>
      </w:tr>
      <w:tr w:rsidR="00E144E9" w:rsidRPr="002E2ADC" w14:paraId="4338FFAC" w14:textId="77777777" w:rsidTr="00A2120E">
        <w:trPr>
          <w:trHeight w:val="502"/>
          <w:jc w:val="center"/>
        </w:trPr>
        <w:tc>
          <w:tcPr>
            <w:tcW w:w="2193" w:type="dxa"/>
            <w:tcBorders>
              <w:left w:val="single" w:sz="3" w:space="0" w:color="000000"/>
              <w:bottom w:val="single" w:sz="3" w:space="0" w:color="000000"/>
              <w:right w:val="single" w:sz="3" w:space="0" w:color="000000"/>
            </w:tcBorders>
            <w:vAlign w:val="center"/>
          </w:tcPr>
          <w:p w14:paraId="1EB078CA" w14:textId="77777777" w:rsidR="00E144E9" w:rsidRPr="002E2ADC" w:rsidRDefault="00404DA7">
            <w:pPr>
              <w:spacing w:after="0" w:line="259" w:lineRule="auto"/>
              <w:ind w:left="11" w:right="0" w:firstLine="0"/>
              <w:jc w:val="left"/>
              <w:rPr>
                <w:rFonts w:ascii="Times New Roman" w:hAnsi="Times New Roman" w:cs="Times New Roman"/>
                <w:szCs w:val="24"/>
              </w:rPr>
            </w:pPr>
            <w:r w:rsidRPr="002E2ADC">
              <w:rPr>
                <w:rFonts w:ascii="Times New Roman" w:hAnsi="Times New Roman" w:cs="Times New Roman"/>
                <w:szCs w:val="24"/>
              </w:rPr>
              <w:t>Periodic boundary</w:t>
            </w:r>
          </w:p>
        </w:tc>
        <w:tc>
          <w:tcPr>
            <w:tcW w:w="5424" w:type="dxa"/>
            <w:tcBorders>
              <w:left w:val="single" w:sz="3" w:space="0" w:color="000000"/>
              <w:bottom w:val="single" w:sz="3" w:space="0" w:color="000000"/>
              <w:right w:val="single" w:sz="3" w:space="0" w:color="000000"/>
            </w:tcBorders>
            <w:vAlign w:val="center"/>
          </w:tcPr>
          <w:p w14:paraId="73168D56" w14:textId="048F468F" w:rsidR="00E144E9" w:rsidRPr="002E2ADC" w:rsidRDefault="00CE5E6A">
            <w:pPr>
              <w:spacing w:after="0" w:line="259" w:lineRule="auto"/>
              <w:ind w:left="2" w:right="0" w:firstLine="0"/>
              <w:jc w:val="left"/>
              <w:rPr>
                <w:rFonts w:ascii="Times New Roman" w:hAnsi="Times New Roman" w:cs="Times New Roman"/>
                <w:szCs w:val="24"/>
              </w:rPr>
            </w:pPr>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v</m:t>
                      </m:r>
                    </m:e>
                  </m:acc>
                </m:e>
                <m:sub>
                  <m:r>
                    <m:rPr>
                      <m:nor/>
                    </m:rPr>
                    <w:rPr>
                      <w:rFonts w:ascii="Times New Roman" w:hAnsi="Times New Roman" w:cs="Times New Roman"/>
                      <w:szCs w:val="24"/>
                    </w:rPr>
                    <m:t>src</m:t>
                  </m:r>
                </m:sub>
              </m:sSub>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v</m:t>
                      </m:r>
                    </m:e>
                  </m:acc>
                </m:e>
                <m:sub>
                  <m:r>
                    <m:rPr>
                      <m:nor/>
                    </m:rPr>
                    <w:rPr>
                      <w:rFonts w:ascii="Times New Roman" w:hAnsi="Times New Roman" w:cs="Times New Roman"/>
                      <w:szCs w:val="24"/>
                    </w:rPr>
                    <m:t>dst</m:t>
                  </m:r>
                </m:sub>
              </m:sSub>
            </m:oMath>
            <w:r w:rsidR="00404DA7" w:rsidRPr="002E2ADC">
              <w:rPr>
                <w:rFonts w:ascii="Times New Roman" w:hAnsi="Times New Roman" w:cs="Times New Roman"/>
                <w:szCs w:val="24"/>
              </w:rPr>
              <w:t xml:space="preserve">, </w:t>
            </w:r>
            <m:oMath>
              <m:sSub>
                <m:sSubPr>
                  <m:ctrlPr>
                    <w:rPr>
                      <w:rFonts w:ascii="Cambria Math" w:hAnsi="Cambria Math" w:cs="Times New Roman"/>
                      <w:i/>
                      <w:szCs w:val="24"/>
                    </w:rPr>
                  </m:ctrlPr>
                </m:sSubPr>
                <m:e>
                  <m:r>
                    <w:rPr>
                      <w:rFonts w:ascii="Cambria Math" w:hAnsi="Cambria Math" w:cs="Times New Roman"/>
                      <w:szCs w:val="24"/>
                    </w:rPr>
                    <m:t>p</m:t>
                  </m:r>
                </m:e>
                <m:sub>
                  <m:r>
                    <m:rPr>
                      <m:nor/>
                    </m:rPr>
                    <w:rPr>
                      <w:rFonts w:ascii="Times New Roman" w:hAnsi="Times New Roman" w:cs="Times New Roman"/>
                      <w:szCs w:val="24"/>
                    </w:rPr>
                    <m:t>src</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p</m:t>
                  </m:r>
                </m:e>
                <m:sub>
                  <m:r>
                    <m:rPr>
                      <m:nor/>
                    </m:rPr>
                    <w:rPr>
                      <w:rFonts w:ascii="Times New Roman" w:hAnsi="Times New Roman" w:cs="Times New Roman"/>
                      <w:szCs w:val="24"/>
                    </w:rPr>
                    <m:t>dst</m:t>
                  </m:r>
                </m:sub>
              </m:sSub>
              <m:r>
                <w:rPr>
                  <w:rFonts w:ascii="Cambria Math" w:hAnsi="Cambria Math" w:cs="Times New Roman"/>
                  <w:szCs w:val="24"/>
                </w:rPr>
                <m:t>=</m:t>
              </m:r>
              <m:r>
                <m:rPr>
                  <m:sty m:val="p"/>
                </m:rPr>
                <w:rPr>
                  <w:rFonts w:ascii="Cambria Math" w:hAnsi="Cambria Math" w:cs="Times New Roman"/>
                  <w:szCs w:val="24"/>
                </w:rPr>
                <m:t>Δ</m:t>
              </m:r>
              <m:r>
                <w:rPr>
                  <w:rFonts w:ascii="Cambria Math" w:hAnsi="Cambria Math" w:cs="Times New Roman"/>
                  <w:szCs w:val="24"/>
                </w:rPr>
                <m:t>p</m:t>
              </m:r>
            </m:oMath>
            <w:r w:rsidR="001C7A75" w:rsidRPr="002E2ADC">
              <w:rPr>
                <w:rFonts w:ascii="Times New Roman" w:hAnsi="Times New Roman" w:cs="Times New Roman"/>
                <w:szCs w:val="24"/>
              </w:rPr>
              <w:t xml:space="preserve"> </w:t>
            </w:r>
            <w:r w:rsidR="00404DA7" w:rsidRPr="002E2ADC">
              <w:rPr>
                <w:rFonts w:ascii="Times New Roman" w:hAnsi="Times New Roman" w:cs="Times New Roman"/>
                <w:szCs w:val="24"/>
              </w:rPr>
              <w:t>where</w:t>
            </w:r>
            <w:r w:rsidR="00E9629A" w:rsidRPr="002E2ADC">
              <w:rPr>
                <w:rFonts w:ascii="Times New Roman" w:hAnsi="Times New Roman" w:cs="Times New Roman"/>
                <w:szCs w:val="24"/>
              </w:rPr>
              <w:t xml:space="preserve"> </w:t>
            </w:r>
            <m:oMath>
              <m:r>
                <m:rPr>
                  <m:sty m:val="p"/>
                </m:rPr>
                <w:rPr>
                  <w:rFonts w:ascii="Cambria Math" w:hAnsi="Cambria Math" w:cs="Times New Roman"/>
                  <w:szCs w:val="24"/>
                </w:rPr>
                <m:t>Δ</m:t>
              </m:r>
              <m:r>
                <w:rPr>
                  <w:rFonts w:ascii="Cambria Math" w:hAnsi="Cambria Math" w:cs="Times New Roman"/>
                  <w:szCs w:val="24"/>
                </w:rPr>
                <m:t>p=0</m:t>
              </m:r>
            </m:oMath>
            <w:r w:rsidR="00404DA7" w:rsidRPr="002E2ADC">
              <w:rPr>
                <w:rFonts w:ascii="Times New Roman" w:hAnsi="Times New Roman" w:cs="Times New Roman"/>
                <w:szCs w:val="24"/>
              </w:rPr>
              <w:t xml:space="preserve"> </w:t>
            </w:r>
          </w:p>
        </w:tc>
      </w:tr>
    </w:tbl>
    <w:p w14:paraId="4671CEBE" w14:textId="77777777" w:rsidR="00E51244" w:rsidRDefault="00E51244" w:rsidP="00CF5C29">
      <w:pPr>
        <w:spacing w:after="160"/>
        <w:ind w:left="0" w:right="115" w:firstLine="720"/>
        <w:rPr>
          <w:rFonts w:ascii="Times New Roman" w:hAnsi="Times New Roman" w:cs="Times New Roman"/>
          <w:b/>
          <w:szCs w:val="24"/>
        </w:rPr>
      </w:pPr>
    </w:p>
    <w:p w14:paraId="043CF9D7" w14:textId="23567276" w:rsidR="005B5CE4" w:rsidRPr="00CF5C29" w:rsidRDefault="00E51244" w:rsidP="00CF5C29">
      <w:pPr>
        <w:spacing w:after="160"/>
        <w:ind w:left="0" w:right="115" w:firstLine="720"/>
        <w:rPr>
          <w:rFonts w:ascii="Times New Roman" w:hAnsi="Times New Roman" w:cs="Times New Roman"/>
          <w:b/>
          <w:szCs w:val="24"/>
        </w:rPr>
      </w:pPr>
      <w:r w:rsidRPr="00CF5C29">
        <w:rPr>
          <w:rFonts w:ascii="Times New Roman" w:hAnsi="Times New Roman" w:cs="Times New Roman"/>
          <w:b/>
          <w:szCs w:val="24"/>
        </w:rPr>
        <w:t>Table S1. Equations used in COMSOL for simulation boundary conditions.</w:t>
      </w:r>
    </w:p>
    <w:p w14:paraId="7CB544D2" w14:textId="683E3CAD" w:rsidR="00E144E9" w:rsidRPr="002E2ADC" w:rsidRDefault="00404DA7" w:rsidP="005B5CE4">
      <w:pPr>
        <w:spacing w:after="160"/>
        <w:ind w:left="0" w:right="115" w:hanging="14"/>
        <w:rPr>
          <w:rFonts w:ascii="Times New Roman" w:hAnsi="Times New Roman" w:cs="Times New Roman"/>
          <w:szCs w:val="24"/>
        </w:rPr>
      </w:pPr>
      <w:r w:rsidRPr="002E2ADC">
        <w:rPr>
          <w:rFonts w:ascii="Times New Roman" w:hAnsi="Times New Roman" w:cs="Times New Roman"/>
          <w:szCs w:val="24"/>
        </w:rPr>
        <w:t xml:space="preserve">Here, </w:t>
      </w:r>
      <m:oMath>
        <m:acc>
          <m:accPr>
            <m:chr m:val="⃑"/>
            <m:ctrlPr>
              <w:rPr>
                <w:rFonts w:ascii="Cambria Math" w:hAnsi="Cambria Math" w:cs="Times New Roman"/>
                <w:i/>
                <w:szCs w:val="24"/>
              </w:rPr>
            </m:ctrlPr>
          </m:accPr>
          <m:e>
            <m:r>
              <w:rPr>
                <w:rFonts w:ascii="Cambria Math" w:hAnsi="Cambria Math" w:cs="Times New Roman"/>
                <w:szCs w:val="24"/>
              </w:rPr>
              <m:t>v</m:t>
            </m:r>
          </m:e>
        </m:acc>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is the fluid velocity vector, </w:t>
      </w:r>
      <w:r w:rsidRPr="00CF5C29">
        <w:rPr>
          <w:rFonts w:ascii="Times New Roman" w:eastAsia="Cambria" w:hAnsi="Times New Roman" w:cs="Times New Roman"/>
          <w:szCs w:val="24"/>
        </w:rPr>
        <w:t>µ</w:t>
      </w:r>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is the fluid viscosity, </w:t>
      </w:r>
      <m:oMath>
        <m:acc>
          <m:accPr>
            <m:ctrlPr>
              <w:rPr>
                <w:rFonts w:ascii="Cambria Math" w:hAnsi="Cambria Math" w:cs="Times New Roman"/>
                <w:b/>
                <w:bCs/>
                <w:i/>
                <w:szCs w:val="24"/>
              </w:rPr>
            </m:ctrlPr>
          </m:accPr>
          <m:e>
            <m:r>
              <m:rPr>
                <m:sty m:val="bi"/>
              </m:rPr>
              <w:rPr>
                <w:rFonts w:ascii="Cambria Math" w:hAnsi="Cambria Math" w:cs="Times New Roman"/>
                <w:szCs w:val="24"/>
              </w:rPr>
              <m:t>n</m:t>
            </m:r>
          </m:e>
        </m:acc>
      </m:oMath>
      <w:r w:rsidRPr="002E2ADC">
        <w:rPr>
          <w:rFonts w:ascii="Times New Roman" w:eastAsia="Cambria" w:hAnsi="Times New Roman" w:cs="Times New Roman"/>
          <w:b/>
          <w:szCs w:val="24"/>
        </w:rPr>
        <w:t xml:space="preserve"> </w:t>
      </w:r>
      <w:r w:rsidRPr="002E2ADC">
        <w:rPr>
          <w:rFonts w:ascii="Times New Roman" w:hAnsi="Times New Roman" w:cs="Times New Roman"/>
          <w:szCs w:val="24"/>
        </w:rPr>
        <w:t xml:space="preserve">is the unit vector normal to the boundary, </w:t>
      </w:r>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0</m:t>
            </m:r>
          </m:sub>
        </m:sSub>
      </m:oMath>
      <w:r w:rsidRPr="002E2ADC">
        <w:rPr>
          <w:rFonts w:ascii="Times New Roman" w:eastAsia="Cambria" w:hAnsi="Times New Roman" w:cs="Times New Roman"/>
          <w:szCs w:val="24"/>
          <w:vertAlign w:val="subscript"/>
        </w:rPr>
        <w:t xml:space="preserve"> </w:t>
      </w:r>
      <w:r w:rsidRPr="002E2ADC">
        <w:rPr>
          <w:rFonts w:ascii="Times New Roman" w:hAnsi="Times New Roman" w:cs="Times New Roman"/>
          <w:szCs w:val="24"/>
        </w:rPr>
        <w:t xml:space="preserve">is the specified boundary pressure, </w:t>
      </w:r>
      <m:oMath>
        <m:sSub>
          <m:sSubPr>
            <m:ctrlPr>
              <w:rPr>
                <w:rFonts w:ascii="Cambria Math" w:hAnsi="Cambria Math" w:cs="Times New Roman"/>
                <w:i/>
                <w:szCs w:val="24"/>
              </w:rPr>
            </m:ctrlPr>
          </m:sSubPr>
          <m:e>
            <m:acc>
              <m:accPr>
                <m:ctrlPr>
                  <w:rPr>
                    <w:rFonts w:ascii="Cambria Math" w:hAnsi="Cambria Math" w:cs="Times New Roman"/>
                    <w:i/>
                    <w:szCs w:val="24"/>
                  </w:rPr>
                </m:ctrlPr>
              </m:accPr>
              <m:e>
                <m:r>
                  <w:rPr>
                    <w:rFonts w:ascii="Cambria Math" w:hAnsi="Cambria Math" w:cs="Times New Roman"/>
                    <w:szCs w:val="24"/>
                  </w:rPr>
                  <m:t>p</m:t>
                </m:r>
              </m:e>
            </m:acc>
          </m:e>
          <m:sub>
            <m:r>
              <w:rPr>
                <w:rFonts w:ascii="Cambria Math" w:hAnsi="Cambria Math" w:cs="Times New Roman"/>
                <w:szCs w:val="24"/>
              </w:rPr>
              <m:t>0</m:t>
            </m:r>
          </m:sub>
        </m:sSub>
      </m:oMath>
      <w:r w:rsidR="002B7555" w:rsidRPr="002E2ADC">
        <w:rPr>
          <w:rFonts w:ascii="Times New Roman" w:eastAsia="Cambria" w:hAnsi="Times New Roman" w:cs="Times New Roman"/>
          <w:szCs w:val="24"/>
          <w:vertAlign w:val="subscript"/>
        </w:rPr>
        <w:t xml:space="preserve"> </w:t>
      </w:r>
      <w:r w:rsidRPr="002E2ADC">
        <w:rPr>
          <w:rFonts w:ascii="Times New Roman" w:hAnsi="Times New Roman" w:cs="Times New Roman"/>
          <w:szCs w:val="24"/>
        </w:rPr>
        <w:t xml:space="preserve">is the calculated boundary pressure, </w:t>
      </w:r>
      <m:oMath>
        <m:r>
          <m:rPr>
            <m:sty m:val="p"/>
          </m:rPr>
          <w:rPr>
            <w:rFonts w:ascii="Cambria Math" w:hAnsi="Cambria Math" w:cs="Times New Roman"/>
            <w:szCs w:val="24"/>
          </w:rPr>
          <m:t>Δ</m:t>
        </m:r>
        <m:r>
          <w:rPr>
            <w:rFonts w:ascii="Cambria Math" w:hAnsi="Cambria Math" w:cs="Times New Roman"/>
            <w:szCs w:val="24"/>
          </w:rPr>
          <m:t>p</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is the boundary pressure difference, and </w:t>
      </w:r>
      <w:r w:rsidRPr="002E2ADC">
        <w:rPr>
          <w:rFonts w:ascii="Times New Roman" w:hAnsi="Times New Roman" w:cs="Times New Roman"/>
          <w:i/>
          <w:szCs w:val="24"/>
        </w:rPr>
        <w:t xml:space="preserve">src </w:t>
      </w:r>
      <w:r w:rsidRPr="002E2ADC">
        <w:rPr>
          <w:rFonts w:ascii="Times New Roman" w:hAnsi="Times New Roman" w:cs="Times New Roman"/>
          <w:szCs w:val="24"/>
        </w:rPr>
        <w:t xml:space="preserve">and </w:t>
      </w:r>
      <w:r w:rsidRPr="002E2ADC">
        <w:rPr>
          <w:rFonts w:ascii="Times New Roman" w:hAnsi="Times New Roman" w:cs="Times New Roman"/>
          <w:i/>
          <w:szCs w:val="24"/>
        </w:rPr>
        <w:t xml:space="preserve">dst </w:t>
      </w:r>
      <w:r w:rsidRPr="002E2ADC">
        <w:rPr>
          <w:rFonts w:ascii="Times New Roman" w:hAnsi="Times New Roman" w:cs="Times New Roman"/>
          <w:szCs w:val="24"/>
        </w:rPr>
        <w:t>refer to the source and destination</w:t>
      </w:r>
      <w:r w:rsidR="00E51244">
        <w:rPr>
          <w:rFonts w:ascii="Times New Roman" w:hAnsi="Times New Roman" w:cs="Times New Roman"/>
          <w:szCs w:val="24"/>
        </w:rPr>
        <w:t>,</w:t>
      </w:r>
      <w:r w:rsidRPr="002E2ADC">
        <w:rPr>
          <w:rFonts w:ascii="Times New Roman" w:hAnsi="Times New Roman" w:cs="Times New Roman"/>
          <w:szCs w:val="24"/>
        </w:rPr>
        <w:t xml:space="preserve"> respectively.</w:t>
      </w:r>
    </w:p>
    <w:p w14:paraId="05B56806" w14:textId="77777777" w:rsidR="00E144E9" w:rsidRPr="002E2ADC" w:rsidRDefault="00E144E9">
      <w:pPr>
        <w:rPr>
          <w:rFonts w:ascii="Times New Roman" w:hAnsi="Times New Roman" w:cs="Times New Roman"/>
          <w:szCs w:val="24"/>
        </w:rPr>
        <w:sectPr w:rsidR="00E144E9" w:rsidRPr="002E2ADC">
          <w:footerReference w:type="even" r:id="rId11"/>
          <w:footerReference w:type="default" r:id="rId12"/>
          <w:footerReference w:type="first" r:id="rId13"/>
          <w:pgSz w:w="12240" w:h="15840"/>
          <w:pgMar w:top="2179" w:right="1496" w:bottom="1706" w:left="1553" w:header="720" w:footer="720" w:gutter="0"/>
          <w:pgNumType w:start="0"/>
          <w:cols w:space="720"/>
          <w:titlePg/>
        </w:sectPr>
      </w:pPr>
    </w:p>
    <w:tbl>
      <w:tblPr>
        <w:tblStyle w:val="TableGrid"/>
        <w:tblW w:w="13322" w:type="dxa"/>
        <w:jc w:val="center"/>
        <w:tblInd w:w="0" w:type="dxa"/>
        <w:tblCellMar>
          <w:top w:w="23" w:type="dxa"/>
          <w:left w:w="123" w:type="dxa"/>
          <w:right w:w="56" w:type="dxa"/>
        </w:tblCellMar>
        <w:tblLook w:val="04A0" w:firstRow="1" w:lastRow="0" w:firstColumn="1" w:lastColumn="0" w:noHBand="0" w:noVBand="1"/>
      </w:tblPr>
      <w:tblGrid>
        <w:gridCol w:w="670"/>
        <w:gridCol w:w="672"/>
        <w:gridCol w:w="1086"/>
        <w:gridCol w:w="1002"/>
        <w:gridCol w:w="1006"/>
        <w:gridCol w:w="1274"/>
        <w:gridCol w:w="880"/>
        <w:gridCol w:w="938"/>
        <w:gridCol w:w="1108"/>
        <w:gridCol w:w="914"/>
        <w:gridCol w:w="1081"/>
        <w:gridCol w:w="1296"/>
        <w:gridCol w:w="605"/>
        <w:gridCol w:w="790"/>
      </w:tblGrid>
      <w:tr w:rsidR="00D27147" w:rsidRPr="002E2ADC" w14:paraId="7372F394" w14:textId="77777777" w:rsidTr="007059C9">
        <w:trPr>
          <w:trHeight w:val="297"/>
          <w:jc w:val="center"/>
        </w:trPr>
        <w:tc>
          <w:tcPr>
            <w:tcW w:w="1346" w:type="dxa"/>
            <w:gridSpan w:val="2"/>
            <w:vMerge w:val="restart"/>
            <w:tcBorders>
              <w:top w:val="single" w:sz="3" w:space="0" w:color="000000"/>
              <w:left w:val="single" w:sz="3" w:space="0" w:color="000000"/>
              <w:bottom w:val="single" w:sz="3" w:space="0" w:color="000000"/>
              <w:right w:val="single" w:sz="3" w:space="0" w:color="000000"/>
            </w:tcBorders>
            <w:vAlign w:val="center"/>
          </w:tcPr>
          <w:p w14:paraId="4024920C" w14:textId="77777777" w:rsidR="002A2E9E" w:rsidRPr="00CF5C29" w:rsidRDefault="002A2E9E" w:rsidP="007059C9">
            <w:pPr>
              <w:spacing w:after="0" w:line="259" w:lineRule="auto"/>
              <w:ind w:left="0" w:right="68" w:firstLine="0"/>
              <w:jc w:val="center"/>
              <w:rPr>
                <w:rFonts w:ascii="Times New Roman" w:hAnsi="Times New Roman" w:cs="Times New Roman"/>
                <w:b/>
                <w:szCs w:val="24"/>
              </w:rPr>
            </w:pPr>
            <w:r w:rsidRPr="00CF5C29">
              <w:rPr>
                <w:rFonts w:ascii="Times New Roman" w:hAnsi="Times New Roman" w:cs="Times New Roman"/>
                <w:b/>
                <w:szCs w:val="24"/>
              </w:rPr>
              <w:lastRenderedPageBreak/>
              <w:t>Array</w:t>
            </w:r>
          </w:p>
        </w:tc>
        <w:tc>
          <w:tcPr>
            <w:tcW w:w="8079" w:type="dxa"/>
            <w:gridSpan w:val="8"/>
            <w:tcBorders>
              <w:top w:val="single" w:sz="3" w:space="0" w:color="000000"/>
              <w:left w:val="single" w:sz="3" w:space="0" w:color="000000"/>
              <w:bottom w:val="single" w:sz="3" w:space="0" w:color="000000"/>
              <w:right w:val="single" w:sz="3" w:space="0" w:color="000000"/>
            </w:tcBorders>
          </w:tcPr>
          <w:p w14:paraId="5603AFD3" w14:textId="77777777" w:rsidR="002A2E9E" w:rsidRPr="00CF5C29" w:rsidRDefault="002A2E9E" w:rsidP="007059C9">
            <w:pPr>
              <w:spacing w:after="0" w:line="259" w:lineRule="auto"/>
              <w:ind w:left="0" w:right="67" w:firstLine="0"/>
              <w:jc w:val="center"/>
              <w:rPr>
                <w:rFonts w:ascii="Times New Roman" w:hAnsi="Times New Roman" w:cs="Times New Roman"/>
                <w:b/>
                <w:szCs w:val="24"/>
              </w:rPr>
            </w:pPr>
            <w:r w:rsidRPr="00CF5C29">
              <w:rPr>
                <w:rFonts w:ascii="Times New Roman" w:hAnsi="Times New Roman" w:cs="Times New Roman"/>
                <w:b/>
                <w:szCs w:val="24"/>
              </w:rPr>
              <w:t>Results</w:t>
            </w:r>
          </w:p>
        </w:tc>
        <w:tc>
          <w:tcPr>
            <w:tcW w:w="3086" w:type="dxa"/>
            <w:gridSpan w:val="3"/>
            <w:vMerge w:val="restart"/>
            <w:tcBorders>
              <w:top w:val="single" w:sz="3" w:space="0" w:color="000000"/>
              <w:left w:val="single" w:sz="3" w:space="0" w:color="000000"/>
              <w:bottom w:val="single" w:sz="3" w:space="0" w:color="000000"/>
              <w:right w:val="nil"/>
            </w:tcBorders>
            <w:vAlign w:val="center"/>
          </w:tcPr>
          <w:p w14:paraId="667D06D8" w14:textId="77777777" w:rsidR="002A2E9E" w:rsidRPr="00CF5C29" w:rsidRDefault="002A2E9E" w:rsidP="007059C9">
            <w:pPr>
              <w:spacing w:after="0" w:line="259" w:lineRule="auto"/>
              <w:ind w:left="0" w:right="0" w:firstLine="0"/>
              <w:jc w:val="right"/>
              <w:rPr>
                <w:rFonts w:ascii="Times New Roman" w:hAnsi="Times New Roman" w:cs="Times New Roman"/>
                <w:b/>
                <w:szCs w:val="24"/>
              </w:rPr>
            </w:pPr>
            <w:r w:rsidRPr="00CF5C29">
              <w:rPr>
                <w:rFonts w:ascii="Times New Roman" w:hAnsi="Times New Roman" w:cs="Times New Roman"/>
                <w:b/>
                <w:szCs w:val="24"/>
              </w:rPr>
              <w:t>Simulation Parameters</w:t>
            </w:r>
          </w:p>
        </w:tc>
        <w:tc>
          <w:tcPr>
            <w:tcW w:w="811" w:type="dxa"/>
            <w:vMerge w:val="restart"/>
            <w:tcBorders>
              <w:top w:val="single" w:sz="3" w:space="0" w:color="000000"/>
              <w:left w:val="nil"/>
              <w:bottom w:val="single" w:sz="3" w:space="0" w:color="000000"/>
              <w:right w:val="single" w:sz="3" w:space="0" w:color="000000"/>
            </w:tcBorders>
          </w:tcPr>
          <w:p w14:paraId="657C7A76" w14:textId="77777777" w:rsidR="002A2E9E" w:rsidRPr="002E2ADC" w:rsidRDefault="002A2E9E" w:rsidP="007059C9">
            <w:pPr>
              <w:spacing w:after="160" w:line="259" w:lineRule="auto"/>
              <w:ind w:left="0" w:right="0" w:firstLine="0"/>
              <w:jc w:val="left"/>
              <w:rPr>
                <w:rFonts w:ascii="Times New Roman" w:hAnsi="Times New Roman" w:cs="Times New Roman"/>
                <w:szCs w:val="24"/>
              </w:rPr>
            </w:pPr>
          </w:p>
        </w:tc>
      </w:tr>
      <w:tr w:rsidR="00A62B17" w:rsidRPr="002E2ADC" w14:paraId="287E29B9" w14:textId="77777777" w:rsidTr="007059C9">
        <w:trPr>
          <w:trHeight w:val="297"/>
          <w:jc w:val="center"/>
        </w:trPr>
        <w:tc>
          <w:tcPr>
            <w:tcW w:w="0" w:type="auto"/>
            <w:gridSpan w:val="2"/>
            <w:vMerge/>
            <w:tcBorders>
              <w:top w:val="nil"/>
              <w:left w:val="single" w:sz="3" w:space="0" w:color="000000"/>
              <w:bottom w:val="single" w:sz="3" w:space="0" w:color="000000"/>
              <w:right w:val="single" w:sz="3" w:space="0" w:color="000000"/>
            </w:tcBorders>
          </w:tcPr>
          <w:p w14:paraId="1BF7787E" w14:textId="77777777" w:rsidR="002A2E9E" w:rsidRPr="00CF5C29" w:rsidRDefault="002A2E9E" w:rsidP="007059C9">
            <w:pPr>
              <w:spacing w:after="160" w:line="259" w:lineRule="auto"/>
              <w:ind w:left="0" w:right="0" w:firstLine="0"/>
              <w:jc w:val="left"/>
              <w:rPr>
                <w:rFonts w:ascii="Times New Roman" w:hAnsi="Times New Roman" w:cs="Times New Roman"/>
                <w:b/>
                <w:szCs w:val="24"/>
              </w:rPr>
            </w:pPr>
          </w:p>
        </w:tc>
        <w:tc>
          <w:tcPr>
            <w:tcW w:w="5084" w:type="dxa"/>
            <w:gridSpan w:val="5"/>
            <w:tcBorders>
              <w:top w:val="single" w:sz="3" w:space="0" w:color="000000"/>
              <w:left w:val="single" w:sz="3" w:space="0" w:color="000000"/>
              <w:bottom w:val="single" w:sz="3" w:space="0" w:color="000000"/>
              <w:right w:val="single" w:sz="3" w:space="0" w:color="000000"/>
            </w:tcBorders>
          </w:tcPr>
          <w:p w14:paraId="7FD639D5" w14:textId="77777777" w:rsidR="002A2E9E" w:rsidRPr="00CF5C29" w:rsidRDefault="002A2E9E" w:rsidP="007059C9">
            <w:pPr>
              <w:spacing w:after="0" w:line="259" w:lineRule="auto"/>
              <w:ind w:left="0" w:right="67" w:firstLine="0"/>
              <w:jc w:val="center"/>
              <w:rPr>
                <w:rFonts w:ascii="Times New Roman" w:hAnsi="Times New Roman" w:cs="Times New Roman"/>
                <w:b/>
                <w:szCs w:val="24"/>
              </w:rPr>
            </w:pPr>
            <w:r w:rsidRPr="00CF5C29">
              <w:rPr>
                <w:rFonts w:ascii="Times New Roman" w:hAnsi="Times New Roman" w:cs="Times New Roman"/>
                <w:b/>
                <w:szCs w:val="24"/>
              </w:rPr>
              <w:t>Outlet</w:t>
            </w:r>
          </w:p>
        </w:tc>
        <w:tc>
          <w:tcPr>
            <w:tcW w:w="2995" w:type="dxa"/>
            <w:gridSpan w:val="3"/>
            <w:tcBorders>
              <w:top w:val="single" w:sz="3" w:space="0" w:color="000000"/>
              <w:left w:val="single" w:sz="3" w:space="0" w:color="000000"/>
              <w:bottom w:val="single" w:sz="3" w:space="0" w:color="000000"/>
              <w:right w:val="single" w:sz="3" w:space="0" w:color="000000"/>
            </w:tcBorders>
          </w:tcPr>
          <w:p w14:paraId="5875AC32" w14:textId="77777777" w:rsidR="002A2E9E" w:rsidRPr="00CF5C29" w:rsidRDefault="002A2E9E" w:rsidP="007059C9">
            <w:pPr>
              <w:spacing w:after="0" w:line="259" w:lineRule="auto"/>
              <w:ind w:left="0" w:right="67" w:firstLine="0"/>
              <w:jc w:val="center"/>
              <w:rPr>
                <w:rFonts w:ascii="Times New Roman" w:hAnsi="Times New Roman" w:cs="Times New Roman"/>
                <w:b/>
                <w:szCs w:val="24"/>
              </w:rPr>
            </w:pPr>
            <w:r w:rsidRPr="00CF5C29">
              <w:rPr>
                <w:rFonts w:ascii="Times New Roman" w:hAnsi="Times New Roman" w:cs="Times New Roman"/>
                <w:b/>
                <w:szCs w:val="24"/>
              </w:rPr>
              <w:t>Slanted</w:t>
            </w:r>
          </w:p>
        </w:tc>
        <w:tc>
          <w:tcPr>
            <w:tcW w:w="0" w:type="auto"/>
            <w:gridSpan w:val="3"/>
            <w:vMerge/>
            <w:tcBorders>
              <w:top w:val="nil"/>
              <w:left w:val="single" w:sz="3" w:space="0" w:color="000000"/>
              <w:bottom w:val="single" w:sz="3" w:space="0" w:color="000000"/>
              <w:right w:val="nil"/>
            </w:tcBorders>
          </w:tcPr>
          <w:p w14:paraId="355BD1E8" w14:textId="77777777" w:rsidR="002A2E9E" w:rsidRPr="002E2ADC" w:rsidRDefault="002A2E9E" w:rsidP="007059C9">
            <w:pPr>
              <w:spacing w:after="160" w:line="259" w:lineRule="auto"/>
              <w:ind w:left="0" w:right="0" w:firstLine="0"/>
              <w:jc w:val="left"/>
              <w:rPr>
                <w:rFonts w:ascii="Times New Roman" w:hAnsi="Times New Roman" w:cs="Times New Roman"/>
                <w:szCs w:val="24"/>
              </w:rPr>
            </w:pPr>
          </w:p>
        </w:tc>
        <w:tc>
          <w:tcPr>
            <w:tcW w:w="0" w:type="auto"/>
            <w:vMerge/>
            <w:tcBorders>
              <w:top w:val="nil"/>
              <w:left w:val="nil"/>
              <w:bottom w:val="single" w:sz="3" w:space="0" w:color="000000"/>
              <w:right w:val="single" w:sz="3" w:space="0" w:color="000000"/>
            </w:tcBorders>
          </w:tcPr>
          <w:p w14:paraId="1E907FA9" w14:textId="77777777" w:rsidR="002A2E9E" w:rsidRPr="002E2ADC" w:rsidRDefault="002A2E9E" w:rsidP="007059C9">
            <w:pPr>
              <w:spacing w:after="160" w:line="259" w:lineRule="auto"/>
              <w:ind w:left="0" w:right="0" w:firstLine="0"/>
              <w:jc w:val="left"/>
              <w:rPr>
                <w:rFonts w:ascii="Times New Roman" w:hAnsi="Times New Roman" w:cs="Times New Roman"/>
                <w:szCs w:val="24"/>
              </w:rPr>
            </w:pPr>
          </w:p>
        </w:tc>
      </w:tr>
      <w:tr w:rsidR="00D27147" w:rsidRPr="002E2ADC" w14:paraId="506F8F9C" w14:textId="77777777" w:rsidTr="007059C9">
        <w:trPr>
          <w:trHeight w:val="875"/>
          <w:jc w:val="center"/>
        </w:trPr>
        <w:tc>
          <w:tcPr>
            <w:tcW w:w="672" w:type="dxa"/>
            <w:tcBorders>
              <w:top w:val="single" w:sz="3" w:space="0" w:color="000000"/>
              <w:left w:val="single" w:sz="3" w:space="0" w:color="000000"/>
              <w:bottom w:val="single" w:sz="3" w:space="0" w:color="000000"/>
              <w:right w:val="single" w:sz="3" w:space="0" w:color="000000"/>
            </w:tcBorders>
            <w:vAlign w:val="center"/>
          </w:tcPr>
          <w:p w14:paraId="0B1361F2" w14:textId="77777777" w:rsidR="002A2E9E" w:rsidRPr="002E2ADC" w:rsidRDefault="002A2E9E" w:rsidP="007059C9">
            <w:pPr>
              <w:spacing w:after="0" w:line="259" w:lineRule="auto"/>
              <w:ind w:left="0" w:right="68" w:firstLine="0"/>
              <w:jc w:val="center"/>
              <w:rPr>
                <w:rFonts w:ascii="Times New Roman" w:hAnsi="Times New Roman" w:cs="Times New Roman"/>
                <w:szCs w:val="24"/>
              </w:rPr>
            </w:pPr>
            <w:r w:rsidRPr="002E2ADC">
              <w:rPr>
                <w:rFonts w:ascii="Times New Roman" w:eastAsia="Cambria" w:hAnsi="Times New Roman" w:cs="Times New Roman"/>
                <w:i/>
                <w:szCs w:val="24"/>
              </w:rPr>
              <w:t>a</w:t>
            </w:r>
          </w:p>
          <w:p w14:paraId="01A13C30" w14:textId="77777777" w:rsidR="002A2E9E" w:rsidRPr="002E2ADC" w:rsidRDefault="002A2E9E" w:rsidP="007059C9">
            <w:pPr>
              <w:spacing w:after="0"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t>(µ</w:t>
            </w:r>
            <w:r w:rsidRPr="002E2ADC">
              <w:rPr>
                <w:rFonts w:ascii="Times New Roman" w:eastAsia="Cambria" w:hAnsi="Times New Roman" w:cs="Times New Roman"/>
                <w:szCs w:val="24"/>
              </w:rPr>
              <w:t>m</w:t>
            </w:r>
            <w:r w:rsidRPr="002E2ADC">
              <w:rPr>
                <w:rFonts w:ascii="Times New Roman" w:hAnsi="Times New Roman" w:cs="Times New Roman"/>
                <w:szCs w:val="24"/>
              </w:rPr>
              <w:t>)</w:t>
            </w:r>
          </w:p>
        </w:tc>
        <w:tc>
          <w:tcPr>
            <w:tcW w:w="674" w:type="dxa"/>
            <w:tcBorders>
              <w:top w:val="single" w:sz="3" w:space="0" w:color="000000"/>
              <w:left w:val="single" w:sz="3" w:space="0" w:color="000000"/>
              <w:bottom w:val="single" w:sz="3" w:space="0" w:color="000000"/>
              <w:right w:val="single" w:sz="3" w:space="0" w:color="000000"/>
            </w:tcBorders>
            <w:vAlign w:val="center"/>
          </w:tcPr>
          <w:p w14:paraId="218EA48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eastAsia="Cambria" w:hAnsi="Times New Roman" w:cs="Times New Roman"/>
                <w:i/>
                <w:szCs w:val="24"/>
              </w:rPr>
              <w:t>b</w:t>
            </w:r>
          </w:p>
          <w:p w14:paraId="784B8804"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hAnsi="Times New Roman" w:cs="Times New Roman"/>
                <w:szCs w:val="24"/>
              </w:rPr>
              <w:t>(µ</w:t>
            </w:r>
            <w:r w:rsidRPr="002E2ADC">
              <w:rPr>
                <w:rFonts w:ascii="Times New Roman" w:eastAsia="Cambria" w:hAnsi="Times New Roman" w:cs="Times New Roman"/>
                <w:szCs w:val="24"/>
              </w:rPr>
              <w:t>m</w:t>
            </w:r>
            <w:r w:rsidRPr="002E2ADC">
              <w:rPr>
                <w:rFonts w:ascii="Times New Roman" w:hAnsi="Times New Roman" w:cs="Times New Roman"/>
                <w:szCs w:val="24"/>
              </w:rPr>
              <w:t>)</w:t>
            </w:r>
          </w:p>
        </w:tc>
        <w:tc>
          <w:tcPr>
            <w:tcW w:w="1095" w:type="dxa"/>
            <w:tcBorders>
              <w:top w:val="single" w:sz="3" w:space="0" w:color="000000"/>
              <w:left w:val="single" w:sz="3" w:space="0" w:color="000000"/>
              <w:bottom w:val="single" w:sz="3" w:space="0" w:color="000000"/>
              <w:right w:val="single" w:sz="3" w:space="0" w:color="000000"/>
            </w:tcBorders>
          </w:tcPr>
          <w:p w14:paraId="04AE0225" w14:textId="36AAB681" w:rsidR="002A2E9E" w:rsidRPr="002E2ADC" w:rsidRDefault="002A2E9E" w:rsidP="00CF5C29">
            <w:pPr>
              <w:spacing w:after="0" w:line="259" w:lineRule="auto"/>
              <w:ind w:left="103" w:right="0" w:hanging="37"/>
              <w:jc w:val="left"/>
              <w:rPr>
                <w:rFonts w:ascii="Times New Roman" w:hAnsi="Times New Roman" w:cs="Times New Roman"/>
                <w:szCs w:val="24"/>
              </w:rPr>
            </w:pPr>
            <w:r w:rsidRPr="002E2ADC">
              <w:rPr>
                <w:rFonts w:ascii="Times New Roman" w:hAnsi="Times New Roman" w:cs="Times New Roman"/>
                <w:szCs w:val="24"/>
              </w:rPr>
              <w:t xml:space="preserve">Average </w:t>
            </w:r>
            <w:r w:rsidR="009F4579">
              <w:rPr>
                <w:rFonts w:ascii="Times New Roman" w:hAnsi="Times New Roman" w:cs="Times New Roman"/>
                <w:szCs w:val="24"/>
              </w:rPr>
              <w:t>N</w:t>
            </w:r>
            <w:r w:rsidRPr="002E2ADC">
              <w:rPr>
                <w:rFonts w:ascii="Times New Roman" w:hAnsi="Times New Roman" w:cs="Times New Roman"/>
                <w:szCs w:val="24"/>
              </w:rPr>
              <w:t xml:space="preserve">orm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m:rPr>
                      <m:nor/>
                    </m:rPr>
                    <w:rPr>
                      <w:rFonts w:ascii="Times New Roman" w:hAnsi="Times New Roman" w:cs="Times New Roman"/>
                      <w:szCs w:val="24"/>
                    </w:rPr>
                    <m:t>ave</m:t>
                  </m:r>
                </m:sub>
              </m:sSub>
            </m:oMath>
          </w:p>
        </w:tc>
        <w:tc>
          <w:tcPr>
            <w:tcW w:w="983" w:type="dxa"/>
            <w:tcBorders>
              <w:top w:val="single" w:sz="3" w:space="0" w:color="000000"/>
              <w:left w:val="single" w:sz="3" w:space="0" w:color="000000"/>
              <w:bottom w:val="single" w:sz="3" w:space="0" w:color="000000"/>
              <w:right w:val="single" w:sz="3" w:space="0" w:color="000000"/>
            </w:tcBorders>
          </w:tcPr>
          <w:p w14:paraId="22950AE7" w14:textId="78D760CC" w:rsidR="002A2E9E" w:rsidRPr="002E2ADC" w:rsidRDefault="002A2E9E" w:rsidP="00CF5C29">
            <w:pPr>
              <w:spacing w:after="0" w:line="259" w:lineRule="auto"/>
              <w:ind w:left="38" w:right="0" w:hanging="28"/>
              <w:jc w:val="left"/>
              <w:rPr>
                <w:rFonts w:ascii="Times New Roman" w:hAnsi="Times New Roman" w:cs="Times New Roman"/>
                <w:szCs w:val="24"/>
              </w:rPr>
            </w:pPr>
            <w:r w:rsidRPr="002E2ADC">
              <w:rPr>
                <w:rFonts w:ascii="Times New Roman" w:hAnsi="Times New Roman" w:cs="Times New Roman"/>
                <w:szCs w:val="24"/>
              </w:rPr>
              <w:t xml:space="preserve">Average </w:t>
            </w:r>
            <w:r w:rsidR="009F4579">
              <w:rPr>
                <w:rFonts w:ascii="Times New Roman" w:hAnsi="Times New Roman" w:cs="Times New Roman"/>
                <w:szCs w:val="24"/>
              </w:rPr>
              <w:t>S</w:t>
            </w:r>
            <w:r w:rsidRPr="002E2ADC">
              <w:rPr>
                <w:rFonts w:ascii="Times New Roman" w:hAnsi="Times New Roman" w:cs="Times New Roman"/>
                <w:szCs w:val="24"/>
              </w:rPr>
              <w:t xml:space="preserve">train </w:t>
            </w:r>
            <w:r w:rsidR="009F4579">
              <w:rPr>
                <w:rFonts w:ascii="Times New Roman" w:hAnsi="Times New Roman" w:cs="Times New Roman"/>
                <w:szCs w:val="24"/>
              </w:rPr>
              <w:t>R</w:t>
            </w:r>
            <w:r w:rsidRPr="002E2ADC">
              <w:rPr>
                <w:rFonts w:ascii="Times New Roman" w:hAnsi="Times New Roman" w:cs="Times New Roman"/>
                <w:szCs w:val="24"/>
              </w:rPr>
              <w:t xml:space="preserve">ate </w:t>
            </w:r>
            <m:oMath>
              <m:d>
                <m:dPr>
                  <m:begChr m:val="|"/>
                  <m:endChr m:val="|"/>
                  <m:ctrlPr>
                    <w:rPr>
                      <w:rFonts w:ascii="Cambria Math" w:eastAsia="Cambria" w:hAnsi="Cambria Math" w:cs="Times New Roman"/>
                      <w:szCs w:val="24"/>
                    </w:rPr>
                  </m:ctrlPr>
                </m:dPr>
                <m:e>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e>
              </m:d>
            </m:oMath>
          </w:p>
        </w:tc>
        <w:tc>
          <w:tcPr>
            <w:tcW w:w="955" w:type="dxa"/>
            <w:tcBorders>
              <w:top w:val="single" w:sz="3" w:space="0" w:color="000000"/>
              <w:left w:val="single" w:sz="3" w:space="0" w:color="000000"/>
              <w:bottom w:val="single" w:sz="3" w:space="0" w:color="000000"/>
              <w:right w:val="single" w:sz="3" w:space="0" w:color="000000"/>
            </w:tcBorders>
          </w:tcPr>
          <w:p w14:paraId="4AD00201" w14:textId="79A959F5" w:rsidR="002A2E9E" w:rsidRPr="002E2ADC" w:rsidRDefault="002A2E9E" w:rsidP="007059C9">
            <w:pPr>
              <w:spacing w:after="21" w:line="244" w:lineRule="auto"/>
              <w:ind w:left="0" w:right="0" w:firstLine="0"/>
              <w:jc w:val="center"/>
              <w:rPr>
                <w:rFonts w:ascii="Times New Roman" w:hAnsi="Times New Roman" w:cs="Times New Roman"/>
                <w:szCs w:val="24"/>
              </w:rPr>
            </w:pPr>
            <w:r w:rsidRPr="002E2ADC">
              <w:rPr>
                <w:rFonts w:ascii="Times New Roman" w:hAnsi="Times New Roman" w:cs="Times New Roman"/>
                <w:szCs w:val="24"/>
              </w:rPr>
              <w:t xml:space="preserve">Average </w:t>
            </w:r>
            <w:r w:rsidR="009F4579">
              <w:rPr>
                <w:rFonts w:ascii="Times New Roman" w:hAnsi="Times New Roman" w:cs="Times New Roman"/>
                <w:szCs w:val="24"/>
              </w:rPr>
              <w:t>V</w:t>
            </w:r>
            <w:r w:rsidRPr="002E2ADC">
              <w:rPr>
                <w:rFonts w:ascii="Times New Roman" w:hAnsi="Times New Roman" w:cs="Times New Roman"/>
                <w:szCs w:val="24"/>
              </w:rPr>
              <w:t>elocity</w:t>
            </w:r>
          </w:p>
          <w:p w14:paraId="28E9C225" w14:textId="22AB014F" w:rsidR="002A2E9E" w:rsidRPr="002E2ADC" w:rsidRDefault="00CE5E6A" w:rsidP="007059C9">
            <w:pPr>
              <w:spacing w:after="0" w:line="259" w:lineRule="auto"/>
              <w:ind w:left="0" w:right="103" w:firstLine="0"/>
              <w:jc w:val="center"/>
              <w:rPr>
                <w:rFonts w:ascii="Times New Roman" w:hAnsi="Times New Roman" w:cs="Times New Roman"/>
                <w:szCs w:val="24"/>
              </w:rPr>
            </w:pPr>
            <m:oMathPara>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m:oMathPara>
          </w:p>
        </w:tc>
        <w:tc>
          <w:tcPr>
            <w:tcW w:w="1182" w:type="dxa"/>
            <w:tcBorders>
              <w:top w:val="single" w:sz="3" w:space="0" w:color="000000"/>
              <w:left w:val="single" w:sz="3" w:space="0" w:color="000000"/>
              <w:bottom w:val="single" w:sz="3" w:space="0" w:color="000000"/>
              <w:right w:val="single" w:sz="3" w:space="0" w:color="000000"/>
            </w:tcBorders>
          </w:tcPr>
          <w:p w14:paraId="2AC9E0DB" w14:textId="4F95AF09" w:rsidR="002A2E9E" w:rsidRPr="002E2ADC" w:rsidRDefault="002A2E9E" w:rsidP="007059C9">
            <w:pPr>
              <w:spacing w:after="13" w:line="244" w:lineRule="auto"/>
              <w:ind w:left="73" w:right="0" w:hanging="72"/>
              <w:jc w:val="left"/>
              <w:rPr>
                <w:rFonts w:ascii="Times New Roman" w:hAnsi="Times New Roman" w:cs="Times New Roman"/>
                <w:szCs w:val="24"/>
              </w:rPr>
            </w:pPr>
            <w:r w:rsidRPr="002E2ADC">
              <w:rPr>
                <w:rFonts w:ascii="Times New Roman" w:hAnsi="Times New Roman" w:cs="Times New Roman"/>
                <w:szCs w:val="24"/>
              </w:rPr>
              <w:t xml:space="preserve">Volumetric </w:t>
            </w:r>
            <w:r w:rsidR="009F4579">
              <w:rPr>
                <w:rFonts w:ascii="Times New Roman" w:hAnsi="Times New Roman" w:cs="Times New Roman"/>
                <w:szCs w:val="24"/>
              </w:rPr>
              <w:t>F</w:t>
            </w:r>
            <w:r w:rsidRPr="002E2ADC">
              <w:rPr>
                <w:rFonts w:ascii="Times New Roman" w:hAnsi="Times New Roman" w:cs="Times New Roman"/>
                <w:szCs w:val="24"/>
              </w:rPr>
              <w:t xml:space="preserve">low </w:t>
            </w:r>
            <w:r w:rsidR="009F4579">
              <w:rPr>
                <w:rFonts w:ascii="Times New Roman" w:hAnsi="Times New Roman" w:cs="Times New Roman"/>
                <w:szCs w:val="24"/>
              </w:rPr>
              <w:t>R</w:t>
            </w:r>
            <w:r w:rsidRPr="002E2ADC">
              <w:rPr>
                <w:rFonts w:ascii="Times New Roman" w:hAnsi="Times New Roman" w:cs="Times New Roman"/>
                <w:szCs w:val="24"/>
              </w:rPr>
              <w:t>ate</w:t>
            </w:r>
          </w:p>
          <w:p w14:paraId="1DC3FC1D" w14:textId="02AB88E4" w:rsidR="002A2E9E" w:rsidRPr="002E2ADC" w:rsidRDefault="00CE5E6A" w:rsidP="007059C9">
            <w:pPr>
              <w:spacing w:after="0" w:line="259" w:lineRule="auto"/>
              <w:ind w:left="0" w:right="67" w:firstLine="0"/>
              <w:jc w:val="center"/>
              <w:rPr>
                <w:rFonts w:ascii="Times New Roman" w:hAnsi="Times New Roman" w:cs="Times New Roman"/>
                <w:szCs w:val="24"/>
              </w:rPr>
            </w:pPr>
            <m:oMathPara>
              <m:oMath>
                <m:acc>
                  <m:accPr>
                    <m:chr m:val="̇"/>
                    <m:ctrlPr>
                      <w:rPr>
                        <w:rFonts w:ascii="Cambria Math" w:hAnsi="Cambria Math" w:cs="Times New Roman"/>
                        <w:i/>
                        <w:szCs w:val="24"/>
                      </w:rPr>
                    </m:ctrlPr>
                  </m:accPr>
                  <m:e>
                    <m:r>
                      <w:rPr>
                        <w:rFonts w:ascii="Cambria Math" w:hAnsi="Cambria Math" w:cs="Times New Roman"/>
                        <w:szCs w:val="24"/>
                      </w:rPr>
                      <m:t>Q</m:t>
                    </m:r>
                  </m:e>
                </m:acc>
              </m:oMath>
            </m:oMathPara>
          </w:p>
        </w:tc>
        <w:tc>
          <w:tcPr>
            <w:tcW w:w="869" w:type="dxa"/>
            <w:tcBorders>
              <w:top w:val="single" w:sz="3" w:space="0" w:color="000000"/>
              <w:left w:val="single" w:sz="3" w:space="0" w:color="000000"/>
              <w:bottom w:val="single" w:sz="3" w:space="0" w:color="000000"/>
              <w:right w:val="single" w:sz="3" w:space="0" w:color="000000"/>
            </w:tcBorders>
            <w:vAlign w:val="center"/>
          </w:tcPr>
          <w:p w14:paraId="02ABB41D"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Flux</w:t>
            </w:r>
          </w:p>
          <w:p w14:paraId="10296C45" w14:textId="0981CB30" w:rsidR="002A2E9E" w:rsidRPr="002E2ADC" w:rsidRDefault="00A62B17" w:rsidP="007059C9">
            <w:pPr>
              <w:spacing w:after="0" w:line="259" w:lineRule="auto"/>
              <w:ind w:left="0" w:right="99" w:firstLine="0"/>
              <w:jc w:val="center"/>
              <w:rPr>
                <w:rFonts w:ascii="Times New Roman" w:hAnsi="Times New Roman" w:cs="Times New Roman"/>
                <w:szCs w:val="24"/>
              </w:rPr>
            </w:pPr>
            <m:oMathPara>
              <m:oMath>
                <m:r>
                  <w:rPr>
                    <w:rFonts w:ascii="Cambria Math" w:hAnsi="Cambria Math" w:cs="Times New Roman"/>
                    <w:szCs w:val="24"/>
                  </w:rPr>
                  <m:t>F</m:t>
                </m:r>
              </m:oMath>
            </m:oMathPara>
          </w:p>
        </w:tc>
        <w:tc>
          <w:tcPr>
            <w:tcW w:w="925" w:type="dxa"/>
            <w:tcBorders>
              <w:top w:val="single" w:sz="3" w:space="0" w:color="000000"/>
              <w:left w:val="single" w:sz="3" w:space="0" w:color="000000"/>
              <w:bottom w:val="single" w:sz="3" w:space="0" w:color="000000"/>
              <w:right w:val="single" w:sz="3" w:space="0" w:color="000000"/>
            </w:tcBorders>
            <w:vAlign w:val="center"/>
          </w:tcPr>
          <w:p w14:paraId="202B3B3C" w14:textId="76862D49" w:rsidR="002A2E9E" w:rsidRPr="002E2ADC" w:rsidRDefault="00CE5E6A" w:rsidP="007059C9">
            <w:pPr>
              <w:spacing w:after="0" w:line="259" w:lineRule="auto"/>
              <w:ind w:left="0" w:right="103" w:firstLine="0"/>
              <w:jc w:val="center"/>
              <w:rPr>
                <w:rFonts w:ascii="Times New Roman" w:hAnsi="Times New Roman" w:cs="Times New Roman"/>
                <w:szCs w:val="24"/>
              </w:rPr>
            </w:pPr>
            <m:oMathPara>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m:oMathPara>
          </w:p>
        </w:tc>
        <w:tc>
          <w:tcPr>
            <w:tcW w:w="1145" w:type="dxa"/>
            <w:tcBorders>
              <w:top w:val="single" w:sz="3" w:space="0" w:color="000000"/>
              <w:left w:val="single" w:sz="3" w:space="0" w:color="000000"/>
              <w:bottom w:val="single" w:sz="3" w:space="0" w:color="000000"/>
              <w:right w:val="single" w:sz="3" w:space="0" w:color="000000"/>
            </w:tcBorders>
            <w:vAlign w:val="center"/>
          </w:tcPr>
          <w:p w14:paraId="358C1EB3" w14:textId="39BE054F" w:rsidR="002A2E9E" w:rsidRPr="002E2ADC" w:rsidRDefault="00CE5E6A" w:rsidP="007059C9">
            <w:pPr>
              <w:spacing w:after="0" w:line="259" w:lineRule="auto"/>
              <w:ind w:left="0" w:right="67" w:firstLine="0"/>
              <w:jc w:val="center"/>
              <w:rPr>
                <w:rFonts w:ascii="Times New Roman" w:hAnsi="Times New Roman" w:cs="Times New Roman"/>
                <w:szCs w:val="24"/>
              </w:rPr>
            </w:pPr>
            <m:oMathPara>
              <m:oMath>
                <m:acc>
                  <m:accPr>
                    <m:chr m:val="̇"/>
                    <m:ctrlPr>
                      <w:rPr>
                        <w:rFonts w:ascii="Cambria Math" w:hAnsi="Cambria Math" w:cs="Times New Roman"/>
                        <w:i/>
                        <w:szCs w:val="24"/>
                      </w:rPr>
                    </m:ctrlPr>
                  </m:accPr>
                  <m:e>
                    <m:r>
                      <w:rPr>
                        <w:rFonts w:ascii="Cambria Math" w:hAnsi="Cambria Math" w:cs="Times New Roman"/>
                        <w:szCs w:val="24"/>
                      </w:rPr>
                      <m:t>Q</m:t>
                    </m:r>
                  </m:e>
                </m:acc>
              </m:oMath>
            </m:oMathPara>
          </w:p>
        </w:tc>
        <w:tc>
          <w:tcPr>
            <w:tcW w:w="925" w:type="dxa"/>
            <w:tcBorders>
              <w:top w:val="single" w:sz="3" w:space="0" w:color="000000"/>
              <w:left w:val="single" w:sz="3" w:space="0" w:color="000000"/>
              <w:bottom w:val="single" w:sz="3" w:space="0" w:color="000000"/>
              <w:right w:val="single" w:sz="3" w:space="0" w:color="000000"/>
            </w:tcBorders>
            <w:vAlign w:val="center"/>
          </w:tcPr>
          <w:p w14:paraId="5B8291D1" w14:textId="41A5D0F0"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hAnsi="Times New Roman" w:cs="Times New Roman"/>
                <w:szCs w:val="24"/>
              </w:rPr>
              <w:t xml:space="preserve">Flux </w:t>
            </w:r>
            <m:oMath>
              <m:r>
                <w:rPr>
                  <w:rFonts w:ascii="Cambria Math" w:hAnsi="Cambria Math" w:cs="Times New Roman"/>
                  <w:szCs w:val="24"/>
                </w:rPr>
                <m:t>F</m:t>
              </m:r>
            </m:oMath>
          </w:p>
        </w:tc>
        <w:tc>
          <w:tcPr>
            <w:tcW w:w="1096" w:type="dxa"/>
            <w:tcBorders>
              <w:top w:val="single" w:sz="3" w:space="0" w:color="000000"/>
              <w:left w:val="single" w:sz="3" w:space="0" w:color="000000"/>
              <w:bottom w:val="single" w:sz="3" w:space="0" w:color="000000"/>
              <w:right w:val="single" w:sz="3" w:space="0" w:color="000000"/>
            </w:tcBorders>
            <w:vAlign w:val="center"/>
          </w:tcPr>
          <w:p w14:paraId="3B20E222" w14:textId="77777777" w:rsidR="002A2E9E" w:rsidRPr="002E2ADC" w:rsidRDefault="002A2E9E" w:rsidP="007059C9">
            <w:pPr>
              <w:spacing w:after="0" w:line="259" w:lineRule="auto"/>
              <w:ind w:left="0" w:right="0" w:firstLine="0"/>
              <w:jc w:val="center"/>
              <w:rPr>
                <w:rFonts w:ascii="Times New Roman" w:hAnsi="Times New Roman" w:cs="Times New Roman"/>
                <w:szCs w:val="24"/>
              </w:rPr>
            </w:pPr>
            <w:r w:rsidRPr="002E2ADC">
              <w:rPr>
                <w:rFonts w:ascii="Times New Roman" w:hAnsi="Times New Roman" w:cs="Times New Roman"/>
                <w:szCs w:val="24"/>
              </w:rPr>
              <w:t>Deg. of Freedom</w:t>
            </w:r>
          </w:p>
        </w:tc>
        <w:tc>
          <w:tcPr>
            <w:tcW w:w="1375" w:type="dxa"/>
            <w:tcBorders>
              <w:top w:val="single" w:sz="3" w:space="0" w:color="000000"/>
              <w:left w:val="single" w:sz="3" w:space="0" w:color="000000"/>
              <w:bottom w:val="single" w:sz="3" w:space="0" w:color="000000"/>
              <w:right w:val="single" w:sz="3" w:space="0" w:color="000000"/>
            </w:tcBorders>
            <w:vAlign w:val="center"/>
          </w:tcPr>
          <w:p w14:paraId="778FF8B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Relative</w:t>
            </w:r>
          </w:p>
          <w:p w14:paraId="6945271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Error</w:t>
            </w:r>
          </w:p>
        </w:tc>
        <w:tc>
          <w:tcPr>
            <w:tcW w:w="615" w:type="dxa"/>
            <w:tcBorders>
              <w:top w:val="single" w:sz="3" w:space="0" w:color="000000"/>
              <w:left w:val="single" w:sz="3" w:space="0" w:color="000000"/>
              <w:bottom w:val="single" w:sz="3" w:space="0" w:color="000000"/>
              <w:right w:val="single" w:sz="3" w:space="0" w:color="000000"/>
            </w:tcBorders>
            <w:vAlign w:val="center"/>
          </w:tcPr>
          <w:p w14:paraId="1CF9C0ED"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hAnsi="Times New Roman" w:cs="Times New Roman"/>
                <w:szCs w:val="24"/>
              </w:rPr>
              <w:t>Iter.</w:t>
            </w:r>
          </w:p>
        </w:tc>
        <w:tc>
          <w:tcPr>
            <w:tcW w:w="811" w:type="dxa"/>
            <w:tcBorders>
              <w:top w:val="single" w:sz="3" w:space="0" w:color="000000"/>
              <w:left w:val="single" w:sz="3" w:space="0" w:color="000000"/>
              <w:bottom w:val="single" w:sz="3" w:space="0" w:color="000000"/>
              <w:right w:val="single" w:sz="3" w:space="0" w:color="000000"/>
            </w:tcBorders>
          </w:tcPr>
          <w:p w14:paraId="346B0B95" w14:textId="77777777" w:rsidR="002A2E9E" w:rsidRPr="002E2ADC" w:rsidRDefault="002A2E9E" w:rsidP="007059C9">
            <w:pPr>
              <w:spacing w:after="0" w:line="259" w:lineRule="auto"/>
              <w:ind w:left="62" w:right="0" w:firstLine="0"/>
              <w:jc w:val="left"/>
              <w:rPr>
                <w:rFonts w:ascii="Times New Roman" w:hAnsi="Times New Roman" w:cs="Times New Roman"/>
                <w:szCs w:val="24"/>
              </w:rPr>
            </w:pPr>
            <w:r w:rsidRPr="002E2ADC">
              <w:rPr>
                <w:rFonts w:ascii="Times New Roman" w:hAnsi="Times New Roman" w:cs="Times New Roman"/>
                <w:szCs w:val="24"/>
              </w:rPr>
              <w:t>Sim.</w:t>
            </w:r>
          </w:p>
          <w:p w14:paraId="09A8118C" w14:textId="77777777" w:rsidR="002A2E9E" w:rsidRPr="002E2ADC" w:rsidRDefault="002A2E9E" w:rsidP="007059C9">
            <w:pPr>
              <w:spacing w:after="0" w:line="259" w:lineRule="auto"/>
              <w:ind w:left="36" w:right="0" w:firstLine="0"/>
              <w:jc w:val="left"/>
              <w:rPr>
                <w:rFonts w:ascii="Times New Roman" w:hAnsi="Times New Roman" w:cs="Times New Roman"/>
                <w:szCs w:val="24"/>
              </w:rPr>
            </w:pPr>
            <w:r w:rsidRPr="002E2ADC">
              <w:rPr>
                <w:rFonts w:ascii="Times New Roman" w:hAnsi="Times New Roman" w:cs="Times New Roman"/>
                <w:szCs w:val="24"/>
              </w:rPr>
              <w:t>Time</w:t>
            </w:r>
          </w:p>
          <w:p w14:paraId="0FB5E71A" w14:textId="77777777" w:rsidR="002A2E9E" w:rsidRPr="002E2ADC" w:rsidRDefault="002A2E9E" w:rsidP="007059C9">
            <w:pPr>
              <w:spacing w:after="0" w:line="259" w:lineRule="auto"/>
              <w:ind w:left="0" w:right="66" w:firstLine="0"/>
              <w:jc w:val="center"/>
              <w:rPr>
                <w:rFonts w:ascii="Times New Roman" w:hAnsi="Times New Roman" w:cs="Times New Roman"/>
                <w:szCs w:val="24"/>
              </w:rPr>
            </w:pPr>
            <w:r w:rsidRPr="002E2ADC">
              <w:rPr>
                <w:rFonts w:ascii="Times New Roman" w:hAnsi="Times New Roman" w:cs="Times New Roman"/>
                <w:szCs w:val="24"/>
              </w:rPr>
              <w:t>(s)</w:t>
            </w:r>
          </w:p>
        </w:tc>
      </w:tr>
      <w:tr w:rsidR="00D27147" w:rsidRPr="002E2ADC" w14:paraId="78A507D5" w14:textId="77777777" w:rsidTr="007059C9">
        <w:trPr>
          <w:trHeight w:val="295"/>
          <w:jc w:val="center"/>
        </w:trPr>
        <w:tc>
          <w:tcPr>
            <w:tcW w:w="672" w:type="dxa"/>
            <w:tcBorders>
              <w:top w:val="single" w:sz="3" w:space="0" w:color="000000"/>
              <w:left w:val="single" w:sz="3" w:space="0" w:color="000000"/>
              <w:bottom w:val="nil"/>
              <w:right w:val="single" w:sz="3" w:space="0" w:color="000000"/>
            </w:tcBorders>
          </w:tcPr>
          <w:p w14:paraId="62E5323B"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single" w:sz="3" w:space="0" w:color="000000"/>
              <w:left w:val="single" w:sz="3" w:space="0" w:color="000000"/>
              <w:bottom w:val="nil"/>
              <w:right w:val="single" w:sz="3" w:space="0" w:color="000000"/>
            </w:tcBorders>
          </w:tcPr>
          <w:p w14:paraId="0DC4E41E"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30</w:t>
            </w:r>
          </w:p>
        </w:tc>
        <w:tc>
          <w:tcPr>
            <w:tcW w:w="1095" w:type="dxa"/>
            <w:tcBorders>
              <w:top w:val="single" w:sz="3" w:space="0" w:color="000000"/>
              <w:left w:val="single" w:sz="3" w:space="0" w:color="000000"/>
              <w:bottom w:val="nil"/>
              <w:right w:val="single" w:sz="3" w:space="0" w:color="000000"/>
            </w:tcBorders>
          </w:tcPr>
          <w:p w14:paraId="55700ED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0.45</w:t>
            </w:r>
          </w:p>
        </w:tc>
        <w:tc>
          <w:tcPr>
            <w:tcW w:w="983" w:type="dxa"/>
            <w:tcBorders>
              <w:top w:val="single" w:sz="3" w:space="0" w:color="000000"/>
              <w:left w:val="single" w:sz="3" w:space="0" w:color="000000"/>
              <w:bottom w:val="nil"/>
              <w:right w:val="single" w:sz="3" w:space="0" w:color="000000"/>
            </w:tcBorders>
          </w:tcPr>
          <w:p w14:paraId="46F633E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0.52</w:t>
            </w:r>
          </w:p>
        </w:tc>
        <w:tc>
          <w:tcPr>
            <w:tcW w:w="955" w:type="dxa"/>
            <w:tcBorders>
              <w:top w:val="single" w:sz="3" w:space="0" w:color="000000"/>
              <w:left w:val="single" w:sz="3" w:space="0" w:color="000000"/>
              <w:bottom w:val="nil"/>
              <w:right w:val="single" w:sz="3" w:space="0" w:color="000000"/>
            </w:tcBorders>
          </w:tcPr>
          <w:p w14:paraId="6E332BE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0.40</w:t>
            </w:r>
          </w:p>
        </w:tc>
        <w:tc>
          <w:tcPr>
            <w:tcW w:w="1182" w:type="dxa"/>
            <w:tcBorders>
              <w:top w:val="single" w:sz="3" w:space="0" w:color="000000"/>
              <w:left w:val="single" w:sz="3" w:space="0" w:color="000000"/>
              <w:bottom w:val="nil"/>
              <w:right w:val="single" w:sz="3" w:space="0" w:color="000000"/>
            </w:tcBorders>
          </w:tcPr>
          <w:p w14:paraId="3C27C26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0.33</w:t>
            </w:r>
          </w:p>
        </w:tc>
        <w:tc>
          <w:tcPr>
            <w:tcW w:w="869" w:type="dxa"/>
            <w:tcBorders>
              <w:top w:val="single" w:sz="3" w:space="0" w:color="000000"/>
              <w:left w:val="single" w:sz="3" w:space="0" w:color="000000"/>
              <w:bottom w:val="nil"/>
              <w:right w:val="single" w:sz="3" w:space="0" w:color="000000"/>
            </w:tcBorders>
          </w:tcPr>
          <w:p w14:paraId="5C5933D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0.40</w:t>
            </w:r>
          </w:p>
        </w:tc>
        <w:tc>
          <w:tcPr>
            <w:tcW w:w="925" w:type="dxa"/>
            <w:tcBorders>
              <w:top w:val="single" w:sz="3" w:space="0" w:color="000000"/>
              <w:left w:val="single" w:sz="3" w:space="0" w:color="000000"/>
              <w:bottom w:val="nil"/>
              <w:right w:val="single" w:sz="3" w:space="0" w:color="000000"/>
            </w:tcBorders>
          </w:tcPr>
          <w:p w14:paraId="6526C42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0.45</w:t>
            </w:r>
          </w:p>
        </w:tc>
        <w:tc>
          <w:tcPr>
            <w:tcW w:w="1145" w:type="dxa"/>
            <w:tcBorders>
              <w:top w:val="single" w:sz="3" w:space="0" w:color="000000"/>
              <w:left w:val="single" w:sz="3" w:space="0" w:color="000000"/>
              <w:bottom w:val="nil"/>
              <w:right w:val="single" w:sz="3" w:space="0" w:color="000000"/>
            </w:tcBorders>
          </w:tcPr>
          <w:p w14:paraId="1B40E2F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0.38</w:t>
            </w:r>
          </w:p>
        </w:tc>
        <w:tc>
          <w:tcPr>
            <w:tcW w:w="925" w:type="dxa"/>
            <w:tcBorders>
              <w:top w:val="single" w:sz="3" w:space="0" w:color="000000"/>
              <w:left w:val="single" w:sz="3" w:space="0" w:color="000000"/>
              <w:bottom w:val="nil"/>
              <w:right w:val="single" w:sz="3" w:space="0" w:color="000000"/>
            </w:tcBorders>
          </w:tcPr>
          <w:p w14:paraId="234FF7CC"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0.45</w:t>
            </w:r>
          </w:p>
        </w:tc>
        <w:tc>
          <w:tcPr>
            <w:tcW w:w="1096" w:type="dxa"/>
            <w:tcBorders>
              <w:top w:val="single" w:sz="3" w:space="0" w:color="000000"/>
              <w:left w:val="single" w:sz="3" w:space="0" w:color="000000"/>
              <w:bottom w:val="nil"/>
              <w:right w:val="single" w:sz="3" w:space="0" w:color="000000"/>
            </w:tcBorders>
          </w:tcPr>
          <w:p w14:paraId="4DE20D53"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366012</w:t>
            </w:r>
          </w:p>
        </w:tc>
        <w:tc>
          <w:tcPr>
            <w:tcW w:w="1375" w:type="dxa"/>
            <w:tcBorders>
              <w:top w:val="single" w:sz="3" w:space="0" w:color="000000"/>
              <w:left w:val="single" w:sz="3" w:space="0" w:color="000000"/>
              <w:bottom w:val="nil"/>
              <w:right w:val="single" w:sz="3" w:space="0" w:color="000000"/>
            </w:tcBorders>
          </w:tcPr>
          <w:p w14:paraId="7425F62D"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2</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3 × 10</w:t>
            </w:r>
            <w:r w:rsidRPr="002E2ADC">
              <w:rPr>
                <w:rFonts w:ascii="Times New Roman" w:eastAsia="Cambria" w:hAnsi="Times New Roman" w:cs="Times New Roman"/>
                <w:szCs w:val="24"/>
                <w:vertAlign w:val="superscript"/>
              </w:rPr>
              <w:t>−13</w:t>
            </w:r>
          </w:p>
        </w:tc>
        <w:tc>
          <w:tcPr>
            <w:tcW w:w="615" w:type="dxa"/>
            <w:tcBorders>
              <w:top w:val="single" w:sz="3" w:space="0" w:color="000000"/>
              <w:left w:val="single" w:sz="3" w:space="0" w:color="000000"/>
              <w:bottom w:val="nil"/>
              <w:right w:val="single" w:sz="3" w:space="0" w:color="000000"/>
            </w:tcBorders>
          </w:tcPr>
          <w:p w14:paraId="6F62120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single" w:sz="3" w:space="0" w:color="000000"/>
              <w:left w:val="single" w:sz="3" w:space="0" w:color="000000"/>
              <w:bottom w:val="nil"/>
              <w:right w:val="single" w:sz="3" w:space="0" w:color="000000"/>
            </w:tcBorders>
          </w:tcPr>
          <w:p w14:paraId="205BB114"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200</w:t>
            </w:r>
          </w:p>
        </w:tc>
      </w:tr>
      <w:tr w:rsidR="00D27147" w:rsidRPr="002E2ADC" w14:paraId="0F0BAE2E" w14:textId="77777777" w:rsidTr="007059C9">
        <w:trPr>
          <w:trHeight w:val="291"/>
          <w:jc w:val="center"/>
        </w:trPr>
        <w:tc>
          <w:tcPr>
            <w:tcW w:w="672" w:type="dxa"/>
            <w:tcBorders>
              <w:top w:val="nil"/>
              <w:left w:val="single" w:sz="3" w:space="0" w:color="000000"/>
              <w:bottom w:val="nil"/>
              <w:right w:val="single" w:sz="3" w:space="0" w:color="000000"/>
            </w:tcBorders>
            <w:shd w:val="clear" w:color="auto" w:fill="EFEFEF"/>
          </w:tcPr>
          <w:p w14:paraId="6E2A5FBA"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nil"/>
              <w:left w:val="single" w:sz="3" w:space="0" w:color="000000"/>
              <w:bottom w:val="nil"/>
              <w:right w:val="single" w:sz="3" w:space="0" w:color="000000"/>
            </w:tcBorders>
            <w:shd w:val="clear" w:color="auto" w:fill="EFEFEF"/>
          </w:tcPr>
          <w:p w14:paraId="6AA74B65"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40</w:t>
            </w:r>
          </w:p>
        </w:tc>
        <w:tc>
          <w:tcPr>
            <w:tcW w:w="1095" w:type="dxa"/>
            <w:tcBorders>
              <w:top w:val="nil"/>
              <w:left w:val="single" w:sz="3" w:space="0" w:color="000000"/>
              <w:bottom w:val="nil"/>
              <w:right w:val="single" w:sz="3" w:space="0" w:color="000000"/>
            </w:tcBorders>
            <w:shd w:val="clear" w:color="auto" w:fill="EFEFEF"/>
          </w:tcPr>
          <w:p w14:paraId="2F04400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0.49</w:t>
            </w:r>
          </w:p>
        </w:tc>
        <w:tc>
          <w:tcPr>
            <w:tcW w:w="983" w:type="dxa"/>
            <w:tcBorders>
              <w:top w:val="nil"/>
              <w:left w:val="single" w:sz="3" w:space="0" w:color="000000"/>
              <w:bottom w:val="nil"/>
              <w:right w:val="single" w:sz="3" w:space="0" w:color="000000"/>
            </w:tcBorders>
            <w:shd w:val="clear" w:color="auto" w:fill="EFEFEF"/>
          </w:tcPr>
          <w:p w14:paraId="51191A51"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0.45</w:t>
            </w:r>
          </w:p>
        </w:tc>
        <w:tc>
          <w:tcPr>
            <w:tcW w:w="955" w:type="dxa"/>
            <w:tcBorders>
              <w:top w:val="nil"/>
              <w:left w:val="single" w:sz="3" w:space="0" w:color="000000"/>
              <w:bottom w:val="nil"/>
              <w:right w:val="single" w:sz="3" w:space="0" w:color="000000"/>
            </w:tcBorders>
            <w:shd w:val="clear" w:color="auto" w:fill="EFEFEF"/>
          </w:tcPr>
          <w:p w14:paraId="4B13841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0.50</w:t>
            </w:r>
          </w:p>
        </w:tc>
        <w:tc>
          <w:tcPr>
            <w:tcW w:w="1182" w:type="dxa"/>
            <w:tcBorders>
              <w:top w:val="nil"/>
              <w:left w:val="single" w:sz="3" w:space="0" w:color="000000"/>
              <w:bottom w:val="nil"/>
              <w:right w:val="single" w:sz="3" w:space="0" w:color="000000"/>
            </w:tcBorders>
            <w:shd w:val="clear" w:color="auto" w:fill="EFEFEF"/>
          </w:tcPr>
          <w:p w14:paraId="46BF716C"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0.40</w:t>
            </w:r>
          </w:p>
        </w:tc>
        <w:tc>
          <w:tcPr>
            <w:tcW w:w="869" w:type="dxa"/>
            <w:tcBorders>
              <w:top w:val="nil"/>
              <w:left w:val="single" w:sz="3" w:space="0" w:color="000000"/>
              <w:bottom w:val="nil"/>
              <w:right w:val="single" w:sz="3" w:space="0" w:color="000000"/>
            </w:tcBorders>
            <w:shd w:val="clear" w:color="auto" w:fill="EFEFEF"/>
          </w:tcPr>
          <w:p w14:paraId="396F1AD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0.50</w:t>
            </w:r>
          </w:p>
        </w:tc>
        <w:tc>
          <w:tcPr>
            <w:tcW w:w="925" w:type="dxa"/>
            <w:tcBorders>
              <w:top w:val="nil"/>
              <w:left w:val="single" w:sz="3" w:space="0" w:color="000000"/>
              <w:bottom w:val="nil"/>
              <w:right w:val="single" w:sz="3" w:space="0" w:color="000000"/>
            </w:tcBorders>
            <w:shd w:val="clear" w:color="auto" w:fill="EFEFEF"/>
          </w:tcPr>
          <w:p w14:paraId="7666A04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0.56</w:t>
            </w:r>
          </w:p>
        </w:tc>
        <w:tc>
          <w:tcPr>
            <w:tcW w:w="1145" w:type="dxa"/>
            <w:tcBorders>
              <w:top w:val="nil"/>
              <w:left w:val="single" w:sz="3" w:space="0" w:color="000000"/>
              <w:bottom w:val="nil"/>
              <w:right w:val="single" w:sz="3" w:space="0" w:color="000000"/>
            </w:tcBorders>
            <w:shd w:val="clear" w:color="auto" w:fill="EFEFEF"/>
          </w:tcPr>
          <w:p w14:paraId="5A2061C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0.51</w:t>
            </w:r>
          </w:p>
        </w:tc>
        <w:tc>
          <w:tcPr>
            <w:tcW w:w="925" w:type="dxa"/>
            <w:tcBorders>
              <w:top w:val="nil"/>
              <w:left w:val="single" w:sz="3" w:space="0" w:color="000000"/>
              <w:bottom w:val="nil"/>
              <w:right w:val="single" w:sz="3" w:space="0" w:color="000000"/>
            </w:tcBorders>
            <w:shd w:val="clear" w:color="auto" w:fill="EFEFEF"/>
          </w:tcPr>
          <w:p w14:paraId="27548F06"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0.56</w:t>
            </w:r>
          </w:p>
        </w:tc>
        <w:tc>
          <w:tcPr>
            <w:tcW w:w="1096" w:type="dxa"/>
            <w:tcBorders>
              <w:top w:val="nil"/>
              <w:left w:val="single" w:sz="3" w:space="0" w:color="000000"/>
              <w:bottom w:val="nil"/>
              <w:right w:val="single" w:sz="3" w:space="0" w:color="000000"/>
            </w:tcBorders>
            <w:shd w:val="clear" w:color="auto" w:fill="EFEFEF"/>
          </w:tcPr>
          <w:p w14:paraId="71FFB0B1"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386640</w:t>
            </w:r>
          </w:p>
        </w:tc>
        <w:tc>
          <w:tcPr>
            <w:tcW w:w="1375" w:type="dxa"/>
            <w:tcBorders>
              <w:top w:val="nil"/>
              <w:left w:val="single" w:sz="3" w:space="0" w:color="000000"/>
              <w:bottom w:val="nil"/>
              <w:right w:val="single" w:sz="3" w:space="0" w:color="000000"/>
            </w:tcBorders>
            <w:shd w:val="clear" w:color="auto" w:fill="EFEFEF"/>
          </w:tcPr>
          <w:p w14:paraId="792A7C7F"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7</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1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shd w:val="clear" w:color="auto" w:fill="EFEFEF"/>
          </w:tcPr>
          <w:p w14:paraId="6DF6FA4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shd w:val="clear" w:color="auto" w:fill="EFEFEF"/>
          </w:tcPr>
          <w:p w14:paraId="36EBCC5C"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204</w:t>
            </w:r>
          </w:p>
        </w:tc>
      </w:tr>
      <w:tr w:rsidR="00D27147" w:rsidRPr="002E2ADC" w14:paraId="33744CF6" w14:textId="77777777" w:rsidTr="007059C9">
        <w:trPr>
          <w:trHeight w:val="291"/>
          <w:jc w:val="center"/>
        </w:trPr>
        <w:tc>
          <w:tcPr>
            <w:tcW w:w="672" w:type="dxa"/>
            <w:tcBorders>
              <w:top w:val="nil"/>
              <w:left w:val="single" w:sz="3" w:space="0" w:color="000000"/>
              <w:bottom w:val="nil"/>
              <w:right w:val="single" w:sz="3" w:space="0" w:color="000000"/>
            </w:tcBorders>
          </w:tcPr>
          <w:p w14:paraId="4E25DC7F"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nil"/>
              <w:left w:val="single" w:sz="3" w:space="0" w:color="000000"/>
              <w:bottom w:val="nil"/>
              <w:right w:val="single" w:sz="3" w:space="0" w:color="000000"/>
            </w:tcBorders>
          </w:tcPr>
          <w:p w14:paraId="1D88E069"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1095" w:type="dxa"/>
            <w:tcBorders>
              <w:top w:val="nil"/>
              <w:left w:val="single" w:sz="3" w:space="0" w:color="000000"/>
              <w:bottom w:val="nil"/>
              <w:right w:val="single" w:sz="3" w:space="0" w:color="000000"/>
            </w:tcBorders>
          </w:tcPr>
          <w:p w14:paraId="2715E1AE"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0.53</w:t>
            </w:r>
          </w:p>
        </w:tc>
        <w:tc>
          <w:tcPr>
            <w:tcW w:w="983" w:type="dxa"/>
            <w:tcBorders>
              <w:top w:val="nil"/>
              <w:left w:val="single" w:sz="3" w:space="0" w:color="000000"/>
              <w:bottom w:val="nil"/>
              <w:right w:val="single" w:sz="3" w:space="0" w:color="000000"/>
            </w:tcBorders>
          </w:tcPr>
          <w:p w14:paraId="0D7F994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0.48</w:t>
            </w:r>
          </w:p>
        </w:tc>
        <w:tc>
          <w:tcPr>
            <w:tcW w:w="955" w:type="dxa"/>
            <w:tcBorders>
              <w:top w:val="nil"/>
              <w:left w:val="single" w:sz="3" w:space="0" w:color="000000"/>
              <w:bottom w:val="nil"/>
              <w:right w:val="single" w:sz="3" w:space="0" w:color="000000"/>
            </w:tcBorders>
          </w:tcPr>
          <w:p w14:paraId="7327A35C"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0.58</w:t>
            </w:r>
          </w:p>
        </w:tc>
        <w:tc>
          <w:tcPr>
            <w:tcW w:w="1182" w:type="dxa"/>
            <w:tcBorders>
              <w:top w:val="nil"/>
              <w:left w:val="single" w:sz="3" w:space="0" w:color="000000"/>
              <w:bottom w:val="nil"/>
              <w:right w:val="single" w:sz="3" w:space="0" w:color="000000"/>
            </w:tcBorders>
          </w:tcPr>
          <w:p w14:paraId="52B30292"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0.47</w:t>
            </w:r>
          </w:p>
        </w:tc>
        <w:tc>
          <w:tcPr>
            <w:tcW w:w="869" w:type="dxa"/>
            <w:tcBorders>
              <w:top w:val="nil"/>
              <w:left w:val="single" w:sz="3" w:space="0" w:color="000000"/>
              <w:bottom w:val="nil"/>
              <w:right w:val="single" w:sz="3" w:space="0" w:color="000000"/>
            </w:tcBorders>
          </w:tcPr>
          <w:p w14:paraId="3876888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0.58</w:t>
            </w:r>
          </w:p>
        </w:tc>
        <w:tc>
          <w:tcPr>
            <w:tcW w:w="925" w:type="dxa"/>
            <w:tcBorders>
              <w:top w:val="nil"/>
              <w:left w:val="single" w:sz="3" w:space="0" w:color="000000"/>
              <w:bottom w:val="nil"/>
              <w:right w:val="single" w:sz="3" w:space="0" w:color="000000"/>
            </w:tcBorders>
          </w:tcPr>
          <w:p w14:paraId="365FCB8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0.56</w:t>
            </w:r>
          </w:p>
        </w:tc>
        <w:tc>
          <w:tcPr>
            <w:tcW w:w="1145" w:type="dxa"/>
            <w:tcBorders>
              <w:top w:val="nil"/>
              <w:left w:val="single" w:sz="3" w:space="0" w:color="000000"/>
              <w:bottom w:val="nil"/>
              <w:right w:val="single" w:sz="3" w:space="0" w:color="000000"/>
            </w:tcBorders>
          </w:tcPr>
          <w:p w14:paraId="140FCDE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0.53</w:t>
            </w:r>
          </w:p>
        </w:tc>
        <w:tc>
          <w:tcPr>
            <w:tcW w:w="925" w:type="dxa"/>
            <w:tcBorders>
              <w:top w:val="nil"/>
              <w:left w:val="single" w:sz="3" w:space="0" w:color="000000"/>
              <w:bottom w:val="nil"/>
              <w:right w:val="single" w:sz="3" w:space="0" w:color="000000"/>
            </w:tcBorders>
          </w:tcPr>
          <w:p w14:paraId="3D5A611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0.56</w:t>
            </w:r>
          </w:p>
        </w:tc>
        <w:tc>
          <w:tcPr>
            <w:tcW w:w="1096" w:type="dxa"/>
            <w:tcBorders>
              <w:top w:val="nil"/>
              <w:left w:val="single" w:sz="3" w:space="0" w:color="000000"/>
              <w:bottom w:val="nil"/>
              <w:right w:val="single" w:sz="3" w:space="0" w:color="000000"/>
            </w:tcBorders>
          </w:tcPr>
          <w:p w14:paraId="4F4CAC11"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391516</w:t>
            </w:r>
          </w:p>
        </w:tc>
        <w:tc>
          <w:tcPr>
            <w:tcW w:w="1375" w:type="dxa"/>
            <w:tcBorders>
              <w:top w:val="nil"/>
              <w:left w:val="single" w:sz="3" w:space="0" w:color="000000"/>
              <w:bottom w:val="nil"/>
              <w:right w:val="single" w:sz="3" w:space="0" w:color="000000"/>
            </w:tcBorders>
          </w:tcPr>
          <w:p w14:paraId="4B71DECB"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2</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3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tcPr>
          <w:p w14:paraId="6A7CEAA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tcPr>
          <w:p w14:paraId="55442CB7"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206</w:t>
            </w:r>
          </w:p>
        </w:tc>
      </w:tr>
      <w:tr w:rsidR="00D27147" w:rsidRPr="002E2ADC" w14:paraId="5CE22B3C" w14:textId="77777777" w:rsidTr="007059C9">
        <w:trPr>
          <w:trHeight w:val="291"/>
          <w:jc w:val="center"/>
        </w:trPr>
        <w:tc>
          <w:tcPr>
            <w:tcW w:w="672" w:type="dxa"/>
            <w:tcBorders>
              <w:top w:val="nil"/>
              <w:left w:val="single" w:sz="3" w:space="0" w:color="000000"/>
              <w:bottom w:val="nil"/>
              <w:right w:val="single" w:sz="3" w:space="0" w:color="000000"/>
            </w:tcBorders>
            <w:shd w:val="clear" w:color="auto" w:fill="EFEFEF"/>
          </w:tcPr>
          <w:p w14:paraId="0FB9431A"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nil"/>
              <w:left w:val="single" w:sz="3" w:space="0" w:color="000000"/>
              <w:bottom w:val="nil"/>
              <w:right w:val="single" w:sz="3" w:space="0" w:color="000000"/>
            </w:tcBorders>
            <w:shd w:val="clear" w:color="auto" w:fill="EFEFEF"/>
          </w:tcPr>
          <w:p w14:paraId="514FE5BB"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60</w:t>
            </w:r>
          </w:p>
        </w:tc>
        <w:tc>
          <w:tcPr>
            <w:tcW w:w="1095" w:type="dxa"/>
            <w:tcBorders>
              <w:top w:val="nil"/>
              <w:left w:val="single" w:sz="3" w:space="0" w:color="000000"/>
              <w:bottom w:val="nil"/>
              <w:right w:val="single" w:sz="3" w:space="0" w:color="000000"/>
            </w:tcBorders>
            <w:shd w:val="clear" w:color="auto" w:fill="EFEFEF"/>
          </w:tcPr>
          <w:p w14:paraId="012D1400"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0.55</w:t>
            </w:r>
          </w:p>
        </w:tc>
        <w:tc>
          <w:tcPr>
            <w:tcW w:w="983" w:type="dxa"/>
            <w:tcBorders>
              <w:top w:val="nil"/>
              <w:left w:val="single" w:sz="3" w:space="0" w:color="000000"/>
              <w:bottom w:val="nil"/>
              <w:right w:val="single" w:sz="3" w:space="0" w:color="000000"/>
            </w:tcBorders>
            <w:shd w:val="clear" w:color="auto" w:fill="EFEFEF"/>
          </w:tcPr>
          <w:p w14:paraId="3964E80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0.54</w:t>
            </w:r>
          </w:p>
        </w:tc>
        <w:tc>
          <w:tcPr>
            <w:tcW w:w="955" w:type="dxa"/>
            <w:tcBorders>
              <w:top w:val="nil"/>
              <w:left w:val="single" w:sz="3" w:space="0" w:color="000000"/>
              <w:bottom w:val="nil"/>
              <w:right w:val="single" w:sz="3" w:space="0" w:color="000000"/>
            </w:tcBorders>
            <w:shd w:val="clear" w:color="auto" w:fill="EFEFEF"/>
          </w:tcPr>
          <w:p w14:paraId="6F26AFA2"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0.61</w:t>
            </w:r>
          </w:p>
        </w:tc>
        <w:tc>
          <w:tcPr>
            <w:tcW w:w="1182" w:type="dxa"/>
            <w:tcBorders>
              <w:top w:val="nil"/>
              <w:left w:val="single" w:sz="3" w:space="0" w:color="000000"/>
              <w:bottom w:val="nil"/>
              <w:right w:val="single" w:sz="3" w:space="0" w:color="000000"/>
            </w:tcBorders>
            <w:shd w:val="clear" w:color="auto" w:fill="EFEFEF"/>
          </w:tcPr>
          <w:p w14:paraId="3A2CC3A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0.49</w:t>
            </w:r>
          </w:p>
        </w:tc>
        <w:tc>
          <w:tcPr>
            <w:tcW w:w="869" w:type="dxa"/>
            <w:tcBorders>
              <w:top w:val="nil"/>
              <w:left w:val="single" w:sz="3" w:space="0" w:color="000000"/>
              <w:bottom w:val="nil"/>
              <w:right w:val="single" w:sz="3" w:space="0" w:color="000000"/>
            </w:tcBorders>
            <w:shd w:val="clear" w:color="auto" w:fill="EFEFEF"/>
          </w:tcPr>
          <w:p w14:paraId="625AA36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0.61</w:t>
            </w:r>
          </w:p>
        </w:tc>
        <w:tc>
          <w:tcPr>
            <w:tcW w:w="925" w:type="dxa"/>
            <w:tcBorders>
              <w:top w:val="nil"/>
              <w:left w:val="single" w:sz="3" w:space="0" w:color="000000"/>
              <w:bottom w:val="nil"/>
              <w:right w:val="single" w:sz="3" w:space="0" w:color="000000"/>
            </w:tcBorders>
            <w:shd w:val="clear" w:color="auto" w:fill="EFEFEF"/>
          </w:tcPr>
          <w:p w14:paraId="4A3C6A8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0.63</w:t>
            </w:r>
          </w:p>
        </w:tc>
        <w:tc>
          <w:tcPr>
            <w:tcW w:w="1145" w:type="dxa"/>
            <w:tcBorders>
              <w:top w:val="nil"/>
              <w:left w:val="single" w:sz="3" w:space="0" w:color="000000"/>
              <w:bottom w:val="nil"/>
              <w:right w:val="single" w:sz="3" w:space="0" w:color="000000"/>
            </w:tcBorders>
            <w:shd w:val="clear" w:color="auto" w:fill="EFEFEF"/>
          </w:tcPr>
          <w:p w14:paraId="0AD0C140"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0.62</w:t>
            </w:r>
          </w:p>
        </w:tc>
        <w:tc>
          <w:tcPr>
            <w:tcW w:w="925" w:type="dxa"/>
            <w:tcBorders>
              <w:top w:val="nil"/>
              <w:left w:val="single" w:sz="3" w:space="0" w:color="000000"/>
              <w:bottom w:val="nil"/>
              <w:right w:val="single" w:sz="3" w:space="0" w:color="000000"/>
            </w:tcBorders>
            <w:shd w:val="clear" w:color="auto" w:fill="EFEFEF"/>
          </w:tcPr>
          <w:p w14:paraId="05926AC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0.63</w:t>
            </w:r>
          </w:p>
        </w:tc>
        <w:tc>
          <w:tcPr>
            <w:tcW w:w="1096" w:type="dxa"/>
            <w:tcBorders>
              <w:top w:val="nil"/>
              <w:left w:val="single" w:sz="3" w:space="0" w:color="000000"/>
              <w:bottom w:val="nil"/>
              <w:right w:val="single" w:sz="3" w:space="0" w:color="000000"/>
            </w:tcBorders>
            <w:shd w:val="clear" w:color="auto" w:fill="EFEFEF"/>
          </w:tcPr>
          <w:p w14:paraId="5D17F6F0"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385328</w:t>
            </w:r>
          </w:p>
        </w:tc>
        <w:tc>
          <w:tcPr>
            <w:tcW w:w="1375" w:type="dxa"/>
            <w:tcBorders>
              <w:top w:val="nil"/>
              <w:left w:val="single" w:sz="3" w:space="0" w:color="000000"/>
              <w:bottom w:val="nil"/>
              <w:right w:val="single" w:sz="3" w:space="0" w:color="000000"/>
            </w:tcBorders>
            <w:shd w:val="clear" w:color="auto" w:fill="EFEFEF"/>
          </w:tcPr>
          <w:p w14:paraId="7B69456D"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7</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6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shd w:val="clear" w:color="auto" w:fill="EFEFEF"/>
          </w:tcPr>
          <w:p w14:paraId="10996A8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shd w:val="clear" w:color="auto" w:fill="EFEFEF"/>
          </w:tcPr>
          <w:p w14:paraId="689951C0"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193</w:t>
            </w:r>
          </w:p>
        </w:tc>
      </w:tr>
      <w:tr w:rsidR="00D27147" w:rsidRPr="002E2ADC" w14:paraId="0F0841CB" w14:textId="77777777" w:rsidTr="007059C9">
        <w:trPr>
          <w:trHeight w:val="291"/>
          <w:jc w:val="center"/>
        </w:trPr>
        <w:tc>
          <w:tcPr>
            <w:tcW w:w="672" w:type="dxa"/>
            <w:tcBorders>
              <w:top w:val="nil"/>
              <w:left w:val="single" w:sz="3" w:space="0" w:color="000000"/>
              <w:bottom w:val="nil"/>
              <w:right w:val="single" w:sz="3" w:space="0" w:color="000000"/>
            </w:tcBorders>
          </w:tcPr>
          <w:p w14:paraId="6BA179A1"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nil"/>
              <w:left w:val="single" w:sz="3" w:space="0" w:color="000000"/>
              <w:bottom w:val="nil"/>
              <w:right w:val="single" w:sz="3" w:space="0" w:color="000000"/>
            </w:tcBorders>
          </w:tcPr>
          <w:p w14:paraId="2CC417B7"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70</w:t>
            </w:r>
          </w:p>
        </w:tc>
        <w:tc>
          <w:tcPr>
            <w:tcW w:w="1095" w:type="dxa"/>
            <w:tcBorders>
              <w:top w:val="nil"/>
              <w:left w:val="single" w:sz="3" w:space="0" w:color="000000"/>
              <w:bottom w:val="nil"/>
              <w:right w:val="single" w:sz="3" w:space="0" w:color="000000"/>
            </w:tcBorders>
          </w:tcPr>
          <w:p w14:paraId="79CE95A1"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0.69</w:t>
            </w:r>
          </w:p>
        </w:tc>
        <w:tc>
          <w:tcPr>
            <w:tcW w:w="983" w:type="dxa"/>
            <w:tcBorders>
              <w:top w:val="nil"/>
              <w:left w:val="single" w:sz="3" w:space="0" w:color="000000"/>
              <w:bottom w:val="nil"/>
              <w:right w:val="single" w:sz="3" w:space="0" w:color="000000"/>
            </w:tcBorders>
          </w:tcPr>
          <w:p w14:paraId="054F2CA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0.76</w:t>
            </w:r>
          </w:p>
        </w:tc>
        <w:tc>
          <w:tcPr>
            <w:tcW w:w="955" w:type="dxa"/>
            <w:tcBorders>
              <w:top w:val="nil"/>
              <w:left w:val="single" w:sz="3" w:space="0" w:color="000000"/>
              <w:bottom w:val="nil"/>
              <w:right w:val="single" w:sz="3" w:space="0" w:color="000000"/>
            </w:tcBorders>
          </w:tcPr>
          <w:p w14:paraId="49703976"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0.73</w:t>
            </w:r>
          </w:p>
        </w:tc>
        <w:tc>
          <w:tcPr>
            <w:tcW w:w="1182" w:type="dxa"/>
            <w:tcBorders>
              <w:top w:val="nil"/>
              <w:left w:val="single" w:sz="3" w:space="0" w:color="000000"/>
              <w:bottom w:val="nil"/>
              <w:right w:val="single" w:sz="3" w:space="0" w:color="000000"/>
            </w:tcBorders>
          </w:tcPr>
          <w:p w14:paraId="7159524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0.59</w:t>
            </w:r>
          </w:p>
        </w:tc>
        <w:tc>
          <w:tcPr>
            <w:tcW w:w="869" w:type="dxa"/>
            <w:tcBorders>
              <w:top w:val="nil"/>
              <w:left w:val="single" w:sz="3" w:space="0" w:color="000000"/>
              <w:bottom w:val="nil"/>
              <w:right w:val="single" w:sz="3" w:space="0" w:color="000000"/>
            </w:tcBorders>
          </w:tcPr>
          <w:p w14:paraId="0AB796D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0.73</w:t>
            </w:r>
          </w:p>
        </w:tc>
        <w:tc>
          <w:tcPr>
            <w:tcW w:w="925" w:type="dxa"/>
            <w:tcBorders>
              <w:top w:val="nil"/>
              <w:left w:val="single" w:sz="3" w:space="0" w:color="000000"/>
              <w:bottom w:val="nil"/>
              <w:right w:val="single" w:sz="3" w:space="0" w:color="000000"/>
            </w:tcBorders>
          </w:tcPr>
          <w:p w14:paraId="402360F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0.59</w:t>
            </w:r>
          </w:p>
        </w:tc>
        <w:tc>
          <w:tcPr>
            <w:tcW w:w="1145" w:type="dxa"/>
            <w:tcBorders>
              <w:top w:val="nil"/>
              <w:left w:val="single" w:sz="3" w:space="0" w:color="000000"/>
              <w:bottom w:val="nil"/>
              <w:right w:val="single" w:sz="3" w:space="0" w:color="000000"/>
            </w:tcBorders>
          </w:tcPr>
          <w:p w14:paraId="284CDFC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0.59</w:t>
            </w:r>
          </w:p>
        </w:tc>
        <w:tc>
          <w:tcPr>
            <w:tcW w:w="925" w:type="dxa"/>
            <w:tcBorders>
              <w:top w:val="nil"/>
              <w:left w:val="single" w:sz="3" w:space="0" w:color="000000"/>
              <w:bottom w:val="nil"/>
              <w:right w:val="single" w:sz="3" w:space="0" w:color="000000"/>
            </w:tcBorders>
          </w:tcPr>
          <w:p w14:paraId="283146D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0.59</w:t>
            </w:r>
          </w:p>
        </w:tc>
        <w:tc>
          <w:tcPr>
            <w:tcW w:w="1096" w:type="dxa"/>
            <w:tcBorders>
              <w:top w:val="nil"/>
              <w:left w:val="single" w:sz="3" w:space="0" w:color="000000"/>
              <w:bottom w:val="nil"/>
              <w:right w:val="single" w:sz="3" w:space="0" w:color="000000"/>
            </w:tcBorders>
          </w:tcPr>
          <w:p w14:paraId="0577310D"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385628</w:t>
            </w:r>
          </w:p>
        </w:tc>
        <w:tc>
          <w:tcPr>
            <w:tcW w:w="1375" w:type="dxa"/>
            <w:tcBorders>
              <w:top w:val="nil"/>
              <w:left w:val="single" w:sz="3" w:space="0" w:color="000000"/>
              <w:bottom w:val="nil"/>
              <w:right w:val="single" w:sz="3" w:space="0" w:color="000000"/>
            </w:tcBorders>
          </w:tcPr>
          <w:p w14:paraId="48A160C4"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3</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tcPr>
          <w:p w14:paraId="720A1D0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tcPr>
          <w:p w14:paraId="0907E5D1"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193</w:t>
            </w:r>
          </w:p>
        </w:tc>
      </w:tr>
      <w:tr w:rsidR="00D27147" w:rsidRPr="002E2ADC" w14:paraId="17DC5331" w14:textId="77777777" w:rsidTr="007059C9">
        <w:trPr>
          <w:trHeight w:val="291"/>
          <w:jc w:val="center"/>
        </w:trPr>
        <w:tc>
          <w:tcPr>
            <w:tcW w:w="672" w:type="dxa"/>
            <w:tcBorders>
              <w:top w:val="nil"/>
              <w:left w:val="single" w:sz="3" w:space="0" w:color="000000"/>
              <w:bottom w:val="nil"/>
              <w:right w:val="single" w:sz="3" w:space="0" w:color="000000"/>
            </w:tcBorders>
            <w:shd w:val="clear" w:color="auto" w:fill="EFEFEF"/>
          </w:tcPr>
          <w:p w14:paraId="4AD0CB6F"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nil"/>
              <w:left w:val="single" w:sz="3" w:space="0" w:color="000000"/>
              <w:bottom w:val="nil"/>
              <w:right w:val="single" w:sz="3" w:space="0" w:color="000000"/>
            </w:tcBorders>
            <w:shd w:val="clear" w:color="auto" w:fill="EFEFEF"/>
          </w:tcPr>
          <w:p w14:paraId="47192E20"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80</w:t>
            </w:r>
          </w:p>
        </w:tc>
        <w:tc>
          <w:tcPr>
            <w:tcW w:w="1095" w:type="dxa"/>
            <w:tcBorders>
              <w:top w:val="nil"/>
              <w:left w:val="single" w:sz="3" w:space="0" w:color="000000"/>
              <w:bottom w:val="nil"/>
              <w:right w:val="single" w:sz="3" w:space="0" w:color="000000"/>
            </w:tcBorders>
            <w:shd w:val="clear" w:color="auto" w:fill="EFEFEF"/>
          </w:tcPr>
          <w:p w14:paraId="2C0B626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0.98</w:t>
            </w:r>
          </w:p>
        </w:tc>
        <w:tc>
          <w:tcPr>
            <w:tcW w:w="983" w:type="dxa"/>
            <w:tcBorders>
              <w:top w:val="nil"/>
              <w:left w:val="single" w:sz="3" w:space="0" w:color="000000"/>
              <w:bottom w:val="nil"/>
              <w:right w:val="single" w:sz="3" w:space="0" w:color="000000"/>
            </w:tcBorders>
            <w:shd w:val="clear" w:color="auto" w:fill="EFEFEF"/>
          </w:tcPr>
          <w:p w14:paraId="4BCC09E0"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0.88</w:t>
            </w:r>
          </w:p>
        </w:tc>
        <w:tc>
          <w:tcPr>
            <w:tcW w:w="955" w:type="dxa"/>
            <w:tcBorders>
              <w:top w:val="nil"/>
              <w:left w:val="single" w:sz="3" w:space="0" w:color="000000"/>
              <w:bottom w:val="nil"/>
              <w:right w:val="single" w:sz="3" w:space="0" w:color="000000"/>
            </w:tcBorders>
            <w:shd w:val="clear" w:color="auto" w:fill="EFEFEF"/>
          </w:tcPr>
          <w:p w14:paraId="6DA3B02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1182" w:type="dxa"/>
            <w:tcBorders>
              <w:top w:val="nil"/>
              <w:left w:val="single" w:sz="3" w:space="0" w:color="000000"/>
              <w:bottom w:val="nil"/>
              <w:right w:val="single" w:sz="3" w:space="0" w:color="000000"/>
            </w:tcBorders>
            <w:shd w:val="clear" w:color="auto" w:fill="EFEFEF"/>
          </w:tcPr>
          <w:p w14:paraId="3BA91FC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0.80</w:t>
            </w:r>
          </w:p>
        </w:tc>
        <w:tc>
          <w:tcPr>
            <w:tcW w:w="869" w:type="dxa"/>
            <w:tcBorders>
              <w:top w:val="nil"/>
              <w:left w:val="single" w:sz="3" w:space="0" w:color="000000"/>
              <w:bottom w:val="nil"/>
              <w:right w:val="single" w:sz="3" w:space="0" w:color="000000"/>
            </w:tcBorders>
            <w:shd w:val="clear" w:color="auto" w:fill="EFEFEF"/>
          </w:tcPr>
          <w:p w14:paraId="6235193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925" w:type="dxa"/>
            <w:tcBorders>
              <w:top w:val="nil"/>
              <w:left w:val="single" w:sz="3" w:space="0" w:color="000000"/>
              <w:bottom w:val="nil"/>
              <w:right w:val="single" w:sz="3" w:space="0" w:color="000000"/>
            </w:tcBorders>
            <w:shd w:val="clear" w:color="auto" w:fill="EFEFEF"/>
          </w:tcPr>
          <w:p w14:paraId="2A16345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0.82</w:t>
            </w:r>
          </w:p>
        </w:tc>
        <w:tc>
          <w:tcPr>
            <w:tcW w:w="1145" w:type="dxa"/>
            <w:tcBorders>
              <w:top w:val="nil"/>
              <w:left w:val="single" w:sz="3" w:space="0" w:color="000000"/>
              <w:bottom w:val="nil"/>
              <w:right w:val="single" w:sz="3" w:space="0" w:color="000000"/>
            </w:tcBorders>
            <w:shd w:val="clear" w:color="auto" w:fill="EFEFEF"/>
          </w:tcPr>
          <w:p w14:paraId="30E2DF20"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0.82</w:t>
            </w:r>
          </w:p>
        </w:tc>
        <w:tc>
          <w:tcPr>
            <w:tcW w:w="925" w:type="dxa"/>
            <w:tcBorders>
              <w:top w:val="nil"/>
              <w:left w:val="single" w:sz="3" w:space="0" w:color="000000"/>
              <w:bottom w:val="nil"/>
              <w:right w:val="single" w:sz="3" w:space="0" w:color="000000"/>
            </w:tcBorders>
            <w:shd w:val="clear" w:color="auto" w:fill="EFEFEF"/>
          </w:tcPr>
          <w:p w14:paraId="0A968939"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0.82</w:t>
            </w:r>
          </w:p>
        </w:tc>
        <w:tc>
          <w:tcPr>
            <w:tcW w:w="1096" w:type="dxa"/>
            <w:tcBorders>
              <w:top w:val="nil"/>
              <w:left w:val="single" w:sz="3" w:space="0" w:color="000000"/>
              <w:bottom w:val="nil"/>
              <w:right w:val="single" w:sz="3" w:space="0" w:color="000000"/>
            </w:tcBorders>
            <w:shd w:val="clear" w:color="auto" w:fill="EFEFEF"/>
          </w:tcPr>
          <w:p w14:paraId="4C1B04D5"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382620</w:t>
            </w:r>
          </w:p>
        </w:tc>
        <w:tc>
          <w:tcPr>
            <w:tcW w:w="1375" w:type="dxa"/>
            <w:tcBorders>
              <w:top w:val="nil"/>
              <w:left w:val="single" w:sz="3" w:space="0" w:color="000000"/>
              <w:bottom w:val="nil"/>
              <w:right w:val="single" w:sz="3" w:space="0" w:color="000000"/>
            </w:tcBorders>
            <w:shd w:val="clear" w:color="auto" w:fill="EFEFEF"/>
          </w:tcPr>
          <w:p w14:paraId="439530E7"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1</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4 × 10</w:t>
            </w:r>
            <w:r w:rsidRPr="002E2ADC">
              <w:rPr>
                <w:rFonts w:ascii="Times New Roman" w:eastAsia="Cambria" w:hAnsi="Times New Roman" w:cs="Times New Roman"/>
                <w:szCs w:val="24"/>
                <w:vertAlign w:val="superscript"/>
              </w:rPr>
              <w:t>−12</w:t>
            </w:r>
          </w:p>
        </w:tc>
        <w:tc>
          <w:tcPr>
            <w:tcW w:w="615" w:type="dxa"/>
            <w:tcBorders>
              <w:top w:val="nil"/>
              <w:left w:val="single" w:sz="3" w:space="0" w:color="000000"/>
              <w:bottom w:val="nil"/>
              <w:right w:val="single" w:sz="3" w:space="0" w:color="000000"/>
            </w:tcBorders>
            <w:shd w:val="clear" w:color="auto" w:fill="EFEFEF"/>
          </w:tcPr>
          <w:p w14:paraId="4D81D95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shd w:val="clear" w:color="auto" w:fill="EFEFEF"/>
          </w:tcPr>
          <w:p w14:paraId="097CE7FC"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179</w:t>
            </w:r>
          </w:p>
        </w:tc>
      </w:tr>
      <w:tr w:rsidR="00D27147" w:rsidRPr="002E2ADC" w14:paraId="7F82AC3B" w14:textId="77777777" w:rsidTr="007059C9">
        <w:trPr>
          <w:trHeight w:val="291"/>
          <w:jc w:val="center"/>
        </w:trPr>
        <w:tc>
          <w:tcPr>
            <w:tcW w:w="672" w:type="dxa"/>
            <w:tcBorders>
              <w:top w:val="nil"/>
              <w:left w:val="single" w:sz="3" w:space="0" w:color="000000"/>
              <w:bottom w:val="nil"/>
              <w:right w:val="single" w:sz="3" w:space="0" w:color="000000"/>
            </w:tcBorders>
          </w:tcPr>
          <w:p w14:paraId="7A702B74"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nil"/>
              <w:left w:val="single" w:sz="3" w:space="0" w:color="000000"/>
              <w:bottom w:val="nil"/>
              <w:right w:val="single" w:sz="3" w:space="0" w:color="000000"/>
            </w:tcBorders>
          </w:tcPr>
          <w:p w14:paraId="3C400B3C"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90</w:t>
            </w:r>
          </w:p>
        </w:tc>
        <w:tc>
          <w:tcPr>
            <w:tcW w:w="1095" w:type="dxa"/>
            <w:tcBorders>
              <w:top w:val="nil"/>
              <w:left w:val="single" w:sz="3" w:space="0" w:color="000000"/>
              <w:bottom w:val="nil"/>
              <w:right w:val="single" w:sz="3" w:space="0" w:color="000000"/>
            </w:tcBorders>
          </w:tcPr>
          <w:p w14:paraId="7FFBCDA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983" w:type="dxa"/>
            <w:tcBorders>
              <w:top w:val="nil"/>
              <w:left w:val="single" w:sz="3" w:space="0" w:color="000000"/>
              <w:bottom w:val="nil"/>
              <w:right w:val="single" w:sz="3" w:space="0" w:color="000000"/>
            </w:tcBorders>
          </w:tcPr>
          <w:p w14:paraId="7A0D0C6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0.80</w:t>
            </w:r>
          </w:p>
        </w:tc>
        <w:tc>
          <w:tcPr>
            <w:tcW w:w="955" w:type="dxa"/>
            <w:tcBorders>
              <w:top w:val="nil"/>
              <w:left w:val="single" w:sz="3" w:space="0" w:color="000000"/>
              <w:bottom w:val="nil"/>
              <w:right w:val="single" w:sz="3" w:space="0" w:color="000000"/>
            </w:tcBorders>
          </w:tcPr>
          <w:p w14:paraId="61A1C71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0.99</w:t>
            </w:r>
          </w:p>
        </w:tc>
        <w:tc>
          <w:tcPr>
            <w:tcW w:w="1182" w:type="dxa"/>
            <w:tcBorders>
              <w:top w:val="nil"/>
              <w:left w:val="single" w:sz="3" w:space="0" w:color="000000"/>
              <w:bottom w:val="nil"/>
              <w:right w:val="single" w:sz="3" w:space="0" w:color="000000"/>
            </w:tcBorders>
          </w:tcPr>
          <w:p w14:paraId="1660EC4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0.80</w:t>
            </w:r>
          </w:p>
        </w:tc>
        <w:tc>
          <w:tcPr>
            <w:tcW w:w="869" w:type="dxa"/>
            <w:tcBorders>
              <w:top w:val="nil"/>
              <w:left w:val="single" w:sz="3" w:space="0" w:color="000000"/>
              <w:bottom w:val="nil"/>
              <w:right w:val="single" w:sz="3" w:space="0" w:color="000000"/>
            </w:tcBorders>
          </w:tcPr>
          <w:p w14:paraId="1F54DE26"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0.99</w:t>
            </w:r>
          </w:p>
        </w:tc>
        <w:tc>
          <w:tcPr>
            <w:tcW w:w="925" w:type="dxa"/>
            <w:tcBorders>
              <w:top w:val="nil"/>
              <w:left w:val="single" w:sz="3" w:space="0" w:color="000000"/>
              <w:bottom w:val="nil"/>
              <w:right w:val="single" w:sz="3" w:space="0" w:color="000000"/>
            </w:tcBorders>
          </w:tcPr>
          <w:p w14:paraId="15DB0B6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1145" w:type="dxa"/>
            <w:tcBorders>
              <w:top w:val="nil"/>
              <w:left w:val="single" w:sz="3" w:space="0" w:color="000000"/>
              <w:bottom w:val="nil"/>
              <w:right w:val="single" w:sz="3" w:space="0" w:color="000000"/>
            </w:tcBorders>
          </w:tcPr>
          <w:p w14:paraId="0F525A9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925" w:type="dxa"/>
            <w:tcBorders>
              <w:top w:val="nil"/>
              <w:left w:val="single" w:sz="3" w:space="0" w:color="000000"/>
              <w:bottom w:val="nil"/>
              <w:right w:val="single" w:sz="3" w:space="0" w:color="000000"/>
            </w:tcBorders>
          </w:tcPr>
          <w:p w14:paraId="6569642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1096" w:type="dxa"/>
            <w:tcBorders>
              <w:top w:val="nil"/>
              <w:left w:val="single" w:sz="3" w:space="0" w:color="000000"/>
              <w:bottom w:val="nil"/>
              <w:right w:val="single" w:sz="3" w:space="0" w:color="000000"/>
            </w:tcBorders>
          </w:tcPr>
          <w:p w14:paraId="1735546A"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366140</w:t>
            </w:r>
          </w:p>
        </w:tc>
        <w:tc>
          <w:tcPr>
            <w:tcW w:w="1375" w:type="dxa"/>
            <w:tcBorders>
              <w:top w:val="nil"/>
              <w:left w:val="single" w:sz="3" w:space="0" w:color="000000"/>
              <w:bottom w:val="nil"/>
              <w:right w:val="single" w:sz="3" w:space="0" w:color="000000"/>
            </w:tcBorders>
          </w:tcPr>
          <w:p w14:paraId="73F42B37"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8</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6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tcPr>
          <w:p w14:paraId="792ACC7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tcPr>
          <w:p w14:paraId="79F32295"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168</w:t>
            </w:r>
          </w:p>
        </w:tc>
      </w:tr>
      <w:tr w:rsidR="00D27147" w:rsidRPr="002E2ADC" w14:paraId="5E266B45" w14:textId="77777777" w:rsidTr="007059C9">
        <w:trPr>
          <w:trHeight w:val="291"/>
          <w:jc w:val="center"/>
        </w:trPr>
        <w:tc>
          <w:tcPr>
            <w:tcW w:w="672" w:type="dxa"/>
            <w:tcBorders>
              <w:top w:val="nil"/>
              <w:left w:val="single" w:sz="3" w:space="0" w:color="000000"/>
              <w:bottom w:val="nil"/>
              <w:right w:val="single" w:sz="3" w:space="0" w:color="000000"/>
            </w:tcBorders>
            <w:shd w:val="clear" w:color="auto" w:fill="EFEFEF"/>
          </w:tcPr>
          <w:p w14:paraId="5316483F"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674" w:type="dxa"/>
            <w:tcBorders>
              <w:top w:val="nil"/>
              <w:left w:val="single" w:sz="3" w:space="0" w:color="000000"/>
              <w:bottom w:val="nil"/>
              <w:right w:val="single" w:sz="3" w:space="0" w:color="000000"/>
            </w:tcBorders>
            <w:shd w:val="clear" w:color="auto" w:fill="EFEFEF"/>
          </w:tcPr>
          <w:p w14:paraId="18DE799F" w14:textId="77777777" w:rsidR="002A2E9E" w:rsidRPr="002E2ADC" w:rsidRDefault="002A2E9E" w:rsidP="007059C9">
            <w:pPr>
              <w:spacing w:after="0" w:line="259" w:lineRule="auto"/>
              <w:ind w:left="34" w:right="0" w:firstLine="0"/>
              <w:jc w:val="left"/>
              <w:rPr>
                <w:rFonts w:ascii="Times New Roman" w:hAnsi="Times New Roman" w:cs="Times New Roman"/>
                <w:szCs w:val="24"/>
              </w:rPr>
            </w:pPr>
            <w:r w:rsidRPr="002E2ADC">
              <w:rPr>
                <w:rFonts w:ascii="Times New Roman" w:hAnsi="Times New Roman" w:cs="Times New Roman"/>
                <w:szCs w:val="24"/>
              </w:rPr>
              <w:t>100</w:t>
            </w:r>
          </w:p>
        </w:tc>
        <w:tc>
          <w:tcPr>
            <w:tcW w:w="1095" w:type="dxa"/>
            <w:tcBorders>
              <w:top w:val="nil"/>
              <w:left w:val="single" w:sz="3" w:space="0" w:color="000000"/>
              <w:bottom w:val="nil"/>
              <w:right w:val="single" w:sz="3" w:space="0" w:color="000000"/>
            </w:tcBorders>
            <w:shd w:val="clear" w:color="auto" w:fill="EFEFEF"/>
          </w:tcPr>
          <w:p w14:paraId="29EC8F59"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0.76</w:t>
            </w:r>
          </w:p>
        </w:tc>
        <w:tc>
          <w:tcPr>
            <w:tcW w:w="983" w:type="dxa"/>
            <w:tcBorders>
              <w:top w:val="nil"/>
              <w:left w:val="single" w:sz="3" w:space="0" w:color="000000"/>
              <w:bottom w:val="nil"/>
              <w:right w:val="single" w:sz="3" w:space="0" w:color="000000"/>
            </w:tcBorders>
            <w:shd w:val="clear" w:color="auto" w:fill="EFEFEF"/>
          </w:tcPr>
          <w:p w14:paraId="734400DA"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955" w:type="dxa"/>
            <w:tcBorders>
              <w:top w:val="nil"/>
              <w:left w:val="single" w:sz="3" w:space="0" w:color="000000"/>
              <w:bottom w:val="nil"/>
              <w:right w:val="single" w:sz="3" w:space="0" w:color="000000"/>
            </w:tcBorders>
            <w:shd w:val="clear" w:color="auto" w:fill="EFEFEF"/>
          </w:tcPr>
          <w:p w14:paraId="12E19BE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0.79</w:t>
            </w:r>
          </w:p>
        </w:tc>
        <w:tc>
          <w:tcPr>
            <w:tcW w:w="1182" w:type="dxa"/>
            <w:tcBorders>
              <w:top w:val="nil"/>
              <w:left w:val="single" w:sz="3" w:space="0" w:color="000000"/>
              <w:bottom w:val="nil"/>
              <w:right w:val="single" w:sz="3" w:space="0" w:color="000000"/>
            </w:tcBorders>
            <w:shd w:val="clear" w:color="auto" w:fill="EFEFEF"/>
          </w:tcPr>
          <w:p w14:paraId="7426347E"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0.64</w:t>
            </w:r>
          </w:p>
        </w:tc>
        <w:tc>
          <w:tcPr>
            <w:tcW w:w="869" w:type="dxa"/>
            <w:tcBorders>
              <w:top w:val="nil"/>
              <w:left w:val="single" w:sz="3" w:space="0" w:color="000000"/>
              <w:bottom w:val="nil"/>
              <w:right w:val="single" w:sz="3" w:space="0" w:color="000000"/>
            </w:tcBorders>
            <w:shd w:val="clear" w:color="auto" w:fill="EFEFEF"/>
          </w:tcPr>
          <w:p w14:paraId="78B8CE9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0.79</w:t>
            </w:r>
          </w:p>
        </w:tc>
        <w:tc>
          <w:tcPr>
            <w:tcW w:w="925" w:type="dxa"/>
            <w:tcBorders>
              <w:top w:val="nil"/>
              <w:left w:val="single" w:sz="3" w:space="0" w:color="000000"/>
              <w:bottom w:val="nil"/>
              <w:right w:val="single" w:sz="3" w:space="0" w:color="000000"/>
            </w:tcBorders>
            <w:shd w:val="clear" w:color="auto" w:fill="EFEFEF"/>
          </w:tcPr>
          <w:p w14:paraId="64DA6AC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0.79</w:t>
            </w:r>
          </w:p>
        </w:tc>
        <w:tc>
          <w:tcPr>
            <w:tcW w:w="1145" w:type="dxa"/>
            <w:tcBorders>
              <w:top w:val="nil"/>
              <w:left w:val="single" w:sz="3" w:space="0" w:color="000000"/>
              <w:bottom w:val="nil"/>
              <w:right w:val="single" w:sz="3" w:space="0" w:color="000000"/>
            </w:tcBorders>
            <w:shd w:val="clear" w:color="auto" w:fill="EFEFEF"/>
          </w:tcPr>
          <w:p w14:paraId="2A3EE16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0.82</w:t>
            </w:r>
          </w:p>
        </w:tc>
        <w:tc>
          <w:tcPr>
            <w:tcW w:w="925" w:type="dxa"/>
            <w:tcBorders>
              <w:top w:val="nil"/>
              <w:left w:val="single" w:sz="3" w:space="0" w:color="000000"/>
              <w:bottom w:val="nil"/>
              <w:right w:val="single" w:sz="3" w:space="0" w:color="000000"/>
            </w:tcBorders>
            <w:shd w:val="clear" w:color="auto" w:fill="EFEFEF"/>
          </w:tcPr>
          <w:p w14:paraId="495A247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0.79</w:t>
            </w:r>
          </w:p>
        </w:tc>
        <w:tc>
          <w:tcPr>
            <w:tcW w:w="1096" w:type="dxa"/>
            <w:tcBorders>
              <w:top w:val="nil"/>
              <w:left w:val="single" w:sz="3" w:space="0" w:color="000000"/>
              <w:bottom w:val="nil"/>
              <w:right w:val="single" w:sz="3" w:space="0" w:color="000000"/>
            </w:tcBorders>
            <w:shd w:val="clear" w:color="auto" w:fill="EFEFEF"/>
          </w:tcPr>
          <w:p w14:paraId="22354F88"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353960</w:t>
            </w:r>
          </w:p>
        </w:tc>
        <w:tc>
          <w:tcPr>
            <w:tcW w:w="1375" w:type="dxa"/>
            <w:tcBorders>
              <w:top w:val="nil"/>
              <w:left w:val="single" w:sz="3" w:space="0" w:color="000000"/>
              <w:bottom w:val="nil"/>
              <w:right w:val="single" w:sz="3" w:space="0" w:color="000000"/>
            </w:tcBorders>
            <w:shd w:val="clear" w:color="auto" w:fill="EFEFEF"/>
          </w:tcPr>
          <w:p w14:paraId="7238E2A1"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2</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2 × 10</w:t>
            </w:r>
            <w:r w:rsidRPr="002E2ADC">
              <w:rPr>
                <w:rFonts w:ascii="Times New Roman" w:eastAsia="Cambria" w:hAnsi="Times New Roman" w:cs="Times New Roman"/>
                <w:szCs w:val="24"/>
                <w:vertAlign w:val="superscript"/>
              </w:rPr>
              <w:t>−12</w:t>
            </w:r>
          </w:p>
        </w:tc>
        <w:tc>
          <w:tcPr>
            <w:tcW w:w="615" w:type="dxa"/>
            <w:tcBorders>
              <w:top w:val="nil"/>
              <w:left w:val="single" w:sz="3" w:space="0" w:color="000000"/>
              <w:bottom w:val="nil"/>
              <w:right w:val="single" w:sz="3" w:space="0" w:color="000000"/>
            </w:tcBorders>
            <w:shd w:val="clear" w:color="auto" w:fill="EFEFEF"/>
          </w:tcPr>
          <w:p w14:paraId="0B5B2C9C"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shd w:val="clear" w:color="auto" w:fill="EFEFEF"/>
          </w:tcPr>
          <w:p w14:paraId="43CB025C"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167</w:t>
            </w:r>
          </w:p>
        </w:tc>
      </w:tr>
      <w:tr w:rsidR="00D27147" w:rsidRPr="002E2ADC" w14:paraId="6CBC33BA" w14:textId="77777777" w:rsidTr="007059C9">
        <w:trPr>
          <w:trHeight w:val="291"/>
          <w:jc w:val="center"/>
        </w:trPr>
        <w:tc>
          <w:tcPr>
            <w:tcW w:w="672" w:type="dxa"/>
            <w:tcBorders>
              <w:top w:val="nil"/>
              <w:left w:val="single" w:sz="3" w:space="0" w:color="000000"/>
              <w:bottom w:val="nil"/>
              <w:right w:val="single" w:sz="3" w:space="0" w:color="000000"/>
            </w:tcBorders>
          </w:tcPr>
          <w:p w14:paraId="02EE2CD5"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60</w:t>
            </w:r>
          </w:p>
        </w:tc>
        <w:tc>
          <w:tcPr>
            <w:tcW w:w="674" w:type="dxa"/>
            <w:tcBorders>
              <w:top w:val="nil"/>
              <w:left w:val="single" w:sz="3" w:space="0" w:color="000000"/>
              <w:bottom w:val="nil"/>
              <w:right w:val="single" w:sz="3" w:space="0" w:color="000000"/>
            </w:tcBorders>
          </w:tcPr>
          <w:p w14:paraId="063A970A"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1095" w:type="dxa"/>
            <w:tcBorders>
              <w:top w:val="nil"/>
              <w:left w:val="single" w:sz="3" w:space="0" w:color="000000"/>
              <w:bottom w:val="nil"/>
              <w:right w:val="single" w:sz="3" w:space="0" w:color="000000"/>
            </w:tcBorders>
          </w:tcPr>
          <w:p w14:paraId="10C0FBD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0.57</w:t>
            </w:r>
          </w:p>
        </w:tc>
        <w:tc>
          <w:tcPr>
            <w:tcW w:w="983" w:type="dxa"/>
            <w:tcBorders>
              <w:top w:val="nil"/>
              <w:left w:val="single" w:sz="3" w:space="0" w:color="000000"/>
              <w:bottom w:val="nil"/>
              <w:right w:val="single" w:sz="3" w:space="0" w:color="000000"/>
            </w:tcBorders>
          </w:tcPr>
          <w:p w14:paraId="5689D06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0.64</w:t>
            </w:r>
          </w:p>
        </w:tc>
        <w:tc>
          <w:tcPr>
            <w:tcW w:w="955" w:type="dxa"/>
            <w:tcBorders>
              <w:top w:val="nil"/>
              <w:left w:val="single" w:sz="3" w:space="0" w:color="000000"/>
              <w:bottom w:val="nil"/>
              <w:right w:val="single" w:sz="3" w:space="0" w:color="000000"/>
            </w:tcBorders>
          </w:tcPr>
          <w:p w14:paraId="000C7BD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0.60</w:t>
            </w:r>
          </w:p>
        </w:tc>
        <w:tc>
          <w:tcPr>
            <w:tcW w:w="1182" w:type="dxa"/>
            <w:tcBorders>
              <w:top w:val="nil"/>
              <w:left w:val="single" w:sz="3" w:space="0" w:color="000000"/>
              <w:bottom w:val="nil"/>
              <w:right w:val="single" w:sz="3" w:space="0" w:color="000000"/>
            </w:tcBorders>
          </w:tcPr>
          <w:p w14:paraId="79F87BE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0.58</w:t>
            </w:r>
          </w:p>
        </w:tc>
        <w:tc>
          <w:tcPr>
            <w:tcW w:w="869" w:type="dxa"/>
            <w:tcBorders>
              <w:top w:val="nil"/>
              <w:left w:val="single" w:sz="3" w:space="0" w:color="000000"/>
              <w:bottom w:val="nil"/>
              <w:right w:val="single" w:sz="3" w:space="0" w:color="000000"/>
            </w:tcBorders>
          </w:tcPr>
          <w:p w14:paraId="4CB5B2E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0.60</w:t>
            </w:r>
          </w:p>
        </w:tc>
        <w:tc>
          <w:tcPr>
            <w:tcW w:w="925" w:type="dxa"/>
            <w:tcBorders>
              <w:top w:val="nil"/>
              <w:left w:val="single" w:sz="3" w:space="0" w:color="000000"/>
              <w:bottom w:val="nil"/>
              <w:right w:val="single" w:sz="3" w:space="0" w:color="000000"/>
            </w:tcBorders>
          </w:tcPr>
          <w:p w14:paraId="719DC7CC"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0.51</w:t>
            </w:r>
          </w:p>
        </w:tc>
        <w:tc>
          <w:tcPr>
            <w:tcW w:w="1145" w:type="dxa"/>
            <w:tcBorders>
              <w:top w:val="nil"/>
              <w:left w:val="single" w:sz="3" w:space="0" w:color="000000"/>
              <w:bottom w:val="nil"/>
              <w:right w:val="single" w:sz="3" w:space="0" w:color="000000"/>
            </w:tcBorders>
          </w:tcPr>
          <w:p w14:paraId="4D06C290"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0.49</w:t>
            </w:r>
          </w:p>
        </w:tc>
        <w:tc>
          <w:tcPr>
            <w:tcW w:w="925" w:type="dxa"/>
            <w:tcBorders>
              <w:top w:val="nil"/>
              <w:left w:val="single" w:sz="3" w:space="0" w:color="000000"/>
              <w:bottom w:val="nil"/>
              <w:right w:val="single" w:sz="3" w:space="0" w:color="000000"/>
            </w:tcBorders>
          </w:tcPr>
          <w:p w14:paraId="1762E60E"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0.51</w:t>
            </w:r>
          </w:p>
        </w:tc>
        <w:tc>
          <w:tcPr>
            <w:tcW w:w="1096" w:type="dxa"/>
            <w:tcBorders>
              <w:top w:val="nil"/>
              <w:left w:val="single" w:sz="3" w:space="0" w:color="000000"/>
              <w:bottom w:val="nil"/>
              <w:right w:val="single" w:sz="3" w:space="0" w:color="000000"/>
            </w:tcBorders>
          </w:tcPr>
          <w:p w14:paraId="48207576"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387672</w:t>
            </w:r>
          </w:p>
        </w:tc>
        <w:tc>
          <w:tcPr>
            <w:tcW w:w="1375" w:type="dxa"/>
            <w:tcBorders>
              <w:top w:val="nil"/>
              <w:left w:val="single" w:sz="3" w:space="0" w:color="000000"/>
              <w:bottom w:val="nil"/>
              <w:right w:val="single" w:sz="3" w:space="0" w:color="000000"/>
            </w:tcBorders>
          </w:tcPr>
          <w:p w14:paraId="2047098F"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2</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tcPr>
          <w:p w14:paraId="604676A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tcPr>
          <w:p w14:paraId="0A43F936"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225</w:t>
            </w:r>
          </w:p>
        </w:tc>
      </w:tr>
      <w:tr w:rsidR="00D27147" w:rsidRPr="002E2ADC" w14:paraId="320BEFEF" w14:textId="77777777" w:rsidTr="007059C9">
        <w:trPr>
          <w:trHeight w:val="291"/>
          <w:jc w:val="center"/>
        </w:trPr>
        <w:tc>
          <w:tcPr>
            <w:tcW w:w="672" w:type="dxa"/>
            <w:tcBorders>
              <w:top w:val="nil"/>
              <w:left w:val="single" w:sz="3" w:space="0" w:color="000000"/>
              <w:bottom w:val="nil"/>
              <w:right w:val="single" w:sz="3" w:space="0" w:color="000000"/>
            </w:tcBorders>
            <w:shd w:val="clear" w:color="auto" w:fill="EFEFEF"/>
          </w:tcPr>
          <w:p w14:paraId="0B195FBC"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70</w:t>
            </w:r>
          </w:p>
        </w:tc>
        <w:tc>
          <w:tcPr>
            <w:tcW w:w="674" w:type="dxa"/>
            <w:tcBorders>
              <w:top w:val="nil"/>
              <w:left w:val="single" w:sz="3" w:space="0" w:color="000000"/>
              <w:bottom w:val="nil"/>
              <w:right w:val="single" w:sz="3" w:space="0" w:color="000000"/>
            </w:tcBorders>
            <w:shd w:val="clear" w:color="auto" w:fill="EFEFEF"/>
          </w:tcPr>
          <w:p w14:paraId="677A57D5"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1095" w:type="dxa"/>
            <w:tcBorders>
              <w:top w:val="nil"/>
              <w:left w:val="single" w:sz="3" w:space="0" w:color="000000"/>
              <w:bottom w:val="nil"/>
              <w:right w:val="single" w:sz="3" w:space="0" w:color="000000"/>
            </w:tcBorders>
            <w:shd w:val="clear" w:color="auto" w:fill="EFEFEF"/>
          </w:tcPr>
          <w:p w14:paraId="5B886A7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0.62</w:t>
            </w:r>
          </w:p>
        </w:tc>
        <w:tc>
          <w:tcPr>
            <w:tcW w:w="983" w:type="dxa"/>
            <w:tcBorders>
              <w:top w:val="nil"/>
              <w:left w:val="single" w:sz="3" w:space="0" w:color="000000"/>
              <w:bottom w:val="nil"/>
              <w:right w:val="single" w:sz="3" w:space="0" w:color="000000"/>
            </w:tcBorders>
            <w:shd w:val="clear" w:color="auto" w:fill="EFEFEF"/>
          </w:tcPr>
          <w:p w14:paraId="1B69E44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0.56</w:t>
            </w:r>
          </w:p>
        </w:tc>
        <w:tc>
          <w:tcPr>
            <w:tcW w:w="955" w:type="dxa"/>
            <w:tcBorders>
              <w:top w:val="nil"/>
              <w:left w:val="single" w:sz="3" w:space="0" w:color="000000"/>
              <w:bottom w:val="nil"/>
              <w:right w:val="single" w:sz="3" w:space="0" w:color="000000"/>
            </w:tcBorders>
            <w:shd w:val="clear" w:color="auto" w:fill="EFEFEF"/>
          </w:tcPr>
          <w:p w14:paraId="48681BD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0.64</w:t>
            </w:r>
          </w:p>
        </w:tc>
        <w:tc>
          <w:tcPr>
            <w:tcW w:w="1182" w:type="dxa"/>
            <w:tcBorders>
              <w:top w:val="nil"/>
              <w:left w:val="single" w:sz="3" w:space="0" w:color="000000"/>
              <w:bottom w:val="nil"/>
              <w:right w:val="single" w:sz="3" w:space="0" w:color="000000"/>
            </w:tcBorders>
            <w:shd w:val="clear" w:color="auto" w:fill="EFEFEF"/>
          </w:tcPr>
          <w:p w14:paraId="5D01C879"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0.72</w:t>
            </w:r>
          </w:p>
        </w:tc>
        <w:tc>
          <w:tcPr>
            <w:tcW w:w="869" w:type="dxa"/>
            <w:tcBorders>
              <w:top w:val="nil"/>
              <w:left w:val="single" w:sz="3" w:space="0" w:color="000000"/>
              <w:bottom w:val="nil"/>
              <w:right w:val="single" w:sz="3" w:space="0" w:color="000000"/>
            </w:tcBorders>
            <w:shd w:val="clear" w:color="auto" w:fill="EFEFEF"/>
          </w:tcPr>
          <w:p w14:paraId="2874A5F9"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0.64</w:t>
            </w:r>
          </w:p>
        </w:tc>
        <w:tc>
          <w:tcPr>
            <w:tcW w:w="925" w:type="dxa"/>
            <w:tcBorders>
              <w:top w:val="nil"/>
              <w:left w:val="single" w:sz="3" w:space="0" w:color="000000"/>
              <w:bottom w:val="nil"/>
              <w:right w:val="single" w:sz="3" w:space="0" w:color="000000"/>
            </w:tcBorders>
            <w:shd w:val="clear" w:color="auto" w:fill="EFEFEF"/>
          </w:tcPr>
          <w:p w14:paraId="1E0FF70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0.54</w:t>
            </w:r>
          </w:p>
        </w:tc>
        <w:tc>
          <w:tcPr>
            <w:tcW w:w="1145" w:type="dxa"/>
            <w:tcBorders>
              <w:top w:val="nil"/>
              <w:left w:val="single" w:sz="3" w:space="0" w:color="000000"/>
              <w:bottom w:val="nil"/>
              <w:right w:val="single" w:sz="3" w:space="0" w:color="000000"/>
            </w:tcBorders>
            <w:shd w:val="clear" w:color="auto" w:fill="EFEFEF"/>
          </w:tcPr>
          <w:p w14:paraId="6584C2D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0.53</w:t>
            </w:r>
          </w:p>
        </w:tc>
        <w:tc>
          <w:tcPr>
            <w:tcW w:w="925" w:type="dxa"/>
            <w:tcBorders>
              <w:top w:val="nil"/>
              <w:left w:val="single" w:sz="3" w:space="0" w:color="000000"/>
              <w:bottom w:val="nil"/>
              <w:right w:val="single" w:sz="3" w:space="0" w:color="000000"/>
            </w:tcBorders>
            <w:shd w:val="clear" w:color="auto" w:fill="EFEFEF"/>
          </w:tcPr>
          <w:p w14:paraId="3134E47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0.54</w:t>
            </w:r>
          </w:p>
        </w:tc>
        <w:tc>
          <w:tcPr>
            <w:tcW w:w="1096" w:type="dxa"/>
            <w:tcBorders>
              <w:top w:val="nil"/>
              <w:left w:val="single" w:sz="3" w:space="0" w:color="000000"/>
              <w:bottom w:val="nil"/>
              <w:right w:val="single" w:sz="3" w:space="0" w:color="000000"/>
            </w:tcBorders>
            <w:shd w:val="clear" w:color="auto" w:fill="EFEFEF"/>
          </w:tcPr>
          <w:p w14:paraId="552D81F2"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391324</w:t>
            </w:r>
          </w:p>
        </w:tc>
        <w:tc>
          <w:tcPr>
            <w:tcW w:w="1375" w:type="dxa"/>
            <w:tcBorders>
              <w:top w:val="nil"/>
              <w:left w:val="single" w:sz="3" w:space="0" w:color="000000"/>
              <w:bottom w:val="nil"/>
              <w:right w:val="single" w:sz="3" w:space="0" w:color="000000"/>
            </w:tcBorders>
            <w:shd w:val="clear" w:color="auto" w:fill="EFEFEF"/>
          </w:tcPr>
          <w:p w14:paraId="4DDEFD26"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2</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1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shd w:val="clear" w:color="auto" w:fill="EFEFEF"/>
          </w:tcPr>
          <w:p w14:paraId="7EA28BA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shd w:val="clear" w:color="auto" w:fill="EFEFEF"/>
          </w:tcPr>
          <w:p w14:paraId="3CD427E9"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215</w:t>
            </w:r>
          </w:p>
        </w:tc>
      </w:tr>
      <w:tr w:rsidR="00D27147" w:rsidRPr="002E2ADC" w14:paraId="4E007ACC" w14:textId="77777777" w:rsidTr="007059C9">
        <w:trPr>
          <w:trHeight w:val="291"/>
          <w:jc w:val="center"/>
        </w:trPr>
        <w:tc>
          <w:tcPr>
            <w:tcW w:w="672" w:type="dxa"/>
            <w:tcBorders>
              <w:top w:val="nil"/>
              <w:left w:val="single" w:sz="3" w:space="0" w:color="000000"/>
              <w:bottom w:val="nil"/>
              <w:right w:val="single" w:sz="3" w:space="0" w:color="000000"/>
            </w:tcBorders>
          </w:tcPr>
          <w:p w14:paraId="0F0078F2"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70</w:t>
            </w:r>
          </w:p>
        </w:tc>
        <w:tc>
          <w:tcPr>
            <w:tcW w:w="674" w:type="dxa"/>
            <w:tcBorders>
              <w:top w:val="nil"/>
              <w:left w:val="single" w:sz="3" w:space="0" w:color="000000"/>
              <w:bottom w:val="nil"/>
              <w:right w:val="single" w:sz="3" w:space="0" w:color="000000"/>
            </w:tcBorders>
          </w:tcPr>
          <w:p w14:paraId="202C9C94"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70</w:t>
            </w:r>
          </w:p>
        </w:tc>
        <w:tc>
          <w:tcPr>
            <w:tcW w:w="1095" w:type="dxa"/>
            <w:tcBorders>
              <w:top w:val="nil"/>
              <w:left w:val="single" w:sz="3" w:space="0" w:color="000000"/>
              <w:bottom w:val="nil"/>
              <w:right w:val="single" w:sz="3" w:space="0" w:color="000000"/>
            </w:tcBorders>
          </w:tcPr>
          <w:p w14:paraId="6A7FAA3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0.70</w:t>
            </w:r>
          </w:p>
        </w:tc>
        <w:tc>
          <w:tcPr>
            <w:tcW w:w="983" w:type="dxa"/>
            <w:tcBorders>
              <w:top w:val="nil"/>
              <w:left w:val="single" w:sz="3" w:space="0" w:color="000000"/>
              <w:bottom w:val="nil"/>
              <w:right w:val="single" w:sz="3" w:space="0" w:color="000000"/>
            </w:tcBorders>
          </w:tcPr>
          <w:p w14:paraId="3EB2C326"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0.68</w:t>
            </w:r>
          </w:p>
        </w:tc>
        <w:tc>
          <w:tcPr>
            <w:tcW w:w="955" w:type="dxa"/>
            <w:tcBorders>
              <w:top w:val="nil"/>
              <w:left w:val="single" w:sz="3" w:space="0" w:color="000000"/>
              <w:bottom w:val="nil"/>
              <w:right w:val="single" w:sz="3" w:space="0" w:color="000000"/>
            </w:tcBorders>
          </w:tcPr>
          <w:p w14:paraId="6AF54C3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0.73</w:t>
            </w:r>
          </w:p>
        </w:tc>
        <w:tc>
          <w:tcPr>
            <w:tcW w:w="1182" w:type="dxa"/>
            <w:tcBorders>
              <w:top w:val="nil"/>
              <w:left w:val="single" w:sz="3" w:space="0" w:color="000000"/>
              <w:bottom w:val="nil"/>
              <w:right w:val="single" w:sz="3" w:space="0" w:color="000000"/>
            </w:tcBorders>
          </w:tcPr>
          <w:p w14:paraId="5F7AAC4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0.82</w:t>
            </w:r>
          </w:p>
        </w:tc>
        <w:tc>
          <w:tcPr>
            <w:tcW w:w="869" w:type="dxa"/>
            <w:tcBorders>
              <w:top w:val="nil"/>
              <w:left w:val="single" w:sz="3" w:space="0" w:color="000000"/>
              <w:bottom w:val="nil"/>
              <w:right w:val="single" w:sz="3" w:space="0" w:color="000000"/>
            </w:tcBorders>
          </w:tcPr>
          <w:p w14:paraId="00302432"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0.73</w:t>
            </w:r>
          </w:p>
        </w:tc>
        <w:tc>
          <w:tcPr>
            <w:tcW w:w="925" w:type="dxa"/>
            <w:tcBorders>
              <w:top w:val="nil"/>
              <w:left w:val="single" w:sz="3" w:space="0" w:color="000000"/>
              <w:bottom w:val="nil"/>
              <w:right w:val="single" w:sz="3" w:space="0" w:color="000000"/>
            </w:tcBorders>
          </w:tcPr>
          <w:p w14:paraId="51E94411"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0.53</w:t>
            </w:r>
          </w:p>
        </w:tc>
        <w:tc>
          <w:tcPr>
            <w:tcW w:w="1145" w:type="dxa"/>
            <w:tcBorders>
              <w:top w:val="nil"/>
              <w:left w:val="single" w:sz="3" w:space="0" w:color="000000"/>
              <w:bottom w:val="nil"/>
              <w:right w:val="single" w:sz="3" w:space="0" w:color="000000"/>
            </w:tcBorders>
          </w:tcPr>
          <w:p w14:paraId="7CE518F7"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0.54</w:t>
            </w:r>
          </w:p>
        </w:tc>
        <w:tc>
          <w:tcPr>
            <w:tcW w:w="925" w:type="dxa"/>
            <w:tcBorders>
              <w:top w:val="nil"/>
              <w:left w:val="single" w:sz="3" w:space="0" w:color="000000"/>
              <w:bottom w:val="nil"/>
              <w:right w:val="single" w:sz="3" w:space="0" w:color="000000"/>
            </w:tcBorders>
          </w:tcPr>
          <w:p w14:paraId="7BFBAD52"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0.53</w:t>
            </w:r>
          </w:p>
        </w:tc>
        <w:tc>
          <w:tcPr>
            <w:tcW w:w="1096" w:type="dxa"/>
            <w:tcBorders>
              <w:top w:val="nil"/>
              <w:left w:val="single" w:sz="3" w:space="0" w:color="000000"/>
              <w:bottom w:val="nil"/>
              <w:right w:val="single" w:sz="3" w:space="0" w:color="000000"/>
            </w:tcBorders>
          </w:tcPr>
          <w:p w14:paraId="01350AB8"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396228</w:t>
            </w:r>
          </w:p>
        </w:tc>
        <w:tc>
          <w:tcPr>
            <w:tcW w:w="1375" w:type="dxa"/>
            <w:tcBorders>
              <w:top w:val="nil"/>
              <w:left w:val="single" w:sz="3" w:space="0" w:color="000000"/>
              <w:bottom w:val="nil"/>
              <w:right w:val="single" w:sz="3" w:space="0" w:color="000000"/>
            </w:tcBorders>
          </w:tcPr>
          <w:p w14:paraId="6AE8E5EB"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4</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8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tcPr>
          <w:p w14:paraId="03C9679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tcPr>
          <w:p w14:paraId="60984E4B"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248</w:t>
            </w:r>
          </w:p>
        </w:tc>
      </w:tr>
      <w:tr w:rsidR="00D27147" w:rsidRPr="002E2ADC" w14:paraId="03FF9E55" w14:textId="77777777" w:rsidTr="007059C9">
        <w:trPr>
          <w:trHeight w:val="291"/>
          <w:jc w:val="center"/>
        </w:trPr>
        <w:tc>
          <w:tcPr>
            <w:tcW w:w="672" w:type="dxa"/>
            <w:tcBorders>
              <w:top w:val="nil"/>
              <w:left w:val="single" w:sz="3" w:space="0" w:color="000000"/>
              <w:bottom w:val="nil"/>
              <w:right w:val="single" w:sz="3" w:space="0" w:color="000000"/>
            </w:tcBorders>
            <w:shd w:val="clear" w:color="auto" w:fill="EFEFEF"/>
          </w:tcPr>
          <w:p w14:paraId="0373BF00"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80</w:t>
            </w:r>
          </w:p>
        </w:tc>
        <w:tc>
          <w:tcPr>
            <w:tcW w:w="674" w:type="dxa"/>
            <w:tcBorders>
              <w:top w:val="nil"/>
              <w:left w:val="single" w:sz="3" w:space="0" w:color="000000"/>
              <w:bottom w:val="nil"/>
              <w:right w:val="single" w:sz="3" w:space="0" w:color="000000"/>
            </w:tcBorders>
            <w:shd w:val="clear" w:color="auto" w:fill="EFEFEF"/>
          </w:tcPr>
          <w:p w14:paraId="0A732324"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1095" w:type="dxa"/>
            <w:tcBorders>
              <w:top w:val="nil"/>
              <w:left w:val="single" w:sz="3" w:space="0" w:color="000000"/>
              <w:bottom w:val="nil"/>
              <w:right w:val="single" w:sz="3" w:space="0" w:color="000000"/>
            </w:tcBorders>
            <w:shd w:val="clear" w:color="auto" w:fill="EFEFEF"/>
          </w:tcPr>
          <w:p w14:paraId="7E17E222"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0.56</w:t>
            </w:r>
          </w:p>
        </w:tc>
        <w:tc>
          <w:tcPr>
            <w:tcW w:w="983" w:type="dxa"/>
            <w:tcBorders>
              <w:top w:val="nil"/>
              <w:left w:val="single" w:sz="3" w:space="0" w:color="000000"/>
              <w:bottom w:val="nil"/>
              <w:right w:val="single" w:sz="3" w:space="0" w:color="000000"/>
            </w:tcBorders>
            <w:shd w:val="clear" w:color="auto" w:fill="EFEFEF"/>
          </w:tcPr>
          <w:p w14:paraId="754B2C2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0.60</w:t>
            </w:r>
          </w:p>
        </w:tc>
        <w:tc>
          <w:tcPr>
            <w:tcW w:w="955" w:type="dxa"/>
            <w:tcBorders>
              <w:top w:val="nil"/>
              <w:left w:val="single" w:sz="3" w:space="0" w:color="000000"/>
              <w:bottom w:val="nil"/>
              <w:right w:val="single" w:sz="3" w:space="0" w:color="000000"/>
            </w:tcBorders>
            <w:shd w:val="clear" w:color="auto" w:fill="EFEFEF"/>
          </w:tcPr>
          <w:p w14:paraId="5FEAEE66"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0.59</w:t>
            </w:r>
          </w:p>
        </w:tc>
        <w:tc>
          <w:tcPr>
            <w:tcW w:w="1182" w:type="dxa"/>
            <w:tcBorders>
              <w:top w:val="nil"/>
              <w:left w:val="single" w:sz="3" w:space="0" w:color="000000"/>
              <w:bottom w:val="nil"/>
              <w:right w:val="single" w:sz="3" w:space="0" w:color="000000"/>
            </w:tcBorders>
            <w:shd w:val="clear" w:color="auto" w:fill="EFEFEF"/>
          </w:tcPr>
          <w:p w14:paraId="52C8AB7A"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0.75</w:t>
            </w:r>
          </w:p>
        </w:tc>
        <w:tc>
          <w:tcPr>
            <w:tcW w:w="869" w:type="dxa"/>
            <w:tcBorders>
              <w:top w:val="nil"/>
              <w:left w:val="single" w:sz="3" w:space="0" w:color="000000"/>
              <w:bottom w:val="nil"/>
              <w:right w:val="single" w:sz="3" w:space="0" w:color="000000"/>
            </w:tcBorders>
            <w:shd w:val="clear" w:color="auto" w:fill="EFEFEF"/>
          </w:tcPr>
          <w:p w14:paraId="77673ACA"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0.59</w:t>
            </w:r>
          </w:p>
        </w:tc>
        <w:tc>
          <w:tcPr>
            <w:tcW w:w="925" w:type="dxa"/>
            <w:tcBorders>
              <w:top w:val="nil"/>
              <w:left w:val="single" w:sz="3" w:space="0" w:color="000000"/>
              <w:bottom w:val="nil"/>
              <w:right w:val="single" w:sz="3" w:space="0" w:color="000000"/>
            </w:tcBorders>
            <w:shd w:val="clear" w:color="auto" w:fill="EFEFEF"/>
          </w:tcPr>
          <w:p w14:paraId="4E473E8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0.50</w:t>
            </w:r>
          </w:p>
        </w:tc>
        <w:tc>
          <w:tcPr>
            <w:tcW w:w="1145" w:type="dxa"/>
            <w:tcBorders>
              <w:top w:val="nil"/>
              <w:left w:val="single" w:sz="3" w:space="0" w:color="000000"/>
              <w:bottom w:val="nil"/>
              <w:right w:val="single" w:sz="3" w:space="0" w:color="000000"/>
            </w:tcBorders>
            <w:shd w:val="clear" w:color="auto" w:fill="EFEFEF"/>
          </w:tcPr>
          <w:p w14:paraId="1E37D270"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0.50</w:t>
            </w:r>
          </w:p>
        </w:tc>
        <w:tc>
          <w:tcPr>
            <w:tcW w:w="925" w:type="dxa"/>
            <w:tcBorders>
              <w:top w:val="nil"/>
              <w:left w:val="single" w:sz="3" w:space="0" w:color="000000"/>
              <w:bottom w:val="nil"/>
              <w:right w:val="single" w:sz="3" w:space="0" w:color="000000"/>
            </w:tcBorders>
            <w:shd w:val="clear" w:color="auto" w:fill="EFEFEF"/>
          </w:tcPr>
          <w:p w14:paraId="5E90C809"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0.50</w:t>
            </w:r>
          </w:p>
        </w:tc>
        <w:tc>
          <w:tcPr>
            <w:tcW w:w="1096" w:type="dxa"/>
            <w:tcBorders>
              <w:top w:val="nil"/>
              <w:left w:val="single" w:sz="3" w:space="0" w:color="000000"/>
              <w:bottom w:val="nil"/>
              <w:right w:val="single" w:sz="3" w:space="0" w:color="000000"/>
            </w:tcBorders>
            <w:shd w:val="clear" w:color="auto" w:fill="EFEFEF"/>
          </w:tcPr>
          <w:p w14:paraId="7356E7B2"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395832</w:t>
            </w:r>
          </w:p>
        </w:tc>
        <w:tc>
          <w:tcPr>
            <w:tcW w:w="1375" w:type="dxa"/>
            <w:tcBorders>
              <w:top w:val="nil"/>
              <w:left w:val="single" w:sz="3" w:space="0" w:color="000000"/>
              <w:bottom w:val="nil"/>
              <w:right w:val="single" w:sz="3" w:space="0" w:color="000000"/>
            </w:tcBorders>
            <w:shd w:val="clear" w:color="auto" w:fill="EFEFEF"/>
          </w:tcPr>
          <w:p w14:paraId="68037D1D"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1</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shd w:val="clear" w:color="auto" w:fill="EFEFEF"/>
          </w:tcPr>
          <w:p w14:paraId="68E3BFA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shd w:val="clear" w:color="auto" w:fill="EFEFEF"/>
          </w:tcPr>
          <w:p w14:paraId="043BC4F5"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217</w:t>
            </w:r>
          </w:p>
        </w:tc>
      </w:tr>
      <w:tr w:rsidR="00D27147" w:rsidRPr="002E2ADC" w14:paraId="3D80AD62" w14:textId="77777777" w:rsidTr="007059C9">
        <w:trPr>
          <w:trHeight w:val="291"/>
          <w:jc w:val="center"/>
        </w:trPr>
        <w:tc>
          <w:tcPr>
            <w:tcW w:w="672" w:type="dxa"/>
            <w:tcBorders>
              <w:top w:val="nil"/>
              <w:left w:val="single" w:sz="3" w:space="0" w:color="000000"/>
              <w:bottom w:val="nil"/>
              <w:right w:val="single" w:sz="3" w:space="0" w:color="000000"/>
            </w:tcBorders>
          </w:tcPr>
          <w:p w14:paraId="0069E69E" w14:textId="77777777" w:rsidR="002A2E9E" w:rsidRPr="002E2ADC" w:rsidRDefault="002A2E9E" w:rsidP="007059C9">
            <w:pPr>
              <w:spacing w:after="0" w:line="259" w:lineRule="auto"/>
              <w:ind w:left="93" w:right="0" w:firstLine="0"/>
              <w:jc w:val="left"/>
              <w:rPr>
                <w:rFonts w:ascii="Times New Roman" w:hAnsi="Times New Roman" w:cs="Times New Roman"/>
                <w:szCs w:val="24"/>
              </w:rPr>
            </w:pPr>
            <w:r w:rsidRPr="002E2ADC">
              <w:rPr>
                <w:rFonts w:ascii="Times New Roman" w:hAnsi="Times New Roman" w:cs="Times New Roman"/>
                <w:szCs w:val="24"/>
              </w:rPr>
              <w:t>90</w:t>
            </w:r>
          </w:p>
        </w:tc>
        <w:tc>
          <w:tcPr>
            <w:tcW w:w="674" w:type="dxa"/>
            <w:tcBorders>
              <w:top w:val="nil"/>
              <w:left w:val="single" w:sz="3" w:space="0" w:color="000000"/>
              <w:bottom w:val="nil"/>
              <w:right w:val="single" w:sz="3" w:space="0" w:color="000000"/>
            </w:tcBorders>
          </w:tcPr>
          <w:p w14:paraId="79C0F6AA"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1095" w:type="dxa"/>
            <w:tcBorders>
              <w:top w:val="nil"/>
              <w:left w:val="single" w:sz="3" w:space="0" w:color="000000"/>
              <w:bottom w:val="nil"/>
              <w:right w:val="single" w:sz="3" w:space="0" w:color="000000"/>
            </w:tcBorders>
          </w:tcPr>
          <w:p w14:paraId="7AC3CB9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0.54</w:t>
            </w:r>
          </w:p>
        </w:tc>
        <w:tc>
          <w:tcPr>
            <w:tcW w:w="983" w:type="dxa"/>
            <w:tcBorders>
              <w:top w:val="nil"/>
              <w:left w:val="single" w:sz="3" w:space="0" w:color="000000"/>
              <w:bottom w:val="nil"/>
              <w:right w:val="single" w:sz="3" w:space="0" w:color="000000"/>
            </w:tcBorders>
          </w:tcPr>
          <w:p w14:paraId="44668DC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0.54</w:t>
            </w:r>
          </w:p>
        </w:tc>
        <w:tc>
          <w:tcPr>
            <w:tcW w:w="955" w:type="dxa"/>
            <w:tcBorders>
              <w:top w:val="nil"/>
              <w:left w:val="single" w:sz="3" w:space="0" w:color="000000"/>
              <w:bottom w:val="nil"/>
              <w:right w:val="single" w:sz="3" w:space="0" w:color="000000"/>
            </w:tcBorders>
          </w:tcPr>
          <w:p w14:paraId="2D59624F"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0.57</w:t>
            </w:r>
          </w:p>
        </w:tc>
        <w:tc>
          <w:tcPr>
            <w:tcW w:w="1182" w:type="dxa"/>
            <w:tcBorders>
              <w:top w:val="nil"/>
              <w:left w:val="single" w:sz="3" w:space="0" w:color="000000"/>
              <w:bottom w:val="nil"/>
              <w:right w:val="single" w:sz="3" w:space="0" w:color="000000"/>
            </w:tcBorders>
          </w:tcPr>
          <w:p w14:paraId="591D3CD3"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0.83</w:t>
            </w:r>
          </w:p>
        </w:tc>
        <w:tc>
          <w:tcPr>
            <w:tcW w:w="869" w:type="dxa"/>
            <w:tcBorders>
              <w:top w:val="nil"/>
              <w:left w:val="single" w:sz="3" w:space="0" w:color="000000"/>
              <w:bottom w:val="nil"/>
              <w:right w:val="single" w:sz="3" w:space="0" w:color="000000"/>
            </w:tcBorders>
          </w:tcPr>
          <w:p w14:paraId="51B3597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0.57</w:t>
            </w:r>
          </w:p>
        </w:tc>
        <w:tc>
          <w:tcPr>
            <w:tcW w:w="925" w:type="dxa"/>
            <w:tcBorders>
              <w:top w:val="nil"/>
              <w:left w:val="single" w:sz="3" w:space="0" w:color="000000"/>
              <w:bottom w:val="nil"/>
              <w:right w:val="single" w:sz="3" w:space="0" w:color="000000"/>
            </w:tcBorders>
          </w:tcPr>
          <w:p w14:paraId="687C433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0.47</w:t>
            </w:r>
          </w:p>
        </w:tc>
        <w:tc>
          <w:tcPr>
            <w:tcW w:w="1145" w:type="dxa"/>
            <w:tcBorders>
              <w:top w:val="nil"/>
              <w:left w:val="single" w:sz="3" w:space="0" w:color="000000"/>
              <w:bottom w:val="nil"/>
              <w:right w:val="single" w:sz="3" w:space="0" w:color="000000"/>
            </w:tcBorders>
          </w:tcPr>
          <w:p w14:paraId="022C2B31"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0.48</w:t>
            </w:r>
          </w:p>
        </w:tc>
        <w:tc>
          <w:tcPr>
            <w:tcW w:w="925" w:type="dxa"/>
            <w:tcBorders>
              <w:top w:val="nil"/>
              <w:left w:val="single" w:sz="3" w:space="0" w:color="000000"/>
              <w:bottom w:val="nil"/>
              <w:right w:val="single" w:sz="3" w:space="0" w:color="000000"/>
            </w:tcBorders>
          </w:tcPr>
          <w:p w14:paraId="7381BAD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0.47</w:t>
            </w:r>
          </w:p>
        </w:tc>
        <w:tc>
          <w:tcPr>
            <w:tcW w:w="1096" w:type="dxa"/>
            <w:tcBorders>
              <w:top w:val="nil"/>
              <w:left w:val="single" w:sz="3" w:space="0" w:color="000000"/>
              <w:bottom w:val="nil"/>
              <w:right w:val="single" w:sz="3" w:space="0" w:color="000000"/>
            </w:tcBorders>
          </w:tcPr>
          <w:p w14:paraId="52E97AE3"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388732</w:t>
            </w:r>
          </w:p>
        </w:tc>
        <w:tc>
          <w:tcPr>
            <w:tcW w:w="1375" w:type="dxa"/>
            <w:tcBorders>
              <w:top w:val="nil"/>
              <w:left w:val="single" w:sz="3" w:space="0" w:color="000000"/>
              <w:bottom w:val="nil"/>
              <w:right w:val="single" w:sz="3" w:space="0" w:color="000000"/>
            </w:tcBorders>
          </w:tcPr>
          <w:p w14:paraId="621C2A75"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1</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3 × 10</w:t>
            </w:r>
            <w:r w:rsidRPr="002E2ADC">
              <w:rPr>
                <w:rFonts w:ascii="Times New Roman" w:eastAsia="Cambria" w:hAnsi="Times New Roman" w:cs="Times New Roman"/>
                <w:szCs w:val="24"/>
                <w:vertAlign w:val="superscript"/>
              </w:rPr>
              <w:t>−13</w:t>
            </w:r>
          </w:p>
        </w:tc>
        <w:tc>
          <w:tcPr>
            <w:tcW w:w="615" w:type="dxa"/>
            <w:tcBorders>
              <w:top w:val="nil"/>
              <w:left w:val="single" w:sz="3" w:space="0" w:color="000000"/>
              <w:bottom w:val="nil"/>
              <w:right w:val="single" w:sz="3" w:space="0" w:color="000000"/>
            </w:tcBorders>
          </w:tcPr>
          <w:p w14:paraId="6D95BC18"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nil"/>
              <w:right w:val="single" w:sz="3" w:space="0" w:color="000000"/>
            </w:tcBorders>
          </w:tcPr>
          <w:p w14:paraId="245DCCA5"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214</w:t>
            </w:r>
          </w:p>
        </w:tc>
      </w:tr>
      <w:tr w:rsidR="00D27147" w:rsidRPr="002E2ADC" w14:paraId="1BB6FF27" w14:textId="77777777" w:rsidTr="007059C9">
        <w:trPr>
          <w:trHeight w:val="294"/>
          <w:jc w:val="center"/>
        </w:trPr>
        <w:tc>
          <w:tcPr>
            <w:tcW w:w="672" w:type="dxa"/>
            <w:tcBorders>
              <w:top w:val="nil"/>
              <w:left w:val="single" w:sz="3" w:space="0" w:color="000000"/>
              <w:bottom w:val="single" w:sz="3" w:space="0" w:color="000000"/>
              <w:right w:val="single" w:sz="3" w:space="0" w:color="000000"/>
            </w:tcBorders>
            <w:shd w:val="clear" w:color="auto" w:fill="EFEFEF"/>
          </w:tcPr>
          <w:p w14:paraId="0C886178" w14:textId="77777777" w:rsidR="002A2E9E" w:rsidRPr="002E2ADC" w:rsidRDefault="002A2E9E" w:rsidP="007059C9">
            <w:pPr>
              <w:spacing w:after="0" w:line="259" w:lineRule="auto"/>
              <w:ind w:left="33" w:right="0" w:firstLine="0"/>
              <w:jc w:val="left"/>
              <w:rPr>
                <w:rFonts w:ascii="Times New Roman" w:hAnsi="Times New Roman" w:cs="Times New Roman"/>
                <w:szCs w:val="24"/>
              </w:rPr>
            </w:pPr>
            <w:r w:rsidRPr="002E2ADC">
              <w:rPr>
                <w:rFonts w:ascii="Times New Roman" w:hAnsi="Times New Roman" w:cs="Times New Roman"/>
                <w:szCs w:val="24"/>
              </w:rPr>
              <w:t>100</w:t>
            </w:r>
          </w:p>
        </w:tc>
        <w:tc>
          <w:tcPr>
            <w:tcW w:w="674" w:type="dxa"/>
            <w:tcBorders>
              <w:top w:val="nil"/>
              <w:left w:val="single" w:sz="3" w:space="0" w:color="000000"/>
              <w:bottom w:val="single" w:sz="3" w:space="0" w:color="000000"/>
              <w:right w:val="single" w:sz="3" w:space="0" w:color="000000"/>
            </w:tcBorders>
            <w:shd w:val="clear" w:color="auto" w:fill="EFEFEF"/>
          </w:tcPr>
          <w:p w14:paraId="670FFC67" w14:textId="77777777" w:rsidR="002A2E9E" w:rsidRPr="002E2ADC" w:rsidRDefault="002A2E9E" w:rsidP="007059C9">
            <w:pPr>
              <w:spacing w:after="0" w:line="259" w:lineRule="auto"/>
              <w:ind w:left="94" w:right="0" w:firstLine="0"/>
              <w:jc w:val="left"/>
              <w:rPr>
                <w:rFonts w:ascii="Times New Roman" w:hAnsi="Times New Roman" w:cs="Times New Roman"/>
                <w:szCs w:val="24"/>
              </w:rPr>
            </w:pPr>
            <w:r w:rsidRPr="002E2ADC">
              <w:rPr>
                <w:rFonts w:ascii="Times New Roman" w:hAnsi="Times New Roman" w:cs="Times New Roman"/>
                <w:szCs w:val="24"/>
              </w:rPr>
              <w:t>50</w:t>
            </w:r>
          </w:p>
        </w:tc>
        <w:tc>
          <w:tcPr>
            <w:tcW w:w="1095" w:type="dxa"/>
            <w:tcBorders>
              <w:top w:val="nil"/>
              <w:left w:val="single" w:sz="3" w:space="0" w:color="000000"/>
              <w:bottom w:val="single" w:sz="3" w:space="0" w:color="000000"/>
              <w:right w:val="single" w:sz="3" w:space="0" w:color="000000"/>
            </w:tcBorders>
            <w:shd w:val="clear" w:color="auto" w:fill="EFEFEF"/>
          </w:tcPr>
          <w:p w14:paraId="6B52E404"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0.59</w:t>
            </w:r>
          </w:p>
        </w:tc>
        <w:tc>
          <w:tcPr>
            <w:tcW w:w="983" w:type="dxa"/>
            <w:tcBorders>
              <w:top w:val="nil"/>
              <w:left w:val="single" w:sz="3" w:space="0" w:color="000000"/>
              <w:bottom w:val="single" w:sz="3" w:space="0" w:color="000000"/>
              <w:right w:val="single" w:sz="3" w:space="0" w:color="000000"/>
            </w:tcBorders>
            <w:shd w:val="clear" w:color="auto" w:fill="EFEFEF"/>
          </w:tcPr>
          <w:p w14:paraId="66025D2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0.56</w:t>
            </w:r>
          </w:p>
        </w:tc>
        <w:tc>
          <w:tcPr>
            <w:tcW w:w="955" w:type="dxa"/>
            <w:tcBorders>
              <w:top w:val="nil"/>
              <w:left w:val="single" w:sz="3" w:space="0" w:color="000000"/>
              <w:bottom w:val="single" w:sz="3" w:space="0" w:color="000000"/>
              <w:right w:val="single" w:sz="3" w:space="0" w:color="000000"/>
            </w:tcBorders>
            <w:shd w:val="clear" w:color="auto" w:fill="EFEFEF"/>
          </w:tcPr>
          <w:p w14:paraId="03BD343C"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0.62</w:t>
            </w:r>
          </w:p>
        </w:tc>
        <w:tc>
          <w:tcPr>
            <w:tcW w:w="1182" w:type="dxa"/>
            <w:tcBorders>
              <w:top w:val="nil"/>
              <w:left w:val="single" w:sz="3" w:space="0" w:color="000000"/>
              <w:bottom w:val="single" w:sz="3" w:space="0" w:color="000000"/>
              <w:right w:val="single" w:sz="3" w:space="0" w:color="000000"/>
            </w:tcBorders>
            <w:shd w:val="clear" w:color="auto" w:fill="EFEFEF"/>
          </w:tcPr>
          <w:p w14:paraId="0C898DB5"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color w:val="FF0000"/>
                <w:szCs w:val="24"/>
              </w:rPr>
              <w:t>1</w:t>
            </w:r>
          </w:p>
        </w:tc>
        <w:tc>
          <w:tcPr>
            <w:tcW w:w="869" w:type="dxa"/>
            <w:tcBorders>
              <w:top w:val="nil"/>
              <w:left w:val="single" w:sz="3" w:space="0" w:color="000000"/>
              <w:bottom w:val="single" w:sz="3" w:space="0" w:color="000000"/>
              <w:right w:val="single" w:sz="3" w:space="0" w:color="000000"/>
            </w:tcBorders>
            <w:shd w:val="clear" w:color="auto" w:fill="EFEFEF"/>
          </w:tcPr>
          <w:p w14:paraId="140E1D2B"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0.62</w:t>
            </w:r>
          </w:p>
        </w:tc>
        <w:tc>
          <w:tcPr>
            <w:tcW w:w="925" w:type="dxa"/>
            <w:tcBorders>
              <w:top w:val="nil"/>
              <w:left w:val="single" w:sz="3" w:space="0" w:color="000000"/>
              <w:bottom w:val="single" w:sz="3" w:space="0" w:color="000000"/>
              <w:right w:val="single" w:sz="3" w:space="0" w:color="000000"/>
            </w:tcBorders>
            <w:shd w:val="clear" w:color="auto" w:fill="EFEFEF"/>
          </w:tcPr>
          <w:p w14:paraId="7C81A7E0"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0.49</w:t>
            </w:r>
          </w:p>
        </w:tc>
        <w:tc>
          <w:tcPr>
            <w:tcW w:w="1145" w:type="dxa"/>
            <w:tcBorders>
              <w:top w:val="nil"/>
              <w:left w:val="single" w:sz="3" w:space="0" w:color="000000"/>
              <w:bottom w:val="single" w:sz="3" w:space="0" w:color="000000"/>
              <w:right w:val="single" w:sz="3" w:space="0" w:color="000000"/>
            </w:tcBorders>
            <w:shd w:val="clear" w:color="auto" w:fill="EFEFEF"/>
          </w:tcPr>
          <w:p w14:paraId="1512317E"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0.50</w:t>
            </w:r>
          </w:p>
        </w:tc>
        <w:tc>
          <w:tcPr>
            <w:tcW w:w="925" w:type="dxa"/>
            <w:tcBorders>
              <w:top w:val="nil"/>
              <w:left w:val="single" w:sz="3" w:space="0" w:color="000000"/>
              <w:bottom w:val="single" w:sz="3" w:space="0" w:color="000000"/>
              <w:right w:val="single" w:sz="3" w:space="0" w:color="000000"/>
            </w:tcBorders>
            <w:shd w:val="clear" w:color="auto" w:fill="EFEFEF"/>
          </w:tcPr>
          <w:p w14:paraId="76015EA6"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0.49</w:t>
            </w:r>
          </w:p>
        </w:tc>
        <w:tc>
          <w:tcPr>
            <w:tcW w:w="1096" w:type="dxa"/>
            <w:tcBorders>
              <w:top w:val="nil"/>
              <w:left w:val="single" w:sz="3" w:space="0" w:color="000000"/>
              <w:bottom w:val="single" w:sz="3" w:space="0" w:color="000000"/>
              <w:right w:val="single" w:sz="3" w:space="0" w:color="000000"/>
            </w:tcBorders>
            <w:shd w:val="clear" w:color="auto" w:fill="EFEFEF"/>
          </w:tcPr>
          <w:p w14:paraId="2D990922" w14:textId="77777777" w:rsidR="002A2E9E" w:rsidRPr="002E2ADC" w:rsidRDefault="002A2E9E" w:rsidP="007059C9">
            <w:pPr>
              <w:spacing w:after="0" w:line="259" w:lineRule="auto"/>
              <w:ind w:left="75" w:right="0" w:firstLine="0"/>
              <w:jc w:val="left"/>
              <w:rPr>
                <w:rFonts w:ascii="Times New Roman" w:hAnsi="Times New Roman" w:cs="Times New Roman"/>
                <w:szCs w:val="24"/>
              </w:rPr>
            </w:pPr>
            <w:r w:rsidRPr="002E2ADC">
              <w:rPr>
                <w:rFonts w:ascii="Times New Roman" w:eastAsia="Cambria" w:hAnsi="Times New Roman" w:cs="Times New Roman"/>
                <w:szCs w:val="24"/>
              </w:rPr>
              <w:t>389300</w:t>
            </w:r>
          </w:p>
        </w:tc>
        <w:tc>
          <w:tcPr>
            <w:tcW w:w="1375" w:type="dxa"/>
            <w:tcBorders>
              <w:top w:val="nil"/>
              <w:left w:val="single" w:sz="3" w:space="0" w:color="000000"/>
              <w:bottom w:val="single" w:sz="3" w:space="0" w:color="000000"/>
              <w:right w:val="single" w:sz="3" w:space="0" w:color="000000"/>
            </w:tcBorders>
            <w:shd w:val="clear" w:color="auto" w:fill="EFEFEF"/>
          </w:tcPr>
          <w:p w14:paraId="63001685" w14:textId="77777777" w:rsidR="002A2E9E" w:rsidRPr="002E2ADC" w:rsidRDefault="002A2E9E" w:rsidP="007059C9">
            <w:pPr>
              <w:spacing w:after="0" w:line="259" w:lineRule="auto"/>
              <w:ind w:left="1" w:right="0" w:firstLine="0"/>
              <w:jc w:val="left"/>
              <w:rPr>
                <w:rFonts w:ascii="Times New Roman" w:hAnsi="Times New Roman" w:cs="Times New Roman"/>
                <w:szCs w:val="24"/>
              </w:rPr>
            </w:pPr>
            <w:r w:rsidRPr="002E2ADC">
              <w:rPr>
                <w:rFonts w:ascii="Times New Roman" w:eastAsia="Cambria" w:hAnsi="Times New Roman" w:cs="Times New Roman"/>
                <w:szCs w:val="24"/>
              </w:rPr>
              <w:t>4</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5 × 10</w:t>
            </w:r>
            <w:r w:rsidRPr="002E2ADC">
              <w:rPr>
                <w:rFonts w:ascii="Times New Roman" w:eastAsia="Cambria" w:hAnsi="Times New Roman" w:cs="Times New Roman"/>
                <w:szCs w:val="24"/>
                <w:vertAlign w:val="superscript"/>
              </w:rPr>
              <w:t>−14</w:t>
            </w:r>
          </w:p>
        </w:tc>
        <w:tc>
          <w:tcPr>
            <w:tcW w:w="615" w:type="dxa"/>
            <w:tcBorders>
              <w:top w:val="nil"/>
              <w:left w:val="single" w:sz="3" w:space="0" w:color="000000"/>
              <w:bottom w:val="single" w:sz="3" w:space="0" w:color="000000"/>
              <w:right w:val="single" w:sz="3" w:space="0" w:color="000000"/>
            </w:tcBorders>
            <w:shd w:val="clear" w:color="auto" w:fill="EFEFEF"/>
          </w:tcPr>
          <w:p w14:paraId="156CDCDD" w14:textId="77777777" w:rsidR="002A2E9E" w:rsidRPr="002E2ADC" w:rsidRDefault="002A2E9E" w:rsidP="007059C9">
            <w:pPr>
              <w:spacing w:after="0" w:line="259" w:lineRule="auto"/>
              <w:ind w:left="0" w:right="67" w:firstLine="0"/>
              <w:jc w:val="center"/>
              <w:rPr>
                <w:rFonts w:ascii="Times New Roman" w:hAnsi="Times New Roman" w:cs="Times New Roman"/>
                <w:szCs w:val="24"/>
              </w:rPr>
            </w:pPr>
            <w:r w:rsidRPr="002E2ADC">
              <w:rPr>
                <w:rFonts w:ascii="Times New Roman" w:hAnsi="Times New Roman" w:cs="Times New Roman"/>
                <w:szCs w:val="24"/>
              </w:rPr>
              <w:t>4</w:t>
            </w:r>
          </w:p>
        </w:tc>
        <w:tc>
          <w:tcPr>
            <w:tcW w:w="811" w:type="dxa"/>
            <w:tcBorders>
              <w:top w:val="nil"/>
              <w:left w:val="single" w:sz="3" w:space="0" w:color="000000"/>
              <w:bottom w:val="single" w:sz="3" w:space="0" w:color="000000"/>
              <w:right w:val="single" w:sz="3" w:space="0" w:color="000000"/>
            </w:tcBorders>
            <w:shd w:val="clear" w:color="auto" w:fill="EFEFEF"/>
          </w:tcPr>
          <w:p w14:paraId="0C61B705" w14:textId="77777777" w:rsidR="002A2E9E" w:rsidRPr="002E2ADC" w:rsidRDefault="002A2E9E" w:rsidP="007059C9">
            <w:pPr>
              <w:spacing w:after="0" w:line="259" w:lineRule="auto"/>
              <w:ind w:left="105" w:right="0" w:firstLine="0"/>
              <w:jc w:val="left"/>
              <w:rPr>
                <w:rFonts w:ascii="Times New Roman" w:hAnsi="Times New Roman" w:cs="Times New Roman"/>
                <w:szCs w:val="24"/>
              </w:rPr>
            </w:pPr>
            <w:r w:rsidRPr="002E2ADC">
              <w:rPr>
                <w:rFonts w:ascii="Times New Roman" w:hAnsi="Times New Roman" w:cs="Times New Roman"/>
                <w:szCs w:val="24"/>
              </w:rPr>
              <w:t>215</w:t>
            </w:r>
          </w:p>
        </w:tc>
      </w:tr>
      <w:tr w:rsidR="00D27147" w:rsidRPr="002E2ADC" w14:paraId="6D09BB74" w14:textId="77777777" w:rsidTr="007059C9">
        <w:trPr>
          <w:trHeight w:val="587"/>
          <w:jc w:val="center"/>
        </w:trPr>
        <w:tc>
          <w:tcPr>
            <w:tcW w:w="1346" w:type="dxa"/>
            <w:gridSpan w:val="2"/>
            <w:tcBorders>
              <w:top w:val="single" w:sz="3" w:space="0" w:color="000000"/>
              <w:left w:val="single" w:sz="3" w:space="0" w:color="000000"/>
              <w:bottom w:val="single" w:sz="3" w:space="0" w:color="000000"/>
              <w:right w:val="single" w:sz="3" w:space="0" w:color="000000"/>
            </w:tcBorders>
            <w:vAlign w:val="center"/>
          </w:tcPr>
          <w:p w14:paraId="566747D2" w14:textId="77777777" w:rsidR="002A2E9E" w:rsidRPr="002E2ADC" w:rsidRDefault="002A2E9E" w:rsidP="007059C9">
            <w:pPr>
              <w:spacing w:after="0" w:line="259" w:lineRule="auto"/>
              <w:ind w:left="0" w:right="68" w:firstLine="0"/>
              <w:jc w:val="center"/>
              <w:rPr>
                <w:rFonts w:ascii="Times New Roman" w:hAnsi="Times New Roman" w:cs="Times New Roman"/>
                <w:szCs w:val="24"/>
              </w:rPr>
            </w:pPr>
            <w:r w:rsidRPr="002E2ADC">
              <w:rPr>
                <w:rFonts w:ascii="Times New Roman" w:hAnsi="Times New Roman" w:cs="Times New Roman"/>
                <w:szCs w:val="24"/>
              </w:rPr>
              <w:t>Max</w:t>
            </w:r>
          </w:p>
        </w:tc>
        <w:tc>
          <w:tcPr>
            <w:tcW w:w="1095" w:type="dxa"/>
            <w:tcBorders>
              <w:top w:val="single" w:sz="3" w:space="0" w:color="000000"/>
              <w:left w:val="single" w:sz="3" w:space="0" w:color="000000"/>
              <w:bottom w:val="single" w:sz="3" w:space="0" w:color="000000"/>
              <w:right w:val="single" w:sz="3" w:space="0" w:color="000000"/>
            </w:tcBorders>
            <w:vAlign w:val="center"/>
          </w:tcPr>
          <w:p w14:paraId="533B1629" w14:textId="2B4B191F" w:rsidR="002A2E9E" w:rsidRPr="002E2ADC" w:rsidRDefault="002A2E9E" w:rsidP="00A62B17">
            <w:pPr>
              <w:spacing w:after="0" w:line="259" w:lineRule="auto"/>
              <w:ind w:left="0" w:right="77" w:firstLine="0"/>
              <w:jc w:val="center"/>
              <w:rPr>
                <w:rFonts w:ascii="Times New Roman" w:hAnsi="Times New Roman" w:cs="Times New Roman"/>
                <w:szCs w:val="24"/>
              </w:rPr>
            </w:pPr>
            <w:r w:rsidRPr="002E2ADC">
              <w:rPr>
                <w:rFonts w:ascii="Times New Roman" w:eastAsia="Cambria" w:hAnsi="Times New Roman" w:cs="Times New Roman"/>
                <w:szCs w:val="24"/>
              </w:rPr>
              <w:t>53</w:t>
            </w:r>
            <w:r w:rsidR="00BA021F" w:rsidRPr="002E2ADC">
              <w:rPr>
                <w:rFonts w:ascii="Times New Roman" w:eastAsia="Cambria" w:hAnsi="Times New Roman" w:cs="Times New Roman"/>
                <w:szCs w:val="24"/>
              </w:rPr>
              <w:t xml:space="preserve"> </w:t>
            </w:r>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w:p>
        </w:tc>
        <w:tc>
          <w:tcPr>
            <w:tcW w:w="983" w:type="dxa"/>
            <w:tcBorders>
              <w:top w:val="single" w:sz="3" w:space="0" w:color="000000"/>
              <w:left w:val="single" w:sz="3" w:space="0" w:color="000000"/>
              <w:bottom w:val="single" w:sz="3" w:space="0" w:color="000000"/>
              <w:right w:val="single" w:sz="3" w:space="0" w:color="000000"/>
            </w:tcBorders>
            <w:vAlign w:val="center"/>
          </w:tcPr>
          <w:p w14:paraId="1CCDF8B1" w14:textId="584D7275" w:rsidR="002A2E9E" w:rsidRPr="002E2ADC" w:rsidRDefault="002A2E9E" w:rsidP="00A62B17">
            <w:pPr>
              <w:spacing w:after="0" w:line="259" w:lineRule="auto"/>
              <w:ind w:left="73" w:right="0" w:firstLine="0"/>
              <w:jc w:val="center"/>
              <w:rPr>
                <w:rFonts w:ascii="Times New Roman" w:hAnsi="Times New Roman" w:cs="Times New Roman"/>
                <w:szCs w:val="24"/>
              </w:rPr>
            </w:pPr>
            <w:r w:rsidRPr="002E2ADC">
              <w:rPr>
                <w:rFonts w:ascii="Times New Roman" w:eastAsia="Cambria" w:hAnsi="Times New Roman" w:cs="Times New Roman"/>
                <w:szCs w:val="24"/>
              </w:rPr>
              <w:t>52</w:t>
            </w:r>
            <w:r w:rsidR="00BA021F" w:rsidRPr="002E2ADC">
              <w:rPr>
                <w:rFonts w:ascii="Times New Roman" w:eastAsia="Cambria" w:hAnsi="Times New Roman" w:cs="Times New Roman"/>
                <w:szCs w:val="24"/>
              </w:rPr>
              <w:t xml:space="preserve"> </w:t>
            </w:r>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w:p>
        </w:tc>
        <w:tc>
          <w:tcPr>
            <w:tcW w:w="955" w:type="dxa"/>
            <w:tcBorders>
              <w:top w:val="single" w:sz="3" w:space="0" w:color="000000"/>
              <w:left w:val="single" w:sz="3" w:space="0" w:color="000000"/>
              <w:bottom w:val="single" w:sz="3" w:space="0" w:color="000000"/>
              <w:right w:val="single" w:sz="3" w:space="0" w:color="000000"/>
            </w:tcBorders>
          </w:tcPr>
          <w:p w14:paraId="24CA50F4" w14:textId="77777777" w:rsidR="002A2E9E" w:rsidRPr="002E2ADC" w:rsidRDefault="002A2E9E" w:rsidP="00A62B17">
            <w:pPr>
              <w:spacing w:after="0" w:line="259" w:lineRule="auto"/>
              <w:ind w:left="0" w:right="67"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68</w:t>
            </w:r>
          </w:p>
          <w:p w14:paraId="00907264" w14:textId="1C789281" w:rsidR="002A2E9E" w:rsidRPr="002E2ADC" w:rsidRDefault="00D27147" w:rsidP="00A62B17">
            <w:pPr>
              <w:spacing w:after="0" w:line="259" w:lineRule="auto"/>
              <w:ind w:left="1"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c>
          <w:tcPr>
            <w:tcW w:w="1182" w:type="dxa"/>
            <w:tcBorders>
              <w:top w:val="single" w:sz="3" w:space="0" w:color="000000"/>
              <w:left w:val="single" w:sz="3" w:space="0" w:color="000000"/>
              <w:bottom w:val="single" w:sz="3" w:space="0" w:color="000000"/>
              <w:right w:val="single" w:sz="3" w:space="0" w:color="000000"/>
            </w:tcBorders>
          </w:tcPr>
          <w:p w14:paraId="40812053" w14:textId="2A2E8EC2" w:rsidR="002A2E9E" w:rsidRPr="002E2ADC" w:rsidRDefault="002A2E9E" w:rsidP="00A62B17">
            <w:pPr>
              <w:spacing w:after="0" w:line="259" w:lineRule="auto"/>
              <w:ind w:left="71" w:right="0" w:hanging="70"/>
              <w:jc w:val="center"/>
              <w:rPr>
                <w:rFonts w:ascii="Times New Roman" w:hAnsi="Times New Roman" w:cs="Times New Roman"/>
                <w:szCs w:val="24"/>
              </w:rPr>
            </w:pPr>
            <w:r w:rsidRPr="002E2ADC">
              <w:rPr>
                <w:rFonts w:ascii="Times New Roman" w:eastAsia="Cambria" w:hAnsi="Times New Roman" w:cs="Times New Roman"/>
                <w:szCs w:val="24"/>
              </w:rPr>
              <w:t>8</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8×10</w:t>
            </w:r>
            <w:r w:rsidR="00A62B17" w:rsidRPr="002E2ADC">
              <w:rPr>
                <w:rFonts w:ascii="Times New Roman" w:eastAsia="Cambria" w:hAnsi="Times New Roman" w:cs="Times New Roman"/>
                <w:szCs w:val="24"/>
                <w:vertAlign w:val="superscript"/>
              </w:rPr>
              <w:t>5</w:t>
            </w:r>
            <w:r w:rsidRPr="002E2ADC">
              <w:rPr>
                <w:rFonts w:ascii="Times New Roman" w:eastAsia="Cambria" w:hAnsi="Times New Roman" w:cs="Times New Roman"/>
                <w:szCs w:val="24"/>
                <w:vertAlign w:val="superscript"/>
              </w:rPr>
              <w:t xml:space="preserve"> </w:t>
            </w:r>
            <m:oMath>
              <m:sSup>
                <m:sSupPr>
                  <m:ctrlPr>
                    <w:rPr>
                      <w:rFonts w:ascii="Cambria Math" w:hAnsi="Cambria Math" w:cs="Times New Roman"/>
                      <w:i/>
                      <w:szCs w:val="24"/>
                    </w:rPr>
                  </m:ctrlPr>
                </m:sSupPr>
                <m:e>
                  <m:sSup>
                    <m:sSupPr>
                      <m:ctrlPr>
                        <w:rPr>
                          <w:rFonts w:ascii="Cambria Math" w:hAnsi="Cambria Math" w:cs="Times New Roman"/>
                          <w:szCs w:val="24"/>
                        </w:rPr>
                      </m:ctrlPr>
                    </m:sSupPr>
                    <m:e>
                      <m:r>
                        <m:rPr>
                          <m:nor/>
                        </m:rPr>
                        <w:rPr>
                          <w:rFonts w:ascii="Times New Roman" w:hAnsi="Times New Roman" w:cs="Times New Roman"/>
                          <w:szCs w:val="24"/>
                        </w:rPr>
                        <m:t>μm</m:t>
                      </m:r>
                    </m:e>
                    <m:sup>
                      <m:r>
                        <w:rPr>
                          <w:rFonts w:ascii="Cambria Math" w:hAnsi="Cambria Math" w:cs="Times New Roman"/>
                          <w:szCs w:val="24"/>
                        </w:rPr>
                        <m:t>3</m:t>
                      </m:r>
                    </m:sup>
                  </m:sSup>
                  <m:r>
                    <m:rPr>
                      <m:nor/>
                    </m:rPr>
                    <w:rPr>
                      <w:rFonts w:ascii="Times New Roman" w:hAnsi="Times New Roman" w:cs="Times New Roman"/>
                      <w:szCs w:val="24"/>
                    </w:rPr>
                    <m:t xml:space="preserve"> s</m:t>
                  </m:r>
                </m:e>
                <m:sup>
                  <m:r>
                    <w:rPr>
                      <w:rFonts w:ascii="Cambria Math" w:hAnsi="Cambria Math" w:cs="Times New Roman"/>
                      <w:szCs w:val="24"/>
                    </w:rPr>
                    <m:t>-1</m:t>
                  </m:r>
                </m:sup>
              </m:sSup>
            </m:oMath>
          </w:p>
        </w:tc>
        <w:tc>
          <w:tcPr>
            <w:tcW w:w="869" w:type="dxa"/>
            <w:tcBorders>
              <w:top w:val="single" w:sz="3" w:space="0" w:color="000000"/>
              <w:left w:val="single" w:sz="3" w:space="0" w:color="000000"/>
              <w:bottom w:val="single" w:sz="3" w:space="0" w:color="000000"/>
              <w:right w:val="single" w:sz="3" w:space="0" w:color="000000"/>
            </w:tcBorders>
          </w:tcPr>
          <w:p w14:paraId="34C1DA42" w14:textId="2C1C639D" w:rsidR="002A2E9E" w:rsidRPr="002E2ADC" w:rsidRDefault="002A2E9E" w:rsidP="00A62B17">
            <w:pPr>
              <w:spacing w:after="0" w:line="259" w:lineRule="auto"/>
              <w:ind w:left="1" w:right="0" w:firstLine="0"/>
              <w:jc w:val="center"/>
              <w:rPr>
                <w:rFonts w:ascii="Times New Roman" w:hAnsi="Times New Roman" w:cs="Times New Roman"/>
                <w:szCs w:val="24"/>
              </w:rPr>
            </w:pPr>
            <w:r w:rsidRPr="002E2ADC">
              <w:rPr>
                <w:rFonts w:ascii="Times New Roman" w:eastAsia="Cambria" w:hAnsi="Times New Roman" w:cs="Times New Roman"/>
                <w:szCs w:val="24"/>
              </w:rPr>
              <w:t xml:space="preserve">676 </w:t>
            </w:r>
            <m:oMath>
              <m:r>
                <m:rPr>
                  <m:sty m:val="p"/>
                </m:rPr>
                <w:rPr>
                  <w:rFonts w:ascii="Cambria Math" w:hAnsi="Cambria Math" w:cs="Times New Roman"/>
                  <w:szCs w:val="24"/>
                </w:rPr>
                <w:br/>
              </m:r>
            </m:oMath>
            <m:oMathPara>
              <m:oMath>
                <m:r>
                  <m:rPr>
                    <m:nor/>
                  </m:rPr>
                  <w:rPr>
                    <w:rFonts w:ascii="Times New Roman" w:hAnsi="Times New Roman" w:cs="Times New Roman"/>
                    <w:szCs w:val="24"/>
                  </w:rPr>
                  <m:t xml:space="preserve">μm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c>
          <w:tcPr>
            <w:tcW w:w="925" w:type="dxa"/>
            <w:tcBorders>
              <w:top w:val="single" w:sz="3" w:space="0" w:color="000000"/>
              <w:left w:val="single" w:sz="3" w:space="0" w:color="000000"/>
              <w:bottom w:val="single" w:sz="3" w:space="0" w:color="000000"/>
              <w:right w:val="single" w:sz="3" w:space="0" w:color="000000"/>
            </w:tcBorders>
          </w:tcPr>
          <w:p w14:paraId="0BDEED92" w14:textId="44A08AED" w:rsidR="002A2E9E" w:rsidRPr="002E2ADC" w:rsidRDefault="002A2E9E" w:rsidP="00A62B17">
            <w:pPr>
              <w:spacing w:after="0" w:line="259" w:lineRule="auto"/>
              <w:ind w:left="-107" w:right="0"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080</w:t>
            </w:r>
          </w:p>
          <w:p w14:paraId="024CBA7B" w14:textId="220C6E1C" w:rsidR="002A2E9E" w:rsidRPr="002E2ADC" w:rsidRDefault="00D27147" w:rsidP="00A62B17">
            <w:pPr>
              <w:spacing w:after="0" w:line="259" w:lineRule="auto"/>
              <w:ind w:left="1"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c>
          <w:tcPr>
            <w:tcW w:w="1145" w:type="dxa"/>
            <w:tcBorders>
              <w:top w:val="single" w:sz="3" w:space="0" w:color="000000"/>
              <w:left w:val="single" w:sz="3" w:space="0" w:color="000000"/>
              <w:bottom w:val="single" w:sz="3" w:space="0" w:color="000000"/>
              <w:right w:val="single" w:sz="3" w:space="0" w:color="000000"/>
            </w:tcBorders>
          </w:tcPr>
          <w:p w14:paraId="549ABC40" w14:textId="1E835459" w:rsidR="002A2E9E" w:rsidRPr="002E2ADC" w:rsidRDefault="002A2E9E" w:rsidP="00A62B17">
            <w:pPr>
              <w:spacing w:after="0" w:line="259" w:lineRule="auto"/>
              <w:ind w:left="-92" w:right="0" w:firstLine="0"/>
              <w:jc w:val="center"/>
              <w:rPr>
                <w:rFonts w:ascii="Times New Roman" w:hAnsi="Times New Roman" w:cs="Times New Roman"/>
                <w:szCs w:val="24"/>
              </w:rPr>
            </w:pPr>
            <w:r w:rsidRPr="002E2ADC">
              <w:rPr>
                <w:rFonts w:ascii="Times New Roman" w:eastAsia="Cambria" w:hAnsi="Times New Roman" w:cs="Times New Roman"/>
                <w:szCs w:val="24"/>
              </w:rPr>
              <w:t>5</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0×10</w:t>
            </w:r>
            <w:r w:rsidR="00A62B17" w:rsidRPr="002E2ADC">
              <w:rPr>
                <w:rFonts w:ascii="Times New Roman" w:eastAsia="Cambria" w:hAnsi="Times New Roman" w:cs="Times New Roman"/>
                <w:szCs w:val="24"/>
                <w:vertAlign w:val="superscript"/>
              </w:rPr>
              <w:t>5</w:t>
            </w:r>
            <m:oMath>
              <m:r>
                <m:rPr>
                  <m:sty m:val="p"/>
                </m:rPr>
                <w:rPr>
                  <w:rFonts w:ascii="Cambria Math" w:hAnsi="Cambria Math" w:cs="Times New Roman"/>
                  <w:szCs w:val="24"/>
                </w:rPr>
                <w:br/>
              </m:r>
            </m:oMath>
            <m:oMathPara>
              <m:oMath>
                <m:sSup>
                  <m:sSupPr>
                    <m:ctrlPr>
                      <w:rPr>
                        <w:rFonts w:ascii="Cambria Math" w:hAnsi="Cambria Math" w:cs="Times New Roman"/>
                        <w:i/>
                        <w:szCs w:val="24"/>
                      </w:rPr>
                    </m:ctrlPr>
                  </m:sSupPr>
                  <m:e>
                    <m:sSup>
                      <m:sSupPr>
                        <m:ctrlPr>
                          <w:rPr>
                            <w:rFonts w:ascii="Cambria Math" w:hAnsi="Cambria Math" w:cs="Times New Roman"/>
                            <w:szCs w:val="24"/>
                          </w:rPr>
                        </m:ctrlPr>
                      </m:sSupPr>
                      <m:e>
                        <m:r>
                          <m:rPr>
                            <m:nor/>
                          </m:rPr>
                          <w:rPr>
                            <w:rFonts w:ascii="Times New Roman" w:hAnsi="Times New Roman" w:cs="Times New Roman"/>
                            <w:szCs w:val="24"/>
                          </w:rPr>
                          <m:t>μm</m:t>
                        </m:r>
                      </m:e>
                      <m:sup>
                        <m:r>
                          <w:rPr>
                            <w:rFonts w:ascii="Cambria Math" w:hAnsi="Cambria Math" w:cs="Times New Roman"/>
                            <w:szCs w:val="24"/>
                          </w:rPr>
                          <m:t>3</m:t>
                        </m:r>
                      </m:sup>
                    </m:sSup>
                    <m:r>
                      <m:rPr>
                        <m:nor/>
                      </m:rPr>
                      <w:rPr>
                        <w:rFonts w:ascii="Times New Roman" w:hAnsi="Times New Roman" w:cs="Times New Roman"/>
                        <w:szCs w:val="24"/>
                      </w:rPr>
                      <m:t xml:space="preserve"> s</m:t>
                    </m:r>
                  </m:e>
                  <m:sup>
                    <m:r>
                      <w:rPr>
                        <w:rFonts w:ascii="Cambria Math" w:hAnsi="Cambria Math" w:cs="Times New Roman"/>
                        <w:szCs w:val="24"/>
                      </w:rPr>
                      <m:t>-1</m:t>
                    </m:r>
                  </m:sup>
                </m:sSup>
              </m:oMath>
            </m:oMathPara>
          </w:p>
        </w:tc>
        <w:tc>
          <w:tcPr>
            <w:tcW w:w="925" w:type="dxa"/>
            <w:tcBorders>
              <w:top w:val="single" w:sz="3" w:space="0" w:color="000000"/>
              <w:left w:val="single" w:sz="3" w:space="0" w:color="000000"/>
              <w:bottom w:val="single" w:sz="3" w:space="0" w:color="000000"/>
              <w:right w:val="single" w:sz="3" w:space="0" w:color="000000"/>
            </w:tcBorders>
          </w:tcPr>
          <w:p w14:paraId="4F34CC9A" w14:textId="30BB4CB4" w:rsidR="002A2E9E" w:rsidRPr="002E2ADC" w:rsidRDefault="002A2E9E" w:rsidP="00A62B17">
            <w:pPr>
              <w:spacing w:after="0" w:line="259" w:lineRule="auto"/>
              <w:ind w:left="-146" w:right="0" w:firstLine="0"/>
              <w:jc w:val="center"/>
              <w:rPr>
                <w:rFonts w:ascii="Times New Roman" w:hAnsi="Times New Roman" w:cs="Times New Roman"/>
                <w:szCs w:val="24"/>
              </w:rPr>
            </w:pPr>
            <w:r w:rsidRPr="002E2ADC">
              <w:rPr>
                <w:rFonts w:ascii="Times New Roman" w:eastAsia="Cambria" w:hAnsi="Times New Roman" w:cs="Times New Roman"/>
                <w:szCs w:val="24"/>
              </w:rPr>
              <w:t xml:space="preserve">80 </w:t>
            </w:r>
            <m:oMath>
              <m:r>
                <m:rPr>
                  <m:sty m:val="p"/>
                </m:rPr>
                <w:rPr>
                  <w:rFonts w:ascii="Cambria Math" w:hAnsi="Cambria Math" w:cs="Times New Roman"/>
                  <w:szCs w:val="24"/>
                </w:rPr>
                <w:br/>
              </m:r>
            </m:oMath>
            <m:oMathPara>
              <m:oMath>
                <m:r>
                  <m:rPr>
                    <m:nor/>
                  </m:rPr>
                  <w:rPr>
                    <w:rFonts w:ascii="Times New Roman" w:hAnsi="Times New Roman" w:cs="Times New Roman"/>
                    <w:szCs w:val="24"/>
                  </w:rPr>
                  <m:t xml:space="preserve">μm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c>
          <w:tcPr>
            <w:tcW w:w="3086" w:type="dxa"/>
            <w:gridSpan w:val="3"/>
            <w:tcBorders>
              <w:top w:val="single" w:sz="3" w:space="0" w:color="000000"/>
              <w:left w:val="single" w:sz="3" w:space="0" w:color="000000"/>
              <w:bottom w:val="nil"/>
              <w:right w:val="nil"/>
            </w:tcBorders>
          </w:tcPr>
          <w:p w14:paraId="379A0943" w14:textId="77777777" w:rsidR="002A2E9E" w:rsidRPr="002E2ADC" w:rsidRDefault="002A2E9E" w:rsidP="007059C9">
            <w:pPr>
              <w:spacing w:after="160" w:line="259" w:lineRule="auto"/>
              <w:ind w:left="0" w:right="0" w:firstLine="0"/>
              <w:jc w:val="left"/>
              <w:rPr>
                <w:rFonts w:ascii="Times New Roman" w:hAnsi="Times New Roman" w:cs="Times New Roman"/>
                <w:szCs w:val="24"/>
              </w:rPr>
            </w:pPr>
          </w:p>
        </w:tc>
        <w:tc>
          <w:tcPr>
            <w:tcW w:w="811" w:type="dxa"/>
            <w:tcBorders>
              <w:top w:val="single" w:sz="3" w:space="0" w:color="000000"/>
              <w:left w:val="nil"/>
              <w:bottom w:val="nil"/>
              <w:right w:val="nil"/>
            </w:tcBorders>
          </w:tcPr>
          <w:p w14:paraId="2B621699" w14:textId="77777777" w:rsidR="002A2E9E" w:rsidRPr="002E2ADC" w:rsidRDefault="002A2E9E" w:rsidP="007059C9">
            <w:pPr>
              <w:spacing w:after="160" w:line="259" w:lineRule="auto"/>
              <w:ind w:left="0" w:right="0" w:firstLine="0"/>
              <w:jc w:val="left"/>
              <w:rPr>
                <w:rFonts w:ascii="Times New Roman" w:hAnsi="Times New Roman" w:cs="Times New Roman"/>
                <w:szCs w:val="24"/>
              </w:rPr>
            </w:pPr>
          </w:p>
        </w:tc>
      </w:tr>
    </w:tbl>
    <w:p w14:paraId="4640474A" w14:textId="77777777" w:rsidR="002A2E9E" w:rsidRPr="002E2ADC" w:rsidRDefault="002A2E9E" w:rsidP="002A2E9E">
      <w:pPr>
        <w:spacing w:after="95"/>
        <w:ind w:left="0" w:right="0" w:firstLine="0"/>
        <w:rPr>
          <w:rFonts w:ascii="Times New Roman" w:hAnsi="Times New Roman" w:cs="Times New Roman"/>
          <w:szCs w:val="24"/>
        </w:rPr>
      </w:pPr>
    </w:p>
    <w:p w14:paraId="6D5C7E71" w14:textId="3C68D8FE" w:rsidR="00E51244" w:rsidRPr="00CF5C29" w:rsidRDefault="002B7555" w:rsidP="002A2E9E">
      <w:pPr>
        <w:spacing w:after="95"/>
        <w:ind w:left="0" w:right="0" w:firstLine="0"/>
        <w:rPr>
          <w:rFonts w:ascii="Times New Roman" w:hAnsi="Times New Roman" w:cs="Times New Roman"/>
          <w:b/>
          <w:szCs w:val="24"/>
        </w:rPr>
      </w:pPr>
      <w:r w:rsidRPr="00CF5C29">
        <w:rPr>
          <w:rFonts w:ascii="Times New Roman" w:hAnsi="Times New Roman" w:cs="Times New Roman"/>
          <w:b/>
          <w:szCs w:val="24"/>
        </w:rPr>
        <w:t>Table S2</w:t>
      </w:r>
      <w:r w:rsidR="00E51244" w:rsidRPr="00CF5C29">
        <w:rPr>
          <w:rFonts w:ascii="Times New Roman" w:hAnsi="Times New Roman" w:cs="Times New Roman"/>
          <w:b/>
          <w:szCs w:val="24"/>
        </w:rPr>
        <w:t>. Representative values and parameters resulting from the simulations for each of the arrays.</w:t>
      </w:r>
      <w:r w:rsidRPr="00CF5C29">
        <w:rPr>
          <w:rFonts w:ascii="Times New Roman" w:hAnsi="Times New Roman" w:cs="Times New Roman"/>
          <w:b/>
          <w:szCs w:val="24"/>
        </w:rPr>
        <w:t xml:space="preserve"> </w:t>
      </w:r>
    </w:p>
    <w:p w14:paraId="1A4B1D44" w14:textId="3210F82C" w:rsidR="002B7555" w:rsidRPr="002E2ADC" w:rsidRDefault="002B7555" w:rsidP="002A2E9E">
      <w:pPr>
        <w:spacing w:after="95"/>
        <w:ind w:left="0" w:right="0" w:firstLine="0"/>
        <w:rPr>
          <w:rFonts w:ascii="Times New Roman" w:hAnsi="Times New Roman" w:cs="Times New Roman"/>
          <w:szCs w:val="24"/>
        </w:rPr>
      </w:pPr>
      <w:r w:rsidRPr="002E2ADC">
        <w:rPr>
          <w:rFonts w:ascii="Times New Roman" w:hAnsi="Times New Roman" w:cs="Times New Roman"/>
          <w:szCs w:val="24"/>
        </w:rPr>
        <w:t xml:space="preserve">Normalized values for the average Frobenius tensor norm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m:rPr>
                <m:nor/>
              </m:rPr>
              <w:rPr>
                <w:rFonts w:ascii="Times New Roman" w:hAnsi="Times New Roman" w:cs="Times New Roman"/>
                <w:szCs w:val="24"/>
              </w:rPr>
              <m:t>ave</m:t>
            </m:r>
          </m:sub>
        </m:sSub>
      </m:oMath>
      <w:r w:rsidRPr="002E2ADC">
        <w:rPr>
          <w:rFonts w:ascii="Times New Roman" w:hAnsi="Times New Roman" w:cs="Times New Roman"/>
          <w:szCs w:val="24"/>
        </w:rPr>
        <w:t xml:space="preserve">, average strain rate </w:t>
      </w:r>
      <m:oMath>
        <m:d>
          <m:dPr>
            <m:begChr m:val="|"/>
            <m:endChr m:val="|"/>
            <m:ctrlPr>
              <w:rPr>
                <w:rFonts w:ascii="Cambria Math" w:eastAsia="Cambria" w:hAnsi="Cambria Math" w:cs="Times New Roman"/>
                <w:szCs w:val="24"/>
              </w:rPr>
            </m:ctrlPr>
          </m:dPr>
          <m:e>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e>
        </m:d>
      </m:oMath>
      <w:r w:rsidR="00BA021F" w:rsidRPr="00CF5C29">
        <w:rPr>
          <w:rFonts w:ascii="Times New Roman" w:hAnsi="Times New Roman" w:cs="Times New Roman"/>
          <w:szCs w:val="24"/>
        </w:rPr>
        <w:t>,</w:t>
      </w:r>
      <w:r w:rsidR="00BA021F" w:rsidRPr="002E2ADC">
        <w:rPr>
          <w:rFonts w:ascii="Times New Roman" w:hAnsi="Times New Roman" w:cs="Times New Roman"/>
          <w:szCs w:val="24"/>
        </w:rPr>
        <w:t xml:space="preserve"> </w:t>
      </w:r>
      <w:r w:rsidRPr="002E2ADC">
        <w:rPr>
          <w:rFonts w:ascii="Times New Roman" w:hAnsi="Times New Roman" w:cs="Times New Roman"/>
          <w:szCs w:val="24"/>
        </w:rPr>
        <w:t xml:space="preserve">average fluid velocity </w:t>
      </w:r>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w:r w:rsidRPr="002E2ADC">
        <w:rPr>
          <w:rFonts w:ascii="Times New Roman" w:hAnsi="Times New Roman" w:cs="Times New Roman"/>
          <w:szCs w:val="24"/>
        </w:rPr>
        <w:t>, and volumetric flow rate</w:t>
      </w:r>
      <w:r w:rsidR="00BA021F" w:rsidRPr="002E2ADC">
        <w:rPr>
          <w:rFonts w:ascii="Times New Roman" w:hAnsi="Times New Roman" w:cs="Times New Roman"/>
          <w:szCs w:val="24"/>
        </w:rPr>
        <w:t xml:space="preserve"> </w:t>
      </w:r>
      <m:oMath>
        <m:acc>
          <m:accPr>
            <m:chr m:val="̇"/>
            <m:ctrlPr>
              <w:rPr>
                <w:rFonts w:ascii="Cambria Math" w:hAnsi="Cambria Math" w:cs="Times New Roman"/>
                <w:i/>
                <w:szCs w:val="24"/>
              </w:rPr>
            </m:ctrlPr>
          </m:accPr>
          <m:e>
            <m:r>
              <w:rPr>
                <w:rFonts w:ascii="Cambria Math" w:hAnsi="Cambria Math" w:cs="Times New Roman"/>
                <w:szCs w:val="24"/>
              </w:rPr>
              <m:t>Q</m:t>
            </m:r>
          </m:e>
        </m:acc>
      </m:oMath>
      <w:r w:rsidRPr="002E2ADC">
        <w:rPr>
          <w:rFonts w:ascii="Times New Roman" w:hAnsi="Times New Roman" w:cs="Times New Roman"/>
          <w:szCs w:val="24"/>
        </w:rPr>
        <w:t xml:space="preserve">, and flux </w:t>
      </w:r>
      <m:oMath>
        <m:r>
          <w:rPr>
            <w:rFonts w:ascii="Cambria Math" w:hAnsi="Cambria Math" w:cs="Times New Roman"/>
            <w:szCs w:val="24"/>
          </w:rPr>
          <m:t>F</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on two boundaries: the outlet plane and the slanted entry plane into the pillar array (the plane incident with the ends of the pillars inclined at </w:t>
      </w:r>
      <w:r w:rsidRPr="002E2ADC">
        <w:rPr>
          <w:rFonts w:ascii="Times New Roman" w:eastAsia="Cambria" w:hAnsi="Times New Roman" w:cs="Times New Roman"/>
          <w:szCs w:val="24"/>
        </w:rPr>
        <w:t>8</w:t>
      </w:r>
      <w:r w:rsidRPr="002E2ADC">
        <w:rPr>
          <w:rFonts w:ascii="Times New Roman" w:hAnsi="Times New Roman" w:cs="Times New Roman"/>
          <w:szCs w:val="24"/>
        </w:rPr>
        <w:t xml:space="preserve">°). The last row indicates the value corresponding to the normalized value of </w:t>
      </w:r>
      <w:r w:rsidRPr="002E2ADC">
        <w:rPr>
          <w:rFonts w:ascii="Times New Roman" w:eastAsia="Cambria" w:hAnsi="Times New Roman" w:cs="Times New Roman"/>
          <w:szCs w:val="24"/>
        </w:rPr>
        <w:t xml:space="preserve">1 </w:t>
      </w:r>
      <w:r w:rsidRPr="002E2ADC">
        <w:rPr>
          <w:rFonts w:ascii="Times New Roman" w:hAnsi="Times New Roman" w:cs="Times New Roman"/>
          <w:szCs w:val="24"/>
        </w:rPr>
        <w:t>for each result column. Simulation parameters</w:t>
      </w:r>
      <w:r w:rsidR="00255C0B">
        <w:rPr>
          <w:rFonts w:ascii="Times New Roman" w:hAnsi="Times New Roman" w:cs="Times New Roman"/>
          <w:szCs w:val="24"/>
        </w:rPr>
        <w:t>,</w:t>
      </w:r>
      <w:r w:rsidRPr="002E2ADC">
        <w:rPr>
          <w:rFonts w:ascii="Times New Roman" w:hAnsi="Times New Roman" w:cs="Times New Roman"/>
          <w:szCs w:val="24"/>
        </w:rPr>
        <w:t xml:space="preserve"> including the degrees of freedom, relative error, number of iterations, and overall simulation time for each of the pillar arrays analyzed</w:t>
      </w:r>
      <w:r w:rsidR="00255C0B">
        <w:rPr>
          <w:rFonts w:ascii="Times New Roman" w:hAnsi="Times New Roman" w:cs="Times New Roman"/>
          <w:szCs w:val="24"/>
        </w:rPr>
        <w:t>,</w:t>
      </w:r>
      <w:r w:rsidRPr="002E2ADC">
        <w:rPr>
          <w:rFonts w:ascii="Times New Roman" w:hAnsi="Times New Roman" w:cs="Times New Roman"/>
          <w:szCs w:val="24"/>
        </w:rPr>
        <w:t xml:space="preserve"> are also shown.</w:t>
      </w:r>
    </w:p>
    <w:p w14:paraId="145A527D" w14:textId="77777777" w:rsidR="002A2E9E" w:rsidRPr="002E2ADC" w:rsidRDefault="002A2E9E" w:rsidP="002B7555">
      <w:pPr>
        <w:ind w:left="0" w:firstLine="0"/>
        <w:rPr>
          <w:rFonts w:ascii="Times New Roman" w:hAnsi="Times New Roman" w:cs="Times New Roman"/>
          <w:szCs w:val="24"/>
        </w:rPr>
      </w:pPr>
    </w:p>
    <w:p w14:paraId="4555E987" w14:textId="4EAE6B61" w:rsidR="002A2E9E" w:rsidRPr="002E2ADC" w:rsidRDefault="002A2E9E" w:rsidP="002B7555">
      <w:pPr>
        <w:ind w:left="0" w:firstLine="0"/>
        <w:rPr>
          <w:rFonts w:ascii="Times New Roman" w:hAnsi="Times New Roman" w:cs="Times New Roman"/>
          <w:szCs w:val="24"/>
        </w:rPr>
        <w:sectPr w:rsidR="002A2E9E" w:rsidRPr="002E2ADC">
          <w:footerReference w:type="even" r:id="rId14"/>
          <w:footerReference w:type="default" r:id="rId15"/>
          <w:footerReference w:type="first" r:id="rId16"/>
          <w:pgSz w:w="15840" w:h="12240" w:orient="landscape"/>
          <w:pgMar w:top="1440" w:right="1440" w:bottom="1440" w:left="1440" w:header="720" w:footer="720" w:gutter="0"/>
          <w:cols w:space="720"/>
        </w:sectPr>
      </w:pPr>
    </w:p>
    <w:p w14:paraId="0BECC653" w14:textId="77777777" w:rsidR="00E144E9" w:rsidRPr="00CF5C29" w:rsidRDefault="00404DA7">
      <w:pPr>
        <w:pStyle w:val="Heading1"/>
        <w:ind w:left="-5"/>
        <w:rPr>
          <w:rFonts w:ascii="Times New Roman" w:hAnsi="Times New Roman" w:cs="Times New Roman"/>
          <w:b/>
          <w:sz w:val="24"/>
          <w:szCs w:val="24"/>
        </w:rPr>
      </w:pPr>
      <w:r w:rsidRPr="00CF5C29">
        <w:rPr>
          <w:rFonts w:ascii="Times New Roman" w:hAnsi="Times New Roman" w:cs="Times New Roman"/>
          <w:b/>
          <w:sz w:val="24"/>
          <w:szCs w:val="24"/>
        </w:rPr>
        <w:lastRenderedPageBreak/>
        <w:t>Statistical analysis</w:t>
      </w:r>
    </w:p>
    <w:p w14:paraId="15810F4F" w14:textId="3731ED3F" w:rsidR="00E144E9" w:rsidRPr="002E2ADC" w:rsidRDefault="00404DA7" w:rsidP="00D27147">
      <w:pPr>
        <w:spacing w:line="410" w:lineRule="auto"/>
        <w:ind w:left="-5" w:right="0" w:firstLine="725"/>
        <w:rPr>
          <w:rFonts w:ascii="Times New Roman" w:hAnsi="Times New Roman" w:cs="Times New Roman"/>
          <w:szCs w:val="24"/>
        </w:rPr>
      </w:pPr>
      <w:r w:rsidRPr="002E2ADC">
        <w:rPr>
          <w:rFonts w:ascii="Times New Roman" w:hAnsi="Times New Roman" w:cs="Times New Roman"/>
          <w:szCs w:val="24"/>
        </w:rPr>
        <w:t xml:space="preserve">In this </w:t>
      </w:r>
      <w:r w:rsidR="00255C0B">
        <w:rPr>
          <w:rFonts w:ascii="Times New Roman" w:hAnsi="Times New Roman" w:cs="Times New Roman"/>
          <w:szCs w:val="24"/>
        </w:rPr>
        <w:t>article</w:t>
      </w:r>
      <w:r w:rsidRPr="002E2ADC">
        <w:rPr>
          <w:rFonts w:ascii="Times New Roman" w:hAnsi="Times New Roman" w:cs="Times New Roman"/>
          <w:szCs w:val="24"/>
        </w:rPr>
        <w:t xml:space="preserve">, we seek to determine whether some correlation </w:t>
      </w:r>
      <w:r w:rsidR="001E01D2">
        <w:rPr>
          <w:rFonts w:ascii="Times New Roman" w:hAnsi="Times New Roman" w:cs="Times New Roman"/>
          <w:szCs w:val="24"/>
        </w:rPr>
        <w:t xml:space="preserve">exists </w:t>
      </w:r>
      <w:r w:rsidRPr="002E2ADC">
        <w:rPr>
          <w:rFonts w:ascii="Times New Roman" w:hAnsi="Times New Roman" w:cs="Times New Roman"/>
          <w:szCs w:val="24"/>
        </w:rPr>
        <w:t>between our set of 130 predictors (</w:t>
      </w:r>
      <w:r w:rsidRPr="00CF5C29">
        <w:rPr>
          <w:rFonts w:ascii="Times New Roman" w:hAnsi="Times New Roman" w:cs="Times New Roman"/>
          <w:b/>
          <w:szCs w:val="24"/>
        </w:rPr>
        <w:t>Table S3</w:t>
      </w:r>
      <w:r w:rsidRPr="002E2ADC">
        <w:rPr>
          <w:rFonts w:ascii="Times New Roman" w:hAnsi="Times New Roman" w:cs="Times New Roman"/>
          <w:szCs w:val="24"/>
        </w:rPr>
        <w:t>) and three metrics with implications for device performance: the relative degree of crystallinity in the final dry thin-film and the charge</w:t>
      </w:r>
      <w:r w:rsidR="001E01D2">
        <w:rPr>
          <w:rFonts w:ascii="Times New Roman" w:hAnsi="Times New Roman" w:cs="Times New Roman"/>
          <w:szCs w:val="24"/>
        </w:rPr>
        <w:t>-</w:t>
      </w:r>
      <w:r w:rsidRPr="002E2ADC">
        <w:rPr>
          <w:rFonts w:ascii="Times New Roman" w:hAnsi="Times New Roman" w:cs="Times New Roman"/>
          <w:szCs w:val="24"/>
        </w:rPr>
        <w:t>carrier mobility</w:t>
      </w:r>
      <m:oMath>
        <m:r>
          <w:rPr>
            <w:rFonts w:ascii="Cambria Math" w:eastAsia="Cambria" w:hAnsi="Cambria Math" w:cs="Times New Roman"/>
            <w:szCs w:val="24"/>
          </w:rPr>
          <m:t xml:space="preserve"> </m:t>
        </m:r>
        <m:r>
          <m:rPr>
            <m:sty m:val="p"/>
          </m:rPr>
          <w:rPr>
            <w:rFonts w:ascii="Cambria Math" w:eastAsia="Cambria" w:hAnsi="Cambria Math" w:cs="Times New Roman"/>
            <w:szCs w:val="24"/>
          </w:rPr>
          <m:t>μ</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of bottom-gate, top-contact thin-film transistors</w:t>
      </w:r>
      <w:r w:rsidR="001E01D2">
        <w:rPr>
          <w:rFonts w:ascii="Times New Roman" w:hAnsi="Times New Roman" w:cs="Times New Roman"/>
          <w:szCs w:val="24"/>
        </w:rPr>
        <w:t>,</w:t>
      </w:r>
      <w:r w:rsidRPr="002E2ADC">
        <w:rPr>
          <w:rFonts w:ascii="Times New Roman" w:hAnsi="Times New Roman" w:cs="Times New Roman"/>
          <w:szCs w:val="24"/>
        </w:rPr>
        <w:t xml:space="preserve"> where the charge transport direction is parallel and perpendicular to the coating direction. Given we do not have an </w:t>
      </w:r>
      <w:r w:rsidRPr="002E2ADC">
        <w:rPr>
          <w:rFonts w:ascii="Times New Roman" w:hAnsi="Times New Roman" w:cs="Times New Roman"/>
          <w:i/>
          <w:szCs w:val="24"/>
        </w:rPr>
        <w:t xml:space="preserve">a-priori </w:t>
      </w:r>
      <w:r w:rsidRPr="002E2ADC">
        <w:rPr>
          <w:rFonts w:ascii="Times New Roman" w:hAnsi="Times New Roman" w:cs="Times New Roman"/>
          <w:szCs w:val="24"/>
        </w:rPr>
        <w:t xml:space="preserve">model linking such variables, we use a simple linear correlation so as to not impose a functional bias on analysis, and because we are interested in observing statistical correlations rather than developing rigorous predictive models, linear correlation is sufficient. In this context, the correlation coefficient </w:t>
      </w:r>
      <m:oMath>
        <m:r>
          <w:rPr>
            <w:rFonts w:ascii="Cambria Math" w:hAnsi="Cambria Math" w:cs="Times New Roman"/>
            <w:szCs w:val="24"/>
          </w:rPr>
          <m:t>-1≤R≤1</m:t>
        </m:r>
      </m:oMath>
      <w:r w:rsidRPr="002E2ADC">
        <w:rPr>
          <w:rFonts w:ascii="Times New Roman" w:eastAsia="Cambria" w:hAnsi="Times New Roman" w:cs="Times New Roman"/>
          <w:szCs w:val="24"/>
        </w:rPr>
        <w:t xml:space="preserve"> </w:t>
      </w:r>
      <w:r w:rsidRPr="002E2ADC">
        <w:rPr>
          <w:rFonts w:ascii="Times New Roman" w:hAnsi="Times New Roman" w:cs="Times New Roman"/>
          <w:szCs w:val="24"/>
        </w:rPr>
        <w:t>(the Pearson correlation coefficient) serves as a proxy for the strength of the linear correlation</w:t>
      </w:r>
      <w:r w:rsidR="001E01D2">
        <w:rPr>
          <w:rFonts w:ascii="Times New Roman" w:hAnsi="Times New Roman" w:cs="Times New Roman"/>
          <w:szCs w:val="24"/>
        </w:rPr>
        <w:t>,</w:t>
      </w:r>
      <w:r w:rsidRPr="002E2ADC">
        <w:rPr>
          <w:rFonts w:ascii="Times New Roman" w:hAnsi="Times New Roman" w:cs="Times New Roman"/>
          <w:szCs w:val="24"/>
        </w:rPr>
        <w:t xml:space="preserve"> while the </w:t>
      </w:r>
      <w:r w:rsidRPr="002E2ADC">
        <w:rPr>
          <w:rFonts w:ascii="Times New Roman" w:eastAsia="Cambria" w:hAnsi="Times New Roman" w:cs="Times New Roman"/>
          <w:i/>
          <w:szCs w:val="24"/>
        </w:rPr>
        <w:t>p</w:t>
      </w:r>
      <w:r w:rsidRPr="002E2ADC">
        <w:rPr>
          <w:rFonts w:ascii="Times New Roman" w:hAnsi="Times New Roman" w:cs="Times New Roman"/>
          <w:szCs w:val="24"/>
        </w:rPr>
        <w:t xml:space="preserve">-value is a measure of the probability that the data exhibits a non-negligible linear relationship between response variable and predictor. The null hypothesis is that </w:t>
      </w:r>
      <m:oMath>
        <m:r>
          <w:rPr>
            <w:rFonts w:ascii="Cambria Math" w:hAnsi="Cambria Math" w:cs="Times New Roman"/>
            <w:szCs w:val="24"/>
          </w:rPr>
          <m:t>R=0</m:t>
        </m:r>
      </m:oMath>
      <w:r w:rsidR="00C57BBF" w:rsidRPr="002E2ADC">
        <w:rPr>
          <w:rFonts w:ascii="Times New Roman" w:hAnsi="Times New Roman" w:cs="Times New Roman"/>
          <w:szCs w:val="24"/>
        </w:rPr>
        <w:t>,</w:t>
      </w:r>
      <w:r w:rsidRPr="002E2ADC">
        <w:rPr>
          <w:rFonts w:ascii="Times New Roman" w:hAnsi="Times New Roman" w:cs="Times New Roman"/>
          <w:szCs w:val="24"/>
        </w:rPr>
        <w:t xml:space="preserve"> or in other words, that there is no relationship between response and predictor as defined by </w:t>
      </w:r>
      <m:oMath>
        <m:r>
          <w:rPr>
            <w:rFonts w:ascii="Cambria Math" w:hAnsi="Cambria Math" w:cs="Times New Roman"/>
            <w:szCs w:val="24"/>
          </w:rPr>
          <m:t>R</m:t>
        </m:r>
      </m:oMath>
      <w:r w:rsidRPr="002E2ADC">
        <w:rPr>
          <w:rFonts w:ascii="Times New Roman" w:hAnsi="Times New Roman" w:cs="Times New Roman"/>
          <w:szCs w:val="24"/>
        </w:rPr>
        <w:t>.</w:t>
      </w:r>
    </w:p>
    <w:p w14:paraId="1335032C" w14:textId="4389C95A" w:rsidR="00E144E9" w:rsidRPr="002E2ADC" w:rsidRDefault="00404DA7" w:rsidP="00D27147">
      <w:pPr>
        <w:spacing w:after="160" w:line="360" w:lineRule="auto"/>
        <w:ind w:left="-14" w:right="0" w:firstLine="734"/>
        <w:rPr>
          <w:rFonts w:ascii="Times New Roman" w:hAnsi="Times New Roman" w:cs="Times New Roman"/>
          <w:szCs w:val="24"/>
        </w:rPr>
      </w:pPr>
      <w:r w:rsidRPr="002E2ADC">
        <w:rPr>
          <w:rFonts w:ascii="Times New Roman" w:hAnsi="Times New Roman" w:cs="Times New Roman"/>
          <w:szCs w:val="24"/>
        </w:rPr>
        <w:t xml:space="preserve">Conventional wisdom has asserted statistical significance when a </w:t>
      </w:r>
      <w:r w:rsidRPr="002E2ADC">
        <w:rPr>
          <w:rFonts w:ascii="Times New Roman" w:eastAsia="Cambria" w:hAnsi="Times New Roman" w:cs="Times New Roman"/>
          <w:i/>
          <w:szCs w:val="24"/>
        </w:rPr>
        <w:t>p</w:t>
      </w:r>
      <w:r w:rsidRPr="002E2ADC">
        <w:rPr>
          <w:rFonts w:ascii="Times New Roman" w:hAnsi="Times New Roman" w:cs="Times New Roman"/>
          <w:szCs w:val="24"/>
        </w:rPr>
        <w:t xml:space="preserve">-value is less than </w:t>
      </w: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05</w:t>
      </w:r>
      <w:r w:rsidRPr="002E2ADC">
        <w:rPr>
          <w:rFonts w:ascii="Times New Roman" w:hAnsi="Times New Roman" w:cs="Times New Roman"/>
          <w:szCs w:val="24"/>
        </w:rPr>
        <w:t xml:space="preserve">, but recent issues with the reproducibility of published findings have drawn calls for more statistically rigorous analyses of data. In this </w:t>
      </w:r>
      <w:r w:rsidR="001E01D2">
        <w:rPr>
          <w:rFonts w:ascii="Times New Roman" w:hAnsi="Times New Roman" w:cs="Times New Roman"/>
          <w:szCs w:val="24"/>
        </w:rPr>
        <w:t>article</w:t>
      </w:r>
      <w:r w:rsidRPr="002E2ADC">
        <w:rPr>
          <w:rFonts w:ascii="Times New Roman" w:hAnsi="Times New Roman" w:cs="Times New Roman"/>
          <w:szCs w:val="24"/>
        </w:rPr>
        <w:t xml:space="preserve">, we are interested in revealing potential predictors of macroscopic performance metrics in an effort to guide future research, and thus we use </w:t>
      </w:r>
      <m:oMath>
        <m:r>
          <w:rPr>
            <w:rFonts w:ascii="Cambria Math" w:hAnsi="Cambria Math" w:cs="Times New Roman"/>
            <w:szCs w:val="24"/>
          </w:rPr>
          <m:t>p&lt;0.05</m:t>
        </m:r>
      </m:oMath>
      <w:r w:rsidRPr="002E2ADC">
        <w:rPr>
          <w:rFonts w:ascii="Times New Roman" w:eastAsia="Cambria" w:hAnsi="Times New Roman" w:cs="Times New Roman"/>
          <w:szCs w:val="24"/>
        </w:rPr>
        <w:t xml:space="preserve"> </w:t>
      </w:r>
      <w:r w:rsidRPr="002E2ADC">
        <w:rPr>
          <w:rFonts w:ascii="Times New Roman" w:hAnsi="Times New Roman" w:cs="Times New Roman"/>
          <w:szCs w:val="24"/>
        </w:rPr>
        <w:t xml:space="preserve">only as the threshold for statistical </w:t>
      </w:r>
      <w:r w:rsidRPr="00CF5C29">
        <w:rPr>
          <w:rFonts w:ascii="Times New Roman" w:hAnsi="Times New Roman" w:cs="Times New Roman"/>
          <w:szCs w:val="24"/>
        </w:rPr>
        <w:t>suggestiveness</w:t>
      </w:r>
      <w:r w:rsidRPr="002E2ADC">
        <w:rPr>
          <w:rFonts w:ascii="Times New Roman" w:hAnsi="Times New Roman" w:cs="Times New Roman"/>
          <w:i/>
          <w:szCs w:val="24"/>
        </w:rPr>
        <w:t xml:space="preserve"> </w:t>
      </w:r>
      <w:r w:rsidRPr="002E2ADC">
        <w:rPr>
          <w:rFonts w:ascii="Times New Roman" w:hAnsi="Times New Roman" w:cs="Times New Roman"/>
          <w:szCs w:val="24"/>
        </w:rPr>
        <w:t>and report the upper bound of the Bayes factor to provide additional context. The Bayes factor bound (BFB) is defined as</w:t>
      </w:r>
    </w:p>
    <w:p w14:paraId="73C76EAC" w14:textId="66916233" w:rsidR="00E144E9" w:rsidRPr="002E2ADC" w:rsidRDefault="00404DA7" w:rsidP="00E637C2">
      <w:pPr>
        <w:tabs>
          <w:tab w:val="center" w:pos="4597"/>
          <w:tab w:val="right" w:pos="9071"/>
        </w:tabs>
        <w:spacing w:after="160" w:line="360" w:lineRule="auto"/>
        <w:ind w:left="0" w:right="0" w:firstLine="0"/>
        <w:jc w:val="left"/>
        <w:rPr>
          <w:rFonts w:ascii="Times New Roman" w:hAnsi="Times New Roman" w:cs="Times New Roman"/>
          <w:szCs w:val="24"/>
        </w:rPr>
      </w:pPr>
      <w:r w:rsidRPr="002E2ADC">
        <w:rPr>
          <w:rFonts w:ascii="Times New Roman" w:hAnsi="Times New Roman" w:cs="Times New Roman"/>
          <w:szCs w:val="24"/>
        </w:rPr>
        <w:tab/>
      </w:r>
      <m:oMath>
        <m:r>
          <w:rPr>
            <w:rFonts w:ascii="Cambria Math" w:hAnsi="Cambria Math" w:cs="Times New Roman"/>
            <w:szCs w:val="24"/>
          </w:rPr>
          <m:t>BFB=</m:t>
        </m: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-ep</m:t>
            </m:r>
            <m:func>
              <m:funcPr>
                <m:ctrlPr>
                  <w:rPr>
                    <w:rFonts w:ascii="Cambria Math" w:hAnsi="Cambria Math" w:cs="Times New Roman"/>
                    <w:i/>
                    <w:szCs w:val="24"/>
                  </w:rPr>
                </m:ctrlPr>
              </m:funcPr>
              <m:fName>
                <m:r>
                  <m:rPr>
                    <m:sty m:val="p"/>
                  </m:rPr>
                  <w:rPr>
                    <w:rFonts w:ascii="Cambria Math" w:hAnsi="Cambria Math" w:cs="Times New Roman"/>
                    <w:szCs w:val="24"/>
                  </w:rPr>
                  <m:t>ln</m:t>
                </m:r>
              </m:fName>
              <m:e>
                <m:r>
                  <w:rPr>
                    <w:rFonts w:ascii="Cambria Math" w:hAnsi="Cambria Math" w:cs="Times New Roman"/>
                    <w:szCs w:val="24"/>
                  </w:rPr>
                  <m:t>p</m:t>
                </m:r>
              </m:e>
            </m:func>
          </m:den>
        </m:f>
      </m:oMath>
      <w:r w:rsidR="001E01D2">
        <w:rPr>
          <w:rFonts w:ascii="Times New Roman" w:hAnsi="Times New Roman" w:cs="Times New Roman"/>
          <w:szCs w:val="24"/>
        </w:rPr>
        <w:t>,</w:t>
      </w:r>
      <w:r w:rsidRPr="002E2ADC">
        <w:rPr>
          <w:rFonts w:ascii="Times New Roman" w:hAnsi="Times New Roman" w:cs="Times New Roman"/>
          <w:szCs w:val="24"/>
        </w:rPr>
        <w:tab/>
        <w:t>(18)</w:t>
      </w:r>
    </w:p>
    <w:p w14:paraId="44EDA575" w14:textId="17FE47E8" w:rsidR="00E144E9" w:rsidRPr="002E2ADC" w:rsidRDefault="00404DA7">
      <w:pPr>
        <w:spacing w:after="209" w:line="400" w:lineRule="auto"/>
        <w:ind w:left="-5" w:right="0"/>
        <w:rPr>
          <w:rFonts w:ascii="Times New Roman" w:hAnsi="Times New Roman" w:cs="Times New Roman"/>
          <w:szCs w:val="24"/>
        </w:rPr>
      </w:pPr>
      <w:r w:rsidRPr="002E2ADC">
        <w:rPr>
          <w:rFonts w:ascii="Times New Roman" w:hAnsi="Times New Roman" w:cs="Times New Roman"/>
          <w:szCs w:val="24"/>
        </w:rPr>
        <w:t xml:space="preserve">where </w:t>
      </w:r>
      <w:r w:rsidRPr="002E2ADC">
        <w:rPr>
          <w:rFonts w:ascii="Times New Roman" w:eastAsia="Cambria" w:hAnsi="Times New Roman" w:cs="Times New Roman"/>
          <w:i/>
          <w:szCs w:val="24"/>
        </w:rPr>
        <w:t xml:space="preserve">p </w:t>
      </w:r>
      <w:r w:rsidRPr="002E2ADC">
        <w:rPr>
          <w:rFonts w:ascii="Times New Roman" w:hAnsi="Times New Roman" w:cs="Times New Roman"/>
          <w:szCs w:val="24"/>
        </w:rPr>
        <w:t xml:space="preserve">is the </w:t>
      </w:r>
      <w:r w:rsidRPr="002E2ADC">
        <w:rPr>
          <w:rFonts w:ascii="Times New Roman" w:eastAsia="Cambria" w:hAnsi="Times New Roman" w:cs="Times New Roman"/>
          <w:i/>
          <w:szCs w:val="24"/>
        </w:rPr>
        <w:t>p</w:t>
      </w:r>
      <w:r w:rsidRPr="002E2ADC">
        <w:rPr>
          <w:rFonts w:ascii="Times New Roman" w:hAnsi="Times New Roman" w:cs="Times New Roman"/>
          <w:szCs w:val="24"/>
        </w:rPr>
        <w:t xml:space="preserve">-value for a calculated value of </w:t>
      </w:r>
      <m:oMath>
        <m:r>
          <w:rPr>
            <w:rFonts w:ascii="Cambria Math" w:hAnsi="Cambria Math" w:cs="Times New Roman"/>
            <w:szCs w:val="24"/>
          </w:rPr>
          <m:t>R</m:t>
        </m:r>
      </m:oMath>
      <w:r w:rsidR="001E01D2">
        <w:rPr>
          <w:rFonts w:ascii="Times New Roman" w:hAnsi="Times New Roman" w:cs="Times New Roman"/>
          <w:szCs w:val="24"/>
        </w:rPr>
        <w:t>,</w:t>
      </w:r>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and </w:t>
      </w:r>
      <m:oMath>
        <m:r>
          <w:rPr>
            <w:rFonts w:ascii="Cambria Math" w:hAnsi="Cambria Math" w:cs="Times New Roman"/>
            <w:szCs w:val="24"/>
          </w:rPr>
          <m:t>e</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is the mathematical constant.</w:t>
      </w:r>
      <w:r w:rsidRPr="00CF5C29">
        <w:rPr>
          <w:rFonts w:ascii="Times New Roman" w:hAnsi="Times New Roman" w:cs="Times New Roman"/>
          <w:szCs w:val="24"/>
          <w:vertAlign w:val="superscript"/>
        </w:rPr>
        <w:t>30</w:t>
      </w:r>
      <w:r w:rsidRPr="002E2ADC">
        <w:rPr>
          <w:rFonts w:ascii="Times New Roman" w:hAnsi="Times New Roman" w:cs="Times New Roman"/>
          <w:szCs w:val="24"/>
          <w:vertAlign w:val="superscript"/>
        </w:rPr>
        <w:t xml:space="preserve"> </w:t>
      </w:r>
      <w:r w:rsidRPr="002E2ADC">
        <w:rPr>
          <w:rFonts w:ascii="Times New Roman" w:hAnsi="Times New Roman" w:cs="Times New Roman"/>
          <w:szCs w:val="24"/>
        </w:rPr>
        <w:t xml:space="preserve">We believe this analysis is sufficient for the purpose of guiding additional research into the predictors discussed here and of revealing the possible importance of variables influencing macroscopically observable variables </w:t>
      </w:r>
      <w:r w:rsidR="009F4579">
        <w:rPr>
          <w:rFonts w:ascii="Times New Roman" w:hAnsi="Times New Roman" w:cs="Times New Roman"/>
          <w:szCs w:val="24"/>
        </w:rPr>
        <w:t>such as</w:t>
      </w:r>
      <w:r w:rsidRPr="002E2ADC">
        <w:rPr>
          <w:rFonts w:ascii="Times New Roman" w:hAnsi="Times New Roman" w:cs="Times New Roman"/>
          <w:szCs w:val="24"/>
        </w:rPr>
        <w:t xml:space="preserve"> rDoC and field-effect mobilities.</w:t>
      </w:r>
    </w:p>
    <w:p w14:paraId="6BF165C6" w14:textId="0378F828" w:rsidR="00E144E9" w:rsidRPr="002E2ADC" w:rsidRDefault="00404DA7" w:rsidP="00D27147">
      <w:pPr>
        <w:spacing w:line="395" w:lineRule="auto"/>
        <w:ind w:left="-15" w:right="0" w:firstLine="735"/>
        <w:rPr>
          <w:rFonts w:ascii="Times New Roman" w:hAnsi="Times New Roman" w:cs="Times New Roman"/>
          <w:szCs w:val="24"/>
        </w:rPr>
      </w:pPr>
      <w:r w:rsidRPr="002E2ADC">
        <w:rPr>
          <w:rFonts w:ascii="Times New Roman" w:hAnsi="Times New Roman" w:cs="Times New Roman"/>
          <w:szCs w:val="24"/>
        </w:rPr>
        <w:lastRenderedPageBreak/>
        <w:t xml:space="preserve">Each of the 6 </w:t>
      </w:r>
      <m:oMath>
        <m:sSub>
          <m:sSubPr>
            <m:ctrlPr>
              <w:rPr>
                <w:rFonts w:ascii="Cambria Math" w:hAnsi="Cambria Math" w:cs="Times New Roman"/>
                <w:i/>
                <w:szCs w:val="24"/>
              </w:rPr>
            </m:ctrlPr>
          </m:sSubPr>
          <m:e>
            <m:r>
              <w:rPr>
                <w:rFonts w:ascii="Cambria Math" w:hAnsi="Cambria Math" w:cs="Times New Roman"/>
                <w:szCs w:val="24"/>
              </w:rPr>
              <m:t>e</m:t>
            </m:r>
          </m:e>
          <m:sub>
            <m:r>
              <w:rPr>
                <w:rFonts w:ascii="Cambria Math" w:hAnsi="Cambria Math" w:cs="Times New Roman"/>
                <w:szCs w:val="24"/>
              </w:rPr>
              <m:t>ij</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 xml:space="preserve">tensor elements and their 15 pairwise multiplicative interactions are calculated for </w:t>
      </w:r>
      <w:r w:rsidR="009F4579">
        <w:rPr>
          <w:rFonts w:ascii="Times New Roman" w:hAnsi="Times New Roman" w:cs="Times New Roman"/>
          <w:szCs w:val="24"/>
        </w:rPr>
        <w:t>four</w:t>
      </w:r>
      <w:r w:rsidRPr="002E2ADC">
        <w:rPr>
          <w:rFonts w:ascii="Times New Roman" w:hAnsi="Times New Roman" w:cs="Times New Roman"/>
          <w:szCs w:val="24"/>
        </w:rPr>
        <w:t xml:space="preserve"> different sub-regions of the simulation box (</w:t>
      </w:r>
      <w:r w:rsidRPr="00CF5C29">
        <w:rPr>
          <w:rFonts w:ascii="Times New Roman" w:hAnsi="Times New Roman" w:cs="Times New Roman"/>
          <w:b/>
          <w:szCs w:val="24"/>
        </w:rPr>
        <w:t>Table S4</w:t>
      </w:r>
      <w:r w:rsidRPr="002E2ADC">
        <w:rPr>
          <w:rFonts w:ascii="Times New Roman" w:hAnsi="Times New Roman" w:cs="Times New Roman"/>
          <w:szCs w:val="24"/>
        </w:rPr>
        <w:t>) in addition to the entire volume. This binning of values allows us to calculate the values without averaging over large volumes of the simulation space that do not exhibit phenomena of interest. We note that further effort to identify and optimize the binning volumes can lead to stronger indications of which predictors exhibit real linear correlations with response variables of interest.</w:t>
      </w:r>
      <w:r w:rsidRPr="002E2ADC">
        <w:rPr>
          <w:rFonts w:ascii="Times New Roman" w:hAnsi="Times New Roman" w:cs="Times New Roman"/>
          <w:szCs w:val="24"/>
        </w:rPr>
        <w:br w:type="page"/>
      </w:r>
    </w:p>
    <w:tbl>
      <w:tblPr>
        <w:tblStyle w:val="TableGrid0"/>
        <w:tblW w:w="0" w:type="auto"/>
        <w:jc w:val="center"/>
        <w:tblCellMar>
          <w:left w:w="58" w:type="dxa"/>
          <w:right w:w="58" w:type="dxa"/>
        </w:tblCellMar>
        <w:tblLook w:val="04A0" w:firstRow="1" w:lastRow="0" w:firstColumn="1" w:lastColumn="0" w:noHBand="0" w:noVBand="1"/>
      </w:tblPr>
      <w:tblGrid>
        <w:gridCol w:w="2649"/>
        <w:gridCol w:w="3561"/>
        <w:gridCol w:w="1188"/>
      </w:tblGrid>
      <w:tr w:rsidR="00C4654D" w:rsidRPr="002E2ADC" w14:paraId="18A2D114" w14:textId="77777777" w:rsidTr="0041251E">
        <w:trPr>
          <w:trHeight w:val="216"/>
          <w:jc w:val="center"/>
        </w:trPr>
        <w:tc>
          <w:tcPr>
            <w:tcW w:w="6210" w:type="dxa"/>
            <w:gridSpan w:val="2"/>
            <w:tcBorders>
              <w:bottom w:val="single" w:sz="4" w:space="0" w:color="auto"/>
            </w:tcBorders>
            <w:vAlign w:val="center"/>
          </w:tcPr>
          <w:p w14:paraId="3142F13C" w14:textId="70B48B79" w:rsidR="00C4654D" w:rsidRPr="00CF5C29" w:rsidRDefault="00C4654D" w:rsidP="007059C9">
            <w:pPr>
              <w:ind w:left="0" w:right="0" w:firstLine="0"/>
              <w:jc w:val="center"/>
              <w:rPr>
                <w:rFonts w:ascii="Times New Roman" w:hAnsi="Times New Roman" w:cs="Times New Roman"/>
                <w:b/>
                <w:szCs w:val="24"/>
              </w:rPr>
            </w:pPr>
            <w:r w:rsidRPr="00CF5C29">
              <w:rPr>
                <w:rFonts w:ascii="Times New Roman" w:hAnsi="Times New Roman" w:cs="Times New Roman"/>
                <w:b/>
                <w:szCs w:val="24"/>
              </w:rPr>
              <w:lastRenderedPageBreak/>
              <w:t>Variable</w:t>
            </w:r>
          </w:p>
        </w:tc>
        <w:tc>
          <w:tcPr>
            <w:tcW w:w="1188" w:type="dxa"/>
            <w:tcBorders>
              <w:bottom w:val="single" w:sz="4" w:space="0" w:color="auto"/>
            </w:tcBorders>
            <w:vAlign w:val="center"/>
          </w:tcPr>
          <w:p w14:paraId="702D65AF" w14:textId="4625E8CA" w:rsidR="00C4654D" w:rsidRPr="00CF5C29" w:rsidRDefault="00C4654D" w:rsidP="007059C9">
            <w:pPr>
              <w:ind w:left="0" w:right="0" w:firstLine="0"/>
              <w:jc w:val="center"/>
              <w:rPr>
                <w:rFonts w:ascii="Times New Roman" w:hAnsi="Times New Roman" w:cs="Times New Roman"/>
                <w:b/>
                <w:szCs w:val="24"/>
              </w:rPr>
            </w:pPr>
            <w:r w:rsidRPr="00CF5C29">
              <w:rPr>
                <w:rFonts w:ascii="Times New Roman" w:hAnsi="Times New Roman" w:cs="Times New Roman"/>
                <w:b/>
                <w:szCs w:val="24"/>
              </w:rPr>
              <w:t>Units</w:t>
            </w:r>
          </w:p>
        </w:tc>
      </w:tr>
      <w:tr w:rsidR="007059C9" w:rsidRPr="002E2ADC" w14:paraId="30FF1745" w14:textId="77777777" w:rsidTr="0041251E">
        <w:trPr>
          <w:trHeight w:val="216"/>
          <w:jc w:val="center"/>
        </w:trPr>
        <w:tc>
          <w:tcPr>
            <w:tcW w:w="6210" w:type="dxa"/>
            <w:gridSpan w:val="2"/>
            <w:tcBorders>
              <w:top w:val="single" w:sz="4" w:space="0" w:color="auto"/>
              <w:left w:val="single" w:sz="4" w:space="0" w:color="auto"/>
              <w:bottom w:val="nil"/>
              <w:right w:val="single" w:sz="4" w:space="0" w:color="auto"/>
            </w:tcBorders>
            <w:vAlign w:val="center"/>
          </w:tcPr>
          <w:p w14:paraId="6456B76F" w14:textId="5E53C9AA"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eastAsia="Cambria" w:hAnsi="Times New Roman" w:cs="Times New Roman"/>
                <w:i/>
                <w:szCs w:val="24"/>
              </w:rPr>
              <w:t>a</w:t>
            </w:r>
          </w:p>
        </w:tc>
        <w:tc>
          <w:tcPr>
            <w:tcW w:w="1188" w:type="dxa"/>
            <w:tcBorders>
              <w:top w:val="single" w:sz="4" w:space="0" w:color="auto"/>
              <w:left w:val="single" w:sz="4" w:space="0" w:color="auto"/>
              <w:bottom w:val="nil"/>
              <w:right w:val="single" w:sz="4" w:space="0" w:color="auto"/>
            </w:tcBorders>
            <w:vAlign w:val="center"/>
          </w:tcPr>
          <w:p w14:paraId="6DC81CA0" w14:textId="4F6C7153"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μm</m:t>
                </m:r>
              </m:oMath>
            </m:oMathPara>
          </w:p>
        </w:tc>
      </w:tr>
      <w:tr w:rsidR="007059C9" w:rsidRPr="002E2ADC" w14:paraId="2FC74751"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6DF87643" w14:textId="0E444C94"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eastAsia="Cambria" w:hAnsi="Times New Roman" w:cs="Times New Roman"/>
                <w:i/>
                <w:szCs w:val="24"/>
              </w:rPr>
              <w:t>b</w:t>
            </w:r>
          </w:p>
        </w:tc>
        <w:tc>
          <w:tcPr>
            <w:tcW w:w="1188" w:type="dxa"/>
            <w:tcBorders>
              <w:top w:val="nil"/>
              <w:left w:val="single" w:sz="4" w:space="0" w:color="auto"/>
              <w:bottom w:val="nil"/>
              <w:right w:val="single" w:sz="4" w:space="0" w:color="auto"/>
            </w:tcBorders>
            <w:vAlign w:val="center"/>
          </w:tcPr>
          <w:p w14:paraId="6FDDEC83" w14:textId="6D3A91EB"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μm</m:t>
                </m:r>
              </m:oMath>
            </m:oMathPara>
          </w:p>
        </w:tc>
      </w:tr>
      <w:tr w:rsidR="007059C9" w:rsidRPr="002E2ADC" w14:paraId="7B934D5F"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698215A0" w14:textId="7AFCE180"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eastAsia="Cambria" w:hAnsi="Times New Roman" w:cs="Times New Roman"/>
                <w:i/>
                <w:szCs w:val="24"/>
              </w:rPr>
              <w:t>a</w:t>
            </w:r>
            <w:r w:rsidRPr="002E2ADC">
              <w:rPr>
                <w:rFonts w:ascii="Times New Roman" w:hAnsi="Times New Roman" w:cs="Times New Roman"/>
                <w:szCs w:val="24"/>
              </w:rPr>
              <w:t>:</w:t>
            </w:r>
            <w:r w:rsidRPr="002E2ADC">
              <w:rPr>
                <w:rFonts w:ascii="Times New Roman" w:eastAsia="Cambria" w:hAnsi="Times New Roman" w:cs="Times New Roman"/>
                <w:i/>
                <w:szCs w:val="24"/>
              </w:rPr>
              <w:t xml:space="preserve">b </w:t>
            </w:r>
            <w:r w:rsidRPr="002E2ADC">
              <w:rPr>
                <w:rFonts w:ascii="Times New Roman" w:hAnsi="Times New Roman" w:cs="Times New Roman"/>
                <w:szCs w:val="24"/>
              </w:rPr>
              <w:t>ratio</w:t>
            </w:r>
          </w:p>
        </w:tc>
        <w:tc>
          <w:tcPr>
            <w:tcW w:w="1188" w:type="dxa"/>
            <w:tcBorders>
              <w:top w:val="nil"/>
              <w:left w:val="single" w:sz="4" w:space="0" w:color="auto"/>
              <w:bottom w:val="nil"/>
              <w:right w:val="single" w:sz="4" w:space="0" w:color="auto"/>
            </w:tcBorders>
            <w:vAlign w:val="center"/>
          </w:tcPr>
          <w:p w14:paraId="3E847BEF" w14:textId="5263D287" w:rsidR="007059C9" w:rsidRPr="002E2ADC" w:rsidRDefault="007059C9" w:rsidP="007059C9">
            <w:pPr>
              <w:ind w:left="0" w:right="0" w:firstLine="0"/>
              <w:jc w:val="center"/>
              <w:rPr>
                <w:rFonts w:ascii="Times New Roman" w:hAnsi="Times New Roman" w:cs="Times New Roman"/>
                <w:szCs w:val="24"/>
              </w:rPr>
            </w:pPr>
            <w:r w:rsidRPr="002E2ADC">
              <w:rPr>
                <w:rFonts w:ascii="Times New Roman" w:hAnsi="Times New Roman" w:cs="Times New Roman"/>
                <w:szCs w:val="24"/>
              </w:rPr>
              <w:t>—</w:t>
            </w:r>
          </w:p>
        </w:tc>
      </w:tr>
      <w:tr w:rsidR="007059C9" w:rsidRPr="002E2ADC" w14:paraId="3B409323"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205B2A69" w14:textId="5A905597"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Outlet area</w:t>
            </w:r>
          </w:p>
        </w:tc>
        <w:tc>
          <w:tcPr>
            <w:tcW w:w="1188" w:type="dxa"/>
            <w:tcBorders>
              <w:top w:val="nil"/>
              <w:left w:val="single" w:sz="4" w:space="0" w:color="auto"/>
              <w:bottom w:val="nil"/>
              <w:right w:val="single" w:sz="4" w:space="0" w:color="auto"/>
            </w:tcBorders>
            <w:vAlign w:val="center"/>
          </w:tcPr>
          <w:p w14:paraId="6476C3C0" w14:textId="6E3065CF"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szCs w:val="24"/>
                      </w:rPr>
                    </m:ctrlPr>
                  </m:sSupPr>
                  <m:e>
                    <m:r>
                      <m:rPr>
                        <m:nor/>
                      </m:rPr>
                      <w:rPr>
                        <w:rFonts w:ascii="Times New Roman" w:hAnsi="Times New Roman" w:cs="Times New Roman"/>
                        <w:szCs w:val="24"/>
                      </w:rPr>
                      <m:t>μm</m:t>
                    </m:r>
                  </m:e>
                  <m:sup>
                    <m:r>
                      <w:rPr>
                        <w:rFonts w:ascii="Cambria Math" w:hAnsi="Cambria Math" w:cs="Times New Roman"/>
                        <w:szCs w:val="24"/>
                      </w:rPr>
                      <m:t>2</m:t>
                    </m:r>
                  </m:sup>
                </m:sSup>
              </m:oMath>
            </m:oMathPara>
          </w:p>
        </w:tc>
      </w:tr>
      <w:tr w:rsidR="007059C9" w:rsidRPr="002E2ADC" w14:paraId="40F71606"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161DE1CE" w14:textId="4CD9B7BA"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Outlet-averaged strain tensor norm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w:rPr>
                      <w:rFonts w:ascii="Cambria Math" w:hAnsi="Cambria Math" w:cs="Times New Roman"/>
                      <w:szCs w:val="24"/>
                    </w:rPr>
                    <m:t>F</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 xml:space="preserve">and strain rate </w:t>
            </w:r>
            <m:oMath>
              <m:d>
                <m:dPr>
                  <m:begChr m:val="|"/>
                  <m:endChr m:val="|"/>
                  <m:ctrlPr>
                    <w:rPr>
                      <w:rFonts w:ascii="Cambria Math" w:eastAsia="Cambria" w:hAnsi="Cambria Math" w:cs="Times New Roman"/>
                      <w:i/>
                      <w:szCs w:val="24"/>
                    </w:rPr>
                  </m:ctrlPr>
                </m:dPr>
                <m:e>
                  <m:acc>
                    <m:accPr>
                      <m:chr m:val="̇"/>
                      <m:ctrlPr>
                        <w:rPr>
                          <w:rFonts w:ascii="Cambria Math" w:eastAsia="Cambria" w:hAnsi="Cambria Math" w:cs="Times New Roman"/>
                          <w:i/>
                          <w:szCs w:val="24"/>
                        </w:rPr>
                      </m:ctrlPr>
                    </m:accPr>
                    <m:e>
                      <m:r>
                        <m:rPr>
                          <m:sty m:val="p"/>
                        </m:rPr>
                        <w:rPr>
                          <w:rFonts w:ascii="Cambria Math" w:eastAsia="Cambria" w:hAnsi="Cambria Math" w:cs="Times New Roman"/>
                          <w:szCs w:val="24"/>
                        </w:rPr>
                        <m:t>γ</m:t>
                      </m:r>
                    </m:e>
                  </m:acc>
                </m:e>
              </m:d>
            </m:oMath>
          </w:p>
        </w:tc>
        <w:tc>
          <w:tcPr>
            <w:tcW w:w="1188" w:type="dxa"/>
            <w:tcBorders>
              <w:top w:val="nil"/>
              <w:left w:val="single" w:sz="4" w:space="0" w:color="auto"/>
              <w:bottom w:val="nil"/>
              <w:right w:val="single" w:sz="4" w:space="0" w:color="auto"/>
            </w:tcBorders>
            <w:vAlign w:val="center"/>
          </w:tcPr>
          <w:p w14:paraId="136C68A4" w14:textId="186ECCF3"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07CD7B45"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620699BB" w14:textId="6DB94152"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Outlet-averaged velocity </w:t>
            </w:r>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w:p>
        </w:tc>
        <w:tc>
          <w:tcPr>
            <w:tcW w:w="1188" w:type="dxa"/>
            <w:tcBorders>
              <w:top w:val="nil"/>
              <w:left w:val="single" w:sz="4" w:space="0" w:color="auto"/>
              <w:bottom w:val="nil"/>
              <w:right w:val="single" w:sz="4" w:space="0" w:color="auto"/>
            </w:tcBorders>
            <w:vAlign w:val="center"/>
          </w:tcPr>
          <w:p w14:paraId="32447872" w14:textId="770BC5B8"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238360EA"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05BC8782" w14:textId="7854692C" w:rsidR="007059C9" w:rsidRPr="002E2ADC" w:rsidRDefault="00CE5E6A" w:rsidP="007059C9">
            <w:pPr>
              <w:ind w:left="0" w:right="0" w:firstLine="0"/>
              <w:rPr>
                <w:rFonts w:ascii="Times New Roman" w:eastAsia="Cambria" w:hAnsi="Times New Roman" w:cs="Times New Roman"/>
                <w:i/>
                <w:szCs w:val="24"/>
              </w:rPr>
            </w:pP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m:rPr>
                      <m:nor/>
                    </m:rPr>
                    <w:rPr>
                      <w:rFonts w:ascii="Times New Roman" w:hAnsi="Times New Roman" w:cs="Times New Roman"/>
                      <w:szCs w:val="24"/>
                    </w:rPr>
                    <m:t>max</m:t>
                  </m:r>
                </m:sub>
              </m:sSub>
            </m:oMath>
            <w:r w:rsidR="007059C9" w:rsidRPr="002E2ADC">
              <w:rPr>
                <w:rFonts w:ascii="Times New Roman" w:hAnsi="Times New Roman" w:cs="Times New Roman"/>
                <w:szCs w:val="24"/>
              </w:rPr>
              <w:t xml:space="preserve"> and</w:t>
            </w:r>
            <w:r w:rsidR="007059C9" w:rsidRPr="00CF5C29">
              <w:rPr>
                <w:rFonts w:ascii="Times New Roman" w:hAnsi="Times New Roman" w:cs="Times New Roman"/>
                <w:szCs w:val="24"/>
              </w:rPr>
              <w:t xml:space="preserve"> </w:t>
            </w:r>
            <m:oMath>
              <m:sSub>
                <m:sSubPr>
                  <m:ctrlPr>
                    <w:rPr>
                      <w:rFonts w:ascii="Cambria Math" w:eastAsia="Cambria" w:hAnsi="Cambria Math" w:cs="Times New Roman"/>
                      <w:szCs w:val="24"/>
                    </w:rPr>
                  </m:ctrlPr>
                </m:sSubPr>
                <m:e>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e>
                <m:sub>
                  <m:r>
                    <m:rPr>
                      <m:nor/>
                    </m:rPr>
                    <w:rPr>
                      <w:rFonts w:ascii="Times New Roman" w:eastAsia="Cambria" w:hAnsi="Times New Roman" w:cs="Times New Roman"/>
                      <w:szCs w:val="24"/>
                    </w:rPr>
                    <m:t>max</m:t>
                  </m:r>
                </m:sub>
              </m:sSub>
            </m:oMath>
          </w:p>
        </w:tc>
        <w:tc>
          <w:tcPr>
            <w:tcW w:w="1188" w:type="dxa"/>
            <w:tcBorders>
              <w:top w:val="nil"/>
              <w:left w:val="single" w:sz="4" w:space="0" w:color="auto"/>
              <w:bottom w:val="nil"/>
              <w:right w:val="single" w:sz="4" w:space="0" w:color="auto"/>
            </w:tcBorders>
            <w:vAlign w:val="center"/>
          </w:tcPr>
          <w:p w14:paraId="2CA726AC" w14:textId="231BA8CC"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3669BBE4"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39FC26EE" w14:textId="352C8BC0"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Max velocity </w:t>
            </w:r>
            <m:oMath>
              <m:sSub>
                <m:sSubPr>
                  <m:ctrlPr>
                    <w:rPr>
                      <w:rFonts w:ascii="Cambria Math" w:eastAsia="Cambria" w:hAnsi="Cambria Math" w:cs="Times New Roman"/>
                      <w:i/>
                      <w:szCs w:val="24"/>
                    </w:rPr>
                  </m:ctrlPr>
                </m:sSubPr>
                <m:e>
                  <m:r>
                    <w:rPr>
                      <w:rFonts w:ascii="Cambria Math" w:eastAsia="Cambria" w:hAnsi="Cambria Math" w:cs="Times New Roman"/>
                      <w:szCs w:val="24"/>
                    </w:rPr>
                    <m:t>V</m:t>
                  </m:r>
                </m:e>
                <m:sub>
                  <m:r>
                    <m:rPr>
                      <m:nor/>
                    </m:rPr>
                    <w:rPr>
                      <w:rFonts w:ascii="Times New Roman" w:eastAsia="Cambria" w:hAnsi="Times New Roman" w:cs="Times New Roman"/>
                      <w:szCs w:val="24"/>
                    </w:rPr>
                    <m:t>max</m:t>
                  </m:r>
                </m:sub>
              </m:sSub>
            </m:oMath>
          </w:p>
        </w:tc>
        <w:tc>
          <w:tcPr>
            <w:tcW w:w="1188" w:type="dxa"/>
            <w:tcBorders>
              <w:top w:val="nil"/>
              <w:left w:val="single" w:sz="4" w:space="0" w:color="auto"/>
              <w:bottom w:val="nil"/>
              <w:right w:val="single" w:sz="4" w:space="0" w:color="auto"/>
            </w:tcBorders>
            <w:vAlign w:val="center"/>
          </w:tcPr>
          <w:p w14:paraId="196E456A" w14:textId="08FA1DB2"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79C40555"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48387357" w14:textId="7E51DA13"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Outlet volumetric flow rate </w:t>
            </w:r>
            <m:oMath>
              <m:acc>
                <m:accPr>
                  <m:chr m:val="̇"/>
                  <m:ctrlPr>
                    <w:rPr>
                      <w:rFonts w:ascii="Cambria Math" w:hAnsi="Cambria Math" w:cs="Times New Roman"/>
                      <w:i/>
                      <w:szCs w:val="24"/>
                    </w:rPr>
                  </m:ctrlPr>
                </m:accPr>
                <m:e>
                  <m:r>
                    <w:rPr>
                      <w:rFonts w:ascii="Cambria Math" w:hAnsi="Cambria Math" w:cs="Times New Roman"/>
                      <w:szCs w:val="24"/>
                    </w:rPr>
                    <m:t>Q</m:t>
                  </m:r>
                </m:e>
              </m:acc>
            </m:oMath>
          </w:p>
        </w:tc>
        <w:tc>
          <w:tcPr>
            <w:tcW w:w="1188" w:type="dxa"/>
            <w:tcBorders>
              <w:top w:val="nil"/>
              <w:left w:val="single" w:sz="4" w:space="0" w:color="auto"/>
              <w:bottom w:val="nil"/>
              <w:right w:val="single" w:sz="4" w:space="0" w:color="auto"/>
            </w:tcBorders>
            <w:vAlign w:val="center"/>
          </w:tcPr>
          <w:p w14:paraId="38ADAC9E" w14:textId="252815BF"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szCs w:val="24"/>
                      </w:rPr>
                    </m:ctrlPr>
                  </m:sSupPr>
                  <m:e>
                    <m:r>
                      <m:rPr>
                        <m:nor/>
                      </m:rPr>
                      <w:rPr>
                        <w:rFonts w:ascii="Times New Roman" w:hAnsi="Times New Roman" w:cs="Times New Roman"/>
                        <w:szCs w:val="24"/>
                      </w:rPr>
                      <m:t>mm</m:t>
                    </m:r>
                  </m:e>
                  <m:sup>
                    <m:r>
                      <w:rPr>
                        <w:rFonts w:ascii="Cambria Math" w:hAnsi="Cambria Math" w:cs="Times New Roman"/>
                        <w:szCs w:val="24"/>
                      </w:rPr>
                      <m:t>3</m:t>
                    </m:r>
                  </m:sup>
                </m:sSup>
                <m:r>
                  <m:rPr>
                    <m:nor/>
                  </m:rPr>
                  <w:rPr>
                    <w:rFonts w:ascii="Times New Roman" w:hAnsi="Times New Roman" w:cs="Times New Roman"/>
                    <w:szCs w:val="24"/>
                  </w:rPr>
                  <m:t xml:space="preserve">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1AB81C28"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3D2E7949" w14:textId="0DD70A32"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Outlet flux </w:t>
            </w:r>
            <m:oMath>
              <m:r>
                <w:rPr>
                  <w:rFonts w:ascii="Cambria Math" w:eastAsia="Cambria" w:hAnsi="Cambria Math" w:cs="Times New Roman"/>
                  <w:szCs w:val="24"/>
                </w:rPr>
                <m:t>F</m:t>
              </m:r>
            </m:oMath>
          </w:p>
        </w:tc>
        <w:tc>
          <w:tcPr>
            <w:tcW w:w="1188" w:type="dxa"/>
            <w:tcBorders>
              <w:top w:val="nil"/>
              <w:left w:val="single" w:sz="4" w:space="0" w:color="auto"/>
              <w:bottom w:val="nil"/>
              <w:right w:val="single" w:sz="4" w:space="0" w:color="auto"/>
            </w:tcBorders>
            <w:vAlign w:val="center"/>
          </w:tcPr>
          <w:p w14:paraId="3AEFC07C" w14:textId="0DAED06C"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szCs w:val="24"/>
                      </w:rPr>
                    </m:ctrlPr>
                  </m:sSupPr>
                  <m:e>
                    <m:r>
                      <m:rPr>
                        <m:nor/>
                      </m:rPr>
                      <w:rPr>
                        <w:rFonts w:ascii="Times New Roman" w:hAnsi="Times New Roman" w:cs="Times New Roman"/>
                        <w:szCs w:val="24"/>
                      </w:rPr>
                      <m:t>μm</m:t>
                    </m:r>
                  </m:e>
                  <m:sup>
                    <m:r>
                      <w:rPr>
                        <w:rFonts w:ascii="Cambria Math" w:hAnsi="Cambria Math" w:cs="Times New Roman"/>
                        <w:szCs w:val="24"/>
                      </w:rPr>
                      <m:t>3</m:t>
                    </m:r>
                  </m:sup>
                </m:sSup>
                <m:r>
                  <m:rPr>
                    <m:nor/>
                  </m:rPr>
                  <w:rPr>
                    <w:rFonts w:ascii="Times New Roman" w:hAnsi="Times New Roman" w:cs="Times New Roman"/>
                    <w:szCs w:val="24"/>
                  </w:rPr>
                  <m:t xml:space="preserve">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29BABA8C"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50FA2B57" w14:textId="067E71D1"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Slanted-plane average velocity </w:t>
            </w:r>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w:p>
        </w:tc>
        <w:tc>
          <w:tcPr>
            <w:tcW w:w="1188" w:type="dxa"/>
            <w:tcBorders>
              <w:top w:val="nil"/>
              <w:left w:val="single" w:sz="4" w:space="0" w:color="auto"/>
              <w:bottom w:val="nil"/>
              <w:right w:val="single" w:sz="4" w:space="0" w:color="auto"/>
            </w:tcBorders>
            <w:vAlign w:val="center"/>
          </w:tcPr>
          <w:p w14:paraId="285D98C6" w14:textId="3BE10357"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szCs w:val="24"/>
                      </w:rPr>
                    </m:ctrlPr>
                  </m:sSupPr>
                  <m:e>
                    <m:r>
                      <m:rPr>
                        <m:nor/>
                      </m:rPr>
                      <w:rPr>
                        <w:rFonts w:ascii="Times New Roman" w:hAnsi="Times New Roman" w:cs="Times New Roman"/>
                        <w:szCs w:val="24"/>
                      </w:rPr>
                      <m:t>mm</m:t>
                    </m:r>
                  </m:e>
                  <m:sup>
                    <m:r>
                      <w:rPr>
                        <w:rFonts w:ascii="Cambria Math" w:hAnsi="Cambria Math" w:cs="Times New Roman"/>
                        <w:szCs w:val="24"/>
                      </w:rPr>
                      <m:t>3</m:t>
                    </m:r>
                  </m:sup>
                </m:sSup>
                <m:r>
                  <m:rPr>
                    <m:nor/>
                  </m:rPr>
                  <w:rPr>
                    <w:rFonts w:ascii="Times New Roman" w:hAnsi="Times New Roman" w:cs="Times New Roman"/>
                    <w:szCs w:val="24"/>
                  </w:rPr>
                  <m:t xml:space="preserve">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56DFE730"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22A25FE1" w14:textId="424A0516"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Slanted plane area</w:t>
            </w:r>
          </w:p>
        </w:tc>
        <w:tc>
          <w:tcPr>
            <w:tcW w:w="1188" w:type="dxa"/>
            <w:tcBorders>
              <w:top w:val="nil"/>
              <w:left w:val="single" w:sz="4" w:space="0" w:color="auto"/>
              <w:bottom w:val="nil"/>
              <w:right w:val="single" w:sz="4" w:space="0" w:color="auto"/>
            </w:tcBorders>
            <w:vAlign w:val="center"/>
          </w:tcPr>
          <w:p w14:paraId="4A451267" w14:textId="2CB1E6B9"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szCs w:val="24"/>
                      </w:rPr>
                    </m:ctrlPr>
                  </m:sSupPr>
                  <m:e>
                    <m:r>
                      <m:rPr>
                        <m:nor/>
                      </m:rPr>
                      <w:rPr>
                        <w:rFonts w:ascii="Times New Roman" w:hAnsi="Times New Roman" w:cs="Times New Roman"/>
                        <w:szCs w:val="24"/>
                      </w:rPr>
                      <m:t>μm</m:t>
                    </m:r>
                  </m:e>
                  <m:sup>
                    <m:r>
                      <w:rPr>
                        <w:rFonts w:ascii="Cambria Math" w:hAnsi="Cambria Math" w:cs="Times New Roman"/>
                        <w:szCs w:val="24"/>
                      </w:rPr>
                      <m:t>2</m:t>
                    </m:r>
                  </m:sup>
                </m:sSup>
              </m:oMath>
            </m:oMathPara>
          </w:p>
        </w:tc>
      </w:tr>
      <w:tr w:rsidR="007059C9" w:rsidRPr="002E2ADC" w14:paraId="3CD48638"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0A4941D4" w14:textId="3FED16DB"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Slanted-plane volumetric flow rate </w:t>
            </w:r>
            <m:oMath>
              <m:acc>
                <m:accPr>
                  <m:chr m:val="̇"/>
                  <m:ctrlPr>
                    <w:rPr>
                      <w:rFonts w:ascii="Cambria Math" w:hAnsi="Cambria Math" w:cs="Times New Roman"/>
                      <w:i/>
                      <w:szCs w:val="24"/>
                    </w:rPr>
                  </m:ctrlPr>
                </m:accPr>
                <m:e>
                  <m:r>
                    <w:rPr>
                      <w:rFonts w:ascii="Cambria Math" w:hAnsi="Cambria Math" w:cs="Times New Roman"/>
                      <w:szCs w:val="24"/>
                    </w:rPr>
                    <m:t>Q</m:t>
                  </m:r>
                </m:e>
              </m:acc>
            </m:oMath>
          </w:p>
        </w:tc>
        <w:tc>
          <w:tcPr>
            <w:tcW w:w="1188" w:type="dxa"/>
            <w:tcBorders>
              <w:top w:val="nil"/>
              <w:left w:val="single" w:sz="4" w:space="0" w:color="auto"/>
              <w:bottom w:val="nil"/>
              <w:right w:val="single" w:sz="4" w:space="0" w:color="auto"/>
            </w:tcBorders>
            <w:vAlign w:val="center"/>
          </w:tcPr>
          <w:p w14:paraId="376F1DBC" w14:textId="0592ACA0"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szCs w:val="24"/>
                      </w:rPr>
                    </m:ctrlPr>
                  </m:sSupPr>
                  <m:e>
                    <m:r>
                      <m:rPr>
                        <m:nor/>
                      </m:rPr>
                      <w:rPr>
                        <w:rFonts w:ascii="Times New Roman" w:hAnsi="Times New Roman" w:cs="Times New Roman"/>
                        <w:szCs w:val="24"/>
                      </w:rPr>
                      <m:t>μm</m:t>
                    </m:r>
                  </m:e>
                  <m:sup>
                    <m:r>
                      <w:rPr>
                        <w:rFonts w:ascii="Cambria Math" w:hAnsi="Cambria Math" w:cs="Times New Roman"/>
                        <w:szCs w:val="24"/>
                      </w:rPr>
                      <m:t>3</m:t>
                    </m:r>
                  </m:sup>
                </m:sSup>
                <m:r>
                  <m:rPr>
                    <m:nor/>
                  </m:rPr>
                  <w:rPr>
                    <w:rFonts w:ascii="Times New Roman" w:hAnsi="Times New Roman" w:cs="Times New Roman"/>
                    <w:szCs w:val="24"/>
                  </w:rPr>
                  <m:t xml:space="preserve">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4C83128A"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2B871728" w14:textId="66F51A2A"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Slanted-plane flux </w:t>
            </w:r>
            <m:oMath>
              <m:r>
                <w:rPr>
                  <w:rFonts w:ascii="Cambria Math" w:eastAsia="Cambria" w:hAnsi="Cambria Math" w:cs="Times New Roman"/>
                  <w:szCs w:val="24"/>
                </w:rPr>
                <m:t>F</m:t>
              </m:r>
            </m:oMath>
          </w:p>
        </w:tc>
        <w:tc>
          <w:tcPr>
            <w:tcW w:w="1188" w:type="dxa"/>
            <w:tcBorders>
              <w:top w:val="nil"/>
              <w:left w:val="single" w:sz="4" w:space="0" w:color="auto"/>
              <w:bottom w:val="nil"/>
              <w:right w:val="single" w:sz="4" w:space="0" w:color="auto"/>
            </w:tcBorders>
            <w:vAlign w:val="center"/>
          </w:tcPr>
          <w:p w14:paraId="7890225C" w14:textId="63F9A542"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μm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633AB0D4"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23C0E963" w14:textId="48454745"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Outlet-volume-averaged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w:rPr>
                      <w:rFonts w:ascii="Cambria Math" w:hAnsi="Cambria Math" w:cs="Times New Roman"/>
                      <w:szCs w:val="24"/>
                    </w:rPr>
                    <m:t>F</m:t>
                  </m:r>
                </m:sub>
              </m:sSub>
            </m:oMath>
            <w:r w:rsidRPr="002E2ADC">
              <w:rPr>
                <w:rFonts w:ascii="Times New Roman" w:hAnsi="Times New Roman" w:cs="Times New Roman"/>
                <w:szCs w:val="24"/>
              </w:rPr>
              <w:t xml:space="preserve"> and </w:t>
            </w:r>
            <m:oMath>
              <m:d>
                <m:dPr>
                  <m:begChr m:val="|"/>
                  <m:endChr m:val="|"/>
                  <m:ctrlPr>
                    <w:rPr>
                      <w:rFonts w:ascii="Cambria Math" w:eastAsia="Cambria" w:hAnsi="Cambria Math" w:cs="Times New Roman"/>
                      <w:i/>
                      <w:szCs w:val="24"/>
                    </w:rPr>
                  </m:ctrlPr>
                </m:dPr>
                <m:e>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e>
              </m:d>
            </m:oMath>
          </w:p>
        </w:tc>
        <w:tc>
          <w:tcPr>
            <w:tcW w:w="1188" w:type="dxa"/>
            <w:tcBorders>
              <w:top w:val="nil"/>
              <w:left w:val="single" w:sz="4" w:space="0" w:color="auto"/>
              <w:bottom w:val="nil"/>
              <w:right w:val="single" w:sz="4" w:space="0" w:color="auto"/>
            </w:tcBorders>
            <w:vAlign w:val="center"/>
          </w:tcPr>
          <w:p w14:paraId="3AC64465" w14:textId="3BFCD1D7"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7A5E4E89"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0D862F12" w14:textId="4BEAE90E"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First-row-volume-averaged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w:rPr>
                      <w:rFonts w:ascii="Cambria Math" w:hAnsi="Cambria Math" w:cs="Times New Roman"/>
                      <w:szCs w:val="24"/>
                    </w:rPr>
                    <m:t>F</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 xml:space="preserve">and </w:t>
            </w:r>
            <m:oMath>
              <m:d>
                <m:dPr>
                  <m:begChr m:val="|"/>
                  <m:endChr m:val="|"/>
                  <m:ctrlPr>
                    <w:rPr>
                      <w:rFonts w:ascii="Cambria Math" w:eastAsia="Cambria" w:hAnsi="Cambria Math" w:cs="Times New Roman"/>
                      <w:szCs w:val="24"/>
                    </w:rPr>
                  </m:ctrlPr>
                </m:dPr>
                <m:e>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e>
              </m:d>
            </m:oMath>
          </w:p>
        </w:tc>
        <w:tc>
          <w:tcPr>
            <w:tcW w:w="1188" w:type="dxa"/>
            <w:tcBorders>
              <w:top w:val="nil"/>
              <w:left w:val="single" w:sz="4" w:space="0" w:color="auto"/>
              <w:bottom w:val="nil"/>
              <w:right w:val="single" w:sz="4" w:space="0" w:color="auto"/>
            </w:tcBorders>
            <w:vAlign w:val="center"/>
          </w:tcPr>
          <w:p w14:paraId="6FC88334" w14:textId="57487997"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7B622DA8"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7031D4CC" w14:textId="47A7441D"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First-row-plane-averaged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w:rPr>
                      <w:rFonts w:ascii="Cambria Math" w:hAnsi="Cambria Math" w:cs="Times New Roman"/>
                      <w:szCs w:val="24"/>
                    </w:rPr>
                    <m:t>F</m:t>
                  </m:r>
                </m:sub>
              </m:sSub>
            </m:oMath>
            <w:r w:rsidRPr="002E2ADC">
              <w:rPr>
                <w:rFonts w:ascii="Times New Roman" w:hAnsi="Times New Roman" w:cs="Times New Roman"/>
                <w:szCs w:val="24"/>
              </w:rPr>
              <w:t xml:space="preserve"> and </w:t>
            </w:r>
            <m:oMath>
              <m:d>
                <m:dPr>
                  <m:begChr m:val="|"/>
                  <m:endChr m:val="|"/>
                  <m:ctrlPr>
                    <w:rPr>
                      <w:rFonts w:ascii="Cambria Math" w:eastAsia="Cambria" w:hAnsi="Cambria Math" w:cs="Times New Roman"/>
                      <w:i/>
                      <w:szCs w:val="24"/>
                    </w:rPr>
                  </m:ctrlPr>
                </m:dPr>
                <m:e>
                  <m:acc>
                    <m:accPr>
                      <m:chr m:val="̇"/>
                      <m:ctrlPr>
                        <w:rPr>
                          <w:rFonts w:ascii="Cambria Math" w:eastAsia="Cambria" w:hAnsi="Cambria Math" w:cs="Times New Roman"/>
                          <w:szCs w:val="24"/>
                        </w:rPr>
                      </m:ctrlPr>
                    </m:accPr>
                    <m:e>
                      <m:r>
                        <m:rPr>
                          <m:sty m:val="p"/>
                        </m:rPr>
                        <w:rPr>
                          <w:rFonts w:ascii="Cambria Math" w:eastAsia="Cambria" w:hAnsi="Cambria Math" w:cs="Times New Roman"/>
                          <w:szCs w:val="24"/>
                        </w:rPr>
                        <m:t>γ</m:t>
                      </m:r>
                    </m:e>
                  </m:acc>
                </m:e>
              </m:d>
            </m:oMath>
          </w:p>
        </w:tc>
        <w:tc>
          <w:tcPr>
            <w:tcW w:w="1188" w:type="dxa"/>
            <w:tcBorders>
              <w:top w:val="nil"/>
              <w:left w:val="single" w:sz="4" w:space="0" w:color="auto"/>
              <w:bottom w:val="nil"/>
              <w:right w:val="single" w:sz="4" w:space="0" w:color="auto"/>
            </w:tcBorders>
            <w:vAlign w:val="center"/>
          </w:tcPr>
          <w:p w14:paraId="42BD8348" w14:textId="0AE45708" w:rsidR="007059C9" w:rsidRPr="002E2ADC" w:rsidRDefault="00CE5E6A" w:rsidP="007059C9">
            <w:pPr>
              <w:ind w:left="0" w:right="0" w:firstLine="0"/>
              <w:jc w:val="center"/>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36878759"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7A91C717" w14:textId="74EB7671"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Outlet-volume-averaged velocity </w:t>
            </w:r>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w:p>
        </w:tc>
        <w:tc>
          <w:tcPr>
            <w:tcW w:w="1188" w:type="dxa"/>
            <w:tcBorders>
              <w:top w:val="nil"/>
              <w:left w:val="single" w:sz="4" w:space="0" w:color="auto"/>
              <w:bottom w:val="nil"/>
              <w:right w:val="single" w:sz="4" w:space="0" w:color="auto"/>
            </w:tcBorders>
            <w:vAlign w:val="center"/>
          </w:tcPr>
          <w:p w14:paraId="458FBE62" w14:textId="082BB129"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0ADC82CD"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70D47AE8" w14:textId="0F3818C9"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First-row-volume-averaged velocity </w:t>
            </w:r>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w:p>
        </w:tc>
        <w:tc>
          <w:tcPr>
            <w:tcW w:w="1188" w:type="dxa"/>
            <w:tcBorders>
              <w:top w:val="nil"/>
              <w:left w:val="single" w:sz="4" w:space="0" w:color="auto"/>
              <w:bottom w:val="nil"/>
              <w:right w:val="single" w:sz="4" w:space="0" w:color="auto"/>
            </w:tcBorders>
            <w:vAlign w:val="center"/>
          </w:tcPr>
          <w:p w14:paraId="227C051A" w14:textId="761B94E8"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7059C9" w:rsidRPr="002E2ADC" w14:paraId="183A196E" w14:textId="77777777" w:rsidTr="0041251E">
        <w:trPr>
          <w:trHeight w:val="216"/>
          <w:jc w:val="center"/>
        </w:trPr>
        <w:tc>
          <w:tcPr>
            <w:tcW w:w="6210" w:type="dxa"/>
            <w:gridSpan w:val="2"/>
            <w:tcBorders>
              <w:top w:val="nil"/>
              <w:left w:val="single" w:sz="4" w:space="0" w:color="auto"/>
              <w:bottom w:val="nil"/>
              <w:right w:val="single" w:sz="4" w:space="0" w:color="auto"/>
            </w:tcBorders>
            <w:vAlign w:val="center"/>
          </w:tcPr>
          <w:p w14:paraId="63B7B087" w14:textId="1B2C89D6" w:rsidR="007059C9" w:rsidRPr="002E2ADC" w:rsidRDefault="007059C9" w:rsidP="007059C9">
            <w:pPr>
              <w:ind w:left="0" w:right="0" w:firstLine="0"/>
              <w:rPr>
                <w:rFonts w:ascii="Times New Roman" w:eastAsia="Cambria" w:hAnsi="Times New Roman" w:cs="Times New Roman"/>
                <w:i/>
                <w:szCs w:val="24"/>
              </w:rPr>
            </w:pPr>
            <w:r w:rsidRPr="002E2ADC">
              <w:rPr>
                <w:rFonts w:ascii="Times New Roman" w:hAnsi="Times New Roman" w:cs="Times New Roman"/>
                <w:szCs w:val="24"/>
              </w:rPr>
              <w:t xml:space="preserve">Row-plane-averaged velocity </w:t>
            </w:r>
            <m:oMath>
              <m:d>
                <m:dPr>
                  <m:begChr m:val="|"/>
                  <m:endChr m:val="|"/>
                  <m:ctrlPr>
                    <w:rPr>
                      <w:rFonts w:ascii="Cambria Math" w:eastAsia="Cambria" w:hAnsi="Cambria Math" w:cs="Times New Roman"/>
                      <w:i/>
                      <w:szCs w:val="24"/>
                    </w:rPr>
                  </m:ctrlPr>
                </m:dPr>
                <m:e>
                  <m:r>
                    <w:rPr>
                      <w:rFonts w:ascii="Cambria Math" w:eastAsia="Cambria" w:hAnsi="Cambria Math" w:cs="Times New Roman"/>
                      <w:szCs w:val="24"/>
                    </w:rPr>
                    <m:t>V</m:t>
                  </m:r>
                </m:e>
              </m:d>
            </m:oMath>
          </w:p>
        </w:tc>
        <w:tc>
          <w:tcPr>
            <w:tcW w:w="1188" w:type="dxa"/>
            <w:tcBorders>
              <w:top w:val="nil"/>
              <w:left w:val="single" w:sz="4" w:space="0" w:color="auto"/>
              <w:bottom w:val="nil"/>
              <w:right w:val="single" w:sz="4" w:space="0" w:color="auto"/>
            </w:tcBorders>
            <w:vAlign w:val="center"/>
          </w:tcPr>
          <w:p w14:paraId="18FC0AE1" w14:textId="16B08C78" w:rsidR="007059C9" w:rsidRPr="002E2ADC" w:rsidRDefault="007059C9" w:rsidP="007059C9">
            <w:pPr>
              <w:ind w:left="0" w:right="0" w:firstLine="0"/>
              <w:jc w:val="center"/>
              <w:rPr>
                <w:rFonts w:ascii="Times New Roman" w:hAnsi="Times New Roman" w:cs="Times New Roman"/>
                <w:szCs w:val="24"/>
              </w:rPr>
            </w:pPr>
            <m:oMathPara>
              <m:oMath>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CA02A5" w:rsidRPr="002E2ADC" w14:paraId="4CAB7C99" w14:textId="77777777" w:rsidTr="0041251E">
        <w:trPr>
          <w:trHeight w:val="216"/>
          <w:jc w:val="center"/>
        </w:trPr>
        <w:tc>
          <w:tcPr>
            <w:tcW w:w="2649" w:type="dxa"/>
            <w:vMerge w:val="restart"/>
            <w:vAlign w:val="center"/>
          </w:tcPr>
          <w:p w14:paraId="0495BFD7" w14:textId="52D4BDDE" w:rsidR="00CA02A5" w:rsidRPr="002E2ADC" w:rsidRDefault="00CA02A5" w:rsidP="0041251E">
            <w:pPr>
              <w:spacing w:after="30" w:line="244" w:lineRule="auto"/>
              <w:ind w:left="0" w:right="0" w:firstLine="0"/>
              <w:jc w:val="left"/>
              <w:rPr>
                <w:rFonts w:ascii="Times New Roman" w:hAnsi="Times New Roman" w:cs="Times New Roman"/>
                <w:szCs w:val="24"/>
              </w:rPr>
            </w:pPr>
            <w:r w:rsidRPr="002E2ADC">
              <w:rPr>
                <w:rFonts w:ascii="Times New Roman" w:hAnsi="Times New Roman" w:cs="Times New Roman"/>
                <w:szCs w:val="24"/>
              </w:rPr>
              <w:t>The 6 unique rate-of-strain tensor elements and their 15 interactions: averaged in the (1) outlet plane,</w:t>
            </w:r>
            <w:r w:rsidR="00D8477C">
              <w:rPr>
                <w:rFonts w:ascii="Times New Roman" w:hAnsi="Times New Roman" w:cs="Times New Roman"/>
                <w:szCs w:val="24"/>
              </w:rPr>
              <w:t xml:space="preserve"> </w:t>
            </w:r>
            <w:r w:rsidRPr="002E2ADC">
              <w:rPr>
                <w:rFonts w:ascii="Times New Roman" w:hAnsi="Times New Roman" w:cs="Times New Roman"/>
                <w:szCs w:val="24"/>
              </w:rPr>
              <w:t>(2) outlet volume,</w:t>
            </w:r>
          </w:p>
          <w:p w14:paraId="35CFC5D2" w14:textId="77777777" w:rsidR="00CA02A5" w:rsidRPr="002E2ADC" w:rsidRDefault="00CA02A5" w:rsidP="0041251E">
            <w:pPr>
              <w:spacing w:after="30" w:line="244" w:lineRule="auto"/>
              <w:ind w:left="0" w:right="0" w:firstLine="0"/>
              <w:jc w:val="left"/>
              <w:rPr>
                <w:rFonts w:ascii="Times New Roman" w:hAnsi="Times New Roman" w:cs="Times New Roman"/>
                <w:szCs w:val="24"/>
              </w:rPr>
            </w:pPr>
            <w:r w:rsidRPr="002E2ADC">
              <w:rPr>
                <w:rFonts w:ascii="Times New Roman" w:hAnsi="Times New Roman" w:cs="Times New Roman"/>
                <w:szCs w:val="24"/>
              </w:rPr>
              <w:t>(3) first-row volume, and</w:t>
            </w:r>
          </w:p>
          <w:p w14:paraId="393BB253" w14:textId="70F9A027" w:rsidR="00CA02A5" w:rsidRPr="002E2ADC" w:rsidRDefault="00CA02A5" w:rsidP="00CF5C29">
            <w:pPr>
              <w:spacing w:after="30" w:line="244" w:lineRule="auto"/>
              <w:ind w:left="0" w:right="0" w:firstLine="0"/>
              <w:jc w:val="left"/>
              <w:rPr>
                <w:rFonts w:ascii="Times New Roman" w:hAnsi="Times New Roman" w:cs="Times New Roman"/>
                <w:szCs w:val="24"/>
              </w:rPr>
            </w:pPr>
            <w:r w:rsidRPr="002E2ADC">
              <w:rPr>
                <w:rFonts w:ascii="Times New Roman" w:hAnsi="Times New Roman" w:cs="Times New Roman"/>
                <w:szCs w:val="24"/>
              </w:rPr>
              <w:t>(4) first-row pillar plane, along with the</w:t>
            </w:r>
            <w:r w:rsidR="00D8477C">
              <w:rPr>
                <w:rFonts w:ascii="Times New Roman" w:hAnsi="Times New Roman" w:cs="Times New Roman"/>
                <w:szCs w:val="24"/>
              </w:rPr>
              <w:t xml:space="preserve"> </w:t>
            </w:r>
            <w:r w:rsidRPr="002E2ADC">
              <w:rPr>
                <w:rFonts w:ascii="Times New Roman" w:hAnsi="Times New Roman" w:cs="Times New Roman"/>
                <w:szCs w:val="24"/>
              </w:rPr>
              <w:t>(5) maximum values in the simulation volume</w:t>
            </w:r>
            <w:r w:rsidR="00D8477C">
              <w:rPr>
                <w:rFonts w:ascii="Times New Roman" w:hAnsi="Times New Roman" w:cs="Times New Roman"/>
                <w:szCs w:val="24"/>
              </w:rPr>
              <w:t>.</w:t>
            </w:r>
          </w:p>
        </w:tc>
        <w:tc>
          <w:tcPr>
            <w:tcW w:w="3561" w:type="dxa"/>
            <w:tcBorders>
              <w:bottom w:val="nil"/>
            </w:tcBorders>
            <w:vAlign w:val="center"/>
          </w:tcPr>
          <w:p w14:paraId="4234ED9F" w14:textId="216BD57C" w:rsidR="00CA02A5" w:rsidRPr="002E2ADC" w:rsidRDefault="00CE5E6A" w:rsidP="007059C9">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x</m:t>
                    </m:r>
                  </m:sub>
                </m:sSub>
              </m:oMath>
            </m:oMathPara>
          </w:p>
        </w:tc>
        <w:tc>
          <w:tcPr>
            <w:tcW w:w="1188" w:type="dxa"/>
            <w:tcBorders>
              <w:bottom w:val="nil"/>
            </w:tcBorders>
            <w:vAlign w:val="center"/>
          </w:tcPr>
          <w:p w14:paraId="038CD3F1" w14:textId="5FE5622B" w:rsidR="00CA02A5" w:rsidRPr="002E2ADC" w:rsidRDefault="00CE5E6A" w:rsidP="007059C9">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CA02A5" w:rsidRPr="002E2ADC" w14:paraId="368ED87F" w14:textId="77777777" w:rsidTr="0041251E">
        <w:trPr>
          <w:trHeight w:val="216"/>
          <w:jc w:val="center"/>
        </w:trPr>
        <w:tc>
          <w:tcPr>
            <w:tcW w:w="2649" w:type="dxa"/>
            <w:vMerge/>
            <w:vAlign w:val="center"/>
          </w:tcPr>
          <w:p w14:paraId="619FBC49" w14:textId="77777777" w:rsidR="00CA02A5" w:rsidRPr="002E2ADC" w:rsidRDefault="00CA02A5" w:rsidP="007059C9">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48072B57" w14:textId="400C1B29" w:rsidR="00CA02A5" w:rsidRPr="002E2ADC" w:rsidRDefault="00CE5E6A" w:rsidP="007059C9">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y</m:t>
                    </m:r>
                  </m:sub>
                </m:sSub>
              </m:oMath>
            </m:oMathPara>
          </w:p>
        </w:tc>
        <w:tc>
          <w:tcPr>
            <w:tcW w:w="1188" w:type="dxa"/>
            <w:tcBorders>
              <w:top w:val="nil"/>
              <w:left w:val="single" w:sz="4" w:space="0" w:color="auto"/>
              <w:bottom w:val="nil"/>
              <w:right w:val="single" w:sz="4" w:space="0" w:color="auto"/>
            </w:tcBorders>
            <w:vAlign w:val="center"/>
          </w:tcPr>
          <w:p w14:paraId="561674E2" w14:textId="0B48A1B7" w:rsidR="00CA02A5" w:rsidRPr="002E2ADC" w:rsidRDefault="00CE5E6A" w:rsidP="007059C9">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CA02A5" w:rsidRPr="002E2ADC" w14:paraId="67316757" w14:textId="77777777" w:rsidTr="0041251E">
        <w:trPr>
          <w:trHeight w:val="216"/>
          <w:jc w:val="center"/>
        </w:trPr>
        <w:tc>
          <w:tcPr>
            <w:tcW w:w="2649" w:type="dxa"/>
            <w:vMerge/>
            <w:vAlign w:val="center"/>
          </w:tcPr>
          <w:p w14:paraId="738A6DD9" w14:textId="77777777" w:rsidR="00CA02A5" w:rsidRPr="002E2ADC" w:rsidRDefault="00CA02A5" w:rsidP="007059C9">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20A50649" w14:textId="2B54E7C4" w:rsidR="00CA02A5" w:rsidRPr="002E2ADC" w:rsidRDefault="00CE5E6A" w:rsidP="007059C9">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z</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z</m:t>
                    </m:r>
                  </m:sub>
                </m:sSub>
              </m:oMath>
            </m:oMathPara>
          </w:p>
        </w:tc>
        <w:tc>
          <w:tcPr>
            <w:tcW w:w="1188" w:type="dxa"/>
            <w:tcBorders>
              <w:top w:val="nil"/>
              <w:left w:val="single" w:sz="4" w:space="0" w:color="auto"/>
              <w:bottom w:val="nil"/>
              <w:right w:val="single" w:sz="4" w:space="0" w:color="auto"/>
            </w:tcBorders>
            <w:vAlign w:val="center"/>
          </w:tcPr>
          <w:p w14:paraId="75EEDA16" w14:textId="52C47D5B" w:rsidR="00CA02A5" w:rsidRPr="002E2ADC" w:rsidRDefault="00CE5E6A" w:rsidP="007059C9">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CA02A5" w:rsidRPr="002E2ADC" w14:paraId="47B1FEE1" w14:textId="77777777" w:rsidTr="0041251E">
        <w:trPr>
          <w:trHeight w:val="216"/>
          <w:jc w:val="center"/>
        </w:trPr>
        <w:tc>
          <w:tcPr>
            <w:tcW w:w="2649" w:type="dxa"/>
            <w:vMerge/>
            <w:vAlign w:val="center"/>
          </w:tcPr>
          <w:p w14:paraId="79C03C1E" w14:textId="77777777" w:rsidR="00CA02A5" w:rsidRPr="002E2ADC" w:rsidRDefault="00CA02A5" w:rsidP="007059C9">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5ECF4D59" w14:textId="01248D5C" w:rsidR="00CA02A5" w:rsidRPr="002E2ADC" w:rsidRDefault="00CE5E6A" w:rsidP="007059C9">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xy</m:t>
                    </m:r>
                  </m:sub>
                </m:sSub>
                <m:r>
                  <w:rPr>
                    <w:rFonts w:ascii="Cambria Math" w:hAnsi="Cambria Math" w:cs="Times New Roman"/>
                    <w:szCs w:val="24"/>
                  </w:rPr>
                  <m:t>=0.5</m:t>
                </m:r>
                <m:d>
                  <m:dPr>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x</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y</m:t>
                        </m:r>
                      </m:sub>
                    </m:sSub>
                  </m:e>
                </m:d>
              </m:oMath>
            </m:oMathPara>
          </w:p>
        </w:tc>
        <w:tc>
          <w:tcPr>
            <w:tcW w:w="1188" w:type="dxa"/>
            <w:tcBorders>
              <w:top w:val="nil"/>
              <w:left w:val="single" w:sz="4" w:space="0" w:color="auto"/>
              <w:bottom w:val="nil"/>
              <w:right w:val="single" w:sz="4" w:space="0" w:color="auto"/>
            </w:tcBorders>
            <w:vAlign w:val="center"/>
          </w:tcPr>
          <w:p w14:paraId="51D73250" w14:textId="7AE734F7" w:rsidR="00CA02A5" w:rsidRPr="002E2ADC" w:rsidRDefault="00CE5E6A" w:rsidP="007059C9">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CA02A5" w:rsidRPr="002E2ADC" w14:paraId="31AA4C6F" w14:textId="77777777" w:rsidTr="0041251E">
        <w:trPr>
          <w:trHeight w:val="216"/>
          <w:jc w:val="center"/>
        </w:trPr>
        <w:tc>
          <w:tcPr>
            <w:tcW w:w="2649" w:type="dxa"/>
            <w:vMerge/>
            <w:vAlign w:val="center"/>
          </w:tcPr>
          <w:p w14:paraId="4C6D4553" w14:textId="77777777" w:rsidR="00CA02A5" w:rsidRPr="002E2ADC" w:rsidRDefault="00CA02A5" w:rsidP="007059C9">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17096064" w14:textId="569DE0B1" w:rsidR="00CA02A5" w:rsidRPr="002E2ADC" w:rsidRDefault="00CE5E6A" w:rsidP="007059C9">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xz</m:t>
                    </m:r>
                  </m:sub>
                </m:sSub>
                <m:r>
                  <w:rPr>
                    <w:rFonts w:ascii="Cambria Math" w:hAnsi="Cambria Math" w:cs="Times New Roman"/>
                    <w:szCs w:val="24"/>
                  </w:rPr>
                  <m:t>=0.5</m:t>
                </m:r>
                <m:d>
                  <m:dPr>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x</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u</m:t>
                        </m:r>
                      </m:e>
                      <m:sub>
                        <m:r>
                          <w:rPr>
                            <w:rFonts w:ascii="Cambria Math" w:hAnsi="Cambria Math" w:cs="Times New Roman"/>
                            <w:szCs w:val="24"/>
                          </w:rPr>
                          <m:t>z</m:t>
                        </m:r>
                      </m:sub>
                    </m:sSub>
                  </m:e>
                </m:d>
              </m:oMath>
            </m:oMathPara>
          </w:p>
        </w:tc>
        <w:tc>
          <w:tcPr>
            <w:tcW w:w="1188" w:type="dxa"/>
            <w:tcBorders>
              <w:top w:val="nil"/>
              <w:left w:val="single" w:sz="4" w:space="0" w:color="auto"/>
              <w:bottom w:val="nil"/>
              <w:right w:val="single" w:sz="4" w:space="0" w:color="auto"/>
            </w:tcBorders>
            <w:vAlign w:val="center"/>
          </w:tcPr>
          <w:p w14:paraId="5DC38AA2" w14:textId="1108BDE3" w:rsidR="00CA02A5" w:rsidRPr="002E2ADC" w:rsidRDefault="00CE5E6A" w:rsidP="007059C9">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CA02A5" w:rsidRPr="002E2ADC" w14:paraId="4D92EC4C" w14:textId="77777777" w:rsidTr="0041251E">
        <w:trPr>
          <w:trHeight w:val="216"/>
          <w:jc w:val="center"/>
        </w:trPr>
        <w:tc>
          <w:tcPr>
            <w:tcW w:w="2649" w:type="dxa"/>
            <w:vMerge/>
            <w:vAlign w:val="center"/>
          </w:tcPr>
          <w:p w14:paraId="517A360B" w14:textId="77777777" w:rsidR="00CA02A5" w:rsidRPr="002E2ADC" w:rsidRDefault="00CA02A5" w:rsidP="007059C9">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58781298" w14:textId="1A5F1EB7" w:rsidR="00CA02A5" w:rsidRPr="002E2ADC" w:rsidRDefault="00CE5E6A" w:rsidP="007059C9">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yz</m:t>
                    </m:r>
                  </m:sub>
                </m:sSub>
                <m:r>
                  <w:rPr>
                    <w:rFonts w:ascii="Cambria Math" w:hAnsi="Cambria Math" w:cs="Times New Roman"/>
                    <w:szCs w:val="24"/>
                  </w:rPr>
                  <m:t>=0.5</m:t>
                </m:r>
                <m:d>
                  <m:dPr>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w</m:t>
                        </m:r>
                      </m:e>
                      <m:sub>
                        <m:r>
                          <w:rPr>
                            <w:rFonts w:ascii="Cambria Math" w:hAnsi="Cambria Math" w:cs="Times New Roman"/>
                            <w:szCs w:val="24"/>
                          </w:rPr>
                          <m:t>y</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z</m:t>
                        </m:r>
                      </m:sub>
                    </m:sSub>
                  </m:e>
                </m:d>
              </m:oMath>
            </m:oMathPara>
          </w:p>
        </w:tc>
        <w:tc>
          <w:tcPr>
            <w:tcW w:w="1188" w:type="dxa"/>
            <w:tcBorders>
              <w:top w:val="nil"/>
              <w:left w:val="single" w:sz="4" w:space="0" w:color="auto"/>
              <w:bottom w:val="nil"/>
              <w:right w:val="single" w:sz="4" w:space="0" w:color="auto"/>
            </w:tcBorders>
            <w:vAlign w:val="center"/>
          </w:tcPr>
          <w:p w14:paraId="116E3FD1" w14:textId="6F04E6EE" w:rsidR="00CA02A5" w:rsidRPr="002E2ADC" w:rsidRDefault="00CE5E6A" w:rsidP="007059C9">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m:oMathPara>
          </w:p>
        </w:tc>
      </w:tr>
      <w:tr w:rsidR="00CA02A5" w:rsidRPr="002E2ADC" w14:paraId="3CD5234A" w14:textId="77777777" w:rsidTr="0041251E">
        <w:trPr>
          <w:trHeight w:val="216"/>
          <w:jc w:val="center"/>
        </w:trPr>
        <w:tc>
          <w:tcPr>
            <w:tcW w:w="2649" w:type="dxa"/>
            <w:vMerge/>
            <w:vAlign w:val="center"/>
          </w:tcPr>
          <w:p w14:paraId="51D13AFA" w14:textId="77777777" w:rsidR="00CA02A5" w:rsidRPr="002E2ADC" w:rsidRDefault="00CA02A5" w:rsidP="007059C9">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62D06E7F" w14:textId="288CA04E" w:rsidR="00CA02A5" w:rsidRPr="002E2ADC" w:rsidRDefault="00CE5E6A" w:rsidP="007059C9">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m:t>
                    </m:r>
                  </m:sub>
                </m:sSub>
              </m:oMath>
            </m:oMathPara>
          </w:p>
        </w:tc>
        <w:tc>
          <w:tcPr>
            <w:tcW w:w="1188" w:type="dxa"/>
            <w:tcBorders>
              <w:top w:val="nil"/>
              <w:left w:val="single" w:sz="4" w:space="0" w:color="auto"/>
              <w:bottom w:val="nil"/>
              <w:right w:val="single" w:sz="4" w:space="0" w:color="auto"/>
            </w:tcBorders>
            <w:vAlign w:val="center"/>
          </w:tcPr>
          <w:p w14:paraId="712BEAA1" w14:textId="6FD094CE" w:rsidR="00CA02A5" w:rsidRPr="002E2ADC" w:rsidRDefault="00CE5E6A" w:rsidP="007059C9">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2232CC78" w14:textId="77777777" w:rsidTr="0041251E">
        <w:trPr>
          <w:trHeight w:val="216"/>
          <w:jc w:val="center"/>
        </w:trPr>
        <w:tc>
          <w:tcPr>
            <w:tcW w:w="2649" w:type="dxa"/>
            <w:vMerge/>
            <w:vAlign w:val="center"/>
          </w:tcPr>
          <w:p w14:paraId="0A3DE35C"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0347FD7E" w14:textId="3C61831E"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z</m:t>
                    </m:r>
                  </m:sub>
                </m:sSub>
              </m:oMath>
            </m:oMathPara>
          </w:p>
        </w:tc>
        <w:tc>
          <w:tcPr>
            <w:tcW w:w="1188" w:type="dxa"/>
            <w:tcBorders>
              <w:top w:val="nil"/>
              <w:left w:val="single" w:sz="4" w:space="0" w:color="auto"/>
              <w:bottom w:val="nil"/>
              <w:right w:val="single" w:sz="4" w:space="0" w:color="auto"/>
            </w:tcBorders>
          </w:tcPr>
          <w:p w14:paraId="7BD47FAB" w14:textId="5594EAAB"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263E8820" w14:textId="77777777" w:rsidTr="0041251E">
        <w:trPr>
          <w:trHeight w:val="216"/>
          <w:jc w:val="center"/>
        </w:trPr>
        <w:tc>
          <w:tcPr>
            <w:tcW w:w="2649" w:type="dxa"/>
            <w:vMerge/>
            <w:vAlign w:val="center"/>
          </w:tcPr>
          <w:p w14:paraId="7166FBB9"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16D3E5B7" w14:textId="03EFE939"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xy</m:t>
                    </m:r>
                  </m:sub>
                </m:sSub>
              </m:oMath>
            </m:oMathPara>
          </w:p>
        </w:tc>
        <w:tc>
          <w:tcPr>
            <w:tcW w:w="1188" w:type="dxa"/>
            <w:tcBorders>
              <w:top w:val="nil"/>
              <w:left w:val="single" w:sz="4" w:space="0" w:color="auto"/>
              <w:bottom w:val="nil"/>
              <w:right w:val="single" w:sz="4" w:space="0" w:color="auto"/>
            </w:tcBorders>
          </w:tcPr>
          <w:p w14:paraId="5A205A8C" w14:textId="68DD665F"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5F4F2C7F" w14:textId="77777777" w:rsidTr="0041251E">
        <w:trPr>
          <w:trHeight w:val="216"/>
          <w:jc w:val="center"/>
        </w:trPr>
        <w:tc>
          <w:tcPr>
            <w:tcW w:w="2649" w:type="dxa"/>
            <w:vMerge/>
            <w:vAlign w:val="center"/>
          </w:tcPr>
          <w:p w14:paraId="776247D8"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106B13F2" w14:textId="330050A7"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xz</m:t>
                    </m:r>
                  </m:sub>
                </m:sSub>
              </m:oMath>
            </m:oMathPara>
          </w:p>
        </w:tc>
        <w:tc>
          <w:tcPr>
            <w:tcW w:w="1188" w:type="dxa"/>
            <w:tcBorders>
              <w:top w:val="nil"/>
              <w:left w:val="single" w:sz="4" w:space="0" w:color="auto"/>
              <w:bottom w:val="nil"/>
              <w:right w:val="single" w:sz="4" w:space="0" w:color="auto"/>
            </w:tcBorders>
          </w:tcPr>
          <w:p w14:paraId="76E8E2BC" w14:textId="5F3E2C82"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3134C054" w14:textId="77777777" w:rsidTr="0041251E">
        <w:trPr>
          <w:trHeight w:val="216"/>
          <w:jc w:val="center"/>
        </w:trPr>
        <w:tc>
          <w:tcPr>
            <w:tcW w:w="2649" w:type="dxa"/>
            <w:vMerge/>
            <w:vAlign w:val="center"/>
          </w:tcPr>
          <w:p w14:paraId="696C2FE5"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76765CBF" w14:textId="2E22E1E6"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yz</m:t>
                    </m:r>
                  </m:sub>
                </m:sSub>
              </m:oMath>
            </m:oMathPara>
          </w:p>
        </w:tc>
        <w:tc>
          <w:tcPr>
            <w:tcW w:w="1188" w:type="dxa"/>
            <w:tcBorders>
              <w:top w:val="nil"/>
              <w:left w:val="single" w:sz="4" w:space="0" w:color="auto"/>
              <w:bottom w:val="nil"/>
              <w:right w:val="single" w:sz="4" w:space="0" w:color="auto"/>
            </w:tcBorders>
          </w:tcPr>
          <w:p w14:paraId="35D1158E" w14:textId="498433A0"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210CD981" w14:textId="77777777" w:rsidTr="0041251E">
        <w:trPr>
          <w:trHeight w:val="216"/>
          <w:jc w:val="center"/>
        </w:trPr>
        <w:tc>
          <w:tcPr>
            <w:tcW w:w="2649" w:type="dxa"/>
            <w:vMerge/>
            <w:vAlign w:val="center"/>
          </w:tcPr>
          <w:p w14:paraId="0929565C"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11E2AE8A" w14:textId="4E5AE9E0"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z</m:t>
                    </m:r>
                  </m:sub>
                </m:sSub>
              </m:oMath>
            </m:oMathPara>
          </w:p>
        </w:tc>
        <w:tc>
          <w:tcPr>
            <w:tcW w:w="1188" w:type="dxa"/>
            <w:tcBorders>
              <w:top w:val="nil"/>
              <w:left w:val="single" w:sz="4" w:space="0" w:color="auto"/>
              <w:bottom w:val="nil"/>
              <w:right w:val="single" w:sz="4" w:space="0" w:color="auto"/>
            </w:tcBorders>
          </w:tcPr>
          <w:p w14:paraId="404E9091" w14:textId="4F09BF62"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56835C89" w14:textId="77777777" w:rsidTr="0041251E">
        <w:trPr>
          <w:trHeight w:val="216"/>
          <w:jc w:val="center"/>
        </w:trPr>
        <w:tc>
          <w:tcPr>
            <w:tcW w:w="2649" w:type="dxa"/>
            <w:vMerge/>
            <w:vAlign w:val="center"/>
          </w:tcPr>
          <w:p w14:paraId="2FF04F39"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311C07F6" w14:textId="70237662"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xy</m:t>
                    </m:r>
                  </m:sub>
                </m:sSub>
              </m:oMath>
            </m:oMathPara>
          </w:p>
        </w:tc>
        <w:tc>
          <w:tcPr>
            <w:tcW w:w="1188" w:type="dxa"/>
            <w:tcBorders>
              <w:top w:val="nil"/>
              <w:left w:val="single" w:sz="4" w:space="0" w:color="auto"/>
              <w:bottom w:val="nil"/>
              <w:right w:val="single" w:sz="4" w:space="0" w:color="auto"/>
            </w:tcBorders>
          </w:tcPr>
          <w:p w14:paraId="1B6A426F" w14:textId="4E0166FF"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12D7718F" w14:textId="77777777" w:rsidTr="0041251E">
        <w:trPr>
          <w:trHeight w:val="216"/>
          <w:jc w:val="center"/>
        </w:trPr>
        <w:tc>
          <w:tcPr>
            <w:tcW w:w="2649" w:type="dxa"/>
            <w:vMerge/>
            <w:vAlign w:val="center"/>
          </w:tcPr>
          <w:p w14:paraId="1592F4F1"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41CB8FA0" w14:textId="53552CAA"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xz</m:t>
                    </m:r>
                  </m:sub>
                </m:sSub>
              </m:oMath>
            </m:oMathPara>
          </w:p>
        </w:tc>
        <w:tc>
          <w:tcPr>
            <w:tcW w:w="1188" w:type="dxa"/>
            <w:tcBorders>
              <w:top w:val="nil"/>
              <w:left w:val="single" w:sz="4" w:space="0" w:color="auto"/>
              <w:bottom w:val="nil"/>
              <w:right w:val="single" w:sz="4" w:space="0" w:color="auto"/>
            </w:tcBorders>
          </w:tcPr>
          <w:p w14:paraId="3951D14E" w14:textId="721CC3DF"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0DD21952" w14:textId="77777777" w:rsidTr="0041251E">
        <w:trPr>
          <w:trHeight w:val="216"/>
          <w:jc w:val="center"/>
        </w:trPr>
        <w:tc>
          <w:tcPr>
            <w:tcW w:w="2649" w:type="dxa"/>
            <w:vMerge/>
            <w:vAlign w:val="center"/>
          </w:tcPr>
          <w:p w14:paraId="740B7546"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769EEA8C" w14:textId="7CCEBE98"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yz</m:t>
                    </m:r>
                  </m:sub>
                </m:sSub>
              </m:oMath>
            </m:oMathPara>
          </w:p>
        </w:tc>
        <w:tc>
          <w:tcPr>
            <w:tcW w:w="1188" w:type="dxa"/>
            <w:tcBorders>
              <w:top w:val="nil"/>
              <w:left w:val="single" w:sz="4" w:space="0" w:color="auto"/>
              <w:bottom w:val="nil"/>
              <w:right w:val="single" w:sz="4" w:space="0" w:color="auto"/>
            </w:tcBorders>
          </w:tcPr>
          <w:p w14:paraId="49990142" w14:textId="2BD6BDFA"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56B95D16" w14:textId="77777777" w:rsidTr="0041251E">
        <w:trPr>
          <w:trHeight w:val="216"/>
          <w:jc w:val="center"/>
        </w:trPr>
        <w:tc>
          <w:tcPr>
            <w:tcW w:w="2649" w:type="dxa"/>
            <w:vMerge/>
            <w:vAlign w:val="center"/>
          </w:tcPr>
          <w:p w14:paraId="47B576F2"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17A10A5E" w14:textId="678341E9"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z</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xy</m:t>
                    </m:r>
                  </m:sub>
                </m:sSub>
              </m:oMath>
            </m:oMathPara>
          </w:p>
        </w:tc>
        <w:tc>
          <w:tcPr>
            <w:tcW w:w="1188" w:type="dxa"/>
            <w:tcBorders>
              <w:top w:val="nil"/>
              <w:left w:val="single" w:sz="4" w:space="0" w:color="auto"/>
              <w:bottom w:val="nil"/>
              <w:right w:val="single" w:sz="4" w:space="0" w:color="auto"/>
            </w:tcBorders>
          </w:tcPr>
          <w:p w14:paraId="18177392" w14:textId="69F556A5"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38AB9AC5" w14:textId="77777777" w:rsidTr="0041251E">
        <w:trPr>
          <w:trHeight w:val="216"/>
          <w:jc w:val="center"/>
        </w:trPr>
        <w:tc>
          <w:tcPr>
            <w:tcW w:w="2649" w:type="dxa"/>
            <w:vMerge/>
            <w:vAlign w:val="center"/>
          </w:tcPr>
          <w:p w14:paraId="1F2BCC37"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6E461B3E" w14:textId="4248996E"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z</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xz</m:t>
                    </m:r>
                  </m:sub>
                </m:sSub>
              </m:oMath>
            </m:oMathPara>
          </w:p>
        </w:tc>
        <w:tc>
          <w:tcPr>
            <w:tcW w:w="1188" w:type="dxa"/>
            <w:tcBorders>
              <w:top w:val="nil"/>
              <w:left w:val="single" w:sz="4" w:space="0" w:color="auto"/>
              <w:bottom w:val="nil"/>
              <w:right w:val="single" w:sz="4" w:space="0" w:color="auto"/>
            </w:tcBorders>
          </w:tcPr>
          <w:p w14:paraId="128FFB62" w14:textId="0BF1E718"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3331B034" w14:textId="77777777" w:rsidTr="0041251E">
        <w:trPr>
          <w:trHeight w:val="216"/>
          <w:jc w:val="center"/>
        </w:trPr>
        <w:tc>
          <w:tcPr>
            <w:tcW w:w="2649" w:type="dxa"/>
            <w:vMerge/>
            <w:vAlign w:val="center"/>
          </w:tcPr>
          <w:p w14:paraId="198E33D5"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7F6732AA" w14:textId="199A7554"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z</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yz</m:t>
                    </m:r>
                  </m:sub>
                </m:sSub>
              </m:oMath>
            </m:oMathPara>
          </w:p>
        </w:tc>
        <w:tc>
          <w:tcPr>
            <w:tcW w:w="1188" w:type="dxa"/>
            <w:tcBorders>
              <w:top w:val="nil"/>
              <w:left w:val="single" w:sz="4" w:space="0" w:color="auto"/>
              <w:bottom w:val="nil"/>
              <w:right w:val="single" w:sz="4" w:space="0" w:color="auto"/>
            </w:tcBorders>
          </w:tcPr>
          <w:p w14:paraId="350F9E1E" w14:textId="2C4B7024"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67C36BDB" w14:textId="77777777" w:rsidTr="0041251E">
        <w:trPr>
          <w:trHeight w:val="216"/>
          <w:jc w:val="center"/>
        </w:trPr>
        <w:tc>
          <w:tcPr>
            <w:tcW w:w="2649" w:type="dxa"/>
            <w:vMerge/>
            <w:vAlign w:val="center"/>
          </w:tcPr>
          <w:p w14:paraId="4233A2A3"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51F312AB" w14:textId="6FD4773A"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xy</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xz</m:t>
                    </m:r>
                  </m:sub>
                </m:sSub>
              </m:oMath>
            </m:oMathPara>
          </w:p>
        </w:tc>
        <w:tc>
          <w:tcPr>
            <w:tcW w:w="1188" w:type="dxa"/>
            <w:tcBorders>
              <w:top w:val="nil"/>
              <w:left w:val="single" w:sz="4" w:space="0" w:color="auto"/>
              <w:bottom w:val="nil"/>
              <w:right w:val="single" w:sz="4" w:space="0" w:color="auto"/>
            </w:tcBorders>
          </w:tcPr>
          <w:p w14:paraId="75200096" w14:textId="2B718744"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28801AD4" w14:textId="77777777" w:rsidTr="0041251E">
        <w:trPr>
          <w:trHeight w:val="216"/>
          <w:jc w:val="center"/>
        </w:trPr>
        <w:tc>
          <w:tcPr>
            <w:tcW w:w="2649" w:type="dxa"/>
            <w:vMerge/>
            <w:vAlign w:val="center"/>
          </w:tcPr>
          <w:p w14:paraId="57EBDC6A"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bottom w:val="nil"/>
              <w:right w:val="single" w:sz="4" w:space="0" w:color="auto"/>
            </w:tcBorders>
            <w:vAlign w:val="center"/>
          </w:tcPr>
          <w:p w14:paraId="0E73A222" w14:textId="74BD0C39"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xy</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yz</m:t>
                    </m:r>
                  </m:sub>
                </m:sSub>
              </m:oMath>
            </m:oMathPara>
          </w:p>
        </w:tc>
        <w:tc>
          <w:tcPr>
            <w:tcW w:w="1188" w:type="dxa"/>
            <w:tcBorders>
              <w:top w:val="nil"/>
              <w:left w:val="single" w:sz="4" w:space="0" w:color="auto"/>
              <w:bottom w:val="nil"/>
              <w:right w:val="single" w:sz="4" w:space="0" w:color="auto"/>
            </w:tcBorders>
          </w:tcPr>
          <w:p w14:paraId="051F9ABE" w14:textId="00520F22"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r w:rsidR="00CA02A5" w:rsidRPr="002E2ADC" w14:paraId="6C7D05AE" w14:textId="77777777" w:rsidTr="0041251E">
        <w:trPr>
          <w:trHeight w:val="216"/>
          <w:jc w:val="center"/>
        </w:trPr>
        <w:tc>
          <w:tcPr>
            <w:tcW w:w="2649" w:type="dxa"/>
            <w:vMerge/>
            <w:vAlign w:val="center"/>
          </w:tcPr>
          <w:p w14:paraId="032D227B" w14:textId="77777777" w:rsidR="00CA02A5" w:rsidRPr="002E2ADC" w:rsidRDefault="00CA02A5" w:rsidP="00CA02A5">
            <w:pPr>
              <w:ind w:left="0" w:right="0" w:firstLine="0"/>
              <w:rPr>
                <w:rFonts w:ascii="Times New Roman" w:hAnsi="Times New Roman" w:cs="Times New Roman"/>
                <w:szCs w:val="24"/>
              </w:rPr>
            </w:pPr>
          </w:p>
        </w:tc>
        <w:tc>
          <w:tcPr>
            <w:tcW w:w="3561" w:type="dxa"/>
            <w:tcBorders>
              <w:top w:val="nil"/>
            </w:tcBorders>
            <w:vAlign w:val="center"/>
          </w:tcPr>
          <w:p w14:paraId="7590897E" w14:textId="138AE2B7" w:rsidR="00CA02A5" w:rsidRPr="002E2ADC" w:rsidRDefault="00CE5E6A" w:rsidP="00CA02A5">
            <w:pPr>
              <w:ind w:left="0" w:right="0" w:firstLine="0"/>
              <w:rPr>
                <w:rFonts w:ascii="Times New Roman" w:hAnsi="Times New Roman" w:cs="Times New Roman"/>
                <w:szCs w:val="24"/>
              </w:rPr>
            </w:pPr>
            <m:oMathPara>
              <m:oMath>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xz</m:t>
                    </m:r>
                  </m:sub>
                </m:sSub>
                <m:sSub>
                  <m:sSubPr>
                    <m:ctrlPr>
                      <w:rPr>
                        <w:rFonts w:ascii="Cambria Math" w:hAnsi="Cambria Math" w:cs="Times New Roman"/>
                        <w:szCs w:val="24"/>
                      </w:rPr>
                    </m:ctrlPr>
                  </m:sSubPr>
                  <m:e>
                    <m:r>
                      <w:rPr>
                        <w:rFonts w:ascii="Cambria Math" w:hAnsi="Cambria Math" w:cs="Times New Roman"/>
                        <w:szCs w:val="24"/>
                      </w:rPr>
                      <m:t>e</m:t>
                    </m:r>
                  </m:e>
                  <m:sub>
                    <m:r>
                      <w:rPr>
                        <w:rFonts w:ascii="Cambria Math" w:hAnsi="Cambria Math" w:cs="Times New Roman"/>
                        <w:szCs w:val="24"/>
                      </w:rPr>
                      <m:t>yz</m:t>
                    </m:r>
                  </m:sub>
                </m:sSub>
              </m:oMath>
            </m:oMathPara>
          </w:p>
        </w:tc>
        <w:tc>
          <w:tcPr>
            <w:tcW w:w="1188" w:type="dxa"/>
            <w:tcBorders>
              <w:top w:val="nil"/>
            </w:tcBorders>
          </w:tcPr>
          <w:p w14:paraId="44F7AB8C" w14:textId="1C5170AA" w:rsidR="00CA02A5" w:rsidRPr="002E2ADC" w:rsidRDefault="00CE5E6A" w:rsidP="00CA02A5">
            <w:pPr>
              <w:ind w:left="0" w:right="0" w:firstLine="0"/>
              <w:rPr>
                <w:rFonts w:ascii="Times New Roman" w:hAnsi="Times New Roman" w:cs="Times New Roman"/>
                <w:szCs w:val="24"/>
              </w:rPr>
            </w:pPr>
            <m:oMathPara>
              <m:oMath>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-2</m:t>
                    </m:r>
                  </m:sup>
                </m:sSup>
              </m:oMath>
            </m:oMathPara>
          </w:p>
        </w:tc>
      </w:tr>
    </w:tbl>
    <w:p w14:paraId="1C5A7CE7" w14:textId="1CCBBEB5" w:rsidR="00C4654D" w:rsidRPr="00CF5C29" w:rsidRDefault="007059C9" w:rsidP="00CF5C29">
      <w:pPr>
        <w:ind w:left="3057" w:right="0"/>
        <w:jc w:val="left"/>
        <w:rPr>
          <w:rFonts w:ascii="Times New Roman" w:hAnsi="Times New Roman" w:cs="Times New Roman"/>
          <w:b/>
          <w:szCs w:val="24"/>
        </w:rPr>
      </w:pPr>
      <w:r w:rsidRPr="00CF5C29">
        <w:rPr>
          <w:rFonts w:ascii="Times New Roman" w:hAnsi="Times New Roman" w:cs="Times New Roman"/>
          <w:b/>
          <w:szCs w:val="24"/>
        </w:rPr>
        <w:t>Table S3</w:t>
      </w:r>
      <w:r w:rsidR="009F4579" w:rsidRPr="00CF5C29">
        <w:rPr>
          <w:rFonts w:ascii="Times New Roman" w:hAnsi="Times New Roman" w:cs="Times New Roman"/>
          <w:b/>
          <w:szCs w:val="24"/>
        </w:rPr>
        <w:t>.</w:t>
      </w:r>
      <w:r w:rsidRPr="00CF5C29">
        <w:rPr>
          <w:rFonts w:ascii="Times New Roman" w:hAnsi="Times New Roman" w:cs="Times New Roman"/>
          <w:b/>
          <w:szCs w:val="24"/>
        </w:rPr>
        <w:t xml:space="preserve"> </w:t>
      </w:r>
      <w:r w:rsidR="009F4579" w:rsidRPr="00CF5C29">
        <w:rPr>
          <w:rFonts w:ascii="Times New Roman" w:hAnsi="Times New Roman" w:cs="Times New Roman"/>
          <w:b/>
          <w:szCs w:val="24"/>
        </w:rPr>
        <w:t>L</w:t>
      </w:r>
      <w:r w:rsidRPr="00CF5C29">
        <w:rPr>
          <w:rFonts w:ascii="Times New Roman" w:hAnsi="Times New Roman" w:cs="Times New Roman"/>
          <w:b/>
          <w:szCs w:val="24"/>
        </w:rPr>
        <w:t>ist of predictors</w:t>
      </w:r>
      <w:r w:rsidR="009F4579" w:rsidRPr="00CF5C29">
        <w:rPr>
          <w:rFonts w:ascii="Times New Roman" w:hAnsi="Times New Roman" w:cs="Times New Roman"/>
          <w:b/>
          <w:szCs w:val="24"/>
        </w:rPr>
        <w:t>.</w:t>
      </w:r>
      <w:r w:rsidRPr="00CF5C29">
        <w:rPr>
          <w:rFonts w:ascii="Times New Roman" w:hAnsi="Times New Roman" w:cs="Times New Roman"/>
          <w:b/>
          <w:szCs w:val="24"/>
        </w:rPr>
        <w:br w:type="page"/>
      </w:r>
    </w:p>
    <w:tbl>
      <w:tblPr>
        <w:tblStyle w:val="TableGrid0"/>
        <w:tblW w:w="0" w:type="auto"/>
        <w:tblCellMar>
          <w:top w:w="72" w:type="dxa"/>
          <w:bottom w:w="72" w:type="dxa"/>
        </w:tblCellMar>
        <w:tblLook w:val="04A0" w:firstRow="1" w:lastRow="0" w:firstColumn="1" w:lastColumn="0" w:noHBand="0" w:noVBand="1"/>
      </w:tblPr>
      <w:tblGrid>
        <w:gridCol w:w="1705"/>
        <w:gridCol w:w="2340"/>
        <w:gridCol w:w="5016"/>
      </w:tblGrid>
      <w:tr w:rsidR="0003231B" w:rsidRPr="002E2ADC" w14:paraId="1BB81BF8" w14:textId="77777777" w:rsidTr="002B55C9">
        <w:tc>
          <w:tcPr>
            <w:tcW w:w="1705" w:type="dxa"/>
            <w:tcBorders>
              <w:bottom w:val="single" w:sz="4" w:space="0" w:color="auto"/>
            </w:tcBorders>
          </w:tcPr>
          <w:p w14:paraId="6F58D0BB" w14:textId="4F5FD9C1" w:rsidR="0003231B" w:rsidRPr="00CF5C29" w:rsidRDefault="0003231B" w:rsidP="0003231B">
            <w:pPr>
              <w:ind w:left="0" w:right="0" w:firstLine="0"/>
              <w:rPr>
                <w:rFonts w:ascii="Times New Roman" w:hAnsi="Times New Roman" w:cs="Times New Roman"/>
                <w:b/>
                <w:szCs w:val="24"/>
              </w:rPr>
            </w:pPr>
            <w:r w:rsidRPr="00CF5C29">
              <w:rPr>
                <w:rFonts w:ascii="Times New Roman" w:hAnsi="Times New Roman" w:cs="Times New Roman"/>
                <w:b/>
                <w:szCs w:val="24"/>
              </w:rPr>
              <w:lastRenderedPageBreak/>
              <w:t xml:space="preserve">Binning </w:t>
            </w:r>
            <w:r w:rsidR="00D8477C">
              <w:rPr>
                <w:rFonts w:ascii="Times New Roman" w:hAnsi="Times New Roman" w:cs="Times New Roman"/>
                <w:b/>
                <w:szCs w:val="24"/>
              </w:rPr>
              <w:t>R</w:t>
            </w:r>
            <w:r w:rsidRPr="00CF5C29">
              <w:rPr>
                <w:rFonts w:ascii="Times New Roman" w:hAnsi="Times New Roman" w:cs="Times New Roman"/>
                <w:b/>
                <w:szCs w:val="24"/>
              </w:rPr>
              <w:t>egion</w:t>
            </w:r>
          </w:p>
        </w:tc>
        <w:tc>
          <w:tcPr>
            <w:tcW w:w="2340" w:type="dxa"/>
            <w:tcBorders>
              <w:bottom w:val="single" w:sz="4" w:space="0" w:color="auto"/>
            </w:tcBorders>
          </w:tcPr>
          <w:p w14:paraId="3D4C868D" w14:textId="264C13BA" w:rsidR="0003231B" w:rsidRPr="00CF5C29" w:rsidRDefault="0003231B" w:rsidP="00CF5C29">
            <w:pPr>
              <w:ind w:left="0" w:right="0" w:firstLine="0"/>
              <w:jc w:val="center"/>
              <w:rPr>
                <w:rFonts w:ascii="Times New Roman" w:hAnsi="Times New Roman" w:cs="Times New Roman"/>
                <w:b/>
                <w:szCs w:val="24"/>
              </w:rPr>
            </w:pPr>
            <w:r w:rsidRPr="00CF5C29">
              <w:rPr>
                <w:rFonts w:ascii="Times New Roman" w:hAnsi="Times New Roman" w:cs="Times New Roman"/>
                <w:b/>
                <w:szCs w:val="24"/>
              </w:rPr>
              <w:t>Description</w:t>
            </w:r>
          </w:p>
        </w:tc>
        <w:tc>
          <w:tcPr>
            <w:tcW w:w="5016" w:type="dxa"/>
            <w:tcBorders>
              <w:bottom w:val="single" w:sz="4" w:space="0" w:color="auto"/>
            </w:tcBorders>
          </w:tcPr>
          <w:p w14:paraId="3BD2A95D" w14:textId="2B319D34" w:rsidR="0003231B" w:rsidRPr="00CF5C29" w:rsidRDefault="0003231B" w:rsidP="00CF5C29">
            <w:pPr>
              <w:ind w:left="0" w:right="0" w:firstLine="0"/>
              <w:jc w:val="center"/>
              <w:rPr>
                <w:rFonts w:ascii="Times New Roman" w:hAnsi="Times New Roman" w:cs="Times New Roman"/>
                <w:b/>
                <w:szCs w:val="24"/>
              </w:rPr>
            </w:pPr>
            <w:r w:rsidRPr="00CF5C29">
              <w:rPr>
                <w:rFonts w:ascii="Times New Roman" w:hAnsi="Times New Roman" w:cs="Times New Roman"/>
                <w:b/>
                <w:szCs w:val="24"/>
              </w:rPr>
              <w:t xml:space="preserve">Numerical </w:t>
            </w:r>
            <w:r w:rsidR="00D8477C">
              <w:rPr>
                <w:rFonts w:ascii="Times New Roman" w:hAnsi="Times New Roman" w:cs="Times New Roman"/>
                <w:b/>
                <w:szCs w:val="24"/>
              </w:rPr>
              <w:t>D</w:t>
            </w:r>
            <w:r w:rsidRPr="00CF5C29">
              <w:rPr>
                <w:rFonts w:ascii="Times New Roman" w:hAnsi="Times New Roman" w:cs="Times New Roman"/>
                <w:b/>
                <w:szCs w:val="24"/>
              </w:rPr>
              <w:t>escription</w:t>
            </w:r>
          </w:p>
        </w:tc>
      </w:tr>
      <w:tr w:rsidR="0003231B" w:rsidRPr="002E2ADC" w14:paraId="0E034FE9" w14:textId="77777777" w:rsidTr="002B55C9">
        <w:trPr>
          <w:trHeight w:val="20"/>
        </w:trPr>
        <w:tc>
          <w:tcPr>
            <w:tcW w:w="1705" w:type="dxa"/>
            <w:tcBorders>
              <w:bottom w:val="nil"/>
            </w:tcBorders>
          </w:tcPr>
          <w:p w14:paraId="0115C201" w14:textId="04B50644"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Outlet plane</w:t>
            </w:r>
          </w:p>
        </w:tc>
        <w:tc>
          <w:tcPr>
            <w:tcW w:w="2340" w:type="dxa"/>
            <w:tcBorders>
              <w:bottom w:val="nil"/>
            </w:tcBorders>
          </w:tcPr>
          <w:p w14:paraId="3AC049B9" w14:textId="2422F5C1"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 xml:space="preserve">The outlet boundary, an </w:t>
            </w:r>
            <w:r w:rsidRPr="002E2ADC">
              <w:rPr>
                <w:rFonts w:ascii="Times New Roman" w:eastAsia="Cambria" w:hAnsi="Times New Roman" w:cs="Times New Roman"/>
                <w:i/>
                <w:szCs w:val="24"/>
              </w:rPr>
              <w:t>x</w:t>
            </w:r>
            <w:r w:rsidRPr="002E2ADC">
              <w:rPr>
                <w:rFonts w:ascii="Times New Roman" w:hAnsi="Times New Roman" w:cs="Times New Roman"/>
                <w:szCs w:val="24"/>
              </w:rPr>
              <w:t>-</w:t>
            </w:r>
            <w:r w:rsidRPr="002E2ADC">
              <w:rPr>
                <w:rFonts w:ascii="Times New Roman" w:eastAsia="Cambria" w:hAnsi="Times New Roman" w:cs="Times New Roman"/>
                <w:i/>
                <w:szCs w:val="24"/>
              </w:rPr>
              <w:t xml:space="preserve">z </w:t>
            </w:r>
            <w:r w:rsidRPr="002E2ADC">
              <w:rPr>
                <w:rFonts w:ascii="Times New Roman" w:hAnsi="Times New Roman" w:cs="Times New Roman"/>
                <w:szCs w:val="24"/>
              </w:rPr>
              <w:t>plane</w:t>
            </w:r>
          </w:p>
        </w:tc>
        <w:tc>
          <w:tcPr>
            <w:tcW w:w="5016" w:type="dxa"/>
            <w:tcBorders>
              <w:bottom w:val="nil"/>
            </w:tcBorders>
          </w:tcPr>
          <w:p w14:paraId="7DD9223C" w14:textId="3B4A32DF" w:rsidR="0003231B" w:rsidRPr="002E2ADC" w:rsidRDefault="0003231B" w:rsidP="00E20B04">
            <w:pPr>
              <w:ind w:left="0" w:right="0" w:firstLine="0"/>
              <w:jc w:val="left"/>
              <w:rPr>
                <w:rFonts w:ascii="Times New Roman" w:hAnsi="Times New Roman" w:cs="Times New Roman"/>
                <w:szCs w:val="24"/>
              </w:rPr>
            </w:pPr>
            <m:oMathPara>
              <m:oMathParaPr>
                <m:jc m:val="left"/>
              </m:oMathParaPr>
              <m:oMath>
                <m:r>
                  <w:rPr>
                    <w:rFonts w:ascii="Cambria Math" w:hAnsi="Cambria Math" w:cs="Times New Roman"/>
                    <w:szCs w:val="24"/>
                  </w:rPr>
                  <m:t>y=0</m:t>
                </m:r>
              </m:oMath>
            </m:oMathPara>
          </w:p>
        </w:tc>
      </w:tr>
      <w:tr w:rsidR="0003231B" w:rsidRPr="002E2ADC" w14:paraId="02A32F8D" w14:textId="77777777" w:rsidTr="002B55C9">
        <w:trPr>
          <w:trHeight w:val="20"/>
        </w:trPr>
        <w:tc>
          <w:tcPr>
            <w:tcW w:w="1705" w:type="dxa"/>
            <w:tcBorders>
              <w:top w:val="nil"/>
              <w:bottom w:val="nil"/>
            </w:tcBorders>
          </w:tcPr>
          <w:p w14:paraId="5E848CC1" w14:textId="5212C67F"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Outlet volume</w:t>
            </w:r>
          </w:p>
        </w:tc>
        <w:tc>
          <w:tcPr>
            <w:tcW w:w="2340" w:type="dxa"/>
            <w:tcBorders>
              <w:top w:val="nil"/>
              <w:bottom w:val="nil"/>
            </w:tcBorders>
          </w:tcPr>
          <w:p w14:paraId="1E18A600" w14:textId="0948F956"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The volume close to the outlet</w:t>
            </w:r>
          </w:p>
        </w:tc>
        <w:tc>
          <w:tcPr>
            <w:tcW w:w="5016" w:type="dxa"/>
            <w:tcBorders>
              <w:top w:val="nil"/>
              <w:bottom w:val="nil"/>
            </w:tcBorders>
          </w:tcPr>
          <w:p w14:paraId="32A51854" w14:textId="2BF77CDB"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 xml:space="preserve">The volume between the planes </w:t>
            </w:r>
            <m:oMath>
              <m:r>
                <w:rPr>
                  <w:rFonts w:ascii="Cambria Math" w:hAnsi="Cambria Math" w:cs="Times New Roman"/>
                  <w:szCs w:val="24"/>
                </w:rPr>
                <m:t>y=0</m:t>
              </m:r>
            </m:oMath>
            <w:r w:rsidRPr="002E2ADC">
              <w:rPr>
                <w:rFonts w:ascii="Times New Roman" w:hAnsi="Times New Roman" w:cs="Times New Roman"/>
                <w:szCs w:val="24"/>
              </w:rPr>
              <w:t xml:space="preserve"> and </w:t>
            </w:r>
            <m:oMath>
              <m:r>
                <w:rPr>
                  <w:rFonts w:ascii="Cambria Math" w:hAnsi="Cambria Math" w:cs="Times New Roman"/>
                  <w:szCs w:val="24"/>
                </w:rPr>
                <m:t>y=</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4</m:t>
                      </m:r>
                    </m:den>
                  </m:f>
                </m:e>
              </m:box>
              <m:r>
                <w:rPr>
                  <w:rFonts w:ascii="Cambria Math" w:hAnsi="Cambria Math" w:cs="Times New Roman"/>
                  <w:szCs w:val="24"/>
                </w:rPr>
                <m:t>b</m:t>
              </m:r>
            </m:oMath>
          </w:p>
        </w:tc>
      </w:tr>
      <w:tr w:rsidR="0003231B" w:rsidRPr="002E2ADC" w14:paraId="4409B0C5" w14:textId="77777777" w:rsidTr="002B55C9">
        <w:trPr>
          <w:trHeight w:val="20"/>
        </w:trPr>
        <w:tc>
          <w:tcPr>
            <w:tcW w:w="1705" w:type="dxa"/>
            <w:tcBorders>
              <w:top w:val="nil"/>
              <w:bottom w:val="nil"/>
            </w:tcBorders>
          </w:tcPr>
          <w:p w14:paraId="2D6819B6" w14:textId="2C2AD228"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First-row volume</w:t>
            </w:r>
          </w:p>
        </w:tc>
        <w:tc>
          <w:tcPr>
            <w:tcW w:w="2340" w:type="dxa"/>
            <w:tcBorders>
              <w:top w:val="nil"/>
              <w:bottom w:val="nil"/>
            </w:tcBorders>
          </w:tcPr>
          <w:p w14:paraId="43A01D25" w14:textId="77777777" w:rsidR="0003231B" w:rsidRPr="002E2ADC" w:rsidRDefault="0003231B" w:rsidP="002B55C9">
            <w:pPr>
              <w:spacing w:after="0"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t>The volume</w:t>
            </w:r>
          </w:p>
          <w:p w14:paraId="0DAF38B5" w14:textId="708AE4E9"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surrounding the first row of pillars</w:t>
            </w:r>
          </w:p>
        </w:tc>
        <w:tc>
          <w:tcPr>
            <w:tcW w:w="5016" w:type="dxa"/>
            <w:tcBorders>
              <w:top w:val="nil"/>
              <w:bottom w:val="nil"/>
            </w:tcBorders>
          </w:tcPr>
          <w:p w14:paraId="161F2636" w14:textId="59F98AA2" w:rsidR="0003231B" w:rsidRPr="002E2ADC" w:rsidRDefault="00E20B04"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 xml:space="preserve">The volume between the planes </w:t>
            </w:r>
            <m:oMath>
              <m:r>
                <w:rPr>
                  <w:rFonts w:ascii="Cambria Math" w:hAnsi="Cambria Math" w:cs="Times New Roman"/>
                  <w:szCs w:val="24"/>
                </w:rPr>
                <m:t>y=</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5</m:t>
                      </m:r>
                    </m:num>
                    <m:den>
                      <m:r>
                        <w:rPr>
                          <w:rFonts w:ascii="Cambria Math" w:hAnsi="Cambria Math" w:cs="Times New Roman"/>
                          <w:szCs w:val="24"/>
                        </w:rPr>
                        <m:t>4</m:t>
                      </m:r>
                    </m:den>
                  </m:f>
                </m:e>
              </m:box>
              <m:r>
                <w:rPr>
                  <w:rFonts w:ascii="Cambria Math" w:hAnsi="Cambria Math" w:cs="Times New Roman"/>
                  <w:szCs w:val="24"/>
                </w:rPr>
                <m:t>b</m:t>
              </m:r>
            </m:oMath>
            <w:r w:rsidRPr="002E2ADC">
              <w:rPr>
                <w:rFonts w:ascii="Times New Roman" w:hAnsi="Times New Roman" w:cs="Times New Roman"/>
                <w:szCs w:val="24"/>
              </w:rPr>
              <w:t xml:space="preserve"> and </w:t>
            </w:r>
            <m:oMath>
              <m:r>
                <w:rPr>
                  <w:rFonts w:ascii="Cambria Math" w:hAnsi="Cambria Math" w:cs="Times New Roman"/>
                  <w:szCs w:val="24"/>
                </w:rPr>
                <m:t>y=</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4</m:t>
                      </m:r>
                    </m:den>
                  </m:f>
                </m:e>
              </m:box>
              <m:r>
                <w:rPr>
                  <w:rFonts w:ascii="Cambria Math" w:hAnsi="Cambria Math" w:cs="Times New Roman"/>
                  <w:szCs w:val="24"/>
                </w:rPr>
                <m:t>b</m:t>
              </m:r>
            </m:oMath>
          </w:p>
        </w:tc>
      </w:tr>
      <w:tr w:rsidR="0003231B" w:rsidRPr="002E2ADC" w14:paraId="70519826" w14:textId="77777777" w:rsidTr="002B55C9">
        <w:trPr>
          <w:trHeight w:val="20"/>
        </w:trPr>
        <w:tc>
          <w:tcPr>
            <w:tcW w:w="1705" w:type="dxa"/>
            <w:tcBorders>
              <w:top w:val="nil"/>
              <w:bottom w:val="nil"/>
            </w:tcBorders>
          </w:tcPr>
          <w:p w14:paraId="264CCBE5" w14:textId="6417E5B8"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First-row (pillar) plane</w:t>
            </w:r>
          </w:p>
        </w:tc>
        <w:tc>
          <w:tcPr>
            <w:tcW w:w="2340" w:type="dxa"/>
            <w:tcBorders>
              <w:top w:val="nil"/>
              <w:bottom w:val="nil"/>
            </w:tcBorders>
          </w:tcPr>
          <w:p w14:paraId="465D103F" w14:textId="77777777" w:rsidR="0003231B" w:rsidRPr="002E2ADC" w:rsidRDefault="0003231B" w:rsidP="002B55C9">
            <w:pPr>
              <w:spacing w:after="0" w:line="238" w:lineRule="auto"/>
              <w:ind w:left="0" w:right="0" w:firstLine="0"/>
              <w:jc w:val="left"/>
              <w:rPr>
                <w:rFonts w:ascii="Times New Roman" w:hAnsi="Times New Roman" w:cs="Times New Roman"/>
                <w:szCs w:val="24"/>
              </w:rPr>
            </w:pPr>
            <w:r w:rsidRPr="002E2ADC">
              <w:rPr>
                <w:rFonts w:ascii="Times New Roman" w:hAnsi="Times New Roman" w:cs="Times New Roman"/>
                <w:szCs w:val="24"/>
              </w:rPr>
              <w:t>The tilted plane parallel with the long axis of the pillars midway between the last pillar row and the</w:t>
            </w:r>
          </w:p>
          <w:p w14:paraId="6B36E6A8" w14:textId="7B45128E"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outlet</w:t>
            </w:r>
          </w:p>
        </w:tc>
        <w:tc>
          <w:tcPr>
            <w:tcW w:w="5016" w:type="dxa"/>
            <w:tcBorders>
              <w:top w:val="nil"/>
              <w:bottom w:val="nil"/>
            </w:tcBorders>
          </w:tcPr>
          <w:p w14:paraId="3506C1CB" w14:textId="77777777" w:rsidR="0003231B" w:rsidRPr="002E2ADC" w:rsidRDefault="00E20B04"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The plane uniquely specified by the points</w:t>
            </w:r>
          </w:p>
          <w:p w14:paraId="7F691B83" w14:textId="534CB8A8" w:rsidR="00E20B04" w:rsidRPr="002E2ADC" w:rsidRDefault="00CE5E6A" w:rsidP="00E20B04">
            <w:pPr>
              <w:pStyle w:val="ListParagraph"/>
              <w:numPr>
                <w:ilvl w:val="0"/>
                <w:numId w:val="2"/>
              </w:numPr>
              <w:ind w:left="415" w:right="0"/>
              <w:jc w:val="left"/>
              <w:rPr>
                <w:rFonts w:ascii="Times New Roman" w:hAnsi="Times New Roman" w:cs="Times New Roman"/>
                <w:szCs w:val="24"/>
              </w:rPr>
            </w:pPr>
            <m:oMath>
              <m:d>
                <m:dPr>
                  <m:ctrlPr>
                    <w:rPr>
                      <w:rFonts w:ascii="Cambria Math" w:hAnsi="Cambria Math" w:cs="Times New Roman"/>
                      <w:i/>
                      <w:szCs w:val="24"/>
                    </w:rPr>
                  </m:ctrlPr>
                </m:dPr>
                <m:e>
                  <m:r>
                    <w:rPr>
                      <w:rFonts w:ascii="Cambria Math" w:hAnsi="Cambria Math" w:cs="Times New Roman"/>
                      <w:szCs w:val="24"/>
                    </w:rPr>
                    <m:t>0,</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func>
                    <m:funcPr>
                      <m:ctrlPr>
                        <w:rPr>
                          <w:rFonts w:ascii="Cambria Math" w:hAnsi="Cambria Math" w:cs="Times New Roman"/>
                          <w:i/>
                          <w:szCs w:val="24"/>
                        </w:rPr>
                      </m:ctrlPr>
                    </m:funcPr>
                    <m:fName>
                      <m:r>
                        <m:rPr>
                          <m:sty m:val="p"/>
                        </m:rPr>
                        <w:rPr>
                          <w:rFonts w:ascii="Cambria Math" w:hAnsi="Cambria Math" w:cs="Times New Roman"/>
                          <w:szCs w:val="24"/>
                        </w:rPr>
                        <m:t>cos</m:t>
                      </m:r>
                    </m:fName>
                    <m:e>
                      <m:r>
                        <m:rPr>
                          <m:sty m:val="p"/>
                        </m:rPr>
                        <w:rPr>
                          <w:rFonts w:ascii="Cambria Math" w:hAnsi="Cambria Math" w:cs="Times New Roman"/>
                          <w:szCs w:val="24"/>
                        </w:rPr>
                        <m:t>θ</m:t>
                      </m:r>
                    </m:e>
                  </m:func>
                  <m:r>
                    <w:rPr>
                      <w:rFonts w:ascii="Cambria Math" w:hAnsi="Cambria Math" w:cs="Times New Roman"/>
                      <w:szCs w:val="24"/>
                    </w:rPr>
                    <m:t>,</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func>
                    <m:funcPr>
                      <m:ctrlPr>
                        <w:rPr>
                          <w:rFonts w:ascii="Cambria Math" w:hAnsi="Cambria Math" w:cs="Times New Roman"/>
                          <w:i/>
                          <w:szCs w:val="24"/>
                        </w:rPr>
                      </m:ctrlPr>
                    </m:funcPr>
                    <m:fName>
                      <m:r>
                        <m:rPr>
                          <m:sty m:val="p"/>
                        </m:rPr>
                        <w:rPr>
                          <w:rFonts w:ascii="Cambria Math" w:hAnsi="Cambria Math" w:cs="Times New Roman"/>
                          <w:szCs w:val="24"/>
                        </w:rPr>
                        <m:t>sin</m:t>
                      </m:r>
                    </m:fName>
                    <m:e>
                      <m:r>
                        <m:rPr>
                          <m:sty m:val="p"/>
                        </m:rPr>
                        <w:rPr>
                          <w:rFonts w:ascii="Cambria Math" w:hAnsi="Cambria Math" w:cs="Times New Roman"/>
                          <w:szCs w:val="24"/>
                        </w:rPr>
                        <m:t>θ</m:t>
                      </m:r>
                    </m:e>
                  </m:func>
                </m:e>
              </m:d>
            </m:oMath>
          </w:p>
          <w:p w14:paraId="1DB861CC" w14:textId="65F7FA82" w:rsidR="00E20B04" w:rsidRPr="002E2ADC" w:rsidRDefault="00CE5E6A" w:rsidP="00E20B04">
            <w:pPr>
              <w:pStyle w:val="ListParagraph"/>
              <w:numPr>
                <w:ilvl w:val="0"/>
                <w:numId w:val="2"/>
              </w:numPr>
              <w:ind w:left="415" w:right="0"/>
              <w:jc w:val="left"/>
              <w:rPr>
                <w:rFonts w:ascii="Times New Roman" w:hAnsi="Times New Roman" w:cs="Times New Roman"/>
                <w:szCs w:val="24"/>
              </w:rPr>
            </w:pPr>
            <m:oMath>
              <m:d>
                <m:dPr>
                  <m:ctrlPr>
                    <w:rPr>
                      <w:rFonts w:ascii="Cambria Math" w:hAnsi="Cambria Math" w:cs="Times New Roman"/>
                      <w:i/>
                      <w:szCs w:val="24"/>
                    </w:rPr>
                  </m:ctrlPr>
                </m:dPr>
                <m:e>
                  <m:r>
                    <w:rPr>
                      <w:rFonts w:ascii="Cambria Math" w:hAnsi="Cambria Math" w:cs="Times New Roman"/>
                      <w:szCs w:val="24"/>
                    </w:rPr>
                    <m:t>a,</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func>
                    <m:funcPr>
                      <m:ctrlPr>
                        <w:rPr>
                          <w:rFonts w:ascii="Cambria Math" w:hAnsi="Cambria Math" w:cs="Times New Roman"/>
                          <w:i/>
                          <w:szCs w:val="24"/>
                        </w:rPr>
                      </m:ctrlPr>
                    </m:funcPr>
                    <m:fName>
                      <m:r>
                        <m:rPr>
                          <m:sty m:val="p"/>
                        </m:rPr>
                        <w:rPr>
                          <w:rFonts w:ascii="Cambria Math" w:hAnsi="Cambria Math" w:cs="Times New Roman"/>
                          <w:szCs w:val="24"/>
                        </w:rPr>
                        <m:t>cos</m:t>
                      </m:r>
                    </m:fName>
                    <m:e>
                      <m:r>
                        <m:rPr>
                          <m:sty m:val="p"/>
                        </m:rPr>
                        <w:rPr>
                          <w:rFonts w:ascii="Cambria Math" w:hAnsi="Cambria Math" w:cs="Times New Roman"/>
                          <w:szCs w:val="24"/>
                        </w:rPr>
                        <m:t>θ</m:t>
                      </m:r>
                    </m:e>
                  </m:func>
                  <m:r>
                    <w:rPr>
                      <w:rFonts w:ascii="Cambria Math" w:hAnsi="Cambria Math" w:cs="Times New Roman"/>
                      <w:szCs w:val="24"/>
                    </w:rPr>
                    <m:t>,</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func>
                    <m:funcPr>
                      <m:ctrlPr>
                        <w:rPr>
                          <w:rFonts w:ascii="Cambria Math" w:hAnsi="Cambria Math" w:cs="Times New Roman"/>
                          <w:i/>
                          <w:szCs w:val="24"/>
                        </w:rPr>
                      </m:ctrlPr>
                    </m:funcPr>
                    <m:fName>
                      <m:r>
                        <m:rPr>
                          <m:sty m:val="p"/>
                        </m:rPr>
                        <w:rPr>
                          <w:rFonts w:ascii="Cambria Math" w:hAnsi="Cambria Math" w:cs="Times New Roman"/>
                          <w:szCs w:val="24"/>
                        </w:rPr>
                        <m:t>sin</m:t>
                      </m:r>
                    </m:fName>
                    <m:e>
                      <m:r>
                        <m:rPr>
                          <m:sty m:val="p"/>
                        </m:rPr>
                        <w:rPr>
                          <w:rFonts w:ascii="Cambria Math" w:hAnsi="Cambria Math" w:cs="Times New Roman"/>
                          <w:szCs w:val="24"/>
                        </w:rPr>
                        <m:t>θ</m:t>
                      </m:r>
                    </m:e>
                  </m:func>
                </m:e>
              </m:d>
            </m:oMath>
          </w:p>
          <w:p w14:paraId="343BAC66" w14:textId="60C9F35F" w:rsidR="00E20B04" w:rsidRPr="002E2ADC" w:rsidRDefault="00CE5E6A" w:rsidP="00E20B04">
            <w:pPr>
              <w:pStyle w:val="ListParagraph"/>
              <w:numPr>
                <w:ilvl w:val="0"/>
                <w:numId w:val="2"/>
              </w:numPr>
              <w:ind w:left="415" w:right="0"/>
              <w:jc w:val="left"/>
              <w:rPr>
                <w:rFonts w:ascii="Times New Roman" w:hAnsi="Times New Roman" w:cs="Times New Roman"/>
                <w:szCs w:val="24"/>
              </w:rPr>
            </w:pPr>
            <m:oMath>
              <m:d>
                <m:dPr>
                  <m:ctrlPr>
                    <w:rPr>
                      <w:rFonts w:ascii="Cambria Math" w:hAnsi="Cambria Math" w:cs="Times New Roman"/>
                      <w:i/>
                      <w:szCs w:val="24"/>
                    </w:rPr>
                  </m:ctrlPr>
                </m:dPr>
                <m:e>
                  <m:r>
                    <w:rPr>
                      <w:rFonts w:ascii="Cambria Math" w:hAnsi="Cambria Math" w:cs="Times New Roman"/>
                      <w:szCs w:val="24"/>
                    </w:rPr>
                    <m:t>0,</m:t>
                  </m:r>
                  <m:sSub>
                    <m:sSubPr>
                      <m:ctrlPr>
                        <w:rPr>
                          <w:rFonts w:ascii="Cambria Math" w:hAnsi="Cambria Math" w:cs="Times New Roman"/>
                          <w:i/>
                          <w:szCs w:val="24"/>
                        </w:rPr>
                      </m:ctrlPr>
                    </m:sSubPr>
                    <m:e>
                      <m:r>
                        <w:rPr>
                          <w:rFonts w:ascii="Cambria Math" w:hAnsi="Cambria Math" w:cs="Times New Roman"/>
                          <w:szCs w:val="24"/>
                        </w:rPr>
                        <m:t>h</m:t>
                      </m:r>
                    </m:e>
                    <m:sub>
                      <m:r>
                        <w:rPr>
                          <w:rFonts w:ascii="Cambria Math" w:hAnsi="Cambria Math" w:cs="Times New Roman"/>
                          <w:szCs w:val="24"/>
                        </w:rPr>
                        <m:t>p</m:t>
                      </m:r>
                    </m:sub>
                  </m:sSub>
                  <m:func>
                    <m:funcPr>
                      <m:ctrlPr>
                        <w:rPr>
                          <w:rFonts w:ascii="Cambria Math" w:hAnsi="Cambria Math" w:cs="Times New Roman"/>
                          <w:i/>
                          <w:szCs w:val="24"/>
                        </w:rPr>
                      </m:ctrlPr>
                    </m:funcPr>
                    <m:fName>
                      <m:r>
                        <m:rPr>
                          <m:sty m:val="p"/>
                        </m:rPr>
                        <w:rPr>
                          <w:rFonts w:ascii="Cambria Math" w:hAnsi="Cambria Math" w:cs="Times New Roman"/>
                          <w:szCs w:val="24"/>
                        </w:rPr>
                        <m:t>sin</m:t>
                      </m:r>
                    </m:fName>
                    <m:e>
                      <m:r>
                        <m:rPr>
                          <m:sty m:val="p"/>
                        </m:rPr>
                        <w:rPr>
                          <w:rFonts w:ascii="Cambria Math" w:hAnsi="Cambria Math" w:cs="Times New Roman"/>
                          <w:szCs w:val="24"/>
                        </w:rPr>
                        <m:t>θ</m:t>
                      </m:r>
                    </m:e>
                  </m:func>
                  <m:r>
                    <w:rPr>
                      <w:rFonts w:ascii="Cambria Math" w:hAnsi="Cambria Math" w:cs="Times New Roman"/>
                      <w:szCs w:val="24"/>
                    </w:rPr>
                    <m:t>+</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func>
                    <m:funcPr>
                      <m:ctrlPr>
                        <w:rPr>
                          <w:rFonts w:ascii="Cambria Math" w:hAnsi="Cambria Math" w:cs="Times New Roman"/>
                          <w:i/>
                          <w:szCs w:val="24"/>
                        </w:rPr>
                      </m:ctrlPr>
                    </m:funcPr>
                    <m:fName>
                      <m:r>
                        <m:rPr>
                          <m:sty m:val="p"/>
                        </m:rPr>
                        <w:rPr>
                          <w:rFonts w:ascii="Cambria Math" w:hAnsi="Cambria Math" w:cs="Times New Roman"/>
                          <w:szCs w:val="24"/>
                        </w:rPr>
                        <m:t>cos</m:t>
                      </m:r>
                    </m:fName>
                    <m:e>
                      <m:r>
                        <m:rPr>
                          <m:sty m:val="p"/>
                        </m:rPr>
                        <w:rPr>
                          <w:rFonts w:ascii="Cambria Math" w:hAnsi="Cambria Math" w:cs="Times New Roman"/>
                          <w:szCs w:val="24"/>
                        </w:rPr>
                        <m:t>θ</m:t>
                      </m:r>
                    </m:e>
                  </m:func>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-h</m:t>
                      </m:r>
                    </m:e>
                    <m:sub>
                      <m:r>
                        <w:rPr>
                          <w:rFonts w:ascii="Cambria Math" w:hAnsi="Cambria Math" w:cs="Times New Roman"/>
                          <w:szCs w:val="24"/>
                        </w:rPr>
                        <m:t>p</m:t>
                      </m:r>
                    </m:sub>
                  </m:sSub>
                  <m:func>
                    <m:funcPr>
                      <m:ctrlPr>
                        <w:rPr>
                          <w:rFonts w:ascii="Cambria Math" w:hAnsi="Cambria Math" w:cs="Times New Roman"/>
                          <w:i/>
                          <w:szCs w:val="24"/>
                        </w:rPr>
                      </m:ctrlPr>
                    </m:funcPr>
                    <m:fName>
                      <m:r>
                        <m:rPr>
                          <m:sty m:val="p"/>
                        </m:rPr>
                        <w:rPr>
                          <w:rFonts w:ascii="Cambria Math" w:hAnsi="Cambria Math" w:cs="Times New Roman"/>
                          <w:szCs w:val="24"/>
                        </w:rPr>
                        <m:t>cos</m:t>
                      </m:r>
                    </m:fName>
                    <m:e>
                      <m:r>
                        <m:rPr>
                          <m:sty m:val="p"/>
                        </m:rPr>
                        <w:rPr>
                          <w:rFonts w:ascii="Cambria Math" w:hAnsi="Cambria Math" w:cs="Times New Roman"/>
                          <w:szCs w:val="24"/>
                        </w:rPr>
                        <m:t>θ</m:t>
                      </m:r>
                    </m:e>
                  </m:func>
                  <m:r>
                    <w:rPr>
                      <w:rFonts w:ascii="Cambria Math" w:hAnsi="Cambria Math" w:cs="Times New Roman"/>
                      <w:szCs w:val="24"/>
                    </w:rPr>
                    <m:t>+</m:t>
                  </m:r>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func>
                    <m:funcPr>
                      <m:ctrlPr>
                        <w:rPr>
                          <w:rFonts w:ascii="Cambria Math" w:hAnsi="Cambria Math" w:cs="Times New Roman"/>
                          <w:i/>
                          <w:szCs w:val="24"/>
                        </w:rPr>
                      </m:ctrlPr>
                    </m:funcPr>
                    <m:fName>
                      <m:r>
                        <m:rPr>
                          <m:sty m:val="p"/>
                        </m:rPr>
                        <w:rPr>
                          <w:rFonts w:ascii="Cambria Math" w:hAnsi="Cambria Math" w:cs="Times New Roman"/>
                          <w:szCs w:val="24"/>
                        </w:rPr>
                        <m:t>sin</m:t>
                      </m:r>
                    </m:fName>
                    <m:e>
                      <m:r>
                        <m:rPr>
                          <m:sty m:val="p"/>
                        </m:rPr>
                        <w:rPr>
                          <w:rFonts w:ascii="Cambria Math" w:hAnsi="Cambria Math" w:cs="Times New Roman"/>
                          <w:szCs w:val="24"/>
                        </w:rPr>
                        <m:t>θ</m:t>
                      </m:r>
                    </m:e>
                  </m:func>
                </m:e>
              </m:d>
            </m:oMath>
          </w:p>
        </w:tc>
      </w:tr>
      <w:tr w:rsidR="0003231B" w:rsidRPr="002E2ADC" w14:paraId="7CA8162F" w14:textId="77777777" w:rsidTr="002B55C9">
        <w:trPr>
          <w:trHeight w:val="20"/>
        </w:trPr>
        <w:tc>
          <w:tcPr>
            <w:tcW w:w="1705" w:type="dxa"/>
            <w:tcBorders>
              <w:top w:val="nil"/>
            </w:tcBorders>
          </w:tcPr>
          <w:p w14:paraId="1C797373" w14:textId="704D8835"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Slanted plane</w:t>
            </w:r>
          </w:p>
        </w:tc>
        <w:tc>
          <w:tcPr>
            <w:tcW w:w="2340" w:type="dxa"/>
            <w:tcBorders>
              <w:top w:val="nil"/>
            </w:tcBorders>
          </w:tcPr>
          <w:p w14:paraId="7A4EB56D" w14:textId="133ACB01" w:rsidR="0003231B" w:rsidRPr="002E2ADC" w:rsidRDefault="0003231B"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The tilted plane touching the bottom of all of the pillars</w:t>
            </w:r>
          </w:p>
        </w:tc>
        <w:tc>
          <w:tcPr>
            <w:tcW w:w="5016" w:type="dxa"/>
            <w:tcBorders>
              <w:top w:val="nil"/>
            </w:tcBorders>
          </w:tcPr>
          <w:p w14:paraId="38930EB5" w14:textId="61219213" w:rsidR="008917D4" w:rsidRPr="002E2ADC" w:rsidRDefault="00E20B04" w:rsidP="00E20B04">
            <w:pPr>
              <w:ind w:left="0" w:right="0" w:firstLine="0"/>
              <w:jc w:val="left"/>
              <w:rPr>
                <w:rFonts w:ascii="Times New Roman" w:hAnsi="Times New Roman" w:cs="Times New Roman"/>
                <w:szCs w:val="24"/>
              </w:rPr>
            </w:pPr>
            <w:r w:rsidRPr="002E2ADC">
              <w:rPr>
                <w:rFonts w:ascii="Times New Roman" w:hAnsi="Times New Roman" w:cs="Times New Roman"/>
                <w:szCs w:val="24"/>
              </w:rPr>
              <w:t xml:space="preserve">All points </w:t>
            </w:r>
            <m:oMath>
              <m:d>
                <m:dPr>
                  <m:ctrlPr>
                    <w:rPr>
                      <w:rFonts w:ascii="Cambria Math" w:hAnsi="Cambria Math" w:cs="Times New Roman"/>
                      <w:i/>
                      <w:szCs w:val="24"/>
                    </w:rPr>
                  </m:ctrlPr>
                </m:dPr>
                <m:e>
                  <m:r>
                    <w:rPr>
                      <w:rFonts w:ascii="Cambria Math" w:hAnsi="Cambria Math" w:cs="Times New Roman"/>
                      <w:szCs w:val="24"/>
                    </w:rPr>
                    <m:t>x,y,z</m:t>
                  </m:r>
                </m:e>
              </m:d>
              <m:r>
                <w:rPr>
                  <w:rFonts w:ascii="Cambria Math" w:hAnsi="Cambria Math" w:cs="Times New Roman"/>
                  <w:szCs w:val="24"/>
                </w:rPr>
                <m:t>=</m:t>
              </m:r>
              <m:d>
                <m:dPr>
                  <m:ctrlPr>
                    <w:rPr>
                      <w:rFonts w:ascii="Cambria Math" w:hAnsi="Cambria Math" w:cs="Times New Roman"/>
                      <w:i/>
                      <w:szCs w:val="24"/>
                    </w:rPr>
                  </m:ctrlPr>
                </m:dPr>
                <m:e>
                  <m:r>
                    <w:rPr>
                      <w:rFonts w:ascii="Cambria Math" w:hAnsi="Cambria Math" w:cs="Times New Roman"/>
                      <w:szCs w:val="24"/>
                    </w:rPr>
                    <m:t>s,t,</m:t>
                  </m:r>
                  <m:sSub>
                    <m:sSubPr>
                      <m:ctrlPr>
                        <w:rPr>
                          <w:rFonts w:ascii="Cambria Math" w:hAnsi="Cambria Math" w:cs="Times New Roman"/>
                          <w:i/>
                          <w:szCs w:val="24"/>
                        </w:rPr>
                      </m:ctrlPr>
                    </m:sSubPr>
                    <m:e>
                      <m:r>
                        <w:rPr>
                          <w:rFonts w:ascii="Cambria Math" w:hAnsi="Cambria Math" w:cs="Times New Roman"/>
                          <w:szCs w:val="24"/>
                        </w:rPr>
                        <m:t>-h</m:t>
                      </m:r>
                    </m:e>
                    <m:sub>
                      <m:r>
                        <w:rPr>
                          <w:rFonts w:ascii="Cambria Math" w:hAnsi="Cambria Math" w:cs="Times New Roman"/>
                          <w:szCs w:val="24"/>
                        </w:rPr>
                        <m:t>p</m:t>
                      </m:r>
                    </m:sub>
                  </m:sSub>
                  <m:r>
                    <w:rPr>
                      <w:rFonts w:ascii="Cambria Math" w:hAnsi="Cambria Math" w:cs="Times New Roman"/>
                      <w:szCs w:val="24"/>
                    </w:rPr>
                    <m:t>+t</m:t>
                  </m:r>
                  <m:func>
                    <m:funcPr>
                      <m:ctrlPr>
                        <w:rPr>
                          <w:rFonts w:ascii="Cambria Math" w:hAnsi="Cambria Math" w:cs="Times New Roman"/>
                          <w:i/>
                          <w:szCs w:val="24"/>
                        </w:rPr>
                      </m:ctrlPr>
                    </m:funcPr>
                    <m:fName>
                      <m:r>
                        <m:rPr>
                          <m:sty m:val="p"/>
                        </m:rPr>
                        <w:rPr>
                          <w:rFonts w:ascii="Cambria Math" w:hAnsi="Cambria Math" w:cs="Times New Roman"/>
                          <w:szCs w:val="24"/>
                        </w:rPr>
                        <m:t>tan</m:t>
                      </m:r>
                    </m:fName>
                    <m:e>
                      <m:r>
                        <m:rPr>
                          <m:sty m:val="p"/>
                        </m:rPr>
                        <w:rPr>
                          <w:rFonts w:ascii="Cambria Math" w:hAnsi="Cambria Math" w:cs="Times New Roman"/>
                          <w:szCs w:val="24"/>
                        </w:rPr>
                        <m:t>θ</m:t>
                      </m:r>
                    </m:e>
                  </m:func>
                </m:e>
              </m:d>
            </m:oMath>
            <w:r w:rsidRPr="002E2ADC">
              <w:rPr>
                <w:rFonts w:ascii="Times New Roman" w:hAnsi="Times New Roman" w:cs="Times New Roman"/>
                <w:szCs w:val="24"/>
              </w:rPr>
              <w:t xml:space="preserve"> where </w:t>
            </w:r>
            <m:oMath>
              <m:r>
                <w:rPr>
                  <w:rFonts w:ascii="Cambria Math" w:hAnsi="Cambria Math" w:cs="Times New Roman"/>
                  <w:szCs w:val="24"/>
                </w:rPr>
                <m:t>s:</m:t>
              </m:r>
              <m:d>
                <m:dPr>
                  <m:begChr m:val="["/>
                  <m:endChr m:val="]"/>
                  <m:ctrlPr>
                    <w:rPr>
                      <w:rFonts w:ascii="Cambria Math" w:hAnsi="Cambria Math" w:cs="Times New Roman"/>
                      <w:i/>
                      <w:szCs w:val="24"/>
                    </w:rPr>
                  </m:ctrlPr>
                </m:dPr>
                <m:e>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func>
                    <m:funcPr>
                      <m:ctrlPr>
                        <w:rPr>
                          <w:rFonts w:ascii="Cambria Math" w:hAnsi="Cambria Math" w:cs="Times New Roman"/>
                          <w:i/>
                          <w:szCs w:val="24"/>
                        </w:rPr>
                      </m:ctrlPr>
                    </m:funcPr>
                    <m:fName>
                      <m:r>
                        <m:rPr>
                          <m:sty m:val="p"/>
                        </m:rPr>
                        <w:rPr>
                          <w:rFonts w:ascii="Cambria Math" w:hAnsi="Cambria Math" w:cs="Times New Roman"/>
                          <w:szCs w:val="24"/>
                        </w:rPr>
                        <m:t>cos</m:t>
                      </m:r>
                    </m:fName>
                    <m:e>
                      <m:r>
                        <m:rPr>
                          <m:sty m:val="p"/>
                        </m:rPr>
                        <w:rPr>
                          <w:rFonts w:ascii="Cambria Math" w:hAnsi="Cambria Math" w:cs="Times New Roman"/>
                          <w:szCs w:val="24"/>
                        </w:rPr>
                        <m:t>θ</m:t>
                      </m:r>
                    </m:e>
                  </m:func>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h</m:t>
                      </m:r>
                    </m:e>
                    <m:sub>
                      <m:r>
                        <w:rPr>
                          <w:rFonts w:ascii="Cambria Math" w:hAnsi="Cambria Math" w:cs="Times New Roman"/>
                          <w:szCs w:val="24"/>
                        </w:rPr>
                        <m:t>p</m:t>
                      </m:r>
                    </m:sub>
                  </m:sSub>
                  <m:func>
                    <m:funcPr>
                      <m:ctrlPr>
                        <w:rPr>
                          <w:rFonts w:ascii="Cambria Math" w:hAnsi="Cambria Math" w:cs="Times New Roman"/>
                          <w:i/>
                          <w:szCs w:val="24"/>
                        </w:rPr>
                      </m:ctrlPr>
                    </m:funcPr>
                    <m:fName>
                      <m:r>
                        <m:rPr>
                          <m:sty m:val="p"/>
                        </m:rPr>
                        <w:rPr>
                          <w:rFonts w:ascii="Cambria Math" w:hAnsi="Cambria Math" w:cs="Times New Roman"/>
                          <w:szCs w:val="24"/>
                        </w:rPr>
                        <m:t>sin</m:t>
                      </m:r>
                    </m:fName>
                    <m:e>
                      <m:r>
                        <m:rPr>
                          <m:sty m:val="p"/>
                        </m:rPr>
                        <w:rPr>
                          <w:rFonts w:ascii="Cambria Math" w:hAnsi="Cambria Math" w:cs="Times New Roman"/>
                          <w:szCs w:val="24"/>
                        </w:rPr>
                        <m:t>θ</m:t>
                      </m:r>
                    </m:e>
                  </m:func>
                  <m:r>
                    <w:rPr>
                      <w:rFonts w:ascii="Cambria Math" w:hAnsi="Cambria Math" w:cs="Times New Roman"/>
                      <w:szCs w:val="24"/>
                    </w:rPr>
                    <m:t>,</m:t>
                  </m:r>
                  <m:d>
                    <m:dPr>
                      <m:ctrlPr>
                        <w:rPr>
                          <w:rFonts w:ascii="Cambria Math" w:hAnsi="Cambria Math" w:cs="Times New Roman"/>
                          <w:i/>
                          <w:szCs w:val="24"/>
                        </w:rPr>
                      </m:ctrlPr>
                    </m:dPr>
                    <m:e>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9</m:t>
                              </m:r>
                            </m:num>
                            <m:den>
                              <m:r>
                                <w:rPr>
                                  <w:rFonts w:ascii="Cambria Math" w:hAnsi="Cambria Math" w:cs="Times New Roman"/>
                                  <w:szCs w:val="24"/>
                                </w:rPr>
                                <m:t>2</m:t>
                              </m:r>
                            </m:den>
                          </m:f>
                        </m:e>
                      </m:box>
                      <m:r>
                        <w:rPr>
                          <w:rFonts w:ascii="Cambria Math" w:hAnsi="Cambria Math" w:cs="Times New Roman"/>
                          <w:szCs w:val="24"/>
                        </w:rPr>
                        <m:t>b+</m:t>
                      </m:r>
                      <m:sSub>
                        <m:sSubPr>
                          <m:ctrlPr>
                            <w:rPr>
                              <w:rFonts w:ascii="Cambria Math" w:hAnsi="Cambria Math" w:cs="Times New Roman"/>
                              <w:i/>
                              <w:szCs w:val="24"/>
                            </w:rPr>
                          </m:ctrlPr>
                        </m:sSubPr>
                        <m:e>
                          <m:r>
                            <w:rPr>
                              <w:rFonts w:ascii="Cambria Math" w:hAnsi="Cambria Math" w:cs="Times New Roman"/>
                              <w:szCs w:val="24"/>
                            </w:rPr>
                            <m:t>r</m:t>
                          </m:r>
                        </m:e>
                        <m:sub>
                          <m:r>
                            <w:rPr>
                              <w:rFonts w:ascii="Cambria Math" w:hAnsi="Cambria Math" w:cs="Times New Roman"/>
                              <w:szCs w:val="24"/>
                            </w:rPr>
                            <m:t>0</m:t>
                          </m:r>
                        </m:sub>
                      </m:sSub>
                    </m:e>
                  </m:d>
                  <m:func>
                    <m:funcPr>
                      <m:ctrlPr>
                        <w:rPr>
                          <w:rFonts w:ascii="Cambria Math" w:hAnsi="Cambria Math" w:cs="Times New Roman"/>
                          <w:i/>
                          <w:szCs w:val="24"/>
                        </w:rPr>
                      </m:ctrlPr>
                    </m:funcPr>
                    <m:fName>
                      <m:r>
                        <m:rPr>
                          <m:sty m:val="p"/>
                        </m:rPr>
                        <w:rPr>
                          <w:rFonts w:ascii="Cambria Math" w:hAnsi="Cambria Math" w:cs="Times New Roman"/>
                          <w:szCs w:val="24"/>
                        </w:rPr>
                        <m:t>cos</m:t>
                      </m:r>
                    </m:fName>
                    <m:e>
                      <m:r>
                        <m:rPr>
                          <m:sty m:val="p"/>
                        </m:rPr>
                        <w:rPr>
                          <w:rFonts w:ascii="Cambria Math" w:hAnsi="Cambria Math" w:cs="Times New Roman"/>
                          <w:szCs w:val="24"/>
                        </w:rPr>
                        <m:t>θ</m:t>
                      </m:r>
                    </m:e>
                  </m:func>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h</m:t>
                      </m:r>
                    </m:e>
                    <m:sub>
                      <m:r>
                        <w:rPr>
                          <w:rFonts w:ascii="Cambria Math" w:hAnsi="Cambria Math" w:cs="Times New Roman"/>
                          <w:szCs w:val="24"/>
                        </w:rPr>
                        <m:t>p</m:t>
                      </m:r>
                    </m:sub>
                  </m:sSub>
                  <m:func>
                    <m:funcPr>
                      <m:ctrlPr>
                        <w:rPr>
                          <w:rFonts w:ascii="Cambria Math" w:hAnsi="Cambria Math" w:cs="Times New Roman"/>
                          <w:i/>
                          <w:szCs w:val="24"/>
                        </w:rPr>
                      </m:ctrlPr>
                    </m:funcPr>
                    <m:fName>
                      <m:r>
                        <m:rPr>
                          <m:sty m:val="p"/>
                        </m:rPr>
                        <w:rPr>
                          <w:rFonts w:ascii="Cambria Math" w:hAnsi="Cambria Math" w:cs="Times New Roman"/>
                          <w:szCs w:val="24"/>
                        </w:rPr>
                        <m:t>sin</m:t>
                      </m:r>
                    </m:fName>
                    <m:e>
                      <m:r>
                        <m:rPr>
                          <m:sty m:val="p"/>
                        </m:rPr>
                        <w:rPr>
                          <w:rFonts w:ascii="Cambria Math" w:hAnsi="Cambria Math" w:cs="Times New Roman"/>
                          <w:szCs w:val="24"/>
                        </w:rPr>
                        <m:t>θ</m:t>
                      </m:r>
                    </m:e>
                  </m:func>
                </m:e>
              </m:d>
            </m:oMath>
            <w:r w:rsidR="008917D4" w:rsidRPr="002E2ADC">
              <w:rPr>
                <w:rFonts w:ascii="Times New Roman" w:hAnsi="Times New Roman" w:cs="Times New Roman"/>
                <w:szCs w:val="24"/>
              </w:rPr>
              <w:t xml:space="preserve"> and </w:t>
            </w:r>
            <m:oMath>
              <m:r>
                <w:rPr>
                  <w:rFonts w:ascii="Cambria Math" w:hAnsi="Cambria Math" w:cs="Times New Roman"/>
                  <w:szCs w:val="24"/>
                </w:rPr>
                <m:t>t:</m:t>
              </m:r>
              <m:d>
                <m:dPr>
                  <m:begChr m:val="["/>
                  <m:endChr m:val="]"/>
                  <m:ctrlPr>
                    <w:rPr>
                      <w:rFonts w:ascii="Cambria Math" w:hAnsi="Cambria Math" w:cs="Times New Roman"/>
                      <w:i/>
                      <w:szCs w:val="24"/>
                    </w:rPr>
                  </m:ctrlPr>
                </m:dPr>
                <m:e>
                  <m:r>
                    <w:rPr>
                      <w:rFonts w:ascii="Cambria Math" w:hAnsi="Cambria Math" w:cs="Times New Roman"/>
                      <w:szCs w:val="24"/>
                    </w:rPr>
                    <m:t>0,a</m:t>
                  </m:r>
                </m:e>
              </m:d>
            </m:oMath>
          </w:p>
        </w:tc>
      </w:tr>
    </w:tbl>
    <w:p w14:paraId="59166F6A" w14:textId="77777777" w:rsidR="0003231B" w:rsidRPr="002E2ADC" w:rsidRDefault="0003231B" w:rsidP="0003231B">
      <w:pPr>
        <w:ind w:left="3057" w:right="0"/>
        <w:rPr>
          <w:rFonts w:ascii="Times New Roman" w:hAnsi="Times New Roman" w:cs="Times New Roman"/>
          <w:szCs w:val="24"/>
        </w:rPr>
      </w:pPr>
    </w:p>
    <w:p w14:paraId="036EB424" w14:textId="2968906F" w:rsidR="00D8477C" w:rsidRPr="00CF5C29" w:rsidRDefault="00404DA7">
      <w:pPr>
        <w:ind w:left="-5" w:right="0"/>
        <w:rPr>
          <w:rFonts w:ascii="Times New Roman" w:hAnsi="Times New Roman" w:cs="Times New Roman"/>
          <w:b/>
          <w:szCs w:val="24"/>
        </w:rPr>
      </w:pPr>
      <w:r w:rsidRPr="00CF5C29">
        <w:rPr>
          <w:rFonts w:ascii="Times New Roman" w:hAnsi="Times New Roman" w:cs="Times New Roman"/>
          <w:b/>
          <w:szCs w:val="24"/>
        </w:rPr>
        <w:t>Table S4</w:t>
      </w:r>
      <w:r w:rsidR="00D8477C" w:rsidRPr="00CF5C29">
        <w:rPr>
          <w:rFonts w:ascii="Times New Roman" w:hAnsi="Times New Roman" w:cs="Times New Roman"/>
          <w:b/>
          <w:szCs w:val="24"/>
        </w:rPr>
        <w:t>.</w:t>
      </w:r>
      <w:r w:rsidRPr="00CF5C29">
        <w:rPr>
          <w:rFonts w:ascii="Times New Roman" w:hAnsi="Times New Roman" w:cs="Times New Roman"/>
          <w:b/>
          <w:szCs w:val="24"/>
        </w:rPr>
        <w:t xml:space="preserve"> Description of the binning regions used for the statistical analysis.</w:t>
      </w:r>
    </w:p>
    <w:p w14:paraId="05CF77E5" w14:textId="77777777" w:rsidR="00D8477C" w:rsidRDefault="00D8477C">
      <w:pPr>
        <w:ind w:left="-5" w:right="0"/>
        <w:rPr>
          <w:rFonts w:ascii="Times New Roman" w:hAnsi="Times New Roman" w:cs="Times New Roman"/>
          <w:szCs w:val="24"/>
        </w:rPr>
      </w:pPr>
    </w:p>
    <w:p w14:paraId="260C12DA" w14:textId="588538F8" w:rsidR="00E144E9" w:rsidRPr="002E2ADC" w:rsidRDefault="00404DA7">
      <w:pPr>
        <w:ind w:left="-5" w:right="0"/>
        <w:rPr>
          <w:rFonts w:ascii="Times New Roman" w:hAnsi="Times New Roman" w:cs="Times New Roman"/>
          <w:szCs w:val="24"/>
        </w:rPr>
      </w:pPr>
      <w:r w:rsidRPr="002E2ADC">
        <w:rPr>
          <w:rFonts w:ascii="Times New Roman" w:hAnsi="Times New Roman" w:cs="Times New Roman"/>
          <w:szCs w:val="24"/>
        </w:rPr>
        <w:t xml:space="preserve">The slanted plane was used primarily to calculate the fluid flux into the pillar array. </w:t>
      </w:r>
      <m:oMath>
        <m:sSub>
          <m:sSubPr>
            <m:ctrlPr>
              <w:rPr>
                <w:rFonts w:ascii="Cambria Math" w:hAnsi="Cambria Math" w:cs="Times New Roman"/>
                <w:i/>
                <w:szCs w:val="24"/>
              </w:rPr>
            </m:ctrlPr>
          </m:sSubPr>
          <m:e>
            <m:r>
              <w:rPr>
                <w:rFonts w:ascii="Cambria Math" w:hAnsi="Cambria Math" w:cs="Times New Roman"/>
                <w:szCs w:val="24"/>
              </w:rPr>
              <m:t>h</m:t>
            </m:r>
          </m:e>
          <m:sub>
            <m:r>
              <w:rPr>
                <w:rFonts w:ascii="Cambria Math" w:hAnsi="Cambria Math" w:cs="Times New Roman"/>
                <w:szCs w:val="24"/>
              </w:rPr>
              <m:t>p</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is the height of the pillars (</w:t>
      </w:r>
      <w:r w:rsidRPr="002E2ADC">
        <w:rPr>
          <w:rFonts w:ascii="Times New Roman" w:eastAsia="Cambria" w:hAnsi="Times New Roman" w:cs="Times New Roman"/>
          <w:szCs w:val="24"/>
        </w:rPr>
        <w:t>20</w:t>
      </w:r>
      <w:r w:rsidR="00EC3185" w:rsidRPr="002E2ADC">
        <w:rPr>
          <w:rFonts w:ascii="Times New Roman" w:eastAsia="Cambria" w:hAnsi="Times New Roman" w:cs="Times New Roman"/>
          <w:szCs w:val="24"/>
        </w:rPr>
        <w:t xml:space="preserve"> </w:t>
      </w:r>
      <w:r w:rsidRPr="002E2ADC">
        <w:rPr>
          <w:rFonts w:ascii="Times New Roman" w:hAnsi="Times New Roman" w:cs="Times New Roman"/>
          <w:szCs w:val="24"/>
        </w:rPr>
        <w:t>µ</w:t>
      </w:r>
      <w:r w:rsidRPr="002E2ADC">
        <w:rPr>
          <w:rFonts w:ascii="Times New Roman" w:eastAsia="Cambria" w:hAnsi="Times New Roman" w:cs="Times New Roman"/>
          <w:szCs w:val="24"/>
        </w:rPr>
        <w:t>m</w:t>
      </w:r>
      <w:r w:rsidRPr="002E2ADC">
        <w:rPr>
          <w:rFonts w:ascii="Times New Roman" w:hAnsi="Times New Roman" w:cs="Times New Roman"/>
          <w:szCs w:val="24"/>
        </w:rPr>
        <w:t xml:space="preserve">), </w:t>
      </w:r>
      <m:oMath>
        <m:r>
          <m:rPr>
            <m:sty m:val="p"/>
          </m:rPr>
          <w:rPr>
            <w:rFonts w:ascii="Cambria Math" w:hAnsi="Cambria Math" w:cs="Times New Roman"/>
            <w:szCs w:val="24"/>
          </w:rPr>
          <m:t>θ</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is the blade tilt angle (</w:t>
      </w:r>
      <w:r w:rsidRPr="002E2ADC">
        <w:rPr>
          <w:rFonts w:ascii="Times New Roman" w:eastAsia="Cambria" w:hAnsi="Times New Roman" w:cs="Times New Roman"/>
          <w:szCs w:val="24"/>
        </w:rPr>
        <w:t>8</w:t>
      </w:r>
      <w:r w:rsidRPr="002E2ADC">
        <w:rPr>
          <w:rFonts w:ascii="Times New Roman" w:hAnsi="Times New Roman" w:cs="Times New Roman"/>
          <w:szCs w:val="24"/>
        </w:rPr>
        <w:t xml:space="preserve">°), </w:t>
      </w:r>
      <m:oMath>
        <m:r>
          <w:rPr>
            <w:rFonts w:ascii="Cambria Math" w:hAnsi="Cambria Math" w:cs="Times New Roman"/>
            <w:szCs w:val="24"/>
          </w:rPr>
          <m:t>a</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is the inter-pillar distance, </w:t>
      </w:r>
      <m:oMath>
        <m:r>
          <w:rPr>
            <w:rFonts w:ascii="Cambria Math" w:hAnsi="Cambria Math" w:cs="Times New Roman"/>
            <w:szCs w:val="24"/>
          </w:rPr>
          <m:t>b</m:t>
        </m:r>
      </m:oMath>
      <w:r w:rsidRPr="002E2ADC">
        <w:rPr>
          <w:rFonts w:ascii="Times New Roman" w:eastAsia="Cambria" w:hAnsi="Times New Roman" w:cs="Times New Roman"/>
          <w:i/>
          <w:szCs w:val="24"/>
        </w:rPr>
        <w:t xml:space="preserve"> </w:t>
      </w:r>
      <w:r w:rsidRPr="002E2ADC">
        <w:rPr>
          <w:rFonts w:ascii="Times New Roman" w:hAnsi="Times New Roman" w:cs="Times New Roman"/>
          <w:szCs w:val="24"/>
        </w:rPr>
        <w:t xml:space="preserve">is the inter-row distance, and </w:t>
      </w:r>
      <m:oMath>
        <m:sSub>
          <m:sSubPr>
            <m:ctrlPr>
              <w:rPr>
                <w:rFonts w:ascii="Cambria Math" w:hAnsi="Cambria Math" w:cs="Times New Roman"/>
                <w:i/>
                <w:szCs w:val="24"/>
              </w:rPr>
            </m:ctrlPr>
          </m:sSubPr>
          <m:e>
            <m:r>
              <w:rPr>
                <w:rFonts w:ascii="Cambria Math" w:hAnsi="Cambria Math" w:cs="Times New Roman"/>
                <w:szCs w:val="24"/>
              </w:rPr>
              <m:t>r</m:t>
            </m:r>
          </m:e>
          <m:sub>
            <m:r>
              <w:rPr>
                <w:rFonts w:ascii="Cambria Math" w:hAnsi="Cambria Math" w:cs="Times New Roman"/>
                <w:szCs w:val="24"/>
              </w:rPr>
              <m:t>0</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is the outer radius of the crescent (</w:t>
      </w:r>
      <w:r w:rsidRPr="002E2ADC">
        <w:rPr>
          <w:rFonts w:ascii="Times New Roman" w:eastAsia="Cambria" w:hAnsi="Times New Roman" w:cs="Times New Roman"/>
          <w:szCs w:val="24"/>
        </w:rPr>
        <w:t>17</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5</w:t>
      </w:r>
      <w:r w:rsidR="00EC3185" w:rsidRPr="002E2ADC">
        <w:rPr>
          <w:rFonts w:ascii="Times New Roman" w:eastAsia="Cambria" w:hAnsi="Times New Roman" w:cs="Times New Roman"/>
          <w:szCs w:val="24"/>
        </w:rPr>
        <w:t xml:space="preserve"> </w:t>
      </w:r>
      <w:r w:rsidRPr="002E2ADC">
        <w:rPr>
          <w:rFonts w:ascii="Times New Roman" w:hAnsi="Times New Roman" w:cs="Times New Roman"/>
          <w:szCs w:val="24"/>
        </w:rPr>
        <w:t>µ</w:t>
      </w:r>
      <w:r w:rsidRPr="002E2ADC">
        <w:rPr>
          <w:rFonts w:ascii="Times New Roman" w:eastAsia="Cambria" w:hAnsi="Times New Roman" w:cs="Times New Roman"/>
          <w:szCs w:val="24"/>
        </w:rPr>
        <w:t>m</w:t>
      </w:r>
      <w:r w:rsidRPr="002E2ADC">
        <w:rPr>
          <w:rFonts w:ascii="Times New Roman" w:hAnsi="Times New Roman" w:cs="Times New Roman"/>
          <w:szCs w:val="24"/>
        </w:rPr>
        <w:t>). Note that for the first pillar row, the centers of the crescents are offset</w:t>
      </w:r>
      <w:r w:rsidR="00EC3185" w:rsidRPr="002E2ADC">
        <w:rPr>
          <w:rFonts w:ascii="Times New Roman" w:hAnsi="Times New Roman" w:cs="Times New Roman"/>
          <w:szCs w:val="24"/>
        </w:rPr>
        <w:t xml:space="preserve"> </w:t>
      </w:r>
      <m:oMath>
        <m:box>
          <m:boxPr>
            <m:ctrlPr>
              <w:rPr>
                <w:rFonts w:ascii="Cambria Math" w:hAnsi="Cambria Math" w:cs="Times New Roman"/>
                <w:i/>
                <w:szCs w:val="24"/>
              </w:rPr>
            </m:ctrlPr>
          </m:boxPr>
          <m:e>
            <m:argPr>
              <m:argSz m:val="-1"/>
            </m:argPr>
            <m:f>
              <m:fPr>
                <m:ctrlPr>
                  <w:rPr>
                    <w:rFonts w:ascii="Cambria Math" w:hAnsi="Cambria Math" w:cs="Times New Roman"/>
                    <w:i/>
                    <w:szCs w:val="24"/>
                  </w:rPr>
                </m:ctrlPr>
              </m:fPr>
              <m:num>
                <m:r>
                  <w:rPr>
                    <w:rFonts w:ascii="Cambria Math" w:hAnsi="Cambria Math" w:cs="Times New Roman"/>
                    <w:szCs w:val="24"/>
                  </w:rPr>
                  <m:t>1</m:t>
                </m:r>
              </m:num>
              <m:den>
                <m:r>
                  <w:rPr>
                    <w:rFonts w:ascii="Cambria Math" w:hAnsi="Cambria Math" w:cs="Times New Roman"/>
                    <w:szCs w:val="24"/>
                  </w:rPr>
                  <m:t>2</m:t>
                </m:r>
              </m:den>
            </m:f>
          </m:e>
        </m:box>
        <m:r>
          <w:rPr>
            <w:rFonts w:ascii="Cambria Math" w:hAnsi="Cambria Math" w:cs="Times New Roman"/>
            <w:szCs w:val="24"/>
          </w:rPr>
          <m:t>b</m:t>
        </m:r>
      </m:oMath>
      <w:r w:rsidRPr="002E2ADC">
        <w:rPr>
          <w:rFonts w:ascii="Times New Roman" w:hAnsi="Times New Roman" w:cs="Times New Roman"/>
          <w:szCs w:val="24"/>
        </w:rPr>
        <w:t xml:space="preserve"> from the outlet</w:t>
      </w:r>
      <w:r w:rsidR="00B02F99">
        <w:rPr>
          <w:rFonts w:ascii="Times New Roman" w:hAnsi="Times New Roman" w:cs="Times New Roman"/>
          <w:szCs w:val="24"/>
        </w:rPr>
        <w:t>,</w:t>
      </w:r>
      <w:r w:rsidRPr="002E2ADC">
        <w:rPr>
          <w:rFonts w:ascii="Times New Roman" w:hAnsi="Times New Roman" w:cs="Times New Roman"/>
          <w:szCs w:val="24"/>
        </w:rPr>
        <w:t xml:space="preserve"> and each subsequent row is offset by </w:t>
      </w:r>
      <m:oMath>
        <m:r>
          <w:rPr>
            <w:rFonts w:ascii="Cambria Math" w:hAnsi="Cambria Math" w:cs="Times New Roman"/>
            <w:szCs w:val="24"/>
          </w:rPr>
          <m:t>b</m:t>
        </m:r>
      </m:oMath>
      <w:r w:rsidRPr="002E2ADC">
        <w:rPr>
          <w:rFonts w:ascii="Times New Roman" w:hAnsi="Times New Roman" w:cs="Times New Roman"/>
          <w:szCs w:val="24"/>
        </w:rPr>
        <w:t>.</w:t>
      </w:r>
    </w:p>
    <w:p w14:paraId="14E031B1" w14:textId="77777777" w:rsidR="00D27147" w:rsidRPr="002E2ADC" w:rsidRDefault="00D27147">
      <w:pPr>
        <w:ind w:left="-5" w:right="0"/>
        <w:rPr>
          <w:rFonts w:ascii="Times New Roman" w:hAnsi="Times New Roman" w:cs="Times New Roman"/>
          <w:szCs w:val="24"/>
        </w:rPr>
      </w:pPr>
    </w:p>
    <w:p w14:paraId="383C0B97" w14:textId="77777777" w:rsidR="00E144E9" w:rsidRPr="00CF5C29" w:rsidRDefault="00404DA7">
      <w:pPr>
        <w:pStyle w:val="Heading1"/>
        <w:spacing w:after="71"/>
        <w:ind w:left="-5"/>
        <w:rPr>
          <w:rFonts w:ascii="Times New Roman" w:hAnsi="Times New Roman" w:cs="Times New Roman"/>
          <w:b/>
          <w:sz w:val="24"/>
          <w:szCs w:val="24"/>
        </w:rPr>
      </w:pPr>
      <w:r w:rsidRPr="00CF5C29">
        <w:rPr>
          <w:rFonts w:ascii="Times New Roman" w:hAnsi="Times New Roman" w:cs="Times New Roman"/>
          <w:b/>
          <w:sz w:val="24"/>
          <w:szCs w:val="24"/>
        </w:rPr>
        <w:lastRenderedPageBreak/>
        <w:t>Supplementary data</w:t>
      </w:r>
    </w:p>
    <w:p w14:paraId="729563E3" w14:textId="77777777" w:rsidR="00E144E9" w:rsidRPr="002E2ADC" w:rsidRDefault="00404DA7">
      <w:pPr>
        <w:spacing w:after="243" w:line="259" w:lineRule="auto"/>
        <w:ind w:left="0" w:right="0" w:firstLine="0"/>
        <w:jc w:val="left"/>
        <w:rPr>
          <w:rFonts w:ascii="Times New Roman" w:hAnsi="Times New Roman" w:cs="Times New Roman"/>
          <w:szCs w:val="24"/>
        </w:rPr>
      </w:pPr>
      <w:r w:rsidRPr="002E2ADC">
        <w:rPr>
          <w:rFonts w:ascii="Times New Roman" w:hAnsi="Times New Roman" w:cs="Times New Roman"/>
          <w:noProof/>
          <w:szCs w:val="24"/>
          <w:lang w:val="en-IN" w:eastAsia="en-IN"/>
        </w:rPr>
        <w:drawing>
          <wp:inline distT="0" distB="0" distL="0" distR="0" wp14:anchorId="31855DC5" wp14:editId="646B1479">
            <wp:extent cx="5760018" cy="4023431"/>
            <wp:effectExtent l="0" t="0" r="0" b="0"/>
            <wp:docPr id="2631" name="Picture 2631"/>
            <wp:cNvGraphicFramePr/>
            <a:graphic xmlns:a="http://schemas.openxmlformats.org/drawingml/2006/main">
              <a:graphicData uri="http://schemas.openxmlformats.org/drawingml/2006/picture">
                <pic:pic xmlns:pic="http://schemas.openxmlformats.org/drawingml/2006/picture">
                  <pic:nvPicPr>
                    <pic:cNvPr id="2631" name="Picture 2631"/>
                    <pic:cNvPicPr/>
                  </pic:nvPicPr>
                  <pic:blipFill>
                    <a:blip r:embed="rId17"/>
                    <a:stretch>
                      <a:fillRect/>
                    </a:stretch>
                  </pic:blipFill>
                  <pic:spPr>
                    <a:xfrm>
                      <a:off x="0" y="0"/>
                      <a:ext cx="5760018" cy="4023431"/>
                    </a:xfrm>
                    <a:prstGeom prst="rect">
                      <a:avLst/>
                    </a:prstGeom>
                  </pic:spPr>
                </pic:pic>
              </a:graphicData>
            </a:graphic>
          </wp:inline>
        </w:drawing>
      </w:r>
    </w:p>
    <w:p w14:paraId="6825F8F8" w14:textId="0EC6CE95" w:rsidR="00E144E9" w:rsidRPr="002E2ADC" w:rsidRDefault="00404DA7">
      <w:pPr>
        <w:ind w:left="-5" w:right="0"/>
        <w:rPr>
          <w:rFonts w:ascii="Times New Roman" w:hAnsi="Times New Roman" w:cs="Times New Roman"/>
          <w:szCs w:val="24"/>
        </w:rPr>
      </w:pPr>
      <w:r w:rsidRPr="002E2ADC">
        <w:rPr>
          <w:rFonts w:ascii="Times New Roman" w:hAnsi="Times New Roman" w:cs="Times New Roman"/>
          <w:szCs w:val="24"/>
        </w:rPr>
        <w:t>Figure S1</w:t>
      </w:r>
      <w:r w:rsidR="001623CD">
        <w:rPr>
          <w:rFonts w:ascii="Times New Roman" w:hAnsi="Times New Roman" w:cs="Times New Roman"/>
          <w:szCs w:val="24"/>
        </w:rPr>
        <w:t>.</w:t>
      </w:r>
      <w:r w:rsidRPr="002E2ADC">
        <w:rPr>
          <w:rFonts w:ascii="Times New Roman" w:hAnsi="Times New Roman" w:cs="Times New Roman"/>
          <w:szCs w:val="24"/>
        </w:rPr>
        <w:t xml:space="preserve"> Vertical plots of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 xml:space="preserve">x </w:t>
      </w:r>
      <w:r w:rsidRPr="002E2ADC">
        <w:rPr>
          <w:rFonts w:ascii="Times New Roman" w:hAnsi="Times New Roman" w:cs="Times New Roman"/>
          <w:szCs w:val="24"/>
        </w:rPr>
        <w:t xml:space="preserve">(red),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 xml:space="preserve">y </w:t>
      </w:r>
      <w:r w:rsidRPr="002E2ADC">
        <w:rPr>
          <w:rFonts w:ascii="Times New Roman" w:hAnsi="Times New Roman" w:cs="Times New Roman"/>
          <w:szCs w:val="24"/>
        </w:rPr>
        <w:t xml:space="preserve">(blue), and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 xml:space="preserve">xy </w:t>
      </w:r>
      <w:r w:rsidRPr="002E2ADC">
        <w:rPr>
          <w:rFonts w:ascii="Times New Roman" w:hAnsi="Times New Roman" w:cs="Times New Roman"/>
          <w:szCs w:val="24"/>
        </w:rPr>
        <w:t xml:space="preserve">(green) along a streamline from the (50,30) array simulation originating at </w:t>
      </w:r>
      <w:r w:rsidRPr="002E2ADC">
        <w:rPr>
          <w:rFonts w:ascii="Times New Roman" w:eastAsia="Cambria" w:hAnsi="Times New Roman" w:cs="Times New Roman"/>
          <w:szCs w:val="24"/>
        </w:rPr>
        <w:t>(</w:t>
      </w:r>
      <w:r w:rsidRPr="002E2ADC">
        <w:rPr>
          <w:rFonts w:ascii="Times New Roman" w:eastAsia="Cambria" w:hAnsi="Times New Roman" w:cs="Times New Roman"/>
          <w:i/>
          <w:szCs w:val="24"/>
        </w:rPr>
        <w:t>x,</w:t>
      </w:r>
      <w:r w:rsidR="001B2CD8" w:rsidRPr="002E2ADC">
        <w:rPr>
          <w:rFonts w:ascii="Times New Roman" w:eastAsia="Cambria" w:hAnsi="Times New Roman" w:cs="Times New Roman"/>
          <w:i/>
          <w:szCs w:val="24"/>
        </w:rPr>
        <w:t xml:space="preserve"> </w:t>
      </w:r>
      <w:r w:rsidRPr="002E2ADC">
        <w:rPr>
          <w:rFonts w:ascii="Times New Roman" w:eastAsia="Cambria" w:hAnsi="Times New Roman" w:cs="Times New Roman"/>
          <w:i/>
          <w:szCs w:val="24"/>
        </w:rPr>
        <w:t>y,</w:t>
      </w:r>
      <w:r w:rsidR="001B2CD8" w:rsidRPr="002E2ADC">
        <w:rPr>
          <w:rFonts w:ascii="Times New Roman" w:eastAsia="Cambria" w:hAnsi="Times New Roman" w:cs="Times New Roman"/>
          <w:i/>
          <w:szCs w:val="24"/>
        </w:rPr>
        <w:t xml:space="preserve"> </w:t>
      </w:r>
      <w:r w:rsidRPr="002E2ADC">
        <w:rPr>
          <w:rFonts w:ascii="Times New Roman" w:eastAsia="Cambria" w:hAnsi="Times New Roman" w:cs="Times New Roman"/>
          <w:i/>
          <w:szCs w:val="24"/>
        </w:rPr>
        <w:t>z</w:t>
      </w:r>
      <w:r w:rsidRPr="002E2ADC">
        <w:rPr>
          <w:rFonts w:ascii="Times New Roman" w:eastAsia="Cambria" w:hAnsi="Times New Roman" w:cs="Times New Roman"/>
          <w:szCs w:val="24"/>
        </w:rPr>
        <w:t>) = (40</w:t>
      </w:r>
      <w:r w:rsidRPr="002E2ADC">
        <w:rPr>
          <w:rFonts w:ascii="Times New Roman" w:eastAsia="Cambria" w:hAnsi="Times New Roman" w:cs="Times New Roman"/>
          <w:i/>
          <w:szCs w:val="24"/>
        </w:rPr>
        <w:t>,</w:t>
      </w:r>
      <w:r w:rsidR="001B2CD8" w:rsidRPr="002E2ADC">
        <w:rPr>
          <w:rFonts w:ascii="Times New Roman" w:eastAsia="Cambria" w:hAnsi="Times New Roman" w:cs="Times New Roman"/>
          <w:i/>
          <w:szCs w:val="24"/>
        </w:rPr>
        <w:t xml:space="preserve"> </w:t>
      </w:r>
      <w:r w:rsidRPr="002E2ADC">
        <w:rPr>
          <w:rFonts w:ascii="Times New Roman" w:eastAsia="Cambria" w:hAnsi="Times New Roman" w:cs="Times New Roman"/>
          <w:szCs w:val="24"/>
        </w:rPr>
        <w:t>125</w:t>
      </w:r>
      <w:r w:rsidRPr="002E2ADC">
        <w:rPr>
          <w:rFonts w:ascii="Times New Roman" w:eastAsia="Cambria" w:hAnsi="Times New Roman" w:cs="Times New Roman"/>
          <w:i/>
          <w:szCs w:val="24"/>
        </w:rPr>
        <w:t>,</w:t>
      </w:r>
      <w:r w:rsidR="001B2CD8" w:rsidRPr="002E2ADC">
        <w:rPr>
          <w:rFonts w:ascii="Times New Roman" w:eastAsia="Cambria" w:hAnsi="Times New Roman" w:cs="Times New Roman"/>
          <w:i/>
          <w:szCs w:val="24"/>
        </w:rPr>
        <w:t xml:space="preserve"> </w:t>
      </w:r>
      <w:r w:rsidRPr="002E2ADC">
        <w:rPr>
          <w:rFonts w:ascii="Times New Roman" w:eastAsia="Cambria" w:hAnsi="Times New Roman" w:cs="Times New Roman"/>
          <w:szCs w:val="24"/>
        </w:rPr>
        <w:t xml:space="preserve">−15) </w:t>
      </w:r>
      <w:r w:rsidRPr="002E2ADC">
        <w:rPr>
          <w:rFonts w:ascii="Times New Roman" w:hAnsi="Times New Roman" w:cs="Times New Roman"/>
          <w:szCs w:val="24"/>
        </w:rPr>
        <w:t>µ</w:t>
      </w:r>
      <w:r w:rsidRPr="002E2ADC">
        <w:rPr>
          <w:rFonts w:ascii="Times New Roman" w:eastAsia="Cambria" w:hAnsi="Times New Roman" w:cs="Times New Roman"/>
          <w:szCs w:val="24"/>
        </w:rPr>
        <w:t>m</w:t>
      </w:r>
      <w:r w:rsidRPr="002E2ADC">
        <w:rPr>
          <w:rFonts w:ascii="Times New Roman" w:hAnsi="Times New Roman" w:cs="Times New Roman"/>
          <w:szCs w:val="24"/>
        </w:rPr>
        <w:t xml:space="preserve">. The outlet is at </w:t>
      </w:r>
      <w:r w:rsidRPr="002E2ADC">
        <w:rPr>
          <w:rFonts w:ascii="Times New Roman" w:eastAsia="Cambria" w:hAnsi="Times New Roman" w:cs="Times New Roman"/>
          <w:i/>
          <w:szCs w:val="24"/>
        </w:rPr>
        <w:t xml:space="preserve">y </w:t>
      </w:r>
      <w:r w:rsidRPr="002E2ADC">
        <w:rPr>
          <w:rFonts w:ascii="Times New Roman" w:eastAsia="Cambria" w:hAnsi="Times New Roman" w:cs="Times New Roman"/>
          <w:szCs w:val="24"/>
        </w:rPr>
        <w:t>= 0</w:t>
      </w:r>
      <w:r w:rsidRPr="002E2ADC">
        <w:rPr>
          <w:rFonts w:ascii="Times New Roman" w:hAnsi="Times New Roman" w:cs="Times New Roman"/>
          <w:szCs w:val="24"/>
        </w:rPr>
        <w:t xml:space="preserve">, and the overall fluid flow direction is in the negative </w:t>
      </w:r>
      <w:r w:rsidRPr="002E2ADC">
        <w:rPr>
          <w:rFonts w:ascii="Times New Roman" w:eastAsia="Cambria" w:hAnsi="Times New Roman" w:cs="Times New Roman"/>
          <w:i/>
          <w:szCs w:val="24"/>
        </w:rPr>
        <w:t>y</w:t>
      </w:r>
      <w:r w:rsidRPr="002E2ADC">
        <w:rPr>
          <w:rFonts w:ascii="Times New Roman" w:hAnsi="Times New Roman" w:cs="Times New Roman"/>
          <w:szCs w:val="24"/>
        </w:rPr>
        <w:t>-direction (downward). Zero strain is shown as a vertical dashed line in each plot.</w:t>
      </w:r>
    </w:p>
    <w:p w14:paraId="13CD2587" w14:textId="77777777" w:rsidR="00E144E9" w:rsidRPr="002E2ADC" w:rsidRDefault="00404DA7">
      <w:pPr>
        <w:spacing w:after="240" w:line="259" w:lineRule="auto"/>
        <w:ind w:left="215" w:right="0" w:firstLine="0"/>
        <w:jc w:val="left"/>
        <w:rPr>
          <w:rFonts w:ascii="Times New Roman" w:hAnsi="Times New Roman" w:cs="Times New Roman"/>
          <w:szCs w:val="24"/>
        </w:rPr>
      </w:pPr>
      <w:r w:rsidRPr="002E2ADC">
        <w:rPr>
          <w:rFonts w:ascii="Times New Roman" w:hAnsi="Times New Roman" w:cs="Times New Roman"/>
          <w:noProof/>
          <w:szCs w:val="24"/>
          <w:lang w:val="en-IN" w:eastAsia="en-IN"/>
        </w:rPr>
        <w:lastRenderedPageBreak/>
        <w:drawing>
          <wp:inline distT="0" distB="0" distL="0" distR="0" wp14:anchorId="7AFD51DA" wp14:editId="633A079D">
            <wp:extent cx="5486506" cy="3142029"/>
            <wp:effectExtent l="0" t="0" r="0" b="0"/>
            <wp:docPr id="2675" name="Picture 2675"/>
            <wp:cNvGraphicFramePr/>
            <a:graphic xmlns:a="http://schemas.openxmlformats.org/drawingml/2006/main">
              <a:graphicData uri="http://schemas.openxmlformats.org/drawingml/2006/picture">
                <pic:pic xmlns:pic="http://schemas.openxmlformats.org/drawingml/2006/picture">
                  <pic:nvPicPr>
                    <pic:cNvPr id="2675" name="Picture 2675"/>
                    <pic:cNvPicPr/>
                  </pic:nvPicPr>
                  <pic:blipFill>
                    <a:blip r:embed="rId18"/>
                    <a:stretch>
                      <a:fillRect/>
                    </a:stretch>
                  </pic:blipFill>
                  <pic:spPr>
                    <a:xfrm>
                      <a:off x="0" y="0"/>
                      <a:ext cx="5486506" cy="3142029"/>
                    </a:xfrm>
                    <a:prstGeom prst="rect">
                      <a:avLst/>
                    </a:prstGeom>
                  </pic:spPr>
                </pic:pic>
              </a:graphicData>
            </a:graphic>
          </wp:inline>
        </w:drawing>
      </w:r>
    </w:p>
    <w:p w14:paraId="402560F1" w14:textId="7BEFDD00" w:rsidR="00E144E9" w:rsidRPr="002E2ADC" w:rsidRDefault="00404DA7">
      <w:pPr>
        <w:spacing w:after="29"/>
        <w:ind w:left="-5" w:right="0"/>
        <w:rPr>
          <w:rFonts w:ascii="Times New Roman" w:hAnsi="Times New Roman" w:cs="Times New Roman"/>
          <w:szCs w:val="24"/>
        </w:rPr>
      </w:pPr>
      <w:r w:rsidRPr="002E2ADC">
        <w:rPr>
          <w:rFonts w:ascii="Times New Roman" w:hAnsi="Times New Roman" w:cs="Times New Roman"/>
          <w:szCs w:val="24"/>
        </w:rPr>
        <w:t>Figure S2</w:t>
      </w:r>
      <w:r w:rsidR="001623CD">
        <w:rPr>
          <w:rFonts w:ascii="Times New Roman" w:hAnsi="Times New Roman" w:cs="Times New Roman"/>
          <w:szCs w:val="24"/>
        </w:rPr>
        <w:t>.</w:t>
      </w:r>
      <w:r w:rsidRPr="002E2ADC">
        <w:rPr>
          <w:rFonts w:ascii="Times New Roman" w:hAnsi="Times New Roman" w:cs="Times New Roman"/>
          <w:szCs w:val="24"/>
        </w:rPr>
        <w:t xml:space="preserve"> Rate-of-strain Frobenius tensor norm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w:rPr>
                <w:rFonts w:ascii="Cambria Math" w:hAnsi="Cambria Math" w:cs="Times New Roman"/>
                <w:szCs w:val="24"/>
              </w:rPr>
              <m:t>F</m:t>
            </m:r>
          </m:sub>
        </m:sSub>
      </m:oMath>
      <w:r w:rsidRPr="002E2ADC">
        <w:rPr>
          <w:rFonts w:ascii="Times New Roman" w:eastAsia="Cambria" w:hAnsi="Times New Roman" w:cs="Times New Roman"/>
          <w:i/>
          <w:szCs w:val="24"/>
          <w:vertAlign w:val="subscript"/>
        </w:rPr>
        <w:t xml:space="preserve"> </w:t>
      </w:r>
      <w:r w:rsidRPr="002E2ADC">
        <w:rPr>
          <w:rFonts w:ascii="Times New Roman" w:hAnsi="Times New Roman" w:cs="Times New Roman"/>
          <w:szCs w:val="24"/>
        </w:rPr>
        <w:t xml:space="preserve">on the </w:t>
      </w:r>
      <w:r w:rsidRPr="002E2ADC">
        <w:rPr>
          <w:rFonts w:ascii="Times New Roman" w:eastAsia="Cambria" w:hAnsi="Times New Roman" w:cs="Times New Roman"/>
          <w:i/>
          <w:szCs w:val="24"/>
        </w:rPr>
        <w:t xml:space="preserve">y </w:t>
      </w:r>
      <w:r w:rsidRPr="002E2ADC">
        <w:rPr>
          <w:rFonts w:ascii="Times New Roman" w:eastAsia="Cambria" w:hAnsi="Times New Roman" w:cs="Times New Roman"/>
          <w:szCs w:val="24"/>
        </w:rPr>
        <w:t xml:space="preserve">= 0 </w:t>
      </w:r>
      <w:r w:rsidRPr="002E2ADC">
        <w:rPr>
          <w:rFonts w:ascii="Times New Roman" w:hAnsi="Times New Roman" w:cs="Times New Roman"/>
          <w:szCs w:val="24"/>
        </w:rPr>
        <w:t xml:space="preserve">outlet cut-plane for a selection of pillar arrays during coating at </w:t>
      </w:r>
      <m:oMath>
        <m:r>
          <w:rPr>
            <w:rFonts w:ascii="Cambria Math" w:hAnsi="Cambria Math" w:cs="Times New Roman"/>
            <w:szCs w:val="24"/>
          </w:rPr>
          <m:t xml:space="preserve">0.2 </m:t>
        </m:r>
        <m:r>
          <m:rPr>
            <m:nor/>
          </m:rPr>
          <w:rPr>
            <w:rFonts w:ascii="Times New Roman" w:hAnsi="Times New Roman" w:cs="Times New Roman"/>
            <w:szCs w:val="24"/>
          </w:rPr>
          <m:t xml:space="preserve">mm </m:t>
        </m:r>
        <m:sSup>
          <m:sSupPr>
            <m:ctrlPr>
              <w:rPr>
                <w:rFonts w:ascii="Cambria Math" w:hAnsi="Cambria Math" w:cs="Times New Roman"/>
                <w:i/>
                <w:szCs w:val="24"/>
              </w:rPr>
            </m:ctrlPr>
          </m:sSupPr>
          <m:e>
            <m:r>
              <m:rPr>
                <m:nor/>
              </m:rPr>
              <w:rPr>
                <w:rFonts w:ascii="Times New Roman" w:hAnsi="Times New Roman" w:cs="Times New Roman"/>
                <w:szCs w:val="24"/>
              </w:rPr>
              <m:t>s</m:t>
            </m:r>
          </m:e>
          <m:sup>
            <m:r>
              <w:rPr>
                <w:rFonts w:ascii="Cambria Math" w:hAnsi="Cambria Math" w:cs="Times New Roman"/>
                <w:szCs w:val="24"/>
              </w:rPr>
              <m:t>-1</m:t>
            </m:r>
          </m:sup>
        </m:sSup>
      </m:oMath>
      <w:r w:rsidRPr="002E2ADC">
        <w:rPr>
          <w:rFonts w:ascii="Times New Roman" w:hAnsi="Times New Roman" w:cs="Times New Roman"/>
          <w:szCs w:val="24"/>
        </w:rPr>
        <w:t>.</w:t>
      </w:r>
    </w:p>
    <w:p w14:paraId="7504E087" w14:textId="77777777" w:rsidR="00E144E9" w:rsidRPr="002E2ADC" w:rsidRDefault="00404DA7">
      <w:pPr>
        <w:spacing w:after="242" w:line="259" w:lineRule="auto"/>
        <w:ind w:left="935" w:right="0" w:firstLine="0"/>
        <w:jc w:val="left"/>
        <w:rPr>
          <w:rFonts w:ascii="Times New Roman" w:hAnsi="Times New Roman" w:cs="Times New Roman"/>
          <w:szCs w:val="24"/>
        </w:rPr>
      </w:pPr>
      <w:r w:rsidRPr="002E2ADC">
        <w:rPr>
          <w:rFonts w:ascii="Times New Roman" w:hAnsi="Times New Roman" w:cs="Times New Roman"/>
          <w:noProof/>
          <w:szCs w:val="24"/>
          <w:lang w:val="en-IN" w:eastAsia="en-IN"/>
        </w:rPr>
        <w:lastRenderedPageBreak/>
        <w:drawing>
          <wp:inline distT="0" distB="0" distL="0" distR="0" wp14:anchorId="4442EFC5" wp14:editId="56F53B52">
            <wp:extent cx="4571996" cy="4220304"/>
            <wp:effectExtent l="0" t="0" r="0" b="0"/>
            <wp:docPr id="2698" name="Picture 2698"/>
            <wp:cNvGraphicFramePr/>
            <a:graphic xmlns:a="http://schemas.openxmlformats.org/drawingml/2006/main">
              <a:graphicData uri="http://schemas.openxmlformats.org/drawingml/2006/picture">
                <pic:pic xmlns:pic="http://schemas.openxmlformats.org/drawingml/2006/picture">
                  <pic:nvPicPr>
                    <pic:cNvPr id="2698" name="Picture 2698"/>
                    <pic:cNvPicPr/>
                  </pic:nvPicPr>
                  <pic:blipFill>
                    <a:blip r:embed="rId19"/>
                    <a:stretch>
                      <a:fillRect/>
                    </a:stretch>
                  </pic:blipFill>
                  <pic:spPr>
                    <a:xfrm>
                      <a:off x="0" y="0"/>
                      <a:ext cx="4571996" cy="4220304"/>
                    </a:xfrm>
                    <a:prstGeom prst="rect">
                      <a:avLst/>
                    </a:prstGeom>
                  </pic:spPr>
                </pic:pic>
              </a:graphicData>
            </a:graphic>
          </wp:inline>
        </w:drawing>
      </w:r>
    </w:p>
    <w:p w14:paraId="57269939" w14:textId="01B7B013" w:rsidR="00E144E9" w:rsidRPr="002E2ADC" w:rsidRDefault="00404DA7">
      <w:pPr>
        <w:ind w:left="-5" w:right="0"/>
        <w:rPr>
          <w:rFonts w:ascii="Times New Roman" w:hAnsi="Times New Roman" w:cs="Times New Roman"/>
          <w:szCs w:val="24"/>
        </w:rPr>
      </w:pPr>
      <w:r w:rsidRPr="002E2ADC">
        <w:rPr>
          <w:rFonts w:ascii="Times New Roman" w:hAnsi="Times New Roman" w:cs="Times New Roman"/>
          <w:szCs w:val="24"/>
        </w:rPr>
        <w:t>Figure S3</w:t>
      </w:r>
      <w:r w:rsidR="001623CD">
        <w:rPr>
          <w:rFonts w:ascii="Times New Roman" w:hAnsi="Times New Roman" w:cs="Times New Roman"/>
          <w:szCs w:val="24"/>
        </w:rPr>
        <w:t>.</w:t>
      </w:r>
      <w:r w:rsidRPr="002E2ADC">
        <w:rPr>
          <w:rFonts w:ascii="Times New Roman" w:hAnsi="Times New Roman" w:cs="Times New Roman"/>
          <w:szCs w:val="24"/>
        </w:rPr>
        <w:t xml:space="preserve"> (</w:t>
      </w:r>
      <w:r w:rsidR="001623CD">
        <w:rPr>
          <w:rFonts w:ascii="Times New Roman" w:hAnsi="Times New Roman" w:cs="Times New Roman"/>
          <w:szCs w:val="24"/>
        </w:rPr>
        <w:t>a</w:t>
      </w:r>
      <w:r w:rsidRPr="002E2ADC">
        <w:rPr>
          <w:rFonts w:ascii="Times New Roman" w:hAnsi="Times New Roman" w:cs="Times New Roman"/>
          <w:szCs w:val="24"/>
        </w:rPr>
        <w:t xml:space="preserve">) The area-averaged strain rate Frobenius tensor norm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m:rPr>
                <m:nor/>
              </m:rPr>
              <w:rPr>
                <w:rFonts w:ascii="Times New Roman" w:hAnsi="Times New Roman" w:cs="Times New Roman"/>
                <w:szCs w:val="24"/>
              </w:rPr>
              <m:t>ave</m:t>
            </m:r>
          </m:sub>
        </m:sSub>
      </m:oMath>
      <w:r w:rsidRPr="002E2ADC">
        <w:rPr>
          <w:rFonts w:ascii="Times New Roman" w:hAnsi="Times New Roman" w:cs="Times New Roman"/>
          <w:szCs w:val="24"/>
          <w:vertAlign w:val="subscript"/>
        </w:rPr>
        <w:t xml:space="preserve"> </w:t>
      </w:r>
      <w:r w:rsidRPr="002E2ADC">
        <w:rPr>
          <w:rFonts w:ascii="Times New Roman" w:hAnsi="Times New Roman" w:cs="Times New Roman"/>
          <w:szCs w:val="24"/>
        </w:rPr>
        <w:t xml:space="preserve">across the outlet during coating with crescent pillar arrays does not follow the trend of the previous plots. Higher </w:t>
      </w:r>
      <w:r w:rsidRPr="002E2ADC">
        <w:rPr>
          <w:rFonts w:ascii="Times New Roman" w:eastAsia="Cambria" w:hAnsi="Times New Roman" w:cs="Times New Roman"/>
          <w:i/>
          <w:szCs w:val="24"/>
        </w:rPr>
        <w:t xml:space="preserve">b </w:t>
      </w:r>
      <w:r w:rsidRPr="002E2ADC">
        <w:rPr>
          <w:rFonts w:ascii="Times New Roman" w:hAnsi="Times New Roman" w:cs="Times New Roman"/>
          <w:szCs w:val="24"/>
        </w:rPr>
        <w:t xml:space="preserve">appears to yield modestly higher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m:rPr>
                <m:nor/>
              </m:rPr>
              <w:rPr>
                <w:rFonts w:ascii="Times New Roman" w:hAnsi="Times New Roman" w:cs="Times New Roman"/>
                <w:szCs w:val="24"/>
              </w:rPr>
              <m:t>ave</m:t>
            </m:r>
          </m:sub>
        </m:sSub>
      </m:oMath>
      <w:r w:rsidRPr="002E2ADC">
        <w:rPr>
          <w:rFonts w:ascii="Times New Roman" w:hAnsi="Times New Roman" w:cs="Times New Roman"/>
          <w:szCs w:val="24"/>
        </w:rPr>
        <w:t>. (</w:t>
      </w:r>
      <w:r w:rsidR="001623CD">
        <w:rPr>
          <w:rFonts w:ascii="Times New Roman" w:hAnsi="Times New Roman" w:cs="Times New Roman"/>
          <w:szCs w:val="24"/>
        </w:rPr>
        <w:t>b</w:t>
      </w:r>
      <w:r w:rsidRPr="002E2ADC">
        <w:rPr>
          <w:rFonts w:ascii="Times New Roman" w:hAnsi="Times New Roman" w:cs="Times New Roman"/>
          <w:szCs w:val="24"/>
        </w:rPr>
        <w:t xml:space="preserve">) Mass flux of the simulated fluid (density </w:t>
      </w:r>
      <w:r w:rsidRPr="002E2ADC">
        <w:rPr>
          <w:rFonts w:ascii="Times New Roman" w:eastAsia="Cambria" w:hAnsi="Times New Roman" w:cs="Times New Roman"/>
          <w:i/>
          <w:szCs w:val="24"/>
        </w:rPr>
        <w:t xml:space="preserve">ρ </w:t>
      </w:r>
      <w:r w:rsidRPr="002E2ADC">
        <w:rPr>
          <w:rFonts w:ascii="Times New Roman" w:eastAsia="Cambria" w:hAnsi="Times New Roman" w:cs="Times New Roman"/>
          <w:szCs w:val="24"/>
        </w:rPr>
        <w:t>= 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878</w:t>
      </w:r>
      <w:r w:rsidR="00352740" w:rsidRPr="002E2ADC">
        <w:rPr>
          <w:rFonts w:ascii="Times New Roman" w:eastAsia="Cambria" w:hAnsi="Times New Roman" w:cs="Times New Roman"/>
          <w:szCs w:val="24"/>
        </w:rPr>
        <w:t xml:space="preserve"> </w:t>
      </w:r>
      <w:r w:rsidRPr="002E2ADC">
        <w:rPr>
          <w:rFonts w:ascii="Times New Roman" w:eastAsia="Cambria" w:hAnsi="Times New Roman" w:cs="Times New Roman"/>
          <w:szCs w:val="24"/>
        </w:rPr>
        <w:t>g</w:t>
      </w:r>
      <w:r w:rsidR="00352740" w:rsidRPr="002E2ADC">
        <w:rPr>
          <w:rFonts w:ascii="Times New Roman" w:eastAsia="Cambria" w:hAnsi="Times New Roman" w:cs="Times New Roman"/>
          <w:szCs w:val="24"/>
        </w:rPr>
        <w:t xml:space="preserve"> </w:t>
      </w:r>
      <w:r w:rsidRPr="002E2ADC">
        <w:rPr>
          <w:rFonts w:ascii="Times New Roman" w:eastAsia="Cambria" w:hAnsi="Times New Roman" w:cs="Times New Roman"/>
          <w:szCs w:val="24"/>
        </w:rPr>
        <w:t>mL</w:t>
      </w:r>
      <w:r w:rsidRPr="002E2ADC">
        <w:rPr>
          <w:rFonts w:ascii="Times New Roman" w:eastAsia="Cambria" w:hAnsi="Times New Roman" w:cs="Times New Roman"/>
          <w:szCs w:val="24"/>
          <w:vertAlign w:val="superscript"/>
        </w:rPr>
        <w:t>−1</w:t>
      </w:r>
      <w:r w:rsidRPr="002E2ADC">
        <w:rPr>
          <w:rFonts w:ascii="Times New Roman" w:hAnsi="Times New Roman" w:cs="Times New Roman"/>
          <w:szCs w:val="24"/>
        </w:rPr>
        <w:t xml:space="preserve">) crossing the slanted entry plane into the pillar array (the plane incident with the ends of the pillars inclined at </w:t>
      </w:r>
      <w:r w:rsidRPr="002E2ADC">
        <w:rPr>
          <w:rFonts w:ascii="Times New Roman" w:eastAsia="Cambria" w:hAnsi="Times New Roman" w:cs="Times New Roman"/>
          <w:szCs w:val="24"/>
        </w:rPr>
        <w:t>8</w:t>
      </w:r>
      <w:r w:rsidRPr="002E2ADC">
        <w:rPr>
          <w:rFonts w:ascii="Times New Roman" w:hAnsi="Times New Roman" w:cs="Times New Roman"/>
          <w:szCs w:val="24"/>
        </w:rPr>
        <w:t xml:space="preserve">°). Note that for small inter-pillar </w:t>
      </w:r>
      <w:r w:rsidRPr="002E2ADC">
        <w:rPr>
          <w:rFonts w:ascii="Times New Roman" w:eastAsia="Cambria" w:hAnsi="Times New Roman" w:cs="Times New Roman"/>
          <w:i/>
          <w:szCs w:val="24"/>
        </w:rPr>
        <w:t xml:space="preserve">a </w:t>
      </w:r>
      <w:r w:rsidRPr="002E2ADC">
        <w:rPr>
          <w:rFonts w:ascii="Times New Roman" w:hAnsi="Times New Roman" w:cs="Times New Roman"/>
          <w:szCs w:val="24"/>
        </w:rPr>
        <w:t xml:space="preserve">and inter-row </w:t>
      </w:r>
      <w:r w:rsidRPr="002E2ADC">
        <w:rPr>
          <w:rFonts w:ascii="Times New Roman" w:eastAsia="Cambria" w:hAnsi="Times New Roman" w:cs="Times New Roman"/>
          <w:i/>
          <w:szCs w:val="24"/>
        </w:rPr>
        <w:t>b</w:t>
      </w:r>
      <w:r w:rsidRPr="002E2ADC">
        <w:rPr>
          <w:rFonts w:ascii="Times New Roman" w:hAnsi="Times New Roman" w:cs="Times New Roman"/>
          <w:szCs w:val="24"/>
        </w:rPr>
        <w:t>, there is reduced fluid flow into the regions between the pillars. (</w:t>
      </w:r>
      <w:r w:rsidR="001623CD">
        <w:rPr>
          <w:rFonts w:ascii="Times New Roman" w:hAnsi="Times New Roman" w:cs="Times New Roman"/>
          <w:szCs w:val="24"/>
        </w:rPr>
        <w:t>c</w:t>
      </w:r>
      <w:r w:rsidRPr="002E2ADC">
        <w:rPr>
          <w:rFonts w:ascii="Times New Roman" w:hAnsi="Times New Roman" w:cs="Times New Roman"/>
          <w:szCs w:val="24"/>
        </w:rPr>
        <w:t xml:space="preserve">) Perpendicular field-effect hole mobilities </w:t>
      </w:r>
      <w:r w:rsidRPr="00CF5C29">
        <w:rPr>
          <w:rFonts w:ascii="Times New Roman" w:eastAsia="Cambria" w:hAnsi="Times New Roman" w:cs="Times New Roman"/>
          <w:szCs w:val="24"/>
        </w:rPr>
        <w:t>µ</w:t>
      </w:r>
      <w:r w:rsidRPr="002E2ADC">
        <w:rPr>
          <w:rFonts w:ascii="Times New Roman" w:hAnsi="Times New Roman" w:cs="Times New Roman"/>
          <w:szCs w:val="24"/>
          <w:vertAlign w:val="subscript"/>
        </w:rPr>
        <w:t>perp</w:t>
      </w:r>
      <w:r w:rsidR="00415E11" w:rsidRPr="002E2ADC">
        <w:rPr>
          <w:rFonts w:ascii="Times New Roman" w:hAnsi="Times New Roman" w:cs="Times New Roman"/>
          <w:szCs w:val="24"/>
        </w:rPr>
        <w:t xml:space="preserve"> o</w:t>
      </w:r>
      <w:r w:rsidRPr="002E2ADC">
        <w:rPr>
          <w:rFonts w:ascii="Times New Roman" w:hAnsi="Times New Roman" w:cs="Times New Roman"/>
          <w:szCs w:val="24"/>
        </w:rPr>
        <w:t>f polymer films deposited by patterned coating blades of various pillar spacings</w:t>
      </w:r>
      <w:r w:rsidR="001623CD">
        <w:rPr>
          <w:rFonts w:ascii="Times New Roman" w:hAnsi="Times New Roman" w:cs="Times New Roman"/>
          <w:szCs w:val="24"/>
        </w:rPr>
        <w:t>,</w:t>
      </w:r>
      <w:r w:rsidRPr="002E2ADC">
        <w:rPr>
          <w:rFonts w:ascii="Times New Roman" w:hAnsi="Times New Roman" w:cs="Times New Roman"/>
          <w:szCs w:val="24"/>
        </w:rPr>
        <w:t xml:space="preserve"> where the charge transport direction is transverse to the coating direction.</w:t>
      </w:r>
    </w:p>
    <w:p w14:paraId="7ED0F50C" w14:textId="77777777" w:rsidR="00E144E9" w:rsidRPr="002E2ADC" w:rsidRDefault="00404DA7">
      <w:pPr>
        <w:spacing w:after="242" w:line="259" w:lineRule="auto"/>
        <w:ind w:left="935" w:right="0" w:firstLine="0"/>
        <w:jc w:val="left"/>
        <w:rPr>
          <w:rFonts w:ascii="Times New Roman" w:hAnsi="Times New Roman" w:cs="Times New Roman"/>
          <w:szCs w:val="24"/>
        </w:rPr>
      </w:pPr>
      <w:r w:rsidRPr="002E2ADC">
        <w:rPr>
          <w:rFonts w:ascii="Times New Roman" w:hAnsi="Times New Roman" w:cs="Times New Roman"/>
          <w:noProof/>
          <w:szCs w:val="24"/>
          <w:lang w:val="en-IN" w:eastAsia="en-IN"/>
        </w:rPr>
        <w:lastRenderedPageBreak/>
        <w:drawing>
          <wp:inline distT="0" distB="0" distL="0" distR="0" wp14:anchorId="18F1A211" wp14:editId="403292B9">
            <wp:extent cx="4473852" cy="7120800"/>
            <wp:effectExtent l="0" t="0" r="3175" b="4445"/>
            <wp:docPr id="2754" name="Picture 2754"/>
            <wp:cNvGraphicFramePr/>
            <a:graphic xmlns:a="http://schemas.openxmlformats.org/drawingml/2006/main">
              <a:graphicData uri="http://schemas.openxmlformats.org/drawingml/2006/picture">
                <pic:pic xmlns:pic="http://schemas.openxmlformats.org/drawingml/2006/picture">
                  <pic:nvPicPr>
                    <pic:cNvPr id="2754" name="Picture 2754"/>
                    <pic:cNvPicPr/>
                  </pic:nvPicPr>
                  <pic:blipFill>
                    <a:blip r:embed="rId20"/>
                    <a:stretch>
                      <a:fillRect/>
                    </a:stretch>
                  </pic:blipFill>
                  <pic:spPr>
                    <a:xfrm>
                      <a:off x="0" y="0"/>
                      <a:ext cx="4481874" cy="7133569"/>
                    </a:xfrm>
                    <a:prstGeom prst="rect">
                      <a:avLst/>
                    </a:prstGeom>
                  </pic:spPr>
                </pic:pic>
              </a:graphicData>
            </a:graphic>
          </wp:inline>
        </w:drawing>
      </w:r>
    </w:p>
    <w:p w14:paraId="3155C94B" w14:textId="42A08BCA" w:rsidR="00E144E9" w:rsidRPr="002E2ADC" w:rsidRDefault="00404DA7" w:rsidP="00A76DDE">
      <w:pPr>
        <w:widowControl w:val="0"/>
        <w:spacing w:after="2253"/>
        <w:ind w:left="0" w:right="0" w:hanging="14"/>
        <w:rPr>
          <w:rFonts w:ascii="Times New Roman" w:hAnsi="Times New Roman" w:cs="Times New Roman"/>
          <w:szCs w:val="24"/>
        </w:rPr>
      </w:pPr>
      <w:r w:rsidRPr="002E2ADC">
        <w:rPr>
          <w:rFonts w:ascii="Times New Roman" w:hAnsi="Times New Roman" w:cs="Times New Roman"/>
          <w:szCs w:val="24"/>
        </w:rPr>
        <w:t>Figure S4</w:t>
      </w:r>
      <w:r w:rsidR="0013021C">
        <w:rPr>
          <w:rFonts w:ascii="Times New Roman" w:hAnsi="Times New Roman" w:cs="Times New Roman"/>
          <w:szCs w:val="24"/>
        </w:rPr>
        <w:t>.</w:t>
      </w:r>
      <w:r w:rsidRPr="002E2ADC">
        <w:rPr>
          <w:rFonts w:ascii="Times New Roman" w:hAnsi="Times New Roman" w:cs="Times New Roman"/>
          <w:szCs w:val="24"/>
        </w:rPr>
        <w:t xml:space="preserve"> Relative degree of crystallinity as a function of (</w:t>
      </w:r>
      <w:r w:rsidR="0013021C">
        <w:rPr>
          <w:rFonts w:ascii="Times New Roman" w:hAnsi="Times New Roman" w:cs="Times New Roman"/>
          <w:szCs w:val="24"/>
        </w:rPr>
        <w:t>a</w:t>
      </w:r>
      <w:r w:rsidRPr="002E2ADC">
        <w:rPr>
          <w:rFonts w:ascii="Times New Roman" w:hAnsi="Times New Roman" w:cs="Times New Roman"/>
          <w:szCs w:val="24"/>
        </w:rPr>
        <w:t xml:space="preserve">) the tensor element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yz</w:t>
      </w:r>
      <w:r w:rsidR="00A76DDE" w:rsidRPr="002E2ADC">
        <w:rPr>
          <w:rFonts w:ascii="Times New Roman" w:hAnsi="Times New Roman" w:cs="Times New Roman"/>
          <w:szCs w:val="24"/>
        </w:rPr>
        <w:t xml:space="preserve"> a</w:t>
      </w:r>
      <w:r w:rsidRPr="002E2ADC">
        <w:rPr>
          <w:rFonts w:ascii="Times New Roman" w:hAnsi="Times New Roman" w:cs="Times New Roman"/>
          <w:szCs w:val="24"/>
        </w:rPr>
        <w:t xml:space="preserve">veraged </w:t>
      </w:r>
      <w:r w:rsidRPr="002E2ADC">
        <w:rPr>
          <w:rFonts w:ascii="Times New Roman" w:hAnsi="Times New Roman" w:cs="Times New Roman"/>
          <w:szCs w:val="24"/>
        </w:rPr>
        <w:lastRenderedPageBreak/>
        <w:t xml:space="preserve">over the outlet plane. Parallel charge carrier mobility </w:t>
      </w:r>
      <w:r w:rsidRPr="002E2ADC">
        <w:rPr>
          <w:rFonts w:ascii="Times New Roman" w:eastAsia="Cambria" w:hAnsi="Times New Roman" w:cs="Times New Roman"/>
          <w:i/>
          <w:szCs w:val="24"/>
        </w:rPr>
        <w:t>µ</w:t>
      </w:r>
      <w:r w:rsidRPr="002E2ADC">
        <w:rPr>
          <w:rFonts w:ascii="Times New Roman" w:hAnsi="Times New Roman" w:cs="Times New Roman"/>
          <w:szCs w:val="24"/>
          <w:vertAlign w:val="subscript"/>
        </w:rPr>
        <w:t>para</w:t>
      </w:r>
      <w:r w:rsidR="008B0E0D" w:rsidRPr="002E2ADC">
        <w:rPr>
          <w:rFonts w:ascii="Times New Roman" w:hAnsi="Times New Roman" w:cs="Times New Roman"/>
          <w:szCs w:val="24"/>
        </w:rPr>
        <w:t xml:space="preserve"> a</w:t>
      </w:r>
      <w:r w:rsidRPr="002E2ADC">
        <w:rPr>
          <w:rFonts w:ascii="Times New Roman" w:hAnsi="Times New Roman" w:cs="Times New Roman"/>
          <w:szCs w:val="24"/>
        </w:rPr>
        <w:t>s a function of (</w:t>
      </w:r>
      <w:r w:rsidR="0013021C">
        <w:rPr>
          <w:rFonts w:ascii="Times New Roman" w:hAnsi="Times New Roman" w:cs="Times New Roman"/>
          <w:szCs w:val="24"/>
        </w:rPr>
        <w:t>b</w:t>
      </w:r>
      <w:r w:rsidRPr="002E2ADC">
        <w:rPr>
          <w:rFonts w:ascii="Times New Roman" w:hAnsi="Times New Roman" w:cs="Times New Roman"/>
          <w:szCs w:val="24"/>
        </w:rPr>
        <w:t xml:space="preserve">)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z</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r w:rsidR="008B0E0D" w:rsidRPr="002E2ADC">
        <w:rPr>
          <w:rFonts w:ascii="Times New Roman" w:hAnsi="Times New Roman" w:cs="Times New Roman"/>
          <w:szCs w:val="24"/>
        </w:rPr>
        <w:t xml:space="preserve"> a</w:t>
      </w:r>
      <w:r w:rsidRPr="002E2ADC">
        <w:rPr>
          <w:rFonts w:ascii="Times New Roman" w:hAnsi="Times New Roman" w:cs="Times New Roman"/>
          <w:szCs w:val="24"/>
        </w:rPr>
        <w:t>veraged over the outlet plane, (</w:t>
      </w:r>
      <w:r w:rsidR="0013021C">
        <w:rPr>
          <w:rFonts w:ascii="Times New Roman" w:hAnsi="Times New Roman" w:cs="Times New Roman"/>
          <w:szCs w:val="24"/>
        </w:rPr>
        <w:t>c</w:t>
      </w:r>
      <w:r w:rsidRPr="002E2ADC">
        <w:rPr>
          <w:rFonts w:ascii="Times New Roman" w:hAnsi="Times New Roman" w:cs="Times New Roman"/>
          <w:szCs w:val="24"/>
        </w:rPr>
        <w:t xml:space="preserve">)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r w:rsidRPr="002E2ADC">
        <w:rPr>
          <w:rFonts w:ascii="Times New Roman" w:hAnsi="Times New Roman" w:cs="Times New Roman"/>
          <w:szCs w:val="24"/>
        </w:rPr>
        <w:t>, and (</w:t>
      </w:r>
      <w:r w:rsidR="0013021C">
        <w:rPr>
          <w:rFonts w:ascii="Times New Roman" w:hAnsi="Times New Roman" w:cs="Times New Roman"/>
          <w:szCs w:val="24"/>
        </w:rPr>
        <w:t>d</w:t>
      </w:r>
      <w:r w:rsidRPr="002E2ADC">
        <w:rPr>
          <w:rFonts w:ascii="Times New Roman" w:hAnsi="Times New Roman" w:cs="Times New Roman"/>
          <w:szCs w:val="24"/>
        </w:rPr>
        <w:t xml:space="preserve">)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z</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 xml:space="preserve">xy </w:t>
      </w:r>
      <w:r w:rsidRPr="002E2ADC">
        <w:rPr>
          <w:rFonts w:ascii="Times New Roman" w:hAnsi="Times New Roman" w:cs="Times New Roman"/>
          <w:szCs w:val="24"/>
        </w:rPr>
        <w:t>each averaged over the solution volume surrounding the first row of pillars. Perpendicular charge</w:t>
      </w:r>
      <w:r w:rsidR="0013021C">
        <w:rPr>
          <w:rFonts w:ascii="Times New Roman" w:hAnsi="Times New Roman" w:cs="Times New Roman"/>
          <w:szCs w:val="24"/>
        </w:rPr>
        <w:t>-</w:t>
      </w:r>
      <w:r w:rsidRPr="002E2ADC">
        <w:rPr>
          <w:rFonts w:ascii="Times New Roman" w:hAnsi="Times New Roman" w:cs="Times New Roman"/>
          <w:szCs w:val="24"/>
        </w:rPr>
        <w:t xml:space="preserve">carrier mobility </w:t>
      </w:r>
      <w:r w:rsidRPr="00CF5C29">
        <w:rPr>
          <w:rFonts w:ascii="Times New Roman" w:eastAsia="Cambria" w:hAnsi="Times New Roman" w:cs="Times New Roman"/>
          <w:szCs w:val="24"/>
        </w:rPr>
        <w:t>µ</w:t>
      </w:r>
      <w:r w:rsidRPr="002E2ADC">
        <w:rPr>
          <w:rFonts w:ascii="Times New Roman" w:hAnsi="Times New Roman" w:cs="Times New Roman"/>
          <w:szCs w:val="24"/>
          <w:vertAlign w:val="subscript"/>
        </w:rPr>
        <w:t>perp</w:t>
      </w:r>
      <w:r w:rsidR="006D6D40" w:rsidRPr="002E2ADC">
        <w:rPr>
          <w:rFonts w:ascii="Times New Roman" w:hAnsi="Times New Roman" w:cs="Times New Roman"/>
          <w:szCs w:val="24"/>
        </w:rPr>
        <w:t xml:space="preserve"> a</w:t>
      </w:r>
      <w:r w:rsidRPr="002E2ADC">
        <w:rPr>
          <w:rFonts w:ascii="Times New Roman" w:hAnsi="Times New Roman" w:cs="Times New Roman"/>
          <w:szCs w:val="24"/>
        </w:rPr>
        <w:t>s a function of (</w:t>
      </w:r>
      <w:r w:rsidR="0013021C">
        <w:rPr>
          <w:rFonts w:ascii="Times New Roman" w:hAnsi="Times New Roman" w:cs="Times New Roman"/>
          <w:szCs w:val="24"/>
        </w:rPr>
        <w:t>e</w:t>
      </w:r>
      <w:r w:rsidRPr="002E2ADC">
        <w:rPr>
          <w:rFonts w:ascii="Times New Roman" w:hAnsi="Times New Roman" w:cs="Times New Roman"/>
          <w:szCs w:val="24"/>
        </w:rPr>
        <w:t xml:space="preserve">) the rate-of-strain Frobenius tensor norm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w:rPr>
                <w:rFonts w:ascii="Cambria Math" w:hAnsi="Cambria Math" w:cs="Times New Roman"/>
                <w:szCs w:val="24"/>
              </w:rPr>
              <m:t>F</m:t>
            </m:r>
          </m:sub>
        </m:sSub>
      </m:oMath>
      <w:r w:rsidR="008B0E0D" w:rsidRPr="002E2ADC">
        <w:rPr>
          <w:rFonts w:ascii="Times New Roman" w:hAnsi="Times New Roman" w:cs="Times New Roman"/>
          <w:szCs w:val="24"/>
        </w:rPr>
        <w:t xml:space="preserve"> a</w:t>
      </w:r>
      <w:r w:rsidRPr="002E2ADC">
        <w:rPr>
          <w:rFonts w:ascii="Times New Roman" w:hAnsi="Times New Roman" w:cs="Times New Roman"/>
          <w:szCs w:val="24"/>
        </w:rPr>
        <w:t>veraged over the solution volume near the outlet, (</w:t>
      </w:r>
      <w:r w:rsidR="0013021C">
        <w:rPr>
          <w:rFonts w:ascii="Times New Roman" w:hAnsi="Times New Roman" w:cs="Times New Roman"/>
          <w:szCs w:val="24"/>
        </w:rPr>
        <w:t>f</w:t>
      </w:r>
      <w:r w:rsidRPr="002E2ADC">
        <w:rPr>
          <w:rFonts w:ascii="Times New Roman" w:hAnsi="Times New Roman" w:cs="Times New Roman"/>
          <w:szCs w:val="24"/>
        </w:rPr>
        <w:t xml:space="preserve">) the fluid velocity </w:t>
      </w:r>
      <w:r w:rsidRPr="002E2ADC">
        <w:rPr>
          <w:rFonts w:ascii="Times New Roman" w:eastAsia="Cambria" w:hAnsi="Times New Roman" w:cs="Times New Roman"/>
          <w:i/>
          <w:szCs w:val="24"/>
        </w:rPr>
        <w:t xml:space="preserve">V </w:t>
      </w:r>
      <w:r w:rsidRPr="002E2ADC">
        <w:rPr>
          <w:rFonts w:ascii="Times New Roman" w:hAnsi="Times New Roman" w:cs="Times New Roman"/>
          <w:szCs w:val="24"/>
        </w:rPr>
        <w:t>averaged over the solution volume surrounding the first row of pillars, and (</w:t>
      </w:r>
      <w:r w:rsidR="0013021C">
        <w:rPr>
          <w:rFonts w:ascii="Times New Roman" w:hAnsi="Times New Roman" w:cs="Times New Roman"/>
          <w:szCs w:val="24"/>
        </w:rPr>
        <w:t>g</w:t>
      </w:r>
      <w:r w:rsidRPr="002E2ADC">
        <w:rPr>
          <w:rFonts w:ascii="Times New Roman" w:hAnsi="Times New Roman" w:cs="Times New Roman"/>
          <w:szCs w:val="24"/>
        </w:rPr>
        <w:t xml:space="preserve">)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 xml:space="preserve">y </w:t>
      </w:r>
      <w:r w:rsidRPr="002E2ADC">
        <w:rPr>
          <w:rFonts w:ascii="Times New Roman" w:hAnsi="Times New Roman" w:cs="Times New Roman"/>
          <w:szCs w:val="24"/>
        </w:rPr>
        <w:t>and (</w:t>
      </w:r>
      <w:r w:rsidR="0013021C">
        <w:rPr>
          <w:rFonts w:ascii="Times New Roman" w:hAnsi="Times New Roman" w:cs="Times New Roman"/>
          <w:szCs w:val="24"/>
        </w:rPr>
        <w:t>h</w:t>
      </w:r>
      <w:r w:rsidRPr="002E2ADC">
        <w:rPr>
          <w:rFonts w:ascii="Times New Roman" w:hAnsi="Times New Roman" w:cs="Times New Roman"/>
          <w:szCs w:val="24"/>
        </w:rPr>
        <w:t xml:space="preserve">)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yz</w:t>
      </w:r>
      <w:r w:rsidR="008B0E0D" w:rsidRPr="002E2ADC">
        <w:rPr>
          <w:rFonts w:ascii="Times New Roman" w:hAnsi="Times New Roman" w:cs="Times New Roman"/>
          <w:szCs w:val="24"/>
        </w:rPr>
        <w:t xml:space="preserve"> b</w:t>
      </w:r>
      <w:r w:rsidRPr="002E2ADC">
        <w:rPr>
          <w:rFonts w:ascii="Times New Roman" w:hAnsi="Times New Roman" w:cs="Times New Roman"/>
          <w:szCs w:val="24"/>
        </w:rPr>
        <w:t>oth averaged over the solution volume near the outlet.</w:t>
      </w:r>
    </w:p>
    <w:p w14:paraId="43180682" w14:textId="77777777" w:rsidR="00E144E9" w:rsidRPr="002E2ADC" w:rsidRDefault="00404DA7">
      <w:pPr>
        <w:spacing w:after="239" w:line="259" w:lineRule="auto"/>
        <w:ind w:left="0" w:right="0" w:firstLine="0"/>
        <w:jc w:val="left"/>
        <w:rPr>
          <w:rFonts w:ascii="Times New Roman" w:hAnsi="Times New Roman" w:cs="Times New Roman"/>
          <w:szCs w:val="24"/>
        </w:rPr>
      </w:pPr>
      <w:r w:rsidRPr="002E2ADC">
        <w:rPr>
          <w:rFonts w:ascii="Times New Roman" w:hAnsi="Times New Roman" w:cs="Times New Roman"/>
          <w:noProof/>
          <w:szCs w:val="24"/>
          <w:lang w:val="en-IN" w:eastAsia="en-IN"/>
        </w:rPr>
        <w:drawing>
          <wp:inline distT="0" distB="0" distL="0" distR="0" wp14:anchorId="0C89BFC4" wp14:editId="1B8E6A84">
            <wp:extent cx="5760038" cy="2617927"/>
            <wp:effectExtent l="0" t="0" r="0" b="0"/>
            <wp:docPr id="2825" name="Picture 2825"/>
            <wp:cNvGraphicFramePr/>
            <a:graphic xmlns:a="http://schemas.openxmlformats.org/drawingml/2006/main">
              <a:graphicData uri="http://schemas.openxmlformats.org/drawingml/2006/picture">
                <pic:pic xmlns:pic="http://schemas.openxmlformats.org/drawingml/2006/picture">
                  <pic:nvPicPr>
                    <pic:cNvPr id="2825" name="Picture 2825"/>
                    <pic:cNvPicPr/>
                  </pic:nvPicPr>
                  <pic:blipFill>
                    <a:blip r:embed="rId21"/>
                    <a:stretch>
                      <a:fillRect/>
                    </a:stretch>
                  </pic:blipFill>
                  <pic:spPr>
                    <a:xfrm>
                      <a:off x="0" y="0"/>
                      <a:ext cx="5760038" cy="2617927"/>
                    </a:xfrm>
                    <a:prstGeom prst="rect">
                      <a:avLst/>
                    </a:prstGeom>
                  </pic:spPr>
                </pic:pic>
              </a:graphicData>
            </a:graphic>
          </wp:inline>
        </w:drawing>
      </w:r>
    </w:p>
    <w:p w14:paraId="0BBE6EEA" w14:textId="241F90ED" w:rsidR="00A76DDE" w:rsidRPr="002E2ADC" w:rsidRDefault="00404DA7">
      <w:pPr>
        <w:ind w:left="-5" w:right="0"/>
        <w:rPr>
          <w:rFonts w:ascii="Times New Roman" w:hAnsi="Times New Roman" w:cs="Times New Roman"/>
          <w:szCs w:val="24"/>
        </w:rPr>
      </w:pPr>
      <w:r w:rsidRPr="002E2ADC">
        <w:rPr>
          <w:rFonts w:ascii="Times New Roman" w:hAnsi="Times New Roman" w:cs="Times New Roman"/>
          <w:szCs w:val="24"/>
        </w:rPr>
        <w:t>Figure S5</w:t>
      </w:r>
      <w:r w:rsidR="0013021C">
        <w:rPr>
          <w:rFonts w:ascii="Times New Roman" w:hAnsi="Times New Roman" w:cs="Times New Roman"/>
          <w:szCs w:val="24"/>
        </w:rPr>
        <w:t>.</w:t>
      </w:r>
      <w:r w:rsidRPr="002E2ADC">
        <w:rPr>
          <w:rFonts w:ascii="Times New Roman" w:hAnsi="Times New Roman" w:cs="Times New Roman"/>
          <w:szCs w:val="24"/>
        </w:rPr>
        <w:t xml:space="preserve"> Cross-sections consisting of </w:t>
      </w:r>
      <w:r w:rsidRPr="002E2ADC">
        <w:rPr>
          <w:rFonts w:ascii="Times New Roman" w:eastAsia="Cambria" w:hAnsi="Times New Roman" w:cs="Times New Roman"/>
          <w:i/>
          <w:szCs w:val="24"/>
        </w:rPr>
        <w:t>y</w:t>
      </w:r>
      <w:r w:rsidRPr="002E2ADC">
        <w:rPr>
          <w:rFonts w:ascii="Times New Roman" w:hAnsi="Times New Roman" w:cs="Times New Roman"/>
          <w:szCs w:val="24"/>
        </w:rPr>
        <w:t>-</w:t>
      </w:r>
      <w:r w:rsidRPr="002E2ADC">
        <w:rPr>
          <w:rFonts w:ascii="Times New Roman" w:eastAsia="Cambria" w:hAnsi="Times New Roman" w:cs="Times New Roman"/>
          <w:i/>
          <w:szCs w:val="24"/>
        </w:rPr>
        <w:t xml:space="preserve">z </w:t>
      </w:r>
      <w:r w:rsidRPr="002E2ADC">
        <w:rPr>
          <w:rFonts w:ascii="Times New Roman" w:hAnsi="Times New Roman" w:cs="Times New Roman"/>
          <w:szCs w:val="24"/>
        </w:rPr>
        <w:t xml:space="preserve">planes at </w:t>
      </w:r>
      <m:oMath>
        <m:r>
          <w:rPr>
            <w:rFonts w:ascii="Cambria Math" w:hAnsi="Cambria Math" w:cs="Times New Roman"/>
            <w:szCs w:val="24"/>
          </w:rPr>
          <m:t>x=0</m:t>
        </m:r>
      </m:oMath>
      <w:r w:rsidRPr="002E2ADC">
        <w:rPr>
          <w:rFonts w:ascii="Times New Roman" w:eastAsia="Cambria" w:hAnsi="Times New Roman" w:cs="Times New Roman"/>
          <w:szCs w:val="24"/>
        </w:rPr>
        <w:t xml:space="preserve"> </w:t>
      </w:r>
      <w:r w:rsidRPr="002E2ADC">
        <w:rPr>
          <w:rFonts w:ascii="Times New Roman" w:hAnsi="Times New Roman" w:cs="Times New Roman"/>
          <w:szCs w:val="24"/>
        </w:rPr>
        <w:t xml:space="preserve">(top) and </w:t>
      </w:r>
      <m:oMath>
        <m:r>
          <w:rPr>
            <w:rFonts w:ascii="Cambria Math" w:hAnsi="Cambria Math" w:cs="Times New Roman"/>
            <w:szCs w:val="24"/>
          </w:rPr>
          <m:t>x=</m:t>
        </m:r>
        <m:f>
          <m:fPr>
            <m:type m:val="lin"/>
            <m:ctrlPr>
              <w:rPr>
                <w:rFonts w:ascii="Cambria Math" w:hAnsi="Cambria Math" w:cs="Times New Roman"/>
                <w:i/>
                <w:szCs w:val="24"/>
              </w:rPr>
            </m:ctrlPr>
          </m:fPr>
          <m:num>
            <m:r>
              <w:rPr>
                <w:rFonts w:ascii="Cambria Math" w:hAnsi="Cambria Math" w:cs="Times New Roman"/>
                <w:szCs w:val="24"/>
              </w:rPr>
              <m:t>a</m:t>
            </m:r>
          </m:num>
          <m:den>
            <m:r>
              <w:rPr>
                <w:rFonts w:ascii="Cambria Math" w:hAnsi="Cambria Math" w:cs="Times New Roman"/>
                <w:szCs w:val="24"/>
              </w:rPr>
              <m:t>2</m:t>
            </m:r>
          </m:den>
        </m:f>
      </m:oMath>
      <w:r w:rsidR="00B06709" w:rsidRPr="002E2ADC">
        <w:rPr>
          <w:rFonts w:ascii="Times New Roman" w:hAnsi="Times New Roman" w:cs="Times New Roman"/>
          <w:szCs w:val="24"/>
        </w:rPr>
        <w:t xml:space="preserve"> </w:t>
      </w:r>
      <w:r w:rsidRPr="002E2ADC">
        <w:rPr>
          <w:rFonts w:ascii="Times New Roman" w:hAnsi="Times New Roman" w:cs="Times New Roman"/>
          <w:szCs w:val="24"/>
        </w:rPr>
        <w:t xml:space="preserve">(bottom) for the (70,50) (left) and (50,50) (right) arrays shaded by the value of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r w:rsidR="005B5C73" w:rsidRPr="002E2ADC">
        <w:rPr>
          <w:rFonts w:ascii="Times New Roman" w:hAnsi="Times New Roman" w:cs="Times New Roman"/>
          <w:szCs w:val="24"/>
        </w:rPr>
        <w:t xml:space="preserve"> a</w:t>
      </w:r>
      <w:r w:rsidRPr="002E2ADC">
        <w:rPr>
          <w:rFonts w:ascii="Times New Roman" w:hAnsi="Times New Roman" w:cs="Times New Roman"/>
          <w:szCs w:val="24"/>
        </w:rPr>
        <w:t>t each position. Within each image, the solid vertical lines demarcate the outlet volume (left) and the first-row volume (center).</w:t>
      </w:r>
    </w:p>
    <w:p w14:paraId="7EF44736" w14:textId="77777777" w:rsidR="00A76DDE" w:rsidRPr="002E2ADC" w:rsidRDefault="00A76DDE">
      <w:pPr>
        <w:spacing w:after="160" w:line="259" w:lineRule="auto"/>
        <w:ind w:left="0" w:right="0" w:firstLine="0"/>
        <w:jc w:val="left"/>
        <w:rPr>
          <w:rFonts w:ascii="Times New Roman" w:hAnsi="Times New Roman" w:cs="Times New Roman"/>
          <w:szCs w:val="24"/>
        </w:rPr>
      </w:pPr>
      <w:r w:rsidRPr="002E2ADC">
        <w:rPr>
          <w:rFonts w:ascii="Times New Roman" w:hAnsi="Times New Roman" w:cs="Times New Roman"/>
          <w:szCs w:val="24"/>
        </w:rPr>
        <w:br w:type="page"/>
      </w:r>
    </w:p>
    <w:tbl>
      <w:tblPr>
        <w:tblStyle w:val="TableGrid"/>
        <w:tblW w:w="8906" w:type="dxa"/>
        <w:jc w:val="center"/>
        <w:tblInd w:w="0" w:type="dxa"/>
        <w:tblLayout w:type="fixed"/>
        <w:tblCellMar>
          <w:top w:w="43" w:type="dxa"/>
          <w:left w:w="108" w:type="dxa"/>
          <w:bottom w:w="43" w:type="dxa"/>
          <w:right w:w="108" w:type="dxa"/>
        </w:tblCellMar>
        <w:tblLook w:val="04A0" w:firstRow="1" w:lastRow="0" w:firstColumn="1" w:lastColumn="0" w:noHBand="0" w:noVBand="1"/>
      </w:tblPr>
      <w:tblGrid>
        <w:gridCol w:w="2201"/>
        <w:gridCol w:w="3915"/>
        <w:gridCol w:w="967"/>
        <w:gridCol w:w="849"/>
        <w:gridCol w:w="974"/>
      </w:tblGrid>
      <w:tr w:rsidR="00E144E9" w:rsidRPr="002E2ADC" w14:paraId="5939253F" w14:textId="77777777" w:rsidTr="00296D59">
        <w:trPr>
          <w:trHeight w:val="587"/>
          <w:jc w:val="center"/>
        </w:trPr>
        <w:tc>
          <w:tcPr>
            <w:tcW w:w="2201" w:type="dxa"/>
            <w:tcBorders>
              <w:top w:val="single" w:sz="3" w:space="0" w:color="000000"/>
              <w:left w:val="single" w:sz="3" w:space="0" w:color="000000"/>
              <w:bottom w:val="single" w:sz="3" w:space="0" w:color="000000"/>
              <w:right w:val="single" w:sz="3" w:space="0" w:color="000000"/>
            </w:tcBorders>
          </w:tcPr>
          <w:p w14:paraId="23B1B7A3" w14:textId="6A07894B" w:rsidR="00E144E9" w:rsidRPr="00CF5C29" w:rsidRDefault="00404DA7">
            <w:pPr>
              <w:spacing w:after="0" w:line="259" w:lineRule="auto"/>
              <w:ind w:left="5" w:right="0" w:firstLine="0"/>
              <w:jc w:val="left"/>
              <w:rPr>
                <w:rFonts w:ascii="Times New Roman" w:hAnsi="Times New Roman" w:cs="Times New Roman"/>
                <w:b/>
                <w:szCs w:val="24"/>
              </w:rPr>
            </w:pPr>
            <w:r w:rsidRPr="00CF5C29">
              <w:rPr>
                <w:rFonts w:ascii="Times New Roman" w:hAnsi="Times New Roman" w:cs="Times New Roman"/>
                <w:b/>
                <w:szCs w:val="24"/>
              </w:rPr>
              <w:lastRenderedPageBreak/>
              <w:t xml:space="preserve">Dependent </w:t>
            </w:r>
            <w:r w:rsidR="0013021C">
              <w:rPr>
                <w:rFonts w:ascii="Times New Roman" w:hAnsi="Times New Roman" w:cs="Times New Roman"/>
                <w:b/>
                <w:szCs w:val="24"/>
              </w:rPr>
              <w:t>V</w:t>
            </w:r>
            <w:r w:rsidRPr="00CF5C29">
              <w:rPr>
                <w:rFonts w:ascii="Times New Roman" w:hAnsi="Times New Roman" w:cs="Times New Roman"/>
                <w:b/>
                <w:szCs w:val="24"/>
              </w:rPr>
              <w:t>ariable</w:t>
            </w:r>
          </w:p>
        </w:tc>
        <w:tc>
          <w:tcPr>
            <w:tcW w:w="3915" w:type="dxa"/>
            <w:tcBorders>
              <w:top w:val="single" w:sz="3" w:space="0" w:color="000000"/>
              <w:left w:val="single" w:sz="3" w:space="0" w:color="000000"/>
              <w:bottom w:val="single" w:sz="3" w:space="0" w:color="000000"/>
              <w:right w:val="single" w:sz="3" w:space="0" w:color="000000"/>
            </w:tcBorders>
          </w:tcPr>
          <w:p w14:paraId="73DEBDA1" w14:textId="77777777" w:rsidR="00E144E9" w:rsidRPr="00CF5C29" w:rsidRDefault="00404DA7">
            <w:pPr>
              <w:spacing w:after="0" w:line="259" w:lineRule="auto"/>
              <w:ind w:left="0" w:right="0" w:firstLine="0"/>
              <w:jc w:val="left"/>
              <w:rPr>
                <w:rFonts w:ascii="Times New Roman" w:hAnsi="Times New Roman" w:cs="Times New Roman"/>
                <w:b/>
                <w:szCs w:val="24"/>
              </w:rPr>
            </w:pPr>
            <w:r w:rsidRPr="00CF5C29">
              <w:rPr>
                <w:rFonts w:ascii="Times New Roman" w:hAnsi="Times New Roman" w:cs="Times New Roman"/>
                <w:b/>
                <w:szCs w:val="24"/>
              </w:rPr>
              <w:t>Predictor</w:t>
            </w:r>
          </w:p>
        </w:tc>
        <w:tc>
          <w:tcPr>
            <w:tcW w:w="967" w:type="dxa"/>
            <w:tcBorders>
              <w:top w:val="single" w:sz="3" w:space="0" w:color="000000"/>
              <w:left w:val="single" w:sz="3" w:space="0" w:color="000000"/>
              <w:bottom w:val="single" w:sz="3" w:space="0" w:color="000000"/>
              <w:right w:val="single" w:sz="3" w:space="0" w:color="000000"/>
            </w:tcBorders>
          </w:tcPr>
          <w:p w14:paraId="431DCC63" w14:textId="3E2B011A" w:rsidR="00E144E9" w:rsidRPr="00CF5C29" w:rsidRDefault="00404DA7">
            <w:pPr>
              <w:spacing w:after="0" w:line="259" w:lineRule="auto"/>
              <w:ind w:left="0" w:right="0" w:firstLine="0"/>
              <w:jc w:val="center"/>
              <w:rPr>
                <w:rFonts w:ascii="Times New Roman" w:hAnsi="Times New Roman" w:cs="Times New Roman"/>
                <w:b/>
                <w:szCs w:val="24"/>
              </w:rPr>
            </w:pPr>
            <w:r w:rsidRPr="00CF5C29">
              <w:rPr>
                <w:rFonts w:ascii="Times New Roman" w:hAnsi="Times New Roman" w:cs="Times New Roman"/>
                <w:b/>
                <w:szCs w:val="24"/>
              </w:rPr>
              <w:t xml:space="preserve">Lower </w:t>
            </w:r>
            <w:r w:rsidR="0013021C">
              <w:rPr>
                <w:rFonts w:ascii="Times New Roman" w:hAnsi="Times New Roman" w:cs="Times New Roman"/>
                <w:b/>
                <w:szCs w:val="24"/>
              </w:rPr>
              <w:t>B</w:t>
            </w:r>
            <w:r w:rsidRPr="00CF5C29">
              <w:rPr>
                <w:rFonts w:ascii="Times New Roman" w:hAnsi="Times New Roman" w:cs="Times New Roman"/>
                <w:b/>
                <w:szCs w:val="24"/>
              </w:rPr>
              <w:t>ound</w:t>
            </w:r>
          </w:p>
        </w:tc>
        <w:tc>
          <w:tcPr>
            <w:tcW w:w="849" w:type="dxa"/>
            <w:tcBorders>
              <w:top w:val="single" w:sz="3" w:space="0" w:color="000000"/>
              <w:left w:val="single" w:sz="3" w:space="0" w:color="000000"/>
              <w:bottom w:val="single" w:sz="3" w:space="0" w:color="000000"/>
              <w:right w:val="single" w:sz="3" w:space="0" w:color="000000"/>
            </w:tcBorders>
          </w:tcPr>
          <w:p w14:paraId="6936D864" w14:textId="77777777" w:rsidR="00E144E9" w:rsidRPr="00CF5C29" w:rsidRDefault="00404DA7">
            <w:pPr>
              <w:spacing w:after="0" w:line="259" w:lineRule="auto"/>
              <w:ind w:left="216" w:right="0" w:firstLine="0"/>
              <w:jc w:val="left"/>
              <w:rPr>
                <w:rFonts w:ascii="Times New Roman" w:hAnsi="Times New Roman" w:cs="Times New Roman"/>
                <w:b/>
                <w:szCs w:val="24"/>
              </w:rPr>
            </w:pPr>
            <w:r w:rsidRPr="00CF5C29">
              <w:rPr>
                <w:rFonts w:ascii="Times New Roman" w:eastAsia="Cambria" w:hAnsi="Times New Roman" w:cs="Times New Roman"/>
                <w:b/>
                <w:i/>
                <w:szCs w:val="24"/>
              </w:rPr>
              <w:t>R</w:t>
            </w:r>
          </w:p>
        </w:tc>
        <w:tc>
          <w:tcPr>
            <w:tcW w:w="974" w:type="dxa"/>
            <w:tcBorders>
              <w:top w:val="single" w:sz="3" w:space="0" w:color="000000"/>
              <w:left w:val="single" w:sz="3" w:space="0" w:color="000000"/>
              <w:bottom w:val="single" w:sz="3" w:space="0" w:color="000000"/>
              <w:right w:val="single" w:sz="3" w:space="0" w:color="000000"/>
            </w:tcBorders>
          </w:tcPr>
          <w:p w14:paraId="781859C7" w14:textId="12D609C8" w:rsidR="00E144E9" w:rsidRPr="00CF5C29" w:rsidRDefault="00404DA7">
            <w:pPr>
              <w:spacing w:after="0" w:line="259" w:lineRule="auto"/>
              <w:ind w:left="0" w:right="0" w:firstLine="0"/>
              <w:jc w:val="center"/>
              <w:rPr>
                <w:rFonts w:ascii="Times New Roman" w:hAnsi="Times New Roman" w:cs="Times New Roman"/>
                <w:b/>
                <w:szCs w:val="24"/>
              </w:rPr>
            </w:pPr>
            <w:r w:rsidRPr="00CF5C29">
              <w:rPr>
                <w:rFonts w:ascii="Times New Roman" w:hAnsi="Times New Roman" w:cs="Times New Roman"/>
                <w:b/>
                <w:szCs w:val="24"/>
              </w:rPr>
              <w:t xml:space="preserve">Upper </w:t>
            </w:r>
            <w:r w:rsidR="0013021C">
              <w:rPr>
                <w:rFonts w:ascii="Times New Roman" w:hAnsi="Times New Roman" w:cs="Times New Roman"/>
                <w:b/>
                <w:szCs w:val="24"/>
              </w:rPr>
              <w:t>B</w:t>
            </w:r>
            <w:r w:rsidRPr="00CF5C29">
              <w:rPr>
                <w:rFonts w:ascii="Times New Roman" w:hAnsi="Times New Roman" w:cs="Times New Roman"/>
                <w:b/>
                <w:szCs w:val="24"/>
              </w:rPr>
              <w:t>ound</w:t>
            </w:r>
          </w:p>
        </w:tc>
      </w:tr>
      <w:tr w:rsidR="00E144E9" w:rsidRPr="002E2ADC" w14:paraId="1C413CEE" w14:textId="77777777" w:rsidTr="00296D59">
        <w:trPr>
          <w:trHeight w:val="288"/>
          <w:jc w:val="center"/>
        </w:trPr>
        <w:tc>
          <w:tcPr>
            <w:tcW w:w="2201" w:type="dxa"/>
            <w:vMerge w:val="restart"/>
            <w:tcBorders>
              <w:top w:val="single" w:sz="3" w:space="0" w:color="000000"/>
              <w:left w:val="single" w:sz="3" w:space="0" w:color="000000"/>
              <w:bottom w:val="single" w:sz="3" w:space="0" w:color="000000"/>
              <w:right w:val="single" w:sz="6" w:space="0" w:color="000000"/>
            </w:tcBorders>
          </w:tcPr>
          <w:p w14:paraId="0056C8C4" w14:textId="77777777" w:rsidR="00E144E9" w:rsidRPr="002E2ADC" w:rsidRDefault="00404DA7" w:rsidP="00C57D03">
            <w:pPr>
              <w:spacing w:after="0" w:line="240" w:lineRule="auto"/>
              <w:ind w:left="5" w:right="0" w:firstLine="0"/>
              <w:jc w:val="left"/>
              <w:rPr>
                <w:rFonts w:ascii="Times New Roman" w:hAnsi="Times New Roman" w:cs="Times New Roman"/>
                <w:szCs w:val="24"/>
              </w:rPr>
            </w:pPr>
            <w:r w:rsidRPr="002E2ADC">
              <w:rPr>
                <w:rFonts w:ascii="Times New Roman" w:hAnsi="Times New Roman" w:cs="Times New Roman"/>
                <w:szCs w:val="24"/>
              </w:rPr>
              <w:t>Relative degree of crystallinity</w:t>
            </w:r>
          </w:p>
        </w:tc>
        <w:tc>
          <w:tcPr>
            <w:tcW w:w="3915" w:type="dxa"/>
            <w:tcBorders>
              <w:top w:val="single" w:sz="3" w:space="0" w:color="000000"/>
              <w:left w:val="single" w:sz="6" w:space="0" w:color="000000"/>
              <w:bottom w:val="nil"/>
              <w:right w:val="single" w:sz="3" w:space="0" w:color="000000"/>
            </w:tcBorders>
            <w:shd w:val="clear" w:color="auto" w:fill="BEBEBE"/>
          </w:tcPr>
          <w:p w14:paraId="1C60C9BE" w14:textId="77777777" w:rsidR="00E144E9" w:rsidRPr="002E2ADC" w:rsidRDefault="00404DA7" w:rsidP="00C57D03">
            <w:pPr>
              <w:spacing w:after="0" w:line="240" w:lineRule="auto"/>
              <w:ind w:left="8" w:right="0" w:firstLine="0"/>
              <w:jc w:val="left"/>
              <w:rPr>
                <w:rFonts w:ascii="Times New Roman" w:hAnsi="Times New Roman" w:cs="Times New Roman"/>
                <w:szCs w:val="24"/>
              </w:rPr>
            </w:pPr>
            <w:r w:rsidRPr="002E2ADC">
              <w:rPr>
                <w:rFonts w:ascii="Times New Roman" w:hAnsi="Times New Roman" w:cs="Times New Roman"/>
                <w:szCs w:val="24"/>
              </w:rPr>
              <w:t xml:space="preserve">Outlet-averaged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w:t>
            </w:r>
          </w:p>
        </w:tc>
        <w:tc>
          <w:tcPr>
            <w:tcW w:w="967" w:type="dxa"/>
            <w:tcBorders>
              <w:top w:val="single" w:sz="3" w:space="0" w:color="000000"/>
              <w:left w:val="single" w:sz="3" w:space="0" w:color="000000"/>
              <w:bottom w:val="nil"/>
              <w:right w:val="single" w:sz="3" w:space="0" w:color="000000"/>
            </w:tcBorders>
            <w:shd w:val="clear" w:color="auto" w:fill="BEBEBE"/>
          </w:tcPr>
          <w:p w14:paraId="48283CE4"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89</w:t>
            </w:r>
          </w:p>
        </w:tc>
        <w:tc>
          <w:tcPr>
            <w:tcW w:w="849" w:type="dxa"/>
            <w:tcBorders>
              <w:top w:val="single" w:sz="3" w:space="0" w:color="000000"/>
              <w:left w:val="single" w:sz="3" w:space="0" w:color="000000"/>
              <w:bottom w:val="nil"/>
              <w:right w:val="single" w:sz="3" w:space="0" w:color="000000"/>
            </w:tcBorders>
            <w:shd w:val="clear" w:color="auto" w:fill="BEBEBE"/>
          </w:tcPr>
          <w:p w14:paraId="4AB4C7E6" w14:textId="77777777" w:rsidR="00E144E9" w:rsidRPr="002E2ADC" w:rsidRDefault="00404DA7" w:rsidP="00C57D03">
            <w:pPr>
              <w:spacing w:after="0" w:line="240" w:lineRule="auto"/>
              <w:ind w:left="5"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66</w:t>
            </w:r>
          </w:p>
        </w:tc>
        <w:tc>
          <w:tcPr>
            <w:tcW w:w="974" w:type="dxa"/>
            <w:tcBorders>
              <w:top w:val="single" w:sz="3" w:space="0" w:color="000000"/>
              <w:left w:val="single" w:sz="3" w:space="0" w:color="000000"/>
              <w:bottom w:val="nil"/>
              <w:right w:val="single" w:sz="3" w:space="0" w:color="000000"/>
            </w:tcBorders>
            <w:shd w:val="clear" w:color="auto" w:fill="BEBEBE"/>
          </w:tcPr>
          <w:p w14:paraId="1465B0ED"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13</w:t>
            </w:r>
          </w:p>
        </w:tc>
      </w:tr>
      <w:tr w:rsidR="00E144E9" w:rsidRPr="002E2ADC" w14:paraId="17D041A0" w14:textId="77777777" w:rsidTr="00296D59">
        <w:trPr>
          <w:trHeight w:val="288"/>
          <w:jc w:val="center"/>
        </w:trPr>
        <w:tc>
          <w:tcPr>
            <w:tcW w:w="2201" w:type="dxa"/>
            <w:vMerge/>
            <w:tcBorders>
              <w:top w:val="nil"/>
              <w:left w:val="single" w:sz="3" w:space="0" w:color="000000"/>
              <w:bottom w:val="single" w:sz="3" w:space="0" w:color="000000"/>
              <w:right w:val="single" w:sz="6" w:space="0" w:color="000000"/>
            </w:tcBorders>
          </w:tcPr>
          <w:p w14:paraId="0DCB3F38" w14:textId="77777777" w:rsidR="00E144E9" w:rsidRPr="002E2ADC" w:rsidRDefault="00E144E9" w:rsidP="00C57D03">
            <w:pPr>
              <w:spacing w:after="0" w:line="240" w:lineRule="auto"/>
              <w:ind w:left="0" w:right="0" w:firstLine="0"/>
              <w:jc w:val="left"/>
              <w:rPr>
                <w:rFonts w:ascii="Times New Roman" w:hAnsi="Times New Roman" w:cs="Times New Roman"/>
                <w:szCs w:val="24"/>
              </w:rPr>
            </w:pPr>
          </w:p>
        </w:tc>
        <w:tc>
          <w:tcPr>
            <w:tcW w:w="3915" w:type="dxa"/>
            <w:tcBorders>
              <w:top w:val="nil"/>
              <w:left w:val="single" w:sz="3" w:space="0" w:color="000000"/>
              <w:bottom w:val="single" w:sz="3" w:space="0" w:color="000000"/>
              <w:right w:val="single" w:sz="3" w:space="0" w:color="000000"/>
            </w:tcBorders>
          </w:tcPr>
          <w:p w14:paraId="49450921" w14:textId="77777777" w:rsidR="00E144E9" w:rsidRPr="002E2ADC" w:rsidRDefault="00404DA7" w:rsidP="00C57D03">
            <w:pPr>
              <w:spacing w:after="0" w:line="240" w:lineRule="auto"/>
              <w:ind w:left="0" w:right="0" w:firstLine="0"/>
              <w:jc w:val="left"/>
              <w:rPr>
                <w:rFonts w:ascii="Times New Roman" w:hAnsi="Times New Roman" w:cs="Times New Roman"/>
                <w:szCs w:val="24"/>
              </w:rPr>
            </w:pPr>
            <w:r w:rsidRPr="002E2ADC">
              <w:rPr>
                <w:rFonts w:ascii="Times New Roman" w:hAnsi="Times New Roman" w:cs="Times New Roman"/>
                <w:szCs w:val="24"/>
              </w:rPr>
              <w:t xml:space="preserve">Outlet-averaged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yz</w:t>
            </w:r>
          </w:p>
        </w:tc>
        <w:tc>
          <w:tcPr>
            <w:tcW w:w="967" w:type="dxa"/>
            <w:tcBorders>
              <w:top w:val="nil"/>
              <w:left w:val="single" w:sz="3" w:space="0" w:color="000000"/>
              <w:bottom w:val="single" w:sz="3" w:space="0" w:color="000000"/>
              <w:right w:val="single" w:sz="3" w:space="0" w:color="000000"/>
            </w:tcBorders>
          </w:tcPr>
          <w:p w14:paraId="787C2342"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92</w:t>
            </w:r>
          </w:p>
        </w:tc>
        <w:tc>
          <w:tcPr>
            <w:tcW w:w="849" w:type="dxa"/>
            <w:tcBorders>
              <w:top w:val="nil"/>
              <w:left w:val="single" w:sz="3" w:space="0" w:color="000000"/>
              <w:bottom w:val="single" w:sz="3" w:space="0" w:color="000000"/>
              <w:right w:val="single" w:sz="3" w:space="0" w:color="000000"/>
            </w:tcBorders>
          </w:tcPr>
          <w:p w14:paraId="4D6186DF" w14:textId="4E518589" w:rsidR="00E144E9" w:rsidRPr="002E2ADC" w:rsidRDefault="00CE5E6A"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00404DA7" w:rsidRPr="002E2ADC">
              <w:rPr>
                <w:rFonts w:ascii="Times New Roman" w:eastAsia="Cambria" w:hAnsi="Times New Roman" w:cs="Times New Roman"/>
                <w:i/>
                <w:szCs w:val="24"/>
              </w:rPr>
              <w:t>.</w:t>
            </w:r>
            <w:r w:rsidR="00404DA7" w:rsidRPr="002E2ADC">
              <w:rPr>
                <w:rFonts w:ascii="Times New Roman" w:eastAsia="Cambria" w:hAnsi="Times New Roman" w:cs="Times New Roman"/>
                <w:szCs w:val="24"/>
              </w:rPr>
              <w:t>73</w:t>
            </w:r>
          </w:p>
        </w:tc>
        <w:tc>
          <w:tcPr>
            <w:tcW w:w="974" w:type="dxa"/>
            <w:tcBorders>
              <w:top w:val="nil"/>
              <w:left w:val="single" w:sz="3" w:space="0" w:color="000000"/>
              <w:bottom w:val="single" w:sz="3" w:space="0" w:color="000000"/>
              <w:right w:val="single" w:sz="3" w:space="0" w:color="000000"/>
            </w:tcBorders>
          </w:tcPr>
          <w:p w14:paraId="3180086E"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26</w:t>
            </w:r>
          </w:p>
        </w:tc>
      </w:tr>
      <w:tr w:rsidR="00E144E9" w:rsidRPr="002E2ADC" w14:paraId="2E02E925" w14:textId="77777777" w:rsidTr="00296D59">
        <w:trPr>
          <w:trHeight w:val="288"/>
          <w:jc w:val="center"/>
        </w:trPr>
        <w:tc>
          <w:tcPr>
            <w:tcW w:w="2201" w:type="dxa"/>
            <w:vMerge w:val="restart"/>
            <w:tcBorders>
              <w:top w:val="single" w:sz="3" w:space="0" w:color="000000"/>
              <w:left w:val="single" w:sz="3" w:space="0" w:color="000000"/>
              <w:bottom w:val="nil"/>
              <w:right w:val="single" w:sz="6" w:space="0" w:color="000000"/>
            </w:tcBorders>
            <w:vAlign w:val="bottom"/>
          </w:tcPr>
          <w:p w14:paraId="2B724C8D" w14:textId="014BCB51" w:rsidR="00E144E9" w:rsidRPr="002E2ADC" w:rsidRDefault="00684E6A" w:rsidP="00C57D03">
            <w:pPr>
              <w:spacing w:after="0" w:line="240" w:lineRule="auto"/>
              <w:ind w:left="0" w:right="0" w:firstLine="0"/>
              <w:jc w:val="left"/>
              <w:rPr>
                <w:rFonts w:ascii="Times New Roman" w:hAnsi="Times New Roman" w:cs="Times New Roman"/>
                <w:szCs w:val="24"/>
              </w:rPr>
            </w:pPr>
            <w:r w:rsidRPr="002E2ADC">
              <w:rPr>
                <w:rFonts w:ascii="Times New Roman" w:hAnsi="Times New Roman" w:cs="Times New Roman"/>
                <w:szCs w:val="24"/>
              </w:rPr>
              <w:t>Parallel mobility</w:t>
            </w:r>
          </w:p>
        </w:tc>
        <w:tc>
          <w:tcPr>
            <w:tcW w:w="3915" w:type="dxa"/>
            <w:tcBorders>
              <w:top w:val="single" w:sz="3" w:space="0" w:color="000000"/>
              <w:left w:val="single" w:sz="3" w:space="0" w:color="000000"/>
              <w:bottom w:val="nil"/>
              <w:right w:val="single" w:sz="3" w:space="0" w:color="000000"/>
            </w:tcBorders>
          </w:tcPr>
          <w:p w14:paraId="5AEF8441" w14:textId="77777777" w:rsidR="00E144E9" w:rsidRPr="002E2ADC" w:rsidRDefault="00404DA7" w:rsidP="00C57D03">
            <w:pPr>
              <w:spacing w:after="0" w:line="240" w:lineRule="auto"/>
              <w:ind w:left="0" w:right="0" w:firstLine="0"/>
              <w:jc w:val="left"/>
              <w:rPr>
                <w:rFonts w:ascii="Times New Roman" w:hAnsi="Times New Roman" w:cs="Times New Roman"/>
                <w:szCs w:val="24"/>
              </w:rPr>
            </w:pPr>
            <w:r w:rsidRPr="002E2ADC">
              <w:rPr>
                <w:rFonts w:ascii="Times New Roman" w:hAnsi="Times New Roman" w:cs="Times New Roman"/>
                <w:szCs w:val="24"/>
              </w:rPr>
              <w:t xml:space="preserve">Outlet-averaged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z</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p>
        </w:tc>
        <w:tc>
          <w:tcPr>
            <w:tcW w:w="967" w:type="dxa"/>
            <w:tcBorders>
              <w:top w:val="single" w:sz="3" w:space="0" w:color="000000"/>
              <w:left w:val="single" w:sz="3" w:space="0" w:color="000000"/>
              <w:bottom w:val="nil"/>
              <w:right w:val="single" w:sz="3" w:space="0" w:color="000000"/>
            </w:tcBorders>
          </w:tcPr>
          <w:p w14:paraId="31B192F2"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034</w:t>
            </w:r>
          </w:p>
        </w:tc>
        <w:tc>
          <w:tcPr>
            <w:tcW w:w="849" w:type="dxa"/>
            <w:tcBorders>
              <w:top w:val="single" w:sz="3" w:space="0" w:color="000000"/>
              <w:left w:val="single" w:sz="3" w:space="0" w:color="000000"/>
              <w:bottom w:val="nil"/>
              <w:right w:val="single" w:sz="3" w:space="0" w:color="000000"/>
            </w:tcBorders>
          </w:tcPr>
          <w:p w14:paraId="045F25E2"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62</w:t>
            </w:r>
          </w:p>
        </w:tc>
        <w:tc>
          <w:tcPr>
            <w:tcW w:w="974" w:type="dxa"/>
            <w:tcBorders>
              <w:top w:val="single" w:sz="3" w:space="0" w:color="000000"/>
              <w:left w:val="single" w:sz="3" w:space="0" w:color="000000"/>
              <w:bottom w:val="nil"/>
              <w:right w:val="single" w:sz="3" w:space="0" w:color="000000"/>
            </w:tcBorders>
          </w:tcPr>
          <w:p w14:paraId="513D0C04" w14:textId="77777777" w:rsidR="00E144E9" w:rsidRPr="002E2ADC" w:rsidRDefault="00404DA7" w:rsidP="00C57D03">
            <w:pPr>
              <w:spacing w:after="0" w:line="240" w:lineRule="auto"/>
              <w:ind w:left="0" w:right="2"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89</w:t>
            </w:r>
          </w:p>
        </w:tc>
      </w:tr>
      <w:tr w:rsidR="00E144E9" w:rsidRPr="002E2ADC" w14:paraId="47742BDB" w14:textId="77777777" w:rsidTr="00296D59">
        <w:trPr>
          <w:trHeight w:val="288"/>
          <w:jc w:val="center"/>
        </w:trPr>
        <w:tc>
          <w:tcPr>
            <w:tcW w:w="2201" w:type="dxa"/>
            <w:vMerge/>
            <w:tcBorders>
              <w:top w:val="nil"/>
              <w:left w:val="single" w:sz="3" w:space="0" w:color="000000"/>
              <w:bottom w:val="nil"/>
              <w:right w:val="single" w:sz="6" w:space="0" w:color="000000"/>
            </w:tcBorders>
          </w:tcPr>
          <w:p w14:paraId="40B6F54D" w14:textId="77777777" w:rsidR="00E144E9" w:rsidRPr="002E2ADC" w:rsidRDefault="00E144E9" w:rsidP="00C57D03">
            <w:pPr>
              <w:spacing w:after="0" w:line="240" w:lineRule="auto"/>
              <w:ind w:left="0" w:right="0" w:firstLine="0"/>
              <w:jc w:val="left"/>
              <w:rPr>
                <w:rFonts w:ascii="Times New Roman" w:hAnsi="Times New Roman" w:cs="Times New Roman"/>
                <w:szCs w:val="24"/>
              </w:rPr>
            </w:pPr>
          </w:p>
        </w:tc>
        <w:tc>
          <w:tcPr>
            <w:tcW w:w="3915" w:type="dxa"/>
            <w:tcBorders>
              <w:top w:val="nil"/>
              <w:left w:val="single" w:sz="6" w:space="0" w:color="000000"/>
              <w:bottom w:val="nil"/>
              <w:right w:val="single" w:sz="3" w:space="0" w:color="000000"/>
            </w:tcBorders>
            <w:shd w:val="clear" w:color="auto" w:fill="BEBEBE"/>
          </w:tcPr>
          <w:p w14:paraId="45ED620A" w14:textId="77777777" w:rsidR="00E144E9" w:rsidRPr="002E2ADC" w:rsidRDefault="00404DA7" w:rsidP="00C57D03">
            <w:pPr>
              <w:spacing w:after="0" w:line="240" w:lineRule="auto"/>
              <w:ind w:left="8" w:right="0" w:firstLine="0"/>
              <w:jc w:val="left"/>
              <w:rPr>
                <w:rFonts w:ascii="Times New Roman" w:hAnsi="Times New Roman" w:cs="Times New Roman"/>
                <w:szCs w:val="24"/>
              </w:rPr>
            </w:pPr>
            <w:r w:rsidRPr="002E2ADC">
              <w:rPr>
                <w:rFonts w:ascii="Times New Roman" w:hAnsi="Times New Roman" w:cs="Times New Roman"/>
                <w:szCs w:val="24"/>
              </w:rPr>
              <w:t xml:space="preserve">First-row volume-averaged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p>
        </w:tc>
        <w:tc>
          <w:tcPr>
            <w:tcW w:w="967" w:type="dxa"/>
            <w:tcBorders>
              <w:top w:val="nil"/>
              <w:left w:val="single" w:sz="3" w:space="0" w:color="000000"/>
              <w:bottom w:val="nil"/>
              <w:right w:val="single" w:sz="3" w:space="0" w:color="000000"/>
            </w:tcBorders>
            <w:shd w:val="clear" w:color="auto" w:fill="BEBEBE"/>
          </w:tcPr>
          <w:p w14:paraId="3ED6F605"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95</w:t>
            </w:r>
          </w:p>
        </w:tc>
        <w:tc>
          <w:tcPr>
            <w:tcW w:w="849" w:type="dxa"/>
            <w:tcBorders>
              <w:top w:val="nil"/>
              <w:left w:val="single" w:sz="3" w:space="0" w:color="000000"/>
              <w:bottom w:val="nil"/>
              <w:right w:val="single" w:sz="3" w:space="0" w:color="000000"/>
            </w:tcBorders>
            <w:shd w:val="clear" w:color="auto" w:fill="BEBEBE"/>
          </w:tcPr>
          <w:p w14:paraId="57A8F63B" w14:textId="77777777" w:rsidR="00E144E9" w:rsidRPr="002E2ADC" w:rsidRDefault="00404DA7" w:rsidP="00C57D03">
            <w:pPr>
              <w:spacing w:after="0" w:line="240" w:lineRule="auto"/>
              <w:ind w:left="5" w:right="0" w:firstLine="0"/>
              <w:jc w:val="left"/>
              <w:rPr>
                <w:rFonts w:ascii="Times New Roman" w:hAnsi="Times New Roman" w:cs="Times New Roman"/>
                <w:szCs w:val="24"/>
              </w:rPr>
            </w:pPr>
            <w:r w:rsidRPr="002E2ADC">
              <w:rPr>
                <w:rFonts w:ascii="Times New Roman" w:eastAsia="Cambria" w:hAnsi="Times New Roman" w:cs="Times New Roman"/>
                <w:szCs w:val="24"/>
              </w:rPr>
              <w:t>−0</w:t>
            </w:r>
            <w:bookmarkStart w:id="0" w:name="_GoBack"/>
            <w:bookmarkEnd w:id="0"/>
            <w:r w:rsidRPr="002E2ADC">
              <w:rPr>
                <w:rFonts w:ascii="Times New Roman" w:eastAsia="Cambria" w:hAnsi="Times New Roman" w:cs="Times New Roman"/>
                <w:i/>
                <w:szCs w:val="24"/>
              </w:rPr>
              <w:t>.</w:t>
            </w:r>
            <w:r w:rsidRPr="002E2ADC">
              <w:rPr>
                <w:rFonts w:ascii="Times New Roman" w:eastAsia="Cambria" w:hAnsi="Times New Roman" w:cs="Times New Roman"/>
                <w:szCs w:val="24"/>
              </w:rPr>
              <w:t>82</w:t>
            </w:r>
          </w:p>
        </w:tc>
        <w:tc>
          <w:tcPr>
            <w:tcW w:w="974" w:type="dxa"/>
            <w:tcBorders>
              <w:top w:val="nil"/>
              <w:left w:val="single" w:sz="3" w:space="0" w:color="000000"/>
              <w:bottom w:val="nil"/>
              <w:right w:val="single" w:sz="3" w:space="0" w:color="000000"/>
            </w:tcBorders>
            <w:shd w:val="clear" w:color="auto" w:fill="BEBEBE"/>
          </w:tcPr>
          <w:p w14:paraId="07FB1C2A"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42</w:t>
            </w:r>
          </w:p>
        </w:tc>
      </w:tr>
      <w:tr w:rsidR="00E144E9" w:rsidRPr="002E2ADC" w14:paraId="42C736FF" w14:textId="77777777" w:rsidTr="00296D59">
        <w:trPr>
          <w:trHeight w:val="288"/>
          <w:jc w:val="center"/>
        </w:trPr>
        <w:tc>
          <w:tcPr>
            <w:tcW w:w="2201" w:type="dxa"/>
            <w:vMerge/>
            <w:tcBorders>
              <w:top w:val="nil"/>
              <w:left w:val="single" w:sz="3" w:space="0" w:color="000000"/>
              <w:bottom w:val="nil"/>
              <w:right w:val="single" w:sz="6" w:space="0" w:color="000000"/>
            </w:tcBorders>
          </w:tcPr>
          <w:p w14:paraId="4EC35E07" w14:textId="77777777" w:rsidR="00E144E9" w:rsidRPr="002E2ADC" w:rsidRDefault="00E144E9" w:rsidP="00C57D03">
            <w:pPr>
              <w:spacing w:after="0" w:line="240" w:lineRule="auto"/>
              <w:ind w:left="0" w:right="0" w:firstLine="0"/>
              <w:jc w:val="left"/>
              <w:rPr>
                <w:rFonts w:ascii="Times New Roman" w:hAnsi="Times New Roman" w:cs="Times New Roman"/>
                <w:szCs w:val="24"/>
              </w:rPr>
            </w:pPr>
          </w:p>
        </w:tc>
        <w:tc>
          <w:tcPr>
            <w:tcW w:w="3915" w:type="dxa"/>
            <w:tcBorders>
              <w:top w:val="nil"/>
              <w:left w:val="single" w:sz="3" w:space="0" w:color="000000"/>
              <w:bottom w:val="nil"/>
              <w:right w:val="single" w:sz="3" w:space="0" w:color="000000"/>
            </w:tcBorders>
          </w:tcPr>
          <w:p w14:paraId="37FB1AD8" w14:textId="77777777" w:rsidR="00E144E9" w:rsidRPr="002E2ADC" w:rsidRDefault="00404DA7" w:rsidP="00C57D03">
            <w:pPr>
              <w:spacing w:after="0" w:line="240" w:lineRule="auto"/>
              <w:ind w:left="0" w:right="0" w:firstLine="0"/>
              <w:jc w:val="left"/>
              <w:rPr>
                <w:rFonts w:ascii="Times New Roman" w:hAnsi="Times New Roman" w:cs="Times New Roman"/>
                <w:szCs w:val="24"/>
              </w:rPr>
            </w:pPr>
            <w:r w:rsidRPr="002E2ADC">
              <w:rPr>
                <w:rFonts w:ascii="Times New Roman" w:hAnsi="Times New Roman" w:cs="Times New Roman"/>
                <w:szCs w:val="24"/>
              </w:rPr>
              <w:t xml:space="preserve">First-row volume-averaged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p>
        </w:tc>
        <w:tc>
          <w:tcPr>
            <w:tcW w:w="967" w:type="dxa"/>
            <w:tcBorders>
              <w:top w:val="nil"/>
              <w:left w:val="single" w:sz="3" w:space="0" w:color="000000"/>
              <w:bottom w:val="nil"/>
              <w:right w:val="single" w:sz="3" w:space="0" w:color="000000"/>
            </w:tcBorders>
          </w:tcPr>
          <w:p w14:paraId="3741A450"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94</w:t>
            </w:r>
          </w:p>
        </w:tc>
        <w:tc>
          <w:tcPr>
            <w:tcW w:w="849" w:type="dxa"/>
            <w:tcBorders>
              <w:top w:val="nil"/>
              <w:left w:val="single" w:sz="3" w:space="0" w:color="000000"/>
              <w:bottom w:val="nil"/>
              <w:right w:val="single" w:sz="3" w:space="0" w:color="000000"/>
            </w:tcBorders>
          </w:tcPr>
          <w:p w14:paraId="6C4974B7" w14:textId="77777777" w:rsidR="00E144E9" w:rsidRPr="002E2ADC" w:rsidRDefault="00404DA7" w:rsidP="00C57D03">
            <w:pPr>
              <w:spacing w:after="0" w:line="240" w:lineRule="auto"/>
              <w:ind w:left="5"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79</w:t>
            </w:r>
          </w:p>
        </w:tc>
        <w:tc>
          <w:tcPr>
            <w:tcW w:w="974" w:type="dxa"/>
            <w:tcBorders>
              <w:top w:val="nil"/>
              <w:left w:val="single" w:sz="3" w:space="0" w:color="000000"/>
              <w:bottom w:val="nil"/>
              <w:right w:val="single" w:sz="3" w:space="0" w:color="000000"/>
            </w:tcBorders>
          </w:tcPr>
          <w:p w14:paraId="590F80A6"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37</w:t>
            </w:r>
          </w:p>
        </w:tc>
      </w:tr>
      <w:tr w:rsidR="00E144E9" w:rsidRPr="002E2ADC" w14:paraId="13A38F94" w14:textId="77777777" w:rsidTr="00296D59">
        <w:trPr>
          <w:trHeight w:val="288"/>
          <w:jc w:val="center"/>
        </w:trPr>
        <w:tc>
          <w:tcPr>
            <w:tcW w:w="2201" w:type="dxa"/>
            <w:tcBorders>
              <w:top w:val="nil"/>
              <w:left w:val="single" w:sz="3" w:space="0" w:color="000000"/>
              <w:bottom w:val="nil"/>
              <w:right w:val="single" w:sz="3" w:space="0" w:color="000000"/>
            </w:tcBorders>
          </w:tcPr>
          <w:p w14:paraId="6F95B48B" w14:textId="77777777" w:rsidR="00E144E9" w:rsidRPr="002E2ADC" w:rsidRDefault="00E144E9" w:rsidP="00C57D03">
            <w:pPr>
              <w:spacing w:after="0" w:line="240" w:lineRule="auto"/>
              <w:ind w:left="0" w:right="0" w:firstLine="0"/>
              <w:jc w:val="left"/>
              <w:rPr>
                <w:rFonts w:ascii="Times New Roman" w:hAnsi="Times New Roman" w:cs="Times New Roman"/>
                <w:szCs w:val="24"/>
              </w:rPr>
            </w:pPr>
          </w:p>
        </w:tc>
        <w:tc>
          <w:tcPr>
            <w:tcW w:w="3915" w:type="dxa"/>
            <w:tcBorders>
              <w:top w:val="nil"/>
              <w:left w:val="single" w:sz="3" w:space="0" w:color="000000"/>
              <w:bottom w:val="nil"/>
              <w:right w:val="single" w:sz="3" w:space="0" w:color="000000"/>
            </w:tcBorders>
          </w:tcPr>
          <w:p w14:paraId="5D3C2584" w14:textId="77777777" w:rsidR="00E144E9" w:rsidRPr="002E2ADC" w:rsidRDefault="00404DA7" w:rsidP="00C57D03">
            <w:pPr>
              <w:spacing w:after="0" w:line="240" w:lineRule="auto"/>
              <w:ind w:left="0" w:right="0" w:firstLine="0"/>
              <w:jc w:val="left"/>
              <w:rPr>
                <w:rFonts w:ascii="Times New Roman" w:hAnsi="Times New Roman" w:cs="Times New Roman"/>
                <w:szCs w:val="24"/>
              </w:rPr>
            </w:pPr>
            <w:r w:rsidRPr="002E2ADC">
              <w:rPr>
                <w:rFonts w:ascii="Times New Roman" w:hAnsi="Times New Roman" w:cs="Times New Roman"/>
                <w:szCs w:val="24"/>
              </w:rPr>
              <w:t xml:space="preserve">First-row volume-averaged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z</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p>
        </w:tc>
        <w:tc>
          <w:tcPr>
            <w:tcW w:w="967" w:type="dxa"/>
            <w:tcBorders>
              <w:top w:val="nil"/>
              <w:left w:val="single" w:sz="3" w:space="0" w:color="000000"/>
              <w:bottom w:val="nil"/>
              <w:right w:val="single" w:sz="3" w:space="0" w:color="000000"/>
            </w:tcBorders>
          </w:tcPr>
          <w:p w14:paraId="67781DE1"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38</w:t>
            </w:r>
          </w:p>
        </w:tc>
        <w:tc>
          <w:tcPr>
            <w:tcW w:w="849" w:type="dxa"/>
            <w:tcBorders>
              <w:top w:val="nil"/>
              <w:left w:val="single" w:sz="3" w:space="0" w:color="000000"/>
              <w:bottom w:val="nil"/>
              <w:right w:val="single" w:sz="3" w:space="0" w:color="000000"/>
            </w:tcBorders>
          </w:tcPr>
          <w:p w14:paraId="061F3448"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80</w:t>
            </w:r>
          </w:p>
        </w:tc>
        <w:tc>
          <w:tcPr>
            <w:tcW w:w="974" w:type="dxa"/>
            <w:tcBorders>
              <w:top w:val="nil"/>
              <w:left w:val="single" w:sz="3" w:space="0" w:color="000000"/>
              <w:bottom w:val="nil"/>
              <w:right w:val="single" w:sz="3" w:space="0" w:color="000000"/>
            </w:tcBorders>
          </w:tcPr>
          <w:p w14:paraId="76256513" w14:textId="77777777" w:rsidR="00E144E9" w:rsidRPr="002E2ADC" w:rsidRDefault="00404DA7" w:rsidP="00C57D03">
            <w:pPr>
              <w:spacing w:after="0" w:line="240" w:lineRule="auto"/>
              <w:ind w:left="0" w:right="2"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95</w:t>
            </w:r>
          </w:p>
        </w:tc>
      </w:tr>
      <w:tr w:rsidR="00E144E9" w:rsidRPr="002E2ADC" w14:paraId="55AC4E4D" w14:textId="77777777" w:rsidTr="00296D59">
        <w:trPr>
          <w:trHeight w:val="288"/>
          <w:jc w:val="center"/>
        </w:trPr>
        <w:tc>
          <w:tcPr>
            <w:tcW w:w="2201" w:type="dxa"/>
            <w:tcBorders>
              <w:top w:val="nil"/>
              <w:left w:val="single" w:sz="3" w:space="0" w:color="000000"/>
              <w:bottom w:val="single" w:sz="3" w:space="0" w:color="000000"/>
              <w:right w:val="single" w:sz="3" w:space="0" w:color="000000"/>
            </w:tcBorders>
          </w:tcPr>
          <w:p w14:paraId="04C7D60B" w14:textId="77777777" w:rsidR="00E144E9" w:rsidRPr="002E2ADC" w:rsidRDefault="00E144E9" w:rsidP="00C57D03">
            <w:pPr>
              <w:spacing w:after="0" w:line="240" w:lineRule="auto"/>
              <w:ind w:left="0" w:right="0" w:firstLine="0"/>
              <w:jc w:val="left"/>
              <w:rPr>
                <w:rFonts w:ascii="Times New Roman" w:hAnsi="Times New Roman" w:cs="Times New Roman"/>
                <w:szCs w:val="24"/>
              </w:rPr>
            </w:pPr>
          </w:p>
        </w:tc>
        <w:tc>
          <w:tcPr>
            <w:tcW w:w="3915" w:type="dxa"/>
            <w:tcBorders>
              <w:top w:val="nil"/>
              <w:left w:val="single" w:sz="3" w:space="0" w:color="000000"/>
              <w:bottom w:val="single" w:sz="3" w:space="0" w:color="000000"/>
              <w:right w:val="single" w:sz="3" w:space="0" w:color="000000"/>
            </w:tcBorders>
          </w:tcPr>
          <w:p w14:paraId="016B1D18" w14:textId="77777777" w:rsidR="00E144E9" w:rsidRPr="002E2ADC" w:rsidRDefault="00404DA7" w:rsidP="00C57D03">
            <w:pPr>
              <w:spacing w:after="0" w:line="240" w:lineRule="auto"/>
              <w:ind w:left="0" w:right="0" w:firstLine="0"/>
              <w:jc w:val="left"/>
              <w:rPr>
                <w:rFonts w:ascii="Times New Roman" w:hAnsi="Times New Roman" w:cs="Times New Roman"/>
                <w:szCs w:val="24"/>
              </w:rPr>
            </w:pPr>
            <w:r w:rsidRPr="002E2ADC">
              <w:rPr>
                <w:rFonts w:ascii="Times New Roman" w:hAnsi="Times New Roman" w:cs="Times New Roman"/>
                <w:szCs w:val="24"/>
              </w:rPr>
              <w:t xml:space="preserve">First-row volume-averaged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xy</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yz</w:t>
            </w:r>
          </w:p>
        </w:tc>
        <w:tc>
          <w:tcPr>
            <w:tcW w:w="967" w:type="dxa"/>
            <w:tcBorders>
              <w:top w:val="nil"/>
              <w:left w:val="single" w:sz="3" w:space="0" w:color="000000"/>
              <w:bottom w:val="single" w:sz="3" w:space="0" w:color="000000"/>
              <w:right w:val="single" w:sz="3" w:space="0" w:color="000000"/>
            </w:tcBorders>
          </w:tcPr>
          <w:p w14:paraId="0547E4EF"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91</w:t>
            </w:r>
          </w:p>
        </w:tc>
        <w:tc>
          <w:tcPr>
            <w:tcW w:w="849" w:type="dxa"/>
            <w:tcBorders>
              <w:top w:val="nil"/>
              <w:left w:val="single" w:sz="3" w:space="0" w:color="000000"/>
              <w:bottom w:val="single" w:sz="3" w:space="0" w:color="000000"/>
              <w:right w:val="single" w:sz="3" w:space="0" w:color="000000"/>
            </w:tcBorders>
          </w:tcPr>
          <w:p w14:paraId="322655AE" w14:textId="77777777" w:rsidR="00E144E9" w:rsidRPr="002E2ADC" w:rsidRDefault="00404DA7" w:rsidP="00C57D03">
            <w:pPr>
              <w:spacing w:after="0" w:line="240" w:lineRule="auto"/>
              <w:ind w:left="5"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68</w:t>
            </w:r>
          </w:p>
        </w:tc>
        <w:tc>
          <w:tcPr>
            <w:tcW w:w="974" w:type="dxa"/>
            <w:tcBorders>
              <w:top w:val="nil"/>
              <w:left w:val="single" w:sz="3" w:space="0" w:color="000000"/>
              <w:bottom w:val="single" w:sz="3" w:space="0" w:color="000000"/>
              <w:right w:val="single" w:sz="3" w:space="0" w:color="000000"/>
            </w:tcBorders>
          </w:tcPr>
          <w:p w14:paraId="03B1C3AC" w14:textId="77777777" w:rsidR="00E144E9" w:rsidRPr="002E2ADC" w:rsidRDefault="00404DA7" w:rsidP="00C57D03">
            <w:pPr>
              <w:spacing w:after="0" w:line="240" w:lineRule="auto"/>
              <w:ind w:left="64" w:right="0" w:firstLine="0"/>
              <w:jc w:val="left"/>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13</w:t>
            </w:r>
          </w:p>
        </w:tc>
      </w:tr>
      <w:tr w:rsidR="00E144E9" w:rsidRPr="002E2ADC" w14:paraId="73DA36FC" w14:textId="77777777" w:rsidTr="00296D59">
        <w:trPr>
          <w:trHeight w:val="288"/>
          <w:jc w:val="center"/>
        </w:trPr>
        <w:tc>
          <w:tcPr>
            <w:tcW w:w="2201" w:type="dxa"/>
            <w:vMerge w:val="restart"/>
            <w:tcBorders>
              <w:top w:val="single" w:sz="3" w:space="0" w:color="000000"/>
              <w:left w:val="single" w:sz="3" w:space="0" w:color="000000"/>
              <w:bottom w:val="single" w:sz="3" w:space="0" w:color="000000"/>
              <w:right w:val="single" w:sz="6" w:space="0" w:color="000000"/>
            </w:tcBorders>
            <w:vAlign w:val="center"/>
          </w:tcPr>
          <w:p w14:paraId="4E44B3A1" w14:textId="77777777" w:rsidR="00E144E9" w:rsidRPr="002E2ADC" w:rsidRDefault="00404DA7" w:rsidP="00C57D03">
            <w:pPr>
              <w:spacing w:after="0" w:line="240" w:lineRule="auto"/>
              <w:ind w:left="5" w:right="0" w:firstLine="0"/>
              <w:jc w:val="left"/>
              <w:rPr>
                <w:rFonts w:ascii="Times New Roman" w:hAnsi="Times New Roman" w:cs="Times New Roman"/>
                <w:szCs w:val="24"/>
              </w:rPr>
            </w:pPr>
            <w:r w:rsidRPr="002E2ADC">
              <w:rPr>
                <w:rFonts w:ascii="Times New Roman" w:hAnsi="Times New Roman" w:cs="Times New Roman"/>
                <w:szCs w:val="24"/>
              </w:rPr>
              <w:t>Perpendicular mobility</w:t>
            </w:r>
          </w:p>
        </w:tc>
        <w:tc>
          <w:tcPr>
            <w:tcW w:w="3915" w:type="dxa"/>
            <w:tcBorders>
              <w:top w:val="single" w:sz="3" w:space="0" w:color="000000"/>
              <w:left w:val="single" w:sz="6" w:space="0" w:color="000000"/>
              <w:bottom w:val="nil"/>
              <w:right w:val="single" w:sz="3" w:space="0" w:color="000000"/>
            </w:tcBorders>
            <w:shd w:val="clear" w:color="auto" w:fill="BEBEBE"/>
          </w:tcPr>
          <w:p w14:paraId="3CAC0CF1" w14:textId="6FCA5A7D" w:rsidR="00E144E9" w:rsidRPr="002E2ADC" w:rsidRDefault="00404DA7" w:rsidP="00C57D03">
            <w:pPr>
              <w:spacing w:after="0" w:line="240" w:lineRule="auto"/>
              <w:ind w:left="8" w:right="0" w:firstLine="0"/>
              <w:jc w:val="left"/>
              <w:rPr>
                <w:rFonts w:ascii="Times New Roman" w:hAnsi="Times New Roman" w:cs="Times New Roman"/>
                <w:szCs w:val="24"/>
              </w:rPr>
            </w:pPr>
            <w:r w:rsidRPr="002E2ADC">
              <w:rPr>
                <w:rFonts w:ascii="Times New Roman" w:hAnsi="Times New Roman" w:cs="Times New Roman"/>
                <w:szCs w:val="24"/>
              </w:rPr>
              <w:t xml:space="preserve">Outlet-volume-averaged </w:t>
            </w:r>
            <m:oMath>
              <m:sSub>
                <m:sSubPr>
                  <m:ctrlPr>
                    <w:rPr>
                      <w:rFonts w:ascii="Cambria Math" w:hAnsi="Cambria Math" w:cs="Times New Roman"/>
                      <w:i/>
                      <w:szCs w:val="24"/>
                    </w:rPr>
                  </m:ctrlPr>
                </m:sSubPr>
                <m:e>
                  <m:d>
                    <m:dPr>
                      <m:begChr m:val="‖"/>
                      <m:endChr m:val="‖"/>
                      <m:ctrlPr>
                        <w:rPr>
                          <w:rFonts w:ascii="Cambria Math" w:hAnsi="Cambria Math" w:cs="Times New Roman"/>
                          <w:i/>
                          <w:szCs w:val="24"/>
                        </w:rPr>
                      </m:ctrlPr>
                    </m:dPr>
                    <m:e>
                      <m:r>
                        <m:rPr>
                          <m:nor/>
                        </m:rPr>
                        <w:rPr>
                          <w:rFonts w:ascii="Times New Roman" w:hAnsi="Times New Roman" w:cs="Times New Roman"/>
                          <w:b/>
                          <w:bCs/>
                          <w:szCs w:val="24"/>
                        </w:rPr>
                        <m:t>E</m:t>
                      </m:r>
                    </m:e>
                  </m:d>
                </m:e>
                <m:sub>
                  <m:r>
                    <w:rPr>
                      <w:rFonts w:ascii="Cambria Math" w:hAnsi="Cambria Math" w:cs="Times New Roman"/>
                      <w:szCs w:val="24"/>
                    </w:rPr>
                    <m:t>F</m:t>
                  </m:r>
                </m:sub>
              </m:sSub>
            </m:oMath>
          </w:p>
          <w:p w14:paraId="2F795125" w14:textId="77777777" w:rsidR="00E144E9" w:rsidRPr="002E2ADC" w:rsidRDefault="00404DA7" w:rsidP="00C57D03">
            <w:pPr>
              <w:spacing w:after="0" w:line="240" w:lineRule="auto"/>
              <w:ind w:left="8" w:right="0" w:firstLine="0"/>
              <w:jc w:val="left"/>
              <w:rPr>
                <w:rFonts w:ascii="Times New Roman" w:hAnsi="Times New Roman" w:cs="Times New Roman"/>
                <w:szCs w:val="24"/>
              </w:rPr>
            </w:pPr>
            <w:r w:rsidRPr="002E2ADC">
              <w:rPr>
                <w:rFonts w:ascii="Times New Roman" w:hAnsi="Times New Roman" w:cs="Times New Roman"/>
                <w:szCs w:val="24"/>
              </w:rPr>
              <w:t xml:space="preserve">First-row volume-averaged velocity </w:t>
            </w:r>
            <w:r w:rsidRPr="002E2ADC">
              <w:rPr>
                <w:rFonts w:ascii="Times New Roman" w:eastAsia="Cambria" w:hAnsi="Times New Roman" w:cs="Times New Roman"/>
                <w:i/>
                <w:szCs w:val="24"/>
              </w:rPr>
              <w:t>V</w:t>
            </w:r>
          </w:p>
          <w:p w14:paraId="5C2AB8E1" w14:textId="77777777" w:rsidR="00E144E9" w:rsidRPr="002E2ADC" w:rsidRDefault="00404DA7" w:rsidP="00C57D03">
            <w:pPr>
              <w:spacing w:after="0" w:line="240" w:lineRule="auto"/>
              <w:ind w:left="8" w:right="0" w:firstLine="0"/>
              <w:jc w:val="left"/>
              <w:rPr>
                <w:rFonts w:ascii="Times New Roman" w:hAnsi="Times New Roman" w:cs="Times New Roman"/>
                <w:szCs w:val="24"/>
              </w:rPr>
            </w:pPr>
            <w:r w:rsidRPr="002E2ADC">
              <w:rPr>
                <w:rFonts w:ascii="Times New Roman" w:hAnsi="Times New Roman" w:cs="Times New Roman"/>
                <w:szCs w:val="24"/>
              </w:rPr>
              <w:t xml:space="preserve">Outlet-volume-averaged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w:t>
            </w:r>
          </w:p>
        </w:tc>
        <w:tc>
          <w:tcPr>
            <w:tcW w:w="967" w:type="dxa"/>
            <w:tcBorders>
              <w:top w:val="single" w:sz="3" w:space="0" w:color="000000"/>
              <w:left w:val="single" w:sz="3" w:space="0" w:color="000000"/>
              <w:bottom w:val="nil"/>
              <w:right w:val="single" w:sz="3" w:space="0" w:color="000000"/>
            </w:tcBorders>
            <w:shd w:val="clear" w:color="auto" w:fill="BEBEBE"/>
          </w:tcPr>
          <w:p w14:paraId="6E0371AB" w14:textId="77777777" w:rsidR="00E144E9" w:rsidRPr="002E2ADC" w:rsidRDefault="00404DA7" w:rsidP="00C57D03">
            <w:pPr>
              <w:spacing w:after="0" w:line="240" w:lineRule="auto"/>
              <w:ind w:left="0" w:right="0"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11 0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16</w:t>
            </w:r>
          </w:p>
          <w:p w14:paraId="152C9679"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27</w:t>
            </w:r>
          </w:p>
        </w:tc>
        <w:tc>
          <w:tcPr>
            <w:tcW w:w="849" w:type="dxa"/>
            <w:tcBorders>
              <w:top w:val="single" w:sz="3" w:space="0" w:color="000000"/>
              <w:left w:val="single" w:sz="3" w:space="0" w:color="000000"/>
              <w:bottom w:val="nil"/>
              <w:right w:val="single" w:sz="3" w:space="0" w:color="000000"/>
            </w:tcBorders>
            <w:shd w:val="clear" w:color="auto" w:fill="BEBEBE"/>
          </w:tcPr>
          <w:p w14:paraId="6A95626B" w14:textId="77777777" w:rsidR="00E144E9" w:rsidRPr="002E2ADC" w:rsidRDefault="00404DA7" w:rsidP="00C57D03">
            <w:pPr>
              <w:spacing w:after="0" w:line="240" w:lineRule="auto"/>
              <w:ind w:left="0" w:right="0"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76 0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78</w:t>
            </w:r>
          </w:p>
          <w:p w14:paraId="7FED8121"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82</w:t>
            </w:r>
          </w:p>
        </w:tc>
        <w:tc>
          <w:tcPr>
            <w:tcW w:w="974" w:type="dxa"/>
            <w:tcBorders>
              <w:top w:val="single" w:sz="3" w:space="0" w:color="000000"/>
              <w:left w:val="single" w:sz="3" w:space="0" w:color="000000"/>
              <w:bottom w:val="nil"/>
              <w:right w:val="single" w:sz="3" w:space="0" w:color="000000"/>
            </w:tcBorders>
            <w:shd w:val="clear" w:color="auto" w:fill="BEBEBE"/>
          </w:tcPr>
          <w:p w14:paraId="557FBC28" w14:textId="77777777" w:rsidR="00E144E9" w:rsidRPr="002E2ADC" w:rsidRDefault="00404DA7" w:rsidP="00C57D03">
            <w:pPr>
              <w:spacing w:after="0" w:line="240" w:lineRule="auto"/>
              <w:ind w:left="0" w:right="0"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95 0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96</w:t>
            </w:r>
          </w:p>
          <w:p w14:paraId="20623D66" w14:textId="77777777" w:rsidR="00E144E9" w:rsidRPr="002E2ADC" w:rsidRDefault="00404DA7" w:rsidP="00C57D03">
            <w:pPr>
              <w:spacing w:after="0" w:line="240" w:lineRule="auto"/>
              <w:ind w:left="0" w:right="2"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97</w:t>
            </w:r>
          </w:p>
        </w:tc>
      </w:tr>
      <w:tr w:rsidR="00E144E9" w:rsidRPr="002E2ADC" w14:paraId="26CAEDE3" w14:textId="77777777" w:rsidTr="00296D59">
        <w:trPr>
          <w:trHeight w:val="288"/>
          <w:jc w:val="center"/>
        </w:trPr>
        <w:tc>
          <w:tcPr>
            <w:tcW w:w="2201" w:type="dxa"/>
            <w:vMerge/>
            <w:tcBorders>
              <w:top w:val="nil"/>
              <w:left w:val="single" w:sz="3" w:space="0" w:color="000000"/>
              <w:bottom w:val="single" w:sz="3" w:space="0" w:color="000000"/>
              <w:right w:val="single" w:sz="6" w:space="0" w:color="000000"/>
            </w:tcBorders>
          </w:tcPr>
          <w:p w14:paraId="157C65F3" w14:textId="77777777" w:rsidR="00E144E9" w:rsidRPr="002E2ADC" w:rsidRDefault="00E144E9" w:rsidP="00C57D03">
            <w:pPr>
              <w:spacing w:after="0" w:line="240" w:lineRule="auto"/>
              <w:ind w:left="0" w:right="0" w:firstLine="0"/>
              <w:jc w:val="left"/>
              <w:rPr>
                <w:rFonts w:ascii="Times New Roman" w:hAnsi="Times New Roman" w:cs="Times New Roman"/>
                <w:szCs w:val="24"/>
              </w:rPr>
            </w:pPr>
          </w:p>
        </w:tc>
        <w:tc>
          <w:tcPr>
            <w:tcW w:w="3915" w:type="dxa"/>
            <w:tcBorders>
              <w:top w:val="nil"/>
              <w:left w:val="single" w:sz="3" w:space="0" w:color="000000"/>
              <w:bottom w:val="single" w:sz="3" w:space="0" w:color="000000"/>
              <w:right w:val="single" w:sz="3" w:space="0" w:color="000000"/>
            </w:tcBorders>
          </w:tcPr>
          <w:p w14:paraId="605FCD41" w14:textId="77777777" w:rsidR="00E144E9" w:rsidRPr="002E2ADC" w:rsidRDefault="00404DA7" w:rsidP="00C57D03">
            <w:pPr>
              <w:spacing w:after="0" w:line="240" w:lineRule="auto"/>
              <w:ind w:left="0" w:right="0" w:firstLine="0"/>
              <w:jc w:val="left"/>
              <w:rPr>
                <w:rFonts w:ascii="Times New Roman" w:hAnsi="Times New Roman" w:cs="Times New Roman"/>
                <w:szCs w:val="24"/>
              </w:rPr>
            </w:pPr>
            <w:r w:rsidRPr="002E2ADC">
              <w:rPr>
                <w:rFonts w:ascii="Times New Roman" w:hAnsi="Times New Roman" w:cs="Times New Roman"/>
                <w:szCs w:val="24"/>
              </w:rPr>
              <w:t xml:space="preserve">Outlet-volume-averaged </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w:t>
            </w:r>
            <w:r w:rsidRPr="002E2ADC">
              <w:rPr>
                <w:rFonts w:ascii="Times New Roman" w:eastAsia="Cambria" w:hAnsi="Times New Roman" w:cs="Times New Roman"/>
                <w:i/>
                <w:szCs w:val="24"/>
              </w:rPr>
              <w:t>e</w:t>
            </w:r>
            <w:r w:rsidRPr="002E2ADC">
              <w:rPr>
                <w:rFonts w:ascii="Times New Roman" w:eastAsia="Cambria" w:hAnsi="Times New Roman" w:cs="Times New Roman"/>
                <w:i/>
                <w:szCs w:val="24"/>
                <w:vertAlign w:val="subscript"/>
              </w:rPr>
              <w:t>yz</w:t>
            </w:r>
          </w:p>
        </w:tc>
        <w:tc>
          <w:tcPr>
            <w:tcW w:w="967" w:type="dxa"/>
            <w:tcBorders>
              <w:top w:val="nil"/>
              <w:left w:val="single" w:sz="3" w:space="0" w:color="000000"/>
              <w:bottom w:val="single" w:sz="3" w:space="0" w:color="000000"/>
              <w:right w:val="single" w:sz="3" w:space="0" w:color="000000"/>
            </w:tcBorders>
          </w:tcPr>
          <w:p w14:paraId="5652165F"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13</w:t>
            </w:r>
          </w:p>
        </w:tc>
        <w:tc>
          <w:tcPr>
            <w:tcW w:w="849" w:type="dxa"/>
            <w:tcBorders>
              <w:top w:val="nil"/>
              <w:left w:val="single" w:sz="3" w:space="0" w:color="000000"/>
              <w:bottom w:val="single" w:sz="3" w:space="0" w:color="000000"/>
              <w:right w:val="single" w:sz="3" w:space="0" w:color="000000"/>
            </w:tcBorders>
          </w:tcPr>
          <w:p w14:paraId="26311999" w14:textId="77777777" w:rsidR="00E144E9" w:rsidRPr="002E2ADC" w:rsidRDefault="00404DA7" w:rsidP="00C57D03">
            <w:pPr>
              <w:spacing w:after="0" w:line="240" w:lineRule="auto"/>
              <w:ind w:left="0" w:right="3"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77</w:t>
            </w:r>
          </w:p>
        </w:tc>
        <w:tc>
          <w:tcPr>
            <w:tcW w:w="974" w:type="dxa"/>
            <w:tcBorders>
              <w:top w:val="nil"/>
              <w:left w:val="single" w:sz="3" w:space="0" w:color="000000"/>
              <w:bottom w:val="single" w:sz="3" w:space="0" w:color="000000"/>
              <w:right w:val="single" w:sz="3" w:space="0" w:color="000000"/>
            </w:tcBorders>
          </w:tcPr>
          <w:p w14:paraId="44AFC950" w14:textId="77777777" w:rsidR="00E144E9" w:rsidRPr="002E2ADC" w:rsidRDefault="00404DA7" w:rsidP="00C57D03">
            <w:pPr>
              <w:spacing w:after="0" w:line="240" w:lineRule="auto"/>
              <w:ind w:left="0" w:right="2" w:firstLine="0"/>
              <w:jc w:val="center"/>
              <w:rPr>
                <w:rFonts w:ascii="Times New Roman" w:hAnsi="Times New Roman" w:cs="Times New Roman"/>
                <w:szCs w:val="24"/>
              </w:rPr>
            </w:pPr>
            <w:r w:rsidRPr="002E2ADC">
              <w:rPr>
                <w:rFonts w:ascii="Times New Roman" w:eastAsia="Cambria" w:hAnsi="Times New Roman" w:cs="Times New Roman"/>
                <w:szCs w:val="24"/>
              </w:rPr>
              <w:t>0</w:t>
            </w:r>
            <w:r w:rsidRPr="002E2ADC">
              <w:rPr>
                <w:rFonts w:ascii="Times New Roman" w:eastAsia="Cambria" w:hAnsi="Times New Roman" w:cs="Times New Roman"/>
                <w:i/>
                <w:szCs w:val="24"/>
              </w:rPr>
              <w:t>.</w:t>
            </w:r>
            <w:r w:rsidRPr="002E2ADC">
              <w:rPr>
                <w:rFonts w:ascii="Times New Roman" w:eastAsia="Cambria" w:hAnsi="Times New Roman" w:cs="Times New Roman"/>
                <w:szCs w:val="24"/>
              </w:rPr>
              <w:t>96</w:t>
            </w:r>
          </w:p>
        </w:tc>
      </w:tr>
    </w:tbl>
    <w:p w14:paraId="33387ADE" w14:textId="77777777" w:rsidR="00E85650" w:rsidRPr="002E2ADC" w:rsidRDefault="00E85650">
      <w:pPr>
        <w:ind w:left="-5" w:right="0"/>
        <w:rPr>
          <w:rFonts w:ascii="Times New Roman" w:hAnsi="Times New Roman" w:cs="Times New Roman"/>
          <w:szCs w:val="24"/>
        </w:rPr>
      </w:pPr>
    </w:p>
    <w:p w14:paraId="5214DF8D" w14:textId="3841EE23" w:rsidR="00E144E9" w:rsidRPr="00CF5C29" w:rsidRDefault="00404DA7">
      <w:pPr>
        <w:ind w:left="-5" w:right="0"/>
        <w:rPr>
          <w:rFonts w:ascii="Times New Roman" w:hAnsi="Times New Roman" w:cs="Times New Roman"/>
          <w:b/>
          <w:szCs w:val="24"/>
        </w:rPr>
      </w:pPr>
      <w:r w:rsidRPr="00CF5C29">
        <w:rPr>
          <w:rFonts w:ascii="Times New Roman" w:hAnsi="Times New Roman" w:cs="Times New Roman"/>
          <w:b/>
          <w:szCs w:val="24"/>
        </w:rPr>
        <w:t>Table S5</w:t>
      </w:r>
      <w:r w:rsidR="0013021C" w:rsidRPr="00CF5C29">
        <w:rPr>
          <w:rFonts w:ascii="Times New Roman" w:hAnsi="Times New Roman" w:cs="Times New Roman"/>
          <w:b/>
          <w:szCs w:val="24"/>
        </w:rPr>
        <w:t>.</w:t>
      </w:r>
      <w:r w:rsidRPr="00CF5C29">
        <w:rPr>
          <w:rFonts w:ascii="Times New Roman" w:hAnsi="Times New Roman" w:cs="Times New Roman"/>
          <w:b/>
          <w:szCs w:val="24"/>
        </w:rPr>
        <w:t xml:space="preserve"> </w:t>
      </w:r>
      <w:r w:rsidRPr="00CF5C29">
        <w:rPr>
          <w:rFonts w:ascii="Times New Roman" w:eastAsia="Cambria" w:hAnsi="Times New Roman" w:cs="Times New Roman"/>
          <w:b/>
          <w:szCs w:val="24"/>
        </w:rPr>
        <w:t xml:space="preserve">95% </w:t>
      </w:r>
      <w:r w:rsidRPr="00CF5C29">
        <w:rPr>
          <w:rFonts w:ascii="Times New Roman" w:hAnsi="Times New Roman" w:cs="Times New Roman"/>
          <w:b/>
          <w:szCs w:val="24"/>
        </w:rPr>
        <w:t xml:space="preserve">confidence interval bounds of </w:t>
      </w:r>
      <w:r w:rsidRPr="00CF5C29">
        <w:rPr>
          <w:rFonts w:ascii="Times New Roman" w:eastAsia="Cambria" w:hAnsi="Times New Roman" w:cs="Times New Roman"/>
          <w:b/>
          <w:i/>
          <w:szCs w:val="24"/>
        </w:rPr>
        <w:t xml:space="preserve">R </w:t>
      </w:r>
      <w:r w:rsidRPr="00CF5C29">
        <w:rPr>
          <w:rFonts w:ascii="Times New Roman" w:hAnsi="Times New Roman" w:cs="Times New Roman"/>
          <w:b/>
          <w:szCs w:val="24"/>
        </w:rPr>
        <w:t>for each of the predictors that are at least statistically suggestive.</w:t>
      </w:r>
      <w:r w:rsidRPr="00CF5C29">
        <w:rPr>
          <w:rFonts w:ascii="Times New Roman" w:hAnsi="Times New Roman" w:cs="Times New Roman"/>
          <w:b/>
          <w:szCs w:val="24"/>
        </w:rPr>
        <w:br w:type="page"/>
      </w:r>
    </w:p>
    <w:tbl>
      <w:tblPr>
        <w:tblStyle w:val="TableGrid"/>
        <w:tblW w:w="3893" w:type="dxa"/>
        <w:jc w:val="center"/>
        <w:tblInd w:w="0" w:type="dxa"/>
        <w:tblCellMar>
          <w:top w:w="38" w:type="dxa"/>
          <w:left w:w="124" w:type="dxa"/>
          <w:right w:w="115" w:type="dxa"/>
        </w:tblCellMar>
        <w:tblLook w:val="04A0" w:firstRow="1" w:lastRow="0" w:firstColumn="1" w:lastColumn="0" w:noHBand="0" w:noVBand="1"/>
      </w:tblPr>
      <w:tblGrid>
        <w:gridCol w:w="904"/>
        <w:gridCol w:w="1009"/>
        <w:gridCol w:w="1980"/>
      </w:tblGrid>
      <w:tr w:rsidR="00E144E9" w:rsidRPr="002E2ADC" w14:paraId="3E87E768" w14:textId="77777777" w:rsidTr="00A2026A">
        <w:trPr>
          <w:trHeight w:val="297"/>
          <w:jc w:val="center"/>
        </w:trPr>
        <w:tc>
          <w:tcPr>
            <w:tcW w:w="904" w:type="dxa"/>
            <w:tcBorders>
              <w:top w:val="single" w:sz="3" w:space="0" w:color="000000"/>
              <w:left w:val="single" w:sz="3" w:space="0" w:color="000000"/>
              <w:bottom w:val="single" w:sz="3" w:space="0" w:color="000000"/>
              <w:right w:val="single" w:sz="3" w:space="0" w:color="000000"/>
            </w:tcBorders>
          </w:tcPr>
          <w:p w14:paraId="05D10602" w14:textId="77777777" w:rsidR="00E144E9" w:rsidRPr="00CF5C29" w:rsidRDefault="00404DA7" w:rsidP="00A2026A">
            <w:pPr>
              <w:spacing w:after="0" w:line="259" w:lineRule="auto"/>
              <w:ind w:left="0" w:right="0" w:firstLine="0"/>
              <w:jc w:val="center"/>
              <w:rPr>
                <w:rFonts w:ascii="Times New Roman" w:hAnsi="Times New Roman" w:cs="Times New Roman"/>
                <w:b/>
                <w:szCs w:val="24"/>
              </w:rPr>
            </w:pPr>
            <w:r w:rsidRPr="00CF5C29">
              <w:rPr>
                <w:rFonts w:ascii="Times New Roman" w:eastAsia="Cambria" w:hAnsi="Times New Roman" w:cs="Times New Roman"/>
                <w:b/>
                <w:i/>
                <w:szCs w:val="24"/>
              </w:rPr>
              <w:lastRenderedPageBreak/>
              <w:t xml:space="preserve">a </w:t>
            </w:r>
            <w:r w:rsidRPr="00CF5C29">
              <w:rPr>
                <w:rFonts w:ascii="Times New Roman" w:hAnsi="Times New Roman" w:cs="Times New Roman"/>
                <w:b/>
                <w:szCs w:val="24"/>
              </w:rPr>
              <w:t>(µ</w:t>
            </w:r>
            <w:r w:rsidRPr="00CF5C29">
              <w:rPr>
                <w:rFonts w:ascii="Times New Roman" w:eastAsia="Cambria" w:hAnsi="Times New Roman" w:cs="Times New Roman"/>
                <w:b/>
                <w:szCs w:val="24"/>
              </w:rPr>
              <w:t>m</w:t>
            </w:r>
            <w:r w:rsidRPr="00CF5C29">
              <w:rPr>
                <w:rFonts w:ascii="Times New Roman" w:hAnsi="Times New Roman" w:cs="Times New Roman"/>
                <w:b/>
                <w:szCs w:val="24"/>
              </w:rPr>
              <w:t>)</w:t>
            </w:r>
          </w:p>
        </w:tc>
        <w:tc>
          <w:tcPr>
            <w:tcW w:w="1009" w:type="dxa"/>
            <w:tcBorders>
              <w:top w:val="single" w:sz="3" w:space="0" w:color="000000"/>
              <w:left w:val="single" w:sz="3" w:space="0" w:color="000000"/>
              <w:bottom w:val="single" w:sz="3" w:space="0" w:color="000000"/>
              <w:right w:val="single" w:sz="3" w:space="0" w:color="000000"/>
            </w:tcBorders>
          </w:tcPr>
          <w:p w14:paraId="3EE02FC7" w14:textId="77777777" w:rsidR="00E144E9" w:rsidRPr="00CF5C29" w:rsidRDefault="00404DA7" w:rsidP="00A2026A">
            <w:pPr>
              <w:spacing w:after="0" w:line="259" w:lineRule="auto"/>
              <w:ind w:left="0" w:right="0" w:firstLine="0"/>
              <w:jc w:val="center"/>
              <w:rPr>
                <w:rFonts w:ascii="Times New Roman" w:hAnsi="Times New Roman" w:cs="Times New Roman"/>
                <w:b/>
                <w:szCs w:val="24"/>
              </w:rPr>
            </w:pPr>
            <w:r w:rsidRPr="00CF5C29">
              <w:rPr>
                <w:rFonts w:ascii="Times New Roman" w:eastAsia="Cambria" w:hAnsi="Times New Roman" w:cs="Times New Roman"/>
                <w:b/>
                <w:i/>
                <w:szCs w:val="24"/>
              </w:rPr>
              <w:t xml:space="preserve">b </w:t>
            </w:r>
            <w:r w:rsidRPr="00CF5C29">
              <w:rPr>
                <w:rFonts w:ascii="Times New Roman" w:hAnsi="Times New Roman" w:cs="Times New Roman"/>
                <w:b/>
                <w:szCs w:val="24"/>
              </w:rPr>
              <w:t>(µ</w:t>
            </w:r>
            <w:r w:rsidRPr="00CF5C29">
              <w:rPr>
                <w:rFonts w:ascii="Times New Roman" w:eastAsia="Cambria" w:hAnsi="Times New Roman" w:cs="Times New Roman"/>
                <w:b/>
                <w:szCs w:val="24"/>
              </w:rPr>
              <w:t>m</w:t>
            </w:r>
            <w:r w:rsidRPr="00CF5C29">
              <w:rPr>
                <w:rFonts w:ascii="Times New Roman" w:hAnsi="Times New Roman" w:cs="Times New Roman"/>
                <w:b/>
                <w:szCs w:val="24"/>
              </w:rPr>
              <w:t>)</w:t>
            </w:r>
          </w:p>
        </w:tc>
        <w:tc>
          <w:tcPr>
            <w:tcW w:w="1980" w:type="dxa"/>
            <w:tcBorders>
              <w:top w:val="single" w:sz="3" w:space="0" w:color="000000"/>
              <w:left w:val="single" w:sz="3" w:space="0" w:color="000000"/>
              <w:bottom w:val="single" w:sz="3" w:space="0" w:color="000000"/>
              <w:right w:val="single" w:sz="3" w:space="0" w:color="000000"/>
            </w:tcBorders>
          </w:tcPr>
          <w:p w14:paraId="3995AFD9" w14:textId="77777777" w:rsidR="00E144E9" w:rsidRPr="00CF5C29" w:rsidRDefault="00404DA7" w:rsidP="00A2026A">
            <w:pPr>
              <w:spacing w:after="0" w:line="259" w:lineRule="auto"/>
              <w:ind w:left="0" w:right="0" w:firstLine="0"/>
              <w:jc w:val="center"/>
              <w:rPr>
                <w:rFonts w:ascii="Times New Roman" w:hAnsi="Times New Roman" w:cs="Times New Roman"/>
                <w:b/>
                <w:szCs w:val="24"/>
              </w:rPr>
            </w:pPr>
            <w:r w:rsidRPr="00CF5C29">
              <w:rPr>
                <w:rFonts w:ascii="Times New Roman" w:hAnsi="Times New Roman" w:cs="Times New Roman"/>
                <w:b/>
                <w:szCs w:val="24"/>
              </w:rPr>
              <w:t>Thickness (</w:t>
            </w:r>
            <w:r w:rsidRPr="00CF5C29">
              <w:rPr>
                <w:rFonts w:ascii="Times New Roman" w:eastAsia="Cambria" w:hAnsi="Times New Roman" w:cs="Times New Roman"/>
                <w:b/>
                <w:szCs w:val="24"/>
              </w:rPr>
              <w:t>nm</w:t>
            </w:r>
            <w:r w:rsidRPr="00CF5C29">
              <w:rPr>
                <w:rFonts w:ascii="Times New Roman" w:hAnsi="Times New Roman" w:cs="Times New Roman"/>
                <w:b/>
                <w:szCs w:val="24"/>
              </w:rPr>
              <w:t>)</w:t>
            </w:r>
          </w:p>
        </w:tc>
      </w:tr>
      <w:tr w:rsidR="00E144E9" w:rsidRPr="002E2ADC" w14:paraId="7EF98EA4" w14:textId="77777777" w:rsidTr="00A2026A">
        <w:trPr>
          <w:trHeight w:val="338"/>
          <w:jc w:val="center"/>
        </w:trPr>
        <w:tc>
          <w:tcPr>
            <w:tcW w:w="904" w:type="dxa"/>
            <w:tcBorders>
              <w:top w:val="single" w:sz="3" w:space="0" w:color="000000"/>
              <w:left w:val="single" w:sz="3" w:space="0" w:color="000000"/>
              <w:bottom w:val="nil"/>
              <w:right w:val="single" w:sz="3" w:space="0" w:color="000000"/>
            </w:tcBorders>
          </w:tcPr>
          <w:p w14:paraId="7EC556DF"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009" w:type="dxa"/>
            <w:tcBorders>
              <w:top w:val="single" w:sz="3" w:space="0" w:color="000000"/>
              <w:left w:val="single" w:sz="3" w:space="0" w:color="000000"/>
              <w:bottom w:val="nil"/>
              <w:right w:val="single" w:sz="3" w:space="0" w:color="000000"/>
            </w:tcBorders>
          </w:tcPr>
          <w:p w14:paraId="73A29DE6"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30</w:t>
            </w:r>
          </w:p>
        </w:tc>
        <w:tc>
          <w:tcPr>
            <w:tcW w:w="1980" w:type="dxa"/>
            <w:tcBorders>
              <w:top w:val="single" w:sz="3" w:space="0" w:color="000000"/>
              <w:left w:val="single" w:sz="3" w:space="0" w:color="000000"/>
              <w:bottom w:val="nil"/>
              <w:right w:val="single" w:sz="3" w:space="0" w:color="000000"/>
            </w:tcBorders>
          </w:tcPr>
          <w:p w14:paraId="4090682E" w14:textId="77777777" w:rsidR="00E144E9" w:rsidRPr="002E2ADC" w:rsidRDefault="00404DA7">
            <w:pPr>
              <w:spacing w:after="0" w:line="259" w:lineRule="auto"/>
              <w:ind w:left="0" w:right="68" w:firstLine="0"/>
              <w:jc w:val="center"/>
              <w:rPr>
                <w:rFonts w:ascii="Times New Roman" w:hAnsi="Times New Roman" w:cs="Times New Roman"/>
                <w:szCs w:val="24"/>
              </w:rPr>
            </w:pPr>
            <w:r w:rsidRPr="002E2ADC">
              <w:rPr>
                <w:rFonts w:ascii="Times New Roman" w:hAnsi="Times New Roman" w:cs="Times New Roman"/>
                <w:szCs w:val="24"/>
              </w:rPr>
              <w:t>139</w:t>
            </w:r>
          </w:p>
        </w:tc>
      </w:tr>
      <w:tr w:rsidR="00E144E9" w:rsidRPr="002E2ADC" w14:paraId="27B59272" w14:textId="77777777" w:rsidTr="00A2026A">
        <w:trPr>
          <w:trHeight w:val="289"/>
          <w:jc w:val="center"/>
        </w:trPr>
        <w:tc>
          <w:tcPr>
            <w:tcW w:w="904" w:type="dxa"/>
            <w:tcBorders>
              <w:top w:val="nil"/>
              <w:left w:val="single" w:sz="3" w:space="0" w:color="000000"/>
              <w:bottom w:val="nil"/>
              <w:right w:val="single" w:sz="3" w:space="0" w:color="000000"/>
            </w:tcBorders>
          </w:tcPr>
          <w:p w14:paraId="46E212ED"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009" w:type="dxa"/>
            <w:tcBorders>
              <w:top w:val="nil"/>
              <w:left w:val="single" w:sz="3" w:space="0" w:color="000000"/>
              <w:bottom w:val="nil"/>
              <w:right w:val="single" w:sz="3" w:space="0" w:color="000000"/>
            </w:tcBorders>
          </w:tcPr>
          <w:p w14:paraId="69FCF6EC"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40</w:t>
            </w:r>
          </w:p>
        </w:tc>
        <w:tc>
          <w:tcPr>
            <w:tcW w:w="1980" w:type="dxa"/>
            <w:tcBorders>
              <w:top w:val="nil"/>
              <w:left w:val="single" w:sz="3" w:space="0" w:color="000000"/>
              <w:bottom w:val="nil"/>
              <w:right w:val="single" w:sz="3" w:space="0" w:color="000000"/>
            </w:tcBorders>
          </w:tcPr>
          <w:p w14:paraId="289999FF"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139</w:t>
            </w:r>
          </w:p>
        </w:tc>
      </w:tr>
      <w:tr w:rsidR="00E144E9" w:rsidRPr="002E2ADC" w14:paraId="69E1AD71" w14:textId="77777777" w:rsidTr="00A2026A">
        <w:trPr>
          <w:trHeight w:val="289"/>
          <w:jc w:val="center"/>
        </w:trPr>
        <w:tc>
          <w:tcPr>
            <w:tcW w:w="904" w:type="dxa"/>
            <w:tcBorders>
              <w:top w:val="nil"/>
              <w:left w:val="single" w:sz="3" w:space="0" w:color="000000"/>
              <w:bottom w:val="nil"/>
              <w:right w:val="single" w:sz="3" w:space="0" w:color="000000"/>
            </w:tcBorders>
          </w:tcPr>
          <w:p w14:paraId="7BBFEBD6"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009" w:type="dxa"/>
            <w:tcBorders>
              <w:top w:val="nil"/>
              <w:left w:val="single" w:sz="3" w:space="0" w:color="000000"/>
              <w:bottom w:val="nil"/>
              <w:right w:val="single" w:sz="3" w:space="0" w:color="000000"/>
            </w:tcBorders>
          </w:tcPr>
          <w:p w14:paraId="0CC77B70"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980" w:type="dxa"/>
            <w:tcBorders>
              <w:top w:val="nil"/>
              <w:left w:val="single" w:sz="3" w:space="0" w:color="000000"/>
              <w:bottom w:val="nil"/>
              <w:right w:val="single" w:sz="3" w:space="0" w:color="000000"/>
            </w:tcBorders>
          </w:tcPr>
          <w:p w14:paraId="5BD7338E"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147</w:t>
            </w:r>
          </w:p>
        </w:tc>
      </w:tr>
      <w:tr w:rsidR="00E144E9" w:rsidRPr="002E2ADC" w14:paraId="148B0869" w14:textId="77777777" w:rsidTr="00A2026A">
        <w:trPr>
          <w:trHeight w:val="289"/>
          <w:jc w:val="center"/>
        </w:trPr>
        <w:tc>
          <w:tcPr>
            <w:tcW w:w="904" w:type="dxa"/>
            <w:tcBorders>
              <w:top w:val="nil"/>
              <w:left w:val="single" w:sz="3" w:space="0" w:color="000000"/>
              <w:bottom w:val="nil"/>
              <w:right w:val="single" w:sz="3" w:space="0" w:color="000000"/>
            </w:tcBorders>
          </w:tcPr>
          <w:p w14:paraId="11C7C69C"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009" w:type="dxa"/>
            <w:tcBorders>
              <w:top w:val="nil"/>
              <w:left w:val="single" w:sz="3" w:space="0" w:color="000000"/>
              <w:bottom w:val="nil"/>
              <w:right w:val="single" w:sz="3" w:space="0" w:color="000000"/>
            </w:tcBorders>
          </w:tcPr>
          <w:p w14:paraId="381AFA22"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60</w:t>
            </w:r>
          </w:p>
        </w:tc>
        <w:tc>
          <w:tcPr>
            <w:tcW w:w="1980" w:type="dxa"/>
            <w:tcBorders>
              <w:top w:val="nil"/>
              <w:left w:val="single" w:sz="3" w:space="0" w:color="000000"/>
              <w:bottom w:val="nil"/>
              <w:right w:val="single" w:sz="3" w:space="0" w:color="000000"/>
            </w:tcBorders>
          </w:tcPr>
          <w:p w14:paraId="7DFAAB50"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241</w:t>
            </w:r>
          </w:p>
        </w:tc>
      </w:tr>
      <w:tr w:rsidR="00E144E9" w:rsidRPr="002E2ADC" w14:paraId="12DF6DEA" w14:textId="77777777" w:rsidTr="00A2026A">
        <w:trPr>
          <w:trHeight w:val="289"/>
          <w:jc w:val="center"/>
        </w:trPr>
        <w:tc>
          <w:tcPr>
            <w:tcW w:w="904" w:type="dxa"/>
            <w:tcBorders>
              <w:top w:val="nil"/>
              <w:left w:val="single" w:sz="3" w:space="0" w:color="000000"/>
              <w:bottom w:val="nil"/>
              <w:right w:val="single" w:sz="3" w:space="0" w:color="000000"/>
            </w:tcBorders>
          </w:tcPr>
          <w:p w14:paraId="34CE70CC"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009" w:type="dxa"/>
            <w:tcBorders>
              <w:top w:val="nil"/>
              <w:left w:val="single" w:sz="3" w:space="0" w:color="000000"/>
              <w:bottom w:val="nil"/>
              <w:right w:val="single" w:sz="3" w:space="0" w:color="000000"/>
            </w:tcBorders>
          </w:tcPr>
          <w:p w14:paraId="6ECA14FA"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70</w:t>
            </w:r>
          </w:p>
        </w:tc>
        <w:tc>
          <w:tcPr>
            <w:tcW w:w="1980" w:type="dxa"/>
            <w:tcBorders>
              <w:top w:val="nil"/>
              <w:left w:val="single" w:sz="3" w:space="0" w:color="000000"/>
              <w:bottom w:val="nil"/>
              <w:right w:val="single" w:sz="3" w:space="0" w:color="000000"/>
            </w:tcBorders>
          </w:tcPr>
          <w:p w14:paraId="5993B6FA"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149</w:t>
            </w:r>
          </w:p>
        </w:tc>
      </w:tr>
      <w:tr w:rsidR="00E144E9" w:rsidRPr="002E2ADC" w14:paraId="2D9B3BFB" w14:textId="77777777" w:rsidTr="00A2026A">
        <w:trPr>
          <w:trHeight w:val="289"/>
          <w:jc w:val="center"/>
        </w:trPr>
        <w:tc>
          <w:tcPr>
            <w:tcW w:w="904" w:type="dxa"/>
            <w:tcBorders>
              <w:top w:val="nil"/>
              <w:left w:val="single" w:sz="3" w:space="0" w:color="000000"/>
              <w:bottom w:val="nil"/>
              <w:right w:val="single" w:sz="3" w:space="0" w:color="000000"/>
            </w:tcBorders>
          </w:tcPr>
          <w:p w14:paraId="20885C5D"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009" w:type="dxa"/>
            <w:tcBorders>
              <w:top w:val="nil"/>
              <w:left w:val="single" w:sz="3" w:space="0" w:color="000000"/>
              <w:bottom w:val="nil"/>
              <w:right w:val="single" w:sz="3" w:space="0" w:color="000000"/>
            </w:tcBorders>
          </w:tcPr>
          <w:p w14:paraId="2A4C11A9"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80</w:t>
            </w:r>
          </w:p>
        </w:tc>
        <w:tc>
          <w:tcPr>
            <w:tcW w:w="1980" w:type="dxa"/>
            <w:tcBorders>
              <w:top w:val="nil"/>
              <w:left w:val="single" w:sz="3" w:space="0" w:color="000000"/>
              <w:bottom w:val="nil"/>
              <w:right w:val="single" w:sz="3" w:space="0" w:color="000000"/>
            </w:tcBorders>
          </w:tcPr>
          <w:p w14:paraId="434E4AE0"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124</w:t>
            </w:r>
          </w:p>
        </w:tc>
      </w:tr>
      <w:tr w:rsidR="00E144E9" w:rsidRPr="002E2ADC" w14:paraId="4E0DFABB" w14:textId="77777777" w:rsidTr="00A2026A">
        <w:trPr>
          <w:trHeight w:val="289"/>
          <w:jc w:val="center"/>
        </w:trPr>
        <w:tc>
          <w:tcPr>
            <w:tcW w:w="904" w:type="dxa"/>
            <w:tcBorders>
              <w:top w:val="nil"/>
              <w:left w:val="single" w:sz="3" w:space="0" w:color="000000"/>
              <w:bottom w:val="nil"/>
              <w:right w:val="single" w:sz="3" w:space="0" w:color="000000"/>
            </w:tcBorders>
          </w:tcPr>
          <w:p w14:paraId="3758E666"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60</w:t>
            </w:r>
          </w:p>
        </w:tc>
        <w:tc>
          <w:tcPr>
            <w:tcW w:w="1009" w:type="dxa"/>
            <w:tcBorders>
              <w:top w:val="nil"/>
              <w:left w:val="single" w:sz="3" w:space="0" w:color="000000"/>
              <w:bottom w:val="nil"/>
              <w:right w:val="single" w:sz="3" w:space="0" w:color="000000"/>
            </w:tcBorders>
          </w:tcPr>
          <w:p w14:paraId="688BA534"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980" w:type="dxa"/>
            <w:tcBorders>
              <w:top w:val="nil"/>
              <w:left w:val="single" w:sz="3" w:space="0" w:color="000000"/>
              <w:bottom w:val="nil"/>
              <w:right w:val="single" w:sz="3" w:space="0" w:color="000000"/>
            </w:tcBorders>
          </w:tcPr>
          <w:p w14:paraId="504DA70A"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213</w:t>
            </w:r>
          </w:p>
        </w:tc>
      </w:tr>
      <w:tr w:rsidR="00E144E9" w:rsidRPr="002E2ADC" w14:paraId="43854683" w14:textId="77777777" w:rsidTr="00A2026A">
        <w:trPr>
          <w:trHeight w:val="289"/>
          <w:jc w:val="center"/>
        </w:trPr>
        <w:tc>
          <w:tcPr>
            <w:tcW w:w="904" w:type="dxa"/>
            <w:tcBorders>
              <w:top w:val="nil"/>
              <w:left w:val="single" w:sz="3" w:space="0" w:color="000000"/>
              <w:bottom w:val="nil"/>
              <w:right w:val="single" w:sz="3" w:space="0" w:color="000000"/>
            </w:tcBorders>
          </w:tcPr>
          <w:p w14:paraId="0958B872"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70</w:t>
            </w:r>
          </w:p>
        </w:tc>
        <w:tc>
          <w:tcPr>
            <w:tcW w:w="1009" w:type="dxa"/>
            <w:tcBorders>
              <w:top w:val="nil"/>
              <w:left w:val="single" w:sz="3" w:space="0" w:color="000000"/>
              <w:bottom w:val="nil"/>
              <w:right w:val="single" w:sz="3" w:space="0" w:color="000000"/>
            </w:tcBorders>
          </w:tcPr>
          <w:p w14:paraId="2BA89F18"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980" w:type="dxa"/>
            <w:tcBorders>
              <w:top w:val="nil"/>
              <w:left w:val="single" w:sz="3" w:space="0" w:color="000000"/>
              <w:bottom w:val="nil"/>
              <w:right w:val="single" w:sz="3" w:space="0" w:color="000000"/>
            </w:tcBorders>
          </w:tcPr>
          <w:p w14:paraId="7EEC1F9A"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107</w:t>
            </w:r>
          </w:p>
        </w:tc>
      </w:tr>
      <w:tr w:rsidR="00E144E9" w:rsidRPr="002E2ADC" w14:paraId="31D24B15" w14:textId="77777777" w:rsidTr="00A2026A">
        <w:trPr>
          <w:trHeight w:val="289"/>
          <w:jc w:val="center"/>
        </w:trPr>
        <w:tc>
          <w:tcPr>
            <w:tcW w:w="904" w:type="dxa"/>
            <w:tcBorders>
              <w:top w:val="nil"/>
              <w:left w:val="single" w:sz="3" w:space="0" w:color="000000"/>
              <w:bottom w:val="nil"/>
              <w:right w:val="single" w:sz="3" w:space="0" w:color="000000"/>
            </w:tcBorders>
          </w:tcPr>
          <w:p w14:paraId="6AEEFB42"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70</w:t>
            </w:r>
          </w:p>
        </w:tc>
        <w:tc>
          <w:tcPr>
            <w:tcW w:w="1009" w:type="dxa"/>
            <w:tcBorders>
              <w:top w:val="nil"/>
              <w:left w:val="single" w:sz="3" w:space="0" w:color="000000"/>
              <w:bottom w:val="nil"/>
              <w:right w:val="single" w:sz="3" w:space="0" w:color="000000"/>
            </w:tcBorders>
          </w:tcPr>
          <w:p w14:paraId="6D2A13DA"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70</w:t>
            </w:r>
          </w:p>
        </w:tc>
        <w:tc>
          <w:tcPr>
            <w:tcW w:w="1980" w:type="dxa"/>
            <w:tcBorders>
              <w:top w:val="nil"/>
              <w:left w:val="single" w:sz="3" w:space="0" w:color="000000"/>
              <w:bottom w:val="nil"/>
              <w:right w:val="single" w:sz="3" w:space="0" w:color="000000"/>
            </w:tcBorders>
          </w:tcPr>
          <w:p w14:paraId="02487C39"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161</w:t>
            </w:r>
          </w:p>
        </w:tc>
      </w:tr>
      <w:tr w:rsidR="00E144E9" w:rsidRPr="002E2ADC" w14:paraId="3C36DCEE" w14:textId="77777777" w:rsidTr="00A2026A">
        <w:trPr>
          <w:trHeight w:val="289"/>
          <w:jc w:val="center"/>
        </w:trPr>
        <w:tc>
          <w:tcPr>
            <w:tcW w:w="904" w:type="dxa"/>
            <w:tcBorders>
              <w:top w:val="nil"/>
              <w:left w:val="single" w:sz="3" w:space="0" w:color="000000"/>
              <w:bottom w:val="nil"/>
              <w:right w:val="single" w:sz="3" w:space="0" w:color="000000"/>
            </w:tcBorders>
          </w:tcPr>
          <w:p w14:paraId="6B973D32"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80</w:t>
            </w:r>
          </w:p>
        </w:tc>
        <w:tc>
          <w:tcPr>
            <w:tcW w:w="1009" w:type="dxa"/>
            <w:tcBorders>
              <w:top w:val="nil"/>
              <w:left w:val="single" w:sz="3" w:space="0" w:color="000000"/>
              <w:bottom w:val="nil"/>
              <w:right w:val="single" w:sz="3" w:space="0" w:color="000000"/>
            </w:tcBorders>
          </w:tcPr>
          <w:p w14:paraId="24138C78"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980" w:type="dxa"/>
            <w:tcBorders>
              <w:top w:val="nil"/>
              <w:left w:val="single" w:sz="3" w:space="0" w:color="000000"/>
              <w:bottom w:val="nil"/>
              <w:right w:val="single" w:sz="3" w:space="0" w:color="000000"/>
            </w:tcBorders>
          </w:tcPr>
          <w:p w14:paraId="1D00A140"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124</w:t>
            </w:r>
          </w:p>
        </w:tc>
      </w:tr>
      <w:tr w:rsidR="00E144E9" w:rsidRPr="002E2ADC" w14:paraId="6B7748F9" w14:textId="77777777" w:rsidTr="00A2026A">
        <w:trPr>
          <w:trHeight w:val="289"/>
          <w:jc w:val="center"/>
        </w:trPr>
        <w:tc>
          <w:tcPr>
            <w:tcW w:w="904" w:type="dxa"/>
            <w:tcBorders>
              <w:top w:val="nil"/>
              <w:left w:val="single" w:sz="3" w:space="0" w:color="000000"/>
              <w:bottom w:val="nil"/>
              <w:right w:val="single" w:sz="3" w:space="0" w:color="000000"/>
            </w:tcBorders>
          </w:tcPr>
          <w:p w14:paraId="1FC677A5"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90</w:t>
            </w:r>
          </w:p>
        </w:tc>
        <w:tc>
          <w:tcPr>
            <w:tcW w:w="1009" w:type="dxa"/>
            <w:tcBorders>
              <w:top w:val="nil"/>
              <w:left w:val="single" w:sz="3" w:space="0" w:color="000000"/>
              <w:bottom w:val="nil"/>
              <w:right w:val="single" w:sz="3" w:space="0" w:color="000000"/>
            </w:tcBorders>
          </w:tcPr>
          <w:p w14:paraId="1BE8BEF9"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980" w:type="dxa"/>
            <w:tcBorders>
              <w:top w:val="nil"/>
              <w:left w:val="single" w:sz="3" w:space="0" w:color="000000"/>
              <w:bottom w:val="nil"/>
              <w:right w:val="single" w:sz="3" w:space="0" w:color="000000"/>
            </w:tcBorders>
          </w:tcPr>
          <w:p w14:paraId="4AF31B9E"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118</w:t>
            </w:r>
          </w:p>
        </w:tc>
      </w:tr>
      <w:tr w:rsidR="00E144E9" w:rsidRPr="002E2ADC" w14:paraId="57A5C313" w14:textId="77777777" w:rsidTr="00A2026A">
        <w:trPr>
          <w:trHeight w:val="290"/>
          <w:jc w:val="center"/>
        </w:trPr>
        <w:tc>
          <w:tcPr>
            <w:tcW w:w="904" w:type="dxa"/>
            <w:tcBorders>
              <w:top w:val="nil"/>
              <w:left w:val="single" w:sz="3" w:space="0" w:color="000000"/>
              <w:bottom w:val="single" w:sz="3" w:space="0" w:color="000000"/>
              <w:right w:val="single" w:sz="3" w:space="0" w:color="000000"/>
            </w:tcBorders>
          </w:tcPr>
          <w:p w14:paraId="5A376AB9"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100</w:t>
            </w:r>
          </w:p>
        </w:tc>
        <w:tc>
          <w:tcPr>
            <w:tcW w:w="1009" w:type="dxa"/>
            <w:tcBorders>
              <w:top w:val="nil"/>
              <w:left w:val="single" w:sz="3" w:space="0" w:color="000000"/>
              <w:bottom w:val="single" w:sz="3" w:space="0" w:color="000000"/>
              <w:right w:val="single" w:sz="3" w:space="0" w:color="000000"/>
            </w:tcBorders>
          </w:tcPr>
          <w:p w14:paraId="1B061533"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50</w:t>
            </w:r>
          </w:p>
        </w:tc>
        <w:tc>
          <w:tcPr>
            <w:tcW w:w="1980" w:type="dxa"/>
            <w:tcBorders>
              <w:top w:val="nil"/>
              <w:left w:val="single" w:sz="3" w:space="0" w:color="000000"/>
              <w:bottom w:val="single" w:sz="3" w:space="0" w:color="000000"/>
              <w:right w:val="single" w:sz="3" w:space="0" w:color="000000"/>
            </w:tcBorders>
          </w:tcPr>
          <w:p w14:paraId="5367FEC6" w14:textId="77777777" w:rsidR="00E144E9" w:rsidRPr="002E2ADC" w:rsidRDefault="00404DA7">
            <w:pPr>
              <w:spacing w:after="0" w:line="259" w:lineRule="auto"/>
              <w:ind w:left="0" w:right="8" w:firstLine="0"/>
              <w:jc w:val="center"/>
              <w:rPr>
                <w:rFonts w:ascii="Times New Roman" w:hAnsi="Times New Roman" w:cs="Times New Roman"/>
                <w:szCs w:val="24"/>
              </w:rPr>
            </w:pPr>
            <w:r w:rsidRPr="002E2ADC">
              <w:rPr>
                <w:rFonts w:ascii="Times New Roman" w:hAnsi="Times New Roman" w:cs="Times New Roman"/>
                <w:szCs w:val="24"/>
              </w:rPr>
              <w:t>130</w:t>
            </w:r>
          </w:p>
        </w:tc>
      </w:tr>
    </w:tbl>
    <w:p w14:paraId="6A799DE8" w14:textId="77777777" w:rsidR="0027134F" w:rsidRPr="002E2ADC" w:rsidRDefault="0027134F">
      <w:pPr>
        <w:ind w:left="-5" w:right="0"/>
        <w:rPr>
          <w:rFonts w:ascii="Times New Roman" w:hAnsi="Times New Roman" w:cs="Times New Roman"/>
          <w:szCs w:val="24"/>
        </w:rPr>
      </w:pPr>
    </w:p>
    <w:p w14:paraId="6735E740" w14:textId="54597C32" w:rsidR="0013021C" w:rsidRPr="00CF5C29" w:rsidRDefault="00404DA7">
      <w:pPr>
        <w:ind w:left="-5" w:right="0"/>
        <w:rPr>
          <w:rFonts w:ascii="Times New Roman" w:hAnsi="Times New Roman" w:cs="Times New Roman"/>
          <w:b/>
          <w:szCs w:val="24"/>
        </w:rPr>
      </w:pPr>
      <w:r w:rsidRPr="00CF5C29">
        <w:rPr>
          <w:rFonts w:ascii="Times New Roman" w:hAnsi="Times New Roman" w:cs="Times New Roman"/>
          <w:b/>
          <w:szCs w:val="24"/>
        </w:rPr>
        <w:t>Table S6</w:t>
      </w:r>
      <w:r w:rsidR="0013021C" w:rsidRPr="00CF5C29">
        <w:rPr>
          <w:rFonts w:ascii="Times New Roman" w:hAnsi="Times New Roman" w:cs="Times New Roman"/>
          <w:b/>
          <w:szCs w:val="24"/>
        </w:rPr>
        <w:t>.</w:t>
      </w:r>
      <w:r w:rsidRPr="00CF5C29">
        <w:rPr>
          <w:rFonts w:ascii="Times New Roman" w:hAnsi="Times New Roman" w:cs="Times New Roman"/>
          <w:b/>
          <w:szCs w:val="24"/>
        </w:rPr>
        <w:t xml:space="preserve"> Film thicknesses of deposited PDPP3T thin-films.</w:t>
      </w:r>
    </w:p>
    <w:p w14:paraId="0D39A53E" w14:textId="07FE6EF2" w:rsidR="00E144E9" w:rsidRPr="002E2ADC" w:rsidRDefault="00404DA7">
      <w:pPr>
        <w:ind w:left="-5" w:right="0"/>
        <w:rPr>
          <w:rFonts w:ascii="Times New Roman" w:hAnsi="Times New Roman" w:cs="Times New Roman"/>
          <w:szCs w:val="24"/>
        </w:rPr>
      </w:pPr>
      <w:r w:rsidRPr="002E2ADC">
        <w:rPr>
          <w:rFonts w:ascii="Times New Roman" w:hAnsi="Times New Roman" w:cs="Times New Roman"/>
          <w:szCs w:val="24"/>
        </w:rPr>
        <w:t xml:space="preserve">There is relatively little variation among the films, which average </w:t>
      </w:r>
      <w:r w:rsidRPr="002E2ADC">
        <w:rPr>
          <w:rFonts w:ascii="Times New Roman" w:eastAsia="Cambria" w:hAnsi="Times New Roman" w:cs="Times New Roman"/>
          <w:szCs w:val="24"/>
        </w:rPr>
        <w:t>149</w:t>
      </w:r>
      <w:r w:rsidR="003F61C8" w:rsidRPr="002E2ADC">
        <w:rPr>
          <w:rFonts w:ascii="Times New Roman" w:eastAsia="Cambria" w:hAnsi="Times New Roman" w:cs="Times New Roman"/>
          <w:szCs w:val="24"/>
        </w:rPr>
        <w:t xml:space="preserve"> </w:t>
      </w:r>
      <w:r w:rsidRPr="002E2ADC">
        <w:rPr>
          <w:rFonts w:ascii="Times New Roman" w:eastAsia="Cambria" w:hAnsi="Times New Roman" w:cs="Times New Roman"/>
          <w:szCs w:val="24"/>
        </w:rPr>
        <w:t>nm</w:t>
      </w:r>
      <w:r w:rsidRPr="002E2ADC">
        <w:rPr>
          <w:rFonts w:ascii="Times New Roman" w:hAnsi="Times New Roman" w:cs="Times New Roman"/>
          <w:szCs w:val="24"/>
        </w:rPr>
        <w:t>.</w:t>
      </w:r>
    </w:p>
    <w:sectPr w:rsidR="00E144E9" w:rsidRPr="002E2ADC">
      <w:footerReference w:type="even" r:id="rId22"/>
      <w:footerReference w:type="default" r:id="rId23"/>
      <w:footerReference w:type="first" r:id="rId24"/>
      <w:pgSz w:w="12240" w:h="15840"/>
      <w:pgMar w:top="2177" w:right="1616" w:bottom="1686" w:left="1553" w:header="720" w:footer="113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A68AA2" w14:textId="77777777" w:rsidR="002E2ADC" w:rsidRDefault="002E2ADC">
      <w:pPr>
        <w:spacing w:after="0" w:line="240" w:lineRule="auto"/>
      </w:pPr>
      <w:r>
        <w:separator/>
      </w:r>
    </w:p>
  </w:endnote>
  <w:endnote w:type="continuationSeparator" w:id="0">
    <w:p w14:paraId="6E82E759" w14:textId="77777777" w:rsidR="002E2ADC" w:rsidRDefault="002E2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DengXian">
    <w:altName w:val="等线"/>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2FF" w:usb1="420024FF"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E56800" w14:textId="77777777" w:rsidR="002E2ADC" w:rsidRDefault="002E2ADC">
    <w:pPr>
      <w:spacing w:after="0" w:line="259" w:lineRule="auto"/>
      <w:ind w:left="0" w:right="119" w:firstLine="0"/>
      <w:jc w:val="center"/>
    </w:pPr>
    <w:r>
      <w:fldChar w:fldCharType="begin"/>
    </w:r>
    <w:r>
      <w:instrText xml:space="preserve"> PAGE   \* MERGEFORMAT </w:instrText>
    </w:r>
    <w:r>
      <w:fldChar w:fldCharType="separate"/>
    </w:r>
    <w: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DF8E36" w14:textId="19FBD341" w:rsidR="002E2ADC" w:rsidRDefault="002E2ADC">
    <w:pPr>
      <w:spacing w:after="0" w:line="259" w:lineRule="auto"/>
      <w:ind w:left="0" w:right="119" w:firstLine="0"/>
      <w:jc w:val="center"/>
    </w:pPr>
    <w:r>
      <w:fldChar w:fldCharType="begin"/>
    </w:r>
    <w:r>
      <w:instrText xml:space="preserve"> PAGE   \* MERGEFORMAT </w:instrText>
    </w:r>
    <w:r>
      <w:fldChar w:fldCharType="separate"/>
    </w:r>
    <w:r w:rsidR="00CE5E6A">
      <w:rPr>
        <w:noProof/>
      </w:rPr>
      <w:t>7</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CBFF80" w14:textId="77777777" w:rsidR="002E2ADC" w:rsidRDefault="002E2ADC">
    <w:pPr>
      <w:spacing w:after="160" w:line="259" w:lineRule="auto"/>
      <w:ind w:left="0" w:right="0" w:firstLine="0"/>
      <w:jc w:val="lef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DBFD96" w14:textId="77777777" w:rsidR="002E2ADC" w:rsidRDefault="002E2ADC">
    <w:pPr>
      <w:spacing w:after="160" w:line="259" w:lineRule="auto"/>
      <w:ind w:left="0" w:right="0" w:firstLine="0"/>
      <w:jc w:val="lef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313D4C" w14:textId="625DE350" w:rsidR="002E2ADC" w:rsidRPr="002A2E9E" w:rsidRDefault="002E2ADC" w:rsidP="002A2E9E">
    <w:pPr>
      <w:pStyle w:val="Footer"/>
      <w:ind w:left="0" w:firstLine="0"/>
      <w:jc w:val="center"/>
    </w:pPr>
    <w:r>
      <w:t>8</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B76F6C" w14:textId="77777777" w:rsidR="002E2ADC" w:rsidRDefault="002E2ADC">
    <w:pPr>
      <w:spacing w:after="160" w:line="259" w:lineRule="auto"/>
      <w:ind w:left="0" w:right="0" w:firstLine="0"/>
      <w:jc w:val="lef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EB1693" w14:textId="77777777" w:rsidR="002E2ADC" w:rsidRDefault="002E2ADC">
    <w:pPr>
      <w:spacing w:after="0" w:line="259" w:lineRule="auto"/>
      <w:ind w:left="0" w:right="0" w:firstLine="0"/>
      <w:jc w:val="center"/>
    </w:pPr>
    <w:r>
      <w:fldChar w:fldCharType="begin"/>
    </w:r>
    <w:r>
      <w:instrText xml:space="preserve"> PAGE   \* MERGEFORMAT </w:instrText>
    </w:r>
    <w:r>
      <w:fldChar w:fldCharType="separate"/>
    </w:r>
    <w:r>
      <w:t>2</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E8DFFA" w14:textId="2DC4554B" w:rsidR="002E2ADC" w:rsidRDefault="002E2ADC">
    <w:pPr>
      <w:spacing w:after="0" w:line="259" w:lineRule="auto"/>
      <w:ind w:left="0" w:right="0" w:firstLine="0"/>
      <w:jc w:val="center"/>
    </w:pPr>
    <w:r>
      <w:fldChar w:fldCharType="begin"/>
    </w:r>
    <w:r>
      <w:instrText xml:space="preserve"> PAGE   \* MERGEFORMAT </w:instrText>
    </w:r>
    <w:r>
      <w:fldChar w:fldCharType="separate"/>
    </w:r>
    <w:r w:rsidR="00CE5E6A">
      <w:rPr>
        <w:noProof/>
      </w:rPr>
      <w:t>20</w:t>
    </w:r>
    <w: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B2699" w14:textId="77777777" w:rsidR="002E2ADC" w:rsidRDefault="002E2ADC">
    <w:pPr>
      <w:spacing w:after="0" w:line="259" w:lineRule="auto"/>
      <w:ind w:left="0" w:right="0" w:firstLine="0"/>
      <w:jc w:val="center"/>
    </w:pPr>
    <w:r>
      <w:fldChar w:fldCharType="begin"/>
    </w:r>
    <w:r>
      <w:instrText xml:space="preserve"> PAGE   \* MERGEFORMAT </w:instrText>
    </w:r>
    <w:r>
      <w:fldChar w:fldCharType="separate"/>
    </w:r>
    <w:r>
      <w:t>2</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AF25B6" w14:textId="77777777" w:rsidR="002E2ADC" w:rsidRDefault="002E2ADC">
      <w:pPr>
        <w:spacing w:after="0" w:line="240" w:lineRule="auto"/>
      </w:pPr>
      <w:r>
        <w:separator/>
      </w:r>
    </w:p>
  </w:footnote>
  <w:footnote w:type="continuationSeparator" w:id="0">
    <w:p w14:paraId="548C46C7" w14:textId="77777777" w:rsidR="002E2ADC" w:rsidRDefault="002E2AD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D584085"/>
    <w:multiLevelType w:val="hybridMultilevel"/>
    <w:tmpl w:val="E1785C3E"/>
    <w:lvl w:ilvl="0" w:tplc="2B5CAB94">
      <w:start w:val="1"/>
      <w:numFmt w:val="decimal"/>
      <w:lvlText w:val="(%1)"/>
      <w:lvlJc w:val="left"/>
      <w:pPr>
        <w:ind w:left="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BD24728">
      <w:start w:val="1"/>
      <w:numFmt w:val="lowerLetter"/>
      <w:lvlText w:val="%2"/>
      <w:lvlJc w:val="left"/>
      <w:pPr>
        <w:ind w:left="12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5DE83E6">
      <w:start w:val="1"/>
      <w:numFmt w:val="lowerRoman"/>
      <w:lvlText w:val="%3"/>
      <w:lvlJc w:val="left"/>
      <w:pPr>
        <w:ind w:left="19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7850FFC6">
      <w:start w:val="1"/>
      <w:numFmt w:val="decimal"/>
      <w:lvlText w:val="%4"/>
      <w:lvlJc w:val="left"/>
      <w:pPr>
        <w:ind w:left="264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04C277C">
      <w:start w:val="1"/>
      <w:numFmt w:val="lowerLetter"/>
      <w:lvlText w:val="%5"/>
      <w:lvlJc w:val="left"/>
      <w:pPr>
        <w:ind w:left="336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340CF46">
      <w:start w:val="1"/>
      <w:numFmt w:val="lowerRoman"/>
      <w:lvlText w:val="%6"/>
      <w:lvlJc w:val="left"/>
      <w:pPr>
        <w:ind w:left="408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D469276">
      <w:start w:val="1"/>
      <w:numFmt w:val="decimal"/>
      <w:lvlText w:val="%7"/>
      <w:lvlJc w:val="left"/>
      <w:pPr>
        <w:ind w:left="480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5C2410A">
      <w:start w:val="1"/>
      <w:numFmt w:val="lowerLetter"/>
      <w:lvlText w:val="%8"/>
      <w:lvlJc w:val="left"/>
      <w:pPr>
        <w:ind w:left="552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C004D34">
      <w:start w:val="1"/>
      <w:numFmt w:val="lowerRoman"/>
      <w:lvlText w:val="%9"/>
      <w:lvlJc w:val="left"/>
      <w:pPr>
        <w:ind w:left="624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5F440020"/>
    <w:multiLevelType w:val="hybridMultilevel"/>
    <w:tmpl w:val="15BAC0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44E9"/>
    <w:rsid w:val="0003231B"/>
    <w:rsid w:val="000F0915"/>
    <w:rsid w:val="0013021C"/>
    <w:rsid w:val="001623CD"/>
    <w:rsid w:val="001A2ED1"/>
    <w:rsid w:val="001B2CD8"/>
    <w:rsid w:val="001C7A75"/>
    <w:rsid w:val="001E01D2"/>
    <w:rsid w:val="00255C0B"/>
    <w:rsid w:val="0027134F"/>
    <w:rsid w:val="00293E3E"/>
    <w:rsid w:val="00296D59"/>
    <w:rsid w:val="002A2E9E"/>
    <w:rsid w:val="002B55C9"/>
    <w:rsid w:val="002B7555"/>
    <w:rsid w:val="002E2ADC"/>
    <w:rsid w:val="00352740"/>
    <w:rsid w:val="003F61C8"/>
    <w:rsid w:val="00404DA7"/>
    <w:rsid w:val="0041251E"/>
    <w:rsid w:val="00415E11"/>
    <w:rsid w:val="004E1386"/>
    <w:rsid w:val="005B5C73"/>
    <w:rsid w:val="005B5CE4"/>
    <w:rsid w:val="00607B9B"/>
    <w:rsid w:val="00684E6A"/>
    <w:rsid w:val="006B1A2F"/>
    <w:rsid w:val="006C0D0E"/>
    <w:rsid w:val="006D6D40"/>
    <w:rsid w:val="00705337"/>
    <w:rsid w:val="007059C9"/>
    <w:rsid w:val="0077217C"/>
    <w:rsid w:val="007A1FE5"/>
    <w:rsid w:val="008917D4"/>
    <w:rsid w:val="008B0E0D"/>
    <w:rsid w:val="008B6747"/>
    <w:rsid w:val="00902553"/>
    <w:rsid w:val="00931A2E"/>
    <w:rsid w:val="00944272"/>
    <w:rsid w:val="00946DCC"/>
    <w:rsid w:val="00971646"/>
    <w:rsid w:val="009B2DEC"/>
    <w:rsid w:val="009C5742"/>
    <w:rsid w:val="009F4579"/>
    <w:rsid w:val="00A2026A"/>
    <w:rsid w:val="00A2120E"/>
    <w:rsid w:val="00A62B17"/>
    <w:rsid w:val="00A664EC"/>
    <w:rsid w:val="00A76DDE"/>
    <w:rsid w:val="00AB2719"/>
    <w:rsid w:val="00B02F99"/>
    <w:rsid w:val="00B06709"/>
    <w:rsid w:val="00B571E3"/>
    <w:rsid w:val="00B82D13"/>
    <w:rsid w:val="00B8678B"/>
    <w:rsid w:val="00BA021F"/>
    <w:rsid w:val="00BA2E90"/>
    <w:rsid w:val="00C31804"/>
    <w:rsid w:val="00C42FC3"/>
    <w:rsid w:val="00C4654D"/>
    <w:rsid w:val="00C57BBF"/>
    <w:rsid w:val="00C57D03"/>
    <w:rsid w:val="00CA02A5"/>
    <w:rsid w:val="00CE5E6A"/>
    <w:rsid w:val="00CF5C29"/>
    <w:rsid w:val="00D27147"/>
    <w:rsid w:val="00D8477C"/>
    <w:rsid w:val="00DA6B39"/>
    <w:rsid w:val="00DF02DA"/>
    <w:rsid w:val="00E144E9"/>
    <w:rsid w:val="00E20B04"/>
    <w:rsid w:val="00E51244"/>
    <w:rsid w:val="00E637C2"/>
    <w:rsid w:val="00E71A30"/>
    <w:rsid w:val="00E85650"/>
    <w:rsid w:val="00E90165"/>
    <w:rsid w:val="00E9629A"/>
    <w:rsid w:val="00EC3185"/>
    <w:rsid w:val="00EE0F0D"/>
    <w:rsid w:val="00EF7E50"/>
    <w:rsid w:val="00EF7E51"/>
    <w:rsid w:val="00F16ED0"/>
    <w:rsid w:val="00F272D4"/>
    <w:rsid w:val="00F568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7A0EA7"/>
  <w15:docId w15:val="{F3F34877-4E06-471E-802E-B308793682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3" w:line="266" w:lineRule="auto"/>
      <w:ind w:left="453" w:right="323" w:hanging="10"/>
      <w:jc w:val="both"/>
    </w:pPr>
    <w:rPr>
      <w:rFonts w:ascii="Calibri" w:eastAsia="Calibri" w:hAnsi="Calibri" w:cs="Calibri"/>
      <w:color w:val="000000"/>
      <w:sz w:val="24"/>
    </w:rPr>
  </w:style>
  <w:style w:type="paragraph" w:styleId="Heading1">
    <w:name w:val="heading 1"/>
    <w:next w:val="Normal"/>
    <w:link w:val="Heading1Char"/>
    <w:uiPriority w:val="9"/>
    <w:qFormat/>
    <w:pPr>
      <w:keepNext/>
      <w:keepLines/>
      <w:spacing w:after="272"/>
      <w:ind w:left="10" w:hanging="10"/>
      <w:outlineLvl w:val="0"/>
    </w:pPr>
    <w:rPr>
      <w:rFonts w:ascii="Calibri" w:eastAsia="Calibri" w:hAnsi="Calibri" w:cs="Calibri"/>
      <w:color w:val="000000"/>
      <w:sz w:val="34"/>
    </w:rPr>
  </w:style>
  <w:style w:type="paragraph" w:styleId="Heading2">
    <w:name w:val="heading 2"/>
    <w:next w:val="Normal"/>
    <w:link w:val="Heading2Char"/>
    <w:uiPriority w:val="9"/>
    <w:unhideWhenUsed/>
    <w:qFormat/>
    <w:pPr>
      <w:keepNext/>
      <w:keepLines/>
      <w:spacing w:after="294"/>
      <w:outlineLvl w:val="1"/>
    </w:pPr>
    <w:rPr>
      <w:rFonts w:ascii="Calibri" w:eastAsia="Calibri" w:hAnsi="Calibri" w:cs="Calibri"/>
      <w:color w:val="000000"/>
      <w:sz w:val="2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Calibri" w:eastAsia="Calibri" w:hAnsi="Calibri" w:cs="Calibri"/>
      <w:color w:val="000000"/>
      <w:sz w:val="29"/>
    </w:rPr>
  </w:style>
  <w:style w:type="character" w:customStyle="1" w:styleId="Heading1Char">
    <w:name w:val="Heading 1 Char"/>
    <w:link w:val="Heading1"/>
    <w:rPr>
      <w:rFonts w:ascii="Calibri" w:eastAsia="Calibri" w:hAnsi="Calibri" w:cs="Calibri"/>
      <w:color w:val="000000"/>
      <w:sz w:val="34"/>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PlaceholderText">
    <w:name w:val="Placeholder Text"/>
    <w:basedOn w:val="DefaultParagraphFont"/>
    <w:uiPriority w:val="99"/>
    <w:semiHidden/>
    <w:rsid w:val="00902553"/>
    <w:rPr>
      <w:color w:val="808080"/>
    </w:rPr>
  </w:style>
  <w:style w:type="character" w:styleId="CommentReference">
    <w:name w:val="annotation reference"/>
    <w:basedOn w:val="DefaultParagraphFont"/>
    <w:uiPriority w:val="99"/>
    <w:semiHidden/>
    <w:unhideWhenUsed/>
    <w:rsid w:val="00607B9B"/>
    <w:rPr>
      <w:sz w:val="16"/>
      <w:szCs w:val="16"/>
    </w:rPr>
  </w:style>
  <w:style w:type="paragraph" w:styleId="CommentText">
    <w:name w:val="annotation text"/>
    <w:basedOn w:val="Normal"/>
    <w:link w:val="CommentTextChar"/>
    <w:uiPriority w:val="99"/>
    <w:semiHidden/>
    <w:unhideWhenUsed/>
    <w:rsid w:val="00607B9B"/>
    <w:pPr>
      <w:spacing w:line="240" w:lineRule="auto"/>
    </w:pPr>
    <w:rPr>
      <w:sz w:val="20"/>
      <w:szCs w:val="20"/>
    </w:rPr>
  </w:style>
  <w:style w:type="character" w:customStyle="1" w:styleId="CommentTextChar">
    <w:name w:val="Comment Text Char"/>
    <w:basedOn w:val="DefaultParagraphFont"/>
    <w:link w:val="CommentText"/>
    <w:uiPriority w:val="99"/>
    <w:semiHidden/>
    <w:rsid w:val="00607B9B"/>
    <w:rPr>
      <w:rFonts w:ascii="Calibri" w:eastAsia="Calibri" w:hAnsi="Calibri" w:cs="Calibri"/>
      <w:color w:val="000000"/>
      <w:sz w:val="20"/>
      <w:szCs w:val="20"/>
    </w:rPr>
  </w:style>
  <w:style w:type="paragraph" w:styleId="CommentSubject">
    <w:name w:val="annotation subject"/>
    <w:basedOn w:val="CommentText"/>
    <w:next w:val="CommentText"/>
    <w:link w:val="CommentSubjectChar"/>
    <w:uiPriority w:val="99"/>
    <w:semiHidden/>
    <w:unhideWhenUsed/>
    <w:rsid w:val="00607B9B"/>
    <w:rPr>
      <w:b/>
      <w:bCs/>
    </w:rPr>
  </w:style>
  <w:style w:type="character" w:customStyle="1" w:styleId="CommentSubjectChar">
    <w:name w:val="Comment Subject Char"/>
    <w:basedOn w:val="CommentTextChar"/>
    <w:link w:val="CommentSubject"/>
    <w:uiPriority w:val="99"/>
    <w:semiHidden/>
    <w:rsid w:val="00607B9B"/>
    <w:rPr>
      <w:rFonts w:ascii="Calibri" w:eastAsia="Calibri" w:hAnsi="Calibri" w:cs="Calibri"/>
      <w:b/>
      <w:bCs/>
      <w:color w:val="000000"/>
      <w:sz w:val="20"/>
      <w:szCs w:val="20"/>
    </w:rPr>
  </w:style>
  <w:style w:type="paragraph" w:styleId="BalloonText">
    <w:name w:val="Balloon Text"/>
    <w:basedOn w:val="Normal"/>
    <w:link w:val="BalloonTextChar"/>
    <w:uiPriority w:val="99"/>
    <w:semiHidden/>
    <w:unhideWhenUsed/>
    <w:rsid w:val="00607B9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07B9B"/>
    <w:rPr>
      <w:rFonts w:ascii="Segoe UI" w:eastAsia="Calibri" w:hAnsi="Segoe UI" w:cs="Segoe UI"/>
      <w:color w:val="000000"/>
      <w:sz w:val="18"/>
      <w:szCs w:val="18"/>
    </w:rPr>
  </w:style>
  <w:style w:type="paragraph" w:styleId="Caption">
    <w:name w:val="caption"/>
    <w:basedOn w:val="Normal"/>
    <w:next w:val="Normal"/>
    <w:uiPriority w:val="35"/>
    <w:unhideWhenUsed/>
    <w:qFormat/>
    <w:rsid w:val="002B7555"/>
    <w:pPr>
      <w:spacing w:after="200" w:line="240" w:lineRule="auto"/>
    </w:pPr>
    <w:rPr>
      <w:i/>
      <w:iCs/>
      <w:color w:val="44546A" w:themeColor="text2"/>
      <w:sz w:val="18"/>
      <w:szCs w:val="18"/>
    </w:rPr>
  </w:style>
  <w:style w:type="paragraph" w:styleId="Header">
    <w:name w:val="header"/>
    <w:basedOn w:val="Normal"/>
    <w:link w:val="HeaderChar"/>
    <w:uiPriority w:val="99"/>
    <w:unhideWhenUsed/>
    <w:rsid w:val="002A2E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A2E9E"/>
    <w:rPr>
      <w:rFonts w:ascii="Calibri" w:eastAsia="Calibri" w:hAnsi="Calibri" w:cs="Calibri"/>
      <w:color w:val="000000"/>
      <w:sz w:val="24"/>
    </w:rPr>
  </w:style>
  <w:style w:type="paragraph" w:styleId="Footer">
    <w:name w:val="footer"/>
    <w:basedOn w:val="Normal"/>
    <w:link w:val="FooterChar"/>
    <w:uiPriority w:val="99"/>
    <w:semiHidden/>
    <w:unhideWhenUsed/>
    <w:rsid w:val="002A2E9E"/>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A2E9E"/>
    <w:rPr>
      <w:rFonts w:ascii="Calibri" w:eastAsia="Calibri" w:hAnsi="Calibri" w:cs="Calibri"/>
      <w:color w:val="000000"/>
      <w:sz w:val="24"/>
    </w:rPr>
  </w:style>
  <w:style w:type="table" w:styleId="TableGrid0">
    <w:name w:val="Table Grid"/>
    <w:basedOn w:val="TableNormal"/>
    <w:uiPriority w:val="39"/>
    <w:rsid w:val="00C465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A02A5"/>
    <w:pPr>
      <w:ind w:left="720"/>
      <w:contextualSpacing/>
    </w:pPr>
  </w:style>
  <w:style w:type="character" w:styleId="Hyperlink">
    <w:name w:val="Hyperlink"/>
    <w:basedOn w:val="DefaultParagraphFont"/>
    <w:uiPriority w:val="99"/>
    <w:unhideWhenUsed/>
    <w:rsid w:val="006B1A2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mailto:daniel.kaelblein@basf.com" TargetMode="External"/><Relationship Id="rId13" Type="http://schemas.openxmlformats.org/officeDocument/2006/relationships/footer" Target="footer3.xml"/><Relationship Id="rId18" Type="http://schemas.openxmlformats.org/officeDocument/2006/relationships/image" Target="media/image2.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jp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1.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9.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footer" Target="footer8.xml"/><Relationship Id="rId10" Type="http://schemas.openxmlformats.org/officeDocument/2006/relationships/hyperlink" Target="mailto:zbao@stanford.edu" TargetMode="External"/><Relationship Id="rId19"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hyperlink" Target="mailto:michael.toney@colorado.edu" TargetMode="External"/><Relationship Id="rId14" Type="http://schemas.openxmlformats.org/officeDocument/2006/relationships/footer" Target="footer4.xml"/><Relationship Id="rId22" Type="http://schemas.openxmlformats.org/officeDocument/2006/relationships/footer" Target="foot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CF1B79-E3FC-42FD-BB7A-868C970C0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3221</Words>
  <Characters>18366</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 Shaw</dc:creator>
  <cp:keywords/>
  <cp:lastModifiedBy>DINESH KUMAR V.</cp:lastModifiedBy>
  <cp:revision>2</cp:revision>
  <dcterms:created xsi:type="dcterms:W3CDTF">2020-12-09T02:27:00Z</dcterms:created>
  <dcterms:modified xsi:type="dcterms:W3CDTF">2020-12-09T02:27:00Z</dcterms:modified>
</cp:coreProperties>
</file>