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B5E5" w14:textId="77777777" w:rsidR="000D326D" w:rsidRPr="00AD0324" w:rsidRDefault="000D326D" w:rsidP="000D326D">
      <w:pPr>
        <w:spacing w:line="360" w:lineRule="auto"/>
        <w:jc w:val="left"/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Hlk11072168"/>
      <w:r w:rsidRPr="00AD0324">
        <w:rPr>
          <w:rFonts w:ascii="Times New Roman" w:eastAsia="SimSun" w:hAnsi="Times New Roman" w:cs="Times New Roman"/>
          <w:b/>
          <w:sz w:val="28"/>
          <w:szCs w:val="28"/>
        </w:rPr>
        <w:t xml:space="preserve">Electro-assisted ammonium persulfate activation to promote </w:t>
      </w:r>
      <w:r w:rsidR="009338BA" w:rsidRPr="00AD0324">
        <w:rPr>
          <w:rFonts w:ascii="Times New Roman" w:eastAsia="SimSun" w:hAnsi="Times New Roman" w:cs="Times New Roman"/>
          <w:b/>
          <w:sz w:val="28"/>
          <w:szCs w:val="28"/>
        </w:rPr>
        <w:t>the introduction of</w:t>
      </w:r>
      <w:r w:rsidRPr="00AD0324">
        <w:rPr>
          <w:rFonts w:ascii="Times New Roman" w:eastAsia="SimSun" w:hAnsi="Times New Roman" w:cs="Times New Roman"/>
          <w:b/>
          <w:sz w:val="28"/>
          <w:szCs w:val="28"/>
        </w:rPr>
        <w:t xml:space="preserve"> N and S into TiO</w:t>
      </w:r>
      <w:r w:rsidRPr="00AD0324">
        <w:rPr>
          <w:rFonts w:ascii="Times New Roman" w:eastAsia="SimSun" w:hAnsi="Times New Roman" w:cs="Times New Roman"/>
          <w:b/>
          <w:sz w:val="28"/>
          <w:szCs w:val="28"/>
          <w:vertAlign w:val="subscript"/>
        </w:rPr>
        <w:t>2</w:t>
      </w:r>
      <w:r w:rsidRPr="00AD0324">
        <w:rPr>
          <w:rFonts w:ascii="Times New Roman" w:eastAsia="SimSun" w:hAnsi="Times New Roman" w:cs="Times New Roman"/>
          <w:b/>
          <w:sz w:val="28"/>
          <w:szCs w:val="28"/>
        </w:rPr>
        <w:t xml:space="preserve"> film: enhancing</w:t>
      </w:r>
      <w:r w:rsidRPr="00AD0324">
        <w:rPr>
          <w:rFonts w:ascii="Calibri" w:eastAsia="SimSun" w:hAnsi="Calibri" w:cs="Times New Roman"/>
        </w:rPr>
        <w:t xml:space="preserve"> </w:t>
      </w:r>
      <w:r w:rsidRPr="00AD0324">
        <w:rPr>
          <w:rFonts w:ascii="Times New Roman" w:eastAsia="SimSun" w:hAnsi="Times New Roman" w:cs="Times New Roman"/>
          <w:b/>
          <w:sz w:val="28"/>
          <w:szCs w:val="28"/>
        </w:rPr>
        <w:t xml:space="preserve">its photoelectrocatalytic performance under solar </w:t>
      </w:r>
    </w:p>
    <w:p w14:paraId="18E9E7B0" w14:textId="77777777" w:rsidR="000D326D" w:rsidRPr="00AD0324" w:rsidRDefault="000D326D" w:rsidP="000D326D">
      <w:pPr>
        <w:spacing w:line="360" w:lineRule="auto"/>
        <w:rPr>
          <w:rFonts w:ascii="Times New Roman" w:eastAsia="SimSun" w:hAnsi="Times New Roman" w:cs="Times New Roman"/>
          <w:szCs w:val="21"/>
          <w:vertAlign w:val="superscript"/>
        </w:rPr>
      </w:pPr>
      <w:bookmarkStart w:id="1" w:name="_Hlk9931645"/>
      <w:bookmarkEnd w:id="0"/>
      <w:proofErr w:type="spellStart"/>
      <w:r w:rsidRPr="00AD0324">
        <w:rPr>
          <w:rFonts w:ascii="Times New Roman" w:eastAsia="SimSun" w:hAnsi="Times New Roman" w:cs="Times New Roman"/>
          <w:szCs w:val="21"/>
        </w:rPr>
        <w:t>Changxin</w:t>
      </w:r>
      <w:proofErr w:type="spellEnd"/>
      <w:r w:rsidRPr="00AD0324">
        <w:rPr>
          <w:rFonts w:ascii="Times New Roman" w:eastAsia="SimSun" w:hAnsi="Times New Roman" w:cs="Times New Roman"/>
          <w:szCs w:val="21"/>
        </w:rPr>
        <w:t xml:space="preserve"> Li</w:t>
      </w:r>
      <w:r w:rsidRPr="00AD0324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AD0324">
        <w:rPr>
          <w:rFonts w:ascii="Times New Roman" w:eastAsia="SimSun" w:hAnsi="Times New Roman" w:cs="Times New Roman"/>
          <w:szCs w:val="21"/>
        </w:rPr>
        <w:t>, Yan Liu</w:t>
      </w:r>
      <w:r w:rsidRPr="00AD0324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AD0324">
        <w:rPr>
          <w:rFonts w:ascii="Times New Roman" w:eastAsia="SimSun" w:hAnsi="Times New Roman" w:cs="Times New Roman"/>
          <w:szCs w:val="21"/>
        </w:rPr>
        <w:t xml:space="preserve">, </w:t>
      </w:r>
      <w:bookmarkStart w:id="2" w:name="OLE_LINK16"/>
      <w:bookmarkStart w:id="3" w:name="OLE_LINK14"/>
      <w:bookmarkStart w:id="4" w:name="_Hlk9278123"/>
      <w:proofErr w:type="spellStart"/>
      <w:r w:rsidRPr="00AD0324">
        <w:rPr>
          <w:rFonts w:ascii="Times New Roman" w:eastAsia="SimSun" w:hAnsi="Times New Roman" w:cs="Times New Roman"/>
          <w:szCs w:val="21"/>
        </w:rPr>
        <w:t>Yanzong</w:t>
      </w:r>
      <w:bookmarkEnd w:id="2"/>
      <w:bookmarkEnd w:id="3"/>
      <w:proofErr w:type="spellEnd"/>
      <w:r w:rsidRPr="00AD0324">
        <w:rPr>
          <w:rFonts w:ascii="Times New Roman" w:eastAsia="SimSun" w:hAnsi="Times New Roman" w:cs="Times New Roman"/>
          <w:szCs w:val="21"/>
        </w:rPr>
        <w:t xml:space="preserve"> Zhang</w:t>
      </w:r>
      <w:bookmarkEnd w:id="4"/>
      <w:r w:rsidRPr="00AD0324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AD0324">
        <w:rPr>
          <w:rFonts w:ascii="Times New Roman" w:eastAsia="DengXian" w:hAnsi="Times New Roman" w:cs="Times New Roman"/>
          <w:kern w:val="0"/>
          <w:szCs w:val="21"/>
          <w:lang w:val="de-DE" w:eastAsia="de-DE"/>
        </w:rPr>
        <w:t>*</w:t>
      </w:r>
      <w:r w:rsidRPr="00AD0324">
        <w:rPr>
          <w:rFonts w:ascii="Times New Roman" w:eastAsia="SimSun" w:hAnsi="Times New Roman" w:cs="Times New Roman"/>
          <w:szCs w:val="21"/>
        </w:rPr>
        <w:t>, Lulu Long</w:t>
      </w:r>
      <w:bookmarkStart w:id="5" w:name="_Hlk9436487"/>
      <w:r w:rsidRPr="00AD0324">
        <w:rPr>
          <w:rFonts w:ascii="Times New Roman" w:eastAsia="SimSun" w:hAnsi="Times New Roman" w:cs="Times New Roman"/>
          <w:szCs w:val="21"/>
          <w:vertAlign w:val="superscript"/>
        </w:rPr>
        <w:t>1,2</w:t>
      </w:r>
      <w:bookmarkEnd w:id="5"/>
      <w:r w:rsidRPr="00AD0324">
        <w:rPr>
          <w:rFonts w:ascii="Times New Roman" w:eastAsia="SimSun" w:hAnsi="Times New Roman" w:cs="Times New Roman"/>
          <w:szCs w:val="21"/>
        </w:rPr>
        <w:t xml:space="preserve">, </w:t>
      </w:r>
      <w:r w:rsidRPr="00091545">
        <w:rPr>
          <w:rFonts w:ascii="Times New Roman" w:eastAsia="SimSun" w:hAnsi="Times New Roman" w:cs="Times New Roman"/>
          <w:szCs w:val="21"/>
        </w:rPr>
        <w:t>Fei</w:t>
      </w:r>
      <w:r w:rsidR="00AD0324" w:rsidRPr="00091545">
        <w:rPr>
          <w:rFonts w:ascii="Times New Roman" w:eastAsia="SimSun" w:hAnsi="Times New Roman" w:cs="Times New Roman"/>
          <w:szCs w:val="21"/>
        </w:rPr>
        <w:t xml:space="preserve"> S</w:t>
      </w:r>
      <w:r w:rsidRPr="00091545">
        <w:rPr>
          <w:rFonts w:ascii="Times New Roman" w:eastAsia="SimSun" w:hAnsi="Times New Roman" w:cs="Times New Roman"/>
          <w:szCs w:val="21"/>
        </w:rPr>
        <w:t>hen</w:t>
      </w:r>
      <w:r w:rsidRPr="00091545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AD0324">
        <w:rPr>
          <w:rFonts w:ascii="Times New Roman" w:eastAsia="SimSun" w:hAnsi="Times New Roman" w:cs="Times New Roman"/>
          <w:szCs w:val="21"/>
          <w:vertAlign w:val="superscript"/>
        </w:rPr>
        <w:t>,2</w:t>
      </w:r>
      <w:r w:rsidRPr="00AD0324">
        <w:rPr>
          <w:rFonts w:ascii="Times New Roman" w:eastAsia="SimSun" w:hAnsi="Times New Roman" w:cs="Times New Roman"/>
          <w:szCs w:val="21"/>
        </w:rPr>
        <w:t>, Gang Yang</w:t>
      </w:r>
      <w:r w:rsidRPr="00AD0324">
        <w:rPr>
          <w:rFonts w:ascii="Times New Roman" w:eastAsia="SimSun" w:hAnsi="Times New Roman" w:cs="Times New Roman"/>
          <w:szCs w:val="21"/>
          <w:vertAlign w:val="superscript"/>
        </w:rPr>
        <w:t>1,2</w:t>
      </w:r>
      <w:r w:rsidRPr="00AD0324">
        <w:rPr>
          <w:rFonts w:ascii="Times New Roman" w:eastAsia="SimSun" w:hAnsi="Times New Roman" w:cs="Times New Roman"/>
          <w:szCs w:val="21"/>
        </w:rPr>
        <w:t xml:space="preserve">, </w:t>
      </w:r>
      <w:proofErr w:type="spellStart"/>
      <w:r w:rsidRPr="00AD0324">
        <w:rPr>
          <w:rFonts w:ascii="Times New Roman" w:eastAsia="SimSun" w:hAnsi="Times New Roman" w:cs="Times New Roman"/>
          <w:szCs w:val="21"/>
        </w:rPr>
        <w:t>Xiaohong</w:t>
      </w:r>
      <w:proofErr w:type="spellEnd"/>
      <w:r w:rsidRPr="00AD0324">
        <w:rPr>
          <w:rFonts w:ascii="Times New Roman" w:eastAsia="SimSun" w:hAnsi="Times New Roman" w:cs="Times New Roman"/>
          <w:szCs w:val="21"/>
        </w:rPr>
        <w:t xml:space="preserve"> Zhang</w:t>
      </w:r>
      <w:r w:rsidRPr="00AD0324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AD0324">
        <w:rPr>
          <w:rFonts w:ascii="Times New Roman" w:eastAsia="SimSun" w:hAnsi="Times New Roman" w:cs="Times New Roman"/>
          <w:szCs w:val="21"/>
        </w:rPr>
        <w:t>, Yan He</w:t>
      </w:r>
      <w:r w:rsidRPr="00AD0324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AD0324">
        <w:rPr>
          <w:rFonts w:ascii="Times New Roman" w:eastAsia="SimSun" w:hAnsi="Times New Roman" w:cs="Times New Roman"/>
          <w:szCs w:val="21"/>
        </w:rPr>
        <w:t xml:space="preserve">, </w:t>
      </w:r>
      <w:proofErr w:type="spellStart"/>
      <w:r w:rsidRPr="00AD0324">
        <w:rPr>
          <w:rFonts w:ascii="Times New Roman" w:eastAsia="SimSun" w:hAnsi="Times New Roman" w:cs="Times New Roman"/>
          <w:szCs w:val="21"/>
        </w:rPr>
        <w:t>Lilin</w:t>
      </w:r>
      <w:proofErr w:type="spellEnd"/>
      <w:r w:rsidRPr="00AD0324">
        <w:rPr>
          <w:rFonts w:ascii="Times New Roman" w:eastAsia="SimSun" w:hAnsi="Times New Roman" w:cs="Times New Roman"/>
          <w:szCs w:val="21"/>
        </w:rPr>
        <w:t xml:space="preserve"> Wang</w:t>
      </w:r>
      <w:r w:rsidRPr="00AD0324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AD0324">
        <w:rPr>
          <w:rFonts w:ascii="Times New Roman" w:eastAsia="SimSun" w:hAnsi="Times New Roman" w:cs="Times New Roman"/>
          <w:szCs w:val="21"/>
        </w:rPr>
        <w:t xml:space="preserve"> and </w:t>
      </w:r>
      <w:proofErr w:type="spellStart"/>
      <w:r w:rsidRPr="00AD0324">
        <w:rPr>
          <w:rFonts w:ascii="Times New Roman" w:eastAsia="SimSun" w:hAnsi="Times New Roman" w:cs="Times New Roman"/>
          <w:szCs w:val="21"/>
        </w:rPr>
        <w:t>Shihuai</w:t>
      </w:r>
      <w:proofErr w:type="spellEnd"/>
      <w:r w:rsidRPr="00AD0324">
        <w:rPr>
          <w:rFonts w:ascii="Times New Roman" w:eastAsia="SimSun" w:hAnsi="Times New Roman" w:cs="Times New Roman"/>
          <w:szCs w:val="21"/>
        </w:rPr>
        <w:t xml:space="preserve"> Deng</w:t>
      </w:r>
      <w:r w:rsidRPr="00AD0324">
        <w:rPr>
          <w:rFonts w:ascii="Times New Roman" w:eastAsia="SimSun" w:hAnsi="Times New Roman" w:cs="Times New Roman"/>
          <w:szCs w:val="21"/>
          <w:vertAlign w:val="superscript"/>
        </w:rPr>
        <w:t>1,2</w:t>
      </w:r>
    </w:p>
    <w:p w14:paraId="606A0814" w14:textId="77777777" w:rsidR="000D326D" w:rsidRPr="00AD0324" w:rsidRDefault="000D326D" w:rsidP="000D326D">
      <w:pPr>
        <w:widowControl/>
        <w:spacing w:line="360" w:lineRule="auto"/>
        <w:rPr>
          <w:rFonts w:ascii="Times New Roman" w:eastAsia="DengXian" w:hAnsi="Times New Roman" w:cs="Times New Roman"/>
          <w:kern w:val="0"/>
          <w:szCs w:val="21"/>
          <w:lang w:val="en-GB" w:eastAsia="de-DE"/>
        </w:rPr>
      </w:pPr>
      <w:bookmarkStart w:id="6" w:name="OLE_LINK24"/>
      <w:bookmarkStart w:id="7" w:name="OLE_LINK23"/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>1</w:t>
      </w:r>
      <w:r w:rsidRPr="00AD0324">
        <w:rPr>
          <w:rFonts w:ascii="Times New Roman" w:eastAsia="SimSun" w:hAnsi="Times New Roman" w:cs="Times New Roman"/>
          <w:szCs w:val="21"/>
          <w:lang w:val="en-GB"/>
        </w:rPr>
        <w:t xml:space="preserve"> </w:t>
      </w:r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 xml:space="preserve">College of Environment, </w:t>
      </w:r>
      <w:bookmarkStart w:id="8" w:name="OLE_LINK27"/>
      <w:bookmarkStart w:id="9" w:name="OLE_LINK20"/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>Sichuan Agricultural University</w:t>
      </w:r>
      <w:bookmarkEnd w:id="8"/>
      <w:bookmarkEnd w:id="9"/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 xml:space="preserve">, Chengdu, Sichuan 611130, China </w:t>
      </w:r>
    </w:p>
    <w:p w14:paraId="5EC4C97F" w14:textId="77777777" w:rsidR="000D326D" w:rsidRPr="00AD0324" w:rsidRDefault="000D326D" w:rsidP="000D326D">
      <w:pPr>
        <w:widowControl/>
        <w:spacing w:line="360" w:lineRule="auto"/>
        <w:rPr>
          <w:rFonts w:ascii="Times New Roman" w:eastAsia="DengXian" w:hAnsi="Times New Roman" w:cs="Times New Roman"/>
          <w:kern w:val="0"/>
          <w:szCs w:val="21"/>
          <w:lang w:val="en-GB" w:eastAsia="de-DE"/>
        </w:rPr>
      </w:pPr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>2</w:t>
      </w:r>
      <w:r w:rsidRPr="00AD0324">
        <w:rPr>
          <w:rFonts w:ascii="Times New Roman" w:eastAsia="SimSun" w:hAnsi="Times New Roman" w:cs="Times New Roman"/>
          <w:szCs w:val="21"/>
          <w:lang w:val="en-GB"/>
        </w:rPr>
        <w:t xml:space="preserve"> </w:t>
      </w:r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 xml:space="preserve">Institute of Ecological and Environmental Sciences, Sichuan Agricultural University, Chengdu, Sichuan 611130, China </w:t>
      </w:r>
      <w:bookmarkEnd w:id="6"/>
      <w:bookmarkEnd w:id="7"/>
    </w:p>
    <w:p w14:paraId="3E72EBFF" w14:textId="77777777" w:rsidR="000D326D" w:rsidRPr="00AD0324" w:rsidRDefault="000D326D" w:rsidP="000D326D">
      <w:pPr>
        <w:widowControl/>
        <w:spacing w:line="360" w:lineRule="auto"/>
        <w:rPr>
          <w:rFonts w:ascii="Times New Roman" w:eastAsia="DengXian" w:hAnsi="Times New Roman" w:cs="Times New Roman"/>
          <w:kern w:val="0"/>
          <w:szCs w:val="21"/>
          <w:lang w:val="en-GB" w:eastAsia="de-DE"/>
        </w:rPr>
      </w:pPr>
      <w:r w:rsidRPr="00AD0324">
        <w:rPr>
          <w:rFonts w:ascii="Times New Roman" w:eastAsia="SimSun" w:hAnsi="Times New Roman" w:cs="Times New Roman"/>
          <w:b/>
          <w:szCs w:val="21"/>
        </w:rPr>
        <w:t>Corresponding author</w:t>
      </w:r>
      <w:r w:rsidRPr="00AD0324">
        <w:rPr>
          <w:rFonts w:ascii="Times New Roman" w:eastAsia="SimSun" w:hAnsi="Times New Roman" w:cs="Times New Roman"/>
          <w:szCs w:val="21"/>
        </w:rPr>
        <w:t>:</w:t>
      </w:r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 xml:space="preserve"> </w:t>
      </w:r>
      <w:proofErr w:type="spellStart"/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>Yanzong</w:t>
      </w:r>
      <w:proofErr w:type="spellEnd"/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 xml:space="preserve"> Zhang</w:t>
      </w:r>
      <w:r w:rsidRPr="00AD0324">
        <w:rPr>
          <w:rFonts w:ascii="Times New Roman" w:eastAsia="DengXian" w:hAnsi="Times New Roman" w:cs="Times New Roman"/>
          <w:kern w:val="0"/>
          <w:szCs w:val="21"/>
          <w:lang w:val="en-GB"/>
        </w:rPr>
        <w:t xml:space="preserve">, Prof, </w:t>
      </w:r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>College of Environment, Sichuan Agricultural University, Hui Ming Road, 611130, Chengdu, Sichuan, China.</w:t>
      </w:r>
    </w:p>
    <w:p w14:paraId="59D46DD3" w14:textId="77777777" w:rsidR="000D326D" w:rsidRPr="00AD0324" w:rsidRDefault="000D326D" w:rsidP="000D326D">
      <w:pPr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</w:pPr>
      <w:r w:rsidRPr="00AD0324">
        <w:rPr>
          <w:rFonts w:ascii="Times New Roman" w:eastAsia="SimSun" w:hAnsi="Times New Roman" w:cs="Times New Roman"/>
          <w:b/>
          <w:szCs w:val="21"/>
        </w:rPr>
        <w:t>E-mail:</w:t>
      </w:r>
      <w:r w:rsidRPr="00AD0324">
        <w:rPr>
          <w:rFonts w:ascii="Times New Roman" w:eastAsia="SimSun" w:hAnsi="Times New Roman" w:cs="Times New Roman"/>
          <w:szCs w:val="21"/>
        </w:rPr>
        <w:t xml:space="preserve"> </w:t>
      </w:r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>yzzhang@sicau.edu.c</w:t>
      </w:r>
      <w:bookmarkEnd w:id="1"/>
      <w:r w:rsidRPr="00AD0324">
        <w:rPr>
          <w:rFonts w:ascii="Times New Roman" w:eastAsia="DengXian" w:hAnsi="Times New Roman" w:cs="Times New Roman"/>
          <w:kern w:val="0"/>
          <w:szCs w:val="21"/>
          <w:lang w:val="en-GB" w:eastAsia="de-DE"/>
        </w:rPr>
        <w:t>n</w:t>
      </w:r>
      <w:r w:rsidRPr="00AD0324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t xml:space="preserve"> </w:t>
      </w:r>
    </w:p>
    <w:p w14:paraId="45862FD6" w14:textId="77777777" w:rsidR="00525992" w:rsidRPr="00AD0324" w:rsidRDefault="00525992" w:rsidP="000D326D">
      <w:pPr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</w:pPr>
    </w:p>
    <w:p w14:paraId="47E60C11" w14:textId="77777777" w:rsidR="00525992" w:rsidRPr="00AD0324" w:rsidRDefault="00525992" w:rsidP="00525992">
      <w:pPr>
        <w:jc w:val="center"/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</w:pPr>
      <w:r w:rsidRPr="00AD0324">
        <w:rPr>
          <w:rFonts w:ascii="Times New Roman" w:eastAsia="GulliverRM" w:hAnsi="Times New Roman" w:cs="Times New Roman"/>
          <w:b/>
          <w:bCs/>
          <w:noProof/>
          <w:color w:val="000000"/>
          <w:szCs w:val="21"/>
        </w:rPr>
        <w:drawing>
          <wp:inline distT="0" distB="0" distL="0" distR="0" wp14:anchorId="291A3F03" wp14:editId="6EF023B7">
            <wp:extent cx="5157265" cy="169545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189" cy="174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9D485" w14:textId="77777777" w:rsidR="00523792" w:rsidRPr="00AD0324" w:rsidRDefault="003A311C" w:rsidP="003A311C">
      <w:pPr>
        <w:jc w:val="center"/>
        <w:rPr>
          <w:rFonts w:ascii="Times New Roman" w:eastAsia="GulliverRM" w:hAnsi="Times New Roman" w:cs="Times New Roman"/>
          <w:color w:val="000000"/>
          <w:szCs w:val="21"/>
        </w:rPr>
      </w:pPr>
      <w:bookmarkStart w:id="10" w:name="_Hlk16863497"/>
      <w:r w:rsidRPr="00AD0324">
        <w:rPr>
          <w:rFonts w:ascii="Times New Roman" w:eastAsia="GulliverRM" w:hAnsi="Times New Roman" w:cs="Times New Roman"/>
          <w:b/>
          <w:bCs/>
          <w:color w:val="000000"/>
          <w:szCs w:val="21"/>
        </w:rPr>
        <w:t>FIG. S1</w:t>
      </w:r>
      <w:bookmarkEnd w:id="10"/>
      <w:r w:rsidRPr="00AD0324">
        <w:rPr>
          <w:rFonts w:ascii="Times New Roman" w:eastAsia="GulliverRM" w:hAnsi="Times New Roman" w:cs="Times New Roman"/>
          <w:color w:val="000000"/>
          <w:szCs w:val="21"/>
        </w:rPr>
        <w:t xml:space="preserve"> </w:t>
      </w:r>
      <w:r w:rsidR="00222BEB" w:rsidRPr="00AD0324">
        <w:rPr>
          <w:rFonts w:ascii="Times New Roman" w:eastAsia="GulliverRM" w:hAnsi="Times New Roman" w:cs="Times New Roman"/>
          <w:color w:val="000000"/>
          <w:szCs w:val="21"/>
        </w:rPr>
        <w:t xml:space="preserve">(a) </w:t>
      </w:r>
      <w:r w:rsidR="00216A44" w:rsidRPr="00AD0324">
        <w:rPr>
          <w:rFonts w:ascii="Times New Roman" w:eastAsia="GulliverRM" w:hAnsi="Times New Roman" w:cs="Times New Roman"/>
          <w:color w:val="000000"/>
          <w:szCs w:val="21"/>
        </w:rPr>
        <w:t xml:space="preserve">TEM image of </w:t>
      </w:r>
      <w:bookmarkStart w:id="11" w:name="_Hlk16864766"/>
      <w:r w:rsidR="00216A44" w:rsidRPr="00AD0324">
        <w:rPr>
          <w:rFonts w:ascii="Times New Roman" w:eastAsia="GulliverRM" w:hAnsi="Times New Roman" w:cs="Times New Roman"/>
          <w:color w:val="000000"/>
          <w:szCs w:val="21"/>
        </w:rPr>
        <w:t xml:space="preserve">the </w:t>
      </w:r>
      <w:bookmarkStart w:id="12" w:name="_Hlk16795940"/>
      <w:r w:rsidR="00216A44" w:rsidRPr="00AD0324">
        <w:rPr>
          <w:rFonts w:ascii="Times New Roman" w:eastAsia="GulliverRM" w:hAnsi="Times New Roman" w:cs="Times New Roman"/>
          <w:bCs/>
          <w:color w:val="000000"/>
          <w:szCs w:val="21"/>
        </w:rPr>
        <w:t>NO</w:t>
      </w:r>
      <w:r w:rsidR="00216A44" w:rsidRPr="00AD0324">
        <w:rPr>
          <w:rFonts w:ascii="Times New Roman" w:eastAsia="GulliverRM" w:hAnsi="Times New Roman" w:cs="Times New Roman"/>
          <w:bCs/>
          <w:color w:val="000000"/>
          <w:szCs w:val="21"/>
          <w:vertAlign w:val="subscript"/>
        </w:rPr>
        <w:t>x</w:t>
      </w:r>
      <w:r w:rsidR="00216A44" w:rsidRPr="00AD0324">
        <w:rPr>
          <w:rFonts w:ascii="Times New Roman" w:eastAsia="GulliverRM" w:hAnsi="Times New Roman" w:cs="Times New Roman"/>
          <w:bCs/>
          <w:color w:val="000000"/>
          <w:szCs w:val="21"/>
        </w:rPr>
        <w:t>/S</w:t>
      </w:r>
      <w:r w:rsidR="00216A44" w:rsidRPr="00AD0324">
        <w:rPr>
          <w:rFonts w:ascii="Times New Roman" w:eastAsia="GulliverRM" w:hAnsi="Times New Roman" w:cs="Times New Roman"/>
          <w:bCs/>
          <w:color w:val="000000"/>
          <w:szCs w:val="21"/>
          <w:vertAlign w:val="superscript"/>
        </w:rPr>
        <w:t>6+</w:t>
      </w:r>
      <w:r w:rsidR="00216A44" w:rsidRPr="00AD0324">
        <w:rPr>
          <w:rFonts w:ascii="Times New Roman" w:eastAsia="GulliverRM" w:hAnsi="Times New Roman" w:cs="Times New Roman"/>
          <w:bCs/>
          <w:color w:val="000000"/>
          <w:szCs w:val="21"/>
        </w:rPr>
        <w:t>-TiO</w:t>
      </w:r>
      <w:r w:rsidR="00216A44" w:rsidRPr="00AD0324">
        <w:rPr>
          <w:rFonts w:ascii="Times New Roman" w:eastAsia="GulliverRM" w:hAnsi="Times New Roman" w:cs="Times New Roman"/>
          <w:bCs/>
          <w:color w:val="000000"/>
          <w:szCs w:val="21"/>
          <w:vertAlign w:val="subscript"/>
        </w:rPr>
        <w:t>2</w:t>
      </w:r>
      <w:r w:rsidR="00216A44" w:rsidRPr="00AD0324">
        <w:rPr>
          <w:rFonts w:ascii="Times New Roman" w:eastAsia="GulliverRM" w:hAnsi="Times New Roman" w:cs="Times New Roman"/>
          <w:bCs/>
          <w:color w:val="000000"/>
          <w:szCs w:val="21"/>
        </w:rPr>
        <w:t xml:space="preserve"> film</w:t>
      </w:r>
      <w:bookmarkEnd w:id="11"/>
      <w:bookmarkEnd w:id="12"/>
      <w:r w:rsidR="00523792" w:rsidRPr="00AD0324">
        <w:rPr>
          <w:rFonts w:ascii="Times New Roman" w:eastAsia="GulliverRM" w:hAnsi="Times New Roman" w:cs="Times New Roman"/>
          <w:color w:val="000000"/>
          <w:szCs w:val="21"/>
        </w:rPr>
        <w:t xml:space="preserve">, </w:t>
      </w:r>
      <w:r w:rsidR="00222BEB" w:rsidRPr="00AD0324">
        <w:rPr>
          <w:rFonts w:ascii="Times New Roman" w:eastAsia="GulliverRM" w:hAnsi="Times New Roman" w:cs="Times New Roman"/>
          <w:color w:val="000000"/>
          <w:szCs w:val="21"/>
        </w:rPr>
        <w:t>(</w:t>
      </w:r>
      <w:r w:rsidR="00523792" w:rsidRPr="00AD0324">
        <w:rPr>
          <w:rFonts w:ascii="Times New Roman" w:eastAsia="GulliverRM" w:hAnsi="Times New Roman" w:cs="Times New Roman"/>
          <w:color w:val="000000"/>
          <w:szCs w:val="21"/>
        </w:rPr>
        <w:t>b</w:t>
      </w:r>
      <w:r w:rsidR="00222BEB" w:rsidRPr="00AD0324">
        <w:rPr>
          <w:rFonts w:ascii="Times New Roman" w:eastAsia="GulliverRM" w:hAnsi="Times New Roman" w:cs="Times New Roman"/>
          <w:color w:val="000000"/>
          <w:szCs w:val="21"/>
        </w:rPr>
        <w:t xml:space="preserve">) </w:t>
      </w:r>
      <w:r w:rsidR="00523792" w:rsidRPr="00AD0324">
        <w:rPr>
          <w:rFonts w:ascii="Times New Roman" w:eastAsia="SimSun" w:hAnsi="Times New Roman" w:cs="Times New Roman"/>
          <w:szCs w:val="21"/>
          <w:lang w:val="en-GB"/>
        </w:rPr>
        <w:t xml:space="preserve">partial enlarged view of </w:t>
      </w:r>
      <w:r w:rsidRPr="00AD0324">
        <w:rPr>
          <w:rFonts w:ascii="Times New Roman" w:eastAsia="SimSun" w:hAnsi="Times New Roman" w:cs="Times New Roman"/>
          <w:szCs w:val="21"/>
          <w:lang w:val="en-GB"/>
        </w:rPr>
        <w:t>(a)</w:t>
      </w:r>
      <w:r w:rsidR="00523792" w:rsidRPr="00AD0324">
        <w:rPr>
          <w:rFonts w:ascii="Times New Roman" w:eastAsia="GulliverRM" w:hAnsi="Times New Roman" w:cs="Times New Roman"/>
          <w:color w:val="000000"/>
          <w:szCs w:val="21"/>
        </w:rPr>
        <w:t>, and (</w:t>
      </w:r>
      <w:r w:rsidRPr="00AD0324">
        <w:rPr>
          <w:rFonts w:ascii="Times New Roman" w:eastAsia="GulliverRM" w:hAnsi="Times New Roman" w:cs="Times New Roman"/>
          <w:color w:val="000000"/>
          <w:szCs w:val="21"/>
        </w:rPr>
        <w:t>c</w:t>
      </w:r>
      <w:r w:rsidR="00523792" w:rsidRPr="00AD0324">
        <w:rPr>
          <w:rFonts w:ascii="Times New Roman" w:eastAsia="GulliverRM" w:hAnsi="Times New Roman" w:cs="Times New Roman"/>
          <w:color w:val="000000"/>
          <w:szCs w:val="21"/>
        </w:rPr>
        <w:t xml:space="preserve">) </w:t>
      </w:r>
      <w:r w:rsidRPr="00AD0324">
        <w:rPr>
          <w:rFonts w:ascii="Times New Roman" w:eastAsia="GulliverRM" w:hAnsi="Times New Roman" w:cs="Times New Roman"/>
          <w:color w:val="000000"/>
          <w:szCs w:val="21"/>
        </w:rPr>
        <w:t>its high-resolution region of crystalline material.</w:t>
      </w:r>
    </w:p>
    <w:p w14:paraId="7A0AE52E" w14:textId="77777777" w:rsidR="004F0F3D" w:rsidRPr="00AD0324" w:rsidRDefault="006C6D77" w:rsidP="00621AFC">
      <w:pPr>
        <w:jc w:val="center"/>
        <w:rPr>
          <w:rStyle w:val="fontstyle01"/>
          <w:rFonts w:ascii="Times New Roman" w:hAnsi="Times New Roman" w:cs="Times New Roman" w:hint="default"/>
          <w:sz w:val="21"/>
          <w:szCs w:val="21"/>
        </w:rPr>
      </w:pPr>
      <w:r w:rsidRPr="00AD0324">
        <w:rPr>
          <w:rFonts w:ascii="Times New Roman" w:eastAsia="GulliverRM" w:hAnsi="Times New Roman" w:cs="Times New Roman"/>
          <w:noProof/>
          <w:color w:val="000000"/>
          <w:szCs w:val="21"/>
        </w:rPr>
        <w:drawing>
          <wp:inline distT="0" distB="0" distL="0" distR="0" wp14:anchorId="0D970437" wp14:editId="758978A3">
            <wp:extent cx="2516400" cy="1939302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2" t="10266" r="11950" b="7233"/>
                    <a:stretch/>
                  </pic:blipFill>
                  <pic:spPr bwMode="auto">
                    <a:xfrm>
                      <a:off x="0" y="0"/>
                      <a:ext cx="2516400" cy="1939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70103" w14:textId="77777777" w:rsidR="004F3B58" w:rsidRPr="00AD0324" w:rsidRDefault="006C6D77" w:rsidP="00621AFC">
      <w:pPr>
        <w:jc w:val="center"/>
        <w:rPr>
          <w:rFonts w:ascii="Times New Roman" w:eastAsia="GulliverRM" w:hAnsi="Times New Roman" w:cs="Times New Roman"/>
          <w:b/>
          <w:bCs/>
          <w:color w:val="000000"/>
          <w:szCs w:val="21"/>
        </w:rPr>
      </w:pPr>
      <w:r w:rsidRPr="00AD0324">
        <w:rPr>
          <w:rFonts w:ascii="Times New Roman" w:eastAsia="GulliverRM" w:hAnsi="Times New Roman" w:cs="Times New Roman"/>
          <w:b/>
          <w:bCs/>
          <w:color w:val="000000"/>
          <w:szCs w:val="21"/>
        </w:rPr>
        <w:t>FIG. S2</w:t>
      </w:r>
      <w:r w:rsidR="004F3B58" w:rsidRPr="00AD0324">
        <w:rPr>
          <w:rFonts w:ascii="Times New Roman" w:eastAsia="GulliverRM" w:hAnsi="Times New Roman" w:cs="Times New Roman"/>
          <w:b/>
          <w:bCs/>
          <w:color w:val="000000"/>
          <w:szCs w:val="21"/>
        </w:rPr>
        <w:t xml:space="preserve"> </w:t>
      </w:r>
      <w:r w:rsidR="004F3B58" w:rsidRPr="00AD0324">
        <w:rPr>
          <w:rFonts w:ascii="Times New Roman" w:eastAsia="GulliverRM" w:hAnsi="Times New Roman" w:cs="Times New Roman"/>
          <w:color w:val="000000"/>
          <w:szCs w:val="21"/>
        </w:rPr>
        <w:t xml:space="preserve">Photoluminescence (PL) spectra of </w:t>
      </w:r>
      <w:r w:rsidR="00621AFC" w:rsidRPr="00AD0324">
        <w:rPr>
          <w:rFonts w:ascii="Times New Roman" w:eastAsia="GulliverRM" w:hAnsi="Times New Roman" w:cs="Times New Roman"/>
          <w:color w:val="000000"/>
          <w:szCs w:val="21"/>
        </w:rPr>
        <w:t xml:space="preserve">the </w:t>
      </w:r>
      <w:r w:rsidR="00621AFC" w:rsidRPr="00AD0324">
        <w:rPr>
          <w:rFonts w:ascii="Times New Roman" w:eastAsia="GulliverRM" w:hAnsi="Times New Roman" w:cs="Times New Roman"/>
          <w:bCs/>
          <w:color w:val="000000"/>
          <w:szCs w:val="21"/>
        </w:rPr>
        <w:t>NO</w:t>
      </w:r>
      <w:r w:rsidR="00621AFC" w:rsidRPr="00AD0324">
        <w:rPr>
          <w:rFonts w:ascii="Times New Roman" w:eastAsia="GulliverRM" w:hAnsi="Times New Roman" w:cs="Times New Roman"/>
          <w:bCs/>
          <w:color w:val="000000"/>
          <w:szCs w:val="21"/>
          <w:vertAlign w:val="subscript"/>
        </w:rPr>
        <w:t>x</w:t>
      </w:r>
      <w:r w:rsidR="00621AFC" w:rsidRPr="00AD0324">
        <w:rPr>
          <w:rFonts w:ascii="Times New Roman" w:eastAsia="GulliverRM" w:hAnsi="Times New Roman" w:cs="Times New Roman"/>
          <w:bCs/>
          <w:color w:val="000000"/>
          <w:szCs w:val="21"/>
        </w:rPr>
        <w:t>/S</w:t>
      </w:r>
      <w:r w:rsidR="00621AFC" w:rsidRPr="00AD0324">
        <w:rPr>
          <w:rFonts w:ascii="Times New Roman" w:eastAsia="GulliverRM" w:hAnsi="Times New Roman" w:cs="Times New Roman"/>
          <w:bCs/>
          <w:color w:val="000000"/>
          <w:szCs w:val="21"/>
          <w:vertAlign w:val="superscript"/>
        </w:rPr>
        <w:t>6+</w:t>
      </w:r>
      <w:r w:rsidR="00621AFC" w:rsidRPr="00AD0324">
        <w:rPr>
          <w:rFonts w:ascii="Times New Roman" w:eastAsia="GulliverRM" w:hAnsi="Times New Roman" w:cs="Times New Roman"/>
          <w:bCs/>
          <w:color w:val="000000"/>
          <w:szCs w:val="21"/>
        </w:rPr>
        <w:t>-TiO</w:t>
      </w:r>
      <w:r w:rsidR="00621AFC" w:rsidRPr="00AD0324">
        <w:rPr>
          <w:rFonts w:ascii="Times New Roman" w:eastAsia="GulliverRM" w:hAnsi="Times New Roman" w:cs="Times New Roman"/>
          <w:bCs/>
          <w:color w:val="000000"/>
          <w:szCs w:val="21"/>
          <w:vertAlign w:val="subscript"/>
        </w:rPr>
        <w:t>2</w:t>
      </w:r>
      <w:r w:rsidR="00621AFC" w:rsidRPr="00AD0324">
        <w:rPr>
          <w:rFonts w:ascii="Times New Roman" w:eastAsia="GulliverRM" w:hAnsi="Times New Roman" w:cs="Times New Roman"/>
          <w:bCs/>
          <w:color w:val="000000"/>
          <w:szCs w:val="21"/>
        </w:rPr>
        <w:t xml:space="preserve"> film</w:t>
      </w:r>
      <w:r w:rsidR="004F3B58" w:rsidRPr="00AD0324">
        <w:rPr>
          <w:rFonts w:ascii="Times New Roman" w:eastAsia="GulliverRM" w:hAnsi="Times New Roman" w:cs="Times New Roman"/>
          <w:color w:val="000000"/>
          <w:szCs w:val="21"/>
        </w:rPr>
        <w:t xml:space="preserve"> </w:t>
      </w:r>
      <w:bookmarkStart w:id="13" w:name="_Hlk16884516"/>
      <w:r w:rsidR="004F3B58" w:rsidRPr="00AD0324">
        <w:rPr>
          <w:rFonts w:ascii="Times New Roman" w:eastAsia="GulliverRM" w:hAnsi="Times New Roman" w:cs="Times New Roman"/>
          <w:color w:val="000000"/>
          <w:szCs w:val="21"/>
        </w:rPr>
        <w:t xml:space="preserve">with </w:t>
      </w:r>
      <w:r w:rsidR="00621AFC" w:rsidRPr="00AD0324">
        <w:rPr>
          <w:rFonts w:ascii="Times New Roman" w:eastAsia="GulliverRM" w:hAnsi="Times New Roman" w:cs="Times New Roman" w:hint="eastAsia"/>
          <w:color w:val="000000"/>
          <w:szCs w:val="21"/>
        </w:rPr>
        <w:t>excitation wavelength at</w:t>
      </w:r>
      <w:r w:rsidR="00621AFC" w:rsidRPr="00AD0324">
        <w:rPr>
          <w:rFonts w:ascii="Times New Roman" w:eastAsia="GulliverRM" w:hAnsi="Times New Roman" w:cs="Times New Roman"/>
          <w:color w:val="000000"/>
          <w:szCs w:val="21"/>
        </w:rPr>
        <w:t xml:space="preserve"> </w:t>
      </w:r>
      <w:r w:rsidR="00621AFC" w:rsidRPr="00AD0324">
        <w:rPr>
          <w:rFonts w:ascii="Times New Roman" w:eastAsia="GulliverRM" w:hAnsi="Times New Roman" w:cs="Times New Roman" w:hint="eastAsia"/>
          <w:color w:val="000000"/>
          <w:szCs w:val="21"/>
        </w:rPr>
        <w:t>3</w:t>
      </w:r>
      <w:r w:rsidR="00621AFC" w:rsidRPr="00AD0324">
        <w:rPr>
          <w:rFonts w:ascii="Times New Roman" w:eastAsia="GulliverRM" w:hAnsi="Times New Roman" w:cs="Times New Roman"/>
          <w:color w:val="000000"/>
          <w:szCs w:val="21"/>
        </w:rPr>
        <w:t>8</w:t>
      </w:r>
      <w:r w:rsidR="00621AFC" w:rsidRPr="00AD0324">
        <w:rPr>
          <w:rFonts w:ascii="Times New Roman" w:eastAsia="GulliverRM" w:hAnsi="Times New Roman" w:cs="Times New Roman" w:hint="eastAsia"/>
          <w:color w:val="000000"/>
          <w:szCs w:val="21"/>
        </w:rPr>
        <w:t>0</w:t>
      </w:r>
      <w:r w:rsidR="00621AFC" w:rsidRPr="00AD0324">
        <w:rPr>
          <w:rFonts w:ascii="Times New Roman" w:eastAsia="GulliverRM" w:hAnsi="Times New Roman" w:cs="Times New Roman"/>
          <w:color w:val="000000"/>
          <w:szCs w:val="21"/>
        </w:rPr>
        <w:t xml:space="preserve"> </w:t>
      </w:r>
      <w:r w:rsidR="00621AFC" w:rsidRPr="00AD0324">
        <w:rPr>
          <w:rFonts w:ascii="Times New Roman" w:eastAsia="GulliverRM" w:hAnsi="Times New Roman" w:cs="Times New Roman" w:hint="eastAsia"/>
          <w:color w:val="000000"/>
          <w:szCs w:val="21"/>
        </w:rPr>
        <w:t>nm</w:t>
      </w:r>
      <w:bookmarkEnd w:id="13"/>
      <w:r w:rsidR="00621AFC" w:rsidRPr="00AD0324">
        <w:rPr>
          <w:rFonts w:ascii="Times New Roman" w:eastAsia="GulliverRM" w:hAnsi="Times New Roman" w:cs="Times New Roman"/>
          <w:color w:val="000000"/>
          <w:szCs w:val="21"/>
        </w:rPr>
        <w:t>.</w:t>
      </w:r>
    </w:p>
    <w:p w14:paraId="1ABE87C4" w14:textId="77777777" w:rsidR="000D326D" w:rsidRPr="00AD0324" w:rsidRDefault="00EA7812" w:rsidP="00EA7812">
      <w:pPr>
        <w:jc w:val="center"/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</w:pPr>
      <w:bookmarkStart w:id="14" w:name="_Hlk16429151"/>
      <w:r w:rsidRPr="00AD0324">
        <w:rPr>
          <w:rFonts w:ascii="Times New Roman" w:eastAsia="GulliverRM" w:hAnsi="Times New Roman" w:cs="Times New Roman"/>
          <w:b/>
          <w:bCs/>
          <w:noProof/>
          <w:color w:val="000000"/>
          <w:szCs w:val="21"/>
        </w:rPr>
        <w:lastRenderedPageBreak/>
        <w:drawing>
          <wp:inline distT="0" distB="0" distL="0" distR="0" wp14:anchorId="35E5EA12" wp14:editId="50517AE5">
            <wp:extent cx="2516400" cy="189802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英文降解动力学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6" t="9931" r="12602" b="6997"/>
                    <a:stretch/>
                  </pic:blipFill>
                  <pic:spPr bwMode="auto">
                    <a:xfrm>
                      <a:off x="0" y="0"/>
                      <a:ext cx="2516400" cy="189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B1C1C" w14:textId="77777777" w:rsidR="00932738" w:rsidRPr="00AD0324" w:rsidRDefault="00EE6208" w:rsidP="00EE6208">
      <w:pPr>
        <w:jc w:val="center"/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</w:pPr>
      <w:r w:rsidRPr="00AD0324">
        <w:rPr>
          <w:rFonts w:ascii="Times New Roman" w:eastAsia="SimSun" w:hAnsi="Times New Roman" w:cs="Times New Roman"/>
          <w:b/>
          <w:bCs/>
          <w:szCs w:val="21"/>
          <w:shd w:val="clear" w:color="auto" w:fill="FFFFFF"/>
        </w:rPr>
        <w:t>F</w:t>
      </w:r>
      <w:r w:rsidR="00F37E2F" w:rsidRPr="00AD0324">
        <w:rPr>
          <w:rFonts w:ascii="Times New Roman" w:eastAsia="SimSun" w:hAnsi="Times New Roman" w:cs="Times New Roman"/>
          <w:b/>
          <w:bCs/>
          <w:szCs w:val="21"/>
          <w:shd w:val="clear" w:color="auto" w:fill="FFFFFF"/>
        </w:rPr>
        <w:t>IG</w:t>
      </w:r>
      <w:r w:rsidRPr="00AD0324">
        <w:rPr>
          <w:rFonts w:ascii="Times New Roman" w:eastAsia="SimSun" w:hAnsi="Times New Roman" w:cs="Times New Roman"/>
          <w:b/>
          <w:bCs/>
          <w:szCs w:val="21"/>
          <w:shd w:val="clear" w:color="auto" w:fill="FFFFFF"/>
        </w:rPr>
        <w:t>. S</w:t>
      </w:r>
      <w:r w:rsidR="004F3B58" w:rsidRPr="00AD0324">
        <w:rPr>
          <w:rFonts w:ascii="Times New Roman" w:eastAsia="SimSun" w:hAnsi="Times New Roman" w:cs="Times New Roman"/>
          <w:b/>
          <w:bCs/>
          <w:szCs w:val="21"/>
          <w:shd w:val="clear" w:color="auto" w:fill="FFFFFF"/>
        </w:rPr>
        <w:t>3</w:t>
      </w:r>
      <w:r w:rsidRPr="00AD0324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 The kinetic curves of methyl orange using </w:t>
      </w:r>
      <w:r w:rsidR="00216A44" w:rsidRPr="00AD0324">
        <w:rPr>
          <w:rFonts w:ascii="Times New Roman" w:eastAsia="SimSun" w:hAnsi="Times New Roman" w:cs="Times New Roman" w:hint="eastAsia"/>
          <w:szCs w:val="21"/>
          <w:shd w:val="clear" w:color="auto" w:fill="FFFFFF"/>
        </w:rPr>
        <w:t>the</w:t>
      </w:r>
      <w:r w:rsidR="00216A44" w:rsidRPr="00AD0324">
        <w:rPr>
          <w:rFonts w:ascii="Times New Roman" w:eastAsia="SimSun" w:hAnsi="Times New Roman" w:cs="Times New Roman"/>
          <w:szCs w:val="21"/>
          <w:shd w:val="clear" w:color="auto" w:fill="FFFFFF"/>
        </w:rPr>
        <w:t xml:space="preserve"> </w:t>
      </w:r>
      <w:r w:rsidRPr="00AD0324">
        <w:rPr>
          <w:rFonts w:ascii="Times New Roman" w:eastAsia="SimSun" w:hAnsi="Times New Roman" w:cs="Times New Roman"/>
          <w:bCs/>
          <w:szCs w:val="21"/>
          <w:shd w:val="clear" w:color="auto" w:fill="FFFFFF"/>
        </w:rPr>
        <w:t>NO</w:t>
      </w:r>
      <w:r w:rsidRPr="00AD0324">
        <w:rPr>
          <w:rFonts w:ascii="Times New Roman" w:eastAsia="SimSun" w:hAnsi="Times New Roman" w:cs="Times New Roman"/>
          <w:bCs/>
          <w:szCs w:val="21"/>
          <w:shd w:val="clear" w:color="auto" w:fill="FFFFFF"/>
          <w:vertAlign w:val="subscript"/>
        </w:rPr>
        <w:t>x</w:t>
      </w:r>
      <w:r w:rsidRPr="00AD0324">
        <w:rPr>
          <w:rFonts w:ascii="Times New Roman" w:eastAsia="SimSun" w:hAnsi="Times New Roman" w:cs="Times New Roman"/>
          <w:bCs/>
          <w:szCs w:val="21"/>
          <w:shd w:val="clear" w:color="auto" w:fill="FFFFFF"/>
        </w:rPr>
        <w:t>/S</w:t>
      </w:r>
      <w:r w:rsidRPr="00AD0324">
        <w:rPr>
          <w:rFonts w:ascii="Times New Roman" w:eastAsia="SimSun" w:hAnsi="Times New Roman" w:cs="Times New Roman"/>
          <w:bCs/>
          <w:szCs w:val="21"/>
          <w:shd w:val="clear" w:color="auto" w:fill="FFFFFF"/>
          <w:vertAlign w:val="superscript"/>
        </w:rPr>
        <w:t>6+</w:t>
      </w:r>
      <w:r w:rsidRPr="00AD0324">
        <w:rPr>
          <w:rFonts w:ascii="Times New Roman" w:eastAsia="SimSun" w:hAnsi="Times New Roman" w:cs="Times New Roman"/>
          <w:bCs/>
          <w:szCs w:val="21"/>
          <w:shd w:val="clear" w:color="auto" w:fill="FFFFFF"/>
        </w:rPr>
        <w:t>-TiO</w:t>
      </w:r>
      <w:r w:rsidRPr="00AD0324">
        <w:rPr>
          <w:rFonts w:ascii="Times New Roman" w:eastAsia="SimSun" w:hAnsi="Times New Roman" w:cs="Times New Roman"/>
          <w:bCs/>
          <w:szCs w:val="21"/>
          <w:shd w:val="clear" w:color="auto" w:fill="FFFFFF"/>
          <w:vertAlign w:val="subscript"/>
        </w:rPr>
        <w:t>2</w:t>
      </w:r>
      <w:r w:rsidRPr="00AD0324">
        <w:rPr>
          <w:rFonts w:ascii="Times New Roman" w:eastAsia="SimSun" w:hAnsi="Times New Roman" w:cs="Times New Roman"/>
          <w:bCs/>
          <w:szCs w:val="21"/>
          <w:shd w:val="clear" w:color="auto" w:fill="FFFFFF"/>
        </w:rPr>
        <w:t xml:space="preserve"> film.</w:t>
      </w:r>
    </w:p>
    <w:bookmarkEnd w:id="14"/>
    <w:p w14:paraId="1A22109A" w14:textId="77777777" w:rsidR="00F37E2F" w:rsidRPr="00AD0324" w:rsidRDefault="00F37E2F" w:rsidP="00C07986">
      <w:pPr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714"/>
        <w:tblW w:w="1141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835"/>
        <w:gridCol w:w="3145"/>
        <w:gridCol w:w="2682"/>
        <w:gridCol w:w="1694"/>
        <w:gridCol w:w="1288"/>
      </w:tblGrid>
      <w:tr w:rsidR="00BE54A0" w:rsidRPr="00AD0324" w14:paraId="50526519" w14:textId="77777777" w:rsidTr="00BE54A0">
        <w:trPr>
          <w:trHeight w:val="466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7E3A0CA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Simulated pollutants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14:paraId="629C2BBD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(mg/L)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1C46E102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_GoBack"/>
            <w:bookmarkEnd w:id="15"/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Methods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6632BA0E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Reaction conditions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3188AFF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color removal %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1F991F4C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BE54A0" w:rsidRPr="00AD0324" w14:paraId="70E1093E" w14:textId="77777777" w:rsidTr="00BE54A0">
        <w:trPr>
          <w:trHeight w:val="938"/>
        </w:trPr>
        <w:tc>
          <w:tcPr>
            <w:tcW w:w="1775" w:type="dxa"/>
            <w:tcBorders>
              <w:top w:val="single" w:sz="4" w:space="0" w:color="auto"/>
            </w:tcBorders>
          </w:tcPr>
          <w:p w14:paraId="03FD5CA8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 orange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29D85414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14:paraId="6B1E3BD6" w14:textId="77777777" w:rsidR="00BE54A0" w:rsidRPr="00AD0324" w:rsidRDefault="00BE54A0" w:rsidP="00BE54A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Anodizing, 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lectrolyte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: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0.07 mg/mL graphene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100 mg/L Mg(NO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·6H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14:paraId="01EA5FE8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40 mL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0.5 M NaCl, sunlight (90080 lx) for 2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h, 2 V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176DEEC5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97.00/</w:t>
            </w:r>
          </w:p>
          <w:p w14:paraId="6F6DCAD7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620B91B0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&lt;EndNote&gt;&lt;Cite&gt;&lt;Author&gt;Liu&lt;/Author&gt;&lt;Year&gt;2017&lt;/Year&gt;&lt;RecNum&gt;154&lt;/RecNum&gt;&lt;DisplayText&gt;&lt;style face="superscript"&gt;[1]&lt;/style&gt;&lt;/DisplayText&gt;&lt;record&gt;&lt;rec-number&gt;154&lt;/rec-number&gt;&lt;foreign-keys&gt;&lt;key app="EN" db-id="arsrv9teja5990ev9enxe9sps5xvaw92frpz"&gt;154&lt;/key&gt;&lt;key app="ENWeb" db-id=""&gt;0&lt;/key&gt;&lt;/foreign-keys&gt;&lt;ref-type name="Journal Article"&gt;17&lt;/ref-type&gt;&lt;contributors&gt;&lt;authors&gt;&lt;author&gt;Liu, Yan&lt;/author&gt;&lt;author&gt;Zhang, Yanzong&lt;/author&gt;&lt;author&gt;Wang, Lilin&lt;/author&gt;&lt;author&gt;Yang, Gang&lt;/author&gt;&lt;author&gt;Shen, Fei&lt;/author&gt;&lt;author&gt;Deng, Shihuai&lt;/author&gt;&lt;author&gt;Zhang, Xiaohong&lt;/author&gt;&lt;author&gt;He, Yan&lt;/author&gt;&lt;author&gt;Hu, Yaodong&lt;/author&gt;&lt;author&gt;Chen, Xiaobo&lt;/author&gt;&lt;/authors&gt;&lt;/contributors&gt;&lt;titles&gt;&lt;title&gt;Fast and Large-Scale Anodizing Synthesis of Pine-Cone TiO2 for Solar-Driven Photocatalysis&lt;/title&gt;&lt;secondary-title&gt;Catalysts&lt;/secondary-title&gt;&lt;/titles&gt;&lt;periodical&gt;&lt;full-title&gt;Catalysts&lt;/full-title&gt;&lt;/periodical&gt;&lt;pages&gt;229&lt;/pages&gt;&lt;volume&gt;7&lt;/volume&gt;&lt;number&gt;8&lt;/number&gt;&lt;dates&gt;&lt;year&gt;2017&lt;/year&gt;&lt;/dates&gt;&lt;isbn&gt;2073-4344&lt;/isbn&gt;&lt;urls&gt;&lt;/urls&gt;&lt;electronic-resource-num&gt;10.3390/catal7080229&lt;/electronic-resource-num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1" w:tooltip="Liu, 2017 #154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1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3711C32C" w14:textId="77777777" w:rsidTr="00BE54A0">
        <w:trPr>
          <w:trHeight w:val="319"/>
        </w:trPr>
        <w:tc>
          <w:tcPr>
            <w:tcW w:w="1775" w:type="dxa"/>
          </w:tcPr>
          <w:p w14:paraId="042C767B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Methylene blue</w:t>
            </w:r>
          </w:p>
        </w:tc>
        <w:tc>
          <w:tcPr>
            <w:tcW w:w="835" w:type="dxa"/>
          </w:tcPr>
          <w:p w14:paraId="38C9EFFA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3145" w:type="dxa"/>
          </w:tcPr>
          <w:p w14:paraId="36081280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ol-gel and coating,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lectrolyte: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- </w:t>
            </w:r>
          </w:p>
        </w:tc>
        <w:tc>
          <w:tcPr>
            <w:tcW w:w="2682" w:type="dxa"/>
          </w:tcPr>
          <w:p w14:paraId="6EBA99AE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50 mL,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0.05 M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 xml:space="preserve">,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450 W metal halide lamp</w:t>
            </w:r>
            <w:r w:rsidRPr="00AD0324">
              <w:rPr>
                <w:sz w:val="18"/>
                <w:szCs w:val="18"/>
              </w:rPr>
              <w:t xml:space="preserve"> </w:t>
            </w:r>
            <w:r w:rsidRPr="00AD0324">
              <w:rPr>
                <w:rFonts w:hint="eastAsia"/>
                <w:sz w:val="18"/>
                <w:szCs w:val="18"/>
              </w:rPr>
              <w:t>(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λ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&gt; 420 nm)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4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, 1.4 V</w:t>
            </w:r>
          </w:p>
        </w:tc>
        <w:tc>
          <w:tcPr>
            <w:tcW w:w="1694" w:type="dxa"/>
          </w:tcPr>
          <w:p w14:paraId="07A6989B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92.9</w:t>
            </w:r>
          </w:p>
        </w:tc>
        <w:tc>
          <w:tcPr>
            <w:tcW w:w="1288" w:type="dxa"/>
          </w:tcPr>
          <w:p w14:paraId="1D393778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PEVuZE5vdGU+PENpdGU+PEF1dGhvcj5MaXU8L0F1dGhvcj48WWVhcj4yMDE3PC9ZZWFyPjxSZWNO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=
</w:fldData>
              </w:fldChar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PEVuZE5vdGU+PENpdGU+PEF1dGhvcj5MaXU8L0F1dGhvcj48WWVhcj4yMDE3PC9ZZWFyPjxSZWNO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=
</w:fldData>
              </w:fldChar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2" w:tooltip="Liu, 2017 #161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7661F81E" w14:textId="77777777" w:rsidTr="00BE54A0">
        <w:trPr>
          <w:trHeight w:val="319"/>
        </w:trPr>
        <w:tc>
          <w:tcPr>
            <w:tcW w:w="1775" w:type="dxa"/>
          </w:tcPr>
          <w:p w14:paraId="3F793AE3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 orange</w:t>
            </w:r>
          </w:p>
        </w:tc>
        <w:tc>
          <w:tcPr>
            <w:tcW w:w="835" w:type="dxa"/>
          </w:tcPr>
          <w:p w14:paraId="28D4F061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3145" w:type="dxa"/>
          </w:tcPr>
          <w:p w14:paraId="0C1691E2" w14:textId="77777777" w:rsidR="00BE54A0" w:rsidRPr="00AD0324" w:rsidRDefault="00BE54A0" w:rsidP="00BE54A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Anodizing, electrolyte: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0.1M H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3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PO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3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+ 0.2M NH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4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</w:p>
        </w:tc>
        <w:tc>
          <w:tcPr>
            <w:tcW w:w="2682" w:type="dxa"/>
          </w:tcPr>
          <w:p w14:paraId="58E73A01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50 mL 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0.2 M Na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S,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300 W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Xe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for 3 h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0.5 V </w:t>
            </w:r>
          </w:p>
        </w:tc>
        <w:tc>
          <w:tcPr>
            <w:tcW w:w="1694" w:type="dxa"/>
          </w:tcPr>
          <w:p w14:paraId="39A92D54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89</w:t>
            </w:r>
          </w:p>
        </w:tc>
        <w:tc>
          <w:tcPr>
            <w:tcW w:w="1288" w:type="dxa"/>
          </w:tcPr>
          <w:p w14:paraId="2A3CB7C0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&lt;EndNote&gt;&lt;Cite&gt;&lt;Author&gt;Guisheng&lt;/Author&gt;&lt;Year&gt;2013&lt;/Year&gt;&lt;RecNum&gt;159&lt;/RecNum&gt;&lt;DisplayText&gt;&lt;style face="superscript"&gt;[3]&lt;/style&gt;&lt;/DisplayText&gt;&lt;record&gt;&lt;rec-number&gt;159&lt;/rec-number&gt;&lt;foreign-keys&gt;&lt;key app="EN" db-id="arsrv9teja5990ev9enxe9sps5xvaw92frpz"&gt;159&lt;/key&gt;&lt;/foreign-keys&gt;&lt;ref-type name="Journal Article"&gt;17&lt;/ref-type&gt;&lt;contributors&gt;&lt;authors&gt;&lt;author&gt;Guisheng, Li&lt;/author&gt;&lt;author&gt;Ling, Wu&lt;/author&gt;&lt;author&gt;Fang, Li&lt;/author&gt;&lt;author&gt;Pengpeng, Xu&lt;/author&gt;&lt;author&gt;Dieqing, Zhang&lt;/author&gt;&lt;author&gt;Hexing, Li&lt;/author&gt;&lt;/authors&gt;&lt;/contributors&gt;&lt;titles&gt;&lt;title&gt;Photoelectrocatalytic degradation of organic pollutants via a CdS quantum dots enhanced TiO2 nanotube array electrode under visible light irradiation&lt;/title&gt;&lt;secondary-title&gt;Nanoscale&lt;/secondary-title&gt;&lt;/titles&gt;&lt;periodical&gt;&lt;full-title&gt;Nanoscale&lt;/full-title&gt;&lt;/periodical&gt;&lt;pages&gt;2118-2125&lt;/pages&gt;&lt;volume&gt;5&lt;/volume&gt;&lt;number&gt;5&lt;/number&gt;&lt;dates&gt;&lt;year&gt;2013&lt;/year&gt;&lt;/dates&gt;&lt;urls&gt;&lt;/urls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3" w:tooltip="Guisheng, 2013 #159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3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0152C1FB" w14:textId="77777777" w:rsidTr="00BE54A0">
        <w:trPr>
          <w:trHeight w:val="319"/>
        </w:trPr>
        <w:tc>
          <w:tcPr>
            <w:tcW w:w="1775" w:type="dxa"/>
          </w:tcPr>
          <w:p w14:paraId="2778A005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Rhodamine B</w:t>
            </w:r>
          </w:p>
        </w:tc>
        <w:tc>
          <w:tcPr>
            <w:tcW w:w="835" w:type="dxa"/>
          </w:tcPr>
          <w:p w14:paraId="599FA2E0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3145" w:type="dxa"/>
          </w:tcPr>
          <w:p w14:paraId="5C385B04" w14:textId="77777777" w:rsidR="00BE54A0" w:rsidRPr="00AD0324" w:rsidRDefault="00BE54A0" w:rsidP="00BE54A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Two-step oxidation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in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% oxalic acid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0.15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TiCl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solution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respectively</w:t>
            </w:r>
          </w:p>
        </w:tc>
        <w:tc>
          <w:tcPr>
            <w:tcW w:w="2682" w:type="dxa"/>
          </w:tcPr>
          <w:p w14:paraId="79089B04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20 mL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0.1 M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H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3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PO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3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, 500 W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Xe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for 2 h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0.8 V</w:t>
            </w:r>
          </w:p>
        </w:tc>
        <w:tc>
          <w:tcPr>
            <w:tcW w:w="1694" w:type="dxa"/>
          </w:tcPr>
          <w:p w14:paraId="5A2FDE3D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53</w:t>
            </w:r>
          </w:p>
        </w:tc>
        <w:tc>
          <w:tcPr>
            <w:tcW w:w="1288" w:type="dxa"/>
          </w:tcPr>
          <w:p w14:paraId="796DB8AD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&lt;EndNote&gt;&lt;Cite&gt;&lt;Author&gt;Tan&lt;/Author&gt;&lt;Year&gt;2014&lt;/Year&gt;&lt;RecNum&gt;162&lt;/RecNum&gt;&lt;DisplayText&gt;&lt;style face="superscript"&gt;[4]&lt;/style&gt;&lt;/DisplayText&gt;&lt;record&gt;&lt;rec-number&gt;162&lt;/rec-number&gt;&lt;foreign-keys&gt;&lt;key app="EN" db-id="arsrv9teja5990ev9enxe9sps5xvaw92frpz"&gt;162&lt;/key&gt;&lt;/foreign-keys&gt;&lt;ref-type name="Journal Article"&gt;17&lt;/ref-type&gt;&lt;contributors&gt;&lt;authors&gt;&lt;author&gt;Tan, Beihui&lt;/author&gt;&lt;author&gt;Zhang, Yue&lt;/author&gt;&lt;author&gt;Long, Mingce&lt;/author&gt;&lt;/authors&gt;&lt;/contributors&gt;&lt;titles&gt;&lt;title&gt;Large-scale preparation of nanoporous TiO 2 film on titanium substrate with improved photoelectrochemical performance&lt;/title&gt;&lt;secondary-title&gt;Nanoscale Research Letters&lt;/secondary-title&gt;&lt;/titles&gt;&lt;periodical&gt;&lt;full-title&gt;Nanoscale Research Letters&lt;/full-title&gt;&lt;/periodical&gt;&lt;pages&gt;190&lt;/pages&gt;&lt;volume&gt;9&lt;/volume&gt;&lt;number&gt;1&lt;/number&gt;&lt;dates&gt;&lt;year&gt;2014&lt;/year&gt;&lt;/dates&gt;&lt;urls&gt;&lt;/urls&gt;&lt;/record&gt;&lt;/Cite&gt;&lt;/EndNote&gt;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4" w:tooltip="Tan, 2014 #162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4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02D0E078" w14:textId="77777777" w:rsidTr="00BE54A0">
        <w:trPr>
          <w:trHeight w:val="319"/>
        </w:trPr>
        <w:tc>
          <w:tcPr>
            <w:tcW w:w="1775" w:type="dxa"/>
          </w:tcPr>
          <w:p w14:paraId="5EE87AD8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 orange</w:t>
            </w:r>
          </w:p>
        </w:tc>
        <w:tc>
          <w:tcPr>
            <w:tcW w:w="835" w:type="dxa"/>
          </w:tcPr>
          <w:p w14:paraId="17BDA74F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45" w:type="dxa"/>
          </w:tcPr>
          <w:p w14:paraId="61C843C9" w14:textId="77777777" w:rsidR="00BE54A0" w:rsidRPr="00AD0324" w:rsidRDefault="00BE54A0" w:rsidP="00BE54A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Anodizing,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electrolyte:1.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% HNO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and 1.0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% H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O+EG  </w:t>
            </w:r>
          </w:p>
        </w:tc>
        <w:tc>
          <w:tcPr>
            <w:tcW w:w="2682" w:type="dxa"/>
          </w:tcPr>
          <w:p w14:paraId="5ADD57CD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40 mL 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0.5 M NaCl, sunlight (90830 lx)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for 150 min, 2 V</w:t>
            </w:r>
          </w:p>
        </w:tc>
        <w:tc>
          <w:tcPr>
            <w:tcW w:w="1694" w:type="dxa"/>
          </w:tcPr>
          <w:p w14:paraId="787E2EE2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95.00</w:t>
            </w:r>
          </w:p>
        </w:tc>
        <w:tc>
          <w:tcPr>
            <w:tcW w:w="1288" w:type="dxa"/>
          </w:tcPr>
          <w:p w14:paraId="1BD98505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&lt;EndNote&gt;&lt;Cite&gt;&lt;Author&gt;Liu&lt;/Author&gt;&lt;Year&gt;2016&lt;/Year&gt;&lt;RecNum&gt;155&lt;/RecNum&gt;&lt;DisplayText&gt;&lt;style face="superscript"&gt;[5]&lt;/style&gt;&lt;/DisplayText&gt;&lt;record&gt;&lt;rec-number&gt;155&lt;/rec-number&gt;&lt;foreign-keys&gt;&lt;key app="EN" db-id="arsrv9teja5990ev9enxe9sps5xvaw92frpz"&gt;155&lt;/key&gt;&lt;key app="ENWeb" db-id=""&gt;0&lt;/key&gt;&lt;/foreign-keys&gt;&lt;ref-type name="Journal Article"&gt;17&lt;/ref-type&gt;&lt;contributors&gt;&lt;authors&gt;&lt;author&gt;Liu, Yan&lt;/author&gt;&lt;author&gt;Mu, Kangsheng&lt;/author&gt;&lt;author&gt;Zhang, Yanzong&lt;/author&gt;&lt;author&gt;Wang, Lilin&lt;/author&gt;&lt;author&gt;Yang, Gang&lt;/author&gt;&lt;author&gt;Shen, Fei&lt;/author&gt;&lt;author&gt;Deng, Shihuai&lt;/author&gt;&lt;author&gt;Zhang, Xiaohong&lt;/author&gt;&lt;author&gt;Zhang, Shirong&lt;/author&gt;&lt;/authors&gt;&lt;/contributors&gt;&lt;titles&gt;&lt;title&gt;Facile synthesis of a narrow-gap titanium dioxide anatase/rutile nanofiber film on titanium foil with high photocatalytic activity under sunlight&lt;/title&gt;&lt;secondary-title&gt;International Journal of Hydrogen Energy&lt;/secondary-title&gt;&lt;/titles&gt;&lt;periodical&gt;&lt;full-title&gt;International Journal of Hydrogen Energy&lt;/full-title&gt;&lt;/periodical&gt;&lt;pages&gt;10327-10334&lt;/pages&gt;&lt;volume&gt;41&lt;/volume&gt;&lt;number&gt;24&lt;/number&gt;&lt;dates&gt;&lt;year&gt;2016&lt;/year&gt;&lt;/dates&gt;&lt;isbn&gt;03603199&lt;/isbn&gt;&lt;urls&gt;&lt;/urls&gt;&lt;electronic-resource-num&gt;10.1016/j.ijhydene.2016.01.052&lt;/electronic-resource-num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5" w:tooltip="Liu, 2016 #155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5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5C0BADED" w14:textId="77777777" w:rsidTr="00BE54A0">
        <w:trPr>
          <w:trHeight w:val="333"/>
        </w:trPr>
        <w:tc>
          <w:tcPr>
            <w:tcW w:w="1775" w:type="dxa"/>
          </w:tcPr>
          <w:p w14:paraId="2240124B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Methylene blue</w:t>
            </w:r>
          </w:p>
        </w:tc>
        <w:tc>
          <w:tcPr>
            <w:tcW w:w="835" w:type="dxa"/>
          </w:tcPr>
          <w:p w14:paraId="0F0A91A8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3145" w:type="dxa"/>
          </w:tcPr>
          <w:p w14:paraId="23828C4F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--</w:t>
            </w:r>
          </w:p>
        </w:tc>
        <w:tc>
          <w:tcPr>
            <w:tcW w:w="2682" w:type="dxa"/>
          </w:tcPr>
          <w:p w14:paraId="624D87F7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40 mL ,0.01 M Na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, 350W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Xe</w:t>
            </w:r>
            <w:proofErr w:type="spellEnd"/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(200-1200nm) for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240 min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2 V</w:t>
            </w:r>
          </w:p>
        </w:tc>
        <w:tc>
          <w:tcPr>
            <w:tcW w:w="1694" w:type="dxa"/>
          </w:tcPr>
          <w:p w14:paraId="536603B1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1288" w:type="dxa"/>
          </w:tcPr>
          <w:p w14:paraId="0BA88BE6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&lt;EndNote&gt;&lt;Cite&gt;&lt;Author&gt;Li&lt;/Author&gt;&lt;Year&gt;2016&lt;/Year&gt;&lt;RecNum&gt;163&lt;/RecNum&gt;&lt;DisplayText&gt;&lt;style face="superscript"&gt;[6]&lt;/style&gt;&lt;/DisplayText&gt;&lt;record&gt;&lt;rec-number&gt;163&lt;/rec-number&gt;&lt;foreign-keys&gt;&lt;key app="EN" db-id="arsrv9teja5990ev9enxe9sps5xvaw92frpz"&gt;163&lt;/key&gt;&lt;/foreign-keys&gt;&lt;ref-type name="Journal Article"&gt;17&lt;/ref-type&gt;&lt;contributors&gt;&lt;authors&gt;&lt;author&gt;Li, Dong&lt;/author&gt;&lt;author&gt;Jia, Jialin&lt;/author&gt;&lt;author&gt;Zhang, Yuhang&lt;/author&gt;&lt;author&gt;Wang, Na&lt;/author&gt;&lt;author&gt;Guo, Xiaolei&lt;/author&gt;&lt;author&gt;Yu, Xiujuan&lt;/author&gt;&lt;/authors&gt;&lt;/contributors&gt;&lt;titles&gt;&lt;title&gt;Preparation and characterization of Nano-graphite/TiO 2 composite photoelectrode for photoelectrocatalytic degradation of hazardous pollutant&lt;/title&gt;&lt;secondary-title&gt;Journal of Hazardous Materials&lt;/secondary-title&gt;&lt;/titles&gt;&lt;periodical&gt;&lt;full-title&gt;Journal of Hazardous Materials&lt;/full-title&gt;&lt;/periodical&gt;&lt;pages&gt;1-10&lt;/pages&gt;&lt;volume&gt;315&lt;/volume&gt;&lt;dates&gt;&lt;year&gt;2016&lt;/year&gt;&lt;/dates&gt;&lt;urls&gt;&lt;/urls&gt;&lt;/record&gt;&lt;/Cite&gt;&lt;/EndNote&gt;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6" w:tooltip="Li, 2016 #163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6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79D3221A" w14:textId="77777777" w:rsidTr="00BE54A0">
        <w:trPr>
          <w:trHeight w:val="718"/>
        </w:trPr>
        <w:tc>
          <w:tcPr>
            <w:tcW w:w="1775" w:type="dxa"/>
          </w:tcPr>
          <w:p w14:paraId="471C3FDA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 orange</w:t>
            </w:r>
          </w:p>
        </w:tc>
        <w:tc>
          <w:tcPr>
            <w:tcW w:w="835" w:type="dxa"/>
          </w:tcPr>
          <w:p w14:paraId="21CA7779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45" w:type="dxa"/>
          </w:tcPr>
          <w:p w14:paraId="6F56184C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anodisation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D0324">
              <w:rPr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electrolyte: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1/12M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·2H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O + 0.5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NH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</w:p>
        </w:tc>
        <w:tc>
          <w:tcPr>
            <w:tcW w:w="2682" w:type="dxa"/>
          </w:tcPr>
          <w:p w14:paraId="54EF166A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500 mL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0.1 M Na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, 300 W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Xe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for 2 h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2.0 V</w:t>
            </w:r>
          </w:p>
        </w:tc>
        <w:tc>
          <w:tcPr>
            <w:tcW w:w="1694" w:type="dxa"/>
          </w:tcPr>
          <w:p w14:paraId="733BD59E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88" w:type="dxa"/>
          </w:tcPr>
          <w:p w14:paraId="597F0AEE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&lt;EndNote&gt;&lt;Cite&gt;&lt;Author&gt;Su&lt;/Author&gt;&lt;Year&gt;2008&lt;/Year&gt;&lt;RecNum&gt;73&lt;/RecNum&gt;&lt;DisplayText&gt;&lt;style face="superscript"&gt;[7]&lt;/style&gt;&lt;/DisplayText&gt;&lt;record&gt;&lt;rec-number&gt;73&lt;/rec-number&gt;&lt;foreign-keys&gt;&lt;key app="EN" db-id="arsrv9teja5990ev9enxe9sps5xvaw92frpz"&gt;73&lt;/key&gt;&lt;key app="ENWeb" db-id=""&gt;0&lt;/key&gt;&lt;/foreign-keys&gt;&lt;ref-type name="Journal Article"&gt;17&lt;/ref-type&gt;&lt;contributors&gt;&lt;authors&gt;&lt;author&gt;Su, Yaling&lt;/author&gt;&lt;author&gt;Han, Song&lt;/author&gt;&lt;author&gt;Zhang, Xingwang&lt;/author&gt;&lt;author&gt;Chen, Xiuqin&lt;/author&gt;&lt;author&gt;Lei, Lecheng&lt;/author&gt;&lt;/authors&gt;&lt;/contributors&gt;&lt;titles&gt;&lt;title&gt;Preparation and visible-light-driven photoelectrocatalytic properties of boron-doped TiO2 nanotubes&lt;/title&gt;&lt;secondary-title&gt;Materials Chemistry and Physics&lt;/secondary-title&gt;&lt;/titles&gt;&lt;periodical&gt;&lt;full-title&gt;Materials Chemistry and Physics&lt;/full-title&gt;&lt;/periodical&gt;&lt;pages&gt;239-246&lt;/pages&gt;&lt;volume&gt;110&lt;/volume&gt;&lt;number&gt;2-3&lt;/number&gt;&lt;dates&gt;&lt;year&gt;2008&lt;/year&gt;&lt;/dates&gt;&lt;isbn&gt;02540584&lt;/isbn&gt;&lt;urls&gt;&lt;/urls&gt;&lt;electronic-resource-num&gt;10.1016/j.matchemphys.2008.01.036&lt;/electronic-resource-num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7" w:tooltip="Su, 2008 #73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7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21F2C6EB" w14:textId="77777777" w:rsidTr="00BE54A0">
        <w:trPr>
          <w:trHeight w:val="1102"/>
        </w:trPr>
        <w:tc>
          <w:tcPr>
            <w:tcW w:w="1775" w:type="dxa"/>
          </w:tcPr>
          <w:p w14:paraId="33D030E3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 orange</w:t>
            </w:r>
          </w:p>
        </w:tc>
        <w:tc>
          <w:tcPr>
            <w:tcW w:w="835" w:type="dxa"/>
          </w:tcPr>
          <w:p w14:paraId="54F04E9A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45" w:type="dxa"/>
          </w:tcPr>
          <w:p w14:paraId="2204577E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nodisation</w:t>
            </w:r>
            <w:proofErr w:type="spellEnd"/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magnetron sputtering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.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vol% ethylene glycol + 0.6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% [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EPy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][BF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] + 10 vol% H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682" w:type="dxa"/>
          </w:tcPr>
          <w:p w14:paraId="1B9D45AE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mL,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0.5 M NaCl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150 W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Xe</w:t>
            </w:r>
            <w:proofErr w:type="spellEnd"/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for 1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5 min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2.0 V</w:t>
            </w:r>
          </w:p>
        </w:tc>
        <w:tc>
          <w:tcPr>
            <w:tcW w:w="1694" w:type="dxa"/>
          </w:tcPr>
          <w:p w14:paraId="7B86F3EE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8" w:type="dxa"/>
          </w:tcPr>
          <w:p w14:paraId="0348FBDC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&lt;EndNote&gt;&lt;Cite&gt;&lt;Author&gt;Yan&lt;/Author&gt;&lt;Year&gt;2017&lt;/Year&gt;&lt;RecNum&gt;31&lt;/RecNum&gt;&lt;DisplayText&gt;&lt;style face="superscript"&gt;[8]&lt;/style&gt;&lt;/DisplayText&gt;&lt;record&gt;&lt;rec-number&gt;31&lt;/rec-number&gt;&lt;foreign-keys&gt;&lt;key app="EN" db-id="arsrv9teja5990ev9enxe9sps5xvaw92frpz"&gt;31&lt;/key&gt;&lt;/foreign-keys&gt;&lt;ref-type name="Journal Article"&gt;17&lt;/ref-type&gt;&lt;contributors&gt;&lt;authors&gt;&lt;author&gt;Yan, Liu&lt;/author&gt;&lt;author&gt;Dong, Su&lt;/author&gt;&lt;author&gt;Zhang, Yanzong&lt;/author&gt;&lt;author&gt;Wang, Lilin&lt;/author&gt;&lt;author&gt;Gang, Yang&lt;/author&gt;&lt;author&gt;Fei, Shen&lt;/author&gt;&lt;author&gt;Deng, Shihuai&lt;/author&gt;&lt;author&gt;Zhang, Xiaohong&lt;/author&gt;&lt;author&gt;Zhang, Shirong&lt;/author&gt;&lt;/authors&gt;&lt;/contributors&gt;&lt;titles&gt;&lt;title&gt;Anodized TiO2 nanotubes coated with Pt nanoparticles for enhanced photoelectrocatalytic activity&lt;/title&gt;&lt;secondary-title&gt;Journal of Materials Research&lt;/secondary-title&gt;&lt;/titles&gt;&lt;periodical&gt;&lt;full-title&gt;Journal of Materials Research&lt;/full-title&gt;&lt;/periodical&gt;&lt;pages&gt;757-765&lt;/pages&gt;&lt;volume&gt;32&lt;/volume&gt;&lt;number&gt;4&lt;/number&gt;&lt;dates&gt;&lt;year&gt;2017&lt;/year&gt;&lt;/dates&gt;&lt;urls&gt;&lt;/urls&gt;&lt;/record&gt;&lt;/Cite&gt;&lt;/EndNote&gt;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8" w:tooltip="Yan, 2017 #31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8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33F82E0B" w14:textId="77777777" w:rsidTr="00BE54A0">
        <w:trPr>
          <w:trHeight w:val="1102"/>
        </w:trPr>
        <w:tc>
          <w:tcPr>
            <w:tcW w:w="1775" w:type="dxa"/>
          </w:tcPr>
          <w:p w14:paraId="79C5EE5A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Methylene blue</w:t>
            </w:r>
          </w:p>
        </w:tc>
        <w:tc>
          <w:tcPr>
            <w:tcW w:w="835" w:type="dxa"/>
          </w:tcPr>
          <w:p w14:paraId="3955E064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45" w:type="dxa"/>
          </w:tcPr>
          <w:p w14:paraId="2E8E332C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2" w:type="dxa"/>
          </w:tcPr>
          <w:p w14:paraId="204DE678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L, </w:t>
            </w:r>
            <w:r w:rsidRPr="00AD0324"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500 W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Xe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 with a 420 nm cut-off filter for 60 min </w:t>
            </w:r>
          </w:p>
        </w:tc>
        <w:tc>
          <w:tcPr>
            <w:tcW w:w="1694" w:type="dxa"/>
          </w:tcPr>
          <w:p w14:paraId="678F4802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  <w:tc>
          <w:tcPr>
            <w:tcW w:w="1288" w:type="dxa"/>
          </w:tcPr>
          <w:p w14:paraId="7ECA5A53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&lt;EndNote&gt;&lt;Cite&gt;&lt;Author&gt;Li&lt;/Author&gt;&lt;Year&gt;2016&lt;/Year&gt;&lt;RecNum&gt;225&lt;/RecNum&gt;&lt;DisplayText&gt;&lt;style face="superscript"&gt;[9]&lt;/style&gt;&lt;/DisplayText&gt;&lt;record&gt;&lt;rec-number&gt;225&lt;/rec-number&gt;&lt;foreign-keys&gt;&lt;key app="EN" db-id="arsrv9teja5990ev9enxe9sps5xvaw92frpz"&gt;225&lt;/key&gt;&lt;key app="ENWeb" db-id=""&gt;0&lt;/key&gt;&lt;/foreign-keys&gt;&lt;ref-type name="Journal Article"&gt;17&lt;/ref-type&gt;&lt;contributors&gt;&lt;authors&gt;&lt;author&gt;Li, Chenxi&lt;/author&gt;&lt;author&gt;Zhao, Zengying&lt;/author&gt;&lt;author&gt;Shindume Lomboleni, Hamukwaya&lt;/author&gt;&lt;author&gt;Huang, Hongwei&lt;/author&gt;&lt;author&gt;Peng, Zhijian&lt;/author&gt;&lt;/authors&gt;&lt;/contributors&gt;&lt;titles&gt;&lt;title&gt;Enhanced visible photocatalytic activity of nitrogen doped single-crystal-like TiO2 by synergistic treatment with urea and mixed nitrates&lt;/title&gt;&lt;secondary-title&gt;Journal of Materials Research&lt;/secondary-title&gt;&lt;/titles&gt;&lt;periodical&gt;&lt;full-title&gt;Journal of Materials Research&lt;/full-title&gt;&lt;/periodical&gt;&lt;pages&gt;737-747&lt;/pages&gt;&lt;volume&gt;32&lt;/volume&gt;&lt;number&gt;4&lt;/number&gt;&lt;dates&gt;&lt;year&gt;2016&lt;/year&gt;&lt;/dates&gt;&lt;isbn&gt;0884-2914&amp;#xD;2044-5326&lt;/isbn&gt;&lt;urls&gt;&lt;/urls&gt;&lt;electronic-resource-num&gt;10.1557/jmr.2016.448&lt;/electronic-resource-num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9" w:tooltip="Li, 2016 #225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9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54A0" w:rsidRPr="00AD0324" w14:paraId="2C53843C" w14:textId="77777777" w:rsidTr="00BE54A0">
        <w:trPr>
          <w:trHeight w:val="1102"/>
        </w:trPr>
        <w:tc>
          <w:tcPr>
            <w:tcW w:w="1775" w:type="dxa"/>
          </w:tcPr>
          <w:p w14:paraId="530B3AA1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Methylene blue</w:t>
            </w:r>
          </w:p>
        </w:tc>
        <w:tc>
          <w:tcPr>
            <w:tcW w:w="835" w:type="dxa"/>
          </w:tcPr>
          <w:p w14:paraId="70D51C22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.739</w:t>
            </w:r>
          </w:p>
        </w:tc>
        <w:tc>
          <w:tcPr>
            <w:tcW w:w="3145" w:type="dxa"/>
          </w:tcPr>
          <w:p w14:paraId="3AA548E6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Dip-coating method with preheating and post-heating treatments: -</w:t>
            </w:r>
          </w:p>
        </w:tc>
        <w:tc>
          <w:tcPr>
            <w:tcW w:w="2682" w:type="dxa"/>
          </w:tcPr>
          <w:p w14:paraId="71EA85D4" w14:textId="77777777" w:rsidR="00BE54A0" w:rsidRPr="00AD0324" w:rsidRDefault="00BE54A0" w:rsidP="00BE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 xml:space="preserve">L, UV lamp with 365 nm 60 </w:t>
            </w:r>
            <w:proofErr w:type="spellStart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uW</w:t>
            </w:r>
            <w:proofErr w:type="spellEnd"/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/cm</w:t>
            </w:r>
            <w:r w:rsidRPr="00AD03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about 40 min</w:t>
            </w:r>
          </w:p>
        </w:tc>
        <w:tc>
          <w:tcPr>
            <w:tcW w:w="1694" w:type="dxa"/>
          </w:tcPr>
          <w:p w14:paraId="4D1D13E5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88" w:type="dxa"/>
          </w:tcPr>
          <w:p w14:paraId="6F911806" w14:textId="77777777" w:rsidR="00BE54A0" w:rsidRPr="00AD0324" w:rsidRDefault="00BE54A0" w:rsidP="00BE5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&lt;EndNote&gt;&lt;Cite&gt;&lt;Author&gt;Wada&lt;/Author&gt;&lt;Year&gt;2018&lt;/Year&gt;&lt;RecNum&gt;227&lt;/RecNum&gt;&lt;DisplayText&gt;&lt;style face="superscript"&gt;[10]&lt;/style&gt;&lt;/DisplayText&gt;&lt;record&gt;&lt;rec-number&gt;227&lt;/rec-number&gt;&lt;foreign-keys&gt;&lt;key app="EN" db-id="arsrv9teja5990ev9enxe9sps5xvaw92frpz"&gt;227&lt;/key&gt;&lt;key app="ENWeb" db-id=""&gt;0&lt;/key&gt;&lt;/foreign-keys&gt;&lt;ref-type name="Journal Article"&gt;17&lt;/ref-type&gt;&lt;contributors&gt;&lt;authors&gt;&lt;author&gt;Wada, Noriyuki&lt;/author&gt;&lt;author&gt;Yokomizo, Yuji&lt;/author&gt;&lt;author&gt;Yogi, Chihiro&lt;/author&gt;&lt;author&gt;Katayama, Misaki&lt;/author&gt;&lt;author&gt;Tanaka, Atsuhiro&lt;/author&gt;&lt;author&gt;Kojima, Kazuo&lt;/author&gt;&lt;author&gt;Inada, Yasuhiro&lt;/author&gt;&lt;author&gt;Ozutsumi, Kazuhiko&lt;/author&gt;&lt;/authors&gt;&lt;/contributors&gt;&lt;titles&gt;&lt;title&gt;Effect of adding Au nanoparticles to TiO2 films on crystallization, phase transformation, and photocatalysis&lt;/title&gt;&lt;secondary-title&gt;Journal of Materials Research&lt;/secondary-title&gt;&lt;/titles&gt;&lt;periodical&gt;&lt;full-title&gt;Journal of Materials Research&lt;/full-title&gt;&lt;/periodical&gt;&lt;pages&gt;467-481&lt;/pages&gt;&lt;volume&gt;33&lt;/volume&gt;&lt;number&gt;4&lt;/number&gt;&lt;dates&gt;&lt;year&gt;2018&lt;/year&gt;&lt;/dates&gt;&lt;isbn&gt;0884-2914&amp;#xD;2044-5326&lt;/isbn&gt;&lt;urls&gt;&lt;/urls&gt;&lt;electronic-resource-num&gt;10.1557/jmr.2018.16&lt;/electronic-resource-num&gt;&lt;/record&gt;&lt;/Cite&gt;&lt;/EndNote&gt;</w:instrTex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[</w:t>
            </w:r>
            <w:hyperlink w:anchor="_ENREF_10" w:tooltip="Wada, 2018 #227" w:history="1">
              <w:r w:rsidR="00963110" w:rsidRPr="00AD0324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10</w:t>
              </w:r>
            </w:hyperlink>
            <w:r w:rsidRPr="00AD0324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]</w:t>
            </w:r>
            <w:r w:rsidRPr="00AD032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B04B490" w14:textId="3DFD1EE8" w:rsidR="00C07986" w:rsidRPr="00AD0324" w:rsidRDefault="00C07986">
      <w:pPr>
        <w:rPr>
          <w:rFonts w:ascii="Times New Roman" w:eastAsia="GulliverRM" w:hAnsi="Times New Roman" w:cs="Times New Roman"/>
          <w:color w:val="000000"/>
          <w:szCs w:val="21"/>
        </w:rPr>
      </w:pPr>
      <w:r w:rsidRPr="00AD0324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t>T</w:t>
      </w:r>
      <w:r w:rsidR="00F37E2F" w:rsidRPr="00AD0324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t>ABLE</w:t>
      </w:r>
      <w:r w:rsidRPr="00AD0324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t xml:space="preserve"> </w:t>
      </w:r>
      <w:r w:rsidR="00091545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t>S</w:t>
      </w:r>
      <w:r w:rsidR="00F37E2F" w:rsidRPr="00AD0324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fldChar w:fldCharType="begin"/>
      </w:r>
      <w:r w:rsidR="00F37E2F" w:rsidRPr="00AD0324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instrText xml:space="preserve"> = 1 \* ROMAN </w:instrText>
      </w:r>
      <w:r w:rsidR="00F37E2F" w:rsidRPr="00AD0324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fldChar w:fldCharType="separate"/>
      </w:r>
      <w:r w:rsidR="00F37E2F" w:rsidRPr="00AD0324">
        <w:rPr>
          <w:rStyle w:val="fontstyle01"/>
          <w:rFonts w:ascii="Times New Roman" w:hAnsi="Times New Roman" w:cs="Times New Roman" w:hint="default"/>
          <w:b/>
          <w:bCs/>
          <w:noProof/>
          <w:sz w:val="21"/>
          <w:szCs w:val="21"/>
        </w:rPr>
        <w:t>I</w:t>
      </w:r>
      <w:r w:rsidR="00F37E2F" w:rsidRPr="00AD0324">
        <w:rPr>
          <w:rStyle w:val="fontstyle01"/>
          <w:rFonts w:ascii="Times New Roman" w:hAnsi="Times New Roman" w:cs="Times New Roman" w:hint="default"/>
          <w:b/>
          <w:bCs/>
          <w:sz w:val="21"/>
          <w:szCs w:val="21"/>
        </w:rPr>
        <w:fldChar w:fldCharType="end"/>
      </w:r>
      <w:r w:rsidRPr="00AD0324">
        <w:rPr>
          <w:rStyle w:val="fontstyle01"/>
          <w:rFonts w:ascii="Times New Roman" w:hAnsi="Times New Roman" w:cs="Times New Roman" w:hint="default"/>
          <w:sz w:val="21"/>
          <w:szCs w:val="21"/>
        </w:rPr>
        <w:t xml:space="preserve"> Percent of color removals for selected PEC treatments of several representative dye wastewaters using different photoanodes.</w:t>
      </w:r>
    </w:p>
    <w:p w14:paraId="1E8FA5B9" w14:textId="77777777" w:rsidR="00C07986" w:rsidRPr="00AD0324" w:rsidRDefault="00C07986">
      <w:pPr>
        <w:rPr>
          <w:rFonts w:ascii="Times New Roman" w:eastAsia="GulliverRM" w:hAnsi="Times New Roman" w:cs="Times New Roman"/>
          <w:color w:val="000000"/>
          <w:szCs w:val="21"/>
        </w:rPr>
      </w:pPr>
      <w:r w:rsidRPr="00AD0324">
        <w:rPr>
          <w:rStyle w:val="fontstyle01"/>
          <w:rFonts w:ascii="Times New Roman" w:hAnsi="Times New Roman" w:cs="Times New Roman" w:hint="default"/>
          <w:sz w:val="21"/>
          <w:szCs w:val="21"/>
        </w:rPr>
        <w:t>“-” : Using different solutions for each step, “--” : Complicated operation with many steps</w:t>
      </w:r>
    </w:p>
    <w:p w14:paraId="07D56089" w14:textId="77777777" w:rsidR="00A63972" w:rsidRPr="00AD0324" w:rsidRDefault="000D326D">
      <w:pPr>
        <w:rPr>
          <w:rFonts w:ascii="Times New Roman" w:hAnsi="Times New Roman" w:cs="Times New Roman"/>
          <w:szCs w:val="21"/>
        </w:rPr>
      </w:pPr>
      <w:r w:rsidRPr="00AD0324"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en-US"/>
        </w:rPr>
        <w:lastRenderedPageBreak/>
        <w:t>References</w:t>
      </w:r>
    </w:p>
    <w:p w14:paraId="1FE50F55" w14:textId="77777777" w:rsidR="00963110" w:rsidRPr="00AD0324" w:rsidRDefault="00A63972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r w:rsidRPr="00AD0324">
        <w:rPr>
          <w:rFonts w:ascii="Times New Roman" w:hAnsi="Times New Roman" w:cs="Times New Roman"/>
          <w:sz w:val="18"/>
          <w:szCs w:val="18"/>
        </w:rPr>
        <w:fldChar w:fldCharType="begin"/>
      </w:r>
      <w:r w:rsidRPr="00AD0324">
        <w:rPr>
          <w:rFonts w:ascii="Times New Roman" w:hAnsi="Times New Roman" w:cs="Times New Roman"/>
          <w:sz w:val="18"/>
          <w:szCs w:val="18"/>
        </w:rPr>
        <w:instrText xml:space="preserve"> ADDIN EN.REFLIST </w:instrText>
      </w:r>
      <w:r w:rsidRPr="00AD0324">
        <w:rPr>
          <w:rFonts w:ascii="Times New Roman" w:hAnsi="Times New Roman" w:cs="Times New Roman"/>
          <w:sz w:val="18"/>
          <w:szCs w:val="18"/>
        </w:rPr>
        <w:fldChar w:fldCharType="separate"/>
      </w:r>
      <w:bookmarkStart w:id="16" w:name="_ENREF_1"/>
      <w:r w:rsidR="00963110" w:rsidRPr="00AD0324">
        <w:rPr>
          <w:rFonts w:ascii="Times New Roman" w:hAnsi="Times New Roman" w:cs="Times New Roman"/>
          <w:sz w:val="18"/>
          <w:szCs w:val="18"/>
        </w:rPr>
        <w:t>1</w:t>
      </w:r>
      <w:r w:rsidR="00963110" w:rsidRPr="00AD0324">
        <w:rPr>
          <w:rFonts w:ascii="Times New Roman" w:hAnsi="Times New Roman" w:cs="Times New Roman"/>
          <w:sz w:val="18"/>
          <w:szCs w:val="18"/>
        </w:rPr>
        <w:tab/>
      </w:r>
      <w:r w:rsidR="00963110" w:rsidRPr="00AD0324">
        <w:rPr>
          <w:rFonts w:ascii="Times New Roman" w:hAnsi="Times New Roman" w:cs="Times New Roman"/>
          <w:b/>
          <w:sz w:val="18"/>
          <w:szCs w:val="18"/>
        </w:rPr>
        <w:t xml:space="preserve">Y. Liu, Y. Zhang, L. Wang, G. Yang, F. Shen, S. Deng, X. Zhang, Y. He, Y. Hu, </w:t>
      </w:r>
      <w:r w:rsidR="00963110"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="00963110" w:rsidRPr="00AD0324">
        <w:rPr>
          <w:rFonts w:ascii="Times New Roman" w:hAnsi="Times New Roman" w:cs="Times New Roman"/>
          <w:b/>
          <w:sz w:val="18"/>
          <w:szCs w:val="18"/>
        </w:rPr>
        <w:t xml:space="preserve"> X. Chen:</w:t>
      </w:r>
      <w:r w:rsidR="00963110" w:rsidRPr="00AD0324">
        <w:rPr>
          <w:rFonts w:ascii="Times New Roman" w:hAnsi="Times New Roman" w:cs="Times New Roman"/>
          <w:sz w:val="18"/>
          <w:szCs w:val="18"/>
        </w:rPr>
        <w:t xml:space="preserve"> Fast and Large-Scale Anodizing Synthesis of Pine-Cone TiO</w:t>
      </w:r>
      <w:r w:rsidR="00963110"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963110" w:rsidRPr="00AD0324">
        <w:rPr>
          <w:rFonts w:ascii="Times New Roman" w:hAnsi="Times New Roman" w:cs="Times New Roman"/>
          <w:sz w:val="18"/>
          <w:szCs w:val="18"/>
        </w:rPr>
        <w:t xml:space="preserve"> for Solar-Driven Photocatalysis. </w:t>
      </w:r>
      <w:r w:rsidR="00963110" w:rsidRPr="00AD0324">
        <w:rPr>
          <w:rFonts w:ascii="Times New Roman" w:hAnsi="Times New Roman" w:cs="Times New Roman"/>
          <w:i/>
          <w:sz w:val="18"/>
          <w:szCs w:val="18"/>
        </w:rPr>
        <w:t>Catalysts</w:t>
      </w:r>
      <w:r w:rsidR="00963110" w:rsidRPr="00AD0324">
        <w:rPr>
          <w:rFonts w:ascii="Times New Roman" w:hAnsi="Times New Roman" w:cs="Times New Roman"/>
          <w:sz w:val="18"/>
          <w:szCs w:val="18"/>
        </w:rPr>
        <w:t>. 7, 229 (2017).</w:t>
      </w:r>
      <w:bookmarkEnd w:id="16"/>
    </w:p>
    <w:p w14:paraId="318A061F" w14:textId="77777777" w:rsidR="00963110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bookmarkStart w:id="17" w:name="_ENREF_2"/>
      <w:r w:rsidRPr="00AD0324">
        <w:rPr>
          <w:rFonts w:ascii="Times New Roman" w:hAnsi="Times New Roman" w:cs="Times New Roman"/>
          <w:sz w:val="18"/>
          <w:szCs w:val="18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D. Liu, R. Tian, J. Wang, E. Nie, X. Piao, X. Li,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Z. Sun:</w:t>
      </w:r>
      <w:r w:rsidRPr="00AD0324">
        <w:rPr>
          <w:rFonts w:ascii="Times New Roman" w:hAnsi="Times New Roman" w:cs="Times New Roman"/>
          <w:sz w:val="18"/>
          <w:szCs w:val="18"/>
        </w:rPr>
        <w:t xml:space="preserve"> Photoelectrocatalytic degradation of methylene blue using F doped TiO</w:t>
      </w:r>
      <w:r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 xml:space="preserve"> photoelectrode under visible light irradiation. </w:t>
      </w:r>
      <w:r w:rsidRPr="00AD0324">
        <w:rPr>
          <w:rFonts w:ascii="Times New Roman" w:hAnsi="Times New Roman" w:cs="Times New Roman"/>
          <w:i/>
          <w:sz w:val="18"/>
          <w:szCs w:val="18"/>
        </w:rPr>
        <w:t>Chemosphere</w:t>
      </w:r>
      <w:r w:rsidRPr="00AD0324">
        <w:rPr>
          <w:rFonts w:ascii="Times New Roman" w:hAnsi="Times New Roman" w:cs="Times New Roman"/>
          <w:sz w:val="18"/>
          <w:szCs w:val="18"/>
        </w:rPr>
        <w:t>. 185, 574 (2017).</w:t>
      </w:r>
      <w:bookmarkEnd w:id="17"/>
    </w:p>
    <w:p w14:paraId="1719AFBA" w14:textId="77777777" w:rsidR="00963110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bookmarkStart w:id="18" w:name="_ENREF_3"/>
      <w:r w:rsidRPr="00AD0324">
        <w:rPr>
          <w:rFonts w:ascii="Times New Roman" w:hAnsi="Times New Roman" w:cs="Times New Roman"/>
          <w:sz w:val="18"/>
          <w:szCs w:val="18"/>
        </w:rPr>
        <w:t>3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L. Guisheng, W. Ling, L. Fang, X. Pengpeng, Z. Dieqing,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L. Hexing:</w:t>
      </w:r>
      <w:r w:rsidRPr="00AD0324">
        <w:rPr>
          <w:rFonts w:ascii="Times New Roman" w:hAnsi="Times New Roman" w:cs="Times New Roman"/>
          <w:sz w:val="18"/>
          <w:szCs w:val="18"/>
        </w:rPr>
        <w:t xml:space="preserve"> Photoelectrocatalytic degradation of organic pollutants via a CdS quantum dots enhanced TiO</w:t>
      </w:r>
      <w:r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 xml:space="preserve"> nanotube array electrode under visible light irradiation. </w:t>
      </w:r>
      <w:r w:rsidRPr="00AD0324">
        <w:rPr>
          <w:rFonts w:ascii="Times New Roman" w:hAnsi="Times New Roman" w:cs="Times New Roman"/>
          <w:i/>
          <w:sz w:val="18"/>
          <w:szCs w:val="18"/>
        </w:rPr>
        <w:t>Nanoscale</w:t>
      </w:r>
      <w:r w:rsidRPr="00AD0324">
        <w:rPr>
          <w:rFonts w:ascii="Times New Roman" w:hAnsi="Times New Roman" w:cs="Times New Roman"/>
          <w:sz w:val="18"/>
          <w:szCs w:val="18"/>
        </w:rPr>
        <w:t>. 5, 2118 (2013).</w:t>
      </w:r>
      <w:bookmarkEnd w:id="18"/>
    </w:p>
    <w:p w14:paraId="4F772B97" w14:textId="77777777" w:rsidR="00963110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bookmarkStart w:id="19" w:name="_ENREF_4"/>
      <w:r w:rsidRPr="00AD0324">
        <w:rPr>
          <w:rFonts w:ascii="Times New Roman" w:hAnsi="Times New Roman" w:cs="Times New Roman"/>
          <w:sz w:val="18"/>
          <w:szCs w:val="18"/>
        </w:rPr>
        <w:t>4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B. Tan, Y. Zhang,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M. Long:</w:t>
      </w:r>
      <w:r w:rsidRPr="00AD0324">
        <w:rPr>
          <w:rFonts w:ascii="Times New Roman" w:hAnsi="Times New Roman" w:cs="Times New Roman"/>
          <w:sz w:val="18"/>
          <w:szCs w:val="18"/>
        </w:rPr>
        <w:t xml:space="preserve"> Large-scale preparation of nanoporous TiO</w:t>
      </w:r>
      <w:r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 xml:space="preserve"> film on titanium substrate with improved photoelectrochemical performance. </w:t>
      </w:r>
      <w:r w:rsidRPr="00AD0324">
        <w:rPr>
          <w:rFonts w:ascii="Times New Roman" w:hAnsi="Times New Roman" w:cs="Times New Roman"/>
          <w:i/>
          <w:sz w:val="18"/>
          <w:szCs w:val="18"/>
        </w:rPr>
        <w:t>Nanoscale Res</w:t>
      </w:r>
      <w:r w:rsidR="001E68AE" w:rsidRPr="00AD0324">
        <w:rPr>
          <w:rFonts w:ascii="Times New Roman" w:hAnsi="Times New Roman" w:cs="Times New Roman"/>
          <w:i/>
          <w:sz w:val="18"/>
          <w:szCs w:val="18"/>
        </w:rPr>
        <w:t>.</w:t>
      </w:r>
      <w:r w:rsidRPr="00AD0324">
        <w:rPr>
          <w:rFonts w:ascii="Times New Roman" w:hAnsi="Times New Roman" w:cs="Times New Roman"/>
          <w:i/>
          <w:sz w:val="18"/>
          <w:szCs w:val="18"/>
        </w:rPr>
        <w:t xml:space="preserve"> Lett</w:t>
      </w:r>
      <w:r w:rsidRPr="00AD0324">
        <w:rPr>
          <w:rFonts w:ascii="Times New Roman" w:hAnsi="Times New Roman" w:cs="Times New Roman"/>
          <w:sz w:val="18"/>
          <w:szCs w:val="18"/>
        </w:rPr>
        <w:t>. 9, 190 (2014).</w:t>
      </w:r>
      <w:bookmarkEnd w:id="19"/>
      <w:r w:rsidR="001E68AE" w:rsidRPr="00AD0324">
        <w:rPr>
          <w:rFonts w:ascii="Arial" w:eastAsiaTheme="minorEastAsia" w:hAnsi="Arial" w:cs="Arial"/>
          <w:noProof w:val="0"/>
          <w:color w:val="808080"/>
          <w:sz w:val="21"/>
          <w:szCs w:val="21"/>
        </w:rPr>
        <w:t xml:space="preserve"> </w:t>
      </w:r>
    </w:p>
    <w:p w14:paraId="29D02276" w14:textId="77777777" w:rsidR="00963110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bookmarkStart w:id="20" w:name="_ENREF_5"/>
      <w:r w:rsidRPr="00AD0324">
        <w:rPr>
          <w:rFonts w:ascii="Times New Roman" w:hAnsi="Times New Roman" w:cs="Times New Roman"/>
          <w:sz w:val="18"/>
          <w:szCs w:val="18"/>
        </w:rPr>
        <w:t>5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Y. Liu, K. Mu, Y. Zhang, L. Wang, G. Yang, F. Shen, S. Deng, X. Zhang,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S. Zhang:</w:t>
      </w:r>
      <w:r w:rsidRPr="00AD0324">
        <w:rPr>
          <w:rFonts w:ascii="Times New Roman" w:hAnsi="Times New Roman" w:cs="Times New Roman"/>
          <w:sz w:val="18"/>
          <w:szCs w:val="18"/>
        </w:rPr>
        <w:t xml:space="preserve"> Facile synthesis of a narrow-gap titanium dioxide anatase/rutile nanofiber film on titanium foil with high photocatalytic activity under sunlight. </w:t>
      </w:r>
      <w:r w:rsidRPr="00AD0324">
        <w:rPr>
          <w:rFonts w:ascii="Times New Roman" w:hAnsi="Times New Roman" w:cs="Times New Roman"/>
          <w:i/>
          <w:sz w:val="18"/>
          <w:szCs w:val="18"/>
        </w:rPr>
        <w:t>Int</w:t>
      </w:r>
      <w:r w:rsidR="001E68AE" w:rsidRPr="00AD0324">
        <w:rPr>
          <w:rFonts w:ascii="Times New Roman" w:hAnsi="Times New Roman" w:cs="Times New Roman"/>
          <w:i/>
          <w:sz w:val="18"/>
          <w:szCs w:val="18"/>
        </w:rPr>
        <w:t>.</w:t>
      </w:r>
      <w:r w:rsidRPr="00AD0324">
        <w:rPr>
          <w:rFonts w:ascii="Times New Roman" w:hAnsi="Times New Roman" w:cs="Times New Roman"/>
          <w:i/>
          <w:sz w:val="18"/>
          <w:szCs w:val="18"/>
        </w:rPr>
        <w:t xml:space="preserve"> J</w:t>
      </w:r>
      <w:r w:rsidR="001E68AE" w:rsidRPr="00AD0324">
        <w:rPr>
          <w:rFonts w:ascii="Times New Roman" w:hAnsi="Times New Roman" w:cs="Times New Roman"/>
          <w:i/>
          <w:sz w:val="18"/>
          <w:szCs w:val="18"/>
        </w:rPr>
        <w:t>.</w:t>
      </w:r>
      <w:r w:rsidRPr="00AD0324">
        <w:rPr>
          <w:rFonts w:ascii="Times New Roman" w:hAnsi="Times New Roman" w:cs="Times New Roman"/>
          <w:i/>
          <w:sz w:val="18"/>
          <w:szCs w:val="18"/>
        </w:rPr>
        <w:t xml:space="preserve"> Hydrogen Energ</w:t>
      </w:r>
      <w:r w:rsidRPr="00AD0324">
        <w:rPr>
          <w:rFonts w:ascii="Times New Roman" w:hAnsi="Times New Roman" w:cs="Times New Roman"/>
          <w:sz w:val="18"/>
          <w:szCs w:val="18"/>
        </w:rPr>
        <w:t>. 41, 10327 (2016).</w:t>
      </w:r>
      <w:bookmarkEnd w:id="20"/>
    </w:p>
    <w:p w14:paraId="30C6E435" w14:textId="77777777" w:rsidR="001E68AE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bookmarkStart w:id="21" w:name="_ENREF_6"/>
      <w:r w:rsidRPr="00AD0324">
        <w:rPr>
          <w:rFonts w:ascii="Times New Roman" w:hAnsi="Times New Roman" w:cs="Times New Roman"/>
          <w:sz w:val="18"/>
          <w:szCs w:val="18"/>
        </w:rPr>
        <w:t>6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D. Li, J. Jia, Y. Zhang, N. Wang, X. Guo,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X. Yu:</w:t>
      </w:r>
      <w:r w:rsidRPr="00AD0324">
        <w:rPr>
          <w:rFonts w:ascii="Times New Roman" w:hAnsi="Times New Roman" w:cs="Times New Roman"/>
          <w:sz w:val="18"/>
          <w:szCs w:val="18"/>
        </w:rPr>
        <w:t xml:space="preserve"> Preparation and characterization of Nano-graphite/TiO</w:t>
      </w:r>
      <w:r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 xml:space="preserve"> composite photoelectrode for photoelectrocatalytic degradation of hazardous pollutant. </w:t>
      </w:r>
      <w:r w:rsidRPr="00AD0324">
        <w:rPr>
          <w:rFonts w:ascii="Times New Roman" w:hAnsi="Times New Roman" w:cs="Times New Roman"/>
          <w:i/>
          <w:sz w:val="18"/>
          <w:szCs w:val="18"/>
        </w:rPr>
        <w:t>J</w:t>
      </w:r>
      <w:r w:rsidR="001E68AE" w:rsidRPr="00AD0324">
        <w:rPr>
          <w:rFonts w:ascii="Times New Roman" w:hAnsi="Times New Roman" w:cs="Times New Roman"/>
          <w:i/>
          <w:sz w:val="18"/>
          <w:szCs w:val="18"/>
        </w:rPr>
        <w:t>.</w:t>
      </w:r>
      <w:r w:rsidRPr="00AD0324">
        <w:rPr>
          <w:rFonts w:ascii="Times New Roman" w:hAnsi="Times New Roman" w:cs="Times New Roman"/>
          <w:i/>
          <w:sz w:val="18"/>
          <w:szCs w:val="18"/>
        </w:rPr>
        <w:t xml:space="preserve"> Hazard</w:t>
      </w:r>
      <w:r w:rsidR="001E68AE" w:rsidRPr="00AD0324">
        <w:rPr>
          <w:rFonts w:ascii="Times New Roman" w:hAnsi="Times New Roman" w:cs="Times New Roman"/>
          <w:i/>
          <w:sz w:val="18"/>
          <w:szCs w:val="18"/>
        </w:rPr>
        <w:t>.</w:t>
      </w:r>
      <w:r w:rsidRPr="00AD0324">
        <w:rPr>
          <w:rFonts w:ascii="Times New Roman" w:hAnsi="Times New Roman" w:cs="Times New Roman"/>
          <w:i/>
          <w:sz w:val="18"/>
          <w:szCs w:val="18"/>
        </w:rPr>
        <w:t xml:space="preserve"> Mater</w:t>
      </w:r>
      <w:r w:rsidRPr="00AD0324">
        <w:rPr>
          <w:rFonts w:ascii="Times New Roman" w:hAnsi="Times New Roman" w:cs="Times New Roman"/>
          <w:sz w:val="18"/>
          <w:szCs w:val="18"/>
        </w:rPr>
        <w:t>. 315, 1 (2016).</w:t>
      </w:r>
      <w:bookmarkEnd w:id="21"/>
      <w:r w:rsidR="001E68AE" w:rsidRPr="00AD0324">
        <w:rPr>
          <w:rFonts w:ascii="Arial" w:eastAsiaTheme="minorEastAsia" w:hAnsi="Arial" w:cs="Arial"/>
          <w:noProof w:val="0"/>
          <w:color w:val="808080"/>
          <w:sz w:val="21"/>
          <w:szCs w:val="21"/>
        </w:rPr>
        <w:t xml:space="preserve"> </w:t>
      </w:r>
      <w:bookmarkStart w:id="22" w:name="_ENREF_7"/>
    </w:p>
    <w:p w14:paraId="592D88D7" w14:textId="77777777" w:rsidR="00963110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r w:rsidRPr="00AD0324">
        <w:rPr>
          <w:rFonts w:ascii="Times New Roman" w:hAnsi="Times New Roman" w:cs="Times New Roman"/>
          <w:sz w:val="18"/>
          <w:szCs w:val="18"/>
        </w:rPr>
        <w:t>7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Y. Su, S. Han, X. Zhang, X. Chen,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L. Lei:</w:t>
      </w:r>
      <w:r w:rsidRPr="00AD0324">
        <w:rPr>
          <w:rFonts w:ascii="Times New Roman" w:hAnsi="Times New Roman" w:cs="Times New Roman"/>
          <w:sz w:val="18"/>
          <w:szCs w:val="18"/>
        </w:rPr>
        <w:t xml:space="preserve"> Preparation and visible-light-driven photoelectrocatalytic properties of boron-doped TiO</w:t>
      </w:r>
      <w:r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 xml:space="preserve"> nanotubes. </w:t>
      </w:r>
      <w:r w:rsidRPr="00AD0324">
        <w:rPr>
          <w:rFonts w:ascii="Times New Roman" w:hAnsi="Times New Roman" w:cs="Times New Roman"/>
          <w:i/>
          <w:sz w:val="18"/>
          <w:szCs w:val="18"/>
        </w:rPr>
        <w:t>Mater</w:t>
      </w:r>
      <w:r w:rsidR="001E68AE" w:rsidRPr="00AD0324">
        <w:rPr>
          <w:rFonts w:ascii="Times New Roman" w:hAnsi="Times New Roman" w:cs="Times New Roman" w:hint="eastAsia"/>
          <w:i/>
          <w:sz w:val="18"/>
          <w:szCs w:val="18"/>
        </w:rPr>
        <w:t>.</w:t>
      </w:r>
      <w:r w:rsidRPr="00AD0324">
        <w:rPr>
          <w:rFonts w:ascii="Times New Roman" w:hAnsi="Times New Roman" w:cs="Times New Roman"/>
          <w:i/>
          <w:sz w:val="18"/>
          <w:szCs w:val="18"/>
        </w:rPr>
        <w:t xml:space="preserve"> Chem</w:t>
      </w:r>
      <w:r w:rsidR="001E68AE" w:rsidRPr="00AD0324">
        <w:rPr>
          <w:rFonts w:ascii="Times New Roman" w:hAnsi="Times New Roman" w:cs="Times New Roman"/>
          <w:i/>
          <w:sz w:val="18"/>
          <w:szCs w:val="18"/>
        </w:rPr>
        <w:t>.</w:t>
      </w:r>
      <w:r w:rsidRPr="00AD0324">
        <w:rPr>
          <w:rFonts w:ascii="Times New Roman" w:hAnsi="Times New Roman" w:cs="Times New Roman"/>
          <w:i/>
          <w:sz w:val="18"/>
          <w:szCs w:val="18"/>
        </w:rPr>
        <w:t xml:space="preserve"> Phys</w:t>
      </w:r>
      <w:r w:rsidRPr="00AD0324">
        <w:rPr>
          <w:rFonts w:ascii="Times New Roman" w:hAnsi="Times New Roman" w:cs="Times New Roman"/>
          <w:sz w:val="18"/>
          <w:szCs w:val="18"/>
        </w:rPr>
        <w:t>. 110, 239 (2008).</w:t>
      </w:r>
      <w:bookmarkEnd w:id="22"/>
      <w:r w:rsidRPr="00AD0324">
        <w:rPr>
          <w:rFonts w:ascii="Arial" w:eastAsiaTheme="minorEastAsia" w:hAnsi="Arial" w:cs="Arial"/>
          <w:noProof w:val="0"/>
          <w:color w:val="808080"/>
          <w:sz w:val="21"/>
          <w:szCs w:val="21"/>
        </w:rPr>
        <w:t xml:space="preserve"> </w:t>
      </w:r>
    </w:p>
    <w:p w14:paraId="42E773CD" w14:textId="77777777" w:rsidR="00963110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bookmarkStart w:id="23" w:name="_ENREF_8"/>
      <w:r w:rsidRPr="00AD0324">
        <w:rPr>
          <w:rFonts w:ascii="Times New Roman" w:hAnsi="Times New Roman" w:cs="Times New Roman"/>
          <w:sz w:val="18"/>
          <w:szCs w:val="18"/>
        </w:rPr>
        <w:t>8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L. Yan, S. Dong, Y. Zhang, L. Wang, Y. Gang, S. Fei, S. Deng, X. Zhang,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S. Zhang:</w:t>
      </w:r>
      <w:r w:rsidRPr="00AD0324">
        <w:rPr>
          <w:rFonts w:ascii="Times New Roman" w:hAnsi="Times New Roman" w:cs="Times New Roman"/>
          <w:sz w:val="18"/>
          <w:szCs w:val="18"/>
        </w:rPr>
        <w:t xml:space="preserve"> Anodized TiO</w:t>
      </w:r>
      <w:r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 xml:space="preserve"> nanotubes coated with Pt nanoparticles for enhanced photoelectrocatalytic activity. </w:t>
      </w:r>
      <w:r w:rsidRPr="00AD0324">
        <w:rPr>
          <w:rFonts w:ascii="Times New Roman" w:hAnsi="Times New Roman" w:cs="Times New Roman"/>
          <w:bCs/>
          <w:i/>
          <w:sz w:val="18"/>
          <w:szCs w:val="18"/>
        </w:rPr>
        <w:t>J. Mater. Res.</w:t>
      </w:r>
      <w:r w:rsidRPr="00AD0324">
        <w:rPr>
          <w:rFonts w:ascii="Times New Roman" w:hAnsi="Times New Roman" w:cs="Times New Roman"/>
          <w:sz w:val="18"/>
          <w:szCs w:val="18"/>
        </w:rPr>
        <w:t xml:space="preserve"> 32, 757 (2017).</w:t>
      </w:r>
      <w:bookmarkEnd w:id="23"/>
    </w:p>
    <w:p w14:paraId="44525531" w14:textId="77777777" w:rsidR="00963110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bookmarkStart w:id="24" w:name="_ENREF_9"/>
      <w:r w:rsidRPr="00AD0324">
        <w:rPr>
          <w:rFonts w:ascii="Times New Roman" w:hAnsi="Times New Roman" w:cs="Times New Roman"/>
          <w:sz w:val="18"/>
          <w:szCs w:val="18"/>
        </w:rPr>
        <w:t>9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C. Li, Z. Zhao, H. Shindume Lomboleni, H. Huang,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Z. Peng:</w:t>
      </w:r>
      <w:r w:rsidRPr="00AD0324">
        <w:rPr>
          <w:rFonts w:ascii="Times New Roman" w:hAnsi="Times New Roman" w:cs="Times New Roman"/>
          <w:sz w:val="18"/>
          <w:szCs w:val="18"/>
        </w:rPr>
        <w:t xml:space="preserve"> Enhanced visible photocatalytic activity of nitrogen doped single-crystal-like TiO</w:t>
      </w:r>
      <w:r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 xml:space="preserve"> by synergistic treatment with urea and mixed nitrates. </w:t>
      </w:r>
      <w:r w:rsidRPr="00AD0324">
        <w:rPr>
          <w:rFonts w:ascii="Times New Roman" w:hAnsi="Times New Roman" w:cs="Times New Roman"/>
          <w:bCs/>
          <w:i/>
          <w:sz w:val="18"/>
          <w:szCs w:val="18"/>
        </w:rPr>
        <w:t>J. Mater. Res.</w:t>
      </w:r>
      <w:r w:rsidRPr="00AD0324">
        <w:rPr>
          <w:rFonts w:ascii="Times New Roman" w:hAnsi="Times New Roman" w:cs="Times New Roman"/>
          <w:sz w:val="18"/>
          <w:szCs w:val="18"/>
        </w:rPr>
        <w:t xml:space="preserve"> 32, 737 (2016).</w:t>
      </w:r>
      <w:bookmarkEnd w:id="24"/>
    </w:p>
    <w:p w14:paraId="259B0AD9" w14:textId="77777777" w:rsidR="00963110" w:rsidRPr="00AD0324" w:rsidRDefault="00963110" w:rsidP="00963110">
      <w:pPr>
        <w:pStyle w:val="EndNoteBibliography"/>
        <w:spacing w:line="480" w:lineRule="auto"/>
        <w:ind w:left="232" w:hangingChars="129" w:hanging="232"/>
        <w:rPr>
          <w:rFonts w:ascii="Times New Roman" w:hAnsi="Times New Roman" w:cs="Times New Roman"/>
          <w:sz w:val="18"/>
          <w:szCs w:val="18"/>
        </w:rPr>
      </w:pPr>
      <w:bookmarkStart w:id="25" w:name="_ENREF_10"/>
      <w:r w:rsidRPr="00AD0324">
        <w:rPr>
          <w:rFonts w:ascii="Times New Roman" w:hAnsi="Times New Roman" w:cs="Times New Roman"/>
          <w:sz w:val="18"/>
          <w:szCs w:val="18"/>
        </w:rPr>
        <w:t>10</w:t>
      </w:r>
      <w:r w:rsidRPr="00AD0324">
        <w:rPr>
          <w:rFonts w:ascii="Times New Roman" w:hAnsi="Times New Roman" w:cs="Times New Roman"/>
          <w:sz w:val="18"/>
          <w:szCs w:val="18"/>
        </w:rPr>
        <w:tab/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N. Wada, Y. Yokomizo, C. Yogi, M. Katayama, A. Tanaka, K. Kojima, Y. Inada, </w:t>
      </w:r>
      <w:r w:rsidRPr="00AD0324">
        <w:rPr>
          <w:rFonts w:ascii="Times New Roman" w:hAnsi="Times New Roman" w:cs="Times New Roman" w:hint="eastAsia"/>
          <w:b/>
          <w:sz w:val="18"/>
          <w:szCs w:val="18"/>
        </w:rPr>
        <w:t>and</w:t>
      </w:r>
      <w:r w:rsidRPr="00AD0324">
        <w:rPr>
          <w:rFonts w:ascii="Times New Roman" w:hAnsi="Times New Roman" w:cs="Times New Roman"/>
          <w:b/>
          <w:sz w:val="18"/>
          <w:szCs w:val="18"/>
        </w:rPr>
        <w:t xml:space="preserve"> K. Ozutsumi:</w:t>
      </w:r>
      <w:r w:rsidRPr="00AD0324">
        <w:rPr>
          <w:rFonts w:ascii="Times New Roman" w:hAnsi="Times New Roman" w:cs="Times New Roman"/>
          <w:sz w:val="18"/>
          <w:szCs w:val="18"/>
        </w:rPr>
        <w:t xml:space="preserve"> Effect of adding Au nanoparticles to TiO</w:t>
      </w:r>
      <w:r w:rsidRPr="00AD0324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AD0324">
        <w:rPr>
          <w:rFonts w:ascii="Times New Roman" w:hAnsi="Times New Roman" w:cs="Times New Roman"/>
          <w:sz w:val="18"/>
          <w:szCs w:val="18"/>
        </w:rPr>
        <w:t xml:space="preserve"> films on crystallization, phase transformation, and photocatalysis. </w:t>
      </w:r>
      <w:r w:rsidRPr="00AD0324">
        <w:rPr>
          <w:rFonts w:ascii="Times New Roman" w:hAnsi="Times New Roman" w:cs="Times New Roman"/>
          <w:bCs/>
          <w:i/>
          <w:sz w:val="18"/>
          <w:szCs w:val="18"/>
        </w:rPr>
        <w:t>J. Mater. Res</w:t>
      </w:r>
      <w:r w:rsidRPr="00AD0324">
        <w:rPr>
          <w:rFonts w:ascii="Times New Roman" w:hAnsi="Times New Roman" w:cs="Times New Roman"/>
          <w:sz w:val="18"/>
          <w:szCs w:val="18"/>
        </w:rPr>
        <w:t>. 33, 467 (2018).</w:t>
      </w:r>
      <w:bookmarkEnd w:id="25"/>
    </w:p>
    <w:p w14:paraId="47FBFCB3" w14:textId="77777777" w:rsidR="0053304B" w:rsidRPr="00CD3372" w:rsidRDefault="00A63972" w:rsidP="00963110">
      <w:pPr>
        <w:spacing w:line="480" w:lineRule="auto"/>
        <w:rPr>
          <w:rFonts w:ascii="Times New Roman" w:hAnsi="Times New Roman" w:cs="Times New Roman"/>
          <w:szCs w:val="21"/>
        </w:rPr>
      </w:pPr>
      <w:r w:rsidRPr="00AD0324">
        <w:rPr>
          <w:rFonts w:ascii="Times New Roman" w:hAnsi="Times New Roman" w:cs="Times New Roman"/>
          <w:sz w:val="18"/>
          <w:szCs w:val="18"/>
        </w:rPr>
        <w:fldChar w:fldCharType="end"/>
      </w:r>
    </w:p>
    <w:sectPr w:rsidR="0053304B" w:rsidRPr="00CD3372" w:rsidSect="009338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D5B81" w14:textId="77777777" w:rsidR="004D5D54" w:rsidRDefault="004D5D54" w:rsidP="00A63972">
      <w:r>
        <w:separator/>
      </w:r>
    </w:p>
  </w:endnote>
  <w:endnote w:type="continuationSeparator" w:id="0">
    <w:p w14:paraId="4C3E6018" w14:textId="77777777" w:rsidR="004D5D54" w:rsidRDefault="004D5D54" w:rsidP="00A6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liverRM">
    <w:altName w:val="MS Gothic"/>
    <w:charset w:val="80"/>
    <w:family w:val="auto"/>
    <w:pitch w:val="default"/>
    <w:sig w:usb0="00000001" w:usb1="090F0000" w:usb2="00000010" w:usb3="00000000" w:csb0="000E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E4FCA" w14:textId="77777777" w:rsidR="004D5D54" w:rsidRDefault="004D5D54" w:rsidP="00A63972">
      <w:r>
        <w:separator/>
      </w:r>
    </w:p>
  </w:footnote>
  <w:footnote w:type="continuationSeparator" w:id="0">
    <w:p w14:paraId="7DE47CE1" w14:textId="77777777" w:rsidR="004D5D54" w:rsidRDefault="004D5D54" w:rsidP="00A6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 New Journal of Chemistry (numeric) 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rsrv9teja5990ev9enxe9sps5xvaw92frpz&quot;&gt;我的EndNote库--李有才&lt;record-ids&gt;&lt;item&gt;31&lt;/item&gt;&lt;item&gt;73&lt;/item&gt;&lt;item&gt;154&lt;/item&gt;&lt;item&gt;155&lt;/item&gt;&lt;item&gt;159&lt;/item&gt;&lt;item&gt;161&lt;/item&gt;&lt;item&gt;162&lt;/item&gt;&lt;item&gt;225&lt;/item&gt;&lt;item&gt;227&lt;/item&gt;&lt;/record-ids&gt;&lt;/item&gt;&lt;/Libraries&gt;"/>
  </w:docVars>
  <w:rsids>
    <w:rsidRoot w:val="0079432F"/>
    <w:rsid w:val="00023525"/>
    <w:rsid w:val="00057AB2"/>
    <w:rsid w:val="0007224F"/>
    <w:rsid w:val="00091545"/>
    <w:rsid w:val="000A1180"/>
    <w:rsid w:val="000D326D"/>
    <w:rsid w:val="00101A07"/>
    <w:rsid w:val="001379DD"/>
    <w:rsid w:val="001908CC"/>
    <w:rsid w:val="00196877"/>
    <w:rsid w:val="001D58DF"/>
    <w:rsid w:val="001E68AE"/>
    <w:rsid w:val="001F03AD"/>
    <w:rsid w:val="00204938"/>
    <w:rsid w:val="00216A44"/>
    <w:rsid w:val="00222BEB"/>
    <w:rsid w:val="00240859"/>
    <w:rsid w:val="002559ED"/>
    <w:rsid w:val="00262F41"/>
    <w:rsid w:val="00282156"/>
    <w:rsid w:val="002B082C"/>
    <w:rsid w:val="002E2D97"/>
    <w:rsid w:val="003234F6"/>
    <w:rsid w:val="00397E27"/>
    <w:rsid w:val="003A311C"/>
    <w:rsid w:val="003E3A34"/>
    <w:rsid w:val="004051DE"/>
    <w:rsid w:val="00444490"/>
    <w:rsid w:val="004613D0"/>
    <w:rsid w:val="00485733"/>
    <w:rsid w:val="004D5D54"/>
    <w:rsid w:val="004F0F3D"/>
    <w:rsid w:val="004F3B58"/>
    <w:rsid w:val="00523792"/>
    <w:rsid w:val="00525992"/>
    <w:rsid w:val="0053304B"/>
    <w:rsid w:val="00546E4B"/>
    <w:rsid w:val="005F1CBB"/>
    <w:rsid w:val="00621AFC"/>
    <w:rsid w:val="00637230"/>
    <w:rsid w:val="00652695"/>
    <w:rsid w:val="006535A0"/>
    <w:rsid w:val="006C6D77"/>
    <w:rsid w:val="006F139A"/>
    <w:rsid w:val="007469BE"/>
    <w:rsid w:val="00756C9A"/>
    <w:rsid w:val="00760310"/>
    <w:rsid w:val="007925F7"/>
    <w:rsid w:val="0079432F"/>
    <w:rsid w:val="007C652C"/>
    <w:rsid w:val="008C5250"/>
    <w:rsid w:val="00903CAC"/>
    <w:rsid w:val="00932738"/>
    <w:rsid w:val="009338BA"/>
    <w:rsid w:val="00963110"/>
    <w:rsid w:val="00982C71"/>
    <w:rsid w:val="009A429B"/>
    <w:rsid w:val="00A12860"/>
    <w:rsid w:val="00A63972"/>
    <w:rsid w:val="00AB3FC7"/>
    <w:rsid w:val="00AD0324"/>
    <w:rsid w:val="00B12EC5"/>
    <w:rsid w:val="00B13F85"/>
    <w:rsid w:val="00B47F12"/>
    <w:rsid w:val="00BC168E"/>
    <w:rsid w:val="00BC46D6"/>
    <w:rsid w:val="00BE54A0"/>
    <w:rsid w:val="00BF3350"/>
    <w:rsid w:val="00BF5841"/>
    <w:rsid w:val="00C07986"/>
    <w:rsid w:val="00C543ED"/>
    <w:rsid w:val="00C54B0F"/>
    <w:rsid w:val="00C54C39"/>
    <w:rsid w:val="00CC3050"/>
    <w:rsid w:val="00CC3961"/>
    <w:rsid w:val="00CD2386"/>
    <w:rsid w:val="00CD3372"/>
    <w:rsid w:val="00CD6109"/>
    <w:rsid w:val="00D009DB"/>
    <w:rsid w:val="00D011E9"/>
    <w:rsid w:val="00DA48D3"/>
    <w:rsid w:val="00DB78AA"/>
    <w:rsid w:val="00EA7812"/>
    <w:rsid w:val="00EE6208"/>
    <w:rsid w:val="00EE7380"/>
    <w:rsid w:val="00EF1856"/>
    <w:rsid w:val="00EF4F5C"/>
    <w:rsid w:val="00F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ACB3F"/>
  <w15:docId w15:val="{EBA178DA-55A2-4D3A-84A7-D28F8AE7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D011E9"/>
    <w:rPr>
      <w:rFonts w:ascii="Calibri" w:eastAsia="SimSun" w:hAnsi="Calibri"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D011E9"/>
    <w:rPr>
      <w:rFonts w:ascii="Calibri" w:eastAsia="SimSun" w:hAnsi="Calibri" w:cs="Calibri"/>
      <w:noProof/>
      <w:sz w:val="20"/>
    </w:rPr>
  </w:style>
  <w:style w:type="paragraph" w:customStyle="1" w:styleId="EndNoteBibliographyTitle">
    <w:name w:val="EndNote Bibliography Title"/>
    <w:basedOn w:val="Normal"/>
    <w:link w:val="EndNoteBibliographyTitleChar"/>
    <w:rsid w:val="00D011E9"/>
    <w:pPr>
      <w:jc w:val="center"/>
    </w:pPr>
    <w:rPr>
      <w:rFonts w:ascii="Calibri" w:eastAsia="SimSun" w:hAnsi="Calibri" w:cs="Calibri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D011E9"/>
    <w:rPr>
      <w:rFonts w:ascii="Calibri" w:eastAsia="SimSun" w:hAnsi="Calibri" w:cs="Calibri"/>
      <w:noProof/>
      <w:sz w:val="20"/>
    </w:rPr>
  </w:style>
  <w:style w:type="table" w:styleId="TableGrid">
    <w:name w:val="Table Grid"/>
    <w:basedOn w:val="TableNormal"/>
    <w:uiPriority w:val="59"/>
    <w:rsid w:val="00CD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D3372"/>
    <w:rPr>
      <w:rFonts w:ascii="GulliverRM" w:eastAsia="GulliverRM" w:hint="eastAsia"/>
      <w:b w:val="0"/>
      <w:bCs w:val="0"/>
      <w:i w:val="0"/>
      <w:iCs w:val="0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6397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3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63972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39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Jack Nestor</cp:lastModifiedBy>
  <cp:revision>2</cp:revision>
  <dcterms:created xsi:type="dcterms:W3CDTF">2019-08-23T18:56:00Z</dcterms:created>
  <dcterms:modified xsi:type="dcterms:W3CDTF">2019-08-23T18:56:00Z</dcterms:modified>
</cp:coreProperties>
</file>