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331E6" w14:textId="08FF83BB" w:rsidR="00305791" w:rsidRPr="00005155" w:rsidRDefault="006C747F" w:rsidP="006C747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05155">
        <w:rPr>
          <w:rFonts w:ascii="Times New Roman" w:hAnsi="Times New Roman" w:cs="Times New Roman"/>
          <w:sz w:val="24"/>
          <w:szCs w:val="24"/>
        </w:rPr>
        <w:t xml:space="preserve">Supplementary </w:t>
      </w:r>
      <w:r w:rsidR="00005155">
        <w:rPr>
          <w:rFonts w:ascii="Times New Roman" w:hAnsi="Times New Roman" w:cs="Times New Roman"/>
          <w:sz w:val="24"/>
          <w:szCs w:val="24"/>
        </w:rPr>
        <w:t>Material</w:t>
      </w:r>
      <w:bookmarkStart w:id="0" w:name="_GoBack"/>
      <w:bookmarkEnd w:id="0"/>
    </w:p>
    <w:p w14:paraId="0A1E412A" w14:textId="77777777" w:rsidR="00305791" w:rsidRPr="00005155" w:rsidRDefault="00305791" w:rsidP="0030579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051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259838C" wp14:editId="7F186D91">
            <wp:extent cx="5943600" cy="4204422"/>
            <wp:effectExtent l="19050" t="0" r="0" b="0"/>
            <wp:docPr id="1" name="Picture 1" descr="F:\Publications\upload papers\18.Copper sulafte\5. J.Mater.Res (CAmbridge)\Revision\Iamges\TIFF\Fig.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ublications\upload papers\18.Copper sulafte\5. J.Mater.Res (CAmbridge)\Revision\Iamges\TIFF\Fig.10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69E6E" w14:textId="07B305A9" w:rsidR="00305791" w:rsidRPr="00005155" w:rsidRDefault="00305791" w:rsidP="0030579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05155">
        <w:rPr>
          <w:rFonts w:ascii="Times New Roman" w:hAnsi="Times New Roman" w:cs="Times New Roman"/>
          <w:sz w:val="24"/>
          <w:szCs w:val="24"/>
        </w:rPr>
        <w:t>F</w:t>
      </w:r>
      <w:r w:rsidR="00005155">
        <w:rPr>
          <w:rFonts w:ascii="Times New Roman" w:hAnsi="Times New Roman" w:cs="Times New Roman"/>
          <w:sz w:val="24"/>
          <w:szCs w:val="24"/>
        </w:rPr>
        <w:t>IG</w:t>
      </w:r>
      <w:r w:rsidRPr="00005155">
        <w:rPr>
          <w:rFonts w:ascii="Times New Roman" w:hAnsi="Times New Roman" w:cs="Times New Roman"/>
          <w:sz w:val="24"/>
          <w:szCs w:val="24"/>
        </w:rPr>
        <w:t>.</w:t>
      </w:r>
      <w:r w:rsidR="00005155">
        <w:rPr>
          <w:rFonts w:ascii="Times New Roman" w:hAnsi="Times New Roman" w:cs="Times New Roman"/>
          <w:sz w:val="24"/>
          <w:szCs w:val="24"/>
        </w:rPr>
        <w:t xml:space="preserve"> </w:t>
      </w:r>
      <w:r w:rsidR="00EF5568" w:rsidRPr="00005155">
        <w:rPr>
          <w:rFonts w:ascii="Times New Roman" w:hAnsi="Times New Roman" w:cs="Times New Roman"/>
          <w:sz w:val="24"/>
          <w:szCs w:val="24"/>
        </w:rPr>
        <w:t>S1</w:t>
      </w:r>
      <w:r w:rsidR="00005155">
        <w:rPr>
          <w:rFonts w:ascii="Times New Roman" w:hAnsi="Times New Roman" w:cs="Times New Roman"/>
          <w:sz w:val="24"/>
          <w:szCs w:val="24"/>
        </w:rPr>
        <w:t>.</w:t>
      </w:r>
      <w:r w:rsidRPr="00005155">
        <w:rPr>
          <w:rFonts w:ascii="Times New Roman" w:hAnsi="Times New Roman" w:cs="Times New Roman"/>
          <w:sz w:val="24"/>
          <w:szCs w:val="24"/>
        </w:rPr>
        <w:t xml:space="preserve"> Acoustical pressure profile of the applied shock wave</w:t>
      </w:r>
      <w:r w:rsidR="00005155">
        <w:rPr>
          <w:rFonts w:ascii="Times New Roman" w:hAnsi="Times New Roman" w:cs="Times New Roman"/>
          <w:sz w:val="24"/>
          <w:szCs w:val="24"/>
        </w:rPr>
        <w:t>.</w:t>
      </w:r>
    </w:p>
    <w:p w14:paraId="09E8C851" w14:textId="77777777" w:rsidR="00C03B14" w:rsidRPr="00005155" w:rsidRDefault="00C03B14"/>
    <w:sectPr w:rsidR="00C03B14" w:rsidRPr="000051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05791"/>
    <w:rsid w:val="00005155"/>
    <w:rsid w:val="00305791"/>
    <w:rsid w:val="006C747F"/>
    <w:rsid w:val="00BB2801"/>
    <w:rsid w:val="00C03B14"/>
    <w:rsid w:val="00EF5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F19AC2"/>
  <w15:docId w15:val="{915B7CCE-B94D-4A0A-926F-78F44B225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5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</dc:creator>
  <cp:keywords/>
  <dc:description/>
  <cp:lastModifiedBy>EIC ACR</cp:lastModifiedBy>
  <cp:revision>6</cp:revision>
  <dcterms:created xsi:type="dcterms:W3CDTF">2019-11-16T03:13:00Z</dcterms:created>
  <dcterms:modified xsi:type="dcterms:W3CDTF">2019-11-18T20:18:00Z</dcterms:modified>
</cp:coreProperties>
</file>