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D0" w:rsidRDefault="003654D0" w:rsidP="003654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4D0">
        <w:rPr>
          <w:rFonts w:ascii="Times New Roman" w:hAnsi="Times New Roman" w:cs="Times New Roman"/>
          <w:b/>
          <w:sz w:val="24"/>
          <w:szCs w:val="24"/>
        </w:rPr>
        <w:t>Supplementary information</w:t>
      </w:r>
    </w:p>
    <w:p w:rsidR="003654D0" w:rsidRPr="003654D0" w:rsidRDefault="003654D0" w:rsidP="003654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EDS Spot Analysis</w:t>
      </w:r>
    </w:p>
    <w:p w:rsidR="007818DE" w:rsidRDefault="007818DE" w:rsidP="003654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68F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0634FB" w:rsidRPr="00CB68F0">
        <w:rPr>
          <w:rFonts w:ascii="Times New Roman" w:hAnsi="Times New Roman" w:cs="Times New Roman"/>
          <w:b/>
          <w:sz w:val="24"/>
          <w:szCs w:val="24"/>
        </w:rPr>
        <w:t>S</w:t>
      </w:r>
      <w:r w:rsidRPr="00CB68F0">
        <w:rPr>
          <w:rFonts w:ascii="Times New Roman" w:hAnsi="Times New Roman" w:cs="Times New Roman"/>
          <w:b/>
          <w:sz w:val="24"/>
          <w:szCs w:val="24"/>
        </w:rPr>
        <w:t>1</w:t>
      </w:r>
      <w:r w:rsidRPr="005F2F7F">
        <w:rPr>
          <w:rFonts w:ascii="Times New Roman" w:hAnsi="Times New Roman" w:cs="Times New Roman"/>
          <w:sz w:val="24"/>
          <w:szCs w:val="24"/>
        </w:rPr>
        <w:t xml:space="preserve">. </w:t>
      </w:r>
      <w:r w:rsidR="003654D0" w:rsidRPr="003654D0">
        <w:rPr>
          <w:rFonts w:ascii="Times New Roman" w:hAnsi="Times New Roman" w:cs="Times New Roman"/>
          <w:sz w:val="24"/>
          <w:szCs w:val="24"/>
        </w:rPr>
        <w:t xml:space="preserve">Elemental composition (at%), determined by EDS spot analysis, across the </w:t>
      </w:r>
      <w:r w:rsidR="003654D0">
        <w:rPr>
          <w:rFonts w:ascii="Times New Roman" w:hAnsi="Times New Roman" w:cs="Times New Roman"/>
          <w:sz w:val="24"/>
          <w:szCs w:val="24"/>
        </w:rPr>
        <w:t xml:space="preserve">cross section of </w:t>
      </w:r>
      <w:r w:rsidR="003654D0" w:rsidRPr="005F2F7F">
        <w:rPr>
          <w:rFonts w:ascii="Times New Roman" w:hAnsi="Times New Roman" w:cs="Times New Roman"/>
          <w:sz w:val="24"/>
          <w:szCs w:val="24"/>
        </w:rPr>
        <w:t>AISI 430 H</w:t>
      </w:r>
      <w:r w:rsidR="003654D0" w:rsidRPr="003654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654D0" w:rsidRPr="005F2F7F">
        <w:rPr>
          <w:rFonts w:ascii="Times New Roman" w:hAnsi="Times New Roman" w:cs="Times New Roman"/>
          <w:sz w:val="24"/>
          <w:szCs w:val="24"/>
        </w:rPr>
        <w:t>-H</w:t>
      </w:r>
      <w:r w:rsidR="003654D0" w:rsidRPr="003654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654D0" w:rsidRPr="005F2F7F">
        <w:rPr>
          <w:rFonts w:ascii="Times New Roman" w:hAnsi="Times New Roman" w:cs="Times New Roman"/>
          <w:sz w:val="24"/>
          <w:szCs w:val="24"/>
        </w:rPr>
        <w:t>O</w:t>
      </w:r>
      <w:r w:rsidR="003654D0">
        <w:rPr>
          <w:rFonts w:ascii="Times New Roman" w:hAnsi="Times New Roman" w:cs="Times New Roman"/>
          <w:sz w:val="24"/>
          <w:szCs w:val="24"/>
        </w:rPr>
        <w:t xml:space="preserve">. </w:t>
      </w:r>
      <w:r w:rsidR="003654D0" w:rsidRPr="003654D0">
        <w:rPr>
          <w:rFonts w:ascii="Times New Roman" w:hAnsi="Times New Roman" w:cs="Times New Roman"/>
          <w:sz w:val="24"/>
          <w:szCs w:val="24"/>
        </w:rPr>
        <w:t xml:space="preserve">The numbers indicate corresponding spots in Fig. </w:t>
      </w:r>
      <w:r w:rsidR="003654D0">
        <w:rPr>
          <w:rFonts w:ascii="Times New Roman" w:hAnsi="Times New Roman" w:cs="Times New Roman"/>
          <w:sz w:val="24"/>
          <w:szCs w:val="24"/>
        </w:rPr>
        <w:t>3 (b).</w:t>
      </w:r>
    </w:p>
    <w:p w:rsidR="003654D0" w:rsidRDefault="003654D0" w:rsidP="003654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654D0" w:rsidRPr="005F2F7F" w:rsidRDefault="003654D0" w:rsidP="003654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64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2"/>
        <w:gridCol w:w="1683"/>
        <w:gridCol w:w="1530"/>
        <w:gridCol w:w="1503"/>
        <w:gridCol w:w="1524"/>
        <w:gridCol w:w="1653"/>
      </w:tblGrid>
      <w:tr w:rsidR="003654D0" w:rsidRPr="005F2F7F" w:rsidTr="003654D0">
        <w:trPr>
          <w:trHeight w:val="458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Elements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</w:t>
            </w:r>
          </w:p>
        </w:tc>
      </w:tr>
      <w:tr w:rsidR="003654D0" w:rsidRPr="005F2F7F" w:rsidTr="003654D0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O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26</w:t>
            </w:r>
            <w:r w:rsidR="003654D0"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38</w:t>
            </w:r>
            <w:r w:rsidR="003654D0"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3</w:t>
            </w:r>
          </w:p>
        </w:tc>
        <w:tc>
          <w:tcPr>
            <w:tcW w:w="1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4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</w:t>
            </w:r>
          </w:p>
        </w:tc>
      </w:tr>
      <w:tr w:rsidR="003654D0" w:rsidRPr="005F2F7F" w:rsidTr="003654D0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Si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065842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8 </w:t>
            </w:r>
            <w:r w:rsidR="003654D0"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± 2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</w:t>
            </w:r>
            <w:r w:rsidR="003654D0"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  <w:tc>
          <w:tcPr>
            <w:tcW w:w="1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</w:t>
            </w:r>
          </w:p>
        </w:tc>
      </w:tr>
      <w:tr w:rsidR="003654D0" w:rsidRPr="005F2F7F" w:rsidTr="003654D0">
        <w:trPr>
          <w:trHeight w:val="397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Cr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67</w:t>
            </w:r>
            <w:r w:rsidR="003654D0"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36</w:t>
            </w:r>
            <w:r w:rsidR="003654D0"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3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6 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± 4</w:t>
            </w:r>
          </w:p>
        </w:tc>
        <w:tc>
          <w:tcPr>
            <w:tcW w:w="1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</w:t>
            </w:r>
          </w:p>
        </w:tc>
      </w:tr>
      <w:tr w:rsidR="003654D0" w:rsidRPr="005F2F7F" w:rsidTr="003654D0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Mn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</w:t>
            </w:r>
            <w:r w:rsidR="003654D0"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3 ± 2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8</w:t>
            </w:r>
            <w:r w:rsidR="003654D0"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</w:t>
            </w:r>
          </w:p>
        </w:tc>
        <w:tc>
          <w:tcPr>
            <w:tcW w:w="1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0</w:t>
            </w:r>
          </w:p>
        </w:tc>
      </w:tr>
      <w:tr w:rsidR="003654D0" w:rsidRPr="005F2F7F" w:rsidTr="003654D0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</w:rPr>
              <w:t>Fe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33</w:t>
            </w:r>
            <w:r w:rsidR="003654D0"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0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8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6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2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± 4</w:t>
            </w:r>
          </w:p>
        </w:tc>
        <w:tc>
          <w:tcPr>
            <w:tcW w:w="1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34 ±</w:t>
            </w:r>
            <w:r w:rsidR="000658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1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45 ± 1</w:t>
            </w:r>
          </w:p>
        </w:tc>
      </w:tr>
      <w:tr w:rsidR="003654D0" w:rsidRPr="005F2F7F" w:rsidTr="003654D0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Possible compounds</w:t>
            </w:r>
          </w:p>
        </w:tc>
        <w:tc>
          <w:tcPr>
            <w:tcW w:w="16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sz w:val="24"/>
                <w:szCs w:val="24"/>
              </w:rPr>
              <w:t>FeCr</w:t>
            </w:r>
            <w:r w:rsidRPr="005F2F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sz w:val="24"/>
                <w:szCs w:val="24"/>
              </w:rPr>
              <w:t>SiO</w:t>
            </w:r>
            <w:r w:rsidRPr="005F2F7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(Mn,Fe,Cr)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vertAlign w:val="subscript"/>
              </w:rPr>
              <w:t>x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O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FeCrO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54D0" w:rsidRPr="005F2F7F" w:rsidRDefault="003654D0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FeO</w:t>
            </w:r>
            <w:r w:rsidRPr="005F2F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vertAlign w:val="subscript"/>
              </w:rPr>
              <w:t>x</w:t>
            </w:r>
          </w:p>
        </w:tc>
      </w:tr>
    </w:tbl>
    <w:p w:rsidR="007818DE" w:rsidRPr="005F2F7F" w:rsidRDefault="007818DE" w:rsidP="007818DE">
      <w:pPr>
        <w:rPr>
          <w:rFonts w:ascii="Times New Roman" w:hAnsi="Times New Roman" w:cs="Times New Roman"/>
          <w:sz w:val="24"/>
          <w:szCs w:val="24"/>
        </w:rPr>
      </w:pPr>
    </w:p>
    <w:p w:rsidR="00CB4DD4" w:rsidRPr="005F2F7F" w:rsidRDefault="00CB4DD4" w:rsidP="007818DE">
      <w:pPr>
        <w:rPr>
          <w:rFonts w:ascii="Times New Roman" w:hAnsi="Times New Roman" w:cs="Times New Roman"/>
          <w:sz w:val="24"/>
          <w:szCs w:val="24"/>
        </w:rPr>
      </w:pPr>
    </w:p>
    <w:p w:rsidR="00CB4DD4" w:rsidRPr="005F2F7F" w:rsidRDefault="00CB4DD4" w:rsidP="007818DE">
      <w:pPr>
        <w:rPr>
          <w:rFonts w:ascii="Times New Roman" w:hAnsi="Times New Roman" w:cs="Times New Roman"/>
          <w:sz w:val="24"/>
          <w:szCs w:val="24"/>
        </w:rPr>
      </w:pPr>
    </w:p>
    <w:p w:rsidR="00CB4DD4" w:rsidRPr="005F2F7F" w:rsidRDefault="00CB4DD4" w:rsidP="007818DE">
      <w:pPr>
        <w:rPr>
          <w:rFonts w:ascii="Times New Roman" w:hAnsi="Times New Roman" w:cs="Times New Roman"/>
          <w:sz w:val="24"/>
          <w:szCs w:val="24"/>
        </w:rPr>
      </w:pPr>
    </w:p>
    <w:p w:rsidR="00CB4DD4" w:rsidRPr="005F2F7F" w:rsidRDefault="00CB4DD4" w:rsidP="007818DE">
      <w:pPr>
        <w:rPr>
          <w:rFonts w:ascii="Times New Roman" w:hAnsi="Times New Roman" w:cs="Times New Roman"/>
          <w:sz w:val="24"/>
          <w:szCs w:val="24"/>
        </w:rPr>
      </w:pPr>
    </w:p>
    <w:p w:rsidR="00CB4DD4" w:rsidRPr="005F2F7F" w:rsidRDefault="00CB4DD4" w:rsidP="007818DE">
      <w:pPr>
        <w:rPr>
          <w:rFonts w:ascii="Times New Roman" w:hAnsi="Times New Roman" w:cs="Times New Roman"/>
          <w:sz w:val="24"/>
          <w:szCs w:val="24"/>
        </w:rPr>
      </w:pPr>
    </w:p>
    <w:p w:rsidR="00CB4DD4" w:rsidRPr="005F2F7F" w:rsidRDefault="00CB4DD4" w:rsidP="007818DE">
      <w:pPr>
        <w:rPr>
          <w:rFonts w:ascii="Times New Roman" w:hAnsi="Times New Roman" w:cs="Times New Roman"/>
          <w:sz w:val="24"/>
          <w:szCs w:val="24"/>
        </w:rPr>
      </w:pPr>
    </w:p>
    <w:p w:rsidR="00CB4DD4" w:rsidRPr="005F2F7F" w:rsidRDefault="00CB4DD4" w:rsidP="007818DE">
      <w:pPr>
        <w:rPr>
          <w:rFonts w:ascii="Times New Roman" w:hAnsi="Times New Roman" w:cs="Times New Roman"/>
          <w:sz w:val="24"/>
          <w:szCs w:val="24"/>
        </w:rPr>
      </w:pPr>
    </w:p>
    <w:p w:rsidR="00CB4DD4" w:rsidRPr="005F2F7F" w:rsidRDefault="00CB4DD4" w:rsidP="007818DE">
      <w:pPr>
        <w:rPr>
          <w:rFonts w:ascii="Times New Roman" w:hAnsi="Times New Roman" w:cs="Times New Roman"/>
          <w:sz w:val="24"/>
          <w:szCs w:val="24"/>
        </w:rPr>
      </w:pPr>
    </w:p>
    <w:p w:rsidR="00CB4DD4" w:rsidRPr="005F2F7F" w:rsidRDefault="00CB4DD4" w:rsidP="007818DE">
      <w:pPr>
        <w:rPr>
          <w:rFonts w:ascii="Times New Roman" w:hAnsi="Times New Roman" w:cs="Times New Roman"/>
          <w:sz w:val="24"/>
          <w:szCs w:val="24"/>
        </w:rPr>
      </w:pPr>
    </w:p>
    <w:p w:rsidR="00CB4DD4" w:rsidRPr="005F2F7F" w:rsidRDefault="00CB4DD4" w:rsidP="007818DE">
      <w:pPr>
        <w:rPr>
          <w:rFonts w:ascii="Times New Roman" w:hAnsi="Times New Roman" w:cs="Times New Roman"/>
          <w:sz w:val="24"/>
          <w:szCs w:val="24"/>
        </w:rPr>
      </w:pPr>
    </w:p>
    <w:p w:rsidR="007818DE" w:rsidRPr="005F2F7F" w:rsidRDefault="003654D0" w:rsidP="007818DE">
      <w:pPr>
        <w:rPr>
          <w:rFonts w:ascii="Times New Roman" w:hAnsi="Times New Roman" w:cs="Times New Roman"/>
          <w:sz w:val="24"/>
          <w:szCs w:val="24"/>
        </w:rPr>
      </w:pPr>
      <w:r w:rsidRPr="00CB68F0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7818DE" w:rsidRPr="00CB68F0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0634FB" w:rsidRPr="00CB68F0">
        <w:rPr>
          <w:rFonts w:ascii="Times New Roman" w:hAnsi="Times New Roman" w:cs="Times New Roman"/>
          <w:b/>
          <w:sz w:val="24"/>
          <w:szCs w:val="24"/>
        </w:rPr>
        <w:t>S</w:t>
      </w:r>
      <w:r w:rsidR="007818DE" w:rsidRPr="00CB68F0">
        <w:rPr>
          <w:rFonts w:ascii="Times New Roman" w:hAnsi="Times New Roman" w:cs="Times New Roman"/>
          <w:b/>
          <w:sz w:val="24"/>
          <w:szCs w:val="24"/>
        </w:rPr>
        <w:t>2</w:t>
      </w:r>
      <w:r w:rsidR="007818DE" w:rsidRPr="005F2F7F">
        <w:rPr>
          <w:rFonts w:ascii="Times New Roman" w:hAnsi="Times New Roman" w:cs="Times New Roman"/>
          <w:sz w:val="24"/>
          <w:szCs w:val="24"/>
        </w:rPr>
        <w:t xml:space="preserve">. </w:t>
      </w:r>
      <w:r w:rsidRPr="003654D0">
        <w:rPr>
          <w:rFonts w:ascii="Times New Roman" w:hAnsi="Times New Roman" w:cs="Times New Roman"/>
          <w:sz w:val="24"/>
          <w:szCs w:val="24"/>
        </w:rPr>
        <w:t xml:space="preserve">Elemental composition (at%), determined by EDS spot analysis, across the </w:t>
      </w:r>
      <w:r>
        <w:rPr>
          <w:rFonts w:ascii="Times New Roman" w:hAnsi="Times New Roman" w:cs="Times New Roman"/>
          <w:sz w:val="24"/>
          <w:szCs w:val="24"/>
        </w:rPr>
        <w:t xml:space="preserve">cross section of Ni coated </w:t>
      </w:r>
      <w:r w:rsidRPr="005F2F7F">
        <w:rPr>
          <w:rFonts w:ascii="Times New Roman" w:hAnsi="Times New Roman" w:cs="Times New Roman"/>
          <w:sz w:val="24"/>
          <w:szCs w:val="24"/>
        </w:rPr>
        <w:t xml:space="preserve">AISI 430 </w:t>
      </w:r>
      <w:r>
        <w:rPr>
          <w:rFonts w:ascii="Times New Roman" w:hAnsi="Times New Roman" w:cs="Times New Roman"/>
          <w:sz w:val="24"/>
          <w:szCs w:val="24"/>
        </w:rPr>
        <w:t>in Ar - 3%H</w:t>
      </w:r>
      <w:r w:rsidRPr="003654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F0836" w:rsidRPr="000F0836">
        <w:rPr>
          <w:rFonts w:ascii="Times New Roman" w:hAnsi="Times New Roman" w:cs="Times New Roman"/>
          <w:sz w:val="24"/>
          <w:szCs w:val="24"/>
        </w:rPr>
        <w:t>-</w:t>
      </w:r>
      <w:r w:rsidR="000F0836">
        <w:rPr>
          <w:rFonts w:ascii="Times New Roman" w:hAnsi="Times New Roman" w:cs="Times New Roman"/>
          <w:sz w:val="24"/>
          <w:szCs w:val="24"/>
        </w:rPr>
        <w:t xml:space="preserve"> 3%H</w:t>
      </w:r>
      <w:r w:rsidR="000F0836" w:rsidRPr="000F08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F083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54D0">
        <w:rPr>
          <w:rFonts w:ascii="Times New Roman" w:hAnsi="Times New Roman" w:cs="Times New Roman"/>
          <w:sz w:val="24"/>
          <w:szCs w:val="24"/>
        </w:rPr>
        <w:t xml:space="preserve">The numbers indicate corresponding spots in Fig. </w:t>
      </w:r>
      <w:r>
        <w:rPr>
          <w:rFonts w:ascii="Times New Roman" w:hAnsi="Times New Roman" w:cs="Times New Roman"/>
          <w:sz w:val="24"/>
          <w:szCs w:val="24"/>
        </w:rPr>
        <w:t>6 (c).</w:t>
      </w:r>
    </w:p>
    <w:p w:rsidR="007818DE" w:rsidRPr="005F2F7F" w:rsidRDefault="007818DE" w:rsidP="007818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2"/>
        <w:gridCol w:w="1546"/>
        <w:gridCol w:w="2119"/>
        <w:gridCol w:w="1816"/>
        <w:gridCol w:w="1815"/>
        <w:gridCol w:w="1382"/>
      </w:tblGrid>
      <w:tr w:rsidR="007818DE" w:rsidRPr="005F2F7F" w:rsidTr="00CB68F0">
        <w:trPr>
          <w:trHeight w:val="413"/>
          <w:jc w:val="center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D72830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Elements</w:t>
            </w:r>
          </w:p>
        </w:tc>
        <w:tc>
          <w:tcPr>
            <w:tcW w:w="1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3654D0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3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</w:tr>
      <w:tr w:rsidR="007818DE" w:rsidRPr="005F2F7F" w:rsidTr="003654D0">
        <w:trPr>
          <w:trHeight w:val="471"/>
          <w:jc w:val="center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O</w:t>
            </w:r>
          </w:p>
        </w:tc>
        <w:tc>
          <w:tcPr>
            <w:tcW w:w="1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23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39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</w:tr>
      <w:tr w:rsidR="007818DE" w:rsidRPr="005F2F7F" w:rsidTr="003654D0">
        <w:trPr>
          <w:trHeight w:val="471"/>
          <w:jc w:val="center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Si</w:t>
            </w:r>
          </w:p>
        </w:tc>
        <w:tc>
          <w:tcPr>
            <w:tcW w:w="1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7818DE" w:rsidRPr="005F2F7F" w:rsidTr="003654D0">
        <w:trPr>
          <w:trHeight w:val="813"/>
          <w:jc w:val="center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Cr</w:t>
            </w:r>
          </w:p>
        </w:tc>
        <w:tc>
          <w:tcPr>
            <w:tcW w:w="1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28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</w:tr>
      <w:tr w:rsidR="007818DE" w:rsidRPr="005F2F7F" w:rsidTr="003654D0">
        <w:trPr>
          <w:trHeight w:val="471"/>
          <w:jc w:val="center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Mn</w:t>
            </w:r>
          </w:p>
        </w:tc>
        <w:tc>
          <w:tcPr>
            <w:tcW w:w="1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1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7818DE" w:rsidRPr="005F2F7F" w:rsidTr="003654D0">
        <w:trPr>
          <w:trHeight w:val="471"/>
          <w:jc w:val="center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Fe</w:t>
            </w:r>
          </w:p>
        </w:tc>
        <w:tc>
          <w:tcPr>
            <w:tcW w:w="1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</w:tr>
      <w:tr w:rsidR="007818DE" w:rsidRPr="005F2F7F" w:rsidTr="003654D0">
        <w:trPr>
          <w:trHeight w:val="471"/>
          <w:jc w:val="center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Ni</w:t>
            </w:r>
          </w:p>
        </w:tc>
        <w:tc>
          <w:tcPr>
            <w:tcW w:w="1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065842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818DE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06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D72830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658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</w:tr>
      <w:tr w:rsidR="007818DE" w:rsidRPr="005F2F7F" w:rsidTr="003654D0">
        <w:trPr>
          <w:trHeight w:val="471"/>
          <w:jc w:val="center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D72830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Possible compounds</w:t>
            </w:r>
          </w:p>
        </w:tc>
        <w:tc>
          <w:tcPr>
            <w:tcW w:w="15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MnCr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7818DE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CrO</w:t>
            </w:r>
          </w:p>
        </w:tc>
        <w:tc>
          <w:tcPr>
            <w:tcW w:w="13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18DE" w:rsidRPr="005F2F7F" w:rsidRDefault="00D72830" w:rsidP="00D7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FeNi</w:t>
            </w:r>
          </w:p>
        </w:tc>
      </w:tr>
    </w:tbl>
    <w:p w:rsidR="007818DE" w:rsidRPr="005F2F7F" w:rsidRDefault="007818DE" w:rsidP="007818DE">
      <w:pPr>
        <w:rPr>
          <w:rFonts w:ascii="Times New Roman" w:hAnsi="Times New Roman" w:cs="Times New Roman"/>
          <w:sz w:val="24"/>
          <w:szCs w:val="24"/>
        </w:rPr>
      </w:pPr>
    </w:p>
    <w:p w:rsidR="000D29C2" w:rsidRPr="005F2F7F" w:rsidRDefault="000D29C2" w:rsidP="000D29C2">
      <w:pPr>
        <w:rPr>
          <w:rFonts w:ascii="Times New Roman" w:hAnsi="Times New Roman" w:cs="Times New Roman"/>
          <w:sz w:val="24"/>
          <w:szCs w:val="24"/>
        </w:rPr>
      </w:pPr>
    </w:p>
    <w:p w:rsidR="007818DE" w:rsidRPr="005F2F7F" w:rsidRDefault="007818DE" w:rsidP="007818DE">
      <w:pPr>
        <w:rPr>
          <w:rFonts w:ascii="Times New Roman" w:hAnsi="Times New Roman" w:cs="Times New Roman"/>
          <w:sz w:val="24"/>
          <w:szCs w:val="24"/>
        </w:rPr>
      </w:pPr>
    </w:p>
    <w:p w:rsidR="000D29C2" w:rsidRPr="005F2F7F" w:rsidRDefault="000D29C2" w:rsidP="007818DE">
      <w:pPr>
        <w:rPr>
          <w:rFonts w:ascii="Times New Roman" w:hAnsi="Times New Roman" w:cs="Times New Roman"/>
          <w:sz w:val="24"/>
          <w:szCs w:val="24"/>
        </w:rPr>
      </w:pPr>
    </w:p>
    <w:p w:rsidR="000D29C2" w:rsidRPr="005F2F7F" w:rsidRDefault="000D29C2" w:rsidP="007818DE">
      <w:pPr>
        <w:rPr>
          <w:rFonts w:ascii="Times New Roman" w:hAnsi="Times New Roman" w:cs="Times New Roman"/>
          <w:sz w:val="24"/>
          <w:szCs w:val="24"/>
        </w:rPr>
      </w:pPr>
    </w:p>
    <w:p w:rsidR="0054413B" w:rsidRPr="005F2F7F" w:rsidRDefault="0054413B" w:rsidP="0054413B">
      <w:pPr>
        <w:rPr>
          <w:rFonts w:ascii="Times New Roman" w:hAnsi="Times New Roman" w:cs="Times New Roman"/>
          <w:sz w:val="24"/>
          <w:szCs w:val="24"/>
        </w:rPr>
      </w:pPr>
      <w:r w:rsidRPr="00CB68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0634FB" w:rsidRPr="00CB68F0">
        <w:rPr>
          <w:rFonts w:ascii="Times New Roman" w:hAnsi="Times New Roman" w:cs="Times New Roman"/>
          <w:b/>
          <w:sz w:val="24"/>
          <w:szCs w:val="24"/>
        </w:rPr>
        <w:t>S</w:t>
      </w:r>
      <w:r w:rsidRPr="00CB68F0">
        <w:rPr>
          <w:rFonts w:ascii="Times New Roman" w:hAnsi="Times New Roman" w:cs="Times New Roman"/>
          <w:b/>
          <w:sz w:val="24"/>
          <w:szCs w:val="24"/>
        </w:rPr>
        <w:t>3</w:t>
      </w:r>
      <w:r w:rsidRPr="005F2F7F">
        <w:rPr>
          <w:rFonts w:ascii="Times New Roman" w:hAnsi="Times New Roman" w:cs="Times New Roman"/>
          <w:sz w:val="24"/>
          <w:szCs w:val="24"/>
        </w:rPr>
        <w:t xml:space="preserve">. </w:t>
      </w:r>
      <w:r w:rsidRPr="003654D0">
        <w:rPr>
          <w:rFonts w:ascii="Times New Roman" w:hAnsi="Times New Roman" w:cs="Times New Roman"/>
          <w:sz w:val="24"/>
          <w:szCs w:val="24"/>
        </w:rPr>
        <w:t xml:space="preserve">Elemental composition (at%), determined by EDS spot analysis, across the </w:t>
      </w:r>
      <w:r>
        <w:rPr>
          <w:rFonts w:ascii="Times New Roman" w:hAnsi="Times New Roman" w:cs="Times New Roman"/>
          <w:sz w:val="24"/>
          <w:szCs w:val="24"/>
        </w:rPr>
        <w:t xml:space="preserve">cross section of Ni-P coated </w:t>
      </w:r>
      <w:r w:rsidRPr="005F2F7F">
        <w:rPr>
          <w:rFonts w:ascii="Times New Roman" w:hAnsi="Times New Roman" w:cs="Times New Roman"/>
          <w:sz w:val="24"/>
          <w:szCs w:val="24"/>
        </w:rPr>
        <w:t xml:space="preserve">AISI 430 </w:t>
      </w:r>
      <w:r>
        <w:rPr>
          <w:rFonts w:ascii="Times New Roman" w:hAnsi="Times New Roman" w:cs="Times New Roman"/>
          <w:sz w:val="24"/>
          <w:szCs w:val="24"/>
        </w:rPr>
        <w:t>in Ar - 3%H</w:t>
      </w:r>
      <w:r w:rsidRPr="003654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54D0">
        <w:rPr>
          <w:rFonts w:ascii="Times New Roman" w:hAnsi="Times New Roman" w:cs="Times New Roman"/>
          <w:sz w:val="24"/>
          <w:szCs w:val="24"/>
        </w:rPr>
        <w:t xml:space="preserve">The numbers indicate corresponding spots in Fig. </w:t>
      </w:r>
      <w:r>
        <w:rPr>
          <w:rFonts w:ascii="Times New Roman" w:hAnsi="Times New Roman" w:cs="Times New Roman"/>
          <w:sz w:val="24"/>
          <w:szCs w:val="24"/>
        </w:rPr>
        <w:t>8 (b).</w:t>
      </w:r>
      <w:bookmarkStart w:id="0" w:name="_GoBack"/>
      <w:bookmarkEnd w:id="0"/>
    </w:p>
    <w:tbl>
      <w:tblPr>
        <w:tblpPr w:leftFromText="180" w:rightFromText="180" w:vertAnchor="text" w:horzAnchor="margin" w:tblpXSpec="center" w:tblpY="156"/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2"/>
        <w:gridCol w:w="1503"/>
        <w:gridCol w:w="1653"/>
        <w:gridCol w:w="1587"/>
        <w:gridCol w:w="1530"/>
        <w:gridCol w:w="1530"/>
        <w:gridCol w:w="1620"/>
        <w:gridCol w:w="1530"/>
      </w:tblGrid>
      <w:tr w:rsidR="0054413B" w:rsidRPr="005F2F7F" w:rsidTr="00CB68F0">
        <w:trPr>
          <w:trHeight w:val="459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Elements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</w:tr>
      <w:tr w:rsidR="0054413B" w:rsidRPr="005F2F7F" w:rsidTr="0054413B">
        <w:trPr>
          <w:trHeight w:val="475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O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 ± 0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535D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2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53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535D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 2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 ± 3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48 ± 3</w:t>
            </w:r>
          </w:p>
        </w:tc>
        <w:tc>
          <w:tcPr>
            <w:tcW w:w="1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50 ± </w:t>
            </w:r>
            <w:r w:rsidR="00535D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37 ± </w:t>
            </w:r>
            <w:r w:rsidR="00535D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</w:tr>
      <w:tr w:rsidR="0054413B" w:rsidRPr="005F2F7F" w:rsidTr="0054413B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Si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1 ± </w:t>
            </w:r>
            <w:r w:rsidR="00535D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1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54413B" w:rsidRPr="005F2F7F" w:rsidTr="0054413B">
        <w:trPr>
          <w:trHeight w:val="484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 ± 0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 ± 1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535D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 w:rsidR="00535D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54413B" w:rsidRPr="005F2F7F" w:rsidTr="0054413B">
        <w:trPr>
          <w:trHeight w:val="475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Cr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25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0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35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2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 ± 4</w:t>
            </w:r>
          </w:p>
        </w:tc>
        <w:tc>
          <w:tcPr>
            <w:tcW w:w="1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 ± 3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12 ± </w:t>
            </w:r>
            <w:r w:rsidR="00535D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  <w:tr w:rsidR="0054413B" w:rsidRPr="005F2F7F" w:rsidTr="0054413B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Mn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0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35DA7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3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="00535DA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 1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A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A943D2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A943D2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A943D2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54413B" w:rsidRPr="005F2F7F" w:rsidTr="0054413B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Fe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A943D2" w:rsidP="00A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37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A943D2" w:rsidP="00A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5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A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 ± 4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A943D2" w:rsidP="00A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3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A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18 ± 1</w:t>
            </w:r>
          </w:p>
        </w:tc>
        <w:tc>
          <w:tcPr>
            <w:tcW w:w="1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A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21 ± </w:t>
            </w:r>
            <w:r w:rsidR="00A943D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A943D2" w:rsidP="00A9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54413B" w:rsidRPr="005F2F7F" w:rsidTr="0054413B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Ni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 2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 1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35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8</w:t>
            </w:r>
          </w:p>
        </w:tc>
        <w:tc>
          <w:tcPr>
            <w:tcW w:w="1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40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9</w:t>
            </w:r>
          </w:p>
        </w:tc>
      </w:tr>
      <w:tr w:rsidR="0054413B" w:rsidRPr="005F2F7F" w:rsidTr="0054413B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Possible compounds</w:t>
            </w:r>
          </w:p>
        </w:tc>
        <w:tc>
          <w:tcPr>
            <w:tcW w:w="15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Cr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Cr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3</w:t>
            </w:r>
          </w:p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/MnCr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Cr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Fe-P-O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Cr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3</w:t>
            </w:r>
          </w:p>
        </w:tc>
      </w:tr>
    </w:tbl>
    <w:p w:rsidR="00E87AE4" w:rsidRPr="005F2F7F" w:rsidRDefault="00E87AE4" w:rsidP="000D29C2">
      <w:pPr>
        <w:rPr>
          <w:rFonts w:ascii="Times New Roman" w:hAnsi="Times New Roman" w:cs="Times New Roman"/>
          <w:sz w:val="24"/>
          <w:szCs w:val="24"/>
        </w:rPr>
      </w:pPr>
    </w:p>
    <w:p w:rsidR="00E87AE4" w:rsidRPr="005F2F7F" w:rsidRDefault="00E87AE4" w:rsidP="000D29C2">
      <w:pPr>
        <w:rPr>
          <w:rFonts w:ascii="Times New Roman" w:hAnsi="Times New Roman" w:cs="Times New Roman"/>
          <w:sz w:val="24"/>
          <w:szCs w:val="24"/>
        </w:rPr>
      </w:pPr>
    </w:p>
    <w:p w:rsidR="00E87AE4" w:rsidRPr="005F2F7F" w:rsidRDefault="00E87AE4" w:rsidP="000D29C2">
      <w:pPr>
        <w:rPr>
          <w:rFonts w:ascii="Times New Roman" w:hAnsi="Times New Roman" w:cs="Times New Roman"/>
          <w:sz w:val="24"/>
          <w:szCs w:val="24"/>
        </w:rPr>
      </w:pPr>
    </w:p>
    <w:p w:rsidR="00E87AE4" w:rsidRPr="005F2F7F" w:rsidRDefault="00E87AE4" w:rsidP="000D29C2">
      <w:pPr>
        <w:rPr>
          <w:rFonts w:ascii="Times New Roman" w:hAnsi="Times New Roman" w:cs="Times New Roman"/>
          <w:sz w:val="24"/>
          <w:szCs w:val="24"/>
        </w:rPr>
      </w:pPr>
    </w:p>
    <w:p w:rsidR="00CB68F0" w:rsidRDefault="00CB68F0" w:rsidP="005441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4413B" w:rsidRPr="005F2F7F" w:rsidRDefault="0054413B" w:rsidP="005441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68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0634FB" w:rsidRPr="00CB68F0">
        <w:rPr>
          <w:rFonts w:ascii="Times New Roman" w:hAnsi="Times New Roman" w:cs="Times New Roman"/>
          <w:b/>
          <w:sz w:val="24"/>
          <w:szCs w:val="24"/>
        </w:rPr>
        <w:t>S</w:t>
      </w:r>
      <w:r w:rsidRPr="00CB68F0">
        <w:rPr>
          <w:rFonts w:ascii="Times New Roman" w:hAnsi="Times New Roman" w:cs="Times New Roman"/>
          <w:b/>
          <w:sz w:val="24"/>
          <w:szCs w:val="24"/>
        </w:rPr>
        <w:t>4</w:t>
      </w:r>
      <w:r w:rsidRPr="005F2F7F">
        <w:rPr>
          <w:rFonts w:ascii="Times New Roman" w:hAnsi="Times New Roman" w:cs="Times New Roman"/>
          <w:sz w:val="24"/>
          <w:szCs w:val="24"/>
        </w:rPr>
        <w:t xml:space="preserve">. </w:t>
      </w:r>
      <w:r w:rsidRPr="003654D0">
        <w:rPr>
          <w:rFonts w:ascii="Times New Roman" w:hAnsi="Times New Roman" w:cs="Times New Roman"/>
          <w:sz w:val="24"/>
          <w:szCs w:val="24"/>
        </w:rPr>
        <w:t xml:space="preserve">Elemental composition (at%), determined by EDS spot analysis, across the </w:t>
      </w:r>
      <w:r>
        <w:rPr>
          <w:rFonts w:ascii="Times New Roman" w:hAnsi="Times New Roman" w:cs="Times New Roman"/>
          <w:sz w:val="24"/>
          <w:szCs w:val="24"/>
        </w:rPr>
        <w:t xml:space="preserve">cross section of Ni-P coated </w:t>
      </w:r>
      <w:r w:rsidRPr="005F2F7F">
        <w:rPr>
          <w:rFonts w:ascii="Times New Roman" w:hAnsi="Times New Roman" w:cs="Times New Roman"/>
          <w:sz w:val="24"/>
          <w:szCs w:val="24"/>
        </w:rPr>
        <w:t xml:space="preserve">AISI 430 </w:t>
      </w:r>
      <w:r>
        <w:rPr>
          <w:rFonts w:ascii="Times New Roman" w:hAnsi="Times New Roman" w:cs="Times New Roman"/>
          <w:sz w:val="24"/>
          <w:szCs w:val="24"/>
        </w:rPr>
        <w:t>in Ar - 3%H</w:t>
      </w:r>
      <w:r w:rsidRPr="003654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3%H</w:t>
      </w:r>
      <w:r w:rsidRPr="005441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 w:rsidRPr="003654D0">
        <w:rPr>
          <w:rFonts w:ascii="Times New Roman" w:hAnsi="Times New Roman" w:cs="Times New Roman"/>
          <w:sz w:val="24"/>
          <w:szCs w:val="24"/>
        </w:rPr>
        <w:t xml:space="preserve">The numbers indicate corresponding spots in Fig. </w:t>
      </w:r>
      <w:r>
        <w:rPr>
          <w:rFonts w:ascii="Times New Roman" w:hAnsi="Times New Roman" w:cs="Times New Roman"/>
          <w:sz w:val="24"/>
          <w:szCs w:val="24"/>
        </w:rPr>
        <w:t>9 (b).</w:t>
      </w:r>
    </w:p>
    <w:tbl>
      <w:tblPr>
        <w:tblpPr w:leftFromText="180" w:rightFromText="180" w:vertAnchor="text" w:horzAnchor="margin" w:tblpY="28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2"/>
        <w:gridCol w:w="1188"/>
        <w:gridCol w:w="1395"/>
        <w:gridCol w:w="1530"/>
        <w:gridCol w:w="1350"/>
        <w:gridCol w:w="1080"/>
        <w:gridCol w:w="1170"/>
        <w:gridCol w:w="1170"/>
        <w:gridCol w:w="1229"/>
        <w:gridCol w:w="1376"/>
      </w:tblGrid>
      <w:tr w:rsidR="0054413B" w:rsidRPr="005F2F7F" w:rsidTr="0054413B">
        <w:trPr>
          <w:trHeight w:val="340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Elements</w:t>
            </w:r>
          </w:p>
        </w:tc>
        <w:tc>
          <w:tcPr>
            <w:tcW w:w="1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CB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3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CB68F0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</w:tr>
      <w:tr w:rsidR="0054413B" w:rsidRPr="005F2F7F" w:rsidTr="0054413B">
        <w:trPr>
          <w:trHeight w:val="54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O</w:t>
            </w:r>
          </w:p>
        </w:tc>
        <w:tc>
          <w:tcPr>
            <w:tcW w:w="1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37 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37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46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41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51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1</w:t>
            </w:r>
          </w:p>
        </w:tc>
        <w:tc>
          <w:tcPr>
            <w:tcW w:w="13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</w:tr>
      <w:tr w:rsidR="0054413B" w:rsidRPr="005F2F7F" w:rsidTr="0054413B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Si</w:t>
            </w:r>
          </w:p>
        </w:tc>
        <w:tc>
          <w:tcPr>
            <w:tcW w:w="1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0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 0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13B" w:rsidRPr="005F2F7F" w:rsidTr="0054413B">
        <w:trPr>
          <w:trHeight w:val="770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P</w:t>
            </w:r>
          </w:p>
        </w:tc>
        <w:tc>
          <w:tcPr>
            <w:tcW w:w="1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4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17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4± 1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13B" w:rsidRPr="005F2F7F" w:rsidTr="0054413B">
        <w:trPr>
          <w:trHeight w:val="813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Cr</w:t>
            </w:r>
          </w:p>
        </w:tc>
        <w:tc>
          <w:tcPr>
            <w:tcW w:w="1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 ± 4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50 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 ± 0</w:t>
            </w:r>
          </w:p>
        </w:tc>
        <w:tc>
          <w:tcPr>
            <w:tcW w:w="1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39 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7 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 ± 3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2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54413B" w:rsidRPr="005F2F7F" w:rsidTr="0054413B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Mn</w:t>
            </w:r>
          </w:p>
        </w:tc>
        <w:tc>
          <w:tcPr>
            <w:tcW w:w="1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0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 ± 0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13B" w:rsidRPr="005F2F7F" w:rsidTr="0054413B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Fe</w:t>
            </w:r>
          </w:p>
        </w:tc>
        <w:tc>
          <w:tcPr>
            <w:tcW w:w="1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38 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57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8</w:t>
            </w:r>
          </w:p>
        </w:tc>
        <w:tc>
          <w:tcPr>
            <w:tcW w:w="1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21 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45 ± 0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28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 ± 2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47 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2</w:t>
            </w:r>
          </w:p>
        </w:tc>
      </w:tr>
      <w:tr w:rsidR="0054413B" w:rsidRPr="005F2F7F" w:rsidTr="0054413B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Ni</w:t>
            </w:r>
          </w:p>
        </w:tc>
        <w:tc>
          <w:tcPr>
            <w:tcW w:w="1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± 4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 ± 7</w:t>
            </w:r>
          </w:p>
        </w:tc>
        <w:tc>
          <w:tcPr>
            <w:tcW w:w="1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6D3407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  <w:r w:rsidR="0054413B"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47 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6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1 ± </w:t>
            </w:r>
            <w:r w:rsidR="006D34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13B" w:rsidRPr="005F2F7F" w:rsidTr="0054413B">
        <w:trPr>
          <w:trHeight w:val="471"/>
        </w:trPr>
        <w:tc>
          <w:tcPr>
            <w:tcW w:w="1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Possible compounds</w:t>
            </w:r>
          </w:p>
        </w:tc>
        <w:tc>
          <w:tcPr>
            <w:tcW w:w="1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CrP.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Cr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3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, </w:t>
            </w:r>
          </w:p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Mn-Cr-O</w:t>
            </w:r>
          </w:p>
        </w:tc>
        <w:tc>
          <w:tcPr>
            <w:tcW w:w="15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Cr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2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Fe-P-O. Fe-Cr-O</w:t>
            </w:r>
          </w:p>
        </w:tc>
        <w:tc>
          <w:tcPr>
            <w:tcW w:w="11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Fe-Cr-O;</w:t>
            </w:r>
          </w:p>
        </w:tc>
        <w:tc>
          <w:tcPr>
            <w:tcW w:w="1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Fe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3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4-x</w:t>
            </w:r>
          </w:p>
        </w:tc>
        <w:tc>
          <w:tcPr>
            <w:tcW w:w="13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13B" w:rsidRPr="005F2F7F" w:rsidRDefault="0054413B" w:rsidP="0054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Fe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vertAlign w:val="subscript"/>
              </w:rPr>
              <w:t>1+x</w:t>
            </w:r>
            <w:r w:rsidRPr="005F2F7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</w:t>
            </w:r>
          </w:p>
        </w:tc>
      </w:tr>
    </w:tbl>
    <w:p w:rsidR="00DB2595" w:rsidRPr="005F2F7F" w:rsidRDefault="00DB2595" w:rsidP="00BE5541">
      <w:pPr>
        <w:rPr>
          <w:rFonts w:ascii="Times New Roman" w:hAnsi="Times New Roman" w:cs="Times New Roman"/>
          <w:sz w:val="24"/>
          <w:szCs w:val="24"/>
        </w:rPr>
      </w:pPr>
    </w:p>
    <w:sectPr w:rsidR="00DB2595" w:rsidRPr="005F2F7F" w:rsidSect="00CB4D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B0" w:rsidRDefault="005D69B0" w:rsidP="000D29C2">
      <w:pPr>
        <w:spacing w:after="0" w:line="240" w:lineRule="auto"/>
      </w:pPr>
      <w:r>
        <w:separator/>
      </w:r>
    </w:p>
  </w:endnote>
  <w:endnote w:type="continuationSeparator" w:id="0">
    <w:p w:rsidR="005D69B0" w:rsidRDefault="005D69B0" w:rsidP="000D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B0" w:rsidRDefault="005D69B0" w:rsidP="000D29C2">
      <w:pPr>
        <w:spacing w:after="0" w:line="240" w:lineRule="auto"/>
      </w:pPr>
      <w:r>
        <w:separator/>
      </w:r>
    </w:p>
  </w:footnote>
  <w:footnote w:type="continuationSeparator" w:id="0">
    <w:p w:rsidR="005D69B0" w:rsidRDefault="005D69B0" w:rsidP="000D2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AF"/>
    <w:rsid w:val="000538BE"/>
    <w:rsid w:val="000634FB"/>
    <w:rsid w:val="00065842"/>
    <w:rsid w:val="000D29C2"/>
    <w:rsid w:val="000F0836"/>
    <w:rsid w:val="000F5BBD"/>
    <w:rsid w:val="00116142"/>
    <w:rsid w:val="00145271"/>
    <w:rsid w:val="00157F62"/>
    <w:rsid w:val="001C7C76"/>
    <w:rsid w:val="00254038"/>
    <w:rsid w:val="00355FE3"/>
    <w:rsid w:val="003654D0"/>
    <w:rsid w:val="00440626"/>
    <w:rsid w:val="00440CAF"/>
    <w:rsid w:val="00447679"/>
    <w:rsid w:val="004617FF"/>
    <w:rsid w:val="005271B3"/>
    <w:rsid w:val="00535DA7"/>
    <w:rsid w:val="0054413B"/>
    <w:rsid w:val="00576014"/>
    <w:rsid w:val="005D69B0"/>
    <w:rsid w:val="005F2F7F"/>
    <w:rsid w:val="00614FB2"/>
    <w:rsid w:val="006D3407"/>
    <w:rsid w:val="00703D4A"/>
    <w:rsid w:val="007818DE"/>
    <w:rsid w:val="009E2762"/>
    <w:rsid w:val="00A943D2"/>
    <w:rsid w:val="00AA06F5"/>
    <w:rsid w:val="00BE5541"/>
    <w:rsid w:val="00BF28BE"/>
    <w:rsid w:val="00CB4DD4"/>
    <w:rsid w:val="00CB68F0"/>
    <w:rsid w:val="00CF3F5D"/>
    <w:rsid w:val="00D27F89"/>
    <w:rsid w:val="00D72830"/>
    <w:rsid w:val="00DB2595"/>
    <w:rsid w:val="00DD6A63"/>
    <w:rsid w:val="00E87AE4"/>
    <w:rsid w:val="00F60A87"/>
    <w:rsid w:val="00F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2A43"/>
  <w15:chartTrackingRefBased/>
  <w15:docId w15:val="{6224A868-E043-4F1B-9417-56E4CC6D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C2"/>
  </w:style>
  <w:style w:type="paragraph" w:styleId="Footer">
    <w:name w:val="footer"/>
    <w:basedOn w:val="Normal"/>
    <w:link w:val="FooterChar"/>
    <w:uiPriority w:val="99"/>
    <w:unhideWhenUsed/>
    <w:rsid w:val="000D2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Mahapatra, Manoj Kumar</dc:creator>
  <cp:keywords/>
  <dc:description/>
  <cp:lastModifiedBy>Mahapatra, Manoj Kumar</cp:lastModifiedBy>
  <cp:revision>4</cp:revision>
  <dcterms:created xsi:type="dcterms:W3CDTF">2020-07-15T01:38:00Z</dcterms:created>
  <dcterms:modified xsi:type="dcterms:W3CDTF">2020-07-15T02:16:00Z</dcterms:modified>
</cp:coreProperties>
</file>