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A30" w:rsidRPr="001059FB" w:rsidRDefault="004A2A30" w:rsidP="004A2A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Table. IV: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The inter−atomic distances (Å) and angles (°) selected at room temperature for the monoclinic compositions in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1-x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(x = 0.25, 0.5 and 0.75) series.</w:t>
      </w:r>
    </w:p>
    <w:p w:rsidR="004A2A30" w:rsidRPr="001059FB" w:rsidRDefault="004A2A30" w:rsidP="004A2A3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972"/>
        <w:gridCol w:w="1571"/>
        <w:gridCol w:w="1548"/>
        <w:gridCol w:w="2126"/>
        <w:gridCol w:w="1417"/>
      </w:tblGrid>
      <w:tr w:rsidR="004A2A30" w:rsidRPr="003376A0" w:rsidTr="00C75749"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Compositions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 = 0.25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x=0.5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x=0.75</w:t>
            </w:r>
          </w:p>
        </w:tc>
      </w:tr>
      <w:tr w:rsidR="004A2A30" w:rsidRPr="001059FB" w:rsidTr="00C75749">
        <w:tc>
          <w:tcPr>
            <w:tcW w:w="2972" w:type="dxa"/>
          </w:tcPr>
          <w:p w:rsidR="004A2A30" w:rsidRPr="004F51B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4F51BB">
              <w:rPr>
                <w:rFonts w:asciiTheme="majorBidi" w:hAnsiTheme="majorBidi" w:cstheme="majorBidi"/>
                <w:sz w:val="24"/>
                <w:szCs w:val="24"/>
              </w:rPr>
              <w:t>Octahedra</w:t>
            </w:r>
            <w:proofErr w:type="spellEnd"/>
            <w:r w:rsidRPr="004F51BB">
              <w:rPr>
                <w:rFonts w:asciiTheme="majorBidi" w:hAnsiTheme="majorBidi" w:cstheme="majorBidi"/>
                <w:sz w:val="24"/>
                <w:szCs w:val="24"/>
              </w:rPr>
              <w:t xml:space="preserve"> site: (2a)</w:t>
            </w:r>
          </w:p>
          <w:p w:rsidR="004A2A30" w:rsidRPr="004F51B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F51BB">
              <w:rPr>
                <w:rFonts w:asciiTheme="majorBidi" w:hAnsiTheme="majorBidi" w:cstheme="majorBidi"/>
                <w:sz w:val="24"/>
                <w:szCs w:val="24"/>
              </w:rPr>
              <w:t>Mn1/Ni1/Te1 – O1</w:t>
            </w:r>
          </w:p>
          <w:p w:rsidR="004A2A30" w:rsidRPr="004F51B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4F51BB">
              <w:rPr>
                <w:rFonts w:asciiTheme="majorBidi" w:hAnsiTheme="majorBidi" w:cstheme="majorBidi"/>
                <w:sz w:val="24"/>
                <w:szCs w:val="24"/>
              </w:rPr>
              <w:t>Mn1/Ni1/Te1 – O2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FA07F0">
              <w:rPr>
                <w:rFonts w:asciiTheme="majorBidi" w:hAnsiTheme="majorBidi" w:cstheme="majorBidi"/>
                <w:sz w:val="24"/>
                <w:szCs w:val="24"/>
              </w:rPr>
              <w:t>Mn1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>/Ni1/Te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Average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distance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Predicted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distance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2.06(2)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2.06(6)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2.07(6)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2.06(6)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2.00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2.09(6)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2.12(6)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1.98(6)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2.07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2.02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2.19(6)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1.94(3)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2.07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2.04</w:t>
            </w:r>
          </w:p>
        </w:tc>
      </w:tr>
      <w:tr w:rsidR="004A2A30" w:rsidRPr="001059FB" w:rsidTr="00C75749"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Octahedra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site: (2b)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Mn2/Ni2/Te2 – O1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Mn2/Ni2/Te2 – O2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Mn2/Ni2/Te2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Average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distance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Predicted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distance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1.97(2)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1.93(5)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1.99(5)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1.97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1.95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1.96(6)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1.87(6)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2.08(6)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1.96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1.94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1.93(6)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1.99(3)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1.96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1.92</w:t>
            </w:r>
          </w:p>
        </w:tc>
      </w:tr>
      <w:tr w:rsidR="004A2A30" w:rsidRPr="001059FB" w:rsidTr="00C75749"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Internal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angles/°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O1 – Mn1/Ni1/Te1 – O2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O1 – Mn1/Ni1/Te1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O2 – Mn1/Ni1/Te1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O2 – Mn1/Ni1/Te1 – O2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91(3)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95(3)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105(5)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104(5)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102(5)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93(4)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103(4)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94(2)</w:t>
            </w:r>
          </w:p>
        </w:tc>
      </w:tr>
      <w:tr w:rsidR="004A2A30" w:rsidRPr="001059FB" w:rsidTr="00C75749"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Internal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angles/°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O1 – Mn2/Ni2/Te2 – O2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O1 – Mn2/Ni2/Te2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O2 – Mn2/Ni2/Te2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O2 – Mn2/Ni2/Te2 – O2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94(3)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92(3)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104(3)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101(5)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101(5)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90(4)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102(4)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93(2)</w:t>
            </w:r>
          </w:p>
        </w:tc>
      </w:tr>
      <w:tr w:rsidR="004A2A30" w:rsidRPr="001059FB" w:rsidTr="00C75749"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</w:rPr>
              <w:t>External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angles/°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Mn1/Ni1 – O1 – Te2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Mn1/Ni1 – O2 – Te2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Mn1/Ni1 – O3 – Te2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171.4(10)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153(2)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167(2)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160(2)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163(2)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139(3)</w:t>
            </w:r>
          </w:p>
        </w:tc>
        <w:tc>
          <w:tcPr>
            <w:tcW w:w="3543" w:type="dxa"/>
            <w:gridSpan w:val="2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155(2)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171.1(13)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A2A30" w:rsidRPr="001059FB" w:rsidTr="00C7574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50"/>
        </w:trPr>
        <w:tc>
          <w:tcPr>
            <w:tcW w:w="2972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SrO12 icosahedron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O1 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O1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O1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O1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O3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O3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O3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O3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Average distance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Predicted distance</w:t>
            </w:r>
          </w:p>
        </w:tc>
        <w:tc>
          <w:tcPr>
            <w:tcW w:w="1571" w:type="dxa"/>
          </w:tcPr>
          <w:p w:rsidR="004A2A30" w:rsidRPr="001059FB" w:rsidRDefault="004A2A30" w:rsidP="00C75749">
            <w:pPr>
              <w:ind w:left="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3.26(2)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2.41(2)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2.84(3)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2.94(3)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3.23(3)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2.61(3)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3.19(3)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2.36(3)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2.89(4)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2.83(4)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2.85(4)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2.71(4)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2.60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</w:t>
            </w:r>
          </w:p>
        </w:tc>
        <w:tc>
          <w:tcPr>
            <w:tcW w:w="1548" w:type="dxa"/>
          </w:tcPr>
          <w:p w:rsidR="004A2A30" w:rsidRPr="001059FB" w:rsidRDefault="004A2A30" w:rsidP="00C75749">
            <w:pPr>
              <w:ind w:left="108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3.10(5)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2.55(5)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2.93(3)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2.78(3)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2.60(6)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2.84(6)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2.85(6)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2.98(5)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3.30(6)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2.85(6)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2.91(6)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2.28(6)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</w:t>
            </w:r>
          </w:p>
        </w:tc>
        <w:tc>
          <w:tcPr>
            <w:tcW w:w="2126" w:type="dxa"/>
          </w:tcPr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SrO12 icosahedron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 O1 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O1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O1 x 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x 2 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x 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x 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proofErr w:type="spellEnd"/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– O2 x 2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Average distance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Predicted distance </w:t>
            </w:r>
          </w:p>
        </w:tc>
        <w:tc>
          <w:tcPr>
            <w:tcW w:w="1417" w:type="dxa"/>
          </w:tcPr>
          <w:p w:rsidR="004A2A30" w:rsidRPr="001059FB" w:rsidRDefault="004A2A30" w:rsidP="00C7574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3.18(6)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2.46(6)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2.850(8)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2.66(4)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2.98(4)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2.97(4)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2.65(4)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2.8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2.9</w:t>
            </w: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4A2A30" w:rsidRPr="001059FB" w:rsidRDefault="004A2A30" w:rsidP="00C75749">
            <w:pPr>
              <w:autoSpaceDE w:val="0"/>
              <w:autoSpaceDN w:val="0"/>
              <w:adjustRightInd w:val="0"/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:rsidR="004A2A30" w:rsidRPr="001059FB" w:rsidRDefault="004A2A30" w:rsidP="004A2A30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30"/>
    <w:rsid w:val="000E3898"/>
    <w:rsid w:val="003D7265"/>
    <w:rsid w:val="004A2A30"/>
    <w:rsid w:val="00EB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112EC9-A5D0-4F5B-98BD-FFF59BE5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2019-03-10T14:14:00Z</dcterms:created>
  <dcterms:modified xsi:type="dcterms:W3CDTF">2019-03-10T14:15:00Z</dcterms:modified>
</cp:coreProperties>
</file>