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DD5" w14:textId="77777777" w:rsidR="00B52922" w:rsidRPr="0096692E" w:rsidRDefault="00B52922" w:rsidP="00B52922">
      <w:pPr>
        <w:spacing w:before="0" w:after="0" w:line="480" w:lineRule="auto"/>
        <w:contextualSpacing/>
        <w:rPr>
          <w:rFonts w:ascii="Times New Roman" w:eastAsiaTheme="majorEastAsia" w:hAnsi="Times New Roman"/>
          <w:b/>
          <w:bCs/>
          <w:kern w:val="32"/>
          <w:lang w:val="en-US"/>
        </w:rPr>
      </w:pPr>
      <w:r w:rsidRPr="0096692E">
        <w:rPr>
          <w:rFonts w:ascii="Times New Roman" w:hAnsi="Times New Roman"/>
          <w:lang w:val="en-US"/>
        </w:rPr>
        <w:br w:type="page"/>
      </w:r>
      <w:bookmarkStart w:id="0" w:name="_GoBack"/>
      <w:bookmarkEnd w:id="0"/>
    </w:p>
    <w:p w14:paraId="50789F56" w14:textId="5AE84CCE" w:rsidR="00565833" w:rsidRDefault="00116252">
      <w:pPr>
        <w:rPr>
          <w:rFonts w:ascii="Times New Roman" w:hAnsi="Times New Roman"/>
          <w:b/>
        </w:rPr>
      </w:pPr>
      <w:r w:rsidRPr="00116252">
        <w:rPr>
          <w:rFonts w:ascii="Times New Roman" w:hAnsi="Times New Roman"/>
          <w:b/>
        </w:rPr>
        <w:lastRenderedPageBreak/>
        <w:t>LENARD:</w:t>
      </w:r>
    </w:p>
    <w:p w14:paraId="3F38DBDF" w14:textId="77777777" w:rsidR="00116252" w:rsidRPr="00974EF1" w:rsidRDefault="00116252" w:rsidP="00116252">
      <w:pPr>
        <w:spacing w:after="0" w:line="480" w:lineRule="auto"/>
        <w:contextualSpacing/>
        <w:rPr>
          <w:rFonts w:ascii="Times New Roman" w:hAnsi="Times New Roman"/>
        </w:rPr>
      </w:pPr>
      <w:r w:rsidRPr="003C0C60">
        <w:rPr>
          <w:rFonts w:ascii="Times New Roman" w:hAnsi="Times New Roman"/>
        </w:rPr>
        <w:t>Citizenship status is meant to be secure, that is, inviolable.</w:t>
      </w:r>
      <w:r w:rsidRPr="00183C6A">
        <w:rPr>
          <w:rFonts w:ascii="Times New Roman" w:hAnsi="Times New Roman"/>
        </w:rPr>
        <w:t xml:space="preserve"> </w:t>
      </w:r>
      <w:r w:rsidRPr="003C0C60">
        <w:rPr>
          <w:rFonts w:ascii="Times New Roman" w:hAnsi="Times New Roman"/>
        </w:rPr>
        <w:t>Recently, however, several democratic states have adopted or are considering adopting laws that allow them the power to revoke citizenship. This</w:t>
      </w:r>
      <w:r w:rsidRPr="000B2A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claimed </w:t>
      </w:r>
      <w:r w:rsidRPr="000B2ACE">
        <w:rPr>
          <w:rFonts w:ascii="Times New Roman" w:hAnsi="Times New Roman"/>
        </w:rPr>
        <w:t xml:space="preserve">right forces </w:t>
      </w:r>
      <w:r>
        <w:rPr>
          <w:rFonts w:ascii="Times New Roman" w:hAnsi="Times New Roman"/>
        </w:rPr>
        <w:t xml:space="preserve">us </w:t>
      </w:r>
      <w:r w:rsidRPr="000B2ACE">
        <w:rPr>
          <w:rFonts w:ascii="Times New Roman" w:hAnsi="Times New Roman"/>
        </w:rPr>
        <w:t xml:space="preserve">to consider whether </w:t>
      </w:r>
      <w:r>
        <w:rPr>
          <w:rFonts w:ascii="Times New Roman" w:hAnsi="Times New Roman"/>
        </w:rPr>
        <w:t xml:space="preserve">citizenship </w:t>
      </w:r>
      <w:r w:rsidRPr="000B2ACE">
        <w:rPr>
          <w:rFonts w:ascii="Times New Roman" w:hAnsi="Times New Roman"/>
        </w:rPr>
        <w:t xml:space="preserve">can be treated as a </w:t>
      </w:r>
      <w:r>
        <w:rPr>
          <w:rFonts w:ascii="Times New Roman" w:hAnsi="Times New Roman"/>
        </w:rPr>
        <w:t>“</w:t>
      </w:r>
      <w:r w:rsidRPr="000B2ACE">
        <w:rPr>
          <w:rFonts w:ascii="Times New Roman" w:hAnsi="Times New Roman"/>
        </w:rPr>
        <w:t>conditional</w:t>
      </w:r>
      <w:r>
        <w:rPr>
          <w:rFonts w:ascii="Times New Roman" w:hAnsi="Times New Roman"/>
        </w:rPr>
        <w:t>”</w:t>
      </w:r>
      <w:r w:rsidRPr="000B2ACE">
        <w:rPr>
          <w:rFonts w:ascii="Times New Roman" w:hAnsi="Times New Roman"/>
        </w:rPr>
        <w:t xml:space="preserve"> status, in particular whether it can be treated as conditional on the right sort of behavior.</w:t>
      </w:r>
      <w:r w:rsidRPr="00974EF1">
        <w:rPr>
          <w:rFonts w:ascii="Times New Roman" w:hAnsi="Times New Roman"/>
        </w:rPr>
        <w:t xml:space="preserve"> Those who defend </w:t>
      </w:r>
      <w:r>
        <w:rPr>
          <w:rFonts w:ascii="Times New Roman" w:hAnsi="Times New Roman"/>
        </w:rPr>
        <w:t xml:space="preserve">such a </w:t>
      </w:r>
      <w:r w:rsidRPr="00974EF1">
        <w:rPr>
          <w:rFonts w:ascii="Times New Roman" w:hAnsi="Times New Roman"/>
        </w:rPr>
        <w:t>view</w:t>
      </w:r>
      <w:r>
        <w:rPr>
          <w:rFonts w:ascii="Times New Roman" w:hAnsi="Times New Roman"/>
        </w:rPr>
        <w:t xml:space="preserve"> </w:t>
      </w:r>
      <w:r w:rsidRPr="00974EF1">
        <w:rPr>
          <w:rFonts w:ascii="Times New Roman" w:hAnsi="Times New Roman"/>
        </w:rPr>
        <w:t xml:space="preserve">argue that citizenship is a privilege rather than a right, and thus in principle </w:t>
      </w:r>
      <w:r>
        <w:rPr>
          <w:rFonts w:ascii="Times New Roman" w:hAnsi="Times New Roman"/>
        </w:rPr>
        <w:t xml:space="preserve">is </w:t>
      </w:r>
      <w:r w:rsidRPr="00974EF1">
        <w:rPr>
          <w:rFonts w:ascii="Times New Roman" w:hAnsi="Times New Roman"/>
        </w:rPr>
        <w:t>revocable</w:t>
      </w:r>
      <w:r>
        <w:rPr>
          <w:rFonts w:ascii="Times New Roman" w:hAnsi="Times New Roman"/>
        </w:rPr>
        <w:t>. P</w:t>
      </w:r>
      <w:r w:rsidRPr="00974EF1">
        <w:rPr>
          <w:rFonts w:ascii="Times New Roman" w:hAnsi="Times New Roman"/>
        </w:rPr>
        <w:t>articipating in a foreign state’s military, treason, spying</w:t>
      </w:r>
      <w:r>
        <w:rPr>
          <w:rFonts w:ascii="Times New Roman" w:hAnsi="Times New Roman"/>
        </w:rPr>
        <w:t xml:space="preserve">, </w:t>
      </w:r>
      <w:r w:rsidRPr="00974EF1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974EF1">
        <w:rPr>
          <w:rFonts w:ascii="Times New Roman" w:hAnsi="Times New Roman"/>
        </w:rPr>
        <w:t xml:space="preserve">committing acts </w:t>
      </w:r>
      <w:r>
        <w:rPr>
          <w:rFonts w:ascii="Times New Roman" w:hAnsi="Times New Roman"/>
        </w:rPr>
        <w:t>that</w:t>
      </w:r>
      <w:r w:rsidRPr="00974EF1">
        <w:rPr>
          <w:rFonts w:ascii="Times New Roman" w:hAnsi="Times New Roman"/>
        </w:rPr>
        <w:t xml:space="preserve"> otherwise threaten the national security of </w:t>
      </w:r>
      <w:r>
        <w:rPr>
          <w:rFonts w:ascii="Times New Roman" w:hAnsi="Times New Roman"/>
        </w:rPr>
        <w:t>one’s</w:t>
      </w:r>
      <w:r w:rsidRPr="00974EF1">
        <w:rPr>
          <w:rFonts w:ascii="Times New Roman" w:hAnsi="Times New Roman"/>
        </w:rPr>
        <w:t xml:space="preserve"> state</w:t>
      </w:r>
      <w:r>
        <w:rPr>
          <w:rFonts w:ascii="Times New Roman" w:hAnsi="Times New Roman"/>
        </w:rPr>
        <w:t xml:space="preserve"> may all</w:t>
      </w:r>
      <w:r w:rsidRPr="00974EF1">
        <w:rPr>
          <w:rFonts w:ascii="Times New Roman" w:hAnsi="Times New Roman"/>
        </w:rPr>
        <w:t xml:space="preserve"> warrant revocation. This article assesses the justifications given for the claimed power to revoke citizenship in democratic states and concludes</w:t>
      </w:r>
      <w:r>
        <w:rPr>
          <w:rFonts w:ascii="Times New Roman" w:hAnsi="Times New Roman"/>
        </w:rPr>
        <w:t xml:space="preserve"> that</w:t>
      </w:r>
      <w:r w:rsidRPr="00974EF1">
        <w:rPr>
          <w:rFonts w:ascii="Times New Roman" w:hAnsi="Times New Roman"/>
        </w:rPr>
        <w:t>, ultimately, such a power is incompatible with democracy.</w:t>
      </w:r>
    </w:p>
    <w:p w14:paraId="76BBE9B4" w14:textId="77777777" w:rsidR="00116252" w:rsidRDefault="00116252" w:rsidP="00116252">
      <w:pPr>
        <w:spacing w:after="0" w:line="480" w:lineRule="auto"/>
        <w:ind w:firstLine="720"/>
        <w:contextualSpacing/>
        <w:rPr>
          <w:rFonts w:ascii="Times New Roman" w:hAnsi="Times New Roman"/>
        </w:rPr>
      </w:pPr>
      <w:r w:rsidRPr="00845F48">
        <w:rPr>
          <w:rFonts w:ascii="Times New Roman" w:hAnsi="Times New Roman"/>
        </w:rPr>
        <w:t>I begin with a brief account of the claim</w:t>
      </w:r>
      <w:r>
        <w:rPr>
          <w:rFonts w:ascii="Times New Roman" w:hAnsi="Times New Roman"/>
        </w:rPr>
        <w:t xml:space="preserve">s given by </w:t>
      </w:r>
      <w:r w:rsidRPr="00D55BA8">
        <w:rPr>
          <w:rFonts w:ascii="Times New Roman" w:hAnsi="Times New Roman"/>
        </w:rPr>
        <w:t>contemporary democratic states</w:t>
      </w:r>
      <w:r>
        <w:rPr>
          <w:rFonts w:ascii="Times New Roman" w:hAnsi="Times New Roman"/>
        </w:rPr>
        <w:t xml:space="preserve"> for the</w:t>
      </w:r>
      <w:r w:rsidRPr="00845F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845F48">
        <w:rPr>
          <w:rFonts w:ascii="Times New Roman" w:hAnsi="Times New Roman"/>
        </w:rPr>
        <w:t>right to revoke</w:t>
      </w:r>
      <w:r>
        <w:rPr>
          <w:rFonts w:ascii="Times New Roman" w:hAnsi="Times New Roman"/>
        </w:rPr>
        <w:t xml:space="preserve">.” </w:t>
      </w:r>
      <w:r w:rsidRPr="00974EF1">
        <w:rPr>
          <w:rFonts w:ascii="Times New Roman" w:hAnsi="Times New Roman"/>
        </w:rPr>
        <w:t xml:space="preserve">Democratic citizenship is </w:t>
      </w:r>
      <w:r>
        <w:rPr>
          <w:rFonts w:ascii="Times New Roman" w:hAnsi="Times New Roman"/>
        </w:rPr>
        <w:t xml:space="preserve">today </w:t>
      </w:r>
      <w:r w:rsidRPr="00974EF1">
        <w:rPr>
          <w:rFonts w:ascii="Times New Roman" w:hAnsi="Times New Roman"/>
        </w:rPr>
        <w:t xml:space="preserve">commonly understood to be </w:t>
      </w:r>
      <w:r w:rsidRPr="00974EF1">
        <w:rPr>
          <w:rFonts w:ascii="Times New Roman" w:hAnsi="Times New Roman"/>
          <w:i/>
        </w:rPr>
        <w:t>egalitarian</w:t>
      </w:r>
      <w:r w:rsidRPr="00974EF1">
        <w:rPr>
          <w:rFonts w:ascii="Times New Roman" w:hAnsi="Times New Roman"/>
        </w:rPr>
        <w:t>, that is, it protects an equal basic package of rights for all citizens</w:t>
      </w:r>
      <w:r>
        <w:rPr>
          <w:rFonts w:ascii="Times New Roman" w:hAnsi="Times New Roman"/>
        </w:rPr>
        <w:t>;</w:t>
      </w:r>
      <w:r w:rsidRPr="00974EF1">
        <w:rPr>
          <w:rFonts w:ascii="Times New Roman" w:hAnsi="Times New Roman"/>
        </w:rPr>
        <w:t xml:space="preserve"> and to be “the highest and most secure legal status,” that is, it is meant to be secure from unilateral withdrawal by the state</w:t>
      </w:r>
      <w:r w:rsidRPr="00183C6A">
        <w:rPr>
          <w:rFonts w:ascii="Times New Roman" w:hAnsi="Times New Roman"/>
        </w:rPr>
        <w:t>.</w:t>
      </w:r>
      <w:r w:rsidRPr="00974EF1">
        <w:rPr>
          <w:rFonts w:ascii="Times New Roman" w:hAnsi="Times New Roman"/>
        </w:rPr>
        <w:t xml:space="preserve"> Formally, many democratic states have revocation laws on the books</w:t>
      </w:r>
      <w:r>
        <w:rPr>
          <w:rFonts w:ascii="Times New Roman" w:hAnsi="Times New Roman"/>
        </w:rPr>
        <w:t xml:space="preserve">, but </w:t>
      </w:r>
      <w:r w:rsidRPr="00974EF1">
        <w:rPr>
          <w:rFonts w:ascii="Times New Roman" w:hAnsi="Times New Roman"/>
        </w:rPr>
        <w:t xml:space="preserve">most </w:t>
      </w:r>
      <w:r>
        <w:rPr>
          <w:rFonts w:ascii="Times New Roman" w:hAnsi="Times New Roman"/>
        </w:rPr>
        <w:t xml:space="preserve">of these </w:t>
      </w:r>
      <w:r w:rsidRPr="00974EF1">
        <w:rPr>
          <w:rFonts w:ascii="Times New Roman" w:hAnsi="Times New Roman"/>
        </w:rPr>
        <w:t xml:space="preserve">have long been in disuse. Although </w:t>
      </w:r>
      <w:r>
        <w:rPr>
          <w:rFonts w:ascii="Times New Roman" w:hAnsi="Times New Roman"/>
        </w:rPr>
        <w:t>I argue in this article that</w:t>
      </w:r>
      <w:r w:rsidRPr="00974EF1">
        <w:rPr>
          <w:rFonts w:ascii="Times New Roman" w:hAnsi="Times New Roman"/>
        </w:rPr>
        <w:t xml:space="preserve"> all revocation laws a</w:t>
      </w:r>
      <w:r>
        <w:rPr>
          <w:rFonts w:ascii="Times New Roman" w:hAnsi="Times New Roman"/>
        </w:rPr>
        <w:t>re</w:t>
      </w:r>
      <w:r w:rsidRPr="00974EF1">
        <w:rPr>
          <w:rFonts w:ascii="Times New Roman" w:hAnsi="Times New Roman"/>
        </w:rPr>
        <w:t xml:space="preserve"> inconsistent with</w:t>
      </w:r>
      <w:r>
        <w:rPr>
          <w:rFonts w:ascii="Times New Roman" w:hAnsi="Times New Roman"/>
        </w:rPr>
        <w:t xml:space="preserve"> </w:t>
      </w:r>
      <w:r w:rsidRPr="00974EF1">
        <w:rPr>
          <w:rFonts w:ascii="Times New Roman" w:hAnsi="Times New Roman"/>
        </w:rPr>
        <w:t xml:space="preserve">democratic citizenship, </w:t>
      </w:r>
      <w:r>
        <w:rPr>
          <w:rFonts w:ascii="Times New Roman" w:hAnsi="Times New Roman"/>
        </w:rPr>
        <w:t>I</w:t>
      </w:r>
      <w:r w:rsidRPr="00974EF1">
        <w:rPr>
          <w:rFonts w:ascii="Times New Roman" w:hAnsi="Times New Roman"/>
        </w:rPr>
        <w:t xml:space="preserve"> focu</w:t>
      </w:r>
      <w:r>
        <w:rPr>
          <w:rFonts w:ascii="Times New Roman" w:hAnsi="Times New Roman"/>
        </w:rPr>
        <w:t>s</w:t>
      </w:r>
      <w:r w:rsidRPr="00974EF1">
        <w:rPr>
          <w:rFonts w:ascii="Times New Roman" w:hAnsi="Times New Roman"/>
        </w:rPr>
        <w:t xml:space="preserve"> on the recent surge in proposed and implemented revocation laws, which are justified as essential to protecting national security. </w:t>
      </w:r>
    </w:p>
    <w:p w14:paraId="220199E0" w14:textId="77777777" w:rsidR="00116252" w:rsidRDefault="00116252" w:rsidP="00116252">
      <w:pPr>
        <w:spacing w:after="0"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 the second section I</w:t>
      </w:r>
      <w:r w:rsidRPr="00974EF1">
        <w:rPr>
          <w:rFonts w:ascii="Times New Roman" w:hAnsi="Times New Roman"/>
        </w:rPr>
        <w:t xml:space="preserve"> outline three reasons to object to revocation laws</w:t>
      </w:r>
      <w:r>
        <w:rPr>
          <w:rFonts w:ascii="Times New Roman" w:hAnsi="Times New Roman"/>
        </w:rPr>
        <w:t>. First,</w:t>
      </w:r>
      <w:r w:rsidRPr="00974EF1">
        <w:rPr>
          <w:rFonts w:ascii="Times New Roman" w:hAnsi="Times New Roman"/>
        </w:rPr>
        <w:t xml:space="preserve"> revocation laws discriminate between citizens based on their citizenship status</w:t>
      </w:r>
      <w:r>
        <w:rPr>
          <w:rFonts w:ascii="Times New Roman" w:hAnsi="Times New Roman"/>
        </w:rPr>
        <w:t xml:space="preserve">. Second, </w:t>
      </w:r>
      <w:r>
        <w:rPr>
          <w:rFonts w:ascii="Times New Roman" w:hAnsi="Times New Roman"/>
        </w:rPr>
        <w:lastRenderedPageBreak/>
        <w:t xml:space="preserve">since they single out </w:t>
      </w:r>
      <w:r w:rsidRPr="00974EF1">
        <w:rPr>
          <w:rFonts w:ascii="Times New Roman" w:hAnsi="Times New Roman"/>
        </w:rPr>
        <w:t>those who are eligible for revoca</w:t>
      </w:r>
      <w:r>
        <w:rPr>
          <w:rFonts w:ascii="Times New Roman" w:hAnsi="Times New Roman"/>
        </w:rPr>
        <w:t>tion, they</w:t>
      </w:r>
      <w:r w:rsidRPr="00974EF1">
        <w:rPr>
          <w:rFonts w:ascii="Times New Roman" w:hAnsi="Times New Roman"/>
        </w:rPr>
        <w:t xml:space="preserve"> appl</w:t>
      </w:r>
      <w:r>
        <w:rPr>
          <w:rFonts w:ascii="Times New Roman" w:hAnsi="Times New Roman"/>
        </w:rPr>
        <w:t>y</w:t>
      </w:r>
      <w:r w:rsidRPr="00974E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unequal </w:t>
      </w:r>
      <w:r w:rsidRPr="00974EF1">
        <w:rPr>
          <w:rFonts w:ascii="Times New Roman" w:hAnsi="Times New Roman"/>
        </w:rPr>
        <w:t>penalties for the same crime</w:t>
      </w:r>
      <w:r>
        <w:rPr>
          <w:rFonts w:ascii="Times New Roman" w:hAnsi="Times New Roman"/>
        </w:rPr>
        <w:t>. Third,</w:t>
      </w:r>
      <w:r w:rsidRPr="00974E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they</w:t>
      </w:r>
      <w:r w:rsidRPr="00974EF1">
        <w:rPr>
          <w:rFonts w:ascii="Times New Roman" w:hAnsi="Times New Roman"/>
        </w:rPr>
        <w:t xml:space="preserve"> are inadequately justified, in general</w:t>
      </w:r>
      <w:r>
        <w:rPr>
          <w:rFonts w:ascii="Times New Roman" w:hAnsi="Times New Roman"/>
        </w:rPr>
        <w:t>, but also</w:t>
      </w:r>
      <w:r w:rsidRPr="00974EF1">
        <w:rPr>
          <w:rFonts w:ascii="Times New Roman" w:hAnsi="Times New Roman"/>
        </w:rPr>
        <w:t xml:space="preserve"> particular</w:t>
      </w:r>
      <w:r>
        <w:rPr>
          <w:rFonts w:ascii="Times New Roman" w:hAnsi="Times New Roman"/>
        </w:rPr>
        <w:t>ly</w:t>
      </w:r>
      <w:r w:rsidRPr="00974EF1">
        <w:rPr>
          <w:rFonts w:ascii="Times New Roman" w:hAnsi="Times New Roman"/>
        </w:rPr>
        <w:t xml:space="preserve"> to those who may be subject to them, because they are not adequately connected to the policy goal they are said to fulfill. I conclude with some brief observations concerning the ways in which revocation permits states to abrogate their shared responsibility for protecting the global community from dangerous individuals.</w:t>
      </w:r>
    </w:p>
    <w:p w14:paraId="4F2789B8" w14:textId="77777777" w:rsidR="00116252" w:rsidRDefault="00116252" w:rsidP="00116252">
      <w:pPr>
        <w:pStyle w:val="Heading3"/>
        <w:spacing w:before="0"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14:paraId="1B78F09F" w14:textId="6DA5350E" w:rsidR="00116252" w:rsidRPr="0096692E" w:rsidRDefault="00116252" w:rsidP="00116252">
      <w:pPr>
        <w:pStyle w:val="Heading3"/>
        <w:spacing w:before="0" w:after="0" w:line="48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96692E">
        <w:rPr>
          <w:rFonts w:ascii="Times New Roman" w:hAnsi="Times New Roman"/>
          <w:sz w:val="24"/>
          <w:szCs w:val="24"/>
          <w:lang w:val="en-US"/>
        </w:rPr>
        <w:t xml:space="preserve">Keywords: </w:t>
      </w:r>
      <w:r>
        <w:rPr>
          <w:rFonts w:ascii="Times New Roman" w:hAnsi="Times New Roman"/>
          <w:b w:val="0"/>
          <w:sz w:val="24"/>
          <w:szCs w:val="24"/>
          <w:lang w:val="en-US"/>
        </w:rPr>
        <w:t>immigration; citizenship; revocation; ethics; democratic theory</w:t>
      </w:r>
      <w:r w:rsidR="001A3B34">
        <w:rPr>
          <w:rFonts w:ascii="Times New Roman" w:hAnsi="Times New Roman"/>
          <w:b w:val="0"/>
          <w:sz w:val="24"/>
          <w:szCs w:val="24"/>
          <w:lang w:val="en-US"/>
        </w:rPr>
        <w:t>;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egalitarianism.</w:t>
      </w:r>
    </w:p>
    <w:p w14:paraId="09B3BB5D" w14:textId="77777777" w:rsidR="00116252" w:rsidRPr="0096692E" w:rsidRDefault="00116252" w:rsidP="00116252">
      <w:pPr>
        <w:spacing w:before="0" w:after="0" w:line="480" w:lineRule="auto"/>
        <w:contextualSpacing/>
        <w:rPr>
          <w:rFonts w:ascii="Times New Roman" w:eastAsiaTheme="majorEastAsia" w:hAnsi="Times New Roman"/>
          <w:b/>
          <w:bCs/>
          <w:kern w:val="32"/>
          <w:lang w:val="en-US"/>
        </w:rPr>
      </w:pPr>
      <w:r w:rsidRPr="0096692E">
        <w:rPr>
          <w:rFonts w:ascii="Times New Roman" w:hAnsi="Times New Roman"/>
          <w:lang w:val="en-US"/>
        </w:rPr>
        <w:br w:type="page"/>
      </w:r>
    </w:p>
    <w:p w14:paraId="3278E70A" w14:textId="77777777" w:rsidR="00116252" w:rsidRDefault="00116252" w:rsidP="00116252">
      <w:pPr>
        <w:spacing w:after="0" w:line="480" w:lineRule="auto"/>
        <w:ind w:firstLine="720"/>
        <w:contextualSpacing/>
        <w:rPr>
          <w:rFonts w:ascii="Times New Roman" w:hAnsi="Times New Roman"/>
        </w:rPr>
      </w:pPr>
    </w:p>
    <w:p w14:paraId="63443B1B" w14:textId="77777777" w:rsidR="00116252" w:rsidRPr="00974EF1" w:rsidRDefault="00116252" w:rsidP="00116252">
      <w:pPr>
        <w:spacing w:after="0" w:line="480" w:lineRule="auto"/>
        <w:ind w:firstLine="720"/>
        <w:contextualSpacing/>
        <w:rPr>
          <w:rFonts w:ascii="Times New Roman" w:hAnsi="Times New Roman"/>
        </w:rPr>
      </w:pPr>
    </w:p>
    <w:p w14:paraId="1CD75AF9" w14:textId="1CE42068" w:rsidR="00116252" w:rsidRPr="00116252" w:rsidRDefault="00116252" w:rsidP="00116252">
      <w:pPr>
        <w:spacing w:line="480" w:lineRule="auto"/>
        <w:rPr>
          <w:rFonts w:ascii="Times New Roman" w:hAnsi="Times New Roman"/>
          <w:b/>
        </w:rPr>
      </w:pPr>
    </w:p>
    <w:sectPr w:rsidR="00116252" w:rsidRPr="00116252" w:rsidSect="00FC2D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93348" w14:textId="77777777" w:rsidR="00116252" w:rsidRDefault="00116252" w:rsidP="00116252">
      <w:pPr>
        <w:spacing w:before="0" w:after="0" w:line="240" w:lineRule="auto"/>
      </w:pPr>
      <w:r>
        <w:separator/>
      </w:r>
    </w:p>
  </w:endnote>
  <w:endnote w:type="continuationSeparator" w:id="0">
    <w:p w14:paraId="636B1503" w14:textId="77777777" w:rsidR="00116252" w:rsidRDefault="00116252" w:rsidP="001162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6EA1E" w14:textId="77777777" w:rsidR="00116252" w:rsidRDefault="00116252" w:rsidP="00116252">
      <w:pPr>
        <w:spacing w:before="0" w:after="0" w:line="240" w:lineRule="auto"/>
      </w:pPr>
      <w:r>
        <w:separator/>
      </w:r>
    </w:p>
  </w:footnote>
  <w:footnote w:type="continuationSeparator" w:id="0">
    <w:p w14:paraId="6832C183" w14:textId="77777777" w:rsidR="00116252" w:rsidRDefault="00116252" w:rsidP="0011625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9"/>
    <w:rsid w:val="00116252"/>
    <w:rsid w:val="001A3B34"/>
    <w:rsid w:val="00517237"/>
    <w:rsid w:val="00565833"/>
    <w:rsid w:val="009125E9"/>
    <w:rsid w:val="00B52922"/>
    <w:rsid w:val="00F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CB263"/>
  <w14:defaultImageDpi w14:val="300"/>
  <w15:docId w15:val="{60343F4D-A4D1-445D-8485-DE03BC9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22"/>
    <w:pPr>
      <w:spacing w:before="240" w:after="240" w:line="360" w:lineRule="auto"/>
    </w:pPr>
    <w:rPr>
      <w:rFonts w:ascii="Arial" w:hAnsi="Arial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922"/>
    <w:pPr>
      <w:keepNext/>
      <w:spacing w:after="60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922"/>
    <w:pPr>
      <w:keepNext/>
      <w:spacing w:after="60"/>
      <w:outlineLvl w:val="2"/>
    </w:pPr>
    <w:rPr>
      <w:rFonts w:eastAsiaTheme="majorEastAsia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922"/>
    <w:rPr>
      <w:rFonts w:ascii="Arial" w:eastAsiaTheme="majorEastAsia" w:hAnsi="Arial" w:cs="Times New Roman"/>
      <w:b/>
      <w:bCs/>
      <w:kern w:val="32"/>
      <w:sz w:val="40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52922"/>
    <w:rPr>
      <w:rFonts w:ascii="Arial" w:eastAsiaTheme="majorEastAsia" w:hAnsi="Arial" w:cs="Times New Roman"/>
      <w:b/>
      <w:bCs/>
      <w:sz w:val="28"/>
      <w:szCs w:val="26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6252"/>
    <w:pPr>
      <w:spacing w:before="0"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62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6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Dorfman</dc:creator>
  <cp:keywords/>
  <dc:description/>
  <cp:lastModifiedBy>Diane Davis</cp:lastModifiedBy>
  <cp:revision>2</cp:revision>
  <dcterms:created xsi:type="dcterms:W3CDTF">2015-12-23T16:37:00Z</dcterms:created>
  <dcterms:modified xsi:type="dcterms:W3CDTF">2015-12-23T16:37:00Z</dcterms:modified>
</cp:coreProperties>
</file>