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372DC" w14:textId="77777777" w:rsidR="00874EC7" w:rsidRDefault="00874EC7" w:rsidP="00515B07">
      <w:r>
        <w:t>Supplementary Table 1: Average admissions and patients days at both hospitals before and after the policy change.</w:t>
      </w:r>
    </w:p>
    <w:p w14:paraId="03FA5816" w14:textId="77777777" w:rsidR="00515B07" w:rsidRDefault="00515B07" w:rsidP="00515B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1584"/>
        <w:gridCol w:w="1037"/>
        <w:gridCol w:w="1123"/>
      </w:tblGrid>
      <w:tr w:rsidR="00874EC7" w14:paraId="5F14FE68" w14:textId="77777777" w:rsidTr="009D6004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61208B4" w14:textId="77777777" w:rsidR="00874EC7" w:rsidRPr="009057B8" w:rsidRDefault="00874EC7" w:rsidP="009D6004">
            <w:pPr>
              <w:rPr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E4AA85" w14:textId="77777777" w:rsidR="00874EC7" w:rsidRPr="009057B8" w:rsidRDefault="00874EC7" w:rsidP="009D6004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B6E94F3" w14:textId="77777777" w:rsidR="00874EC7" w:rsidRPr="009057B8" w:rsidRDefault="00874EC7" w:rsidP="009D6004">
            <w:pPr>
              <w:jc w:val="center"/>
              <w:rPr>
                <w:b/>
              </w:rPr>
            </w:pPr>
            <w:r w:rsidRPr="009057B8">
              <w:rPr>
                <w:b/>
              </w:rPr>
              <w:t>Before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7C54DFA7" w14:textId="77777777" w:rsidR="00874EC7" w:rsidRPr="009057B8" w:rsidRDefault="00874EC7" w:rsidP="009D6004">
            <w:pPr>
              <w:jc w:val="center"/>
              <w:rPr>
                <w:b/>
              </w:rPr>
            </w:pPr>
            <w:r w:rsidRPr="009057B8">
              <w:rPr>
                <w:b/>
              </w:rPr>
              <w:t>After</w:t>
            </w:r>
          </w:p>
        </w:tc>
      </w:tr>
      <w:tr w:rsidR="00874EC7" w14:paraId="73CB8E81" w14:textId="77777777" w:rsidTr="009D6004">
        <w:tc>
          <w:tcPr>
            <w:tcW w:w="2214" w:type="dxa"/>
            <w:vMerge w:val="restart"/>
            <w:tcBorders>
              <w:top w:val="single" w:sz="4" w:space="0" w:color="auto"/>
            </w:tcBorders>
          </w:tcPr>
          <w:p w14:paraId="4370B59F" w14:textId="77777777" w:rsidR="00874EC7" w:rsidRDefault="00874EC7" w:rsidP="009D6004">
            <w:pPr>
              <w:jc w:val="center"/>
            </w:pPr>
            <w:r>
              <w:t>Average Monthly Admissions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5F4666F" w14:textId="77777777" w:rsidR="00874EC7" w:rsidRDefault="00874EC7" w:rsidP="009D6004">
            <w:pPr>
              <w:jc w:val="center"/>
            </w:pPr>
            <w:r>
              <w:t>Hospital A</w:t>
            </w:r>
          </w:p>
        </w:tc>
        <w:tc>
          <w:tcPr>
            <w:tcW w:w="1037" w:type="dxa"/>
          </w:tcPr>
          <w:p w14:paraId="1C0A89B7" w14:textId="77777777" w:rsidR="00874EC7" w:rsidRDefault="00874EC7" w:rsidP="009D6004">
            <w:pPr>
              <w:jc w:val="center"/>
            </w:pPr>
            <w:r>
              <w:t>1,534</w:t>
            </w:r>
          </w:p>
        </w:tc>
        <w:tc>
          <w:tcPr>
            <w:tcW w:w="1123" w:type="dxa"/>
          </w:tcPr>
          <w:p w14:paraId="5B51FFB4" w14:textId="77777777" w:rsidR="00874EC7" w:rsidRDefault="00874EC7" w:rsidP="009D6004">
            <w:pPr>
              <w:jc w:val="center"/>
            </w:pPr>
            <w:r>
              <w:t>1,707</w:t>
            </w:r>
          </w:p>
        </w:tc>
      </w:tr>
      <w:tr w:rsidR="00874EC7" w14:paraId="7AAB0BCA" w14:textId="77777777" w:rsidTr="009D6004">
        <w:tc>
          <w:tcPr>
            <w:tcW w:w="2214" w:type="dxa"/>
            <w:vMerge/>
          </w:tcPr>
          <w:p w14:paraId="6326DD34" w14:textId="77777777" w:rsidR="00874EC7" w:rsidRDefault="00874EC7" w:rsidP="009D6004">
            <w:pPr>
              <w:jc w:val="center"/>
            </w:pPr>
          </w:p>
        </w:tc>
        <w:tc>
          <w:tcPr>
            <w:tcW w:w="1584" w:type="dxa"/>
          </w:tcPr>
          <w:p w14:paraId="6500F4EC" w14:textId="77777777" w:rsidR="00874EC7" w:rsidRDefault="00874EC7" w:rsidP="009D6004">
            <w:pPr>
              <w:jc w:val="center"/>
            </w:pPr>
            <w:r>
              <w:t>Hospital B</w:t>
            </w:r>
          </w:p>
        </w:tc>
        <w:tc>
          <w:tcPr>
            <w:tcW w:w="1037" w:type="dxa"/>
          </w:tcPr>
          <w:p w14:paraId="70C0E430" w14:textId="77777777" w:rsidR="00874EC7" w:rsidRDefault="00874EC7" w:rsidP="009D6004">
            <w:pPr>
              <w:jc w:val="center"/>
            </w:pPr>
            <w:r>
              <w:t>1,414</w:t>
            </w:r>
          </w:p>
        </w:tc>
        <w:tc>
          <w:tcPr>
            <w:tcW w:w="1123" w:type="dxa"/>
          </w:tcPr>
          <w:p w14:paraId="32FEF934" w14:textId="77777777" w:rsidR="00874EC7" w:rsidRDefault="00874EC7" w:rsidP="009D6004">
            <w:pPr>
              <w:jc w:val="center"/>
            </w:pPr>
            <w:r>
              <w:t>1,356</w:t>
            </w:r>
          </w:p>
        </w:tc>
      </w:tr>
      <w:tr w:rsidR="00874EC7" w14:paraId="72757E9A" w14:textId="77777777" w:rsidTr="009D6004">
        <w:tc>
          <w:tcPr>
            <w:tcW w:w="2214" w:type="dxa"/>
            <w:vMerge w:val="restart"/>
          </w:tcPr>
          <w:p w14:paraId="0EF044AA" w14:textId="77777777" w:rsidR="00874EC7" w:rsidRDefault="00874EC7" w:rsidP="009D6004">
            <w:pPr>
              <w:jc w:val="center"/>
            </w:pPr>
            <w:r>
              <w:t>Average Monthly Patient Days</w:t>
            </w:r>
          </w:p>
        </w:tc>
        <w:tc>
          <w:tcPr>
            <w:tcW w:w="1584" w:type="dxa"/>
          </w:tcPr>
          <w:p w14:paraId="3286E009" w14:textId="77777777" w:rsidR="00874EC7" w:rsidRDefault="00874EC7" w:rsidP="009D6004">
            <w:pPr>
              <w:jc w:val="center"/>
            </w:pPr>
            <w:r>
              <w:t>Hospital A</w:t>
            </w:r>
          </w:p>
        </w:tc>
        <w:tc>
          <w:tcPr>
            <w:tcW w:w="1037" w:type="dxa"/>
          </w:tcPr>
          <w:p w14:paraId="7B4D8E89" w14:textId="77777777" w:rsidR="00874EC7" w:rsidRDefault="00874EC7" w:rsidP="009D6004">
            <w:pPr>
              <w:jc w:val="center"/>
            </w:pPr>
            <w:r>
              <w:t>11,560</w:t>
            </w:r>
          </w:p>
        </w:tc>
        <w:tc>
          <w:tcPr>
            <w:tcW w:w="1123" w:type="dxa"/>
          </w:tcPr>
          <w:p w14:paraId="696212BB" w14:textId="77777777" w:rsidR="00874EC7" w:rsidRDefault="00874EC7" w:rsidP="009D6004">
            <w:pPr>
              <w:jc w:val="center"/>
            </w:pPr>
            <w:r>
              <w:t>11,901</w:t>
            </w:r>
          </w:p>
        </w:tc>
      </w:tr>
      <w:tr w:rsidR="00874EC7" w14:paraId="5762B10A" w14:textId="77777777" w:rsidTr="009D6004">
        <w:tc>
          <w:tcPr>
            <w:tcW w:w="2214" w:type="dxa"/>
            <w:vMerge/>
          </w:tcPr>
          <w:p w14:paraId="2086BEA7" w14:textId="77777777" w:rsidR="00874EC7" w:rsidRDefault="00874EC7" w:rsidP="009D6004"/>
        </w:tc>
        <w:tc>
          <w:tcPr>
            <w:tcW w:w="1584" w:type="dxa"/>
          </w:tcPr>
          <w:p w14:paraId="6C4CC4F0" w14:textId="77777777" w:rsidR="00874EC7" w:rsidRDefault="00874EC7" w:rsidP="009D6004">
            <w:pPr>
              <w:jc w:val="center"/>
            </w:pPr>
            <w:r>
              <w:t>Hospital B</w:t>
            </w:r>
          </w:p>
        </w:tc>
        <w:tc>
          <w:tcPr>
            <w:tcW w:w="1037" w:type="dxa"/>
          </w:tcPr>
          <w:p w14:paraId="582C14D6" w14:textId="77777777" w:rsidR="00874EC7" w:rsidRDefault="00874EC7" w:rsidP="009D6004">
            <w:pPr>
              <w:jc w:val="center"/>
            </w:pPr>
            <w:r>
              <w:t>5,901</w:t>
            </w:r>
          </w:p>
        </w:tc>
        <w:tc>
          <w:tcPr>
            <w:tcW w:w="1123" w:type="dxa"/>
          </w:tcPr>
          <w:p w14:paraId="2E283414" w14:textId="77777777" w:rsidR="00874EC7" w:rsidRDefault="00874EC7" w:rsidP="009D6004">
            <w:pPr>
              <w:jc w:val="center"/>
            </w:pPr>
            <w:r>
              <w:t>5,873</w:t>
            </w:r>
          </w:p>
        </w:tc>
      </w:tr>
    </w:tbl>
    <w:p w14:paraId="002EBB4E" w14:textId="77777777" w:rsidR="00515B07" w:rsidRDefault="00515B07" w:rsidP="00515B07">
      <w:pPr>
        <w:pBdr>
          <w:bottom w:val="single" w:sz="12" w:space="1" w:color="auto"/>
        </w:pBdr>
      </w:pPr>
    </w:p>
    <w:p w14:paraId="1BD45DAE" w14:textId="77777777" w:rsidR="00874EC7" w:rsidRDefault="00874EC7" w:rsidP="00515B07">
      <w:pPr>
        <w:pBdr>
          <w:bottom w:val="single" w:sz="12" w:space="1" w:color="auto"/>
        </w:pBdr>
      </w:pPr>
      <w:r>
        <w:t>Hospital A = Ronald Reagan UCLA Medical Center</w:t>
      </w:r>
    </w:p>
    <w:p w14:paraId="3D1A947C" w14:textId="77777777" w:rsidR="00874EC7" w:rsidRDefault="00874EC7" w:rsidP="00515B07">
      <w:pPr>
        <w:pBdr>
          <w:bottom w:val="single" w:sz="12" w:space="1" w:color="auto"/>
        </w:pBdr>
      </w:pPr>
      <w:r>
        <w:t>Hospital B = Santa Monica UCLA Medical Center</w:t>
      </w:r>
    </w:p>
    <w:p w14:paraId="3FBF2AB8" w14:textId="77777777" w:rsidR="00874EC7" w:rsidRDefault="00874EC7" w:rsidP="00515B07">
      <w:pPr>
        <w:pBdr>
          <w:bottom w:val="single" w:sz="12" w:space="1" w:color="auto"/>
        </w:pBdr>
      </w:pPr>
      <w:r>
        <w:t>Before = Before contact precautions were discontinued at each site.</w:t>
      </w:r>
    </w:p>
    <w:p w14:paraId="23D6AE3C" w14:textId="77777777" w:rsidR="00874EC7" w:rsidRDefault="00874EC7" w:rsidP="00515B07">
      <w:pPr>
        <w:pBdr>
          <w:bottom w:val="single" w:sz="12" w:space="1" w:color="auto"/>
        </w:pBdr>
      </w:pPr>
      <w:r>
        <w:t>After = After contact precautions were discontinued at each site.</w:t>
      </w:r>
    </w:p>
    <w:p w14:paraId="7DE70205" w14:textId="77777777" w:rsidR="00515B07" w:rsidRDefault="00515B07" w:rsidP="00515B07">
      <w:pPr>
        <w:pBdr>
          <w:bottom w:val="single" w:sz="12" w:space="1" w:color="auto"/>
        </w:pBdr>
      </w:pPr>
    </w:p>
    <w:p w14:paraId="22456BEF" w14:textId="77777777" w:rsidR="00874EC7" w:rsidRDefault="00874EC7" w:rsidP="00874EC7">
      <w:pPr>
        <w:rPr>
          <w:u w:val="single"/>
        </w:rPr>
      </w:pPr>
    </w:p>
    <w:p w14:paraId="5C4A7BE0" w14:textId="77777777" w:rsidR="00874EC7" w:rsidRDefault="00874EC7" w:rsidP="00874EC7">
      <w:pPr>
        <w:rPr>
          <w:u w:val="single"/>
        </w:rPr>
      </w:pPr>
    </w:p>
    <w:p w14:paraId="307F283A" w14:textId="77777777" w:rsidR="00874EC7" w:rsidRDefault="00874EC7" w:rsidP="00515B07">
      <w:r w:rsidRPr="00286F43">
        <w:t>Supplementary Table 2:</w:t>
      </w:r>
      <w:r>
        <w:t xml:space="preserve"> Comparison of hospital outcomes before and after the contact precautions policy change. </w:t>
      </w:r>
    </w:p>
    <w:p w14:paraId="19370979" w14:textId="77777777" w:rsidR="00515B07" w:rsidRPr="00286F43" w:rsidRDefault="00515B07" w:rsidP="00515B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5"/>
        <w:gridCol w:w="2016"/>
        <w:gridCol w:w="1722"/>
        <w:gridCol w:w="1722"/>
        <w:gridCol w:w="1381"/>
      </w:tblGrid>
      <w:tr w:rsidR="00874EC7" w:rsidRPr="00B42BED" w14:paraId="4FB3EDBD" w14:textId="77777777" w:rsidTr="009D6004">
        <w:trPr>
          <w:trHeight w:val="30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F73169C" w14:textId="77777777" w:rsidR="00874EC7" w:rsidRPr="003E6A8B" w:rsidRDefault="00874EC7" w:rsidP="009D6004">
            <w:pPr>
              <w:rPr>
                <w:b/>
              </w:rPr>
            </w:pPr>
            <w:r w:rsidRPr="003E6A8B">
              <w:rPr>
                <w:b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D374C98" w14:textId="77777777" w:rsidR="00874EC7" w:rsidRPr="003E6A8B" w:rsidRDefault="00874EC7" w:rsidP="009D6004">
            <w:pPr>
              <w:jc w:val="center"/>
              <w:rPr>
                <w:b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D8228AE" w14:textId="77777777" w:rsidR="00874EC7" w:rsidRPr="003E6A8B" w:rsidRDefault="00874EC7" w:rsidP="009D6004">
            <w:pPr>
              <w:jc w:val="center"/>
              <w:rPr>
                <w:b/>
              </w:rPr>
            </w:pPr>
            <w:r w:rsidRPr="003E6A8B">
              <w:rPr>
                <w:b/>
              </w:rPr>
              <w:t>Before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55F5D4C" w14:textId="77777777" w:rsidR="00874EC7" w:rsidRPr="003E6A8B" w:rsidRDefault="00874EC7" w:rsidP="009D6004">
            <w:pPr>
              <w:jc w:val="center"/>
              <w:rPr>
                <w:b/>
              </w:rPr>
            </w:pPr>
            <w:r w:rsidRPr="003E6A8B">
              <w:rPr>
                <w:b/>
              </w:rPr>
              <w:t>After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68B0E63" w14:textId="77777777" w:rsidR="00874EC7" w:rsidRPr="003E6A8B" w:rsidRDefault="00874EC7" w:rsidP="009D6004">
            <w:pPr>
              <w:jc w:val="center"/>
              <w:rPr>
                <w:b/>
              </w:rPr>
            </w:pPr>
            <w:r w:rsidRPr="003E6A8B">
              <w:rPr>
                <w:b/>
              </w:rPr>
              <w:t>P-value</w:t>
            </w:r>
          </w:p>
        </w:tc>
      </w:tr>
      <w:tr w:rsidR="00874EC7" w:rsidRPr="00B42BED" w14:paraId="3352CBB1" w14:textId="77777777" w:rsidTr="009D6004">
        <w:trPr>
          <w:trHeight w:val="296"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4B45C94" w14:textId="77777777" w:rsidR="00874EC7" w:rsidRPr="00B42BED" w:rsidRDefault="00874EC7" w:rsidP="009D6004">
            <w:pPr>
              <w:jc w:val="center"/>
            </w:pPr>
            <w:r w:rsidRPr="00B42BED">
              <w:t xml:space="preserve">30-day </w:t>
            </w:r>
            <w:r>
              <w:t>Readmission Rate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06957" w14:textId="77777777" w:rsidR="00874EC7" w:rsidRPr="00B42BED" w:rsidRDefault="00874EC7" w:rsidP="009D6004">
            <w:pPr>
              <w:jc w:val="center"/>
            </w:pPr>
            <w:r w:rsidRPr="00B42BED">
              <w:t>Hospital 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604B2" w14:textId="77777777" w:rsidR="00874EC7" w:rsidRPr="00B42BED" w:rsidRDefault="00874EC7" w:rsidP="009D6004">
            <w:pPr>
              <w:jc w:val="center"/>
            </w:pPr>
            <w:r>
              <w:t>2.5%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F158D" w14:textId="77777777" w:rsidR="00874EC7" w:rsidRPr="00B42BED" w:rsidRDefault="00874EC7" w:rsidP="009D6004">
            <w:pPr>
              <w:jc w:val="center"/>
            </w:pPr>
            <w:r>
              <w:t>2.4%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AA9DA" w14:textId="77777777" w:rsidR="00874EC7" w:rsidRPr="00B42BED" w:rsidRDefault="00874EC7" w:rsidP="009D6004">
            <w:pPr>
              <w:jc w:val="center"/>
            </w:pPr>
            <w:r w:rsidRPr="00B42BED">
              <w:t>0.49</w:t>
            </w:r>
          </w:p>
        </w:tc>
      </w:tr>
      <w:tr w:rsidR="00874EC7" w:rsidRPr="00B42BED" w14:paraId="17EC3492" w14:textId="77777777" w:rsidTr="009D6004">
        <w:trPr>
          <w:trHeight w:val="300"/>
        </w:trPr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D0152" w14:textId="77777777" w:rsidR="00874EC7" w:rsidRPr="00B42BED" w:rsidRDefault="00874EC7" w:rsidP="009D6004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86D39" w14:textId="77777777" w:rsidR="00874EC7" w:rsidRPr="00B42BED" w:rsidRDefault="00874EC7" w:rsidP="009D6004">
            <w:pPr>
              <w:jc w:val="center"/>
            </w:pPr>
            <w:r w:rsidRPr="00B42BED">
              <w:t>Hospital B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2F3A8" w14:textId="77777777" w:rsidR="00874EC7" w:rsidRPr="00B42BED" w:rsidRDefault="00874EC7" w:rsidP="009D6004">
            <w:pPr>
              <w:jc w:val="center"/>
            </w:pPr>
            <w:r>
              <w:t>1.6%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A469B" w14:textId="77777777" w:rsidR="00874EC7" w:rsidRPr="00B42BED" w:rsidRDefault="00874EC7" w:rsidP="009D6004">
            <w:pPr>
              <w:jc w:val="center"/>
            </w:pPr>
            <w:r>
              <w:t>1.5%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3623B" w14:textId="77777777" w:rsidR="00874EC7" w:rsidRPr="00B42BED" w:rsidRDefault="00874EC7" w:rsidP="009D6004">
            <w:pPr>
              <w:jc w:val="center"/>
            </w:pPr>
            <w:r w:rsidRPr="00B42BED">
              <w:t>0.43</w:t>
            </w:r>
          </w:p>
        </w:tc>
      </w:tr>
      <w:tr w:rsidR="00874EC7" w:rsidRPr="00B42BED" w14:paraId="34DDD35B" w14:textId="77777777" w:rsidTr="009D6004">
        <w:trPr>
          <w:trHeight w:val="300"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BA99549" w14:textId="77777777" w:rsidR="00874EC7" w:rsidRPr="00B42BED" w:rsidRDefault="00874EC7" w:rsidP="009D6004">
            <w:pPr>
              <w:jc w:val="center"/>
            </w:pPr>
            <w:r>
              <w:t xml:space="preserve">In-hospital </w:t>
            </w:r>
            <w:r w:rsidRPr="00B42BED">
              <w:t>Mortality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3D0FFF8" w14:textId="77777777" w:rsidR="00874EC7" w:rsidRPr="00B42BED" w:rsidRDefault="00874EC7" w:rsidP="009D6004">
            <w:pPr>
              <w:jc w:val="center"/>
            </w:pPr>
            <w:r w:rsidRPr="00B42BED">
              <w:t>Hospital 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3F87687" w14:textId="77777777" w:rsidR="00874EC7" w:rsidRPr="00B42BED" w:rsidRDefault="00874EC7" w:rsidP="009D6004">
            <w:pPr>
              <w:jc w:val="center"/>
            </w:pPr>
            <w:r>
              <w:t>5.3%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DE8040A" w14:textId="77777777" w:rsidR="00874EC7" w:rsidRPr="00B42BED" w:rsidRDefault="00874EC7" w:rsidP="009D6004">
            <w:pPr>
              <w:jc w:val="center"/>
            </w:pPr>
            <w:r>
              <w:t>5.3%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8EFDC28" w14:textId="77777777" w:rsidR="00874EC7" w:rsidRPr="00B42BED" w:rsidRDefault="00874EC7" w:rsidP="009D6004">
            <w:pPr>
              <w:jc w:val="center"/>
            </w:pPr>
            <w:r w:rsidRPr="00B42BED">
              <w:t>0.87</w:t>
            </w:r>
          </w:p>
        </w:tc>
      </w:tr>
      <w:tr w:rsidR="00874EC7" w:rsidRPr="00B42BED" w14:paraId="66999B6A" w14:textId="77777777" w:rsidTr="009D6004">
        <w:trPr>
          <w:trHeight w:val="300"/>
        </w:trPr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D022852" w14:textId="77777777" w:rsidR="00874EC7" w:rsidRPr="00B42BED" w:rsidRDefault="00874EC7" w:rsidP="009D6004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6D19899" w14:textId="77777777" w:rsidR="00874EC7" w:rsidRPr="00B42BED" w:rsidRDefault="00874EC7" w:rsidP="009D6004">
            <w:pPr>
              <w:jc w:val="center"/>
            </w:pPr>
            <w:r w:rsidRPr="00B42BED">
              <w:t>Hospital B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1D7F203" w14:textId="77777777" w:rsidR="00874EC7" w:rsidRPr="00B42BED" w:rsidRDefault="00874EC7" w:rsidP="009D6004">
            <w:pPr>
              <w:jc w:val="center"/>
            </w:pPr>
            <w:r>
              <w:t>3.7%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46C1B0E" w14:textId="77777777" w:rsidR="00874EC7" w:rsidRPr="00B42BED" w:rsidRDefault="00874EC7" w:rsidP="009D6004">
            <w:pPr>
              <w:jc w:val="center"/>
            </w:pPr>
            <w:r>
              <w:t>3.6%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256CA3E" w14:textId="77777777" w:rsidR="00874EC7" w:rsidRPr="00B42BED" w:rsidRDefault="00874EC7" w:rsidP="009D6004">
            <w:pPr>
              <w:jc w:val="center"/>
            </w:pPr>
            <w:r w:rsidRPr="00B42BED">
              <w:t>0.63</w:t>
            </w:r>
          </w:p>
        </w:tc>
      </w:tr>
    </w:tbl>
    <w:p w14:paraId="2DEC2B1E" w14:textId="77777777" w:rsidR="00874EC7" w:rsidRDefault="00874EC7" w:rsidP="00874EC7">
      <w:pPr>
        <w:rPr>
          <w:u w:val="single"/>
        </w:rPr>
      </w:pPr>
    </w:p>
    <w:p w14:paraId="583EF02B" w14:textId="77777777" w:rsidR="00874EC7" w:rsidRPr="003E6A8B" w:rsidRDefault="00874EC7" w:rsidP="00515B07">
      <w:r w:rsidRPr="003E6A8B">
        <w:t>Hospital A = Ronald Reagan UCLA Medical Center</w:t>
      </w:r>
    </w:p>
    <w:p w14:paraId="01908C66" w14:textId="77777777" w:rsidR="00874EC7" w:rsidRPr="003E6A8B" w:rsidRDefault="00874EC7" w:rsidP="00515B07">
      <w:r w:rsidRPr="003E6A8B">
        <w:t>Hospital B = Santa Monica UCLA Medical Center</w:t>
      </w:r>
    </w:p>
    <w:p w14:paraId="2166D250" w14:textId="77777777" w:rsidR="00874EC7" w:rsidRPr="003E6A8B" w:rsidRDefault="00874EC7" w:rsidP="00515B07">
      <w:r w:rsidRPr="003E6A8B">
        <w:t>Before = Before contact precautions were discontinued at each site.</w:t>
      </w:r>
    </w:p>
    <w:p w14:paraId="009F15D1" w14:textId="77777777" w:rsidR="00874EC7" w:rsidRPr="003E6A8B" w:rsidRDefault="00874EC7" w:rsidP="00515B07">
      <w:r w:rsidRPr="003E6A8B">
        <w:t>After = After contact precautions were discontinued at each site.</w:t>
      </w:r>
    </w:p>
    <w:p w14:paraId="7214AE3B" w14:textId="77777777" w:rsidR="00874EC7" w:rsidRDefault="00874EC7" w:rsidP="00874EC7">
      <w:pPr>
        <w:spacing w:line="480" w:lineRule="auto"/>
      </w:pPr>
    </w:p>
    <w:p w14:paraId="1E6CF194" w14:textId="77777777" w:rsidR="00874EC7" w:rsidRPr="00475697" w:rsidRDefault="00874EC7" w:rsidP="00874EC7">
      <w:pPr>
        <w:spacing w:line="480" w:lineRule="auto"/>
        <w:ind w:left="360"/>
      </w:pPr>
      <w:bookmarkStart w:id="0" w:name="_GoBack"/>
      <w:bookmarkEnd w:id="0"/>
    </w:p>
    <w:p w14:paraId="547C83D2" w14:textId="77777777" w:rsidR="00B00195" w:rsidRDefault="00B00195"/>
    <w:sectPr w:rsidR="00B00195" w:rsidSect="00B00195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2D176" w14:textId="77777777" w:rsidR="00000000" w:rsidRDefault="00515B07">
      <w:r>
        <w:separator/>
      </w:r>
    </w:p>
  </w:endnote>
  <w:endnote w:type="continuationSeparator" w:id="0">
    <w:p w14:paraId="2CCCE459" w14:textId="77777777" w:rsidR="00000000" w:rsidRDefault="0051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501DE" w14:textId="77777777" w:rsidR="006E60BF" w:rsidRDefault="00874EC7" w:rsidP="002D60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E57E0A" w14:textId="77777777" w:rsidR="006E60BF" w:rsidRDefault="00515B07" w:rsidP="002D60A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ADB4E" w14:textId="77777777" w:rsidR="006E60BF" w:rsidRDefault="00874EC7" w:rsidP="006010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5B0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4BFF8D" w14:textId="77777777" w:rsidR="006E60BF" w:rsidRDefault="00515B07" w:rsidP="006010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9ECF3" w14:textId="77777777" w:rsidR="00000000" w:rsidRDefault="00515B07">
      <w:r>
        <w:separator/>
      </w:r>
    </w:p>
  </w:footnote>
  <w:footnote w:type="continuationSeparator" w:id="0">
    <w:p w14:paraId="2DB00D36" w14:textId="77777777" w:rsidR="00000000" w:rsidRDefault="00515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C7"/>
    <w:rsid w:val="00515B07"/>
    <w:rsid w:val="00874EC7"/>
    <w:rsid w:val="00B0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D91F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74E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EC7"/>
  </w:style>
  <w:style w:type="character" w:styleId="PageNumber">
    <w:name w:val="page number"/>
    <w:basedOn w:val="DefaultParagraphFont"/>
    <w:uiPriority w:val="99"/>
    <w:semiHidden/>
    <w:unhideWhenUsed/>
    <w:rsid w:val="00874EC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74E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EC7"/>
  </w:style>
  <w:style w:type="character" w:styleId="PageNumber">
    <w:name w:val="page number"/>
    <w:basedOn w:val="DefaultParagraphFont"/>
    <w:uiPriority w:val="99"/>
    <w:semiHidden/>
    <w:unhideWhenUsed/>
    <w:rsid w:val="00874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888</Characters>
  <Application>Microsoft Macintosh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Martin</dc:creator>
  <cp:keywords/>
  <dc:description/>
  <cp:lastModifiedBy>Elise Martin</cp:lastModifiedBy>
  <cp:revision>2</cp:revision>
  <dcterms:created xsi:type="dcterms:W3CDTF">2016-03-14T15:59:00Z</dcterms:created>
  <dcterms:modified xsi:type="dcterms:W3CDTF">2016-03-14T16:36:00Z</dcterms:modified>
</cp:coreProperties>
</file>