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B8" w:rsidRPr="00750AE3" w:rsidRDefault="0075582C">
      <w:pPr>
        <w:rPr>
          <w:lang w:val="en-GB"/>
        </w:rPr>
      </w:pPr>
      <w:bookmarkStart w:id="0" w:name="_GoBack"/>
      <w:bookmarkEnd w:id="0"/>
      <w:r w:rsidRPr="00750AE3">
        <w:rPr>
          <w:lang w:val="en-GB"/>
        </w:rPr>
        <w:t xml:space="preserve">Supplementary </w:t>
      </w:r>
      <w:r w:rsidR="00196AB8" w:rsidRPr="00750AE3">
        <w:rPr>
          <w:lang w:val="en-GB"/>
        </w:rPr>
        <w:tab/>
      </w:r>
      <w:r w:rsidRPr="00750AE3">
        <w:rPr>
          <w:lang w:val="en-GB"/>
        </w:rPr>
        <w:t xml:space="preserve">table. </w:t>
      </w:r>
      <w:r w:rsidRPr="00750AE3">
        <w:rPr>
          <w:rFonts w:cs="Times New Roman"/>
          <w:lang w:val="en-GB"/>
        </w:rPr>
        <w:t xml:space="preserve">Description of all data collected in a PREZIES point prevalence survey </w:t>
      </w:r>
      <w:r w:rsidR="00876B27" w:rsidRPr="00750AE3">
        <w:rPr>
          <w:rFonts w:cs="Times New Roman"/>
          <w:lang w:val="en-GB"/>
        </w:rPr>
        <w:t xml:space="preserve">*) </w:t>
      </w:r>
      <w:r w:rsidRPr="00750AE3">
        <w:rPr>
          <w:rFonts w:cs="Times New Roman"/>
          <w:lang w:val="en-GB"/>
        </w:rPr>
        <w:t xml:space="preserve">and </w:t>
      </w:r>
      <w:r w:rsidR="00011038">
        <w:rPr>
          <w:rFonts w:cs="Times New Roman"/>
          <w:lang w:val="en-GB"/>
        </w:rPr>
        <w:t xml:space="preserve">by </w:t>
      </w:r>
      <w:r w:rsidRPr="00750AE3">
        <w:rPr>
          <w:rFonts w:cs="Times New Roman"/>
          <w:lang w:val="en-GB"/>
        </w:rPr>
        <w:t>CAPPS. An estimate of the time needed to collect the</w:t>
      </w:r>
      <w:r w:rsidR="001E50A0" w:rsidRPr="00750AE3">
        <w:rPr>
          <w:rFonts w:cs="Times New Roman"/>
          <w:lang w:val="en-GB"/>
        </w:rPr>
        <w:t xml:space="preserve"> PREZIES</w:t>
      </w:r>
      <w:r w:rsidRPr="00750AE3">
        <w:rPr>
          <w:rFonts w:cs="Times New Roman"/>
          <w:lang w:val="en-GB"/>
        </w:rPr>
        <w:t xml:space="preserve"> data and assess the presence of HAI is given for a patient with HAI compared to a patient without HAI.</w:t>
      </w:r>
    </w:p>
    <w:tbl>
      <w:tblPr>
        <w:tblStyle w:val="TableGrid"/>
        <w:tblpPr w:leftFromText="141" w:rightFromText="141" w:vertAnchor="text" w:tblpY="1"/>
        <w:tblOverlap w:val="never"/>
        <w:tblW w:w="4344" w:type="pct"/>
        <w:tblLook w:val="04A0" w:firstRow="1" w:lastRow="0" w:firstColumn="1" w:lastColumn="0" w:noHBand="0" w:noVBand="1"/>
      </w:tblPr>
      <w:tblGrid>
        <w:gridCol w:w="676"/>
        <w:gridCol w:w="4309"/>
        <w:gridCol w:w="1060"/>
        <w:gridCol w:w="1379"/>
        <w:gridCol w:w="1287"/>
        <w:gridCol w:w="1174"/>
        <w:gridCol w:w="1174"/>
        <w:gridCol w:w="1295"/>
      </w:tblGrid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r w:rsidRPr="00750AE3">
              <w:t>Part</w:t>
            </w:r>
          </w:p>
        </w:tc>
        <w:tc>
          <w:tcPr>
            <w:tcW w:w="1744" w:type="pct"/>
          </w:tcPr>
          <w:p w:rsidR="001E50A0" w:rsidRPr="00750AE3" w:rsidRDefault="001E50A0" w:rsidP="003D0FA6">
            <w:r w:rsidRPr="00750AE3">
              <w:t>Variables</w:t>
            </w:r>
          </w:p>
        </w:tc>
        <w:tc>
          <w:tcPr>
            <w:tcW w:w="429" w:type="pct"/>
          </w:tcPr>
          <w:p w:rsidR="001E50A0" w:rsidRPr="00750AE3" w:rsidRDefault="001E50A0" w:rsidP="003D0FA6"/>
        </w:tc>
        <w:tc>
          <w:tcPr>
            <w:tcW w:w="558" w:type="pct"/>
          </w:tcPr>
          <w:p w:rsidR="001E50A0" w:rsidRPr="00750AE3" w:rsidRDefault="001E50A0" w:rsidP="003D0FA6"/>
        </w:tc>
        <w:tc>
          <w:tcPr>
            <w:tcW w:w="521" w:type="pct"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3D0FA6"/>
        </w:tc>
        <w:tc>
          <w:tcPr>
            <w:tcW w:w="524" w:type="pct"/>
          </w:tcPr>
          <w:p w:rsidR="001E50A0" w:rsidRPr="00750AE3" w:rsidRDefault="001E50A0" w:rsidP="003D0FA6"/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/>
        </w:tc>
        <w:tc>
          <w:tcPr>
            <w:tcW w:w="1744" w:type="pct"/>
          </w:tcPr>
          <w:p w:rsidR="00876B27" w:rsidRPr="00750AE3" w:rsidRDefault="00876B27" w:rsidP="003D0FA6"/>
        </w:tc>
        <w:tc>
          <w:tcPr>
            <w:tcW w:w="1508" w:type="pct"/>
            <w:gridSpan w:val="3"/>
          </w:tcPr>
          <w:p w:rsidR="00876B27" w:rsidRPr="00750AE3" w:rsidRDefault="00876B27" w:rsidP="009B2083">
            <w:pPr>
              <w:jc w:val="center"/>
              <w:rPr>
                <w:b/>
              </w:rPr>
            </w:pPr>
            <w:r w:rsidRPr="00750AE3">
              <w:rPr>
                <w:b/>
              </w:rPr>
              <w:t>Prezies</w:t>
            </w:r>
          </w:p>
        </w:tc>
        <w:tc>
          <w:tcPr>
            <w:tcW w:w="1474" w:type="pct"/>
            <w:gridSpan w:val="3"/>
          </w:tcPr>
          <w:p w:rsidR="00876B27" w:rsidRPr="00750AE3" w:rsidRDefault="00876B27" w:rsidP="009B2083">
            <w:pPr>
              <w:jc w:val="center"/>
              <w:rPr>
                <w:b/>
              </w:rPr>
            </w:pPr>
            <w:r w:rsidRPr="00750AE3">
              <w:rPr>
                <w:b/>
              </w:rPr>
              <w:t>CAPPS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/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proofErr w:type="spellStart"/>
            <w:r w:rsidRPr="00750AE3">
              <w:t>Required</w:t>
            </w:r>
            <w:proofErr w:type="spellEnd"/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proofErr w:type="spellStart"/>
            <w:r w:rsidRPr="00750AE3">
              <w:t>Collected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and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documented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by</w:t>
            </w:r>
            <w:proofErr w:type="spellEnd"/>
          </w:p>
        </w:tc>
        <w:tc>
          <w:tcPr>
            <w:tcW w:w="521" w:type="pct"/>
          </w:tcPr>
          <w:p w:rsidR="001E50A0" w:rsidRPr="00750AE3" w:rsidRDefault="001E50A0" w:rsidP="001E50A0">
            <w:r w:rsidRPr="00750AE3">
              <w:t xml:space="preserve">Time </w:t>
            </w:r>
            <w:proofErr w:type="spellStart"/>
            <w:r w:rsidRPr="00750AE3">
              <w:t>needed</w:t>
            </w:r>
            <w:proofErr w:type="spellEnd"/>
            <w:r w:rsidRPr="00750AE3">
              <w:t xml:space="preserve"> 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proofErr w:type="spellStart"/>
            <w:r w:rsidRPr="00750AE3">
              <w:t>Required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for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internal</w:t>
            </w:r>
            <w:proofErr w:type="spellEnd"/>
            <w:r w:rsidRPr="00750AE3">
              <w:t xml:space="preserve"> report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Present in database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proofErr w:type="spellStart"/>
            <w:r w:rsidRPr="00750AE3">
              <w:t>Performed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by</w:t>
            </w:r>
            <w:proofErr w:type="spellEnd"/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r w:rsidRPr="00750AE3">
              <w:t>1</w:t>
            </w:r>
          </w:p>
        </w:tc>
        <w:tc>
          <w:tcPr>
            <w:tcW w:w="1744" w:type="pct"/>
          </w:tcPr>
          <w:p w:rsidR="001E50A0" w:rsidRPr="00750AE3" w:rsidRDefault="001E50A0" w:rsidP="003D0FA6">
            <w:proofErr w:type="spellStart"/>
            <w:r w:rsidRPr="00750AE3">
              <w:t>Patient</w:t>
            </w:r>
            <w:proofErr w:type="spellEnd"/>
            <w:r w:rsidRPr="00750AE3">
              <w:t>-ID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 w:val="restart"/>
            <w:vAlign w:val="center"/>
          </w:tcPr>
          <w:p w:rsidR="001E50A0" w:rsidRPr="00750AE3" w:rsidRDefault="001E50A0" w:rsidP="009B2083">
            <w:pPr>
              <w:jc w:val="center"/>
            </w:pPr>
            <w:r w:rsidRPr="00750AE3">
              <w:t>5 minutes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24" w:type="pct"/>
          </w:tcPr>
          <w:p w:rsidR="001E50A0" w:rsidRPr="00750AE3" w:rsidRDefault="009B2083" w:rsidP="006A5470">
            <w:pPr>
              <w:jc w:val="center"/>
            </w:pPr>
            <w:r w:rsidRPr="00750AE3">
              <w:t>S</w:t>
            </w:r>
            <w:r w:rsidR="001E50A0" w:rsidRPr="00750AE3">
              <w:t>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>
            <w:r w:rsidRPr="00750AE3">
              <w:t>Gender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>
            <w:proofErr w:type="spellStart"/>
            <w:r w:rsidRPr="00750AE3">
              <w:t>McCabe</w:t>
            </w:r>
            <w:proofErr w:type="spellEnd"/>
            <w:r w:rsidRPr="00750AE3">
              <w:t xml:space="preserve"> score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No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r w:rsidRPr="00750AE3">
              <w:t>--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>
            <w:r w:rsidRPr="00750AE3">
              <w:t>Ward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>
            <w:proofErr w:type="spellStart"/>
            <w:r w:rsidRPr="00750AE3">
              <w:t>Medical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specialty</w:t>
            </w:r>
            <w:proofErr w:type="spellEnd"/>
            <w:r w:rsidRPr="00750AE3">
              <w:t xml:space="preserve"> of </w:t>
            </w:r>
            <w:proofErr w:type="spellStart"/>
            <w:r w:rsidRPr="00750AE3">
              <w:t>ward</w:t>
            </w:r>
            <w:proofErr w:type="spellEnd"/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1E1F5F">
            <w:proofErr w:type="spellStart"/>
            <w:r w:rsidRPr="00750AE3">
              <w:t>Medical</w:t>
            </w:r>
            <w:proofErr w:type="spellEnd"/>
            <w:r w:rsidRPr="00750AE3">
              <w:t xml:space="preserve"> </w:t>
            </w:r>
            <w:proofErr w:type="spellStart"/>
            <w:r w:rsidRPr="00750AE3">
              <w:t>specialty</w:t>
            </w:r>
            <w:proofErr w:type="spellEnd"/>
            <w:r w:rsidRPr="00750AE3">
              <w:t xml:space="preserve"> 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/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</w:pPr>
            <w:r w:rsidRPr="00750AE3"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/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Type of ward: Intensive care ward?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If yes, ICU, medium care, NICU, NHCU or NMCU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Birth weight when on NICU, NHCU or NMCU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t xml:space="preserve">Point </w:t>
            </w:r>
            <w:proofErr w:type="spellStart"/>
            <w:r w:rsidRPr="00750AE3">
              <w:t>prevalence</w:t>
            </w:r>
            <w:proofErr w:type="spellEnd"/>
            <w:r w:rsidRPr="00750AE3">
              <w:t>-date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t xml:space="preserve">Date of </w:t>
            </w:r>
            <w:proofErr w:type="spellStart"/>
            <w:r w:rsidRPr="00750AE3">
              <w:t>admission</w:t>
            </w:r>
            <w:proofErr w:type="spellEnd"/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Nurse</w:t>
            </w:r>
          </w:p>
        </w:tc>
        <w:tc>
          <w:tcPr>
            <w:tcW w:w="521" w:type="pct"/>
            <w:vMerge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t>Software</w:t>
            </w:r>
          </w:p>
        </w:tc>
      </w:tr>
      <w:tr w:rsidR="001E50A0" w:rsidRPr="00750AE3" w:rsidTr="009C629F">
        <w:trPr>
          <w:trHeight w:val="85"/>
        </w:trPr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/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21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 xml:space="preserve">2 </w:t>
            </w:r>
          </w:p>
        </w:tc>
        <w:tc>
          <w:tcPr>
            <w:tcW w:w="1744" w:type="pct"/>
          </w:tcPr>
          <w:p w:rsidR="001E50A0" w:rsidRPr="00750AE3" w:rsidRDefault="001E50A0" w:rsidP="003D0FA6">
            <w:proofErr w:type="spellStart"/>
            <w:r w:rsidRPr="00750AE3">
              <w:t>Infection</w:t>
            </w:r>
            <w:proofErr w:type="spellEnd"/>
            <w:r w:rsidRPr="00750AE3">
              <w:t xml:space="preserve"> present on </w:t>
            </w:r>
            <w:proofErr w:type="spellStart"/>
            <w:r w:rsidRPr="00750AE3">
              <w:t>admission</w:t>
            </w:r>
            <w:proofErr w:type="spellEnd"/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  <w:tc>
          <w:tcPr>
            <w:tcW w:w="521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(see 5)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Hospital-acquired infection on admission</w:t>
            </w: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  <w:tc>
          <w:tcPr>
            <w:tcW w:w="521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29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58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21" w:type="pct"/>
          </w:tcPr>
          <w:p w:rsidR="001E50A0" w:rsidRPr="00750AE3" w:rsidRDefault="001E50A0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3</w:t>
            </w: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Date of surgery (during present stay)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 w:val="restart"/>
            <w:vAlign w:val="center"/>
          </w:tcPr>
          <w:p w:rsidR="00876B27" w:rsidRPr="00750AE3" w:rsidRDefault="00876B27" w:rsidP="009B2083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5 minutes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Software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CTG-code of surgery performed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proofErr w:type="spellStart"/>
            <w:r w:rsidRPr="00750AE3">
              <w:rPr>
                <w:lang w:val="en-GB"/>
              </w:rPr>
              <w:t>Woundclass</w:t>
            </w:r>
            <w:proofErr w:type="spellEnd"/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B29CF">
            <w:pPr>
              <w:rPr>
                <w:lang w:val="en-GB"/>
              </w:rPr>
            </w:pPr>
            <w:r w:rsidRPr="00750AE3">
              <w:rPr>
                <w:lang w:val="en-GB"/>
              </w:rPr>
              <w:t xml:space="preserve">Presence of urinary catheter 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Presence of central venous catheter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Presence of peripheral catheter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Presence of suprapubic catheter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Presence of arterial catheter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Invasive ventilation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4</w:t>
            </w:r>
          </w:p>
        </w:tc>
        <w:tc>
          <w:tcPr>
            <w:tcW w:w="1744" w:type="pct"/>
          </w:tcPr>
          <w:p w:rsidR="00876B27" w:rsidRPr="00750AE3" w:rsidRDefault="00876B27" w:rsidP="003B29CF">
            <w:pPr>
              <w:rPr>
                <w:lang w:val="en-GB"/>
              </w:rPr>
            </w:pPr>
            <w:r w:rsidRPr="00750AE3">
              <w:rPr>
                <w:lang w:val="en-GB"/>
              </w:rPr>
              <w:t>Antibiotic use (therapeutic)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 w:val="restart"/>
            <w:vAlign w:val="center"/>
          </w:tcPr>
          <w:p w:rsidR="00876B27" w:rsidRPr="00750AE3" w:rsidRDefault="00876B27" w:rsidP="009B2083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5 minutes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Software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9B2083" w:rsidRPr="00750AE3" w:rsidRDefault="009B2083" w:rsidP="009B2083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00750AE3">
              <w:rPr>
                <w:lang w:val="en-GB"/>
              </w:rPr>
              <w:t>Class of antibiotic</w:t>
            </w:r>
          </w:p>
          <w:p w:rsidR="009B2083" w:rsidRPr="00750AE3" w:rsidRDefault="009B2083" w:rsidP="009B2083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00750AE3">
              <w:rPr>
                <w:lang w:val="en-GB"/>
              </w:rPr>
              <w:t>Formulation</w:t>
            </w:r>
          </w:p>
          <w:p w:rsidR="009B2083" w:rsidRPr="00750AE3" w:rsidRDefault="009B2083" w:rsidP="009B2083">
            <w:pPr>
              <w:pStyle w:val="ListParagraph"/>
              <w:numPr>
                <w:ilvl w:val="0"/>
                <w:numId w:val="6"/>
              </w:numPr>
              <w:rPr>
                <w:lang w:val="en-GB"/>
              </w:rPr>
            </w:pPr>
            <w:r w:rsidRPr="00750AE3">
              <w:rPr>
                <w:lang w:val="en-GB"/>
              </w:rPr>
              <w:t>Indication for use</w:t>
            </w:r>
          </w:p>
          <w:p w:rsidR="00876B27" w:rsidRPr="00750AE3" w:rsidRDefault="009B2083" w:rsidP="009B2083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en-GB"/>
              </w:rPr>
            </w:pPr>
            <w:r w:rsidRPr="00750AE3">
              <w:rPr>
                <w:lang w:val="en-GB"/>
              </w:rPr>
              <w:t>Scheme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</w:pPr>
            <w:r w:rsidRPr="00750AE3"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Software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876B27" w:rsidRPr="00750AE3" w:rsidRDefault="00876B27" w:rsidP="003B29CF">
            <w:pPr>
              <w:rPr>
                <w:lang w:val="en-GB"/>
              </w:rPr>
            </w:pPr>
            <w:r w:rsidRPr="00750AE3">
              <w:rPr>
                <w:lang w:val="en-GB"/>
              </w:rPr>
              <w:t>Antibiotic use (surgical prophylaxis)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876B27" w:rsidRPr="00750AE3" w:rsidTr="009C629F">
        <w:tc>
          <w:tcPr>
            <w:tcW w:w="274" w:type="pct"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9B2083" w:rsidRPr="00750AE3" w:rsidRDefault="009B2083" w:rsidP="009B2083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750AE3">
              <w:rPr>
                <w:lang w:val="en-GB"/>
              </w:rPr>
              <w:t>Class of antibiotic</w:t>
            </w:r>
          </w:p>
          <w:p w:rsidR="009B2083" w:rsidRPr="00750AE3" w:rsidRDefault="009B2083" w:rsidP="009B2083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750AE3">
              <w:rPr>
                <w:lang w:val="en-GB"/>
              </w:rPr>
              <w:t>Formulation</w:t>
            </w:r>
          </w:p>
          <w:p w:rsidR="009B2083" w:rsidRPr="00750AE3" w:rsidRDefault="009B2083" w:rsidP="009B2083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750AE3">
              <w:rPr>
                <w:lang w:val="en-GB"/>
              </w:rPr>
              <w:t>Indication for use</w:t>
            </w:r>
          </w:p>
          <w:p w:rsidR="00876B27" w:rsidRPr="00750AE3" w:rsidRDefault="009B2083" w:rsidP="009B2083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750AE3">
              <w:rPr>
                <w:lang w:val="en-GB"/>
              </w:rPr>
              <w:t>Scheme</w:t>
            </w:r>
          </w:p>
        </w:tc>
        <w:tc>
          <w:tcPr>
            <w:tcW w:w="429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Nurse</w:t>
            </w:r>
          </w:p>
        </w:tc>
        <w:tc>
          <w:tcPr>
            <w:tcW w:w="521" w:type="pct"/>
            <w:vMerge/>
          </w:tcPr>
          <w:p w:rsidR="00876B27" w:rsidRPr="00750AE3" w:rsidRDefault="00876B27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524" w:type="pct"/>
          </w:tcPr>
          <w:p w:rsidR="00876B27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  <w:tr w:rsidR="009C629F" w:rsidRPr="00750AE3" w:rsidTr="009C629F">
        <w:tc>
          <w:tcPr>
            <w:tcW w:w="274" w:type="pct"/>
          </w:tcPr>
          <w:p w:rsidR="009C629F" w:rsidRPr="00750AE3" w:rsidRDefault="009C629F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5</w:t>
            </w:r>
          </w:p>
        </w:tc>
        <w:tc>
          <w:tcPr>
            <w:tcW w:w="1744" w:type="pct"/>
          </w:tcPr>
          <w:p w:rsidR="009C629F" w:rsidRPr="00750AE3" w:rsidRDefault="009C629F" w:rsidP="008B6656">
            <w:pPr>
              <w:rPr>
                <w:lang w:val="en-GB"/>
              </w:rPr>
            </w:pPr>
            <w:r w:rsidRPr="00750AE3">
              <w:rPr>
                <w:lang w:val="en-GB"/>
              </w:rPr>
              <w:t>Presence hospital-acquired infection during stay (yes/no)</w:t>
            </w:r>
          </w:p>
        </w:tc>
        <w:tc>
          <w:tcPr>
            <w:tcW w:w="429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  <w:tc>
          <w:tcPr>
            <w:tcW w:w="521" w:type="pct"/>
            <w:vMerge w:val="restart"/>
          </w:tcPr>
          <w:p w:rsidR="009C629F" w:rsidRDefault="009C629F" w:rsidP="003D0FA6">
            <w:pPr>
              <w:rPr>
                <w:lang w:val="en-GB"/>
              </w:rPr>
            </w:pPr>
          </w:p>
          <w:p w:rsidR="009C629F" w:rsidRPr="00750AE3" w:rsidRDefault="009C629F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No HAI present 5-8 minutes</w:t>
            </w:r>
          </w:p>
          <w:p w:rsidR="009C629F" w:rsidRPr="00750AE3" w:rsidRDefault="009C629F" w:rsidP="00A92A22">
            <w:pPr>
              <w:rPr>
                <w:lang w:val="en-GB"/>
              </w:rPr>
            </w:pPr>
            <w:r w:rsidRPr="00750AE3">
              <w:rPr>
                <w:lang w:val="en-GB"/>
              </w:rPr>
              <w:t>HAI present 10-40 minutes</w:t>
            </w:r>
          </w:p>
        </w:tc>
        <w:tc>
          <w:tcPr>
            <w:tcW w:w="475" w:type="pct"/>
          </w:tcPr>
          <w:p w:rsidR="009C629F" w:rsidRPr="009C629F" w:rsidRDefault="009C629F" w:rsidP="006A547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ICP</w:t>
            </w:r>
          </w:p>
        </w:tc>
      </w:tr>
      <w:tr w:rsidR="009C629F" w:rsidRPr="009C629F" w:rsidTr="009C629F">
        <w:tc>
          <w:tcPr>
            <w:tcW w:w="274" w:type="pct"/>
          </w:tcPr>
          <w:p w:rsidR="009C629F" w:rsidRPr="00750AE3" w:rsidRDefault="009C629F" w:rsidP="003D0FA6">
            <w:pPr>
              <w:rPr>
                <w:lang w:val="en-GB"/>
              </w:rPr>
            </w:pPr>
          </w:p>
        </w:tc>
        <w:tc>
          <w:tcPr>
            <w:tcW w:w="1744" w:type="pct"/>
          </w:tcPr>
          <w:p w:rsidR="009C629F" w:rsidRPr="00750AE3" w:rsidRDefault="009C629F" w:rsidP="008B6656">
            <w:pPr>
              <w:rPr>
                <w:lang w:val="en-GB"/>
              </w:rPr>
            </w:pPr>
            <w:r w:rsidRPr="00750AE3">
              <w:rPr>
                <w:lang w:val="en-GB"/>
              </w:rPr>
              <w:t>Typing HAI</w:t>
            </w:r>
          </w:p>
        </w:tc>
        <w:tc>
          <w:tcPr>
            <w:tcW w:w="429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58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All types in detail</w:t>
            </w:r>
          </w:p>
        </w:tc>
        <w:tc>
          <w:tcPr>
            <w:tcW w:w="521" w:type="pct"/>
            <w:vMerge/>
          </w:tcPr>
          <w:p w:rsidR="009C629F" w:rsidRPr="00750AE3" w:rsidRDefault="009C629F" w:rsidP="003D0FA6">
            <w:pPr>
              <w:rPr>
                <w:lang w:val="en-GB"/>
              </w:rPr>
            </w:pPr>
          </w:p>
        </w:tc>
        <w:tc>
          <w:tcPr>
            <w:tcW w:w="475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475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  <w:tc>
          <w:tcPr>
            <w:tcW w:w="524" w:type="pct"/>
          </w:tcPr>
          <w:p w:rsidR="009C629F" w:rsidRPr="00750AE3" w:rsidRDefault="009C629F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Five categories (LRTI, SSI, UTI, BSI and other)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1E50A0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6</w:t>
            </w:r>
          </w:p>
        </w:tc>
        <w:tc>
          <w:tcPr>
            <w:tcW w:w="1744" w:type="pct"/>
          </w:tcPr>
          <w:p w:rsidR="001E50A0" w:rsidRPr="00750AE3" w:rsidRDefault="006A5470" w:rsidP="008B6656">
            <w:pPr>
              <w:rPr>
                <w:lang w:val="en-GB"/>
              </w:rPr>
            </w:pPr>
            <w:r>
              <w:rPr>
                <w:lang w:val="en-GB"/>
              </w:rPr>
              <w:t>Causative</w:t>
            </w:r>
            <w:r w:rsidR="001E50A0" w:rsidRPr="00750AE3">
              <w:rPr>
                <w:lang w:val="en-GB"/>
              </w:rPr>
              <w:t xml:space="preserve"> microorganism and susceptibility</w:t>
            </w:r>
          </w:p>
        </w:tc>
        <w:tc>
          <w:tcPr>
            <w:tcW w:w="429" w:type="pct"/>
          </w:tcPr>
          <w:p w:rsidR="001E50A0" w:rsidRPr="00750AE3" w:rsidRDefault="009B2083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</w:t>
            </w:r>
            <w:r w:rsidR="001E50A0" w:rsidRPr="00750AE3">
              <w:rPr>
                <w:lang w:val="en-GB"/>
              </w:rPr>
              <w:t>es</w:t>
            </w:r>
          </w:p>
        </w:tc>
        <w:tc>
          <w:tcPr>
            <w:tcW w:w="558" w:type="pct"/>
          </w:tcPr>
          <w:p w:rsidR="001E50A0" w:rsidRPr="009C629F" w:rsidRDefault="009C629F" w:rsidP="006A5470">
            <w:pPr>
              <w:jc w:val="center"/>
              <w:rPr>
                <w:lang w:val="en-GB"/>
              </w:rPr>
            </w:pPr>
            <w:r w:rsidRPr="009C629F">
              <w:rPr>
                <w:lang w:val="en-GB"/>
              </w:rPr>
              <w:t>ICP</w:t>
            </w:r>
          </w:p>
        </w:tc>
        <w:tc>
          <w:tcPr>
            <w:tcW w:w="521" w:type="pct"/>
          </w:tcPr>
          <w:p w:rsidR="001E50A0" w:rsidRPr="00750AE3" w:rsidRDefault="009C629F" w:rsidP="003D0FA6">
            <w:pPr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Yes</w:t>
            </w:r>
          </w:p>
        </w:tc>
        <w:tc>
          <w:tcPr>
            <w:tcW w:w="524" w:type="pct"/>
          </w:tcPr>
          <w:p w:rsidR="001E50A0" w:rsidRPr="00750AE3" w:rsidRDefault="001E50A0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Software</w:t>
            </w:r>
          </w:p>
        </w:tc>
      </w:tr>
      <w:tr w:rsidR="001E50A0" w:rsidRPr="00750AE3" w:rsidTr="009C629F">
        <w:tc>
          <w:tcPr>
            <w:tcW w:w="274" w:type="pct"/>
          </w:tcPr>
          <w:p w:rsidR="001E50A0" w:rsidRPr="00750AE3" w:rsidRDefault="00876B27" w:rsidP="003D0FA6">
            <w:pPr>
              <w:rPr>
                <w:lang w:val="en-GB"/>
              </w:rPr>
            </w:pPr>
            <w:r w:rsidRPr="00750AE3">
              <w:rPr>
                <w:lang w:val="en-GB"/>
              </w:rPr>
              <w:t>7</w:t>
            </w:r>
          </w:p>
        </w:tc>
        <w:tc>
          <w:tcPr>
            <w:tcW w:w="1744" w:type="pct"/>
          </w:tcPr>
          <w:p w:rsidR="001E50A0" w:rsidRPr="00750AE3" w:rsidRDefault="00876B27" w:rsidP="00876B27">
            <w:pPr>
              <w:rPr>
                <w:lang w:val="en-GB"/>
              </w:rPr>
            </w:pPr>
            <w:r w:rsidRPr="00750AE3">
              <w:rPr>
                <w:lang w:val="en-GB"/>
              </w:rPr>
              <w:t xml:space="preserve">Entering data in national database PREZIES </w:t>
            </w:r>
          </w:p>
        </w:tc>
        <w:tc>
          <w:tcPr>
            <w:tcW w:w="429" w:type="pct"/>
          </w:tcPr>
          <w:p w:rsidR="001E50A0" w:rsidRPr="00750AE3" w:rsidRDefault="009B2083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Y</w:t>
            </w:r>
            <w:r w:rsidR="00876B27" w:rsidRPr="00750AE3">
              <w:rPr>
                <w:lang w:val="en-GB"/>
              </w:rPr>
              <w:t>es</w:t>
            </w:r>
          </w:p>
        </w:tc>
        <w:tc>
          <w:tcPr>
            <w:tcW w:w="558" w:type="pct"/>
          </w:tcPr>
          <w:p w:rsidR="001E50A0" w:rsidRPr="009C629F" w:rsidRDefault="009C629F" w:rsidP="006A547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ICP</w:t>
            </w:r>
          </w:p>
        </w:tc>
        <w:tc>
          <w:tcPr>
            <w:tcW w:w="521" w:type="pct"/>
          </w:tcPr>
          <w:p w:rsidR="00876B27" w:rsidRPr="00750AE3" w:rsidRDefault="00876B27" w:rsidP="00876B27">
            <w:pPr>
              <w:rPr>
                <w:lang w:val="en-GB"/>
              </w:rPr>
            </w:pPr>
            <w:r w:rsidRPr="00750AE3">
              <w:rPr>
                <w:lang w:val="en-GB"/>
              </w:rPr>
              <w:t>No HAI present 5-7 minutes</w:t>
            </w:r>
          </w:p>
          <w:p w:rsidR="001E50A0" w:rsidRPr="00750AE3" w:rsidRDefault="00876B27" w:rsidP="00876B27">
            <w:pPr>
              <w:rPr>
                <w:lang w:val="en-GB"/>
              </w:rPr>
            </w:pPr>
            <w:r w:rsidRPr="00750AE3">
              <w:rPr>
                <w:lang w:val="en-GB"/>
              </w:rPr>
              <w:t>HAI present 10-20 minutes</w:t>
            </w:r>
          </w:p>
        </w:tc>
        <w:tc>
          <w:tcPr>
            <w:tcW w:w="475" w:type="pct"/>
          </w:tcPr>
          <w:p w:rsidR="001E50A0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No</w:t>
            </w:r>
          </w:p>
        </w:tc>
        <w:tc>
          <w:tcPr>
            <w:tcW w:w="475" w:type="pct"/>
          </w:tcPr>
          <w:p w:rsidR="001E50A0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  <w:tc>
          <w:tcPr>
            <w:tcW w:w="524" w:type="pct"/>
          </w:tcPr>
          <w:p w:rsidR="001E50A0" w:rsidRPr="00750AE3" w:rsidRDefault="00876B27" w:rsidP="006A5470">
            <w:pPr>
              <w:jc w:val="center"/>
              <w:rPr>
                <w:lang w:val="en-GB"/>
              </w:rPr>
            </w:pPr>
            <w:r w:rsidRPr="00750AE3">
              <w:rPr>
                <w:lang w:val="en-GB"/>
              </w:rPr>
              <w:t>--</w:t>
            </w:r>
          </w:p>
        </w:tc>
      </w:tr>
    </w:tbl>
    <w:p w:rsidR="003D0FA6" w:rsidRPr="00750AE3" w:rsidRDefault="003D0FA6">
      <w:pPr>
        <w:rPr>
          <w:lang w:val="en-GB"/>
        </w:rPr>
      </w:pPr>
    </w:p>
    <w:p w:rsidR="003D0FA6" w:rsidRPr="00750AE3" w:rsidRDefault="003D0FA6">
      <w:pPr>
        <w:rPr>
          <w:lang w:val="en-GB"/>
        </w:rPr>
      </w:pPr>
      <w:r w:rsidRPr="00750AE3">
        <w:rPr>
          <w:lang w:val="en-GB"/>
        </w:rPr>
        <w:br w:type="textWrapping" w:clear="all"/>
      </w:r>
    </w:p>
    <w:p w:rsidR="00876B27" w:rsidRPr="00750AE3" w:rsidRDefault="00876B27">
      <w:r w:rsidRPr="00750AE3">
        <w:t>*) PROTOCOL EN DATASPECIFICATIES PREZIES Prevalentieonderzoek Ziekenhuizen – versie: Maart/oktober 2015 Documentversie: 1.2 (http://www.rivm.nl/dsresource?type=pdf&amp;disposition=inline&amp;objectid=rivmp:260829&amp;versionid=&amp;subobjectname=)</w:t>
      </w:r>
    </w:p>
    <w:sectPr w:rsidR="00876B27" w:rsidRPr="00750AE3" w:rsidSect="00196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768EF"/>
    <w:multiLevelType w:val="hybridMultilevel"/>
    <w:tmpl w:val="F1201CF8"/>
    <w:lvl w:ilvl="0" w:tplc="CC601752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D6E"/>
    <w:multiLevelType w:val="hybridMultilevel"/>
    <w:tmpl w:val="F3209C3A"/>
    <w:lvl w:ilvl="0" w:tplc="CC601752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D6C34"/>
    <w:multiLevelType w:val="hybridMultilevel"/>
    <w:tmpl w:val="BCB01FC2"/>
    <w:lvl w:ilvl="0" w:tplc="CC601752">
      <w:numFmt w:val="bullet"/>
      <w:lvlText w:val="-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E0C24"/>
    <w:multiLevelType w:val="hybridMultilevel"/>
    <w:tmpl w:val="EE001C8A"/>
    <w:lvl w:ilvl="0" w:tplc="CC601752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458CD"/>
    <w:multiLevelType w:val="hybridMultilevel"/>
    <w:tmpl w:val="0A3CD9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A4B97"/>
    <w:multiLevelType w:val="hybridMultilevel"/>
    <w:tmpl w:val="30FEC6E6"/>
    <w:lvl w:ilvl="0" w:tplc="A6FA3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701B"/>
    <w:multiLevelType w:val="hybridMultilevel"/>
    <w:tmpl w:val="126C1D0A"/>
    <w:lvl w:ilvl="0" w:tplc="BCB02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8"/>
    <w:rsid w:val="00011038"/>
    <w:rsid w:val="00185192"/>
    <w:rsid w:val="00196AB8"/>
    <w:rsid w:val="001E1F5F"/>
    <w:rsid w:val="001E50A0"/>
    <w:rsid w:val="003B29CF"/>
    <w:rsid w:val="003D0FA6"/>
    <w:rsid w:val="004F18DE"/>
    <w:rsid w:val="006742C4"/>
    <w:rsid w:val="006A5470"/>
    <w:rsid w:val="00750AE3"/>
    <w:rsid w:val="0075582C"/>
    <w:rsid w:val="00775595"/>
    <w:rsid w:val="007B67B7"/>
    <w:rsid w:val="00876B27"/>
    <w:rsid w:val="00893A88"/>
    <w:rsid w:val="008B6656"/>
    <w:rsid w:val="009B2083"/>
    <w:rsid w:val="009C629F"/>
    <w:rsid w:val="00E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12555C-DE84-42B8-99FC-265F62AE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81D94-F6AB-459C-ADD4-704E1DF8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Roel</cp:lastModifiedBy>
  <cp:revision>2</cp:revision>
  <dcterms:created xsi:type="dcterms:W3CDTF">2015-11-23T11:00:00Z</dcterms:created>
  <dcterms:modified xsi:type="dcterms:W3CDTF">2015-11-23T11:00:00Z</dcterms:modified>
</cp:coreProperties>
</file>