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2F" w:rsidRDefault="00355D2F"/>
    <w:p w:rsidR="008D3A67" w:rsidRPr="008D3A67" w:rsidRDefault="008D3A67" w:rsidP="008D3A67">
      <w:pPr>
        <w:spacing w:after="0" w:line="480" w:lineRule="auto"/>
        <w:rPr>
          <w:rFonts w:ascii="Arial" w:eastAsia="Arial" w:hAnsi="Arial" w:cs="Arial"/>
          <w:color w:val="000000"/>
          <w:sz w:val="24"/>
          <w:szCs w:val="24"/>
        </w:rPr>
      </w:pPr>
      <w:r w:rsidRPr="008D3A67">
        <w:rPr>
          <w:rFonts w:ascii="Arial" w:eastAsia="Arial" w:hAnsi="Arial" w:cs="Arial"/>
          <w:color w:val="000000"/>
          <w:sz w:val="24"/>
          <w:szCs w:val="24"/>
        </w:rPr>
        <w:t>Appendix 4. Catheterized and Total Patient Urine Culture Orders and Rates in Non-</w:t>
      </w:r>
      <w:r>
        <w:rPr>
          <w:rFonts w:ascii="Arial" w:eastAsia="Arial" w:hAnsi="Arial" w:cs="Arial"/>
          <w:color w:val="000000"/>
          <w:sz w:val="24"/>
          <w:szCs w:val="24"/>
        </w:rPr>
        <w:t>Pilot Units</w:t>
      </w:r>
    </w:p>
    <w:tbl>
      <w:tblPr>
        <w:tblStyle w:val="PlainTable21"/>
        <w:tblpPr w:leftFromText="180" w:rightFromText="180" w:vertAnchor="page" w:horzAnchor="margin" w:tblpY="3031"/>
        <w:tblW w:w="9090" w:type="dxa"/>
        <w:tblLook w:val="04A0" w:firstRow="1" w:lastRow="0" w:firstColumn="1" w:lastColumn="0" w:noHBand="0" w:noVBand="1"/>
      </w:tblPr>
      <w:tblGrid>
        <w:gridCol w:w="2065"/>
        <w:gridCol w:w="1445"/>
        <w:gridCol w:w="1440"/>
        <w:gridCol w:w="1620"/>
        <w:gridCol w:w="1260"/>
        <w:gridCol w:w="1260"/>
      </w:tblGrid>
      <w:tr w:rsidR="008D3A67" w:rsidRPr="008D3A67" w:rsidTr="008D3A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8D3A67" w:rsidRPr="008D3A67" w:rsidRDefault="008D3A67" w:rsidP="008D3A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5" w:type="dxa"/>
            <w:hideMark/>
          </w:tcPr>
          <w:p w:rsidR="008D3A67" w:rsidRPr="008D3A67" w:rsidRDefault="008D3A67" w:rsidP="008D3A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8D3A67">
              <w:rPr>
                <w:rFonts w:eastAsia="Times New Roman"/>
                <w:sz w:val="20"/>
                <w:szCs w:val="20"/>
              </w:rPr>
              <w:t>Pre-Intervention</w:t>
            </w:r>
          </w:p>
        </w:tc>
        <w:tc>
          <w:tcPr>
            <w:tcW w:w="1440" w:type="dxa"/>
          </w:tcPr>
          <w:p w:rsidR="008D3A67" w:rsidRPr="008D3A67" w:rsidRDefault="008D3A67" w:rsidP="008D3A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8D3A67">
              <w:rPr>
                <w:rFonts w:eastAsia="Times New Roman"/>
                <w:sz w:val="20"/>
                <w:szCs w:val="20"/>
              </w:rPr>
              <w:t>Post-Intervention 1</w:t>
            </w:r>
          </w:p>
        </w:tc>
        <w:tc>
          <w:tcPr>
            <w:tcW w:w="1620" w:type="dxa"/>
            <w:hideMark/>
          </w:tcPr>
          <w:p w:rsidR="008D3A67" w:rsidRPr="008D3A67" w:rsidRDefault="008D3A67" w:rsidP="008D3A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8D3A67">
              <w:rPr>
                <w:rFonts w:eastAsia="Times New Roman"/>
                <w:sz w:val="20"/>
                <w:szCs w:val="20"/>
              </w:rPr>
              <w:t>Post-Intervention 2</w:t>
            </w:r>
          </w:p>
        </w:tc>
        <w:tc>
          <w:tcPr>
            <w:tcW w:w="1260" w:type="dxa"/>
          </w:tcPr>
          <w:p w:rsidR="008D3A67" w:rsidRPr="008D3A67" w:rsidRDefault="008D3A67" w:rsidP="008D3A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8D3A67">
              <w:rPr>
                <w:rFonts w:eastAsia="Times New Roman"/>
                <w:sz w:val="20"/>
                <w:szCs w:val="20"/>
              </w:rPr>
              <w:t>P value (pre-post1)</w:t>
            </w:r>
          </w:p>
        </w:tc>
        <w:tc>
          <w:tcPr>
            <w:tcW w:w="1260" w:type="dxa"/>
          </w:tcPr>
          <w:p w:rsidR="008D3A67" w:rsidRPr="008D3A67" w:rsidRDefault="008D3A67" w:rsidP="008D3A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8D3A67">
              <w:rPr>
                <w:rFonts w:eastAsia="Times New Roman"/>
                <w:sz w:val="20"/>
                <w:szCs w:val="20"/>
              </w:rPr>
              <w:t>P value (pre-post2)</w:t>
            </w:r>
          </w:p>
        </w:tc>
      </w:tr>
      <w:tr w:rsidR="008D3A67" w:rsidRPr="008D3A67" w:rsidTr="008D3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8D3A67" w:rsidRPr="008D3A67" w:rsidRDefault="008D3A67" w:rsidP="008D3A67">
            <w:pPr>
              <w:rPr>
                <w:rFonts w:eastAsia="Times New Roman"/>
              </w:rPr>
            </w:pPr>
            <w:r w:rsidRPr="008D3A67">
              <w:rPr>
                <w:rFonts w:eastAsia="Times New Roman"/>
              </w:rPr>
              <w:t>Catheter Days</w:t>
            </w:r>
          </w:p>
        </w:tc>
        <w:tc>
          <w:tcPr>
            <w:tcW w:w="1445" w:type="dxa"/>
          </w:tcPr>
          <w:p w:rsidR="008D3A67" w:rsidRPr="008D3A67" w:rsidRDefault="008D3A67" w:rsidP="008D3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</w:rPr>
            </w:pPr>
            <w:r w:rsidRPr="008D3A67">
              <w:rPr>
                <w:rFonts w:eastAsia="Times New Roman"/>
                <w:bCs/>
              </w:rPr>
              <w:t>3360</w:t>
            </w:r>
          </w:p>
        </w:tc>
        <w:tc>
          <w:tcPr>
            <w:tcW w:w="1440" w:type="dxa"/>
          </w:tcPr>
          <w:p w:rsidR="008D3A67" w:rsidRPr="008D3A67" w:rsidRDefault="008D3A67" w:rsidP="008D3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</w:rPr>
            </w:pPr>
            <w:r w:rsidRPr="008D3A67">
              <w:rPr>
                <w:rFonts w:eastAsia="Times New Roman"/>
                <w:bCs/>
              </w:rPr>
              <w:t>3369</w:t>
            </w:r>
          </w:p>
        </w:tc>
        <w:tc>
          <w:tcPr>
            <w:tcW w:w="1620" w:type="dxa"/>
          </w:tcPr>
          <w:p w:rsidR="008D3A67" w:rsidRPr="008D3A67" w:rsidRDefault="008D3A67" w:rsidP="008D3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</w:rPr>
            </w:pPr>
            <w:r w:rsidRPr="008D3A67">
              <w:rPr>
                <w:rFonts w:eastAsia="Times New Roman"/>
                <w:bCs/>
              </w:rPr>
              <w:t>3248</w:t>
            </w:r>
          </w:p>
        </w:tc>
        <w:tc>
          <w:tcPr>
            <w:tcW w:w="1260" w:type="dxa"/>
          </w:tcPr>
          <w:p w:rsidR="008D3A67" w:rsidRPr="008D3A67" w:rsidRDefault="008D3A67" w:rsidP="008D3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</w:rPr>
            </w:pPr>
          </w:p>
        </w:tc>
        <w:tc>
          <w:tcPr>
            <w:tcW w:w="1260" w:type="dxa"/>
          </w:tcPr>
          <w:p w:rsidR="008D3A67" w:rsidRPr="008D3A67" w:rsidRDefault="008D3A67" w:rsidP="008D3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</w:rPr>
            </w:pPr>
          </w:p>
        </w:tc>
      </w:tr>
      <w:tr w:rsidR="008D3A67" w:rsidRPr="008D3A67" w:rsidTr="008D3A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noWrap/>
            <w:hideMark/>
          </w:tcPr>
          <w:p w:rsidR="008D3A67" w:rsidRPr="008D3A67" w:rsidRDefault="008D3A67" w:rsidP="008D3A67">
            <w:pPr>
              <w:tabs>
                <w:tab w:val="left" w:pos="1470"/>
              </w:tabs>
              <w:rPr>
                <w:rFonts w:eastAsia="Times New Roman"/>
              </w:rPr>
            </w:pPr>
            <w:r w:rsidRPr="008D3A67">
              <w:rPr>
                <w:rFonts w:eastAsia="Times New Roman"/>
              </w:rPr>
              <w:t>Catheter UAs, n</w:t>
            </w:r>
          </w:p>
        </w:tc>
        <w:tc>
          <w:tcPr>
            <w:tcW w:w="1445" w:type="dxa"/>
            <w:noWrap/>
            <w:hideMark/>
          </w:tcPr>
          <w:p w:rsidR="008D3A67" w:rsidRPr="008D3A67" w:rsidRDefault="008D3A67" w:rsidP="008D3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D3A67">
              <w:rPr>
                <w:rFonts w:eastAsia="Times New Roman"/>
              </w:rPr>
              <w:t>130</w:t>
            </w:r>
          </w:p>
        </w:tc>
        <w:tc>
          <w:tcPr>
            <w:tcW w:w="1440" w:type="dxa"/>
          </w:tcPr>
          <w:p w:rsidR="008D3A67" w:rsidRPr="008D3A67" w:rsidRDefault="008D3A67" w:rsidP="008D3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D3A67">
              <w:rPr>
                <w:rFonts w:eastAsia="Times New Roman"/>
              </w:rPr>
              <w:t>132</w:t>
            </w:r>
          </w:p>
        </w:tc>
        <w:tc>
          <w:tcPr>
            <w:tcW w:w="1620" w:type="dxa"/>
            <w:noWrap/>
            <w:hideMark/>
          </w:tcPr>
          <w:p w:rsidR="008D3A67" w:rsidRPr="008D3A67" w:rsidRDefault="008D3A67" w:rsidP="008D3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D3A67">
              <w:rPr>
                <w:rFonts w:eastAsia="Times New Roman"/>
              </w:rPr>
              <w:t>124</w:t>
            </w:r>
          </w:p>
        </w:tc>
        <w:tc>
          <w:tcPr>
            <w:tcW w:w="1260" w:type="dxa"/>
          </w:tcPr>
          <w:p w:rsidR="008D3A67" w:rsidRPr="008D3A67" w:rsidRDefault="008D3A67" w:rsidP="008D3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D3A67">
              <w:rPr>
                <w:rFonts w:eastAsia="Times New Roman"/>
              </w:rPr>
              <w:t>0.97</w:t>
            </w:r>
          </w:p>
        </w:tc>
        <w:tc>
          <w:tcPr>
            <w:tcW w:w="1260" w:type="dxa"/>
          </w:tcPr>
          <w:p w:rsidR="008D3A67" w:rsidRPr="008D3A67" w:rsidRDefault="008D3A67" w:rsidP="008D3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D3A67">
              <w:rPr>
                <w:rFonts w:eastAsia="Times New Roman"/>
              </w:rPr>
              <w:t>0.48</w:t>
            </w:r>
          </w:p>
        </w:tc>
      </w:tr>
      <w:tr w:rsidR="008D3A67" w:rsidRPr="008D3A67" w:rsidTr="008D3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noWrap/>
            <w:hideMark/>
          </w:tcPr>
          <w:p w:rsidR="008D3A67" w:rsidRPr="008D3A67" w:rsidRDefault="008D3A67" w:rsidP="008D3A67">
            <w:pPr>
              <w:rPr>
                <w:rFonts w:eastAsia="Times New Roman"/>
              </w:rPr>
            </w:pPr>
            <w:r w:rsidRPr="008D3A67">
              <w:rPr>
                <w:rFonts w:eastAsia="Times New Roman"/>
              </w:rPr>
              <w:t xml:space="preserve">     Rate</w:t>
            </w:r>
          </w:p>
        </w:tc>
        <w:tc>
          <w:tcPr>
            <w:tcW w:w="1445" w:type="dxa"/>
            <w:noWrap/>
            <w:hideMark/>
          </w:tcPr>
          <w:p w:rsidR="008D3A67" w:rsidRPr="008D3A67" w:rsidRDefault="008D3A67" w:rsidP="008D3A67">
            <w:pPr>
              <w:tabs>
                <w:tab w:val="center" w:pos="884"/>
                <w:tab w:val="right" w:pos="176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D3A67">
              <w:rPr>
                <w:rFonts w:eastAsia="Times New Roman"/>
              </w:rPr>
              <w:t>39</w:t>
            </w:r>
          </w:p>
        </w:tc>
        <w:tc>
          <w:tcPr>
            <w:tcW w:w="1440" w:type="dxa"/>
          </w:tcPr>
          <w:p w:rsidR="008D3A67" w:rsidRPr="008D3A67" w:rsidRDefault="008D3A67" w:rsidP="008D3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D3A67">
              <w:rPr>
                <w:rFonts w:eastAsia="Times New Roman"/>
              </w:rPr>
              <w:t>39</w:t>
            </w:r>
          </w:p>
        </w:tc>
        <w:tc>
          <w:tcPr>
            <w:tcW w:w="1620" w:type="dxa"/>
            <w:noWrap/>
            <w:hideMark/>
          </w:tcPr>
          <w:p w:rsidR="008D3A67" w:rsidRPr="008D3A67" w:rsidRDefault="008D3A67" w:rsidP="008D3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D3A67">
              <w:rPr>
                <w:rFonts w:eastAsia="Times New Roman"/>
              </w:rPr>
              <w:t>38</w:t>
            </w:r>
          </w:p>
        </w:tc>
        <w:tc>
          <w:tcPr>
            <w:tcW w:w="1260" w:type="dxa"/>
          </w:tcPr>
          <w:p w:rsidR="008D3A67" w:rsidRPr="008D3A67" w:rsidRDefault="008D3A67" w:rsidP="008D3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1260" w:type="dxa"/>
          </w:tcPr>
          <w:p w:rsidR="008D3A67" w:rsidRPr="008D3A67" w:rsidRDefault="008D3A67" w:rsidP="008D3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8D3A67" w:rsidRPr="008D3A67" w:rsidTr="008D3A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noWrap/>
            <w:hideMark/>
          </w:tcPr>
          <w:p w:rsidR="008D3A67" w:rsidRPr="008D3A67" w:rsidRDefault="008D3A67" w:rsidP="008D3A67">
            <w:pPr>
              <w:rPr>
                <w:rFonts w:eastAsia="Times New Roman"/>
              </w:rPr>
            </w:pPr>
            <w:r w:rsidRPr="008D3A67">
              <w:rPr>
                <w:rFonts w:eastAsia="Times New Roman"/>
              </w:rPr>
              <w:t>Catheter UCs, n</w:t>
            </w:r>
          </w:p>
        </w:tc>
        <w:tc>
          <w:tcPr>
            <w:tcW w:w="1445" w:type="dxa"/>
            <w:noWrap/>
            <w:hideMark/>
          </w:tcPr>
          <w:p w:rsidR="008D3A67" w:rsidRPr="008D3A67" w:rsidRDefault="008D3A67" w:rsidP="008D3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D3A67">
              <w:rPr>
                <w:rFonts w:eastAsia="Times New Roman"/>
              </w:rPr>
              <w:t>116</w:t>
            </w:r>
          </w:p>
        </w:tc>
        <w:tc>
          <w:tcPr>
            <w:tcW w:w="1440" w:type="dxa"/>
          </w:tcPr>
          <w:p w:rsidR="008D3A67" w:rsidRPr="008D3A67" w:rsidRDefault="008D3A67" w:rsidP="008D3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D3A67">
              <w:rPr>
                <w:rFonts w:eastAsia="Times New Roman"/>
              </w:rPr>
              <w:t>106</w:t>
            </w:r>
          </w:p>
        </w:tc>
        <w:tc>
          <w:tcPr>
            <w:tcW w:w="1620" w:type="dxa"/>
            <w:noWrap/>
            <w:hideMark/>
          </w:tcPr>
          <w:p w:rsidR="008D3A67" w:rsidRPr="008D3A67" w:rsidRDefault="008D3A67" w:rsidP="008D3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D3A67">
              <w:rPr>
                <w:rFonts w:eastAsia="Times New Roman"/>
              </w:rPr>
              <w:t>87</w:t>
            </w:r>
          </w:p>
        </w:tc>
        <w:tc>
          <w:tcPr>
            <w:tcW w:w="1260" w:type="dxa"/>
          </w:tcPr>
          <w:p w:rsidR="008D3A67" w:rsidRPr="008D3A67" w:rsidRDefault="008D3A67" w:rsidP="008D3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D3A67">
              <w:rPr>
                <w:rFonts w:eastAsia="Times New Roman"/>
              </w:rPr>
              <w:t>0.50</w:t>
            </w:r>
          </w:p>
        </w:tc>
        <w:tc>
          <w:tcPr>
            <w:tcW w:w="1260" w:type="dxa"/>
          </w:tcPr>
          <w:p w:rsidR="008D3A67" w:rsidRPr="008D3A67" w:rsidRDefault="008D3A67" w:rsidP="008D3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D3A67">
              <w:rPr>
                <w:rFonts w:eastAsia="Times New Roman"/>
              </w:rPr>
              <w:t>0.09</w:t>
            </w:r>
          </w:p>
        </w:tc>
      </w:tr>
      <w:tr w:rsidR="008D3A67" w:rsidRPr="008D3A67" w:rsidTr="008D3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noWrap/>
            <w:hideMark/>
          </w:tcPr>
          <w:p w:rsidR="008D3A67" w:rsidRPr="008D3A67" w:rsidRDefault="008D3A67" w:rsidP="008D3A67">
            <w:pPr>
              <w:rPr>
                <w:rFonts w:eastAsia="Times New Roman"/>
              </w:rPr>
            </w:pPr>
            <w:r w:rsidRPr="008D3A67">
              <w:rPr>
                <w:rFonts w:eastAsia="Times New Roman"/>
              </w:rPr>
              <w:t xml:space="preserve">     Rate</w:t>
            </w:r>
          </w:p>
        </w:tc>
        <w:tc>
          <w:tcPr>
            <w:tcW w:w="1445" w:type="dxa"/>
            <w:noWrap/>
            <w:hideMark/>
          </w:tcPr>
          <w:p w:rsidR="008D3A67" w:rsidRPr="008D3A67" w:rsidRDefault="008D3A67" w:rsidP="008D3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</w:rPr>
            </w:pPr>
            <w:r w:rsidRPr="008D3A67">
              <w:rPr>
                <w:rFonts w:eastAsia="Times New Roman"/>
                <w:bCs/>
              </w:rPr>
              <w:t>35</w:t>
            </w:r>
          </w:p>
        </w:tc>
        <w:tc>
          <w:tcPr>
            <w:tcW w:w="1440" w:type="dxa"/>
          </w:tcPr>
          <w:p w:rsidR="008D3A67" w:rsidRPr="008D3A67" w:rsidRDefault="008D3A67" w:rsidP="008D3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D3A67">
              <w:rPr>
                <w:rFonts w:eastAsia="Times New Roman"/>
              </w:rPr>
              <w:t>32</w:t>
            </w:r>
          </w:p>
        </w:tc>
        <w:tc>
          <w:tcPr>
            <w:tcW w:w="1620" w:type="dxa"/>
            <w:noWrap/>
            <w:hideMark/>
          </w:tcPr>
          <w:p w:rsidR="008D3A67" w:rsidRPr="008D3A67" w:rsidRDefault="008D3A67" w:rsidP="008D3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D3A67">
              <w:rPr>
                <w:rFonts w:eastAsia="Times New Roman"/>
              </w:rPr>
              <w:t>27</w:t>
            </w:r>
          </w:p>
        </w:tc>
        <w:tc>
          <w:tcPr>
            <w:tcW w:w="1260" w:type="dxa"/>
          </w:tcPr>
          <w:p w:rsidR="008D3A67" w:rsidRPr="008D3A67" w:rsidRDefault="008D3A67" w:rsidP="008D3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1260" w:type="dxa"/>
          </w:tcPr>
          <w:p w:rsidR="008D3A67" w:rsidRPr="008D3A67" w:rsidRDefault="008D3A67" w:rsidP="008D3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8D3A67" w:rsidRPr="008D3A67" w:rsidTr="008D3A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noWrap/>
          </w:tcPr>
          <w:p w:rsidR="008D3A67" w:rsidRPr="008D3A67" w:rsidRDefault="008D3A67" w:rsidP="008D3A67">
            <w:pPr>
              <w:rPr>
                <w:rFonts w:eastAsia="Times New Roman"/>
              </w:rPr>
            </w:pPr>
          </w:p>
        </w:tc>
        <w:tc>
          <w:tcPr>
            <w:tcW w:w="1445" w:type="dxa"/>
            <w:noWrap/>
          </w:tcPr>
          <w:p w:rsidR="008D3A67" w:rsidRPr="008D3A67" w:rsidRDefault="008D3A67" w:rsidP="008D3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</w:rPr>
            </w:pPr>
          </w:p>
        </w:tc>
        <w:tc>
          <w:tcPr>
            <w:tcW w:w="1440" w:type="dxa"/>
          </w:tcPr>
          <w:p w:rsidR="008D3A67" w:rsidRPr="008D3A67" w:rsidRDefault="008D3A67" w:rsidP="008D3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1620" w:type="dxa"/>
            <w:noWrap/>
          </w:tcPr>
          <w:p w:rsidR="008D3A67" w:rsidRPr="008D3A67" w:rsidRDefault="008D3A67" w:rsidP="008D3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1260" w:type="dxa"/>
          </w:tcPr>
          <w:p w:rsidR="008D3A67" w:rsidRPr="008D3A67" w:rsidRDefault="008D3A67" w:rsidP="008D3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1260" w:type="dxa"/>
          </w:tcPr>
          <w:p w:rsidR="008D3A67" w:rsidRPr="008D3A67" w:rsidRDefault="008D3A67" w:rsidP="008D3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8D3A67" w:rsidRPr="008D3A67" w:rsidTr="008D3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noWrap/>
          </w:tcPr>
          <w:p w:rsidR="008D3A67" w:rsidRPr="008D3A67" w:rsidRDefault="008D3A67" w:rsidP="008D3A67">
            <w:pPr>
              <w:rPr>
                <w:rFonts w:eastAsia="Times New Roman"/>
              </w:rPr>
            </w:pPr>
            <w:r w:rsidRPr="008D3A67">
              <w:t>Total Patient Days</w:t>
            </w:r>
          </w:p>
        </w:tc>
        <w:tc>
          <w:tcPr>
            <w:tcW w:w="1445" w:type="dxa"/>
            <w:noWrap/>
          </w:tcPr>
          <w:p w:rsidR="008D3A67" w:rsidRPr="008D3A67" w:rsidRDefault="008D3A67" w:rsidP="008D3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</w:rPr>
            </w:pPr>
            <w:r w:rsidRPr="008D3A67">
              <w:t>24144</w:t>
            </w:r>
          </w:p>
        </w:tc>
        <w:tc>
          <w:tcPr>
            <w:tcW w:w="1440" w:type="dxa"/>
          </w:tcPr>
          <w:p w:rsidR="008D3A67" w:rsidRPr="008D3A67" w:rsidRDefault="008D3A67" w:rsidP="008D3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D3A67">
              <w:t>24155</w:t>
            </w:r>
          </w:p>
        </w:tc>
        <w:tc>
          <w:tcPr>
            <w:tcW w:w="1620" w:type="dxa"/>
            <w:noWrap/>
          </w:tcPr>
          <w:p w:rsidR="008D3A67" w:rsidRPr="008D3A67" w:rsidRDefault="008D3A67" w:rsidP="008D3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D3A67">
              <w:t>24272</w:t>
            </w:r>
          </w:p>
        </w:tc>
        <w:tc>
          <w:tcPr>
            <w:tcW w:w="1260" w:type="dxa"/>
          </w:tcPr>
          <w:p w:rsidR="008D3A67" w:rsidRPr="008D3A67" w:rsidRDefault="008D3A67" w:rsidP="008D3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1260" w:type="dxa"/>
          </w:tcPr>
          <w:p w:rsidR="008D3A67" w:rsidRPr="008D3A67" w:rsidRDefault="008D3A67" w:rsidP="008D3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8D3A67" w:rsidRPr="008D3A67" w:rsidTr="008D3A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noWrap/>
          </w:tcPr>
          <w:p w:rsidR="008D3A67" w:rsidRPr="008D3A67" w:rsidRDefault="008D3A67" w:rsidP="008D3A67">
            <w:pPr>
              <w:rPr>
                <w:rFonts w:eastAsia="Times New Roman"/>
              </w:rPr>
            </w:pPr>
            <w:r w:rsidRPr="008D3A67">
              <w:t xml:space="preserve">Total UAs </w:t>
            </w:r>
          </w:p>
        </w:tc>
        <w:tc>
          <w:tcPr>
            <w:tcW w:w="1445" w:type="dxa"/>
            <w:noWrap/>
          </w:tcPr>
          <w:p w:rsidR="008D3A67" w:rsidRPr="008D3A67" w:rsidRDefault="008D3A67" w:rsidP="008D3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</w:rPr>
            </w:pPr>
            <w:r w:rsidRPr="008D3A67">
              <w:t>3841</w:t>
            </w:r>
          </w:p>
        </w:tc>
        <w:tc>
          <w:tcPr>
            <w:tcW w:w="1440" w:type="dxa"/>
          </w:tcPr>
          <w:p w:rsidR="008D3A67" w:rsidRPr="008D3A67" w:rsidRDefault="008D3A67" w:rsidP="008D3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D3A67">
              <w:t>3849</w:t>
            </w:r>
          </w:p>
        </w:tc>
        <w:tc>
          <w:tcPr>
            <w:tcW w:w="1620" w:type="dxa"/>
            <w:noWrap/>
          </w:tcPr>
          <w:p w:rsidR="008D3A67" w:rsidRPr="008D3A67" w:rsidRDefault="008D3A67" w:rsidP="008D3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D3A67">
              <w:t>4296</w:t>
            </w:r>
          </w:p>
        </w:tc>
        <w:tc>
          <w:tcPr>
            <w:tcW w:w="1260" w:type="dxa"/>
          </w:tcPr>
          <w:p w:rsidR="008D3A67" w:rsidRPr="008D3A67" w:rsidRDefault="008D3A67" w:rsidP="008D3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D3A67">
              <w:t>0.96</w:t>
            </w:r>
          </w:p>
        </w:tc>
        <w:tc>
          <w:tcPr>
            <w:tcW w:w="1260" w:type="dxa"/>
          </w:tcPr>
          <w:p w:rsidR="008D3A67" w:rsidRPr="008D3A67" w:rsidRDefault="008D3A67" w:rsidP="008D3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D3A67">
              <w:t>&lt;0.001</w:t>
            </w:r>
          </w:p>
        </w:tc>
      </w:tr>
      <w:tr w:rsidR="008D3A67" w:rsidRPr="008D3A67" w:rsidTr="008D3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noWrap/>
          </w:tcPr>
          <w:p w:rsidR="008D3A67" w:rsidRPr="008D3A67" w:rsidRDefault="008D3A67" w:rsidP="008D3A67">
            <w:pPr>
              <w:rPr>
                <w:rFonts w:eastAsia="Times New Roman"/>
              </w:rPr>
            </w:pPr>
            <w:r w:rsidRPr="008D3A67">
              <w:t xml:space="preserve">     Rate</w:t>
            </w:r>
          </w:p>
        </w:tc>
        <w:tc>
          <w:tcPr>
            <w:tcW w:w="1445" w:type="dxa"/>
            <w:noWrap/>
          </w:tcPr>
          <w:p w:rsidR="008D3A67" w:rsidRPr="008D3A67" w:rsidRDefault="008D3A67" w:rsidP="008D3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</w:rPr>
            </w:pPr>
            <w:r w:rsidRPr="008D3A67">
              <w:t>159</w:t>
            </w:r>
          </w:p>
        </w:tc>
        <w:tc>
          <w:tcPr>
            <w:tcW w:w="1440" w:type="dxa"/>
          </w:tcPr>
          <w:p w:rsidR="008D3A67" w:rsidRPr="008D3A67" w:rsidRDefault="008D3A67" w:rsidP="008D3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D3A67">
              <w:t>159</w:t>
            </w:r>
          </w:p>
        </w:tc>
        <w:tc>
          <w:tcPr>
            <w:tcW w:w="1620" w:type="dxa"/>
            <w:noWrap/>
          </w:tcPr>
          <w:p w:rsidR="008D3A67" w:rsidRPr="008D3A67" w:rsidRDefault="008D3A67" w:rsidP="008D3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D3A67">
              <w:t>177</w:t>
            </w:r>
          </w:p>
        </w:tc>
        <w:tc>
          <w:tcPr>
            <w:tcW w:w="1260" w:type="dxa"/>
          </w:tcPr>
          <w:p w:rsidR="008D3A67" w:rsidRPr="008D3A67" w:rsidRDefault="008D3A67" w:rsidP="008D3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1260" w:type="dxa"/>
          </w:tcPr>
          <w:p w:rsidR="008D3A67" w:rsidRPr="008D3A67" w:rsidRDefault="008D3A67" w:rsidP="008D3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8D3A67" w:rsidRPr="008D3A67" w:rsidTr="008D3A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noWrap/>
          </w:tcPr>
          <w:p w:rsidR="008D3A67" w:rsidRPr="008D3A67" w:rsidRDefault="008D3A67" w:rsidP="008D3A67">
            <w:pPr>
              <w:rPr>
                <w:rFonts w:eastAsia="Times New Roman"/>
              </w:rPr>
            </w:pPr>
            <w:r w:rsidRPr="008D3A67">
              <w:t>Total UCs</w:t>
            </w:r>
          </w:p>
        </w:tc>
        <w:tc>
          <w:tcPr>
            <w:tcW w:w="1445" w:type="dxa"/>
            <w:noWrap/>
          </w:tcPr>
          <w:p w:rsidR="008D3A67" w:rsidRPr="008D3A67" w:rsidRDefault="008D3A67" w:rsidP="008D3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</w:rPr>
            </w:pPr>
            <w:r w:rsidRPr="008D3A67">
              <w:t>1620</w:t>
            </w:r>
          </w:p>
        </w:tc>
        <w:tc>
          <w:tcPr>
            <w:tcW w:w="1440" w:type="dxa"/>
          </w:tcPr>
          <w:p w:rsidR="008D3A67" w:rsidRPr="008D3A67" w:rsidRDefault="008D3A67" w:rsidP="008D3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D3A67">
              <w:t>1547</w:t>
            </w:r>
          </w:p>
        </w:tc>
        <w:tc>
          <w:tcPr>
            <w:tcW w:w="1620" w:type="dxa"/>
            <w:noWrap/>
          </w:tcPr>
          <w:p w:rsidR="008D3A67" w:rsidRPr="008D3A67" w:rsidRDefault="008D3A67" w:rsidP="008D3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D3A67">
              <w:t>1454</w:t>
            </w:r>
          </w:p>
        </w:tc>
        <w:tc>
          <w:tcPr>
            <w:tcW w:w="1260" w:type="dxa"/>
          </w:tcPr>
          <w:p w:rsidR="008D3A67" w:rsidRPr="008D3A67" w:rsidRDefault="008D3A67" w:rsidP="008D3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D3A67">
              <w:t>021</w:t>
            </w:r>
          </w:p>
        </w:tc>
        <w:tc>
          <w:tcPr>
            <w:tcW w:w="1260" w:type="dxa"/>
          </w:tcPr>
          <w:p w:rsidR="008D3A67" w:rsidRPr="008D3A67" w:rsidRDefault="008D3A67" w:rsidP="008D3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D3A67">
              <w:t>0.002</w:t>
            </w:r>
          </w:p>
        </w:tc>
      </w:tr>
      <w:tr w:rsidR="008D3A67" w:rsidRPr="008D3A67" w:rsidTr="008D3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noWrap/>
          </w:tcPr>
          <w:p w:rsidR="008D3A67" w:rsidRPr="008D3A67" w:rsidRDefault="008D3A67" w:rsidP="008D3A67">
            <w:pPr>
              <w:rPr>
                <w:rFonts w:eastAsia="Times New Roman"/>
              </w:rPr>
            </w:pPr>
            <w:r w:rsidRPr="008D3A67">
              <w:t xml:space="preserve">     Rate</w:t>
            </w:r>
          </w:p>
        </w:tc>
        <w:tc>
          <w:tcPr>
            <w:tcW w:w="1445" w:type="dxa"/>
            <w:noWrap/>
          </w:tcPr>
          <w:p w:rsidR="008D3A67" w:rsidRPr="008D3A67" w:rsidRDefault="008D3A67" w:rsidP="008D3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</w:rPr>
            </w:pPr>
            <w:r w:rsidRPr="008D3A67">
              <w:t>67</w:t>
            </w:r>
          </w:p>
        </w:tc>
        <w:tc>
          <w:tcPr>
            <w:tcW w:w="1440" w:type="dxa"/>
          </w:tcPr>
          <w:p w:rsidR="008D3A67" w:rsidRPr="008D3A67" w:rsidRDefault="008D3A67" w:rsidP="008D3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D3A67">
              <w:t>64</w:t>
            </w:r>
          </w:p>
        </w:tc>
        <w:tc>
          <w:tcPr>
            <w:tcW w:w="1620" w:type="dxa"/>
            <w:noWrap/>
          </w:tcPr>
          <w:p w:rsidR="008D3A67" w:rsidRPr="008D3A67" w:rsidRDefault="008D3A67" w:rsidP="008D3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8D3A67">
              <w:t>60</w:t>
            </w:r>
          </w:p>
        </w:tc>
        <w:tc>
          <w:tcPr>
            <w:tcW w:w="1260" w:type="dxa"/>
          </w:tcPr>
          <w:p w:rsidR="008D3A67" w:rsidRPr="008D3A67" w:rsidRDefault="008D3A67" w:rsidP="008D3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1260" w:type="dxa"/>
          </w:tcPr>
          <w:p w:rsidR="008D3A67" w:rsidRPr="008D3A67" w:rsidRDefault="008D3A67" w:rsidP="008D3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</w:tbl>
    <w:p w:rsidR="008D3A67" w:rsidRDefault="008D3A67" w:rsidP="008D3A67">
      <w:pPr>
        <w:spacing w:after="0" w:line="276" w:lineRule="auto"/>
      </w:pPr>
      <w:r w:rsidRPr="008D3A67">
        <w:rPr>
          <w:rFonts w:ascii="Arial" w:eastAsia="Arial" w:hAnsi="Arial" w:cs="Arial"/>
          <w:color w:val="000000"/>
          <w:sz w:val="24"/>
          <w:szCs w:val="24"/>
        </w:rPr>
        <w:t>Rate is orders/1000 patient days; UA=urinalysis, UC=urine culture</w:t>
      </w:r>
      <w:bookmarkStart w:id="0" w:name="_GoBack"/>
      <w:bookmarkEnd w:id="0"/>
    </w:p>
    <w:sectPr w:rsidR="008D3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67"/>
    <w:rsid w:val="00355D2F"/>
    <w:rsid w:val="008D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BB4AC"/>
  <w15:chartTrackingRefBased/>
  <w15:docId w15:val="{B8033A5D-6E1E-484F-B59F-1EF0F3AC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1">
    <w:name w:val="Plain Table 21"/>
    <w:basedOn w:val="TableNormal"/>
    <w:next w:val="PlainTable2"/>
    <w:uiPriority w:val="42"/>
    <w:rsid w:val="008D3A6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8D3A6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Medicine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K. Shirley</dc:creator>
  <cp:keywords/>
  <dc:description/>
  <cp:lastModifiedBy>Daniel K. Shirley</cp:lastModifiedBy>
  <cp:revision>1</cp:revision>
  <dcterms:created xsi:type="dcterms:W3CDTF">2016-11-04T15:50:00Z</dcterms:created>
  <dcterms:modified xsi:type="dcterms:W3CDTF">2016-11-04T15:52:00Z</dcterms:modified>
</cp:coreProperties>
</file>