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11332" w14:textId="0384864C" w:rsidR="002F57B8" w:rsidRPr="0098143D" w:rsidRDefault="0098143D" w:rsidP="002F57B8">
      <w:pPr>
        <w:ind w:hanging="180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98143D">
        <w:rPr>
          <w:rFonts w:ascii="Times New Roman" w:eastAsia="Times New Roman" w:hAnsi="Times New Roman" w:cs="Times New Roman"/>
          <w:b/>
          <w:color w:val="000000"/>
          <w:u w:val="single"/>
        </w:rPr>
        <w:t>Supplementary Materials</w:t>
      </w:r>
    </w:p>
    <w:p w14:paraId="1236D05C" w14:textId="77777777" w:rsidR="002F57B8" w:rsidRDefault="002F57B8" w:rsidP="002F57B8">
      <w:pPr>
        <w:ind w:hanging="180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7D1F619C" w14:textId="37F08DEA" w:rsidR="0098143D" w:rsidRPr="0098143D" w:rsidRDefault="0098143D" w:rsidP="002F57B8">
      <w:pPr>
        <w:ind w:hanging="180"/>
        <w:rPr>
          <w:rFonts w:ascii="Times New Roman" w:eastAsia="Times New Roman" w:hAnsi="Times New Roman" w:cs="Times New Roman"/>
          <w:b/>
          <w:color w:val="000000"/>
        </w:rPr>
      </w:pPr>
      <w:r w:rsidRPr="0098143D">
        <w:rPr>
          <w:rFonts w:ascii="Times New Roman" w:eastAsia="Times New Roman" w:hAnsi="Times New Roman" w:cs="Times New Roman"/>
          <w:b/>
          <w:color w:val="000000"/>
        </w:rPr>
        <w:t>Survey Responses</w:t>
      </w:r>
    </w:p>
    <w:p w14:paraId="7C5A642A" w14:textId="4862CB60" w:rsidR="002F57B8" w:rsidRPr="0098143D" w:rsidRDefault="002F57B8" w:rsidP="00986BE3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pPr w:leftFromText="180" w:rightFromText="180" w:vertAnchor="page" w:horzAnchor="page" w:tblpX="1549" w:tblpY="2881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6851D9" w:rsidRPr="0098143D" w14:paraId="623F33AE" w14:textId="77777777" w:rsidTr="006851D9">
        <w:tc>
          <w:tcPr>
            <w:tcW w:w="8856" w:type="dxa"/>
            <w:gridSpan w:val="3"/>
            <w:tcBorders>
              <w:top w:val="nil"/>
              <w:bottom w:val="nil"/>
            </w:tcBorders>
          </w:tcPr>
          <w:p w14:paraId="143F7A30" w14:textId="77777777" w:rsidR="006851D9" w:rsidRPr="0098143D" w:rsidRDefault="006851D9" w:rsidP="006851D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Characteristics of Respondents </w:t>
            </w:r>
          </w:p>
        </w:tc>
      </w:tr>
      <w:tr w:rsidR="006851D9" w:rsidRPr="0098143D" w14:paraId="1BFB3204" w14:textId="77777777" w:rsidTr="006851D9">
        <w:tc>
          <w:tcPr>
            <w:tcW w:w="8856" w:type="dxa"/>
            <w:gridSpan w:val="3"/>
            <w:tcBorders>
              <w:top w:val="nil"/>
              <w:bottom w:val="nil"/>
            </w:tcBorders>
          </w:tcPr>
          <w:p w14:paraId="2DAE8A45" w14:textId="77777777" w:rsidR="006851D9" w:rsidRPr="0098143D" w:rsidRDefault="006851D9" w:rsidP="006851D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851D9" w:rsidRPr="0098143D" w14:paraId="4A0D031D" w14:textId="77777777" w:rsidTr="006851D9">
        <w:tc>
          <w:tcPr>
            <w:tcW w:w="2952" w:type="dxa"/>
            <w:tcBorders>
              <w:top w:val="nil"/>
              <w:bottom w:val="single" w:sz="4" w:space="0" w:color="auto"/>
            </w:tcBorders>
          </w:tcPr>
          <w:p w14:paraId="0EBA78BB" w14:textId="77777777" w:rsidR="006851D9" w:rsidRPr="0098143D" w:rsidRDefault="006851D9" w:rsidP="006851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2" w:type="dxa"/>
            <w:tcBorders>
              <w:top w:val="nil"/>
              <w:bottom w:val="single" w:sz="4" w:space="0" w:color="auto"/>
            </w:tcBorders>
          </w:tcPr>
          <w:p w14:paraId="22B65708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No.</w:t>
            </w:r>
          </w:p>
        </w:tc>
        <w:tc>
          <w:tcPr>
            <w:tcW w:w="2952" w:type="dxa"/>
            <w:tcBorders>
              <w:top w:val="nil"/>
              <w:bottom w:val="single" w:sz="4" w:space="0" w:color="auto"/>
            </w:tcBorders>
          </w:tcPr>
          <w:p w14:paraId="4835911E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6851D9" w:rsidRPr="0098143D" w14:paraId="386D56E7" w14:textId="77777777" w:rsidTr="006851D9">
        <w:tc>
          <w:tcPr>
            <w:tcW w:w="2952" w:type="dxa"/>
            <w:tcBorders>
              <w:bottom w:val="nil"/>
            </w:tcBorders>
          </w:tcPr>
          <w:p w14:paraId="703D59DB" w14:textId="77777777" w:rsidR="006851D9" w:rsidRPr="0098143D" w:rsidRDefault="006851D9" w:rsidP="006851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SRN members surveyed</w:t>
            </w:r>
          </w:p>
        </w:tc>
        <w:tc>
          <w:tcPr>
            <w:tcW w:w="2952" w:type="dxa"/>
            <w:tcBorders>
              <w:bottom w:val="nil"/>
            </w:tcBorders>
          </w:tcPr>
          <w:p w14:paraId="7CAD1D17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2952" w:type="dxa"/>
            <w:tcBorders>
              <w:bottom w:val="nil"/>
            </w:tcBorders>
          </w:tcPr>
          <w:p w14:paraId="18420959" w14:textId="3AF9A86E" w:rsidR="006851D9" w:rsidRPr="0098143D" w:rsidRDefault="00892DF8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</w:tr>
      <w:tr w:rsidR="006851D9" w:rsidRPr="0098143D" w14:paraId="2181CA8C" w14:textId="77777777" w:rsidTr="006851D9">
        <w:tc>
          <w:tcPr>
            <w:tcW w:w="2952" w:type="dxa"/>
            <w:tcBorders>
              <w:top w:val="nil"/>
              <w:bottom w:val="nil"/>
            </w:tcBorders>
          </w:tcPr>
          <w:p w14:paraId="55AB9EE7" w14:textId="77777777" w:rsidR="006851D9" w:rsidRPr="0098143D" w:rsidRDefault="006851D9" w:rsidP="006851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Bounced or opted out</w:t>
            </w:r>
          </w:p>
        </w:tc>
        <w:tc>
          <w:tcPr>
            <w:tcW w:w="2952" w:type="dxa"/>
            <w:tcBorders>
              <w:top w:val="nil"/>
              <w:bottom w:val="nil"/>
            </w:tcBorders>
          </w:tcPr>
          <w:p w14:paraId="33FBEC98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952" w:type="dxa"/>
            <w:tcBorders>
              <w:top w:val="nil"/>
              <w:bottom w:val="nil"/>
            </w:tcBorders>
          </w:tcPr>
          <w:p w14:paraId="62B0538A" w14:textId="472ACB63" w:rsidR="006851D9" w:rsidRPr="0098143D" w:rsidRDefault="00892DF8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</w:tr>
      <w:tr w:rsidR="006851D9" w:rsidRPr="0098143D" w14:paraId="636FEEC6" w14:textId="77777777" w:rsidTr="006851D9">
        <w:tc>
          <w:tcPr>
            <w:tcW w:w="2952" w:type="dxa"/>
            <w:tcBorders>
              <w:top w:val="nil"/>
              <w:bottom w:val="nil"/>
            </w:tcBorders>
          </w:tcPr>
          <w:p w14:paraId="0B44288A" w14:textId="77777777" w:rsidR="006851D9" w:rsidRPr="0098143D" w:rsidRDefault="006851D9" w:rsidP="006851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Denominator</w:t>
            </w:r>
          </w:p>
        </w:tc>
        <w:tc>
          <w:tcPr>
            <w:tcW w:w="2952" w:type="dxa"/>
            <w:tcBorders>
              <w:top w:val="nil"/>
              <w:bottom w:val="nil"/>
            </w:tcBorders>
          </w:tcPr>
          <w:p w14:paraId="50D3FB24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2952" w:type="dxa"/>
            <w:tcBorders>
              <w:top w:val="nil"/>
              <w:bottom w:val="nil"/>
            </w:tcBorders>
          </w:tcPr>
          <w:p w14:paraId="6F567914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6851D9" w:rsidRPr="0098143D" w14:paraId="70A38CD3" w14:textId="77777777" w:rsidTr="006851D9">
        <w:tc>
          <w:tcPr>
            <w:tcW w:w="2952" w:type="dxa"/>
            <w:tcBorders>
              <w:top w:val="nil"/>
              <w:bottom w:val="nil"/>
            </w:tcBorders>
          </w:tcPr>
          <w:p w14:paraId="5827FB2B" w14:textId="77777777" w:rsidR="006851D9" w:rsidRPr="0098143D" w:rsidRDefault="006851D9" w:rsidP="006851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Responded</w:t>
            </w:r>
          </w:p>
        </w:tc>
        <w:tc>
          <w:tcPr>
            <w:tcW w:w="2952" w:type="dxa"/>
            <w:tcBorders>
              <w:top w:val="nil"/>
              <w:bottom w:val="nil"/>
            </w:tcBorders>
          </w:tcPr>
          <w:p w14:paraId="10DB8747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952" w:type="dxa"/>
            <w:tcBorders>
              <w:top w:val="nil"/>
              <w:bottom w:val="nil"/>
            </w:tcBorders>
          </w:tcPr>
          <w:p w14:paraId="50E15C6C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43%</w:t>
            </w:r>
          </w:p>
        </w:tc>
      </w:tr>
      <w:tr w:rsidR="006851D9" w:rsidRPr="0098143D" w14:paraId="7132A212" w14:textId="77777777" w:rsidTr="006851D9">
        <w:tc>
          <w:tcPr>
            <w:tcW w:w="2952" w:type="dxa"/>
            <w:tcBorders>
              <w:top w:val="nil"/>
              <w:bottom w:val="nil"/>
            </w:tcBorders>
          </w:tcPr>
          <w:p w14:paraId="4D5E6294" w14:textId="77777777" w:rsidR="006851D9" w:rsidRPr="0098143D" w:rsidRDefault="006851D9" w:rsidP="006851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 xml:space="preserve">   USA or Canada</w:t>
            </w:r>
          </w:p>
        </w:tc>
        <w:tc>
          <w:tcPr>
            <w:tcW w:w="2952" w:type="dxa"/>
            <w:tcBorders>
              <w:top w:val="nil"/>
              <w:bottom w:val="nil"/>
            </w:tcBorders>
          </w:tcPr>
          <w:p w14:paraId="38F89F35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952" w:type="dxa"/>
            <w:tcBorders>
              <w:top w:val="nil"/>
              <w:bottom w:val="nil"/>
            </w:tcBorders>
          </w:tcPr>
          <w:p w14:paraId="35008D1F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75%</w:t>
            </w:r>
          </w:p>
        </w:tc>
      </w:tr>
      <w:tr w:rsidR="006851D9" w:rsidRPr="0098143D" w14:paraId="5657BB70" w14:textId="77777777" w:rsidTr="006851D9">
        <w:tc>
          <w:tcPr>
            <w:tcW w:w="2952" w:type="dxa"/>
            <w:tcBorders>
              <w:top w:val="nil"/>
            </w:tcBorders>
          </w:tcPr>
          <w:p w14:paraId="3E807524" w14:textId="77777777" w:rsidR="006851D9" w:rsidRPr="0098143D" w:rsidRDefault="006851D9" w:rsidP="006851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 xml:space="preserve">   International</w:t>
            </w:r>
          </w:p>
        </w:tc>
        <w:tc>
          <w:tcPr>
            <w:tcW w:w="2952" w:type="dxa"/>
            <w:tcBorders>
              <w:top w:val="nil"/>
            </w:tcBorders>
          </w:tcPr>
          <w:p w14:paraId="611AAF6E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952" w:type="dxa"/>
            <w:tcBorders>
              <w:top w:val="nil"/>
            </w:tcBorders>
          </w:tcPr>
          <w:p w14:paraId="57C9087E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25%</w:t>
            </w:r>
          </w:p>
        </w:tc>
      </w:tr>
    </w:tbl>
    <w:p w14:paraId="516A9869" w14:textId="77777777" w:rsidR="00A04662" w:rsidRPr="0098143D" w:rsidRDefault="00A04662" w:rsidP="00986BE3">
      <w:pPr>
        <w:rPr>
          <w:rFonts w:ascii="Times New Roman" w:eastAsia="Times New Roman" w:hAnsi="Times New Roman" w:cs="Times New Roman"/>
          <w:color w:val="000000"/>
        </w:rPr>
      </w:pPr>
    </w:p>
    <w:p w14:paraId="3F650002" w14:textId="77777777" w:rsidR="00916752" w:rsidRDefault="00916752" w:rsidP="00986BE3">
      <w:pPr>
        <w:rPr>
          <w:rFonts w:ascii="Times New Roman" w:eastAsia="Times New Roman" w:hAnsi="Times New Roman" w:cs="Times New Roman"/>
          <w:color w:val="000000"/>
        </w:rPr>
      </w:pPr>
    </w:p>
    <w:p w14:paraId="23B9FE79" w14:textId="77777777" w:rsidR="004E0904" w:rsidRDefault="004E0904" w:rsidP="00986BE3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pPr w:leftFromText="180" w:rightFromText="180" w:vertAnchor="text" w:horzAnchor="page" w:tblpX="1549" w:tblpY="546"/>
        <w:tblW w:w="885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254"/>
        <w:gridCol w:w="1077"/>
        <w:gridCol w:w="1357"/>
        <w:gridCol w:w="1194"/>
        <w:gridCol w:w="1326"/>
        <w:gridCol w:w="1098"/>
      </w:tblGrid>
      <w:tr w:rsidR="006851D9" w:rsidRPr="0098143D" w14:paraId="39BF2526" w14:textId="77777777" w:rsidTr="006851D9">
        <w:tc>
          <w:tcPr>
            <w:tcW w:w="8856" w:type="dxa"/>
            <w:gridSpan w:val="7"/>
            <w:tcBorders>
              <w:top w:val="nil"/>
              <w:bottom w:val="nil"/>
            </w:tcBorders>
          </w:tcPr>
          <w:p w14:paraId="64D425E8" w14:textId="171FD834" w:rsidR="006851D9" w:rsidRPr="0098143D" w:rsidRDefault="006851D9" w:rsidP="006851D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b/>
                <w:color w:val="000000"/>
              </w:rPr>
              <w:t>Question 1. Does your infection prevention or antibiotic stewardship program have written indications or criteria for</w:t>
            </w:r>
            <w:r w:rsidR="00892D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when to order a urine culture </w:t>
            </w:r>
            <w:r w:rsidRPr="0098143D">
              <w:rPr>
                <w:rFonts w:ascii="Times New Roman" w:eastAsia="Times New Roman" w:hAnsi="Times New Roman" w:cs="Times New Roman"/>
                <w:b/>
                <w:color w:val="000000"/>
              </w:rPr>
              <w:t>(e.g. dysuria, flank pain, fever, mental status changes)</w:t>
            </w:r>
            <w:r w:rsidR="00892DF8">
              <w:rPr>
                <w:rFonts w:ascii="Times New Roman" w:eastAsia="Times New Roman" w:hAnsi="Times New Roman" w:cs="Times New Roman"/>
                <w:b/>
                <w:color w:val="000000"/>
              </w:rPr>
              <w:t>?</w:t>
            </w:r>
            <w:r w:rsidRPr="0098143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6851D9" w:rsidRPr="0098143D" w14:paraId="42FFEB12" w14:textId="77777777" w:rsidTr="006851D9">
        <w:tc>
          <w:tcPr>
            <w:tcW w:w="8856" w:type="dxa"/>
            <w:gridSpan w:val="7"/>
            <w:tcBorders>
              <w:top w:val="nil"/>
              <w:bottom w:val="nil"/>
            </w:tcBorders>
          </w:tcPr>
          <w:p w14:paraId="750103E9" w14:textId="77777777" w:rsidR="006851D9" w:rsidRPr="0098143D" w:rsidRDefault="006851D9" w:rsidP="006851D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851D9" w:rsidRPr="0098143D" w14:paraId="406B3ADF" w14:textId="77777777" w:rsidTr="006851D9">
        <w:tc>
          <w:tcPr>
            <w:tcW w:w="1550" w:type="dxa"/>
            <w:tcBorders>
              <w:top w:val="nil"/>
              <w:bottom w:val="nil"/>
              <w:right w:val="nil"/>
            </w:tcBorders>
          </w:tcPr>
          <w:p w14:paraId="6EE9DAE4" w14:textId="77777777" w:rsidR="006851D9" w:rsidRPr="0098143D" w:rsidRDefault="006851D9" w:rsidP="006851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1C7F565D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C20F93D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066FA0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USA/Canada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nil"/>
            </w:tcBorders>
          </w:tcPr>
          <w:p w14:paraId="29F53E7E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International</w:t>
            </w:r>
          </w:p>
        </w:tc>
      </w:tr>
      <w:tr w:rsidR="006851D9" w:rsidRPr="0098143D" w14:paraId="7B2DF943" w14:textId="77777777" w:rsidTr="006851D9">
        <w:tc>
          <w:tcPr>
            <w:tcW w:w="1550" w:type="dxa"/>
            <w:tcBorders>
              <w:top w:val="nil"/>
              <w:bottom w:val="single" w:sz="4" w:space="0" w:color="auto"/>
              <w:right w:val="nil"/>
            </w:tcBorders>
          </w:tcPr>
          <w:p w14:paraId="6CBE4158" w14:textId="77777777" w:rsidR="006851D9" w:rsidRPr="0098143D" w:rsidRDefault="006851D9" w:rsidP="006851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DDBFFC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Total No.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AF97E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23389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DFE3AA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2DC2E2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</w:tcBorders>
          </w:tcPr>
          <w:p w14:paraId="529A0E93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6851D9" w:rsidRPr="0098143D" w14:paraId="31FE8F1D" w14:textId="77777777" w:rsidTr="006851D9">
        <w:tc>
          <w:tcPr>
            <w:tcW w:w="1550" w:type="dxa"/>
            <w:tcBorders>
              <w:left w:val="nil"/>
              <w:bottom w:val="nil"/>
              <w:right w:val="nil"/>
            </w:tcBorders>
          </w:tcPr>
          <w:p w14:paraId="2DC073B4" w14:textId="77777777" w:rsidR="006851D9" w:rsidRPr="0098143D" w:rsidRDefault="006851D9" w:rsidP="006851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</w:tcPr>
          <w:p w14:paraId="4B239DAD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077" w:type="dxa"/>
            <w:tcBorders>
              <w:left w:val="nil"/>
              <w:bottom w:val="nil"/>
              <w:right w:val="nil"/>
            </w:tcBorders>
          </w:tcPr>
          <w:p w14:paraId="3064D528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357" w:type="dxa"/>
            <w:tcBorders>
              <w:left w:val="nil"/>
              <w:bottom w:val="nil"/>
              <w:right w:val="nil"/>
            </w:tcBorders>
          </w:tcPr>
          <w:p w14:paraId="27523B2C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194" w:type="dxa"/>
            <w:tcBorders>
              <w:left w:val="nil"/>
              <w:bottom w:val="nil"/>
              <w:right w:val="nil"/>
            </w:tcBorders>
          </w:tcPr>
          <w:p w14:paraId="18B4C015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326" w:type="dxa"/>
            <w:tcBorders>
              <w:left w:val="nil"/>
              <w:bottom w:val="nil"/>
              <w:right w:val="nil"/>
            </w:tcBorders>
          </w:tcPr>
          <w:p w14:paraId="6939A8D6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98" w:type="dxa"/>
            <w:tcBorders>
              <w:left w:val="nil"/>
              <w:bottom w:val="nil"/>
              <w:right w:val="nil"/>
            </w:tcBorders>
          </w:tcPr>
          <w:p w14:paraId="640F1752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6851D9" w:rsidRPr="0098143D" w14:paraId="0EBEBB34" w14:textId="77777777" w:rsidTr="006851D9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0DC51BB6" w14:textId="77777777" w:rsidR="006851D9" w:rsidRPr="0098143D" w:rsidRDefault="006851D9" w:rsidP="006851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5DC4D63A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35B695A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44E58C51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3544EB79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300A57F3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17DCDAB3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</w:tr>
      <w:tr w:rsidR="006851D9" w:rsidRPr="0098143D" w14:paraId="5092F646" w14:textId="77777777" w:rsidTr="006851D9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462079E1" w14:textId="77777777" w:rsidR="006851D9" w:rsidRPr="0098143D" w:rsidRDefault="006851D9" w:rsidP="006851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I don’t know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66F08B39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519E56C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3D83204C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6A7AE90F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084BE268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62397038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851D9" w:rsidRPr="0098143D" w14:paraId="59F22A26" w14:textId="77777777" w:rsidTr="006851D9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30FEC4C8" w14:textId="77777777" w:rsidR="006851D9" w:rsidRPr="0098143D" w:rsidRDefault="006851D9" w:rsidP="006851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No response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8CFEEF8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C0F706B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175887EC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3A63346A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0ADE8B85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169B2BF6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851D9" w:rsidRPr="0098143D" w14:paraId="663CE2A2" w14:textId="77777777" w:rsidTr="006851D9"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47CCF8" w14:textId="77777777" w:rsidR="006851D9" w:rsidRPr="0098143D" w:rsidRDefault="006851D9" w:rsidP="006851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8F25C6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91B68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D5600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90315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8289A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A6BF8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14:paraId="316424F3" w14:textId="77777777" w:rsidR="004E0904" w:rsidRDefault="004E0904" w:rsidP="00986BE3">
      <w:pPr>
        <w:rPr>
          <w:rFonts w:ascii="Times New Roman" w:eastAsia="Times New Roman" w:hAnsi="Times New Roman" w:cs="Times New Roman"/>
          <w:color w:val="000000"/>
        </w:rPr>
      </w:pPr>
    </w:p>
    <w:p w14:paraId="69EA5292" w14:textId="77777777" w:rsidR="004E0904" w:rsidRPr="0098143D" w:rsidRDefault="004E0904" w:rsidP="00986BE3">
      <w:pPr>
        <w:rPr>
          <w:rFonts w:ascii="Times New Roman" w:eastAsia="Times New Roman" w:hAnsi="Times New Roman" w:cs="Times New Roman"/>
          <w:color w:val="000000"/>
        </w:rPr>
      </w:pPr>
    </w:p>
    <w:p w14:paraId="26E9CE19" w14:textId="77777777" w:rsidR="002F57B8" w:rsidRPr="0098143D" w:rsidRDefault="002F57B8" w:rsidP="00C1626F">
      <w:pPr>
        <w:rPr>
          <w:rFonts w:ascii="Times New Roman" w:eastAsia="Times New Roman" w:hAnsi="Times New Roman" w:cs="Times New Roman"/>
          <w:color w:val="000000"/>
        </w:rPr>
      </w:pPr>
    </w:p>
    <w:p w14:paraId="2FF6FE9D" w14:textId="77777777" w:rsidR="002F57B8" w:rsidRPr="0098143D" w:rsidRDefault="002F57B8" w:rsidP="00C1626F">
      <w:pPr>
        <w:rPr>
          <w:rFonts w:ascii="Times New Roman" w:eastAsia="Times New Roman" w:hAnsi="Times New Roman" w:cs="Times New Roman"/>
          <w:color w:val="000000"/>
        </w:rPr>
      </w:pPr>
    </w:p>
    <w:p w14:paraId="23AB4752" w14:textId="77777777" w:rsidR="008F3EB0" w:rsidRPr="0098143D" w:rsidRDefault="008F3EB0" w:rsidP="00C1626F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W w:w="8856" w:type="dxa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2"/>
        <w:gridCol w:w="1253"/>
        <w:gridCol w:w="1077"/>
        <w:gridCol w:w="1356"/>
        <w:gridCol w:w="1194"/>
        <w:gridCol w:w="1326"/>
        <w:gridCol w:w="1098"/>
      </w:tblGrid>
      <w:tr w:rsidR="00C1626F" w:rsidRPr="0098143D" w14:paraId="07220971" w14:textId="77777777" w:rsidTr="006C0D6C">
        <w:tc>
          <w:tcPr>
            <w:tcW w:w="88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186456C" w14:textId="50EBB5DD" w:rsidR="00C1626F" w:rsidRPr="004E0904" w:rsidRDefault="004E0904" w:rsidP="006C0D6C">
            <w:pPr>
              <w:ind w:left="-10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Question </w:t>
            </w:r>
            <w:r w:rsidR="00C1626F" w:rsidRPr="004E0904">
              <w:rPr>
                <w:rFonts w:ascii="Times New Roman" w:eastAsia="Times New Roman" w:hAnsi="Times New Roman" w:cs="Times New Roman"/>
                <w:b/>
                <w:color w:val="000000"/>
              </w:rPr>
              <w:t>1a. If YES, is it mandatory to enter the indication(s) for urine culturing when placing the order in your Computerized Physician Order Entry (CPOE) or Electron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ic Medical Record (EMR) system?</w:t>
            </w:r>
          </w:p>
        </w:tc>
      </w:tr>
      <w:tr w:rsidR="008F3EB0" w:rsidRPr="0098143D" w14:paraId="1D229103" w14:textId="77777777" w:rsidTr="006C0D6C">
        <w:tc>
          <w:tcPr>
            <w:tcW w:w="88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361E1DC" w14:textId="77777777" w:rsidR="008F3EB0" w:rsidRDefault="008F3EB0" w:rsidP="008F3EB0">
            <w:pPr>
              <w:ind w:left="-18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E0904" w:rsidRPr="0098143D" w14:paraId="534A2617" w14:textId="77777777" w:rsidTr="006C0D6C">
        <w:tc>
          <w:tcPr>
            <w:tcW w:w="1552" w:type="dxa"/>
            <w:tcBorders>
              <w:top w:val="nil"/>
              <w:bottom w:val="nil"/>
            </w:tcBorders>
          </w:tcPr>
          <w:p w14:paraId="69B33E11" w14:textId="77777777" w:rsidR="004E0904" w:rsidRPr="0098143D" w:rsidRDefault="004E0904" w:rsidP="002F57B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14:paraId="1C60F47C" w14:textId="77777777" w:rsidR="004E0904" w:rsidRPr="0098143D" w:rsidRDefault="004E0904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E8FF883" w14:textId="77777777" w:rsidR="004E0904" w:rsidRPr="0098143D" w:rsidRDefault="004E0904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 w14:paraId="48705E97" w14:textId="162ACF60" w:rsidR="004E0904" w:rsidRPr="0098143D" w:rsidRDefault="004E0904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USA/Canada</w:t>
            </w:r>
          </w:p>
        </w:tc>
        <w:tc>
          <w:tcPr>
            <w:tcW w:w="2424" w:type="dxa"/>
            <w:gridSpan w:val="2"/>
            <w:tcBorders>
              <w:top w:val="nil"/>
              <w:bottom w:val="nil"/>
            </w:tcBorders>
          </w:tcPr>
          <w:p w14:paraId="3444ED23" w14:textId="76D04C94" w:rsidR="004E0904" w:rsidRPr="0098143D" w:rsidRDefault="004E0904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Intern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ational</w:t>
            </w:r>
          </w:p>
        </w:tc>
      </w:tr>
      <w:tr w:rsidR="00C1626F" w:rsidRPr="0098143D" w14:paraId="6F9413B7" w14:textId="77777777" w:rsidTr="00146B3F">
        <w:tc>
          <w:tcPr>
            <w:tcW w:w="1552" w:type="dxa"/>
            <w:tcBorders>
              <w:top w:val="nil"/>
              <w:bottom w:val="single" w:sz="4" w:space="0" w:color="auto"/>
            </w:tcBorders>
          </w:tcPr>
          <w:p w14:paraId="3FD0F949" w14:textId="77777777" w:rsidR="00C1626F" w:rsidRPr="0098143D" w:rsidRDefault="00C1626F" w:rsidP="002F57B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</w:tcPr>
          <w:p w14:paraId="4EF83910" w14:textId="77777777" w:rsidR="00C1626F" w:rsidRPr="0098143D" w:rsidRDefault="00C1626F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Total No.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23B208F6" w14:textId="77777777" w:rsidR="00C1626F" w:rsidRPr="0098143D" w:rsidRDefault="00C1626F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356" w:type="dxa"/>
            <w:tcBorders>
              <w:top w:val="nil"/>
              <w:bottom w:val="single" w:sz="4" w:space="0" w:color="auto"/>
            </w:tcBorders>
          </w:tcPr>
          <w:p w14:paraId="000E794C" w14:textId="378A885D" w:rsidR="00C1626F" w:rsidRPr="0098143D" w:rsidRDefault="00032D5E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No.</w:t>
            </w:r>
          </w:p>
        </w:tc>
        <w:tc>
          <w:tcPr>
            <w:tcW w:w="1194" w:type="dxa"/>
            <w:tcBorders>
              <w:top w:val="nil"/>
              <w:bottom w:val="single" w:sz="4" w:space="0" w:color="auto"/>
            </w:tcBorders>
          </w:tcPr>
          <w:p w14:paraId="4650075D" w14:textId="77777777" w:rsidR="00C1626F" w:rsidRPr="0098143D" w:rsidRDefault="00C1626F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073761D1" w14:textId="589E3944" w:rsidR="00C1626F" w:rsidRPr="0098143D" w:rsidRDefault="00032D5E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No.</w:t>
            </w:r>
          </w:p>
        </w:tc>
        <w:tc>
          <w:tcPr>
            <w:tcW w:w="1098" w:type="dxa"/>
            <w:tcBorders>
              <w:top w:val="nil"/>
              <w:bottom w:val="single" w:sz="4" w:space="0" w:color="auto"/>
            </w:tcBorders>
          </w:tcPr>
          <w:p w14:paraId="72B046AB" w14:textId="77777777" w:rsidR="00C1626F" w:rsidRPr="0098143D" w:rsidRDefault="00C1626F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C1626F" w:rsidRPr="0098143D" w14:paraId="2E5DDD25" w14:textId="77777777" w:rsidTr="00146B3F">
        <w:tc>
          <w:tcPr>
            <w:tcW w:w="1552" w:type="dxa"/>
            <w:tcBorders>
              <w:left w:val="nil"/>
              <w:bottom w:val="nil"/>
              <w:right w:val="nil"/>
            </w:tcBorders>
          </w:tcPr>
          <w:p w14:paraId="1EC54E97" w14:textId="77777777" w:rsidR="00C1626F" w:rsidRPr="0098143D" w:rsidRDefault="00C1626F" w:rsidP="002F57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253" w:type="dxa"/>
            <w:tcBorders>
              <w:left w:val="nil"/>
              <w:bottom w:val="nil"/>
              <w:right w:val="nil"/>
            </w:tcBorders>
          </w:tcPr>
          <w:p w14:paraId="1264BB1E" w14:textId="2E028F80" w:rsidR="00C1626F" w:rsidRPr="0098143D" w:rsidRDefault="00297F1B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77" w:type="dxa"/>
            <w:tcBorders>
              <w:left w:val="nil"/>
              <w:bottom w:val="nil"/>
              <w:right w:val="nil"/>
            </w:tcBorders>
          </w:tcPr>
          <w:p w14:paraId="3D6B3395" w14:textId="03A1B2DD" w:rsidR="00C1626F" w:rsidRPr="0098143D" w:rsidRDefault="00FA3472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56" w:type="dxa"/>
            <w:tcBorders>
              <w:left w:val="nil"/>
              <w:bottom w:val="nil"/>
              <w:right w:val="nil"/>
            </w:tcBorders>
          </w:tcPr>
          <w:p w14:paraId="54A6B21F" w14:textId="11A6C1B0" w:rsidR="00C1626F" w:rsidRPr="0098143D" w:rsidRDefault="00FA3472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94" w:type="dxa"/>
            <w:tcBorders>
              <w:left w:val="nil"/>
              <w:bottom w:val="nil"/>
              <w:right w:val="nil"/>
            </w:tcBorders>
          </w:tcPr>
          <w:p w14:paraId="1A0C24AF" w14:textId="6B0B2A9F" w:rsidR="00C1626F" w:rsidRPr="0098143D" w:rsidRDefault="00893850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26" w:type="dxa"/>
            <w:tcBorders>
              <w:left w:val="nil"/>
              <w:bottom w:val="nil"/>
              <w:right w:val="nil"/>
            </w:tcBorders>
          </w:tcPr>
          <w:p w14:paraId="5EE803BF" w14:textId="45612B18" w:rsidR="00C1626F" w:rsidRPr="0098143D" w:rsidRDefault="00FA3472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98" w:type="dxa"/>
            <w:tcBorders>
              <w:left w:val="nil"/>
              <w:bottom w:val="nil"/>
              <w:right w:val="nil"/>
            </w:tcBorders>
          </w:tcPr>
          <w:p w14:paraId="05E49CBE" w14:textId="3C2CF2CA" w:rsidR="00C1626F" w:rsidRPr="0098143D" w:rsidRDefault="00893850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C1626F" w:rsidRPr="0098143D" w14:paraId="70BB9463" w14:textId="77777777" w:rsidTr="00146B3F"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14:paraId="61F9B027" w14:textId="77777777" w:rsidR="00C1626F" w:rsidRPr="0098143D" w:rsidRDefault="00C1626F" w:rsidP="002F57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42E7AE98" w14:textId="189F68CF" w:rsidR="00C1626F" w:rsidRPr="0098143D" w:rsidRDefault="00FA3472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D21E2AC" w14:textId="6D577B4F" w:rsidR="00C1626F" w:rsidRPr="0098143D" w:rsidRDefault="00FA3472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2801B814" w14:textId="30AA39DE" w:rsidR="00C1626F" w:rsidRPr="0098143D" w:rsidRDefault="00893850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64FF97B4" w14:textId="0D7AD43D" w:rsidR="00C1626F" w:rsidRPr="0098143D" w:rsidRDefault="00893850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3C6BB653" w14:textId="49DAD431" w:rsidR="00C1626F" w:rsidRPr="0098143D" w:rsidRDefault="00893850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0B3E5124" w14:textId="236B05ED" w:rsidR="00C1626F" w:rsidRPr="0098143D" w:rsidRDefault="00893850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297F1B" w:rsidRPr="0098143D" w14:paraId="5D22539A" w14:textId="77777777" w:rsidTr="00146B3F"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14:paraId="673890A6" w14:textId="77777777" w:rsidR="00297F1B" w:rsidRPr="0098143D" w:rsidRDefault="00297F1B" w:rsidP="002F57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I don’t know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001225B9" w14:textId="08987429" w:rsidR="00297F1B" w:rsidRPr="0098143D" w:rsidRDefault="00297F1B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33DCF85" w14:textId="2ECB4569" w:rsidR="00297F1B" w:rsidRPr="0098143D" w:rsidRDefault="00297F1B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054F0CB2" w14:textId="4732A423" w:rsidR="00297F1B" w:rsidRPr="0098143D" w:rsidRDefault="00297F1B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44A6AE94" w14:textId="7CCFA821" w:rsidR="00297F1B" w:rsidRPr="0098143D" w:rsidRDefault="00297F1B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49843A28" w14:textId="4571FCE3" w:rsidR="00297F1B" w:rsidRPr="0098143D" w:rsidRDefault="00297F1B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70B7FAED" w14:textId="40FF76E4" w:rsidR="00297F1B" w:rsidRPr="0098143D" w:rsidRDefault="00297F1B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E0904" w:rsidRPr="0098143D" w14:paraId="438751B2" w14:textId="77777777" w:rsidTr="00146B3F"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14:paraId="128221EC" w14:textId="4D6F40B8" w:rsidR="004E0904" w:rsidRPr="0098143D" w:rsidRDefault="004E0904" w:rsidP="002F57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No response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255C20CB" w14:textId="4012A856" w:rsidR="004E0904" w:rsidRPr="0098143D" w:rsidRDefault="004E0904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A62DF37" w14:textId="528525B5" w:rsidR="004E0904" w:rsidRPr="0098143D" w:rsidRDefault="004E689D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1E1A2829" w14:textId="3398579E" w:rsidR="004E0904" w:rsidRPr="0098143D" w:rsidRDefault="004E0904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6C8364F0" w14:textId="1C3D3B14" w:rsidR="004E0904" w:rsidRPr="0098143D" w:rsidRDefault="004E689D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07C4464C" w14:textId="47FCE72B" w:rsidR="004E0904" w:rsidRPr="0098143D" w:rsidRDefault="004E0904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0FC995DF" w14:textId="291BA3A9" w:rsidR="004E0904" w:rsidRPr="0098143D" w:rsidRDefault="004E689D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E0904" w:rsidRPr="0098143D" w14:paraId="5D4BC6AE" w14:textId="77777777" w:rsidTr="00146B3F">
        <w:tc>
          <w:tcPr>
            <w:tcW w:w="1552" w:type="dxa"/>
            <w:tcBorders>
              <w:top w:val="nil"/>
              <w:left w:val="nil"/>
              <w:right w:val="nil"/>
            </w:tcBorders>
          </w:tcPr>
          <w:p w14:paraId="2CA354F5" w14:textId="4AF2CA87" w:rsidR="004E0904" w:rsidRPr="0098143D" w:rsidRDefault="004E0904" w:rsidP="002F57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right w:val="nil"/>
            </w:tcBorders>
          </w:tcPr>
          <w:p w14:paraId="10FF0FAD" w14:textId="5F508711" w:rsidR="004E0904" w:rsidRPr="0098143D" w:rsidRDefault="004E0904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</w:tcPr>
          <w:p w14:paraId="24091D11" w14:textId="516171B7" w:rsidR="004E0904" w:rsidRPr="0098143D" w:rsidRDefault="004E689D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right w:val="nil"/>
            </w:tcBorders>
          </w:tcPr>
          <w:p w14:paraId="0CACD804" w14:textId="3BCE16B4" w:rsidR="004E0904" w:rsidRPr="0098143D" w:rsidRDefault="004E0904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194" w:type="dxa"/>
            <w:tcBorders>
              <w:top w:val="nil"/>
              <w:left w:val="nil"/>
              <w:right w:val="nil"/>
            </w:tcBorders>
          </w:tcPr>
          <w:p w14:paraId="5DE7C5D4" w14:textId="17526ADF" w:rsidR="004E0904" w:rsidRPr="0098143D" w:rsidRDefault="004E689D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</w:tcPr>
          <w:p w14:paraId="1F9D2E95" w14:textId="65D002E8" w:rsidR="004E0904" w:rsidRPr="0098143D" w:rsidRDefault="004E0904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right w:val="nil"/>
            </w:tcBorders>
          </w:tcPr>
          <w:p w14:paraId="6C10D86D" w14:textId="11208F06" w:rsidR="004E0904" w:rsidRPr="0098143D" w:rsidRDefault="004E689D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14:paraId="3D768D31" w14:textId="77777777" w:rsidR="0098143D" w:rsidRDefault="0098143D" w:rsidP="00986BE3">
      <w:pPr>
        <w:rPr>
          <w:rFonts w:ascii="Times New Roman" w:eastAsia="Times New Roman" w:hAnsi="Times New Roman" w:cs="Times New Roman"/>
          <w:color w:val="000000"/>
        </w:rPr>
      </w:pPr>
    </w:p>
    <w:p w14:paraId="0813639A" w14:textId="77777777" w:rsidR="0098143D" w:rsidRDefault="0098143D" w:rsidP="00986BE3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pPr w:leftFromText="180" w:rightFromText="180" w:vertAnchor="page" w:horzAnchor="page" w:tblpX="1729" w:tblpY="180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93"/>
        <w:gridCol w:w="1299"/>
        <w:gridCol w:w="1131"/>
        <w:gridCol w:w="1483"/>
        <w:gridCol w:w="1120"/>
        <w:gridCol w:w="1204"/>
        <w:gridCol w:w="1026"/>
      </w:tblGrid>
      <w:tr w:rsidR="00032D5E" w:rsidRPr="00032D5E" w14:paraId="0C2A81C0" w14:textId="77777777" w:rsidTr="00032D5E">
        <w:tc>
          <w:tcPr>
            <w:tcW w:w="8856" w:type="dxa"/>
            <w:gridSpan w:val="7"/>
            <w:tcBorders>
              <w:top w:val="nil"/>
              <w:bottom w:val="nil"/>
            </w:tcBorders>
          </w:tcPr>
          <w:p w14:paraId="5A370793" w14:textId="1AA6E482" w:rsidR="00032D5E" w:rsidRPr="00032D5E" w:rsidRDefault="00032D5E" w:rsidP="006C0D6C">
            <w:pPr>
              <w:ind w:left="-9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2D5E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Question 2.  Does your laboratory offer 'reflex urine cultures'? Reflex urine culturing involves screening urine samples with a urinalysis ('UA') first. Urine is processed for culture only if pre-defined criteria are met (e.g.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WBC&gt;</w:t>
            </w:r>
            <w:r w:rsidRPr="00032D5E">
              <w:rPr>
                <w:rFonts w:ascii="Times New Roman" w:eastAsia="Times New Roman" w:hAnsi="Times New Roman" w:cs="Times New Roman"/>
                <w:b/>
                <w:color w:val="000000"/>
              </w:rPr>
              <w:t>10).</w:t>
            </w:r>
          </w:p>
        </w:tc>
      </w:tr>
      <w:tr w:rsidR="00032D5E" w:rsidRPr="00032D5E" w14:paraId="7C9613AF" w14:textId="77777777" w:rsidTr="00032D5E">
        <w:tc>
          <w:tcPr>
            <w:tcW w:w="8856" w:type="dxa"/>
            <w:gridSpan w:val="7"/>
            <w:tcBorders>
              <w:top w:val="nil"/>
              <w:bottom w:val="nil"/>
            </w:tcBorders>
          </w:tcPr>
          <w:p w14:paraId="7C4BA216" w14:textId="77777777" w:rsidR="00032D5E" w:rsidRPr="00032D5E" w:rsidRDefault="00032D5E" w:rsidP="00032D5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32D5E" w:rsidRPr="00032D5E" w14:paraId="0406D031" w14:textId="77777777" w:rsidTr="00032D5E"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790A896D" w14:textId="77777777" w:rsidR="00032D5E" w:rsidRPr="00032D5E" w:rsidRDefault="00032D5E" w:rsidP="00032D5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14:paraId="2447084B" w14:textId="77777777" w:rsidR="00032D5E" w:rsidRPr="00032D5E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5415FC16" w14:textId="77777777" w:rsidR="00032D5E" w:rsidRPr="00032D5E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68786" w14:textId="062491DD" w:rsidR="00032D5E" w:rsidRPr="00032D5E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USA/Canada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</w:tcBorders>
          </w:tcPr>
          <w:p w14:paraId="1489C2E7" w14:textId="71DEA9CA" w:rsidR="00032D5E" w:rsidRPr="00032D5E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International</w:t>
            </w:r>
          </w:p>
        </w:tc>
      </w:tr>
      <w:tr w:rsidR="00032D5E" w:rsidRPr="00032D5E" w14:paraId="53C0C778" w14:textId="77777777" w:rsidTr="00032D5E">
        <w:tc>
          <w:tcPr>
            <w:tcW w:w="1593" w:type="dxa"/>
            <w:tcBorders>
              <w:top w:val="nil"/>
              <w:bottom w:val="single" w:sz="4" w:space="0" w:color="auto"/>
              <w:right w:val="nil"/>
            </w:tcBorders>
          </w:tcPr>
          <w:p w14:paraId="55C05314" w14:textId="77777777" w:rsidR="00032D5E" w:rsidRPr="00032D5E" w:rsidRDefault="00032D5E" w:rsidP="00032D5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0062C" w14:textId="77777777" w:rsidR="00032D5E" w:rsidRPr="00032D5E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D5E">
              <w:rPr>
                <w:rFonts w:ascii="Times New Roman" w:eastAsia="Times New Roman" w:hAnsi="Times New Roman" w:cs="Times New Roman"/>
                <w:color w:val="000000"/>
              </w:rPr>
              <w:t>Total No.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9B302" w14:textId="77777777" w:rsidR="00032D5E" w:rsidRPr="00032D5E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D5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951238" w14:textId="69B2C781" w:rsidR="00032D5E" w:rsidRPr="00032D5E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8B48D" w14:textId="77777777" w:rsidR="00032D5E" w:rsidRPr="00032D5E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D5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366A0" w14:textId="3556A21E" w:rsidR="00032D5E" w:rsidRPr="00032D5E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</w:tcBorders>
          </w:tcPr>
          <w:p w14:paraId="24650D6D" w14:textId="77777777" w:rsidR="00032D5E" w:rsidRPr="00032D5E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D5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032D5E" w:rsidRPr="00032D5E" w14:paraId="3A4D4F99" w14:textId="77777777" w:rsidTr="00032D5E">
        <w:tc>
          <w:tcPr>
            <w:tcW w:w="1593" w:type="dxa"/>
            <w:tcBorders>
              <w:bottom w:val="nil"/>
              <w:right w:val="nil"/>
            </w:tcBorders>
          </w:tcPr>
          <w:p w14:paraId="25B11B44" w14:textId="77777777" w:rsidR="00032D5E" w:rsidRPr="00032D5E" w:rsidRDefault="00032D5E" w:rsidP="00032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2D5E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299" w:type="dxa"/>
            <w:tcBorders>
              <w:left w:val="nil"/>
              <w:bottom w:val="nil"/>
              <w:right w:val="nil"/>
            </w:tcBorders>
          </w:tcPr>
          <w:p w14:paraId="166FBCEC" w14:textId="77777777" w:rsidR="00032D5E" w:rsidRPr="00032D5E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D5E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131" w:type="dxa"/>
            <w:tcBorders>
              <w:left w:val="nil"/>
              <w:bottom w:val="nil"/>
              <w:right w:val="nil"/>
            </w:tcBorders>
          </w:tcPr>
          <w:p w14:paraId="57AF6C92" w14:textId="511AAA67" w:rsidR="00032D5E" w:rsidRPr="00032D5E" w:rsidRDefault="00892DF8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483" w:type="dxa"/>
            <w:tcBorders>
              <w:left w:val="nil"/>
              <w:bottom w:val="nil"/>
              <w:right w:val="nil"/>
            </w:tcBorders>
          </w:tcPr>
          <w:p w14:paraId="7FE4F7C6" w14:textId="77777777" w:rsidR="00032D5E" w:rsidRPr="00032D5E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D5E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</w:tcPr>
          <w:p w14:paraId="0E0265DD" w14:textId="0C517A32" w:rsidR="00032D5E" w:rsidRPr="00032D5E" w:rsidRDefault="00892DF8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204" w:type="dxa"/>
            <w:tcBorders>
              <w:left w:val="nil"/>
              <w:bottom w:val="nil"/>
              <w:right w:val="nil"/>
            </w:tcBorders>
          </w:tcPr>
          <w:p w14:paraId="0D0A7760" w14:textId="77777777" w:rsidR="00032D5E" w:rsidRPr="00032D5E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D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26" w:type="dxa"/>
            <w:tcBorders>
              <w:left w:val="nil"/>
              <w:bottom w:val="nil"/>
            </w:tcBorders>
          </w:tcPr>
          <w:p w14:paraId="6592582B" w14:textId="77777777" w:rsidR="00032D5E" w:rsidRPr="00032D5E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D5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032D5E" w:rsidRPr="00032D5E" w14:paraId="725D2CE1" w14:textId="77777777" w:rsidTr="00032D5E"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42F38297" w14:textId="77777777" w:rsidR="00032D5E" w:rsidRPr="00032D5E" w:rsidRDefault="00032D5E" w:rsidP="00032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2D5E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14:paraId="12E5A4D0" w14:textId="77777777" w:rsidR="00032D5E" w:rsidRPr="00032D5E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D5E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0EF07DC2" w14:textId="5BE0E66C" w:rsidR="00032D5E" w:rsidRPr="00032D5E" w:rsidRDefault="00892DF8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B1525D0" w14:textId="77777777" w:rsidR="00032D5E" w:rsidRPr="00032D5E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D5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35586817" w14:textId="77777777" w:rsidR="00032D5E" w:rsidRPr="00032D5E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D5E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B9E17CB" w14:textId="77777777" w:rsidR="00032D5E" w:rsidRPr="00032D5E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D5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</w:tcBorders>
          </w:tcPr>
          <w:p w14:paraId="1B038DA1" w14:textId="77777777" w:rsidR="00032D5E" w:rsidRPr="00032D5E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D5E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</w:tr>
      <w:tr w:rsidR="00032D5E" w:rsidRPr="00032D5E" w14:paraId="1B5C138D" w14:textId="77777777" w:rsidTr="00032D5E"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7B8FBA4E" w14:textId="77777777" w:rsidR="00032D5E" w:rsidRPr="00DD6660" w:rsidRDefault="00032D5E" w:rsidP="00032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D6660">
              <w:rPr>
                <w:rFonts w:ascii="Times New Roman" w:eastAsia="Times New Roman" w:hAnsi="Times New Roman" w:cs="Times New Roman"/>
                <w:color w:val="000000"/>
              </w:rPr>
              <w:t>I don’t know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14:paraId="53EB4B3B" w14:textId="77777777" w:rsidR="00032D5E" w:rsidRPr="00DD6660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66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04B1EAE2" w14:textId="77777777" w:rsidR="00032D5E" w:rsidRPr="00DD6660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66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88C886A" w14:textId="77777777" w:rsidR="00032D5E" w:rsidRPr="00DD6660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666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025A19B6" w14:textId="77777777" w:rsidR="00032D5E" w:rsidRPr="00032D5E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D5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5990E5E" w14:textId="77777777" w:rsidR="00032D5E" w:rsidRPr="00032D5E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D5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</w:tcBorders>
          </w:tcPr>
          <w:p w14:paraId="6BC90F47" w14:textId="77777777" w:rsidR="00032D5E" w:rsidRPr="00032D5E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D5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32D5E" w:rsidRPr="00032D5E" w14:paraId="7A3AC536" w14:textId="77777777" w:rsidTr="00032D5E"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38C736BC" w14:textId="62CBE67B" w:rsidR="00032D5E" w:rsidRPr="00DD6660" w:rsidRDefault="00032D5E" w:rsidP="00032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D6660">
              <w:rPr>
                <w:rFonts w:ascii="Times New Roman" w:eastAsia="Times New Roman" w:hAnsi="Times New Roman" w:cs="Times New Roman"/>
                <w:color w:val="000000"/>
              </w:rPr>
              <w:t>No response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14:paraId="4D8BA88E" w14:textId="4355D759" w:rsidR="00032D5E" w:rsidRPr="00DD6660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666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01CE3CC3" w14:textId="416D48A5" w:rsidR="00032D5E" w:rsidRPr="00DD6660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666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FFDAAE7" w14:textId="7C9B76E1" w:rsidR="00032D5E" w:rsidRPr="00DD6660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666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21924440" w14:textId="6EEE7DFD" w:rsidR="00032D5E" w:rsidRPr="00032D5E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3511E0D" w14:textId="0F619D3C" w:rsidR="00032D5E" w:rsidRPr="00032D5E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D5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</w:tcBorders>
          </w:tcPr>
          <w:p w14:paraId="59FA812F" w14:textId="1B87EEA5" w:rsidR="00032D5E" w:rsidRPr="00032D5E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32D5E" w:rsidRPr="00032D5E" w14:paraId="2061C518" w14:textId="77777777" w:rsidTr="00032D5E">
        <w:tc>
          <w:tcPr>
            <w:tcW w:w="1593" w:type="dxa"/>
            <w:tcBorders>
              <w:top w:val="nil"/>
              <w:bottom w:val="single" w:sz="4" w:space="0" w:color="auto"/>
              <w:right w:val="nil"/>
            </w:tcBorders>
          </w:tcPr>
          <w:p w14:paraId="3666CC55" w14:textId="4E54B4CF" w:rsidR="00032D5E" w:rsidRPr="00032D5E" w:rsidRDefault="00032D5E" w:rsidP="00032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2D5E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9B6FE" w14:textId="5225677B" w:rsidR="00032D5E" w:rsidRPr="00032D5E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D5E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DE726" w14:textId="1088627E" w:rsidR="00032D5E" w:rsidRPr="00032D5E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94B1D" w14:textId="48166FBF" w:rsidR="00032D5E" w:rsidRPr="00032D5E" w:rsidRDefault="00DD6660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354C1" w14:textId="782624AD" w:rsidR="00032D5E" w:rsidRPr="00032D5E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732F2" w14:textId="77777777" w:rsidR="00032D5E" w:rsidRPr="00032D5E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2D5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</w:tcBorders>
          </w:tcPr>
          <w:p w14:paraId="585A6F04" w14:textId="12B1D642" w:rsidR="00032D5E" w:rsidRPr="00032D5E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14:paraId="083A2CD6" w14:textId="77777777" w:rsidR="004E0904" w:rsidRDefault="004E0904" w:rsidP="00986BE3">
      <w:pPr>
        <w:rPr>
          <w:rFonts w:ascii="Times New Roman" w:eastAsia="Times New Roman" w:hAnsi="Times New Roman" w:cs="Times New Roman"/>
          <w:color w:val="000000"/>
        </w:rPr>
      </w:pPr>
    </w:p>
    <w:p w14:paraId="523EC766" w14:textId="77777777" w:rsidR="00093210" w:rsidRDefault="00093210" w:rsidP="001D43C1">
      <w:pPr>
        <w:pStyle w:val="ListParagraph"/>
        <w:ind w:left="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pPr w:leftFromText="180" w:rightFromText="180" w:vertAnchor="text" w:horzAnchor="page" w:tblpX="1729" w:tblpY="649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2466"/>
        <w:gridCol w:w="2952"/>
      </w:tblGrid>
      <w:tr w:rsidR="00032D5E" w:rsidRPr="0098143D" w14:paraId="4BD3B312" w14:textId="77777777" w:rsidTr="00032D5E">
        <w:tc>
          <w:tcPr>
            <w:tcW w:w="8856" w:type="dxa"/>
            <w:gridSpan w:val="3"/>
            <w:tcBorders>
              <w:top w:val="nil"/>
              <w:bottom w:val="nil"/>
            </w:tcBorders>
          </w:tcPr>
          <w:p w14:paraId="4AC03C3C" w14:textId="32C354D7" w:rsidR="00032D5E" w:rsidRPr="008F3EB0" w:rsidRDefault="00501F92" w:rsidP="00032D5E">
            <w:pPr>
              <w:ind w:left="-9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Question 3</w:t>
            </w:r>
            <w:r w:rsidR="00032D5E" w:rsidRPr="008F3EB0">
              <w:rPr>
                <w:rFonts w:ascii="Times New Roman" w:eastAsia="Times New Roman" w:hAnsi="Times New Roman" w:cs="Times New Roman"/>
                <w:b/>
                <w:color w:val="000000"/>
              </w:rPr>
              <w:t>.  Does your lab offer an option for routine urinalysis (UA) only for non-infectious indications?</w:t>
            </w:r>
          </w:p>
        </w:tc>
      </w:tr>
      <w:tr w:rsidR="00032D5E" w:rsidRPr="0098143D" w14:paraId="22CD608C" w14:textId="77777777" w:rsidTr="00032D5E">
        <w:tc>
          <w:tcPr>
            <w:tcW w:w="8856" w:type="dxa"/>
            <w:gridSpan w:val="3"/>
            <w:tcBorders>
              <w:top w:val="nil"/>
              <w:bottom w:val="nil"/>
            </w:tcBorders>
          </w:tcPr>
          <w:p w14:paraId="1389A6B6" w14:textId="77777777" w:rsidR="00032D5E" w:rsidRDefault="00032D5E" w:rsidP="00032D5E">
            <w:pPr>
              <w:ind w:hanging="9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2D5E" w:rsidRPr="0098143D" w14:paraId="3FF20FAB" w14:textId="77777777" w:rsidTr="00892DF8">
        <w:tc>
          <w:tcPr>
            <w:tcW w:w="3438" w:type="dxa"/>
            <w:tcBorders>
              <w:top w:val="nil"/>
              <w:bottom w:val="single" w:sz="4" w:space="0" w:color="auto"/>
              <w:right w:val="nil"/>
            </w:tcBorders>
          </w:tcPr>
          <w:p w14:paraId="3BFD98D3" w14:textId="77777777" w:rsidR="00032D5E" w:rsidRPr="0098143D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CB8D0" w14:textId="77777777" w:rsidR="00032D5E" w:rsidRPr="0098143D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No.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</w:tcBorders>
          </w:tcPr>
          <w:p w14:paraId="50AAB517" w14:textId="77777777" w:rsidR="00032D5E" w:rsidRPr="0098143D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032D5E" w:rsidRPr="0098143D" w14:paraId="023BF5B3" w14:textId="77777777" w:rsidTr="00892DF8">
        <w:tc>
          <w:tcPr>
            <w:tcW w:w="3438" w:type="dxa"/>
            <w:tcBorders>
              <w:bottom w:val="nil"/>
              <w:right w:val="nil"/>
            </w:tcBorders>
          </w:tcPr>
          <w:p w14:paraId="444FE491" w14:textId="77777777" w:rsidR="00032D5E" w:rsidRPr="0098143D" w:rsidRDefault="00032D5E" w:rsidP="00032D5E">
            <w:pP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2466" w:type="dxa"/>
            <w:tcBorders>
              <w:left w:val="nil"/>
              <w:bottom w:val="nil"/>
              <w:right w:val="nil"/>
            </w:tcBorders>
          </w:tcPr>
          <w:p w14:paraId="48007986" w14:textId="77777777" w:rsidR="00032D5E" w:rsidRPr="008F3EB0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3EB0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952" w:type="dxa"/>
            <w:tcBorders>
              <w:left w:val="nil"/>
              <w:bottom w:val="nil"/>
            </w:tcBorders>
          </w:tcPr>
          <w:p w14:paraId="5542E444" w14:textId="77777777" w:rsidR="00032D5E" w:rsidRPr="008F3EB0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3EB0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</w:tr>
      <w:tr w:rsidR="00032D5E" w:rsidRPr="0098143D" w14:paraId="2C35587F" w14:textId="77777777" w:rsidTr="00892DF8">
        <w:tc>
          <w:tcPr>
            <w:tcW w:w="3438" w:type="dxa"/>
            <w:tcBorders>
              <w:top w:val="nil"/>
              <w:bottom w:val="nil"/>
              <w:right w:val="nil"/>
            </w:tcBorders>
          </w:tcPr>
          <w:p w14:paraId="514D8435" w14:textId="77777777" w:rsidR="00032D5E" w:rsidRPr="0098143D" w:rsidRDefault="00032D5E" w:rsidP="00032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14:paraId="25D5B73B" w14:textId="77777777" w:rsidR="00032D5E" w:rsidRPr="008F3EB0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3EB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12E311FA" w14:textId="77777777" w:rsidR="00032D5E" w:rsidRPr="008F3EB0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3EB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032D5E" w:rsidRPr="0098143D" w14:paraId="478D9DA6" w14:textId="77777777" w:rsidTr="00892DF8">
        <w:tc>
          <w:tcPr>
            <w:tcW w:w="3438" w:type="dxa"/>
            <w:tcBorders>
              <w:top w:val="nil"/>
              <w:bottom w:val="nil"/>
              <w:right w:val="nil"/>
            </w:tcBorders>
          </w:tcPr>
          <w:p w14:paraId="1590CE37" w14:textId="77777777" w:rsidR="00032D5E" w:rsidRPr="0098143D" w:rsidRDefault="00032D5E" w:rsidP="00032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I don’t know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14:paraId="6F43D1CB" w14:textId="77777777" w:rsidR="00032D5E" w:rsidRPr="008F3EB0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3EB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17D45355" w14:textId="77777777" w:rsidR="00032D5E" w:rsidRPr="008F3EB0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3EB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032D5E" w:rsidRPr="0098143D" w14:paraId="507927FC" w14:textId="77777777" w:rsidTr="00892DF8">
        <w:tc>
          <w:tcPr>
            <w:tcW w:w="3438" w:type="dxa"/>
            <w:tcBorders>
              <w:top w:val="nil"/>
              <w:bottom w:val="nil"/>
              <w:right w:val="nil"/>
            </w:tcBorders>
          </w:tcPr>
          <w:p w14:paraId="1EE5C4DF" w14:textId="77777777" w:rsidR="00032D5E" w:rsidRPr="0098143D" w:rsidRDefault="00032D5E" w:rsidP="00032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No response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14:paraId="6FBE5123" w14:textId="77777777" w:rsidR="00032D5E" w:rsidRPr="008F3EB0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3EB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733B9968" w14:textId="77777777" w:rsidR="00032D5E" w:rsidRPr="008F3EB0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32D5E" w:rsidRPr="0098143D" w14:paraId="0B3673E1" w14:textId="77777777" w:rsidTr="00892DF8">
        <w:trPr>
          <w:trHeight w:val="316"/>
        </w:trPr>
        <w:tc>
          <w:tcPr>
            <w:tcW w:w="3438" w:type="dxa"/>
            <w:tcBorders>
              <w:top w:val="nil"/>
              <w:bottom w:val="single" w:sz="4" w:space="0" w:color="auto"/>
              <w:right w:val="nil"/>
            </w:tcBorders>
          </w:tcPr>
          <w:p w14:paraId="52FFDC77" w14:textId="77777777" w:rsidR="00032D5E" w:rsidRPr="0098143D" w:rsidRDefault="00032D5E" w:rsidP="00032D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 xml:space="preserve">Total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B9ACFA" w14:textId="77777777" w:rsidR="00032D5E" w:rsidRPr="008F3EB0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3EB0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</w:tcBorders>
          </w:tcPr>
          <w:p w14:paraId="3A2DD44D" w14:textId="77777777" w:rsidR="00032D5E" w:rsidRPr="008F3EB0" w:rsidRDefault="00032D5E" w:rsidP="00032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3EB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14:paraId="269AD003" w14:textId="77777777" w:rsidR="008F3EB0" w:rsidRDefault="008F3EB0" w:rsidP="001D43C1">
      <w:pPr>
        <w:pStyle w:val="ListParagraph"/>
        <w:ind w:left="0"/>
        <w:rPr>
          <w:rFonts w:ascii="Times New Roman" w:eastAsia="Times New Roman" w:hAnsi="Times New Roman" w:cs="Times New Roman"/>
          <w:color w:val="000000"/>
        </w:rPr>
      </w:pPr>
    </w:p>
    <w:p w14:paraId="7453B482" w14:textId="77777777" w:rsidR="006C0D6C" w:rsidRDefault="006C0D6C" w:rsidP="001D43C1">
      <w:pPr>
        <w:pStyle w:val="ListParagraph"/>
        <w:ind w:left="0"/>
        <w:rPr>
          <w:rFonts w:ascii="Times New Roman" w:eastAsia="Times New Roman" w:hAnsi="Times New Roman" w:cs="Times New Roman"/>
          <w:color w:val="000000"/>
        </w:rPr>
      </w:pPr>
    </w:p>
    <w:p w14:paraId="2F93545D" w14:textId="77777777" w:rsidR="008F3EB0" w:rsidRDefault="008F3EB0" w:rsidP="001D43C1">
      <w:pPr>
        <w:pStyle w:val="ListParagraph"/>
        <w:ind w:left="0"/>
        <w:rPr>
          <w:rFonts w:ascii="Times New Roman" w:eastAsia="Times New Roman" w:hAnsi="Times New Roman" w:cs="Times New Roman"/>
          <w:color w:val="000000"/>
        </w:rPr>
      </w:pPr>
    </w:p>
    <w:p w14:paraId="5DD1EEFF" w14:textId="77777777" w:rsidR="00747135" w:rsidRDefault="00747135" w:rsidP="001D43C1">
      <w:pPr>
        <w:pStyle w:val="ListParagraph"/>
        <w:ind w:left="0"/>
        <w:rPr>
          <w:rFonts w:ascii="Times New Roman" w:eastAsia="Times New Roman" w:hAnsi="Times New Roman" w:cs="Times New Roman"/>
          <w:color w:val="000000"/>
        </w:rPr>
      </w:pPr>
    </w:p>
    <w:p w14:paraId="4DB1D8A9" w14:textId="77777777" w:rsidR="00747135" w:rsidRPr="0098143D" w:rsidRDefault="00747135" w:rsidP="001D43C1">
      <w:pPr>
        <w:pStyle w:val="ListParagraph"/>
        <w:ind w:left="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W w:w="9036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2376"/>
        <w:gridCol w:w="2952"/>
      </w:tblGrid>
      <w:tr w:rsidR="003B5F12" w:rsidRPr="0098143D" w14:paraId="7247BB90" w14:textId="77777777" w:rsidTr="00501F92">
        <w:tc>
          <w:tcPr>
            <w:tcW w:w="9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459A92" w14:textId="67ADD420" w:rsidR="003B5F12" w:rsidRPr="008F3EB0" w:rsidRDefault="008F3EB0" w:rsidP="00747135">
            <w:pPr>
              <w:ind w:left="-10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F3EB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Question </w:t>
            </w:r>
            <w:r w:rsidR="00501F92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="003B5F12" w:rsidRPr="008F3EB0">
              <w:rPr>
                <w:rFonts w:ascii="Times New Roman" w:eastAsia="Times New Roman" w:hAnsi="Times New Roman" w:cs="Times New Roman"/>
                <w:b/>
                <w:color w:val="000000"/>
              </w:rPr>
              <w:t>. Does your laboratory offer an option for urine culture only without urinalysis?</w:t>
            </w:r>
          </w:p>
        </w:tc>
      </w:tr>
      <w:tr w:rsidR="008F3EB0" w:rsidRPr="0098143D" w14:paraId="4A6FE356" w14:textId="77777777" w:rsidTr="00501F92">
        <w:tc>
          <w:tcPr>
            <w:tcW w:w="9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16B6CE" w14:textId="77777777" w:rsidR="008F3EB0" w:rsidRPr="008F3EB0" w:rsidRDefault="008F3EB0" w:rsidP="002F57B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B5F12" w:rsidRPr="0098143D" w14:paraId="6CBE97CE" w14:textId="77777777" w:rsidTr="00501F92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36C23" w14:textId="77777777" w:rsidR="003B5F12" w:rsidRPr="0098143D" w:rsidRDefault="003B5F12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8590D" w14:textId="1BBBB3B6" w:rsidR="003B5F12" w:rsidRPr="0098143D" w:rsidRDefault="00747135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3B5F12" w:rsidRPr="0098143D">
              <w:rPr>
                <w:rFonts w:ascii="Times New Roman" w:eastAsia="Times New Roman" w:hAnsi="Times New Roman" w:cs="Times New Roman"/>
                <w:color w:val="000000"/>
              </w:rPr>
              <w:t>No.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D1580" w14:textId="77777777" w:rsidR="003B5F12" w:rsidRPr="0098143D" w:rsidRDefault="003B5F12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3B5F12" w:rsidRPr="0098143D" w14:paraId="0D79B362" w14:textId="77777777" w:rsidTr="00501F92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14:paraId="66D29E8A" w14:textId="31B0BB3B" w:rsidR="003B5F12" w:rsidRPr="0098143D" w:rsidRDefault="003B5F12" w:rsidP="002F57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Yes, on any patient</w:t>
            </w:r>
          </w:p>
        </w:tc>
        <w:tc>
          <w:tcPr>
            <w:tcW w:w="2376" w:type="dxa"/>
            <w:tcBorders>
              <w:left w:val="nil"/>
              <w:bottom w:val="nil"/>
              <w:right w:val="nil"/>
            </w:tcBorders>
          </w:tcPr>
          <w:p w14:paraId="3918F2C5" w14:textId="1963470B" w:rsidR="003B5F12" w:rsidRPr="0098143D" w:rsidRDefault="006C4CB4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93248" w:rsidRPr="0098143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952" w:type="dxa"/>
            <w:tcBorders>
              <w:left w:val="nil"/>
              <w:bottom w:val="nil"/>
              <w:right w:val="nil"/>
            </w:tcBorders>
          </w:tcPr>
          <w:p w14:paraId="0D2632DB" w14:textId="57672A0B" w:rsidR="003B5F12" w:rsidRPr="0098143D" w:rsidRDefault="00A93248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</w:tr>
      <w:tr w:rsidR="003B5F12" w:rsidRPr="0098143D" w14:paraId="54299F73" w14:textId="77777777" w:rsidTr="00501F9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10E37672" w14:textId="1B43CB70" w:rsidR="003B5F12" w:rsidRPr="008F3EB0" w:rsidRDefault="003B5F12" w:rsidP="002B1503">
            <w:pP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 w:rsidRPr="008F3EB0">
              <w:rPr>
                <w:rFonts w:ascii="Times New Roman" w:eastAsia="Times New Roman" w:hAnsi="Times New Roman" w:cs="Times New Roman"/>
                <w:color w:val="000000"/>
              </w:rPr>
              <w:t xml:space="preserve">Yes, only in certain </w:t>
            </w:r>
            <w:r w:rsidR="002B1503" w:rsidRPr="008F3EB0">
              <w:rPr>
                <w:rFonts w:ascii="Times New Roman" w:eastAsia="Times New Roman" w:hAnsi="Times New Roman" w:cs="Times New Roman"/>
                <w:color w:val="000000"/>
              </w:rPr>
              <w:t>patients</w:t>
            </w:r>
            <w:r w:rsidR="002B1503" w:rsidRPr="008F3EB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01439D9A" w14:textId="5510079B" w:rsidR="003B5F12" w:rsidRPr="008F3EB0" w:rsidRDefault="006C4CB4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3EB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1A01DA8A" w14:textId="2BC4D325" w:rsidR="003B5F12" w:rsidRPr="008F3EB0" w:rsidRDefault="00A93248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3EB0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3B5F12" w:rsidRPr="0098143D" w14:paraId="0C8D638B" w14:textId="77777777" w:rsidTr="00501F9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5BD6D069" w14:textId="77777777" w:rsidR="003B5F12" w:rsidRPr="008F3EB0" w:rsidRDefault="003B5F12" w:rsidP="002F57B8">
            <w:pP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 w:rsidRPr="008F3EB0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Pr="008F3EB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5B063531" w14:textId="6A57388C" w:rsidR="003B5F12" w:rsidRPr="008F3EB0" w:rsidRDefault="006F3F82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18338BF8" w14:textId="2213758C" w:rsidR="003B5F12" w:rsidRPr="008F3EB0" w:rsidRDefault="006F3F82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3B5F12" w:rsidRPr="0098143D" w14:paraId="33A9DD36" w14:textId="77777777" w:rsidTr="00501F9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273072AF" w14:textId="77777777" w:rsidR="003B5F12" w:rsidRPr="008F3EB0" w:rsidRDefault="003B5F12" w:rsidP="002F57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F3EB0">
              <w:rPr>
                <w:rFonts w:ascii="Times New Roman" w:eastAsia="Times New Roman" w:hAnsi="Times New Roman" w:cs="Times New Roman"/>
                <w:color w:val="000000"/>
              </w:rPr>
              <w:t>I don’t know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08AC7D58" w14:textId="1367B165" w:rsidR="003B5F12" w:rsidRPr="008F3EB0" w:rsidRDefault="006C4CB4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3EB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5C513D4F" w14:textId="449F48A4" w:rsidR="003B5F12" w:rsidRPr="008F3EB0" w:rsidRDefault="00A93248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3EB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B5F12" w:rsidRPr="0098143D" w14:paraId="4F8EA771" w14:textId="77777777" w:rsidTr="00501F9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16982E78" w14:textId="231AD129" w:rsidR="003B5F12" w:rsidRPr="008F3EB0" w:rsidRDefault="003B5F12" w:rsidP="00747135">
            <w:pP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 w:rsidRPr="008F3EB0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  <w:r w:rsidR="007471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673B80DE" w14:textId="6A1701E4" w:rsidR="003B5F12" w:rsidRPr="008F3EB0" w:rsidRDefault="006F3F82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70CBA53A" w14:textId="00B31FDA" w:rsidR="003B5F12" w:rsidRPr="008F3EB0" w:rsidRDefault="006F3F82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F3F82" w:rsidRPr="0098143D" w14:paraId="2FB62864" w14:textId="77777777" w:rsidTr="00501F9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6E872847" w14:textId="7CF7CB0F" w:rsidR="006F3F82" w:rsidRPr="008F3EB0" w:rsidRDefault="006F3F82" w:rsidP="007471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No response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52211D4F" w14:textId="4935E939" w:rsidR="006F3F82" w:rsidRDefault="006F3F82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5B6E40BB" w14:textId="69D77CC2" w:rsidR="006F3F82" w:rsidRDefault="006F3F82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F3F82" w:rsidRPr="0098143D" w14:paraId="3C2B004F" w14:textId="77777777" w:rsidTr="00501F92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BA802E" w14:textId="1A4CB69E" w:rsidR="006F3F82" w:rsidRPr="008F3EB0" w:rsidRDefault="006F3F82" w:rsidP="007471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F3EB0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D42E4A" w14:textId="4713A329" w:rsidR="006F3F82" w:rsidRPr="008F3EB0" w:rsidRDefault="006F3F82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3EB0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0B4F5" w14:textId="6275E4BA" w:rsidR="006F3F82" w:rsidRPr="008F3EB0" w:rsidRDefault="004E689D" w:rsidP="002F57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14:paraId="77FD29E5" w14:textId="42D9C2EF" w:rsidR="002F57B8" w:rsidRPr="0098143D" w:rsidRDefault="001D43C1" w:rsidP="00501F92">
      <w:pPr>
        <w:rPr>
          <w:rFonts w:ascii="Times New Roman" w:eastAsia="Times New Roman" w:hAnsi="Times New Roman" w:cs="Times New Roman"/>
          <w:color w:val="000000"/>
        </w:rPr>
      </w:pPr>
      <w:r w:rsidRPr="0098143D">
        <w:rPr>
          <w:rFonts w:ascii="Times New Roman" w:eastAsia="Times New Roman" w:hAnsi="Times New Roman" w:cs="Times New Roman"/>
          <w:color w:val="000000"/>
        </w:rPr>
        <w:t>1. “Only for</w:t>
      </w:r>
      <w:r w:rsidR="002F57B8" w:rsidRPr="0098143D">
        <w:rPr>
          <w:rFonts w:ascii="Times New Roman" w:eastAsia="Times New Roman" w:hAnsi="Times New Roman" w:cs="Times New Roman"/>
          <w:color w:val="000000"/>
        </w:rPr>
        <w:t xml:space="preserve"> urology patients </w:t>
      </w:r>
      <w:r w:rsidRPr="0098143D">
        <w:rPr>
          <w:rFonts w:ascii="Times New Roman" w:eastAsia="Times New Roman" w:hAnsi="Times New Roman" w:cs="Times New Roman"/>
          <w:color w:val="000000"/>
        </w:rPr>
        <w:t xml:space="preserve">for </w:t>
      </w:r>
      <w:r w:rsidR="002F57B8" w:rsidRPr="0098143D">
        <w:rPr>
          <w:rFonts w:ascii="Times New Roman" w:eastAsia="Times New Roman" w:hAnsi="Times New Roman" w:cs="Times New Roman"/>
          <w:color w:val="000000"/>
        </w:rPr>
        <w:t>pre-op</w:t>
      </w:r>
      <w:r w:rsidRPr="0098143D">
        <w:rPr>
          <w:rFonts w:ascii="Times New Roman" w:eastAsia="Times New Roman" w:hAnsi="Times New Roman" w:cs="Times New Roman"/>
          <w:color w:val="000000"/>
        </w:rPr>
        <w:t xml:space="preserve"> screening”</w:t>
      </w:r>
      <w:r w:rsidR="002F57B8" w:rsidRPr="0098143D">
        <w:rPr>
          <w:rFonts w:ascii="Times New Roman" w:eastAsia="Times New Roman" w:hAnsi="Times New Roman" w:cs="Times New Roman"/>
          <w:color w:val="000000"/>
        </w:rPr>
        <w:t xml:space="preserve">; </w:t>
      </w:r>
      <w:r w:rsidRPr="0098143D">
        <w:rPr>
          <w:rFonts w:ascii="Times New Roman" w:eastAsia="Times New Roman" w:hAnsi="Times New Roman" w:cs="Times New Roman"/>
          <w:color w:val="000000"/>
        </w:rPr>
        <w:t>“Pregnancy</w:t>
      </w:r>
      <w:r w:rsidR="002F57B8" w:rsidRPr="0098143D">
        <w:rPr>
          <w:rFonts w:ascii="Times New Roman" w:eastAsia="Times New Roman" w:hAnsi="Times New Roman" w:cs="Times New Roman"/>
          <w:color w:val="000000"/>
        </w:rPr>
        <w:t>, neonate</w:t>
      </w:r>
      <w:r w:rsidRPr="0098143D">
        <w:rPr>
          <w:rFonts w:ascii="Times New Roman" w:eastAsia="Times New Roman" w:hAnsi="Times New Roman" w:cs="Times New Roman"/>
          <w:color w:val="000000"/>
        </w:rPr>
        <w:t>, neutropenia, renal transplant”; “Patients under age 25 months, pregnant patients, patients undergoing GU procedures and neutropenic (ANC&lt;100) patients”; “Renal transplant, certain urologic patients, OB”; “pregnancy, urologic procedures”.</w:t>
      </w:r>
    </w:p>
    <w:tbl>
      <w:tblPr>
        <w:tblStyle w:val="TableGrid"/>
        <w:tblpPr w:leftFromText="180" w:rightFromText="180" w:vertAnchor="text" w:horzAnchor="page" w:tblpX="1729" w:tblpY="-299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2376"/>
        <w:gridCol w:w="2952"/>
      </w:tblGrid>
      <w:tr w:rsidR="006C0D6C" w:rsidRPr="0098143D" w14:paraId="1D3AF3C1" w14:textId="77777777" w:rsidTr="006C0D6C">
        <w:tc>
          <w:tcPr>
            <w:tcW w:w="8856" w:type="dxa"/>
            <w:gridSpan w:val="3"/>
            <w:tcBorders>
              <w:top w:val="nil"/>
              <w:bottom w:val="nil"/>
            </w:tcBorders>
          </w:tcPr>
          <w:p w14:paraId="09CFCF5D" w14:textId="77777777" w:rsidR="006C0D6C" w:rsidRDefault="006C0D6C" w:rsidP="006C0D6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452D37E" w14:textId="77777777" w:rsidR="006C0D6C" w:rsidRDefault="006C0D6C" w:rsidP="006C0D6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8883ECB" w14:textId="77777777" w:rsidR="006C0D6C" w:rsidRDefault="006C0D6C" w:rsidP="006C0D6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8CB0FBF" w14:textId="77777777" w:rsidR="00DD6660" w:rsidRDefault="00DD6660" w:rsidP="00DD6660">
            <w:pPr>
              <w:ind w:hanging="9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127D97E" w14:textId="77777777" w:rsidR="00DD6660" w:rsidRDefault="00DD6660" w:rsidP="00DD6660">
            <w:pPr>
              <w:ind w:hanging="9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18DEFF2" w14:textId="1D252DCE" w:rsidR="006C0D6C" w:rsidRPr="002B1503" w:rsidRDefault="00DD6660" w:rsidP="00DD6660">
            <w:pPr>
              <w:ind w:hanging="9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6C0D6C" w:rsidRPr="002B150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Question </w:t>
            </w:r>
            <w:r w:rsidR="006C0D6C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="006C0D6C" w:rsidRPr="002B1503">
              <w:rPr>
                <w:rFonts w:ascii="Times New Roman" w:eastAsia="Times New Roman" w:hAnsi="Times New Roman" w:cs="Times New Roman"/>
                <w:b/>
                <w:color w:val="000000"/>
              </w:rPr>
              <w:t>. Which sources of urine specimens are acceptable for reflex urine cultures (choose all that apply)</w:t>
            </w:r>
            <w:r w:rsidR="006C0D6C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</w:tr>
      <w:tr w:rsidR="006C0D6C" w:rsidRPr="0098143D" w14:paraId="6CD99D08" w14:textId="77777777" w:rsidTr="006C0D6C">
        <w:tc>
          <w:tcPr>
            <w:tcW w:w="8856" w:type="dxa"/>
            <w:gridSpan w:val="3"/>
            <w:tcBorders>
              <w:top w:val="nil"/>
              <w:bottom w:val="nil"/>
            </w:tcBorders>
          </w:tcPr>
          <w:p w14:paraId="79A5E89C" w14:textId="77777777" w:rsidR="006C0D6C" w:rsidRPr="002B1503" w:rsidRDefault="006C0D6C" w:rsidP="006C0D6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C0D6C" w:rsidRPr="0098143D" w14:paraId="7749FB3C" w14:textId="77777777" w:rsidTr="00892DF8">
        <w:tc>
          <w:tcPr>
            <w:tcW w:w="3528" w:type="dxa"/>
            <w:tcBorders>
              <w:top w:val="nil"/>
              <w:bottom w:val="single" w:sz="4" w:space="0" w:color="auto"/>
              <w:right w:val="nil"/>
            </w:tcBorders>
          </w:tcPr>
          <w:p w14:paraId="736A3F8D" w14:textId="77777777" w:rsidR="006C0D6C" w:rsidRPr="0098143D" w:rsidRDefault="006C0D6C" w:rsidP="006C0D6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1509F8" w14:textId="77777777" w:rsidR="006C0D6C" w:rsidRPr="0098143D" w:rsidRDefault="006C0D6C" w:rsidP="006C0D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No.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</w:tcBorders>
          </w:tcPr>
          <w:p w14:paraId="182C51C7" w14:textId="77777777" w:rsidR="006C0D6C" w:rsidRPr="0098143D" w:rsidRDefault="006C0D6C" w:rsidP="006C0D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6C0D6C" w:rsidRPr="0098143D" w14:paraId="52C91EFD" w14:textId="77777777" w:rsidTr="00892DF8">
        <w:tc>
          <w:tcPr>
            <w:tcW w:w="3528" w:type="dxa"/>
            <w:tcBorders>
              <w:bottom w:val="nil"/>
              <w:right w:val="nil"/>
            </w:tcBorders>
          </w:tcPr>
          <w:p w14:paraId="6C38129F" w14:textId="77777777" w:rsidR="006C0D6C" w:rsidRPr="004E689D" w:rsidRDefault="006C0D6C" w:rsidP="006C0D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E689D">
              <w:rPr>
                <w:rFonts w:ascii="Times New Roman" w:eastAsia="Times New Roman" w:hAnsi="Times New Roman" w:cs="Times New Roman"/>
                <w:color w:val="000000"/>
              </w:rPr>
              <w:t>All urine cultures</w:t>
            </w:r>
          </w:p>
        </w:tc>
        <w:tc>
          <w:tcPr>
            <w:tcW w:w="2376" w:type="dxa"/>
            <w:tcBorders>
              <w:left w:val="nil"/>
              <w:bottom w:val="nil"/>
              <w:right w:val="nil"/>
            </w:tcBorders>
          </w:tcPr>
          <w:p w14:paraId="3E2F5845" w14:textId="77777777" w:rsidR="006C0D6C" w:rsidRPr="004E689D" w:rsidRDefault="006C0D6C" w:rsidP="006C0D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689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952" w:type="dxa"/>
            <w:tcBorders>
              <w:left w:val="nil"/>
              <w:bottom w:val="nil"/>
            </w:tcBorders>
          </w:tcPr>
          <w:p w14:paraId="395A284F" w14:textId="77777777" w:rsidR="006C0D6C" w:rsidRPr="004E689D" w:rsidRDefault="006C0D6C" w:rsidP="006C0D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689D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</w:tr>
      <w:tr w:rsidR="006C0D6C" w:rsidRPr="0098143D" w14:paraId="1E5C1C89" w14:textId="77777777" w:rsidTr="00892DF8"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08B6A3E9" w14:textId="77777777" w:rsidR="006C0D6C" w:rsidRPr="004E689D" w:rsidRDefault="006C0D6C" w:rsidP="006C0D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E689D">
              <w:rPr>
                <w:rFonts w:ascii="Times New Roman" w:eastAsia="Times New Roman" w:hAnsi="Times New Roman" w:cs="Times New Roman"/>
                <w:color w:val="000000"/>
              </w:rPr>
              <w:t>Clean-catch urine cultures only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61BAC682" w14:textId="77777777" w:rsidR="006C0D6C" w:rsidRPr="004E689D" w:rsidRDefault="006C0D6C" w:rsidP="006C0D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68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555E5127" w14:textId="77777777" w:rsidR="006C0D6C" w:rsidRPr="004E689D" w:rsidRDefault="006C0D6C" w:rsidP="006C0D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689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6C0D6C" w:rsidRPr="0098143D" w14:paraId="3087AA28" w14:textId="77777777" w:rsidTr="00892DF8"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4EBF85AA" w14:textId="77777777" w:rsidR="006C0D6C" w:rsidRPr="004E689D" w:rsidRDefault="006C0D6C" w:rsidP="006C0D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E689D">
              <w:rPr>
                <w:rFonts w:ascii="Times New Roman" w:eastAsia="Times New Roman" w:hAnsi="Times New Roman" w:cs="Times New Roman"/>
                <w:color w:val="000000"/>
              </w:rPr>
              <w:t>Catheter urine cultures only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2477B90E" w14:textId="77777777" w:rsidR="006C0D6C" w:rsidRPr="004E689D" w:rsidRDefault="006C0D6C" w:rsidP="006C0D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20030FF3" w14:textId="77777777" w:rsidR="006C0D6C" w:rsidRPr="004E689D" w:rsidRDefault="006C0D6C" w:rsidP="006C0D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6C0D6C" w:rsidRPr="0098143D" w14:paraId="21DC555B" w14:textId="77777777" w:rsidTr="00892DF8"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5F9781F1" w14:textId="77777777" w:rsidR="006C0D6C" w:rsidRPr="004E689D" w:rsidRDefault="006C0D6C" w:rsidP="006C0D6C">
            <w:pP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 w:rsidRPr="004E689D">
              <w:rPr>
                <w:rFonts w:ascii="Times New Roman" w:eastAsia="Times New Roman" w:hAnsi="Times New Roman" w:cs="Times New Roman"/>
                <w:color w:val="000000"/>
              </w:rPr>
              <w:t>We use a different approach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5260EA58" w14:textId="77777777" w:rsidR="006C0D6C" w:rsidRPr="004E689D" w:rsidRDefault="006C0D6C" w:rsidP="006C0D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6B0B0C1B" w14:textId="77777777" w:rsidR="006C0D6C" w:rsidRPr="004E689D" w:rsidRDefault="006C0D6C" w:rsidP="006C0D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6C0D6C" w:rsidRPr="0098143D" w14:paraId="512593AC" w14:textId="77777777" w:rsidTr="00892DF8"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1CC34D1E" w14:textId="77777777" w:rsidR="006C0D6C" w:rsidRPr="004E689D" w:rsidRDefault="006C0D6C" w:rsidP="006C0D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 response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0B722F33" w14:textId="77777777" w:rsidR="006C0D6C" w:rsidRPr="004E689D" w:rsidRDefault="006C0D6C" w:rsidP="006C0D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689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36896CF4" w14:textId="77777777" w:rsidR="006C0D6C" w:rsidRPr="004E689D" w:rsidRDefault="006C0D6C" w:rsidP="006C0D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C0D6C" w:rsidRPr="0098143D" w14:paraId="1B398C80" w14:textId="77777777" w:rsidTr="00892DF8">
        <w:tc>
          <w:tcPr>
            <w:tcW w:w="3528" w:type="dxa"/>
            <w:tcBorders>
              <w:top w:val="nil"/>
              <w:right w:val="nil"/>
            </w:tcBorders>
          </w:tcPr>
          <w:p w14:paraId="299F0ED1" w14:textId="77777777" w:rsidR="006C0D6C" w:rsidRPr="004E689D" w:rsidRDefault="006C0D6C" w:rsidP="006C0D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E689D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right w:val="nil"/>
            </w:tcBorders>
          </w:tcPr>
          <w:p w14:paraId="56083FE4" w14:textId="77777777" w:rsidR="006C0D6C" w:rsidRPr="004E689D" w:rsidRDefault="006C0D6C" w:rsidP="006C0D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689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952" w:type="dxa"/>
            <w:tcBorders>
              <w:top w:val="nil"/>
              <w:left w:val="nil"/>
            </w:tcBorders>
          </w:tcPr>
          <w:p w14:paraId="1587F11C" w14:textId="77777777" w:rsidR="006C0D6C" w:rsidRPr="004E689D" w:rsidRDefault="006C0D6C" w:rsidP="006C0D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14:paraId="48CC5FF2" w14:textId="77777777" w:rsidR="00C3039A" w:rsidRDefault="00C3039A" w:rsidP="00C3039A">
      <w:pPr>
        <w:rPr>
          <w:rFonts w:ascii="Times New Roman" w:eastAsia="Times New Roman" w:hAnsi="Times New Roman" w:cs="Times New Roman"/>
          <w:color w:val="000000"/>
        </w:rPr>
      </w:pPr>
    </w:p>
    <w:p w14:paraId="3A345F58" w14:textId="77777777" w:rsidR="006851D9" w:rsidRDefault="006851D9" w:rsidP="00C3039A">
      <w:pPr>
        <w:rPr>
          <w:rFonts w:ascii="Times New Roman" w:eastAsia="Times New Roman" w:hAnsi="Times New Roman" w:cs="Times New Roman"/>
          <w:color w:val="000000"/>
        </w:rPr>
      </w:pPr>
    </w:p>
    <w:p w14:paraId="063A84A5" w14:textId="77777777" w:rsidR="006851D9" w:rsidRDefault="006851D9" w:rsidP="00C3039A">
      <w:pPr>
        <w:rPr>
          <w:rFonts w:ascii="Times New Roman" w:eastAsia="Times New Roman" w:hAnsi="Times New Roman" w:cs="Times New Roman"/>
          <w:color w:val="000000"/>
        </w:rPr>
      </w:pPr>
    </w:p>
    <w:p w14:paraId="1FC9D60B" w14:textId="77777777" w:rsidR="00DD6660" w:rsidRPr="0098143D" w:rsidRDefault="00DD6660" w:rsidP="00C3039A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2376"/>
        <w:gridCol w:w="2952"/>
      </w:tblGrid>
      <w:tr w:rsidR="00C3039A" w:rsidRPr="0098143D" w14:paraId="304250CC" w14:textId="77777777" w:rsidTr="004E689D">
        <w:tc>
          <w:tcPr>
            <w:tcW w:w="8856" w:type="dxa"/>
            <w:gridSpan w:val="3"/>
            <w:tcBorders>
              <w:top w:val="nil"/>
              <w:bottom w:val="nil"/>
            </w:tcBorders>
          </w:tcPr>
          <w:p w14:paraId="638995BD" w14:textId="70A9756A" w:rsidR="00C3039A" w:rsidRPr="004E689D" w:rsidRDefault="004E689D" w:rsidP="00C3039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E68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Question </w:t>
            </w:r>
            <w:r w:rsidR="00501F92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  <w:r w:rsidR="00C3039A" w:rsidRPr="004E689D">
              <w:rPr>
                <w:rFonts w:ascii="Times New Roman" w:eastAsia="Times New Roman" w:hAnsi="Times New Roman" w:cs="Times New Roman"/>
                <w:b/>
                <w:color w:val="000000"/>
              </w:rPr>
              <w:t>. Is your CPOE or EMR configured to mandate or guide the ordering clinician preferentially toward reflex urine culturing?</w:t>
            </w:r>
          </w:p>
        </w:tc>
      </w:tr>
      <w:tr w:rsidR="004E689D" w:rsidRPr="0098143D" w14:paraId="198A9BF3" w14:textId="77777777" w:rsidTr="004E689D">
        <w:tc>
          <w:tcPr>
            <w:tcW w:w="8856" w:type="dxa"/>
            <w:gridSpan w:val="3"/>
            <w:tcBorders>
              <w:top w:val="nil"/>
              <w:bottom w:val="nil"/>
            </w:tcBorders>
          </w:tcPr>
          <w:p w14:paraId="330D1FD2" w14:textId="77777777" w:rsidR="004E689D" w:rsidRPr="004E689D" w:rsidRDefault="004E689D" w:rsidP="00C3039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3039A" w:rsidRPr="0098143D" w14:paraId="474BF861" w14:textId="77777777" w:rsidTr="00747135">
        <w:tc>
          <w:tcPr>
            <w:tcW w:w="3528" w:type="dxa"/>
            <w:tcBorders>
              <w:top w:val="nil"/>
              <w:bottom w:val="single" w:sz="4" w:space="0" w:color="auto"/>
              <w:right w:val="nil"/>
            </w:tcBorders>
          </w:tcPr>
          <w:p w14:paraId="7B22737A" w14:textId="77777777" w:rsidR="00C3039A" w:rsidRPr="0098143D" w:rsidRDefault="00C3039A" w:rsidP="00C303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B5198F" w14:textId="77777777" w:rsidR="00C3039A" w:rsidRPr="0098143D" w:rsidRDefault="00C3039A" w:rsidP="00C3039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No.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</w:tcBorders>
          </w:tcPr>
          <w:p w14:paraId="05A2881A" w14:textId="77777777" w:rsidR="00C3039A" w:rsidRPr="0098143D" w:rsidRDefault="00C3039A" w:rsidP="00C3039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C3039A" w:rsidRPr="0098143D" w14:paraId="29A01B4E" w14:textId="77777777" w:rsidTr="00747135">
        <w:tc>
          <w:tcPr>
            <w:tcW w:w="3528" w:type="dxa"/>
            <w:tcBorders>
              <w:bottom w:val="nil"/>
              <w:right w:val="nil"/>
            </w:tcBorders>
          </w:tcPr>
          <w:p w14:paraId="48847E26" w14:textId="18742176" w:rsidR="00C3039A" w:rsidRPr="0098143D" w:rsidRDefault="00C3039A" w:rsidP="00C3039A">
            <w:pP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2376" w:type="dxa"/>
            <w:tcBorders>
              <w:left w:val="nil"/>
              <w:bottom w:val="nil"/>
              <w:right w:val="nil"/>
            </w:tcBorders>
          </w:tcPr>
          <w:p w14:paraId="1DE85AA3" w14:textId="17B7AF6E" w:rsidR="00C3039A" w:rsidRPr="0098143D" w:rsidRDefault="00262B4E" w:rsidP="00262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93248" w:rsidRPr="0098143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52" w:type="dxa"/>
            <w:tcBorders>
              <w:left w:val="nil"/>
              <w:bottom w:val="nil"/>
            </w:tcBorders>
          </w:tcPr>
          <w:p w14:paraId="75E9E917" w14:textId="788CD7CE" w:rsidR="00C3039A" w:rsidRPr="0098143D" w:rsidRDefault="00262B4E" w:rsidP="00262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A93248" w:rsidRPr="0098143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C3039A" w:rsidRPr="0098143D" w14:paraId="75987418" w14:textId="77777777" w:rsidTr="00747135"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7E44543A" w14:textId="77777777" w:rsidR="00C3039A" w:rsidRPr="0098143D" w:rsidRDefault="00C3039A" w:rsidP="00C303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1E602D8F" w14:textId="21440496" w:rsidR="00C3039A" w:rsidRPr="0098143D" w:rsidRDefault="00262B4E" w:rsidP="00262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6AC07D6B" w14:textId="059C3813" w:rsidR="00C3039A" w:rsidRPr="0098143D" w:rsidRDefault="00262B4E" w:rsidP="00262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A93248" w:rsidRPr="0098143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C3039A" w:rsidRPr="0098143D" w14:paraId="2CCF15EF" w14:textId="77777777" w:rsidTr="00747135"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74AAB114" w14:textId="77777777" w:rsidR="00C3039A" w:rsidRPr="0098143D" w:rsidRDefault="00C3039A" w:rsidP="00C303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I don’t know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53584FEA" w14:textId="6BCB9D4B" w:rsidR="00C3039A" w:rsidRPr="0098143D" w:rsidRDefault="00262B4E" w:rsidP="00262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7DFEA363" w14:textId="1091CE68" w:rsidR="00C3039A" w:rsidRPr="0098143D" w:rsidRDefault="00262B4E" w:rsidP="00262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E689D" w:rsidRPr="0098143D" w14:paraId="17C862A7" w14:textId="77777777" w:rsidTr="00747135"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7429B4D7" w14:textId="0AFF8993" w:rsidR="004E689D" w:rsidRPr="0098143D" w:rsidRDefault="004E689D" w:rsidP="00C303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No response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7F0B85D3" w14:textId="084D8893" w:rsidR="004E689D" w:rsidRPr="0098143D" w:rsidRDefault="004E689D" w:rsidP="00262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7819FB3E" w14:textId="068ABBEE" w:rsidR="004E689D" w:rsidRPr="0098143D" w:rsidRDefault="004E689D" w:rsidP="00262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E689D" w:rsidRPr="0098143D" w14:paraId="4E0CCA0D" w14:textId="77777777" w:rsidTr="00747135">
        <w:tc>
          <w:tcPr>
            <w:tcW w:w="3528" w:type="dxa"/>
            <w:tcBorders>
              <w:top w:val="nil"/>
              <w:right w:val="nil"/>
            </w:tcBorders>
          </w:tcPr>
          <w:p w14:paraId="1F894D2A" w14:textId="5DA2DED5" w:rsidR="004E689D" w:rsidRPr="0098143D" w:rsidRDefault="004E689D" w:rsidP="00C303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right w:val="nil"/>
            </w:tcBorders>
          </w:tcPr>
          <w:p w14:paraId="716207D7" w14:textId="7DF67D42" w:rsidR="004E689D" w:rsidRPr="0098143D" w:rsidRDefault="004E689D" w:rsidP="00262B4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952" w:type="dxa"/>
            <w:tcBorders>
              <w:top w:val="nil"/>
              <w:left w:val="nil"/>
            </w:tcBorders>
          </w:tcPr>
          <w:p w14:paraId="58D3BD2A" w14:textId="3E66DB08" w:rsidR="004E689D" w:rsidRPr="0098143D" w:rsidRDefault="004E689D" w:rsidP="004E689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14:paraId="56D6C43F" w14:textId="77777777" w:rsidR="00747135" w:rsidRDefault="00747135" w:rsidP="00C808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</w:rPr>
      </w:pPr>
    </w:p>
    <w:p w14:paraId="08338121" w14:textId="77777777" w:rsidR="00747135" w:rsidRDefault="00747135" w:rsidP="00C808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</w:rPr>
      </w:pPr>
    </w:p>
    <w:p w14:paraId="3AED731B" w14:textId="77777777" w:rsidR="00747135" w:rsidRDefault="00747135" w:rsidP="00C808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</w:rPr>
      </w:pPr>
    </w:p>
    <w:p w14:paraId="42659B6A" w14:textId="77777777" w:rsidR="00747135" w:rsidRDefault="00747135" w:rsidP="00C808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</w:rPr>
      </w:pPr>
    </w:p>
    <w:p w14:paraId="3FAB6412" w14:textId="169AD1BB" w:rsidR="00C80828" w:rsidRDefault="00747135" w:rsidP="00C808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Question </w:t>
      </w:r>
      <w:r w:rsidR="00501F92">
        <w:rPr>
          <w:rFonts w:ascii="Times New Roman" w:eastAsia="Times New Roman" w:hAnsi="Times New Roman" w:cs="Times New Roman"/>
          <w:b/>
          <w:color w:val="000000"/>
        </w:rPr>
        <w:t>7</w:t>
      </w:r>
      <w:r w:rsidR="00C80828" w:rsidRPr="00747135"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 w:rsidR="00C80828" w:rsidRPr="00747135">
        <w:rPr>
          <w:rFonts w:ascii="Times New Roman" w:hAnsi="Times New Roman" w:cs="Times New Roman"/>
          <w:b/>
        </w:rPr>
        <w:t>Please explain what defines a “positive” urinalysis for reflex urine cultures at your institution (e.g. white blood cell count (WBC) &gt;10/high power field (</w:t>
      </w:r>
      <w:proofErr w:type="spellStart"/>
      <w:r w:rsidR="00C80828" w:rsidRPr="00747135">
        <w:rPr>
          <w:rFonts w:ascii="Times New Roman" w:hAnsi="Times New Roman" w:cs="Times New Roman"/>
          <w:b/>
        </w:rPr>
        <w:t>hpf</w:t>
      </w:r>
      <w:proofErr w:type="spellEnd"/>
      <w:r w:rsidR="00C80828" w:rsidRPr="00747135">
        <w:rPr>
          <w:rFonts w:ascii="Times New Roman" w:hAnsi="Times New Roman" w:cs="Times New Roman"/>
          <w:b/>
        </w:rPr>
        <w:t>), positive leukocyte es</w:t>
      </w:r>
      <w:r>
        <w:rPr>
          <w:rFonts w:ascii="Times New Roman" w:hAnsi="Times New Roman" w:cs="Times New Roman"/>
          <w:b/>
        </w:rPr>
        <w:t xml:space="preserve">terase, positive nitrite, </w:t>
      </w:r>
      <w:proofErr w:type="spellStart"/>
      <w:r>
        <w:rPr>
          <w:rFonts w:ascii="Times New Roman" w:hAnsi="Times New Roman" w:cs="Times New Roman"/>
          <w:b/>
        </w:rPr>
        <w:t>etc</w:t>
      </w:r>
      <w:proofErr w:type="spellEnd"/>
      <w:r>
        <w:rPr>
          <w:rFonts w:ascii="Times New Roman" w:hAnsi="Times New Roman" w:cs="Times New Roman"/>
          <w:b/>
        </w:rPr>
        <w:t>).</w:t>
      </w:r>
    </w:p>
    <w:p w14:paraId="5E250DCC" w14:textId="77777777" w:rsidR="00747135" w:rsidRDefault="00747135" w:rsidP="00C808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4E8F4265" w14:textId="67D9DE19" w:rsidR="00747135" w:rsidRPr="00747135" w:rsidRDefault="00747135" w:rsidP="00C808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See T</w:t>
      </w:r>
      <w:r w:rsidRPr="00747135">
        <w:rPr>
          <w:rFonts w:ascii="Times New Roman" w:hAnsi="Times New Roman" w:cs="Times New Roman"/>
          <w:i/>
        </w:rPr>
        <w:t>able</w:t>
      </w:r>
      <w:r>
        <w:rPr>
          <w:rFonts w:ascii="Times New Roman" w:hAnsi="Times New Roman" w:cs="Times New Roman"/>
          <w:i/>
        </w:rPr>
        <w:t xml:space="preserve"> 1</w:t>
      </w:r>
      <w:r w:rsidRPr="00747135">
        <w:rPr>
          <w:rFonts w:ascii="Times New Roman" w:hAnsi="Times New Roman" w:cs="Times New Roman"/>
          <w:i/>
        </w:rPr>
        <w:t xml:space="preserve"> for summary. </w:t>
      </w:r>
    </w:p>
    <w:p w14:paraId="4AA70286" w14:textId="77777777" w:rsidR="00C80828" w:rsidRPr="0098143D" w:rsidRDefault="00C80828" w:rsidP="00CE5C97">
      <w:pPr>
        <w:rPr>
          <w:rFonts w:ascii="Times New Roman" w:eastAsia="Times New Roman" w:hAnsi="Times New Roman" w:cs="Times New Roman"/>
          <w:i/>
          <w:color w:val="000000"/>
        </w:rPr>
      </w:pPr>
    </w:p>
    <w:p w14:paraId="0418A7C6" w14:textId="77777777" w:rsidR="00C80828" w:rsidRPr="0098143D" w:rsidRDefault="00C80828" w:rsidP="00CE5C97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pPr w:leftFromText="180" w:rightFromText="180" w:vertAnchor="text" w:horzAnchor="page" w:tblpX="1729" w:tblpY="75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747135" w:rsidRPr="0098143D" w14:paraId="1BEBC09A" w14:textId="77777777" w:rsidTr="00747135">
        <w:tc>
          <w:tcPr>
            <w:tcW w:w="8856" w:type="dxa"/>
            <w:gridSpan w:val="3"/>
            <w:tcBorders>
              <w:top w:val="nil"/>
              <w:bottom w:val="nil"/>
            </w:tcBorders>
          </w:tcPr>
          <w:p w14:paraId="4D54274F" w14:textId="77777777" w:rsidR="00501F92" w:rsidRDefault="00501F92" w:rsidP="00747135">
            <w:pPr>
              <w:widowControl w:val="0"/>
              <w:autoSpaceDE w:val="0"/>
              <w:autoSpaceDN w:val="0"/>
              <w:adjustRightInd w:val="0"/>
              <w:ind w:hanging="9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117B27C0" w14:textId="77777777" w:rsidR="00501F92" w:rsidRDefault="00501F92" w:rsidP="00747135">
            <w:pPr>
              <w:widowControl w:val="0"/>
              <w:autoSpaceDE w:val="0"/>
              <w:autoSpaceDN w:val="0"/>
              <w:adjustRightInd w:val="0"/>
              <w:ind w:hanging="90"/>
              <w:rPr>
                <w:rFonts w:ascii="Times New Roman" w:hAnsi="Times New Roman" w:cs="Times New Roman"/>
                <w:b/>
              </w:rPr>
            </w:pPr>
          </w:p>
          <w:p w14:paraId="396612CB" w14:textId="00A5EB65" w:rsidR="00747135" w:rsidRPr="004E689D" w:rsidRDefault="00501F92" w:rsidP="00747135">
            <w:pPr>
              <w:widowControl w:val="0"/>
              <w:autoSpaceDE w:val="0"/>
              <w:autoSpaceDN w:val="0"/>
              <w:adjustRightInd w:val="0"/>
              <w:ind w:hanging="9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Question 8</w:t>
            </w:r>
            <w:r w:rsidR="00747135" w:rsidRPr="004E689D">
              <w:rPr>
                <w:rFonts w:ascii="Times New Roman" w:hAnsi="Times New Roman" w:cs="Times New Roman"/>
                <w:b/>
              </w:rPr>
              <w:t>. We offer reflex urine cultures on:</w:t>
            </w:r>
          </w:p>
        </w:tc>
      </w:tr>
      <w:tr w:rsidR="00747135" w:rsidRPr="0098143D" w14:paraId="02238D85" w14:textId="77777777" w:rsidTr="00747135">
        <w:tc>
          <w:tcPr>
            <w:tcW w:w="8856" w:type="dxa"/>
            <w:gridSpan w:val="3"/>
            <w:tcBorders>
              <w:top w:val="nil"/>
              <w:bottom w:val="nil"/>
            </w:tcBorders>
          </w:tcPr>
          <w:p w14:paraId="3E489908" w14:textId="77777777" w:rsidR="00747135" w:rsidRPr="004E689D" w:rsidRDefault="00747135" w:rsidP="007471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747135" w:rsidRPr="0098143D" w14:paraId="3AAE8760" w14:textId="77777777" w:rsidTr="00741B45">
        <w:tc>
          <w:tcPr>
            <w:tcW w:w="2952" w:type="dxa"/>
            <w:tcBorders>
              <w:top w:val="nil"/>
              <w:bottom w:val="single" w:sz="4" w:space="0" w:color="auto"/>
              <w:right w:val="nil"/>
            </w:tcBorders>
          </w:tcPr>
          <w:p w14:paraId="28F8D0FA" w14:textId="77777777" w:rsidR="00747135" w:rsidRPr="0098143D" w:rsidRDefault="00747135" w:rsidP="0074713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5E05C" w14:textId="77777777" w:rsidR="00747135" w:rsidRPr="0098143D" w:rsidRDefault="00747135" w:rsidP="007471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No.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</w:tcBorders>
          </w:tcPr>
          <w:p w14:paraId="012D1C97" w14:textId="77777777" w:rsidR="00747135" w:rsidRPr="0098143D" w:rsidRDefault="00747135" w:rsidP="007471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747135" w:rsidRPr="004E689D" w14:paraId="42B1A50D" w14:textId="77777777" w:rsidTr="00741B45">
        <w:tc>
          <w:tcPr>
            <w:tcW w:w="2952" w:type="dxa"/>
            <w:tcBorders>
              <w:bottom w:val="nil"/>
              <w:right w:val="nil"/>
            </w:tcBorders>
          </w:tcPr>
          <w:p w14:paraId="548C4265" w14:textId="77777777" w:rsidR="00747135" w:rsidRPr="004E689D" w:rsidRDefault="00747135" w:rsidP="007471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E689D">
              <w:rPr>
                <w:rFonts w:ascii="Times New Roman" w:eastAsia="Times New Roman" w:hAnsi="Times New Roman" w:cs="Times New Roman"/>
                <w:color w:val="000000"/>
              </w:rPr>
              <w:t>All patients</w:t>
            </w:r>
          </w:p>
        </w:tc>
        <w:tc>
          <w:tcPr>
            <w:tcW w:w="2952" w:type="dxa"/>
            <w:tcBorders>
              <w:left w:val="nil"/>
              <w:bottom w:val="nil"/>
              <w:right w:val="nil"/>
            </w:tcBorders>
          </w:tcPr>
          <w:p w14:paraId="23DBFDCD" w14:textId="77777777" w:rsidR="00747135" w:rsidRPr="004E689D" w:rsidRDefault="00747135" w:rsidP="007471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689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952" w:type="dxa"/>
            <w:tcBorders>
              <w:left w:val="nil"/>
              <w:bottom w:val="nil"/>
            </w:tcBorders>
          </w:tcPr>
          <w:p w14:paraId="49A46489" w14:textId="77777777" w:rsidR="00747135" w:rsidRPr="004E689D" w:rsidRDefault="00747135" w:rsidP="007471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689D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</w:tr>
      <w:tr w:rsidR="00747135" w:rsidRPr="004E689D" w14:paraId="7C216A81" w14:textId="77777777" w:rsidTr="00741B45">
        <w:tc>
          <w:tcPr>
            <w:tcW w:w="2952" w:type="dxa"/>
            <w:tcBorders>
              <w:top w:val="nil"/>
              <w:bottom w:val="nil"/>
              <w:right w:val="nil"/>
            </w:tcBorders>
          </w:tcPr>
          <w:p w14:paraId="3415AFED" w14:textId="5ABDF126" w:rsidR="00747135" w:rsidRPr="004E689D" w:rsidRDefault="00747135" w:rsidP="00747135">
            <w:pP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 w:rsidRPr="004E689D">
              <w:rPr>
                <w:rFonts w:ascii="Times New Roman" w:eastAsia="Times New Roman" w:hAnsi="Times New Roman" w:cs="Times New Roman"/>
                <w:color w:val="000000"/>
              </w:rPr>
              <w:t>Selected patients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3F0AE686" w14:textId="77777777" w:rsidR="00747135" w:rsidRPr="004E689D" w:rsidRDefault="00747135" w:rsidP="007471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689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203A6AD7" w14:textId="77777777" w:rsidR="00747135" w:rsidRPr="004E689D" w:rsidRDefault="00747135" w:rsidP="007471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689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747135" w:rsidRPr="004E689D" w14:paraId="3E59A41B" w14:textId="77777777" w:rsidTr="00741B45">
        <w:tc>
          <w:tcPr>
            <w:tcW w:w="2952" w:type="dxa"/>
            <w:tcBorders>
              <w:top w:val="nil"/>
              <w:bottom w:val="nil"/>
              <w:right w:val="nil"/>
            </w:tcBorders>
          </w:tcPr>
          <w:p w14:paraId="28FFE41B" w14:textId="77777777" w:rsidR="00747135" w:rsidRPr="004E689D" w:rsidRDefault="00747135" w:rsidP="007471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E689D">
              <w:rPr>
                <w:rFonts w:ascii="Times New Roman" w:eastAsia="Times New Roman" w:hAnsi="Times New Roman" w:cs="Times New Roman"/>
                <w:color w:val="000000"/>
              </w:rPr>
              <w:t>No response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7BDEA26B" w14:textId="77777777" w:rsidR="00747135" w:rsidRPr="004E689D" w:rsidRDefault="00747135" w:rsidP="007471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689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2709CF12" w14:textId="77777777" w:rsidR="00747135" w:rsidRPr="004E689D" w:rsidRDefault="00747135" w:rsidP="007471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747135" w:rsidRPr="004E689D" w14:paraId="6B875993" w14:textId="77777777" w:rsidTr="00741B45">
        <w:tc>
          <w:tcPr>
            <w:tcW w:w="2952" w:type="dxa"/>
            <w:tcBorders>
              <w:top w:val="nil"/>
              <w:right w:val="nil"/>
            </w:tcBorders>
          </w:tcPr>
          <w:p w14:paraId="0FF96CFD" w14:textId="77777777" w:rsidR="00747135" w:rsidRPr="004E689D" w:rsidRDefault="00747135" w:rsidP="007471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E689D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52" w:type="dxa"/>
            <w:tcBorders>
              <w:top w:val="nil"/>
              <w:left w:val="nil"/>
              <w:right w:val="nil"/>
            </w:tcBorders>
          </w:tcPr>
          <w:p w14:paraId="6ED6DCD4" w14:textId="77777777" w:rsidR="00747135" w:rsidRPr="004E689D" w:rsidRDefault="00747135" w:rsidP="007471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689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952" w:type="dxa"/>
            <w:tcBorders>
              <w:top w:val="nil"/>
              <w:left w:val="nil"/>
            </w:tcBorders>
          </w:tcPr>
          <w:p w14:paraId="43E2B6B0" w14:textId="77777777" w:rsidR="00747135" w:rsidRPr="004E689D" w:rsidRDefault="00747135" w:rsidP="007471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14:paraId="264BED96" w14:textId="77777777" w:rsidR="009C5015" w:rsidRDefault="009C5015" w:rsidP="00CE5C97">
      <w:pPr>
        <w:rPr>
          <w:rFonts w:ascii="Times New Roman" w:eastAsia="Times New Roman" w:hAnsi="Times New Roman" w:cs="Times New Roman"/>
          <w:color w:val="000000"/>
        </w:rPr>
      </w:pPr>
    </w:p>
    <w:p w14:paraId="27FE0707" w14:textId="77777777" w:rsidR="004E689D" w:rsidRPr="0098143D" w:rsidRDefault="004E689D" w:rsidP="00CE5C97">
      <w:pPr>
        <w:rPr>
          <w:rFonts w:ascii="Times New Roman" w:eastAsia="Times New Roman" w:hAnsi="Times New Roman" w:cs="Times New Roman"/>
          <w:color w:val="000000"/>
        </w:rPr>
      </w:pPr>
    </w:p>
    <w:p w14:paraId="63CEE549" w14:textId="77777777" w:rsidR="00AE4686" w:rsidRDefault="00AE4686" w:rsidP="00CE5C97">
      <w:pPr>
        <w:rPr>
          <w:rFonts w:ascii="Times New Roman" w:eastAsia="Times New Roman" w:hAnsi="Times New Roman" w:cs="Times New Roman"/>
          <w:color w:val="000000"/>
        </w:rPr>
      </w:pPr>
    </w:p>
    <w:p w14:paraId="4FFD06B6" w14:textId="77777777" w:rsidR="00501F92" w:rsidRPr="0098143D" w:rsidRDefault="00501F92" w:rsidP="00CE5C97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pPr w:leftFromText="180" w:rightFromText="180" w:vertAnchor="text" w:horzAnchor="page" w:tblpX="1549" w:tblpY="-899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747135" w:rsidRPr="0098143D" w14:paraId="4BC16794" w14:textId="77777777" w:rsidTr="00747135">
        <w:tc>
          <w:tcPr>
            <w:tcW w:w="8856" w:type="dxa"/>
            <w:gridSpan w:val="3"/>
            <w:tcBorders>
              <w:top w:val="nil"/>
              <w:bottom w:val="nil"/>
            </w:tcBorders>
          </w:tcPr>
          <w:p w14:paraId="0E75A63F" w14:textId="77777777" w:rsidR="00747135" w:rsidRDefault="00747135" w:rsidP="007471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14:paraId="5277749C" w14:textId="6DB54D67" w:rsidR="00747135" w:rsidRPr="004E689D" w:rsidRDefault="00501F92" w:rsidP="007471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Question 9</w:t>
            </w:r>
            <w:r w:rsidR="00747135" w:rsidRPr="004E689D">
              <w:rPr>
                <w:rFonts w:ascii="Times New Roman" w:hAnsi="Times New Roman" w:cs="Times New Roman"/>
                <w:b/>
              </w:rPr>
              <w:t>. Following implementation of reflex urine culturing, we have seen the following in our CAUTI rates:</w:t>
            </w:r>
          </w:p>
        </w:tc>
      </w:tr>
      <w:tr w:rsidR="00747135" w:rsidRPr="0098143D" w14:paraId="45738580" w14:textId="77777777" w:rsidTr="00747135">
        <w:tc>
          <w:tcPr>
            <w:tcW w:w="8856" w:type="dxa"/>
            <w:gridSpan w:val="3"/>
            <w:tcBorders>
              <w:top w:val="nil"/>
              <w:bottom w:val="nil"/>
            </w:tcBorders>
          </w:tcPr>
          <w:p w14:paraId="55AF699D" w14:textId="77777777" w:rsidR="00747135" w:rsidRDefault="00747135" w:rsidP="007471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747135" w:rsidRPr="0098143D" w14:paraId="595D85BA" w14:textId="77777777" w:rsidTr="00741B45">
        <w:tc>
          <w:tcPr>
            <w:tcW w:w="2952" w:type="dxa"/>
            <w:tcBorders>
              <w:top w:val="nil"/>
              <w:bottom w:val="single" w:sz="4" w:space="0" w:color="auto"/>
              <w:right w:val="nil"/>
            </w:tcBorders>
          </w:tcPr>
          <w:p w14:paraId="7BD554B1" w14:textId="77777777" w:rsidR="00747135" w:rsidRPr="0098143D" w:rsidRDefault="00747135" w:rsidP="0074713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1EF84C" w14:textId="77777777" w:rsidR="00747135" w:rsidRPr="0098143D" w:rsidRDefault="00747135" w:rsidP="007471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No.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</w:tcBorders>
          </w:tcPr>
          <w:p w14:paraId="392847F6" w14:textId="77777777" w:rsidR="00747135" w:rsidRPr="0098143D" w:rsidRDefault="00747135" w:rsidP="007471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747135" w:rsidRPr="0098143D" w14:paraId="45B67963" w14:textId="77777777" w:rsidTr="00741B45">
        <w:tc>
          <w:tcPr>
            <w:tcW w:w="2952" w:type="dxa"/>
            <w:tcBorders>
              <w:bottom w:val="nil"/>
              <w:right w:val="nil"/>
            </w:tcBorders>
          </w:tcPr>
          <w:p w14:paraId="73E016D8" w14:textId="77777777" w:rsidR="00747135" w:rsidRPr="0098143D" w:rsidRDefault="00747135" w:rsidP="007471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A decrease</w:t>
            </w:r>
          </w:p>
        </w:tc>
        <w:tc>
          <w:tcPr>
            <w:tcW w:w="2952" w:type="dxa"/>
            <w:tcBorders>
              <w:left w:val="nil"/>
              <w:bottom w:val="nil"/>
              <w:right w:val="nil"/>
            </w:tcBorders>
          </w:tcPr>
          <w:p w14:paraId="76D95A58" w14:textId="77777777" w:rsidR="00747135" w:rsidRPr="0098143D" w:rsidRDefault="00747135" w:rsidP="007471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952" w:type="dxa"/>
            <w:tcBorders>
              <w:left w:val="nil"/>
              <w:bottom w:val="nil"/>
            </w:tcBorders>
          </w:tcPr>
          <w:p w14:paraId="0B6BE82B" w14:textId="77777777" w:rsidR="00747135" w:rsidRPr="0098143D" w:rsidRDefault="00747135" w:rsidP="007471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747135" w:rsidRPr="0098143D" w14:paraId="36D267A0" w14:textId="77777777" w:rsidTr="00741B45">
        <w:tc>
          <w:tcPr>
            <w:tcW w:w="2952" w:type="dxa"/>
            <w:tcBorders>
              <w:top w:val="nil"/>
              <w:bottom w:val="nil"/>
              <w:right w:val="nil"/>
            </w:tcBorders>
          </w:tcPr>
          <w:p w14:paraId="045B948C" w14:textId="77777777" w:rsidR="00747135" w:rsidRPr="0098143D" w:rsidRDefault="00747135" w:rsidP="007471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An increase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485E8092" w14:textId="77777777" w:rsidR="00747135" w:rsidRPr="0098143D" w:rsidRDefault="00747135" w:rsidP="007471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6C774657" w14:textId="77777777" w:rsidR="00747135" w:rsidRPr="0098143D" w:rsidRDefault="00747135" w:rsidP="007471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747135" w:rsidRPr="0098143D" w14:paraId="45530032" w14:textId="77777777" w:rsidTr="00741B45">
        <w:tc>
          <w:tcPr>
            <w:tcW w:w="2952" w:type="dxa"/>
            <w:tcBorders>
              <w:top w:val="nil"/>
              <w:bottom w:val="nil"/>
              <w:right w:val="nil"/>
            </w:tcBorders>
          </w:tcPr>
          <w:p w14:paraId="40DE2DE1" w14:textId="77777777" w:rsidR="00747135" w:rsidRPr="0098143D" w:rsidRDefault="00747135" w:rsidP="007471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No change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692F8E4" w14:textId="77777777" w:rsidR="00747135" w:rsidRPr="0098143D" w:rsidRDefault="00747135" w:rsidP="007471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6F6308BC" w14:textId="77777777" w:rsidR="00747135" w:rsidRPr="0098143D" w:rsidRDefault="00747135" w:rsidP="007471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747135" w:rsidRPr="0098143D" w14:paraId="72238E32" w14:textId="77777777" w:rsidTr="00741B45">
        <w:tc>
          <w:tcPr>
            <w:tcW w:w="2952" w:type="dxa"/>
            <w:tcBorders>
              <w:top w:val="nil"/>
              <w:bottom w:val="nil"/>
              <w:right w:val="nil"/>
            </w:tcBorders>
          </w:tcPr>
          <w:p w14:paraId="1C3B4739" w14:textId="77777777" w:rsidR="00747135" w:rsidRPr="0098143D" w:rsidRDefault="00747135" w:rsidP="007471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We are uncertain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9280D01" w14:textId="77777777" w:rsidR="00747135" w:rsidRPr="0098143D" w:rsidRDefault="00747135" w:rsidP="007471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0087BB28" w14:textId="77777777" w:rsidR="00747135" w:rsidRPr="0098143D" w:rsidRDefault="00747135" w:rsidP="007471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747135" w:rsidRPr="0098143D" w14:paraId="3B6182C4" w14:textId="77777777" w:rsidTr="00741B45">
        <w:tc>
          <w:tcPr>
            <w:tcW w:w="2952" w:type="dxa"/>
            <w:tcBorders>
              <w:top w:val="nil"/>
              <w:bottom w:val="nil"/>
              <w:right w:val="nil"/>
            </w:tcBorders>
          </w:tcPr>
          <w:p w14:paraId="59131BDC" w14:textId="77777777" w:rsidR="00747135" w:rsidRPr="0098143D" w:rsidRDefault="00747135" w:rsidP="007471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No response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4D20AA80" w14:textId="77777777" w:rsidR="00747135" w:rsidRPr="0098143D" w:rsidRDefault="00747135" w:rsidP="007471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7939D9B2" w14:textId="77777777" w:rsidR="00747135" w:rsidRPr="0098143D" w:rsidRDefault="00747135" w:rsidP="007471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747135" w:rsidRPr="0098143D" w14:paraId="23C60F93" w14:textId="77777777" w:rsidTr="00741B45">
        <w:tc>
          <w:tcPr>
            <w:tcW w:w="2952" w:type="dxa"/>
            <w:tcBorders>
              <w:top w:val="nil"/>
              <w:right w:val="nil"/>
            </w:tcBorders>
          </w:tcPr>
          <w:p w14:paraId="26E271D8" w14:textId="77777777" w:rsidR="00747135" w:rsidRPr="0098143D" w:rsidRDefault="00747135" w:rsidP="007471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52" w:type="dxa"/>
            <w:tcBorders>
              <w:top w:val="nil"/>
              <w:left w:val="nil"/>
              <w:right w:val="nil"/>
            </w:tcBorders>
          </w:tcPr>
          <w:p w14:paraId="583640BC" w14:textId="77777777" w:rsidR="00747135" w:rsidRPr="0098143D" w:rsidRDefault="00747135" w:rsidP="007471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952" w:type="dxa"/>
            <w:tcBorders>
              <w:top w:val="nil"/>
              <w:left w:val="nil"/>
            </w:tcBorders>
          </w:tcPr>
          <w:p w14:paraId="345E6143" w14:textId="77777777" w:rsidR="00747135" w:rsidRPr="0098143D" w:rsidRDefault="00747135" w:rsidP="007471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14:paraId="3CB0B935" w14:textId="77777777" w:rsidR="00501F92" w:rsidRDefault="00501F92" w:rsidP="00CE5C97">
      <w:pPr>
        <w:rPr>
          <w:rFonts w:ascii="Times New Roman" w:eastAsia="Times New Roman" w:hAnsi="Times New Roman" w:cs="Times New Roman"/>
          <w:color w:val="000000"/>
        </w:rPr>
      </w:pPr>
    </w:p>
    <w:p w14:paraId="365AE817" w14:textId="77777777" w:rsidR="00DD6660" w:rsidRDefault="00DD6660" w:rsidP="00CE5C97">
      <w:pPr>
        <w:rPr>
          <w:rFonts w:ascii="Times New Roman" w:eastAsia="Times New Roman" w:hAnsi="Times New Roman" w:cs="Times New Roman"/>
          <w:color w:val="000000"/>
        </w:rPr>
      </w:pPr>
    </w:p>
    <w:p w14:paraId="0194C252" w14:textId="77777777" w:rsidR="00741B45" w:rsidRDefault="00741B45" w:rsidP="00CE5C97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pPr w:leftFromText="180" w:rightFromText="180" w:vertAnchor="text" w:horzAnchor="page" w:tblpX="1549" w:tblpY="-899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741B45" w:rsidRPr="0098143D" w14:paraId="71A84028" w14:textId="77777777" w:rsidTr="00632144">
        <w:tc>
          <w:tcPr>
            <w:tcW w:w="8856" w:type="dxa"/>
            <w:gridSpan w:val="3"/>
            <w:tcBorders>
              <w:top w:val="nil"/>
              <w:bottom w:val="nil"/>
            </w:tcBorders>
          </w:tcPr>
          <w:p w14:paraId="76328F38" w14:textId="77777777" w:rsidR="00741B45" w:rsidRDefault="00741B45" w:rsidP="006321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14:paraId="5E58E60D" w14:textId="77777777" w:rsidR="00741B45" w:rsidRDefault="00741B45" w:rsidP="006321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14:paraId="137E6F2C" w14:textId="77777777" w:rsidR="00741B45" w:rsidRDefault="00741B45" w:rsidP="006321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14:paraId="0CAD5BD2" w14:textId="72829B94" w:rsidR="00741B45" w:rsidRPr="004E689D" w:rsidRDefault="00741B45" w:rsidP="006321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Question 10</w:t>
            </w:r>
            <w:r w:rsidRPr="004E689D">
              <w:rPr>
                <w:rFonts w:ascii="Times New Roman" w:hAnsi="Times New Roman" w:cs="Times New Roman"/>
                <w:b/>
              </w:rPr>
              <w:t>. Following implementation of reflex urine culturing, we have seen the following in our CAUTI rates:</w:t>
            </w:r>
          </w:p>
        </w:tc>
      </w:tr>
      <w:tr w:rsidR="00741B45" w:rsidRPr="0098143D" w14:paraId="76572D0A" w14:textId="77777777" w:rsidTr="00632144">
        <w:tc>
          <w:tcPr>
            <w:tcW w:w="8856" w:type="dxa"/>
            <w:gridSpan w:val="3"/>
            <w:tcBorders>
              <w:top w:val="nil"/>
              <w:bottom w:val="nil"/>
            </w:tcBorders>
          </w:tcPr>
          <w:p w14:paraId="5EB23990" w14:textId="77777777" w:rsidR="00741B45" w:rsidRDefault="00741B45" w:rsidP="006321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741B45" w:rsidRPr="0098143D" w14:paraId="3478932D" w14:textId="77777777" w:rsidTr="00741B45">
        <w:tc>
          <w:tcPr>
            <w:tcW w:w="2952" w:type="dxa"/>
            <w:tcBorders>
              <w:top w:val="nil"/>
              <w:bottom w:val="single" w:sz="4" w:space="0" w:color="auto"/>
              <w:right w:val="nil"/>
            </w:tcBorders>
          </w:tcPr>
          <w:p w14:paraId="0967CFC6" w14:textId="77777777" w:rsidR="00741B45" w:rsidRPr="0098143D" w:rsidRDefault="00741B45" w:rsidP="0063214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A8B36" w14:textId="77777777" w:rsidR="00741B45" w:rsidRPr="0098143D" w:rsidRDefault="00741B45" w:rsidP="0063214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No.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</w:tcBorders>
          </w:tcPr>
          <w:p w14:paraId="39DB7DDE" w14:textId="77777777" w:rsidR="00741B45" w:rsidRPr="0098143D" w:rsidRDefault="00741B45" w:rsidP="0063214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741B45" w:rsidRPr="0098143D" w14:paraId="6561744F" w14:textId="77777777" w:rsidTr="00741B45">
        <w:tc>
          <w:tcPr>
            <w:tcW w:w="2952" w:type="dxa"/>
            <w:tcBorders>
              <w:bottom w:val="nil"/>
              <w:right w:val="nil"/>
            </w:tcBorders>
          </w:tcPr>
          <w:p w14:paraId="10B303E9" w14:textId="4F34EB87" w:rsidR="00741B45" w:rsidRPr="0098143D" w:rsidRDefault="00741B45" w:rsidP="00741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2952" w:type="dxa"/>
            <w:tcBorders>
              <w:left w:val="nil"/>
              <w:bottom w:val="nil"/>
              <w:right w:val="nil"/>
            </w:tcBorders>
          </w:tcPr>
          <w:p w14:paraId="3EA9BDF6" w14:textId="47C81C8F" w:rsidR="00741B45" w:rsidRPr="0098143D" w:rsidRDefault="00741B45" w:rsidP="00741B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52" w:type="dxa"/>
            <w:tcBorders>
              <w:left w:val="nil"/>
              <w:bottom w:val="nil"/>
            </w:tcBorders>
          </w:tcPr>
          <w:p w14:paraId="10E968AD" w14:textId="0AC4B49E" w:rsidR="00741B45" w:rsidRPr="0098143D" w:rsidRDefault="00741B45" w:rsidP="00741B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741B45" w:rsidRPr="0098143D" w14:paraId="363A7A80" w14:textId="77777777" w:rsidTr="00741B45">
        <w:tc>
          <w:tcPr>
            <w:tcW w:w="2952" w:type="dxa"/>
            <w:tcBorders>
              <w:top w:val="nil"/>
              <w:bottom w:val="nil"/>
              <w:right w:val="nil"/>
            </w:tcBorders>
          </w:tcPr>
          <w:p w14:paraId="66B7F521" w14:textId="780DE190" w:rsidR="00741B45" w:rsidRPr="0098143D" w:rsidRDefault="00741B45" w:rsidP="00741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3A43EB8C" w14:textId="57D22D59" w:rsidR="00741B45" w:rsidRPr="0098143D" w:rsidRDefault="00741B45" w:rsidP="00741B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5AB03DAA" w14:textId="08909330" w:rsidR="00741B45" w:rsidRPr="0098143D" w:rsidRDefault="00741B45" w:rsidP="00741B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741B45" w:rsidRPr="0098143D" w14:paraId="6C40E838" w14:textId="77777777" w:rsidTr="00741B45">
        <w:tc>
          <w:tcPr>
            <w:tcW w:w="2952" w:type="dxa"/>
            <w:tcBorders>
              <w:top w:val="nil"/>
              <w:bottom w:val="nil"/>
              <w:right w:val="nil"/>
            </w:tcBorders>
          </w:tcPr>
          <w:p w14:paraId="7C7A4EDF" w14:textId="760D7057" w:rsidR="00741B45" w:rsidRPr="0098143D" w:rsidRDefault="00741B45" w:rsidP="00741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No, but we will consider it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7B30C110" w14:textId="06D9525E" w:rsidR="00741B45" w:rsidRPr="0098143D" w:rsidRDefault="00741B45" w:rsidP="00741B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186B6CFD" w14:textId="6CFE1D03" w:rsidR="00741B45" w:rsidRPr="0098143D" w:rsidRDefault="00741B45" w:rsidP="00741B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741B45" w:rsidRPr="0098143D" w14:paraId="5F033095" w14:textId="77777777" w:rsidTr="00741B45">
        <w:tc>
          <w:tcPr>
            <w:tcW w:w="2952" w:type="dxa"/>
            <w:tcBorders>
              <w:top w:val="nil"/>
              <w:bottom w:val="nil"/>
              <w:right w:val="nil"/>
            </w:tcBorders>
          </w:tcPr>
          <w:p w14:paraId="1119A309" w14:textId="7BD27BC6" w:rsidR="00741B45" w:rsidRPr="0098143D" w:rsidRDefault="00741B45" w:rsidP="00741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I don’t know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1F9038F5" w14:textId="3CF55DDB" w:rsidR="00741B45" w:rsidRPr="0098143D" w:rsidRDefault="00741B45" w:rsidP="00741B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7AE5DAAE" w14:textId="28D42E2D" w:rsidR="00741B45" w:rsidRPr="0098143D" w:rsidRDefault="00741B45" w:rsidP="00741B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741B45" w:rsidRPr="0098143D" w14:paraId="25D00FF0" w14:textId="77777777" w:rsidTr="00741B45">
        <w:tc>
          <w:tcPr>
            <w:tcW w:w="2952" w:type="dxa"/>
            <w:tcBorders>
              <w:top w:val="nil"/>
              <w:bottom w:val="nil"/>
              <w:right w:val="nil"/>
            </w:tcBorders>
          </w:tcPr>
          <w:p w14:paraId="186BA936" w14:textId="3256EBA6" w:rsidR="00741B45" w:rsidRPr="0098143D" w:rsidRDefault="00741B45" w:rsidP="00741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No response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7547315D" w14:textId="5BEF4B8C" w:rsidR="00741B45" w:rsidRPr="0098143D" w:rsidRDefault="00741B45" w:rsidP="00741B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473DB831" w14:textId="497E1375" w:rsidR="00741B45" w:rsidRPr="0098143D" w:rsidRDefault="00741B45" w:rsidP="00741B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741B45" w:rsidRPr="0098143D" w14:paraId="4653D496" w14:textId="77777777" w:rsidTr="00741B45">
        <w:tc>
          <w:tcPr>
            <w:tcW w:w="2952" w:type="dxa"/>
            <w:tcBorders>
              <w:top w:val="nil"/>
              <w:right w:val="nil"/>
            </w:tcBorders>
          </w:tcPr>
          <w:p w14:paraId="3A001F63" w14:textId="181D923F" w:rsidR="00741B45" w:rsidRPr="0098143D" w:rsidRDefault="00741B45" w:rsidP="00741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52" w:type="dxa"/>
            <w:tcBorders>
              <w:top w:val="nil"/>
              <w:left w:val="nil"/>
              <w:right w:val="nil"/>
            </w:tcBorders>
          </w:tcPr>
          <w:p w14:paraId="31C0F175" w14:textId="6F31A9ED" w:rsidR="00741B45" w:rsidRPr="0098143D" w:rsidRDefault="00741B45" w:rsidP="00741B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952" w:type="dxa"/>
            <w:tcBorders>
              <w:top w:val="nil"/>
              <w:left w:val="nil"/>
            </w:tcBorders>
          </w:tcPr>
          <w:p w14:paraId="51FBDCD6" w14:textId="3EE1F769" w:rsidR="00741B45" w:rsidRPr="0098143D" w:rsidRDefault="00741B45" w:rsidP="00741B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14:paraId="60429541" w14:textId="77777777" w:rsidR="009D3F7F" w:rsidRDefault="009D3F7F" w:rsidP="00CE5C97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pPr w:leftFromText="180" w:rightFromText="180" w:vertAnchor="text" w:horzAnchor="page" w:tblpX="1549" w:tblpY="-364"/>
        <w:tblW w:w="885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6851D9" w:rsidRPr="0098143D" w14:paraId="4C3E26A7" w14:textId="77777777" w:rsidTr="006851D9">
        <w:tc>
          <w:tcPr>
            <w:tcW w:w="8856" w:type="dxa"/>
            <w:gridSpan w:val="3"/>
            <w:tcBorders>
              <w:top w:val="nil"/>
              <w:bottom w:val="nil"/>
            </w:tcBorders>
          </w:tcPr>
          <w:p w14:paraId="3A6256A6" w14:textId="77777777" w:rsidR="006851D9" w:rsidRDefault="006851D9" w:rsidP="00685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14:paraId="25DA8C1E" w14:textId="77777777" w:rsidR="006851D9" w:rsidRPr="00501F92" w:rsidRDefault="006851D9" w:rsidP="00685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1F92">
              <w:rPr>
                <w:rFonts w:ascii="Times New Roman" w:hAnsi="Times New Roman" w:cs="Times New Roman"/>
                <w:b/>
              </w:rPr>
              <w:t xml:space="preserve">Question 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Pr="00501F92">
              <w:rPr>
                <w:rFonts w:ascii="Times New Roman" w:hAnsi="Times New Roman" w:cs="Times New Roman"/>
                <w:b/>
              </w:rPr>
              <w:t>. At your institution, do nurses receive training about sterile collection of urine including from indwelling urinary catheters?</w:t>
            </w:r>
          </w:p>
        </w:tc>
      </w:tr>
      <w:tr w:rsidR="006851D9" w:rsidRPr="0098143D" w14:paraId="36573EA1" w14:textId="77777777" w:rsidTr="006851D9">
        <w:tc>
          <w:tcPr>
            <w:tcW w:w="2952" w:type="dxa"/>
            <w:tcBorders>
              <w:top w:val="nil"/>
              <w:bottom w:val="single" w:sz="4" w:space="0" w:color="auto"/>
              <w:right w:val="nil"/>
            </w:tcBorders>
          </w:tcPr>
          <w:p w14:paraId="075DA0A6" w14:textId="77777777" w:rsidR="006851D9" w:rsidRPr="0098143D" w:rsidRDefault="006851D9" w:rsidP="006851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8BAD3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No.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</w:tcBorders>
          </w:tcPr>
          <w:p w14:paraId="5454052C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6851D9" w:rsidRPr="0098143D" w14:paraId="3225A54C" w14:textId="77777777" w:rsidTr="006851D9">
        <w:tc>
          <w:tcPr>
            <w:tcW w:w="2952" w:type="dxa"/>
            <w:tcBorders>
              <w:bottom w:val="nil"/>
              <w:right w:val="nil"/>
            </w:tcBorders>
          </w:tcPr>
          <w:p w14:paraId="4C0A7191" w14:textId="77777777" w:rsidR="006851D9" w:rsidRPr="0098143D" w:rsidRDefault="006851D9" w:rsidP="006851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2952" w:type="dxa"/>
            <w:tcBorders>
              <w:left w:val="nil"/>
              <w:bottom w:val="nil"/>
              <w:right w:val="nil"/>
            </w:tcBorders>
          </w:tcPr>
          <w:p w14:paraId="47B3A1AA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952" w:type="dxa"/>
            <w:tcBorders>
              <w:left w:val="nil"/>
              <w:bottom w:val="nil"/>
            </w:tcBorders>
          </w:tcPr>
          <w:p w14:paraId="514DD65E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</w:tr>
      <w:tr w:rsidR="006851D9" w:rsidRPr="0098143D" w14:paraId="2F568E72" w14:textId="77777777" w:rsidTr="006851D9">
        <w:tc>
          <w:tcPr>
            <w:tcW w:w="2952" w:type="dxa"/>
            <w:tcBorders>
              <w:top w:val="nil"/>
              <w:bottom w:val="nil"/>
              <w:right w:val="nil"/>
            </w:tcBorders>
          </w:tcPr>
          <w:p w14:paraId="69432395" w14:textId="77777777" w:rsidR="006851D9" w:rsidRPr="0098143D" w:rsidRDefault="006851D9" w:rsidP="006851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4FB8F633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05C9F206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851D9" w:rsidRPr="0098143D" w14:paraId="586787FD" w14:textId="77777777" w:rsidTr="006851D9">
        <w:tc>
          <w:tcPr>
            <w:tcW w:w="2952" w:type="dxa"/>
            <w:tcBorders>
              <w:top w:val="nil"/>
              <w:bottom w:val="nil"/>
              <w:right w:val="nil"/>
            </w:tcBorders>
          </w:tcPr>
          <w:p w14:paraId="26A38315" w14:textId="77777777" w:rsidR="006851D9" w:rsidRPr="0098143D" w:rsidRDefault="006851D9" w:rsidP="006851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I don’t know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69E88409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181E2B15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851D9" w:rsidRPr="0098143D" w14:paraId="043293F9" w14:textId="77777777" w:rsidTr="006851D9">
        <w:tc>
          <w:tcPr>
            <w:tcW w:w="2952" w:type="dxa"/>
            <w:tcBorders>
              <w:top w:val="nil"/>
              <w:bottom w:val="nil"/>
              <w:right w:val="nil"/>
            </w:tcBorders>
          </w:tcPr>
          <w:p w14:paraId="16D8DA11" w14:textId="77777777" w:rsidR="006851D9" w:rsidRPr="0098143D" w:rsidRDefault="006851D9" w:rsidP="006851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 response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183279E5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637B171D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851D9" w:rsidRPr="0098143D" w14:paraId="07C5628C" w14:textId="77777777" w:rsidTr="006851D9">
        <w:tc>
          <w:tcPr>
            <w:tcW w:w="2952" w:type="dxa"/>
            <w:tcBorders>
              <w:top w:val="nil"/>
              <w:right w:val="nil"/>
            </w:tcBorders>
          </w:tcPr>
          <w:p w14:paraId="2363622B" w14:textId="77777777" w:rsidR="006851D9" w:rsidRPr="0098143D" w:rsidRDefault="006851D9" w:rsidP="006851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 xml:space="preserve">Total </w:t>
            </w:r>
          </w:p>
        </w:tc>
        <w:tc>
          <w:tcPr>
            <w:tcW w:w="2952" w:type="dxa"/>
            <w:tcBorders>
              <w:top w:val="nil"/>
              <w:left w:val="nil"/>
              <w:right w:val="nil"/>
            </w:tcBorders>
          </w:tcPr>
          <w:p w14:paraId="36B9D3A1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952" w:type="dxa"/>
            <w:tcBorders>
              <w:top w:val="nil"/>
              <w:left w:val="nil"/>
            </w:tcBorders>
          </w:tcPr>
          <w:p w14:paraId="11F89052" w14:textId="77777777" w:rsidR="006851D9" w:rsidRPr="0098143D" w:rsidRDefault="006851D9" w:rsidP="006851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14:paraId="0D0FC43E" w14:textId="77777777" w:rsidR="00784999" w:rsidRPr="0098143D" w:rsidRDefault="00784999" w:rsidP="00CE5C97">
      <w:pPr>
        <w:rPr>
          <w:rFonts w:ascii="Times New Roman" w:eastAsia="Times New Roman" w:hAnsi="Times New Roman" w:cs="Times New Roman"/>
          <w:color w:val="000000"/>
        </w:rPr>
      </w:pPr>
    </w:p>
    <w:p w14:paraId="19B9E200" w14:textId="77777777" w:rsidR="009D3F7F" w:rsidRDefault="009D3F7F" w:rsidP="009D3F7F">
      <w:pPr>
        <w:rPr>
          <w:rFonts w:ascii="Times New Roman" w:eastAsia="Times New Roman" w:hAnsi="Times New Roman" w:cs="Times New Roman"/>
          <w:color w:val="000000"/>
        </w:rPr>
      </w:pPr>
    </w:p>
    <w:p w14:paraId="0963EE72" w14:textId="77777777" w:rsidR="00501F92" w:rsidRDefault="00501F92" w:rsidP="009D3F7F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pPr w:leftFromText="180" w:rightFromText="180" w:vertAnchor="text" w:horzAnchor="page" w:tblpX="1549" w:tblpY="-20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501F92" w:rsidRPr="0098143D" w14:paraId="6C922CFA" w14:textId="77777777" w:rsidTr="00784999">
        <w:tc>
          <w:tcPr>
            <w:tcW w:w="8856" w:type="dxa"/>
            <w:gridSpan w:val="3"/>
            <w:tcBorders>
              <w:top w:val="nil"/>
              <w:bottom w:val="nil"/>
            </w:tcBorders>
          </w:tcPr>
          <w:p w14:paraId="174FD45A" w14:textId="7ED2B830" w:rsidR="00501F92" w:rsidRPr="00501F92" w:rsidRDefault="00501F92" w:rsidP="00501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1F92">
              <w:rPr>
                <w:rFonts w:ascii="Times New Roman" w:hAnsi="Times New Roman" w:cs="Times New Roman"/>
                <w:b/>
              </w:rPr>
              <w:lastRenderedPageBreak/>
              <w:t xml:space="preserve">Question 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Pr="00501F92">
              <w:rPr>
                <w:rFonts w:ascii="Times New Roman" w:hAnsi="Times New Roman" w:cs="Times New Roman"/>
                <w:b/>
              </w:rPr>
              <w:t>.  Are urine culture specimens rejected (i.e. not processed) by your laboratory if a urine specimen is received after a prolonged transport time?</w:t>
            </w:r>
          </w:p>
        </w:tc>
      </w:tr>
      <w:tr w:rsidR="00501F92" w:rsidRPr="0098143D" w14:paraId="326AAB21" w14:textId="77777777" w:rsidTr="00784999">
        <w:tc>
          <w:tcPr>
            <w:tcW w:w="2952" w:type="dxa"/>
            <w:tcBorders>
              <w:top w:val="nil"/>
              <w:bottom w:val="single" w:sz="4" w:space="0" w:color="auto"/>
              <w:right w:val="nil"/>
            </w:tcBorders>
          </w:tcPr>
          <w:p w14:paraId="3ED45A12" w14:textId="77777777" w:rsidR="00501F92" w:rsidRPr="0098143D" w:rsidRDefault="00501F92" w:rsidP="00501F9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904A10" w14:textId="77777777" w:rsidR="00501F92" w:rsidRPr="0098143D" w:rsidRDefault="00501F92" w:rsidP="00501F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No.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</w:tcBorders>
          </w:tcPr>
          <w:p w14:paraId="01764CBD" w14:textId="77777777" w:rsidR="00501F92" w:rsidRPr="0098143D" w:rsidRDefault="00501F92" w:rsidP="00501F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501F92" w:rsidRPr="0098143D" w14:paraId="091DA4B5" w14:textId="77777777" w:rsidTr="00784999">
        <w:tc>
          <w:tcPr>
            <w:tcW w:w="2952" w:type="dxa"/>
            <w:tcBorders>
              <w:bottom w:val="nil"/>
              <w:right w:val="nil"/>
            </w:tcBorders>
          </w:tcPr>
          <w:p w14:paraId="4133DADE" w14:textId="77777777" w:rsidR="00501F92" w:rsidRPr="0098143D" w:rsidRDefault="00501F92" w:rsidP="00501F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2952" w:type="dxa"/>
            <w:tcBorders>
              <w:left w:val="nil"/>
              <w:bottom w:val="nil"/>
              <w:right w:val="nil"/>
            </w:tcBorders>
          </w:tcPr>
          <w:p w14:paraId="7D605FBB" w14:textId="5AF28FA1" w:rsidR="00501F92" w:rsidRPr="0098143D" w:rsidRDefault="00501F92" w:rsidP="00501F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952" w:type="dxa"/>
            <w:tcBorders>
              <w:left w:val="nil"/>
              <w:bottom w:val="nil"/>
            </w:tcBorders>
          </w:tcPr>
          <w:p w14:paraId="754592CC" w14:textId="247B00BB" w:rsidR="00501F92" w:rsidRPr="0098143D" w:rsidRDefault="00501F92" w:rsidP="00501F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501F92" w:rsidRPr="0098143D" w14:paraId="170FA58B" w14:textId="77777777" w:rsidTr="00784999">
        <w:tc>
          <w:tcPr>
            <w:tcW w:w="2952" w:type="dxa"/>
            <w:tcBorders>
              <w:top w:val="nil"/>
              <w:bottom w:val="nil"/>
              <w:right w:val="nil"/>
            </w:tcBorders>
          </w:tcPr>
          <w:p w14:paraId="51446C53" w14:textId="77777777" w:rsidR="00501F92" w:rsidRPr="0098143D" w:rsidRDefault="00501F92" w:rsidP="00501F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48FC8B50" w14:textId="78162122" w:rsidR="00501F92" w:rsidRPr="0098143D" w:rsidRDefault="00501F92" w:rsidP="00501F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1B7949C4" w14:textId="5CA8F56F" w:rsidR="00501F92" w:rsidRPr="0098143D" w:rsidRDefault="00501F92" w:rsidP="00501F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501F92" w:rsidRPr="0098143D" w14:paraId="2111C905" w14:textId="77777777" w:rsidTr="00784999">
        <w:tc>
          <w:tcPr>
            <w:tcW w:w="2952" w:type="dxa"/>
            <w:tcBorders>
              <w:top w:val="nil"/>
              <w:bottom w:val="nil"/>
              <w:right w:val="nil"/>
            </w:tcBorders>
          </w:tcPr>
          <w:p w14:paraId="4E4E87F5" w14:textId="77777777" w:rsidR="00501F92" w:rsidRPr="0098143D" w:rsidRDefault="00501F92" w:rsidP="00501F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I don’t know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35C2A044" w14:textId="2257F0C7" w:rsidR="00501F92" w:rsidRPr="0098143D" w:rsidRDefault="00501F92" w:rsidP="00501F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068B1784" w14:textId="416740C2" w:rsidR="00501F92" w:rsidRPr="0098143D" w:rsidRDefault="00501F92" w:rsidP="00501F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501F92" w:rsidRPr="0098143D" w14:paraId="7F740986" w14:textId="77777777" w:rsidTr="00784999">
        <w:tc>
          <w:tcPr>
            <w:tcW w:w="2952" w:type="dxa"/>
            <w:tcBorders>
              <w:top w:val="nil"/>
              <w:bottom w:val="nil"/>
              <w:right w:val="nil"/>
            </w:tcBorders>
          </w:tcPr>
          <w:p w14:paraId="425982C8" w14:textId="77777777" w:rsidR="00501F92" w:rsidRPr="0098143D" w:rsidRDefault="00501F92" w:rsidP="00501F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 response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7EFB14CF" w14:textId="77777777" w:rsidR="00501F92" w:rsidRPr="0098143D" w:rsidRDefault="00501F92" w:rsidP="00501F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015A4775" w14:textId="77777777" w:rsidR="00501F92" w:rsidRPr="0098143D" w:rsidRDefault="00501F92" w:rsidP="00501F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01F92" w:rsidRPr="0098143D" w14:paraId="79754C52" w14:textId="77777777" w:rsidTr="00784999">
        <w:tc>
          <w:tcPr>
            <w:tcW w:w="2952" w:type="dxa"/>
            <w:tcBorders>
              <w:top w:val="nil"/>
              <w:right w:val="nil"/>
            </w:tcBorders>
          </w:tcPr>
          <w:p w14:paraId="219E5876" w14:textId="32D9E909" w:rsidR="00501F92" w:rsidRPr="0098143D" w:rsidRDefault="00501F92" w:rsidP="00501F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2952" w:type="dxa"/>
            <w:tcBorders>
              <w:top w:val="nil"/>
              <w:left w:val="nil"/>
              <w:right w:val="nil"/>
            </w:tcBorders>
          </w:tcPr>
          <w:p w14:paraId="52B472C5" w14:textId="77777777" w:rsidR="00501F92" w:rsidRPr="0098143D" w:rsidRDefault="00501F92" w:rsidP="00501F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952" w:type="dxa"/>
            <w:tcBorders>
              <w:top w:val="nil"/>
              <w:left w:val="nil"/>
            </w:tcBorders>
          </w:tcPr>
          <w:p w14:paraId="6FA3C97A" w14:textId="77777777" w:rsidR="00501F92" w:rsidRPr="0098143D" w:rsidRDefault="00501F92" w:rsidP="00501F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14:paraId="59BF348C" w14:textId="77777777" w:rsidR="00501F92" w:rsidRDefault="00501F92" w:rsidP="009D3F7F">
      <w:pPr>
        <w:rPr>
          <w:rFonts w:ascii="Times New Roman" w:eastAsia="Times New Roman" w:hAnsi="Times New Roman" w:cs="Times New Roman"/>
          <w:color w:val="000000"/>
        </w:rPr>
      </w:pPr>
    </w:p>
    <w:p w14:paraId="4AAC0AE2" w14:textId="77777777" w:rsidR="00501F92" w:rsidRDefault="00501F92" w:rsidP="009D3F7F">
      <w:pPr>
        <w:rPr>
          <w:rFonts w:ascii="Times New Roman" w:eastAsia="Times New Roman" w:hAnsi="Times New Roman" w:cs="Times New Roman"/>
          <w:color w:val="000000"/>
        </w:rPr>
      </w:pPr>
    </w:p>
    <w:p w14:paraId="452A6794" w14:textId="77777777" w:rsidR="00501F92" w:rsidRDefault="00501F92" w:rsidP="009D3F7F">
      <w:pPr>
        <w:rPr>
          <w:rFonts w:ascii="Times New Roman" w:eastAsia="Times New Roman" w:hAnsi="Times New Roman" w:cs="Times New Roman"/>
          <w:color w:val="000000"/>
        </w:rPr>
      </w:pPr>
    </w:p>
    <w:p w14:paraId="06D46CB0" w14:textId="77777777" w:rsidR="00501F92" w:rsidRPr="0098143D" w:rsidRDefault="00501F92" w:rsidP="009D3F7F">
      <w:pPr>
        <w:rPr>
          <w:rFonts w:ascii="Times New Roman" w:eastAsia="Times New Roman" w:hAnsi="Times New Roman" w:cs="Times New Roman"/>
          <w:color w:val="000000"/>
        </w:rPr>
      </w:pPr>
    </w:p>
    <w:p w14:paraId="0B1FD7E5" w14:textId="77777777" w:rsidR="009C5015" w:rsidRDefault="009C5015" w:rsidP="009D3F7F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pPr w:leftFromText="180" w:rightFromText="180" w:vertAnchor="text" w:horzAnchor="page" w:tblpX="1549" w:tblpY="-20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501F92" w:rsidRPr="0098143D" w14:paraId="76A792DD" w14:textId="77777777" w:rsidTr="00784999">
        <w:tc>
          <w:tcPr>
            <w:tcW w:w="8856" w:type="dxa"/>
            <w:gridSpan w:val="3"/>
            <w:tcBorders>
              <w:top w:val="nil"/>
              <w:bottom w:val="nil"/>
            </w:tcBorders>
          </w:tcPr>
          <w:p w14:paraId="69E7A4BB" w14:textId="5BA1A60E" w:rsidR="00501F92" w:rsidRPr="00501F92" w:rsidRDefault="00501F92" w:rsidP="00501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1F92">
              <w:rPr>
                <w:rFonts w:ascii="Times New Roman" w:hAnsi="Times New Roman" w:cs="Times New Roman"/>
                <w:b/>
              </w:rPr>
              <w:t xml:space="preserve">Question </w:t>
            </w:r>
            <w:r>
              <w:rPr>
                <w:rFonts w:ascii="Times New Roman" w:hAnsi="Times New Roman" w:cs="Times New Roman"/>
                <w:b/>
              </w:rPr>
              <w:t>13</w:t>
            </w:r>
            <w:r w:rsidRPr="00501F92">
              <w:rPr>
                <w:rFonts w:ascii="Times New Roman" w:hAnsi="Times New Roman" w:cs="Times New Roman"/>
                <w:b/>
              </w:rPr>
              <w:t>. Does your institution encourage or require the use of tubes or containers with boric acid preservative (e.g. grey-top tubes) for transport of urine culture specimens? (Boric acid is a preservative that lengthens acceptable transport time from 2 to 72 hours.)</w:t>
            </w:r>
          </w:p>
        </w:tc>
      </w:tr>
      <w:tr w:rsidR="00501F92" w:rsidRPr="0098143D" w14:paraId="7762095E" w14:textId="77777777" w:rsidTr="00784999">
        <w:tc>
          <w:tcPr>
            <w:tcW w:w="2952" w:type="dxa"/>
            <w:tcBorders>
              <w:top w:val="nil"/>
              <w:bottom w:val="single" w:sz="4" w:space="0" w:color="auto"/>
              <w:right w:val="nil"/>
            </w:tcBorders>
          </w:tcPr>
          <w:p w14:paraId="15BA2EEF" w14:textId="77777777" w:rsidR="00501F92" w:rsidRPr="0098143D" w:rsidRDefault="00501F92" w:rsidP="00501F9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A74A09" w14:textId="77777777" w:rsidR="00501F92" w:rsidRPr="0098143D" w:rsidRDefault="00501F92" w:rsidP="00501F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No.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</w:tcBorders>
          </w:tcPr>
          <w:p w14:paraId="06D0127D" w14:textId="77777777" w:rsidR="00501F92" w:rsidRPr="0098143D" w:rsidRDefault="00501F92" w:rsidP="00501F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501F92" w:rsidRPr="0098143D" w14:paraId="6719BDFB" w14:textId="77777777" w:rsidTr="00784999">
        <w:tc>
          <w:tcPr>
            <w:tcW w:w="2952" w:type="dxa"/>
            <w:tcBorders>
              <w:bottom w:val="nil"/>
              <w:right w:val="nil"/>
            </w:tcBorders>
          </w:tcPr>
          <w:p w14:paraId="070E51B0" w14:textId="00993539" w:rsidR="00501F92" w:rsidRPr="0098143D" w:rsidRDefault="00501F92" w:rsidP="00501F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2952" w:type="dxa"/>
            <w:tcBorders>
              <w:left w:val="nil"/>
              <w:bottom w:val="nil"/>
              <w:right w:val="nil"/>
            </w:tcBorders>
          </w:tcPr>
          <w:p w14:paraId="4B608E33" w14:textId="37F2452E" w:rsidR="00501F92" w:rsidRPr="0098143D" w:rsidRDefault="00501F92" w:rsidP="00501F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952" w:type="dxa"/>
            <w:tcBorders>
              <w:left w:val="nil"/>
              <w:bottom w:val="nil"/>
            </w:tcBorders>
          </w:tcPr>
          <w:p w14:paraId="523C1C62" w14:textId="23848331" w:rsidR="00501F92" w:rsidRPr="0098143D" w:rsidRDefault="00501F92" w:rsidP="00501F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501F92" w:rsidRPr="0098143D" w14:paraId="1691CF2C" w14:textId="77777777" w:rsidTr="00784999">
        <w:tc>
          <w:tcPr>
            <w:tcW w:w="2952" w:type="dxa"/>
            <w:tcBorders>
              <w:top w:val="nil"/>
              <w:bottom w:val="nil"/>
              <w:right w:val="nil"/>
            </w:tcBorders>
          </w:tcPr>
          <w:p w14:paraId="619A32FA" w14:textId="60478984" w:rsidR="00501F92" w:rsidRPr="0098143D" w:rsidRDefault="00501F92" w:rsidP="00501F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73A29721" w14:textId="6D804850" w:rsidR="00501F92" w:rsidRPr="0098143D" w:rsidRDefault="00501F92" w:rsidP="00501F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3F8CC5EC" w14:textId="0C355A83" w:rsidR="00501F92" w:rsidRPr="0098143D" w:rsidRDefault="00501F92" w:rsidP="00501F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501F92" w:rsidRPr="0098143D" w14:paraId="20391C0E" w14:textId="77777777" w:rsidTr="00784999">
        <w:tc>
          <w:tcPr>
            <w:tcW w:w="2952" w:type="dxa"/>
            <w:tcBorders>
              <w:top w:val="nil"/>
              <w:bottom w:val="nil"/>
              <w:right w:val="nil"/>
            </w:tcBorders>
          </w:tcPr>
          <w:p w14:paraId="72C575B1" w14:textId="5F88C274" w:rsidR="00501F92" w:rsidRPr="0098143D" w:rsidRDefault="00501F92" w:rsidP="00501F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I don’t know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1C40F5AC" w14:textId="2B059EC9" w:rsidR="00501F92" w:rsidRPr="0098143D" w:rsidRDefault="00501F92" w:rsidP="00501F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031D9065" w14:textId="288F3C45" w:rsidR="00501F92" w:rsidRPr="0098143D" w:rsidRDefault="00501F92" w:rsidP="00501F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501F92" w:rsidRPr="0098143D" w14:paraId="0FD72E6D" w14:textId="77777777" w:rsidTr="00784999">
        <w:tc>
          <w:tcPr>
            <w:tcW w:w="2952" w:type="dxa"/>
            <w:tcBorders>
              <w:top w:val="nil"/>
              <w:bottom w:val="nil"/>
              <w:right w:val="nil"/>
            </w:tcBorders>
          </w:tcPr>
          <w:p w14:paraId="49F602C1" w14:textId="77777777" w:rsidR="00501F92" w:rsidRPr="0098143D" w:rsidRDefault="00501F92" w:rsidP="00501F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 response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7DD48365" w14:textId="77777777" w:rsidR="00501F92" w:rsidRPr="0098143D" w:rsidRDefault="00501F92" w:rsidP="00501F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5CC1BF5D" w14:textId="77777777" w:rsidR="00501F92" w:rsidRPr="0098143D" w:rsidRDefault="00501F92" w:rsidP="00501F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01F92" w:rsidRPr="0098143D" w14:paraId="25084E2E" w14:textId="77777777" w:rsidTr="00784999">
        <w:tc>
          <w:tcPr>
            <w:tcW w:w="2952" w:type="dxa"/>
            <w:tcBorders>
              <w:top w:val="nil"/>
              <w:right w:val="nil"/>
            </w:tcBorders>
          </w:tcPr>
          <w:p w14:paraId="4D1CC4B1" w14:textId="4B1FBE9B" w:rsidR="00501F92" w:rsidRPr="0098143D" w:rsidRDefault="00501F92" w:rsidP="00501F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 xml:space="preserve">Total </w:t>
            </w:r>
          </w:p>
        </w:tc>
        <w:tc>
          <w:tcPr>
            <w:tcW w:w="2952" w:type="dxa"/>
            <w:tcBorders>
              <w:top w:val="nil"/>
              <w:left w:val="nil"/>
              <w:right w:val="nil"/>
            </w:tcBorders>
          </w:tcPr>
          <w:p w14:paraId="63B2A3DF" w14:textId="77777777" w:rsidR="00501F92" w:rsidRPr="0098143D" w:rsidRDefault="00501F92" w:rsidP="00501F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952" w:type="dxa"/>
            <w:tcBorders>
              <w:top w:val="nil"/>
              <w:left w:val="nil"/>
            </w:tcBorders>
          </w:tcPr>
          <w:p w14:paraId="57459F97" w14:textId="77777777" w:rsidR="00501F92" w:rsidRPr="0098143D" w:rsidRDefault="00501F92" w:rsidP="00501F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14:paraId="06201770" w14:textId="77777777" w:rsidR="00501F92" w:rsidRDefault="00501F92" w:rsidP="009D3F7F">
      <w:pPr>
        <w:rPr>
          <w:rFonts w:ascii="Times New Roman" w:eastAsia="Times New Roman" w:hAnsi="Times New Roman" w:cs="Times New Roman"/>
          <w:color w:val="000000"/>
        </w:rPr>
      </w:pPr>
    </w:p>
    <w:p w14:paraId="1486E880" w14:textId="77777777" w:rsidR="007F6D5F" w:rsidRPr="0098143D" w:rsidRDefault="007F6D5F" w:rsidP="007F6D5F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pPr w:leftFromText="180" w:rightFromText="180" w:vertAnchor="text" w:horzAnchor="page" w:tblpX="1549" w:tblpY="-98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501F92" w:rsidRPr="0098143D" w14:paraId="6F089FF2" w14:textId="77777777" w:rsidTr="00784999">
        <w:tc>
          <w:tcPr>
            <w:tcW w:w="8856" w:type="dxa"/>
            <w:gridSpan w:val="3"/>
            <w:tcBorders>
              <w:top w:val="nil"/>
              <w:bottom w:val="nil"/>
            </w:tcBorders>
          </w:tcPr>
          <w:p w14:paraId="3DCD9563" w14:textId="77777777" w:rsidR="00DD6660" w:rsidRDefault="00DD6660" w:rsidP="00501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14:paraId="3A0F10E9" w14:textId="57AFB325" w:rsidR="00501F92" w:rsidRPr="00784999" w:rsidRDefault="00501F92" w:rsidP="00501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84999">
              <w:rPr>
                <w:rFonts w:ascii="Times New Roman" w:hAnsi="Times New Roman" w:cs="Times New Roman"/>
                <w:b/>
              </w:rPr>
              <w:t xml:space="preserve">Question 14. When 3 or more </w:t>
            </w:r>
            <w:proofErr w:type="spellStart"/>
            <w:r w:rsidRPr="00784999">
              <w:rPr>
                <w:rFonts w:ascii="Times New Roman" w:hAnsi="Times New Roman" w:cs="Times New Roman"/>
                <w:b/>
              </w:rPr>
              <w:t>uropathogens</w:t>
            </w:r>
            <w:proofErr w:type="spellEnd"/>
            <w:r w:rsidRPr="00784999">
              <w:rPr>
                <w:rFonts w:ascii="Times New Roman" w:hAnsi="Times New Roman" w:cs="Times New Roman"/>
                <w:b/>
              </w:rPr>
              <w:t xml:space="preserve"> grow on a urine culture, how are the organisms reported?</w:t>
            </w:r>
          </w:p>
        </w:tc>
      </w:tr>
      <w:tr w:rsidR="00501F92" w:rsidRPr="0098143D" w14:paraId="0BFA8D6F" w14:textId="77777777" w:rsidTr="00784999">
        <w:tc>
          <w:tcPr>
            <w:tcW w:w="2952" w:type="dxa"/>
            <w:tcBorders>
              <w:top w:val="nil"/>
              <w:bottom w:val="single" w:sz="4" w:space="0" w:color="auto"/>
              <w:right w:val="nil"/>
            </w:tcBorders>
          </w:tcPr>
          <w:p w14:paraId="38ECF6EF" w14:textId="77777777" w:rsidR="00501F92" w:rsidRPr="0098143D" w:rsidRDefault="00501F92" w:rsidP="00501F9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9F794" w14:textId="77777777" w:rsidR="00501F92" w:rsidRPr="0098143D" w:rsidRDefault="00501F92" w:rsidP="00501F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No.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</w:tcBorders>
          </w:tcPr>
          <w:p w14:paraId="602BD0EA" w14:textId="77777777" w:rsidR="00501F92" w:rsidRPr="0098143D" w:rsidRDefault="00501F92" w:rsidP="00501F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501F92" w:rsidRPr="0098143D" w14:paraId="3AB08C5F" w14:textId="77777777" w:rsidTr="00784999">
        <w:tc>
          <w:tcPr>
            <w:tcW w:w="2952" w:type="dxa"/>
            <w:tcBorders>
              <w:bottom w:val="nil"/>
              <w:right w:val="nil"/>
            </w:tcBorders>
          </w:tcPr>
          <w:p w14:paraId="2610886F" w14:textId="77777777" w:rsidR="00501F92" w:rsidRPr="00501F92" w:rsidRDefault="00501F92" w:rsidP="00501F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01F92">
              <w:rPr>
                <w:rFonts w:ascii="Times New Roman" w:hAnsi="Times New Roman" w:cs="Times New Roman"/>
              </w:rPr>
              <w:t>The culture is reported as “mixed” with no further organism workup</w:t>
            </w:r>
          </w:p>
        </w:tc>
        <w:tc>
          <w:tcPr>
            <w:tcW w:w="2952" w:type="dxa"/>
            <w:tcBorders>
              <w:left w:val="nil"/>
              <w:bottom w:val="nil"/>
              <w:right w:val="nil"/>
            </w:tcBorders>
          </w:tcPr>
          <w:p w14:paraId="634ECB23" w14:textId="77777777" w:rsidR="00501F92" w:rsidRPr="00501F92" w:rsidRDefault="00501F92" w:rsidP="00501F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1F92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952" w:type="dxa"/>
            <w:tcBorders>
              <w:left w:val="nil"/>
              <w:bottom w:val="nil"/>
            </w:tcBorders>
          </w:tcPr>
          <w:p w14:paraId="60D3DC1F" w14:textId="77777777" w:rsidR="00501F92" w:rsidRPr="00501F92" w:rsidRDefault="00501F92" w:rsidP="00501F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1F92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</w:tr>
      <w:tr w:rsidR="00501F92" w:rsidRPr="0098143D" w14:paraId="385E3E89" w14:textId="77777777" w:rsidTr="00784999">
        <w:tc>
          <w:tcPr>
            <w:tcW w:w="2952" w:type="dxa"/>
            <w:tcBorders>
              <w:top w:val="nil"/>
              <w:bottom w:val="nil"/>
              <w:right w:val="nil"/>
            </w:tcBorders>
          </w:tcPr>
          <w:p w14:paraId="2205DCB3" w14:textId="77777777" w:rsidR="00501F92" w:rsidRPr="0098143D" w:rsidRDefault="00501F92" w:rsidP="00501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143D">
              <w:rPr>
                <w:rFonts w:ascii="Times New Roman" w:hAnsi="Times New Roman" w:cs="Times New Roman"/>
              </w:rPr>
              <w:t xml:space="preserve">The organism identification and antibiotic susceptibility testing results are reported on all </w:t>
            </w:r>
            <w:proofErr w:type="spellStart"/>
            <w:r w:rsidRPr="0098143D">
              <w:rPr>
                <w:rFonts w:ascii="Times New Roman" w:hAnsi="Times New Roman" w:cs="Times New Roman"/>
              </w:rPr>
              <w:t>uropathogens</w:t>
            </w:r>
            <w:proofErr w:type="spellEnd"/>
            <w:r w:rsidRPr="0098143D">
              <w:rPr>
                <w:rFonts w:ascii="Times New Roman" w:hAnsi="Times New Roman" w:cs="Times New Roman"/>
              </w:rPr>
              <w:t xml:space="preserve"> growing regardless of the number of different unique</w:t>
            </w:r>
          </w:p>
          <w:p w14:paraId="55F07DBE" w14:textId="77777777" w:rsidR="00501F92" w:rsidRPr="0098143D" w:rsidRDefault="00501F92" w:rsidP="00501F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hAnsi="Times New Roman" w:cs="Times New Roman"/>
              </w:rPr>
              <w:t>organisms present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0614BD24" w14:textId="77777777" w:rsidR="00501F92" w:rsidRPr="0098143D" w:rsidRDefault="00501F92" w:rsidP="00501F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64A8BCC2" w14:textId="77777777" w:rsidR="00501F92" w:rsidRPr="0098143D" w:rsidRDefault="00501F92" w:rsidP="00501F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501F92" w:rsidRPr="0098143D" w14:paraId="7EAEB373" w14:textId="77777777" w:rsidTr="00784999">
        <w:tc>
          <w:tcPr>
            <w:tcW w:w="2952" w:type="dxa"/>
            <w:tcBorders>
              <w:top w:val="nil"/>
              <w:bottom w:val="nil"/>
              <w:right w:val="nil"/>
            </w:tcBorders>
          </w:tcPr>
          <w:p w14:paraId="1291E25E" w14:textId="77777777" w:rsidR="00501F92" w:rsidRPr="0098143D" w:rsidRDefault="00501F92" w:rsidP="00501F92">
            <w:pPr>
              <w:rPr>
                <w:rFonts w:ascii="Times New Roman" w:hAnsi="Times New Roman" w:cs="Times New Roman"/>
                <w:vertAlign w:val="superscript"/>
              </w:rPr>
            </w:pPr>
            <w:r w:rsidRPr="0098143D">
              <w:rPr>
                <w:rFonts w:ascii="Times New Roman" w:hAnsi="Times New Roman" w:cs="Times New Roman"/>
              </w:rPr>
              <w:t>We use a different approach</w:t>
            </w:r>
            <w:r w:rsidRPr="0098143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01A5E667" w14:textId="77777777" w:rsidR="00501F92" w:rsidRPr="0098143D" w:rsidRDefault="00501F92" w:rsidP="00501F92">
            <w:pPr>
              <w:jc w:val="center"/>
              <w:rPr>
                <w:rFonts w:ascii="Times New Roman" w:hAnsi="Times New Roman" w:cs="Times New Roman"/>
              </w:rPr>
            </w:pPr>
            <w:r w:rsidRPr="009814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54849E03" w14:textId="77777777" w:rsidR="00501F92" w:rsidRPr="0098143D" w:rsidRDefault="00501F92" w:rsidP="00501F92">
            <w:pPr>
              <w:jc w:val="center"/>
              <w:rPr>
                <w:rFonts w:ascii="Times New Roman" w:hAnsi="Times New Roman" w:cs="Times New Roman"/>
              </w:rPr>
            </w:pPr>
            <w:r w:rsidRPr="0098143D">
              <w:rPr>
                <w:rFonts w:ascii="Times New Roman" w:hAnsi="Times New Roman" w:cs="Times New Roman"/>
              </w:rPr>
              <w:t>8</w:t>
            </w:r>
          </w:p>
        </w:tc>
      </w:tr>
      <w:tr w:rsidR="00501F92" w:rsidRPr="0098143D" w14:paraId="7F40CB89" w14:textId="77777777" w:rsidTr="00784999">
        <w:tc>
          <w:tcPr>
            <w:tcW w:w="2952" w:type="dxa"/>
            <w:tcBorders>
              <w:top w:val="nil"/>
              <w:bottom w:val="nil"/>
              <w:right w:val="nil"/>
            </w:tcBorders>
          </w:tcPr>
          <w:p w14:paraId="0F2750B2" w14:textId="77777777" w:rsidR="00501F92" w:rsidRPr="0098143D" w:rsidRDefault="00501F92" w:rsidP="00501F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I don’t know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724F7156" w14:textId="77777777" w:rsidR="00501F92" w:rsidRPr="0098143D" w:rsidRDefault="00501F92" w:rsidP="00501F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6CBBE4AE" w14:textId="77777777" w:rsidR="00501F92" w:rsidRPr="0098143D" w:rsidRDefault="00501F92" w:rsidP="00501F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784999" w:rsidRPr="0098143D" w14:paraId="038986F0" w14:textId="77777777" w:rsidTr="00784999">
        <w:tc>
          <w:tcPr>
            <w:tcW w:w="2952" w:type="dxa"/>
            <w:tcBorders>
              <w:top w:val="nil"/>
              <w:bottom w:val="nil"/>
              <w:right w:val="nil"/>
            </w:tcBorders>
          </w:tcPr>
          <w:p w14:paraId="73CD4F5C" w14:textId="13661412" w:rsidR="00784999" w:rsidRPr="0098143D" w:rsidRDefault="00784999" w:rsidP="007849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 response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66A81B9" w14:textId="3B65BC21" w:rsidR="00784999" w:rsidRPr="0098143D" w:rsidRDefault="00784999" w:rsidP="00784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5EFF4F13" w14:textId="14475629" w:rsidR="00784999" w:rsidRPr="0098143D" w:rsidRDefault="00784999" w:rsidP="00784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784999" w:rsidRPr="0098143D" w14:paraId="2A84815B" w14:textId="77777777" w:rsidTr="00784999">
        <w:tc>
          <w:tcPr>
            <w:tcW w:w="2952" w:type="dxa"/>
            <w:tcBorders>
              <w:top w:val="nil"/>
              <w:right w:val="nil"/>
            </w:tcBorders>
          </w:tcPr>
          <w:p w14:paraId="4E0A6267" w14:textId="7F21F98F" w:rsidR="00784999" w:rsidRPr="0098143D" w:rsidRDefault="00784999" w:rsidP="007849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 xml:space="preserve">Total </w:t>
            </w:r>
          </w:p>
        </w:tc>
        <w:tc>
          <w:tcPr>
            <w:tcW w:w="2952" w:type="dxa"/>
            <w:tcBorders>
              <w:top w:val="nil"/>
              <w:left w:val="nil"/>
              <w:right w:val="nil"/>
            </w:tcBorders>
          </w:tcPr>
          <w:p w14:paraId="7F6DF29D" w14:textId="3DA700BB" w:rsidR="00784999" w:rsidRPr="0098143D" w:rsidRDefault="00784999" w:rsidP="00784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952" w:type="dxa"/>
            <w:tcBorders>
              <w:top w:val="nil"/>
              <w:left w:val="nil"/>
            </w:tcBorders>
          </w:tcPr>
          <w:p w14:paraId="38017223" w14:textId="3AE97B5F" w:rsidR="00784999" w:rsidRPr="0098143D" w:rsidRDefault="00784999" w:rsidP="00784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14:paraId="645C5E6E" w14:textId="77777777" w:rsidR="00B0374B" w:rsidRPr="0098143D" w:rsidRDefault="00B0374B" w:rsidP="009D3F7F">
      <w:pPr>
        <w:rPr>
          <w:rFonts w:ascii="Times New Roman" w:eastAsia="Times New Roman" w:hAnsi="Times New Roman" w:cs="Times New Roman"/>
          <w:color w:val="000000"/>
        </w:rPr>
      </w:pPr>
    </w:p>
    <w:p w14:paraId="70DB87F1" w14:textId="77777777" w:rsidR="00B0374B" w:rsidRPr="0098143D" w:rsidRDefault="00B0374B" w:rsidP="009D3F7F">
      <w:pPr>
        <w:rPr>
          <w:rFonts w:ascii="Times New Roman" w:eastAsia="Times New Roman" w:hAnsi="Times New Roman" w:cs="Times New Roman"/>
          <w:color w:val="000000"/>
        </w:rPr>
      </w:pPr>
    </w:p>
    <w:p w14:paraId="2B237F0C" w14:textId="23553CE4" w:rsidR="00B0374B" w:rsidRPr="0098143D" w:rsidRDefault="00B0374B" w:rsidP="00B0374B">
      <w:pPr>
        <w:rPr>
          <w:rFonts w:ascii="Times New Roman" w:eastAsia="Times New Roman" w:hAnsi="Times New Roman" w:cs="Times New Roman"/>
          <w:color w:val="000000"/>
        </w:rPr>
      </w:pPr>
      <w:r w:rsidRPr="0098143D">
        <w:rPr>
          <w:rFonts w:ascii="Times New Roman" w:eastAsia="Times New Roman" w:hAnsi="Times New Roman" w:cs="Times New Roman"/>
          <w:color w:val="000000"/>
        </w:rPr>
        <w:lastRenderedPageBreak/>
        <w:t>1. Description of other approaches:</w:t>
      </w:r>
      <w:bookmarkStart w:id="0" w:name="_GoBack"/>
      <w:bookmarkEnd w:id="0"/>
      <w:r w:rsidR="00501F92">
        <w:rPr>
          <w:rFonts w:ascii="Times New Roman" w:eastAsia="Times New Roman" w:hAnsi="Times New Roman" w:cs="Times New Roman"/>
          <w:color w:val="000000"/>
        </w:rPr>
        <w:t xml:space="preserve"> </w:t>
      </w:r>
      <w:r w:rsidRPr="0098143D">
        <w:rPr>
          <w:rFonts w:ascii="Times New Roman" w:eastAsia="Times New Roman" w:hAnsi="Times New Roman" w:cs="Times New Roman"/>
          <w:color w:val="000000"/>
        </w:rPr>
        <w:t>“The predominant pathogens are worked up, with susceptibilities. There has been a pu</w:t>
      </w:r>
      <w:r w:rsidR="00501F92">
        <w:rPr>
          <w:rFonts w:ascii="Times New Roman" w:eastAsia="Times New Roman" w:hAnsi="Times New Roman" w:cs="Times New Roman"/>
          <w:color w:val="000000"/>
        </w:rPr>
        <w:t>sh to identify a greater number</w:t>
      </w:r>
      <w:r w:rsidRPr="0098143D">
        <w:rPr>
          <w:rFonts w:ascii="Times New Roman" w:eastAsia="Times New Roman" w:hAnsi="Times New Roman" w:cs="Times New Roman"/>
          <w:color w:val="000000"/>
        </w:rPr>
        <w:t>”</w:t>
      </w:r>
      <w:r w:rsidR="00501F92">
        <w:rPr>
          <w:rFonts w:ascii="Times New Roman" w:eastAsia="Times New Roman" w:hAnsi="Times New Roman" w:cs="Times New Roman"/>
          <w:color w:val="000000"/>
        </w:rPr>
        <w:t xml:space="preserve">; </w:t>
      </w:r>
      <w:r w:rsidRPr="0098143D">
        <w:rPr>
          <w:rFonts w:ascii="Times New Roman" w:eastAsia="Times New Roman" w:hAnsi="Times New Roman" w:cs="Times New Roman"/>
          <w:color w:val="000000"/>
        </w:rPr>
        <w:t xml:space="preserve">“The culture is reported as 'mixed flora' but a predominant </w:t>
      </w:r>
      <w:proofErr w:type="spellStart"/>
      <w:r w:rsidRPr="0098143D">
        <w:rPr>
          <w:rFonts w:ascii="Times New Roman" w:eastAsia="Times New Roman" w:hAnsi="Times New Roman" w:cs="Times New Roman"/>
          <w:color w:val="000000"/>
        </w:rPr>
        <w:t>uropathogen</w:t>
      </w:r>
      <w:proofErr w:type="spellEnd"/>
      <w:r w:rsidRPr="0098143D">
        <w:rPr>
          <w:rFonts w:ascii="Times New Roman" w:eastAsia="Times New Roman" w:hAnsi="Times New Roman" w:cs="Times New Roman"/>
          <w:color w:val="000000"/>
        </w:rPr>
        <w:t xml:space="preserve"> would be reported and susceptibility testing would</w:t>
      </w:r>
      <w:r w:rsidR="00501F92">
        <w:rPr>
          <w:rFonts w:ascii="Times New Roman" w:eastAsia="Times New Roman" w:hAnsi="Times New Roman" w:cs="Times New Roman"/>
          <w:color w:val="000000"/>
        </w:rPr>
        <w:t xml:space="preserve"> be conducted on these isolates</w:t>
      </w:r>
      <w:r w:rsidRPr="0098143D">
        <w:rPr>
          <w:rFonts w:ascii="Times New Roman" w:eastAsia="Times New Roman" w:hAnsi="Times New Roman" w:cs="Times New Roman"/>
          <w:color w:val="000000"/>
        </w:rPr>
        <w:t>”</w:t>
      </w:r>
      <w:r w:rsidR="00501F92">
        <w:rPr>
          <w:rFonts w:ascii="Times New Roman" w:eastAsia="Times New Roman" w:hAnsi="Times New Roman" w:cs="Times New Roman"/>
          <w:color w:val="000000"/>
        </w:rPr>
        <w:t xml:space="preserve">; </w:t>
      </w:r>
      <w:r w:rsidRPr="0098143D">
        <w:rPr>
          <w:rFonts w:ascii="Times New Roman" w:eastAsia="Times New Roman" w:hAnsi="Times New Roman" w:cs="Times New Roman"/>
          <w:color w:val="000000"/>
        </w:rPr>
        <w:t>“We report only significant pathogens with 10</w:t>
      </w:r>
      <w:r w:rsidR="00501F92">
        <w:rPr>
          <w:rFonts w:ascii="Times New Roman" w:eastAsia="Times New Roman" w:hAnsi="Times New Roman" w:cs="Times New Roman"/>
          <w:color w:val="000000"/>
        </w:rPr>
        <w:t>^4 or greater</w:t>
      </w:r>
      <w:r w:rsidRPr="0098143D">
        <w:rPr>
          <w:rFonts w:ascii="Times New Roman" w:eastAsia="Times New Roman" w:hAnsi="Times New Roman" w:cs="Times New Roman"/>
          <w:color w:val="000000"/>
        </w:rPr>
        <w:t>”</w:t>
      </w:r>
      <w:r w:rsidR="00501F92">
        <w:rPr>
          <w:rFonts w:ascii="Times New Roman" w:eastAsia="Times New Roman" w:hAnsi="Times New Roman" w:cs="Times New Roman"/>
          <w:color w:val="000000"/>
        </w:rPr>
        <w:t xml:space="preserve">; </w:t>
      </w:r>
      <w:r w:rsidRPr="0098143D">
        <w:rPr>
          <w:rFonts w:ascii="Times New Roman" w:eastAsia="Times New Roman" w:hAnsi="Times New Roman" w:cs="Times New Roman"/>
          <w:color w:val="000000"/>
        </w:rPr>
        <w:t xml:space="preserve">“The culture is reported as mixed with no further organism workup, however, if requested by the treating physician, The organism identification and antibiotic susceptibility testing results are reported on all </w:t>
      </w:r>
      <w:proofErr w:type="spellStart"/>
      <w:r w:rsidRPr="0098143D">
        <w:rPr>
          <w:rFonts w:ascii="Times New Roman" w:eastAsia="Times New Roman" w:hAnsi="Times New Roman" w:cs="Times New Roman"/>
          <w:color w:val="000000"/>
        </w:rPr>
        <w:t>uropathogens</w:t>
      </w:r>
      <w:proofErr w:type="spellEnd"/>
      <w:r w:rsidRPr="0098143D">
        <w:rPr>
          <w:rFonts w:ascii="Times New Roman" w:eastAsia="Times New Roman" w:hAnsi="Times New Roman" w:cs="Times New Roman"/>
          <w:color w:val="000000"/>
        </w:rPr>
        <w:t xml:space="preserve"> growing regardless of the number of different unique organisms present</w:t>
      </w:r>
      <w:r w:rsidR="00452F51">
        <w:rPr>
          <w:rFonts w:ascii="Times New Roman" w:eastAsia="Times New Roman" w:hAnsi="Times New Roman" w:cs="Times New Roman"/>
          <w:color w:val="000000"/>
        </w:rPr>
        <w:t>.</w:t>
      </w:r>
      <w:r w:rsidRPr="0098143D">
        <w:rPr>
          <w:rFonts w:ascii="Times New Roman" w:eastAsia="Times New Roman" w:hAnsi="Times New Roman" w:cs="Times New Roman"/>
          <w:color w:val="000000"/>
        </w:rPr>
        <w:t>”</w:t>
      </w:r>
    </w:p>
    <w:p w14:paraId="3712F7FF" w14:textId="77777777" w:rsidR="00B0374B" w:rsidRDefault="00B0374B" w:rsidP="00B0374B">
      <w:pPr>
        <w:rPr>
          <w:rFonts w:ascii="Times New Roman" w:eastAsia="Times New Roman" w:hAnsi="Times New Roman" w:cs="Times New Roman"/>
          <w:color w:val="000000"/>
        </w:rPr>
      </w:pPr>
    </w:p>
    <w:p w14:paraId="2A2ECDF8" w14:textId="77777777" w:rsidR="00784999" w:rsidRDefault="00784999" w:rsidP="00B0374B">
      <w:pPr>
        <w:rPr>
          <w:rFonts w:ascii="Times New Roman" w:eastAsia="Times New Roman" w:hAnsi="Times New Roman" w:cs="Times New Roman"/>
          <w:color w:val="000000"/>
        </w:rPr>
      </w:pPr>
    </w:p>
    <w:p w14:paraId="60A0707E" w14:textId="77777777" w:rsidR="00784999" w:rsidRPr="0098143D" w:rsidRDefault="00784999" w:rsidP="00B0374B">
      <w:pPr>
        <w:rPr>
          <w:rFonts w:ascii="Times New Roman" w:eastAsia="Times New Roman" w:hAnsi="Times New Roman" w:cs="Times New Roman"/>
          <w:color w:val="000000"/>
        </w:rPr>
      </w:pPr>
    </w:p>
    <w:p w14:paraId="63363A3A" w14:textId="77777777" w:rsidR="00B0374B" w:rsidRPr="0098143D" w:rsidRDefault="00B0374B" w:rsidP="009D3F7F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9D3F7F" w:rsidRPr="0098143D" w14:paraId="595C2220" w14:textId="77777777" w:rsidTr="00784999">
        <w:tc>
          <w:tcPr>
            <w:tcW w:w="8856" w:type="dxa"/>
            <w:gridSpan w:val="3"/>
            <w:tcBorders>
              <w:top w:val="nil"/>
              <w:bottom w:val="nil"/>
            </w:tcBorders>
          </w:tcPr>
          <w:p w14:paraId="60EC03D6" w14:textId="54D1BFCC" w:rsidR="009D3F7F" w:rsidRPr="00784999" w:rsidRDefault="00784999" w:rsidP="009D3F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vertAlign w:val="superscript"/>
              </w:rPr>
            </w:pPr>
            <w:r w:rsidRPr="00784999">
              <w:rPr>
                <w:rFonts w:ascii="Times New Roman" w:hAnsi="Times New Roman" w:cs="Times New Roman"/>
                <w:b/>
              </w:rPr>
              <w:t>Question 15</w:t>
            </w:r>
            <w:r w:rsidR="009D3F7F" w:rsidRPr="00784999">
              <w:rPr>
                <w:rFonts w:ascii="Times New Roman" w:hAnsi="Times New Roman" w:cs="Times New Roman"/>
                <w:b/>
              </w:rPr>
              <w:t xml:space="preserve">. </w:t>
            </w:r>
            <w:r w:rsidR="009C5015" w:rsidRPr="00784999">
              <w:rPr>
                <w:rFonts w:ascii="Times New Roman" w:hAnsi="Times New Roman" w:cs="Times New Roman"/>
                <w:b/>
              </w:rPr>
              <w:t>Which approach(</w:t>
            </w:r>
            <w:proofErr w:type="spellStart"/>
            <w:r w:rsidR="009C5015" w:rsidRPr="00784999">
              <w:rPr>
                <w:rFonts w:ascii="Times New Roman" w:hAnsi="Times New Roman" w:cs="Times New Roman"/>
                <w:b/>
              </w:rPr>
              <w:t>es</w:t>
            </w:r>
            <w:proofErr w:type="spellEnd"/>
            <w:r w:rsidR="009C5015" w:rsidRPr="00784999">
              <w:rPr>
                <w:rFonts w:ascii="Times New Roman" w:hAnsi="Times New Roman" w:cs="Times New Roman"/>
                <w:b/>
              </w:rPr>
              <w:t>) to antibiotic susceptibility reporting from positive urine cultures apply to your institution (check all that apply)</w:t>
            </w:r>
          </w:p>
        </w:tc>
      </w:tr>
      <w:tr w:rsidR="009D3F7F" w:rsidRPr="0098143D" w14:paraId="151E8BB1" w14:textId="77777777" w:rsidTr="00784999">
        <w:tc>
          <w:tcPr>
            <w:tcW w:w="2952" w:type="dxa"/>
            <w:tcBorders>
              <w:top w:val="nil"/>
              <w:bottom w:val="single" w:sz="4" w:space="0" w:color="auto"/>
              <w:right w:val="nil"/>
            </w:tcBorders>
          </w:tcPr>
          <w:p w14:paraId="3E96095B" w14:textId="77777777" w:rsidR="009D3F7F" w:rsidRPr="0098143D" w:rsidRDefault="009D3F7F" w:rsidP="009D3F7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F1B8D5" w14:textId="77777777" w:rsidR="009D3F7F" w:rsidRPr="0098143D" w:rsidRDefault="009D3F7F" w:rsidP="009D3F7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No.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</w:tcBorders>
          </w:tcPr>
          <w:p w14:paraId="004C95E1" w14:textId="77777777" w:rsidR="009D3F7F" w:rsidRPr="0098143D" w:rsidRDefault="009D3F7F" w:rsidP="009D3F7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9D3F7F" w:rsidRPr="0098143D" w14:paraId="5DE78D85" w14:textId="77777777" w:rsidTr="00784999">
        <w:tc>
          <w:tcPr>
            <w:tcW w:w="2952" w:type="dxa"/>
            <w:tcBorders>
              <w:top w:val="single" w:sz="4" w:space="0" w:color="auto"/>
              <w:bottom w:val="nil"/>
              <w:right w:val="nil"/>
            </w:tcBorders>
          </w:tcPr>
          <w:p w14:paraId="4FE1CC8F" w14:textId="77777777" w:rsidR="009D3F7F" w:rsidRPr="00784999" w:rsidRDefault="009C5015" w:rsidP="009D3F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4999">
              <w:rPr>
                <w:rFonts w:ascii="Times New Roman" w:hAnsi="Times New Roman" w:cs="Times New Roman"/>
              </w:rPr>
              <w:t>Results of all antibiotics tested are reported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716831" w14:textId="3264A933" w:rsidR="009D3F7F" w:rsidRPr="00784999" w:rsidRDefault="00B0374B" w:rsidP="00B037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99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</w:tcBorders>
          </w:tcPr>
          <w:p w14:paraId="2DB6EE7A" w14:textId="3182C1DD" w:rsidR="009D3F7F" w:rsidRPr="00784999" w:rsidRDefault="00B0374B" w:rsidP="00B037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999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9D3F7F" w:rsidRPr="0098143D" w14:paraId="3D0890C6" w14:textId="77777777" w:rsidTr="00784999">
        <w:tc>
          <w:tcPr>
            <w:tcW w:w="2952" w:type="dxa"/>
            <w:tcBorders>
              <w:top w:val="nil"/>
              <w:bottom w:val="nil"/>
              <w:right w:val="nil"/>
            </w:tcBorders>
          </w:tcPr>
          <w:p w14:paraId="172D00EF" w14:textId="0DB7D1F3" w:rsidR="009D3F7F" w:rsidRPr="0098143D" w:rsidRDefault="009C5015" w:rsidP="009D3F7F">
            <w:pP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 w:rsidRPr="0098143D">
              <w:rPr>
                <w:rFonts w:ascii="Times New Roman" w:hAnsi="Times New Roman" w:cs="Times New Roman"/>
              </w:rPr>
              <w:t>We use cascade reporting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34898D98" w14:textId="5ABBD31B" w:rsidR="009D3F7F" w:rsidRPr="0098143D" w:rsidRDefault="00B0374B" w:rsidP="00B037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1C09BF9C" w14:textId="0053F86E" w:rsidR="009D3F7F" w:rsidRPr="0098143D" w:rsidRDefault="00B0374B" w:rsidP="00B037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9D3F7F" w:rsidRPr="0098143D" w14:paraId="3ECD9711" w14:textId="77777777" w:rsidTr="00784999">
        <w:tc>
          <w:tcPr>
            <w:tcW w:w="2952" w:type="dxa"/>
            <w:tcBorders>
              <w:top w:val="nil"/>
              <w:bottom w:val="nil"/>
              <w:right w:val="nil"/>
            </w:tcBorders>
          </w:tcPr>
          <w:p w14:paraId="0CA6D240" w14:textId="77777777" w:rsidR="009D3F7F" w:rsidRPr="0098143D" w:rsidRDefault="009C5015" w:rsidP="009D3F7F">
            <w:pPr>
              <w:rPr>
                <w:rFonts w:ascii="Times New Roman" w:hAnsi="Times New Roman" w:cs="Times New Roman"/>
              </w:rPr>
            </w:pPr>
            <w:r w:rsidRPr="0098143D">
              <w:rPr>
                <w:rFonts w:ascii="Times New Roman" w:hAnsi="Times New Roman" w:cs="Times New Roman"/>
              </w:rPr>
              <w:t>We selectively suppress reporting of certain antibiotics (ex. quinolones)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76DC9E50" w14:textId="729E9AE2" w:rsidR="009D3F7F" w:rsidRPr="0098143D" w:rsidRDefault="00B0374B" w:rsidP="00B0374B">
            <w:pPr>
              <w:jc w:val="center"/>
              <w:rPr>
                <w:rFonts w:ascii="Times New Roman" w:hAnsi="Times New Roman" w:cs="Times New Roman"/>
              </w:rPr>
            </w:pPr>
            <w:r w:rsidRPr="0098143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08B264B1" w14:textId="306E4FD4" w:rsidR="009D3F7F" w:rsidRPr="0098143D" w:rsidRDefault="00B0374B" w:rsidP="00B0374B">
            <w:pPr>
              <w:jc w:val="center"/>
              <w:rPr>
                <w:rFonts w:ascii="Times New Roman" w:hAnsi="Times New Roman" w:cs="Times New Roman"/>
              </w:rPr>
            </w:pPr>
            <w:r w:rsidRPr="0098143D">
              <w:rPr>
                <w:rFonts w:ascii="Times New Roman" w:hAnsi="Times New Roman" w:cs="Times New Roman"/>
              </w:rPr>
              <w:t>44</w:t>
            </w:r>
          </w:p>
        </w:tc>
      </w:tr>
      <w:tr w:rsidR="009D3F7F" w:rsidRPr="0098143D" w14:paraId="147B50DE" w14:textId="77777777" w:rsidTr="00784999">
        <w:tc>
          <w:tcPr>
            <w:tcW w:w="2952" w:type="dxa"/>
            <w:tcBorders>
              <w:top w:val="nil"/>
              <w:bottom w:val="nil"/>
              <w:right w:val="nil"/>
            </w:tcBorders>
          </w:tcPr>
          <w:p w14:paraId="70294CED" w14:textId="5FFE0CC6" w:rsidR="009D3F7F" w:rsidRPr="0098143D" w:rsidRDefault="009C5015" w:rsidP="009D3F7F">
            <w:pP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 w:rsidRPr="0098143D">
              <w:rPr>
                <w:rFonts w:ascii="Times New Roman" w:hAnsi="Times New Roman" w:cs="Times New Roman"/>
              </w:rPr>
              <w:t>We have a different approach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7B79138F" w14:textId="49A8B568" w:rsidR="009D3F7F" w:rsidRPr="0098143D" w:rsidRDefault="00B0374B" w:rsidP="00B037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6EF051B4" w14:textId="12F956E1" w:rsidR="009D3F7F" w:rsidRPr="0098143D" w:rsidRDefault="00B0374B" w:rsidP="00B037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C5015" w:rsidRPr="0098143D" w14:paraId="5F728FFC" w14:textId="77777777" w:rsidTr="00784999">
        <w:tc>
          <w:tcPr>
            <w:tcW w:w="2952" w:type="dxa"/>
            <w:tcBorders>
              <w:top w:val="nil"/>
              <w:bottom w:val="nil"/>
              <w:right w:val="nil"/>
            </w:tcBorders>
          </w:tcPr>
          <w:p w14:paraId="59DA0C78" w14:textId="77777777" w:rsidR="009C5015" w:rsidRPr="0098143D" w:rsidRDefault="009C5015" w:rsidP="009D3F7F">
            <w:pPr>
              <w:rPr>
                <w:rFonts w:ascii="Times New Roman" w:hAnsi="Times New Roman" w:cs="Times New Roman"/>
              </w:rPr>
            </w:pPr>
            <w:r w:rsidRPr="0098143D">
              <w:rPr>
                <w:rFonts w:ascii="Times New Roman" w:hAnsi="Times New Roman" w:cs="Times New Roman"/>
              </w:rPr>
              <w:t>I don’t know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1D1D3DCC" w14:textId="6844206F" w:rsidR="009C5015" w:rsidRPr="0098143D" w:rsidRDefault="00B0374B" w:rsidP="00B037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05D88BA9" w14:textId="0286B5F5" w:rsidR="009C5015" w:rsidRPr="0098143D" w:rsidRDefault="00B0374B" w:rsidP="00B037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D3F7F" w:rsidRPr="0098143D" w14:paraId="32E1E592" w14:textId="77777777" w:rsidTr="00784999">
        <w:tc>
          <w:tcPr>
            <w:tcW w:w="2952" w:type="dxa"/>
            <w:tcBorders>
              <w:top w:val="nil"/>
              <w:right w:val="nil"/>
            </w:tcBorders>
          </w:tcPr>
          <w:p w14:paraId="490A9C39" w14:textId="77777777" w:rsidR="009D3F7F" w:rsidRPr="0098143D" w:rsidRDefault="009D3F7F" w:rsidP="009D3F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2952" w:type="dxa"/>
            <w:tcBorders>
              <w:top w:val="nil"/>
              <w:left w:val="nil"/>
              <w:right w:val="nil"/>
            </w:tcBorders>
          </w:tcPr>
          <w:p w14:paraId="37182334" w14:textId="04865BF7" w:rsidR="009D3F7F" w:rsidRPr="0098143D" w:rsidRDefault="00B0374B" w:rsidP="00B037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43D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952" w:type="dxa"/>
            <w:tcBorders>
              <w:top w:val="nil"/>
              <w:left w:val="nil"/>
            </w:tcBorders>
          </w:tcPr>
          <w:p w14:paraId="340B5C55" w14:textId="2EA7A675" w:rsidR="009D3F7F" w:rsidRPr="0098143D" w:rsidRDefault="00784999" w:rsidP="00B037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14:paraId="438F0311" w14:textId="77777777" w:rsidR="00093210" w:rsidRPr="0098143D" w:rsidRDefault="00093210" w:rsidP="00093210">
      <w:pPr>
        <w:rPr>
          <w:rFonts w:ascii="Times New Roman" w:eastAsia="Times New Roman" w:hAnsi="Times New Roman" w:cs="Times New Roman"/>
          <w:color w:val="000000"/>
        </w:rPr>
      </w:pPr>
    </w:p>
    <w:sectPr w:rsidR="00093210" w:rsidRPr="0098143D" w:rsidSect="00501F92">
      <w:footerReference w:type="even" r:id="rId7"/>
      <w:footerReference w:type="default" r:id="rId8"/>
      <w:pgSz w:w="12240" w:h="15840"/>
      <w:pgMar w:top="1440" w:right="180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C07BF" w14:textId="77777777" w:rsidR="00E6086C" w:rsidRDefault="00E6086C" w:rsidP="00452F51">
      <w:r>
        <w:separator/>
      </w:r>
    </w:p>
  </w:endnote>
  <w:endnote w:type="continuationSeparator" w:id="0">
    <w:p w14:paraId="10314BA4" w14:textId="77777777" w:rsidR="00E6086C" w:rsidRDefault="00E6086C" w:rsidP="0045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99845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46A10C" w14:textId="7ECEFC83" w:rsidR="00452F51" w:rsidRDefault="00452F51" w:rsidP="00D05E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D764E5" w14:textId="77777777" w:rsidR="00452F51" w:rsidRDefault="00452F51" w:rsidP="00452F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9714330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338024" w14:textId="64BEB0F6" w:rsidR="00452F51" w:rsidRDefault="00452F51" w:rsidP="00D05E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130854" w14:textId="77777777" w:rsidR="00452F51" w:rsidRDefault="00452F51" w:rsidP="00452F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BA2E4" w14:textId="77777777" w:rsidR="00E6086C" w:rsidRDefault="00E6086C" w:rsidP="00452F51">
      <w:r>
        <w:separator/>
      </w:r>
    </w:p>
  </w:footnote>
  <w:footnote w:type="continuationSeparator" w:id="0">
    <w:p w14:paraId="7A445B27" w14:textId="77777777" w:rsidR="00E6086C" w:rsidRDefault="00E6086C" w:rsidP="00452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36A6"/>
    <w:multiLevelType w:val="hybridMultilevel"/>
    <w:tmpl w:val="DC508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3D01"/>
    <w:multiLevelType w:val="hybridMultilevel"/>
    <w:tmpl w:val="05B2C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7334A"/>
    <w:multiLevelType w:val="hybridMultilevel"/>
    <w:tmpl w:val="6A387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0628"/>
    <w:multiLevelType w:val="hybridMultilevel"/>
    <w:tmpl w:val="ED44E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41069"/>
    <w:multiLevelType w:val="hybridMultilevel"/>
    <w:tmpl w:val="21484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B19B0"/>
    <w:multiLevelType w:val="hybridMultilevel"/>
    <w:tmpl w:val="635A0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65C7F"/>
    <w:multiLevelType w:val="hybridMultilevel"/>
    <w:tmpl w:val="21484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D6587"/>
    <w:multiLevelType w:val="hybridMultilevel"/>
    <w:tmpl w:val="21484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E6EB9"/>
    <w:multiLevelType w:val="hybridMultilevel"/>
    <w:tmpl w:val="BE8A3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02DAB"/>
    <w:multiLevelType w:val="hybridMultilevel"/>
    <w:tmpl w:val="21484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E3"/>
    <w:rsid w:val="000018F2"/>
    <w:rsid w:val="00032D5E"/>
    <w:rsid w:val="00093210"/>
    <w:rsid w:val="000A5348"/>
    <w:rsid w:val="00137A18"/>
    <w:rsid w:val="00146B3F"/>
    <w:rsid w:val="001D43C1"/>
    <w:rsid w:val="001D70B3"/>
    <w:rsid w:val="00262B4E"/>
    <w:rsid w:val="00263C9B"/>
    <w:rsid w:val="00297F1B"/>
    <w:rsid w:val="002B1503"/>
    <w:rsid w:val="002F57B8"/>
    <w:rsid w:val="003954C1"/>
    <w:rsid w:val="003B5F12"/>
    <w:rsid w:val="00442B77"/>
    <w:rsid w:val="00452F51"/>
    <w:rsid w:val="00471F36"/>
    <w:rsid w:val="00475403"/>
    <w:rsid w:val="004E0904"/>
    <w:rsid w:val="004E689D"/>
    <w:rsid w:val="00501F92"/>
    <w:rsid w:val="00520322"/>
    <w:rsid w:val="005353D7"/>
    <w:rsid w:val="006851D9"/>
    <w:rsid w:val="006C0D6C"/>
    <w:rsid w:val="006C4CB4"/>
    <w:rsid w:val="006D39EA"/>
    <w:rsid w:val="006D4FCA"/>
    <w:rsid w:val="006F3F82"/>
    <w:rsid w:val="00713826"/>
    <w:rsid w:val="00741B45"/>
    <w:rsid w:val="00747135"/>
    <w:rsid w:val="00784999"/>
    <w:rsid w:val="007F6D5F"/>
    <w:rsid w:val="00841EC2"/>
    <w:rsid w:val="00876AD6"/>
    <w:rsid w:val="00892DF8"/>
    <w:rsid w:val="00893850"/>
    <w:rsid w:val="008C7F06"/>
    <w:rsid w:val="008F3EB0"/>
    <w:rsid w:val="00916752"/>
    <w:rsid w:val="0098143D"/>
    <w:rsid w:val="00986BE3"/>
    <w:rsid w:val="009C5015"/>
    <w:rsid w:val="009D11D2"/>
    <w:rsid w:val="009D3F7F"/>
    <w:rsid w:val="00A04662"/>
    <w:rsid w:val="00A93248"/>
    <w:rsid w:val="00AE4686"/>
    <w:rsid w:val="00AE6B49"/>
    <w:rsid w:val="00B0374B"/>
    <w:rsid w:val="00B6501E"/>
    <w:rsid w:val="00BE5B6D"/>
    <w:rsid w:val="00C1626F"/>
    <w:rsid w:val="00C3039A"/>
    <w:rsid w:val="00C80828"/>
    <w:rsid w:val="00CE5C97"/>
    <w:rsid w:val="00DD6660"/>
    <w:rsid w:val="00E6086C"/>
    <w:rsid w:val="00E60E7C"/>
    <w:rsid w:val="00E7357A"/>
    <w:rsid w:val="00E7478B"/>
    <w:rsid w:val="00FA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95134C"/>
  <w14:defaultImageDpi w14:val="300"/>
  <w15:docId w15:val="{D5477948-5B66-304E-BD39-754F5432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7F0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52F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F51"/>
  </w:style>
  <w:style w:type="character" w:styleId="PageNumber">
    <w:name w:val="page number"/>
    <w:basedOn w:val="DefaultParagraphFont"/>
    <w:uiPriority w:val="99"/>
    <w:semiHidden/>
    <w:unhideWhenUsed/>
    <w:rsid w:val="00452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843</Words>
  <Characters>5035</Characters>
  <Application>Microsoft Office Word</Application>
  <DocSecurity>0</DocSecurity>
  <Lines>72</Lines>
  <Paragraphs>19</Paragraphs>
  <ScaleCrop>false</ScaleCrop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Kaede Ota</dc:creator>
  <cp:keywords/>
  <dc:description/>
  <cp:lastModifiedBy>kaede.ota@gmail.com</cp:lastModifiedBy>
  <cp:revision>2</cp:revision>
  <dcterms:created xsi:type="dcterms:W3CDTF">2018-11-09T15:52:00Z</dcterms:created>
  <dcterms:modified xsi:type="dcterms:W3CDTF">2018-11-09T15:52:00Z</dcterms:modified>
</cp:coreProperties>
</file>