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2A14" w14:textId="00BAB944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</w:rPr>
        <w:t>MEDLINE  revised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 12/1/2019</w:t>
      </w:r>
    </w:p>
    <w:p w14:paraId="4B464657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</w:p>
    <w:p w14:paraId="620541DC" w14:textId="77777777" w:rsidR="009F2DDD" w:rsidRDefault="009F2DDD" w:rsidP="009F2DDD">
      <w:r>
        <w:rPr>
          <w:rFonts w:ascii="Arial Unicode MS" w:eastAsia="Arial Unicode MS" w:hAnsi="Arial Unicode MS" w:cs="Arial Unicode MS"/>
          <w:sz w:val="20"/>
        </w:rPr>
        <w:t>Database: Ovid MEDLINE(R) &lt;1946 to November Week 4 2019&gt;</w:t>
      </w:r>
    </w:p>
    <w:p w14:paraId="7EBC6EFB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Search Strategy:</w:t>
      </w:r>
    </w:p>
    <w:p w14:paraId="1DFAA020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32DDB8BA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Drug Resistance, Multiple/ (34957)</w:t>
      </w:r>
    </w:p>
    <w:p w14:paraId="7F048DE2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Carbapenem</w:t>
      </w:r>
      <w:proofErr w:type="spellEnd"/>
      <w:r>
        <w:rPr>
          <w:rFonts w:ascii="Arial Unicode MS" w:eastAsia="Arial Unicode MS" w:hAnsi="Arial Unicode MS" w:cs="Arial Unicode MS"/>
          <w:sz w:val="20"/>
        </w:rPr>
        <w:t>-Resistant Enterobacteriaceae/ (482)</w:t>
      </w:r>
    </w:p>
    <w:p w14:paraId="6CC420E4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Methicillin-Resistant Staphylococcus </w:t>
      </w:r>
      <w:proofErr w:type="spellStart"/>
      <w:r>
        <w:rPr>
          <w:rFonts w:ascii="Arial Unicode MS" w:eastAsia="Arial Unicode MS" w:hAnsi="Arial Unicode MS" w:cs="Arial Unicode MS"/>
          <w:sz w:val="20"/>
        </w:rPr>
        <w:t>aureus</w:t>
      </w:r>
      <w:proofErr w:type="spellEnd"/>
      <w:r>
        <w:rPr>
          <w:rFonts w:ascii="Arial Unicode MS" w:eastAsia="Arial Unicode MS" w:hAnsi="Arial Unicode MS" w:cs="Arial Unicode MS"/>
          <w:sz w:val="20"/>
        </w:rPr>
        <w:t>/ (13696)</w:t>
      </w:r>
    </w:p>
    <w:p w14:paraId="3B2ECC88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Acinetobacter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baumannii</w:t>
      </w:r>
      <w:proofErr w:type="spellEnd"/>
      <w:r>
        <w:rPr>
          <w:rFonts w:ascii="Arial Unicode MS" w:eastAsia="Arial Unicode MS" w:hAnsi="Arial Unicode MS" w:cs="Arial Unicode MS"/>
          <w:sz w:val="20"/>
        </w:rPr>
        <w:t>/ (4948)</w:t>
      </w:r>
    </w:p>
    <w:p w14:paraId="0D694112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5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Pseudomonas </w:t>
      </w:r>
      <w:proofErr w:type="spellStart"/>
      <w:r>
        <w:rPr>
          <w:rFonts w:ascii="Arial Unicode MS" w:eastAsia="Arial Unicode MS" w:hAnsi="Arial Unicode MS" w:cs="Arial Unicode MS"/>
          <w:sz w:val="20"/>
        </w:rPr>
        <w:t>aeruginosa</w:t>
      </w:r>
      <w:proofErr w:type="spellEnd"/>
      <w:r>
        <w:rPr>
          <w:rFonts w:ascii="Arial Unicode MS" w:eastAsia="Arial Unicode MS" w:hAnsi="Arial Unicode MS" w:cs="Arial Unicode MS"/>
          <w:sz w:val="20"/>
        </w:rPr>
        <w:t>/ (41472)</w:t>
      </w:r>
    </w:p>
    <w:p w14:paraId="19F203D7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6     (extended adj2 spectrum adj2 beta adj2 lactamase)</w:t>
      </w:r>
      <w:proofErr w:type="gramStart"/>
      <w:r>
        <w:rPr>
          <w:rFonts w:ascii="Arial Unicode MS" w:eastAsia="Arial Unicode MS" w:hAnsi="Arial Unicode MS" w:cs="Arial Unicode MS"/>
          <w:sz w:val="20"/>
        </w:rPr>
        <w:t>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. [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 (5829)</w:t>
      </w:r>
    </w:p>
    <w:p w14:paraId="748A20B3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7     1 or 2 or 3 or 4 or 5 or 6 (93861)</w:t>
      </w:r>
    </w:p>
    <w:p w14:paraId="72156BCF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*Cross Infection/ (42091)</w:t>
      </w:r>
    </w:p>
    <w:p w14:paraId="3AD5DCE9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9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Hospital Units/ (106516)</w:t>
      </w:r>
    </w:p>
    <w:p w14:paraId="3988A219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Patient Isolation/ (3761)</w:t>
      </w:r>
    </w:p>
    <w:p w14:paraId="49BF6F8D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11     7 and 8 (5834)</w:t>
      </w:r>
    </w:p>
    <w:p w14:paraId="50273F3A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12     9 or 10 (109968)</w:t>
      </w:r>
    </w:p>
    <w:p w14:paraId="0CB16718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13     11 and 12 (1540)</w:t>
      </w:r>
    </w:p>
    <w:p w14:paraId="0CCCC117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14     (cohorted or cohorting)</w:t>
      </w:r>
      <w:proofErr w:type="gramStart"/>
      <w:r>
        <w:rPr>
          <w:rFonts w:ascii="Arial Unicode MS" w:eastAsia="Arial Unicode MS" w:hAnsi="Arial Unicode MS" w:cs="Arial Unicode MS"/>
          <w:sz w:val="20"/>
        </w:rPr>
        <w:t>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. [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 (403)</w:t>
      </w:r>
    </w:p>
    <w:p w14:paraId="261839C4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15     13 and 14 (44)</w:t>
      </w:r>
    </w:p>
    <w:p w14:paraId="0A6CE6B4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16     limit 15 to (</w:t>
      </w:r>
      <w:proofErr w:type="spellStart"/>
      <w:r>
        <w:rPr>
          <w:rFonts w:ascii="Arial Unicode MS" w:eastAsia="Arial Unicode MS" w:hAnsi="Arial Unicode MS" w:cs="Arial Unicode MS"/>
          <w:sz w:val="20"/>
        </w:rPr>
        <w:t>english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language and humans) (40)</w:t>
      </w:r>
    </w:p>
    <w:p w14:paraId="0EDB3A58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17     gray ap.au. (29)</w:t>
      </w:r>
    </w:p>
    <w:p w14:paraId="0B5A093B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18     from 16 keep 1-40 (40)</w:t>
      </w:r>
    </w:p>
    <w:p w14:paraId="1820C5F2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19     from 17 keep 16 (1)</w:t>
      </w:r>
    </w:p>
    <w:p w14:paraId="3C56A084" w14:textId="77777777" w:rsidR="009F2DDD" w:rsidRDefault="009F2DDD" w:rsidP="009F2DD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20     18 or 19 (41)</w:t>
      </w:r>
    </w:p>
    <w:p w14:paraId="6258CC5B" w14:textId="77777777" w:rsidR="001C53DE" w:rsidRDefault="001C53DE"/>
    <w:p w14:paraId="03A4A830" w14:textId="77777777" w:rsidR="00355064" w:rsidRDefault="00355064"/>
    <w:p w14:paraId="5ED4E6D8" w14:textId="16620939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EMBASE revised 12/1/2019</w:t>
      </w:r>
    </w:p>
    <w:p w14:paraId="28A8C928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</w:p>
    <w:p w14:paraId="6E39D174" w14:textId="77777777" w:rsidR="00355064" w:rsidRDefault="00355064" w:rsidP="00355064">
      <w:r>
        <w:rPr>
          <w:rFonts w:ascii="Arial Unicode MS" w:eastAsia="Arial Unicode MS" w:hAnsi="Arial Unicode MS" w:cs="Arial Unicode MS"/>
          <w:sz w:val="20"/>
        </w:rPr>
        <w:t xml:space="preserve">Database: </w:t>
      </w:r>
      <w:proofErr w:type="spellStart"/>
      <w:r>
        <w:rPr>
          <w:rFonts w:ascii="Arial Unicode MS" w:eastAsia="Arial Unicode MS" w:hAnsi="Arial Unicode MS" w:cs="Arial Unicode MS"/>
          <w:sz w:val="20"/>
        </w:rPr>
        <w:t>Embase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&lt;1974 to 2019 November 27&gt;</w:t>
      </w:r>
    </w:p>
    <w:p w14:paraId="3B254BBF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Search Strategy:</w:t>
      </w:r>
    </w:p>
    <w:p w14:paraId="20D7BAED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0F2AD617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multidrug resistance/ (44846)</w:t>
      </w:r>
    </w:p>
    <w:p w14:paraId="7963E879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carbapenem</w:t>
      </w:r>
      <w:proofErr w:type="spellEnd"/>
      <w:r>
        <w:rPr>
          <w:rFonts w:ascii="Arial Unicode MS" w:eastAsia="Arial Unicode MS" w:hAnsi="Arial Unicode MS" w:cs="Arial Unicode MS"/>
          <w:sz w:val="20"/>
        </w:rPr>
        <w:t>-resistant Enterobacteriaceae/ (2176)</w:t>
      </w:r>
    </w:p>
    <w:p w14:paraId="08DA6C09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methicillin resistant Staphylococcus </w:t>
      </w:r>
      <w:proofErr w:type="spellStart"/>
      <w:r>
        <w:rPr>
          <w:rFonts w:ascii="Arial Unicode MS" w:eastAsia="Arial Unicode MS" w:hAnsi="Arial Unicode MS" w:cs="Arial Unicode MS"/>
          <w:sz w:val="20"/>
        </w:rPr>
        <w:t>aureus</w:t>
      </w:r>
      <w:proofErr w:type="spellEnd"/>
      <w:r>
        <w:rPr>
          <w:rFonts w:ascii="Arial Unicode MS" w:eastAsia="Arial Unicode MS" w:hAnsi="Arial Unicode MS" w:cs="Arial Unicode MS"/>
          <w:sz w:val="20"/>
        </w:rPr>
        <w:t>/ (43311)</w:t>
      </w:r>
    </w:p>
    <w:p w14:paraId="3E6F5555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Acinetobacter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baumannii</w:t>
      </w:r>
      <w:proofErr w:type="spellEnd"/>
      <w:r>
        <w:rPr>
          <w:rFonts w:ascii="Arial Unicode MS" w:eastAsia="Arial Unicode MS" w:hAnsi="Arial Unicode MS" w:cs="Arial Unicode MS"/>
          <w:sz w:val="20"/>
        </w:rPr>
        <w:t>/ (14493)</w:t>
      </w:r>
    </w:p>
    <w:p w14:paraId="50298355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5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Pseudomonas </w:t>
      </w:r>
      <w:proofErr w:type="spellStart"/>
      <w:r>
        <w:rPr>
          <w:rFonts w:ascii="Arial Unicode MS" w:eastAsia="Arial Unicode MS" w:hAnsi="Arial Unicode MS" w:cs="Arial Unicode MS"/>
          <w:sz w:val="20"/>
        </w:rPr>
        <w:t>aeruginosa</w:t>
      </w:r>
      <w:proofErr w:type="spellEnd"/>
      <w:r>
        <w:rPr>
          <w:rFonts w:ascii="Arial Unicode MS" w:eastAsia="Arial Unicode MS" w:hAnsi="Arial Unicode MS" w:cs="Arial Unicode MS"/>
          <w:sz w:val="20"/>
        </w:rPr>
        <w:t>/ (93467)</w:t>
      </w:r>
    </w:p>
    <w:p w14:paraId="63A02B78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6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extended spectrum beta lactamase/ (8367)</w:t>
      </w:r>
    </w:p>
    <w:p w14:paraId="12B08166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7     1 or 2 or 3 or 4 or 5 or 6 (183476)</w:t>
      </w:r>
    </w:p>
    <w:p w14:paraId="1860E1A0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cross infection/ (18981)</w:t>
      </w:r>
    </w:p>
    <w:p w14:paraId="57BC7A1C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9     7 and 8 (1889)</w:t>
      </w:r>
    </w:p>
    <w:p w14:paraId="479F6C16" w14:textId="4A0275FD" w:rsidR="00F33F2A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hospital department/ (22805)</w:t>
      </w:r>
      <w:proofErr w:type="spellEnd"/>
    </w:p>
    <w:p w14:paraId="094D9129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lastRenderedPageBreak/>
        <w:t xml:space="preserve">11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intensive care unit/ (178012)</w:t>
      </w:r>
    </w:p>
    <w:p w14:paraId="7FC67A94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12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patient isolation/ (624)</w:t>
      </w:r>
    </w:p>
    <w:p w14:paraId="7C5971CE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13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infection control/ (100338)</w:t>
      </w:r>
    </w:p>
    <w:p w14:paraId="0E6FD75D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14     10 or 11 or 12 or 13 (296723)</w:t>
      </w:r>
    </w:p>
    <w:p w14:paraId="73A5B112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15     9 and 14 (617)</w:t>
      </w:r>
    </w:p>
    <w:p w14:paraId="3686F8C6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16     limit 15 to (human and </w:t>
      </w:r>
      <w:proofErr w:type="spellStart"/>
      <w:r>
        <w:rPr>
          <w:rFonts w:ascii="Arial Unicode MS" w:eastAsia="Arial Unicode MS" w:hAnsi="Arial Unicode MS" w:cs="Arial Unicode MS"/>
          <w:sz w:val="20"/>
        </w:rPr>
        <w:t>english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language) (384)</w:t>
      </w:r>
    </w:p>
    <w:p w14:paraId="730299DF" w14:textId="77777777" w:rsidR="00355064" w:rsidRDefault="00355064" w:rsidP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17     (cohorted or cohorting)</w:t>
      </w:r>
      <w:proofErr w:type="gramStart"/>
      <w:r>
        <w:rPr>
          <w:rFonts w:ascii="Arial Unicode MS" w:eastAsia="Arial Unicode MS" w:hAnsi="Arial Unicode MS" w:cs="Arial Unicode MS"/>
          <w:sz w:val="20"/>
        </w:rPr>
        <w:t>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. [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</w:rPr>
        <w:t>=title, abstract, heading word, drug trade name, original title, device manufacturer, drug manufacturer, device trade name, keyword, floating subheading word, candidate term word] (732)</w:t>
      </w:r>
    </w:p>
    <w:p w14:paraId="7FB95210" w14:textId="038E1E56" w:rsidR="009961F1" w:rsidRDefault="0035506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18     16 and 17 (10)</w:t>
      </w:r>
    </w:p>
    <w:p w14:paraId="7E2E79B8" w14:textId="77777777" w:rsidR="009961F1" w:rsidRDefault="009961F1">
      <w:pPr>
        <w:rPr>
          <w:rFonts w:ascii="Arial Unicode MS" w:eastAsia="Arial Unicode MS" w:hAnsi="Arial Unicode MS" w:cs="Arial Unicode MS"/>
          <w:sz w:val="20"/>
        </w:rPr>
      </w:pPr>
    </w:p>
    <w:p w14:paraId="24AFC5DE" w14:textId="6AAF18C2" w:rsidR="009961F1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PUBMED (Author search) </w:t>
      </w:r>
      <w:bookmarkStart w:id="0" w:name="_GoBack"/>
      <w:bookmarkEnd w:id="0"/>
    </w:p>
    <w:p w14:paraId="63C07AFF" w14:textId="6E8E05A6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1. Cohorting and endemic C. diff and infection control or cohorting (432) – keep 101</w:t>
      </w:r>
    </w:p>
    <w:p w14:paraId="18F1D5FF" w14:textId="597BA79E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2. Cohorting and A. </w:t>
      </w:r>
      <w:proofErr w:type="spellStart"/>
      <w:r>
        <w:rPr>
          <w:rFonts w:ascii="Arial Unicode MS" w:eastAsia="Arial Unicode MS" w:hAnsi="Arial Unicode MS" w:cs="Arial Unicode MS"/>
          <w:sz w:val="20"/>
        </w:rPr>
        <w:t>baumannii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 (36)  - keep 1</w:t>
      </w:r>
    </w:p>
    <w:p w14:paraId="1042E009" w14:textId="4209EDDB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3. Cohorting and </w:t>
      </w:r>
      <w:proofErr w:type="spellStart"/>
      <w:r>
        <w:rPr>
          <w:rFonts w:ascii="Arial Unicode MS" w:eastAsia="Arial Unicode MS" w:hAnsi="Arial Unicode MS" w:cs="Arial Unicode MS"/>
          <w:sz w:val="20"/>
        </w:rPr>
        <w:t>Klebsiella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(45) – keep 2</w:t>
      </w:r>
    </w:p>
    <w:p w14:paraId="2C5E8B12" w14:textId="508EC0AB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4. Cohorting and MRSA (69) – keep 2</w:t>
      </w:r>
    </w:p>
    <w:p w14:paraId="16302882" w14:textId="5269C7BA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5. Cohorting and Pseudomonas (11) – 0</w:t>
      </w:r>
    </w:p>
    <w:p w14:paraId="0F8237DE" w14:textId="7ACAEEBC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6. Cohorting and CRE (15) – 0</w:t>
      </w:r>
    </w:p>
    <w:p w14:paraId="3F200C34" w14:textId="078F3074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7. Cohorting and VRE (25) – keep 1</w:t>
      </w:r>
    </w:p>
    <w:p w14:paraId="1B427AD4" w14:textId="73965E5D" w:rsidR="00F33F2A" w:rsidRDefault="00F33F2A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8. Cohorting and ESBL (13) – keep 1</w:t>
      </w:r>
    </w:p>
    <w:p w14:paraId="154AD9E8" w14:textId="77777777" w:rsidR="00F33F2A" w:rsidRPr="009961F1" w:rsidRDefault="00F33F2A">
      <w:pPr>
        <w:rPr>
          <w:rFonts w:ascii="Arial Unicode MS" w:eastAsia="Arial Unicode MS" w:hAnsi="Arial Unicode MS" w:cs="Arial Unicode MS"/>
          <w:sz w:val="20"/>
        </w:rPr>
      </w:pPr>
    </w:p>
    <w:sectPr w:rsidR="00F33F2A" w:rsidRPr="009961F1" w:rsidSect="001C53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DD"/>
    <w:rsid w:val="001C53DE"/>
    <w:rsid w:val="00355064"/>
    <w:rsid w:val="009961F1"/>
    <w:rsid w:val="009F2DDD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DB9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2504</Characters>
  <Application>Microsoft Macintosh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 Abad</dc:creator>
  <cp:keywords/>
  <dc:description/>
  <cp:lastModifiedBy>Cybele Abad</cp:lastModifiedBy>
  <cp:revision>4</cp:revision>
  <dcterms:created xsi:type="dcterms:W3CDTF">2019-12-30T00:46:00Z</dcterms:created>
  <dcterms:modified xsi:type="dcterms:W3CDTF">2020-01-03T02:46:00Z</dcterms:modified>
</cp:coreProperties>
</file>