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6" w:rsidRDefault="003C1786" w:rsidP="003C178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53A3">
        <w:rPr>
          <w:rFonts w:ascii="Times New Roman" w:hAnsi="Times New Roman" w:cs="Times New Roman"/>
          <w:b/>
          <w:sz w:val="24"/>
          <w:szCs w:val="24"/>
          <w:lang w:val="en-US"/>
        </w:rPr>
        <w:t>Table S1-supplementary data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53A3">
        <w:rPr>
          <w:rFonts w:ascii="Times New Roman" w:hAnsi="Times New Roman" w:cs="Times New Roman"/>
          <w:sz w:val="24"/>
          <w:szCs w:val="24"/>
          <w:lang w:val="en-US"/>
        </w:rPr>
        <w:t xml:space="preserve">Impact of PCR results on AB treatment management.  Numbers (%) are presented. </w:t>
      </w:r>
      <w:r w:rsidRPr="00295B6A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r w:rsidRPr="00E353A3">
        <w:rPr>
          <w:rFonts w:ascii="Times New Roman" w:hAnsi="Times New Roman" w:cs="Times New Roman"/>
          <w:sz w:val="24"/>
          <w:szCs w:val="24"/>
          <w:lang w:val="en-US"/>
        </w:rPr>
        <w:t xml:space="preserve">: antibiotic </w:t>
      </w:r>
      <w:r w:rsidRPr="00295B6A">
        <w:rPr>
          <w:rFonts w:ascii="Times New Roman" w:hAnsi="Times New Roman" w:cs="Times New Roman"/>
          <w:b/>
          <w:sz w:val="24"/>
          <w:szCs w:val="24"/>
          <w:lang w:val="en-US"/>
        </w:rPr>
        <w:t>Stop</w:t>
      </w:r>
      <w:r w:rsidRPr="00E353A3">
        <w:rPr>
          <w:rFonts w:ascii="Times New Roman" w:hAnsi="Times New Roman" w:cs="Times New Roman"/>
          <w:sz w:val="24"/>
          <w:szCs w:val="24"/>
          <w:lang w:val="en-US"/>
        </w:rPr>
        <w:t xml:space="preserve">: antibiotic treatment discontinued.  </w:t>
      </w:r>
      <w:r w:rsidRPr="00295B6A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E353A3">
        <w:rPr>
          <w:rFonts w:ascii="Times New Roman" w:hAnsi="Times New Roman" w:cs="Times New Roman"/>
          <w:sz w:val="24"/>
          <w:szCs w:val="24"/>
          <w:lang w:val="en-US"/>
        </w:rPr>
        <w:t>: antibiotic treatment withheld.  Patients without a respiratory diagnosis at discharge (n=101) were excluded</w:t>
      </w:r>
    </w:p>
    <w:p w:rsidR="003C1786" w:rsidRPr="00E353A3" w:rsidRDefault="003C1786" w:rsidP="003C178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7680" w:type="dxa"/>
        <w:tblInd w:w="817" w:type="dxa"/>
        <w:tblLook w:val="04A0" w:firstRow="1" w:lastRow="0" w:firstColumn="1" w:lastColumn="0" w:noHBand="0" w:noVBand="1"/>
      </w:tblPr>
      <w:tblGrid>
        <w:gridCol w:w="2400"/>
        <w:gridCol w:w="1540"/>
        <w:gridCol w:w="1400"/>
        <w:gridCol w:w="1360"/>
        <w:gridCol w:w="1012"/>
      </w:tblGrid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Bacterial identification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 treatment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FLU/RSV (-)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FLU/RSV (+)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P-value</w:t>
            </w: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Negative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course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 (76.7)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 (38.9)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&lt;0.0001</w:t>
            </w: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Stop/No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 (23.3)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 (61.1)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(2.3)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(19.2)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 (21.0)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(41.9)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course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 (97.4)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(98)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3C1786" w:rsidRPr="00E353A3" w:rsidTr="00F735A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Stop/No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(2.6)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(2)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1786" w:rsidRPr="00E353A3" w:rsidRDefault="003C1786" w:rsidP="00F735A5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60ABB" w:rsidRDefault="00C60ABB"/>
    <w:sectPr w:rsidR="00C6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E6D"/>
    <w:multiLevelType w:val="multilevel"/>
    <w:tmpl w:val="8CA87E06"/>
    <w:styleLink w:val="Question"/>
    <w:lvl w:ilvl="0">
      <w:start w:val="1"/>
      <w:numFmt w:val="decimal"/>
      <w:lvlText w:val="Question 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8"/>
    <w:rsid w:val="003C1786"/>
    <w:rsid w:val="007D79CC"/>
    <w:rsid w:val="00873D97"/>
    <w:rsid w:val="00A01998"/>
    <w:rsid w:val="00C60ABB"/>
    <w:rsid w:val="00D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Question">
    <w:name w:val="Question"/>
    <w:uiPriority w:val="99"/>
    <w:rsid w:val="00DC5DF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Question">
    <w:name w:val="Question"/>
    <w:uiPriority w:val="99"/>
    <w:rsid w:val="00DC5D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BIHIN Benoît</dc:creator>
  <cp:lastModifiedBy>BOURGEOIS Marc</cp:lastModifiedBy>
  <cp:revision>3</cp:revision>
  <dcterms:created xsi:type="dcterms:W3CDTF">2020-01-22T13:33:00Z</dcterms:created>
  <dcterms:modified xsi:type="dcterms:W3CDTF">2020-01-23T13:45:00Z</dcterms:modified>
</cp:coreProperties>
</file>